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A026B" w:rsidRDefault="004A026B" w:rsidP="004A026B">
      <w:pPr>
        <w:jc w:val="center"/>
        <w:rPr>
          <w:noProof/>
          <w:sz w:val="10"/>
        </w:rPr>
      </w:pPr>
      <w:r>
        <w:rPr>
          <w:noProof/>
          <w:lang w:eastAsia="ru-RU"/>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-365125</wp:posOffset>
                </wp:positionV>
                <wp:extent cx="6010275" cy="9420225"/>
                <wp:effectExtent l="0" t="0" r="28575" b="28575"/>
                <wp:wrapNone/>
                <wp:docPr id="1" name="Прямоугольник 1"/>
                <wp:cNvGraphicFramePr/>
                <a:graphic xmlns:a="http://schemas.openxmlformats.org/drawingml/2006/main">
                  <a:graphicData uri="http://schemas.microsoft.com/office/word/2010/wordprocessingShape">
                    <wps:wsp>
                      <wps:cNvSpPr/>
                      <wps:spPr>
                        <a:xfrm>
                          <a:off x="0" y="0"/>
                          <a:ext cx="6010275" cy="94202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7814D1" id="Прямоугольник 1" o:spid="_x0000_s1026" style="position:absolute;margin-left:422.05pt;margin-top:-28.75pt;width:473.25pt;height:741.75pt;z-index:2516592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" filled="f" strokecolor="black [3213]" strokeweight="1pt">
                <w10:wrap anchorx="margin"/>
              </v:rect>
            </w:pict>
          </mc:Fallback>
        </mc:AlternateContent>
      </w:r>
      <w:r w:rsidRPr="002B4C4B">
        <w:rPr>
          <w:noProof/>
          <w:sz w:val="10"/>
          <w:lang w:eastAsia="ru-RU"/>
        </w:rPr>
        <w:drawing>
          <wp:inline distT="0" distB="0" distL="0" distR="0">
            <wp:extent cx="1152525" cy="266700"/>
            <wp:effectExtent l="0" t="0" r="9525" b="0"/>
            <wp:docPr id="3" name="Рисунок 3" descr="E:\Users\azamatt\Documents\I\MINEX\logo 3\1_Primary_logo_on_transparent_288x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E:\Users\azamatt\Documents\I\MINEX\logo 3\1_Primary_logo_on_transparent_288x6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2525" cy="266700"/>
                    </a:xfrm>
                    <a:prstGeom prst="rect">
                      <a:avLst/>
                    </a:prstGeom>
                    <a:noFill/>
                    <a:ln>
                      <a:noFill/>
                    </a:ln>
                  </pic:spPr>
                </pic:pic>
              </a:graphicData>
            </a:graphic>
          </wp:inline>
        </w:drawing>
      </w:r>
    </w:p>
    <w:p w:rsidR="004A026B" w:rsidRPr="002B4C4B" w:rsidRDefault="004A026B" w:rsidP="004A026B">
      <w:pPr>
        <w:jc w:val="center"/>
        <w:rPr>
          <w:b/>
          <w:sz w:val="28"/>
        </w:rPr>
      </w:pPr>
    </w:p>
    <w:p w:rsidR="004A026B" w:rsidRPr="002B4C4B" w:rsidRDefault="004A026B" w:rsidP="004A026B">
      <w:pPr>
        <w:jc w:val="center"/>
        <w:rPr>
          <w:sz w:val="28"/>
          <w:szCs w:val="28"/>
        </w:rPr>
      </w:pPr>
      <w:r w:rsidRPr="002B4C4B">
        <w:rPr>
          <w:sz w:val="28"/>
          <w:szCs w:val="28"/>
        </w:rPr>
        <w:t>Республика Казахстан</w:t>
      </w:r>
    </w:p>
    <w:p w:rsidR="004A026B" w:rsidRPr="002B4C4B" w:rsidRDefault="004A026B" w:rsidP="004A026B">
      <w:pPr>
        <w:jc w:val="center"/>
        <w:rPr>
          <w:sz w:val="28"/>
          <w:szCs w:val="28"/>
        </w:rPr>
      </w:pPr>
      <w:r w:rsidRPr="002B4C4B">
        <w:rPr>
          <w:sz w:val="28"/>
          <w:szCs w:val="28"/>
        </w:rPr>
        <w:t>ТОО «АПИЦ Инжиниринг»</w:t>
      </w:r>
    </w:p>
    <w:p w:rsidR="00227DED" w:rsidRDefault="00227DED"/>
    <w:p w:rsidR="004A026B" w:rsidRDefault="005811E3" w:rsidP="005811E3">
      <w:pPr>
        <w:ind w:firstLine="4962"/>
      </w:pPr>
      <w:r>
        <w:rPr>
          <w:noProof/>
          <w:lang w:eastAsia="ru-RU"/>
        </w:rPr>
        <w:drawing>
          <wp:inline distT="0" distB="0" distL="0" distR="0">
            <wp:extent cx="2962275" cy="2057400"/>
            <wp:effectExtent l="0" t="0" r="9525" b="0"/>
            <wp:docPr id="327428294" name="Рисунок 32742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2275" cy="2057400"/>
                    </a:xfrm>
                    <a:prstGeom prst="rect">
                      <a:avLst/>
                    </a:prstGeom>
                    <a:noFill/>
                    <a:ln>
                      <a:noFill/>
                    </a:ln>
                  </pic:spPr>
                </pic:pic>
              </a:graphicData>
            </a:graphic>
          </wp:inline>
        </w:drawing>
      </w:r>
    </w:p>
    <w:p w:rsidR="004A026B" w:rsidRDefault="004A026B"/>
    <w:p w:rsidR="004A026B" w:rsidRDefault="004A026B"/>
    <w:p w:rsidR="004A026B" w:rsidRDefault="004A026B"/>
    <w:p w:rsidR="00D738CF" w:rsidRDefault="00D738CF" w:rsidP="00227DED">
      <w:pPr>
        <w:ind w:firstLine="0"/>
      </w:pPr>
    </w:p>
    <w:p w:rsidR="00227DED" w:rsidRDefault="00227DED" w:rsidP="00227DED">
      <w:pPr>
        <w:ind w:firstLine="0"/>
      </w:pPr>
    </w:p>
    <w:p w:rsidR="00227DED" w:rsidRPr="002D097F" w:rsidRDefault="00227DED" w:rsidP="00227DED">
      <w:pPr>
        <w:ind w:firstLine="0"/>
        <w:jc w:val="center"/>
        <w:rPr>
          <w:rFonts w:eastAsia="Calibri"/>
          <w:b/>
          <w:caps/>
          <w:sz w:val="32"/>
          <w:szCs w:val="32"/>
        </w:rPr>
      </w:pPr>
      <w:r w:rsidRPr="002D097F">
        <w:rPr>
          <w:rFonts w:eastAsia="Calibri"/>
          <w:b/>
          <w:caps/>
          <w:sz w:val="32"/>
          <w:szCs w:val="32"/>
        </w:rPr>
        <w:t xml:space="preserve">Отчет о </w:t>
      </w:r>
      <w:r>
        <w:rPr>
          <w:rFonts w:eastAsia="Calibri"/>
          <w:b/>
          <w:caps/>
          <w:sz w:val="32"/>
          <w:szCs w:val="32"/>
        </w:rPr>
        <w:t xml:space="preserve">возможном </w:t>
      </w:r>
      <w:r w:rsidRPr="002D097F">
        <w:rPr>
          <w:rFonts w:eastAsia="Calibri"/>
          <w:b/>
          <w:caps/>
          <w:sz w:val="32"/>
          <w:szCs w:val="32"/>
        </w:rPr>
        <w:t xml:space="preserve">воздействии </w:t>
      </w:r>
    </w:p>
    <w:p w:rsidR="00227DED" w:rsidRPr="002D097F" w:rsidRDefault="00227DED" w:rsidP="00227DED">
      <w:pPr>
        <w:ind w:firstLine="0"/>
        <w:jc w:val="center"/>
        <w:rPr>
          <w:rFonts w:eastAsia="Calibri"/>
          <w:b/>
          <w:caps/>
          <w:sz w:val="32"/>
          <w:szCs w:val="32"/>
        </w:rPr>
      </w:pPr>
      <w:r w:rsidRPr="002D097F">
        <w:rPr>
          <w:rFonts w:eastAsia="Calibri"/>
          <w:b/>
          <w:caps/>
          <w:sz w:val="32"/>
          <w:szCs w:val="32"/>
        </w:rPr>
        <w:t>на окружающую среду</w:t>
      </w:r>
    </w:p>
    <w:p w:rsidR="00227DED" w:rsidRPr="002D097F" w:rsidRDefault="00227DED" w:rsidP="00227DED">
      <w:pPr>
        <w:ind w:firstLine="0"/>
        <w:jc w:val="center"/>
        <w:rPr>
          <w:rFonts w:eastAsia="Calibri"/>
          <w:b/>
          <w:caps/>
          <w:sz w:val="32"/>
          <w:szCs w:val="32"/>
        </w:rPr>
      </w:pPr>
      <w:r w:rsidRPr="002D097F">
        <w:rPr>
          <w:rFonts w:eastAsia="Calibri"/>
          <w:b/>
          <w:caps/>
          <w:sz w:val="32"/>
          <w:szCs w:val="32"/>
        </w:rPr>
        <w:t>к п</w:t>
      </w:r>
      <w:r>
        <w:rPr>
          <w:rFonts w:eastAsia="Calibri"/>
          <w:b/>
          <w:caps/>
          <w:sz w:val="32"/>
          <w:szCs w:val="32"/>
        </w:rPr>
        <w:t>лану горных работ</w:t>
      </w:r>
    </w:p>
    <w:p w:rsidR="00227DED" w:rsidRPr="002D097F" w:rsidRDefault="00227DED" w:rsidP="00227DED">
      <w:pPr>
        <w:ind w:firstLine="0"/>
        <w:jc w:val="center"/>
        <w:rPr>
          <w:rFonts w:eastAsia="Calibri"/>
          <w:b/>
          <w:caps/>
          <w:sz w:val="32"/>
          <w:szCs w:val="32"/>
        </w:rPr>
      </w:pPr>
      <w:r>
        <w:rPr>
          <w:rFonts w:eastAsia="Calibri"/>
          <w:b/>
          <w:caps/>
          <w:sz w:val="32"/>
          <w:szCs w:val="32"/>
        </w:rPr>
        <w:t>добычи золотоносной руды</w:t>
      </w:r>
    </w:p>
    <w:p w:rsidR="00227DED" w:rsidRPr="002D097F" w:rsidRDefault="00227DED" w:rsidP="00227DED">
      <w:pPr>
        <w:ind w:firstLine="0"/>
        <w:jc w:val="center"/>
        <w:rPr>
          <w:rFonts w:eastAsia="Calibri"/>
          <w:b/>
          <w:caps/>
          <w:sz w:val="32"/>
          <w:szCs w:val="32"/>
        </w:rPr>
      </w:pPr>
      <w:r w:rsidRPr="002D097F">
        <w:rPr>
          <w:rFonts w:eastAsia="Calibri"/>
          <w:b/>
          <w:caps/>
          <w:sz w:val="32"/>
          <w:szCs w:val="32"/>
        </w:rPr>
        <w:t>на местрождении УШШОКЫ</w:t>
      </w:r>
    </w:p>
    <w:p w:rsidR="00227DED" w:rsidRDefault="00227DED" w:rsidP="00227DED">
      <w:pPr>
        <w:ind w:firstLine="0"/>
        <w:jc w:val="center"/>
        <w:rPr>
          <w:rFonts w:eastAsia="Calibri"/>
          <w:b/>
          <w:caps/>
          <w:sz w:val="32"/>
          <w:szCs w:val="32"/>
        </w:rPr>
      </w:pPr>
      <w:r w:rsidRPr="002D097F">
        <w:rPr>
          <w:rFonts w:eastAsia="Calibri"/>
          <w:b/>
          <w:caps/>
          <w:sz w:val="32"/>
          <w:szCs w:val="32"/>
        </w:rPr>
        <w:t>Тоо «</w:t>
      </w:r>
      <w:r w:rsidRPr="002D097F">
        <w:rPr>
          <w:rFonts w:eastAsia="Calibri"/>
          <w:b/>
          <w:caps/>
          <w:sz w:val="32"/>
          <w:szCs w:val="32"/>
          <w:lang w:val="en-US"/>
        </w:rPr>
        <w:t>Bass</w:t>
      </w:r>
      <w:r w:rsidRPr="002D097F">
        <w:rPr>
          <w:rFonts w:eastAsia="Calibri"/>
          <w:b/>
          <w:caps/>
          <w:sz w:val="32"/>
          <w:szCs w:val="32"/>
        </w:rPr>
        <w:t xml:space="preserve"> </w:t>
      </w:r>
      <w:r w:rsidRPr="002D097F">
        <w:rPr>
          <w:rFonts w:eastAsia="Calibri"/>
          <w:b/>
          <w:caps/>
          <w:sz w:val="32"/>
          <w:szCs w:val="32"/>
          <w:lang w:val="en-US"/>
        </w:rPr>
        <w:t>Gold</w:t>
      </w:r>
      <w:r w:rsidRPr="002D097F">
        <w:rPr>
          <w:rFonts w:eastAsia="Calibri"/>
          <w:b/>
          <w:caps/>
          <w:sz w:val="32"/>
          <w:szCs w:val="32"/>
        </w:rPr>
        <w:t>»</w:t>
      </w:r>
    </w:p>
    <w:p w:rsidR="004A026B" w:rsidRPr="002D097F" w:rsidRDefault="004A026B" w:rsidP="00227DED">
      <w:pPr>
        <w:ind w:firstLine="0"/>
        <w:jc w:val="center"/>
        <w:rPr>
          <w:rFonts w:eastAsia="Calibri"/>
          <w:b/>
          <w:caps/>
          <w:sz w:val="32"/>
          <w:szCs w:val="32"/>
        </w:rPr>
      </w:pPr>
      <w:r>
        <w:rPr>
          <w:rFonts w:eastAsia="Calibri"/>
          <w:b/>
          <w:caps/>
          <w:sz w:val="32"/>
          <w:szCs w:val="32"/>
        </w:rPr>
        <w:t>на 2025-2030 гг.</w:t>
      </w:r>
    </w:p>
    <w:p w:rsidR="00227DED" w:rsidRDefault="00227DED" w:rsidP="00227DED">
      <w:pPr>
        <w:ind w:firstLine="0"/>
      </w:pPr>
    </w:p>
    <w:p w:rsidR="00227DED" w:rsidRDefault="00227DED" w:rsidP="00227DED">
      <w:pPr>
        <w:ind w:firstLine="0"/>
      </w:pPr>
    </w:p>
    <w:p w:rsidR="00227DED" w:rsidRDefault="00227DED" w:rsidP="00227DED">
      <w:pPr>
        <w:ind w:firstLine="0"/>
      </w:pPr>
    </w:p>
    <w:p w:rsidR="00227DED" w:rsidRDefault="00227DED" w:rsidP="00227DED">
      <w:pPr>
        <w:ind w:firstLine="0"/>
      </w:pPr>
    </w:p>
    <w:p w:rsidR="00227DED" w:rsidRDefault="00227DED" w:rsidP="00227DED">
      <w:pPr>
        <w:ind w:firstLine="0"/>
      </w:pPr>
    </w:p>
    <w:p w:rsidR="00227DED" w:rsidRDefault="00227DED" w:rsidP="00227DED">
      <w:pPr>
        <w:ind w:firstLine="0"/>
      </w:pPr>
    </w:p>
    <w:p w:rsidR="00227DED" w:rsidRDefault="00227DED" w:rsidP="00227DED">
      <w:pPr>
        <w:ind w:firstLine="0"/>
      </w:pPr>
    </w:p>
    <w:p w:rsidR="004A026B" w:rsidRDefault="004A026B" w:rsidP="00227DED">
      <w:pPr>
        <w:ind w:firstLine="0"/>
      </w:pPr>
    </w:p>
    <w:p w:rsidR="004A026B" w:rsidRDefault="004A026B" w:rsidP="00227DED">
      <w:pPr>
        <w:ind w:firstLine="0"/>
      </w:pPr>
    </w:p>
    <w:p w:rsidR="004A026B" w:rsidRDefault="004A026B" w:rsidP="00227DED">
      <w:pPr>
        <w:ind w:firstLine="0"/>
      </w:pPr>
    </w:p>
    <w:p w:rsidR="004A026B" w:rsidRDefault="004A026B" w:rsidP="00227DED">
      <w:pPr>
        <w:ind w:firstLine="0"/>
      </w:pPr>
    </w:p>
    <w:p w:rsidR="004A026B" w:rsidRDefault="004A026B" w:rsidP="00227DED">
      <w:pPr>
        <w:ind w:firstLine="0"/>
      </w:pPr>
    </w:p>
    <w:p w:rsidR="004A026B" w:rsidRDefault="004A026B" w:rsidP="00227DED">
      <w:pPr>
        <w:ind w:firstLine="0"/>
      </w:pPr>
    </w:p>
    <w:p w:rsidR="00227DED" w:rsidRDefault="00227DED" w:rsidP="00227DED">
      <w:pPr>
        <w:ind w:firstLine="0"/>
        <w:jc w:val="center"/>
        <w:rPr>
          <w:b/>
        </w:rPr>
      </w:pPr>
      <w:r w:rsidRPr="00227DED">
        <w:rPr>
          <w:b/>
        </w:rPr>
        <w:t>Караганда 2025</w:t>
      </w:r>
    </w:p>
    <w:p w:rsidR="00227DED" w:rsidRDefault="00227DED" w:rsidP="00227DED">
      <w:pPr>
        <w:ind w:firstLine="0"/>
        <w:jc w:val="center"/>
        <w:rPr>
          <w:b/>
        </w:rPr>
      </w:pPr>
    </w:p>
    <w:p w:rsidR="00227DED" w:rsidRDefault="00227DED" w:rsidP="00227DED">
      <w:pPr>
        <w:ind w:firstLine="0"/>
        <w:jc w:val="center"/>
        <w:rPr>
          <w:b/>
        </w:rPr>
      </w:pPr>
    </w:p>
    <w:p w:rsidR="004A026B" w:rsidRDefault="004A026B" w:rsidP="00227DED">
      <w:pPr>
        <w:ind w:firstLine="0"/>
        <w:jc w:val="center"/>
        <w:rPr>
          <w:b/>
        </w:rPr>
      </w:pPr>
      <w:r>
        <w:rPr>
          <w:b/>
        </w:rPr>
        <w:br w:type="page"/>
      </w:r>
    </w:p>
    <w:p w:rsidR="00227DED" w:rsidRDefault="00227DED" w:rsidP="00227DED">
      <w:pPr>
        <w:ind w:firstLine="0"/>
        <w:jc w:val="center"/>
        <w:rPr>
          <w:b/>
        </w:rPr>
      </w:pPr>
    </w:p>
    <w:p w:rsidR="00227DED" w:rsidRDefault="00227DED" w:rsidP="00227DED">
      <w:pPr>
        <w:ind w:firstLine="0"/>
        <w:jc w:val="center"/>
        <w:rPr>
          <w:b/>
        </w:rPr>
      </w:pPr>
    </w:p>
    <w:p w:rsidR="00227DED" w:rsidRPr="002D097F" w:rsidRDefault="00227DED" w:rsidP="00227DED">
      <w:pPr>
        <w:ind w:firstLine="0"/>
        <w:jc w:val="center"/>
        <w:rPr>
          <w:b/>
        </w:rPr>
      </w:pPr>
      <w:r w:rsidRPr="002D097F">
        <w:rPr>
          <w:b/>
        </w:rPr>
        <w:t>СПИСОК ИСПОЛНИТЕЛЕЙ</w:t>
      </w:r>
    </w:p>
    <w:p w:rsidR="00227DED" w:rsidRDefault="00227DED" w:rsidP="00227DED"/>
    <w:p w:rsidR="0073345B" w:rsidRPr="002D097F" w:rsidRDefault="0073345B" w:rsidP="00227DED"/>
    <w:p w:rsidR="00227DED" w:rsidRPr="00953E85" w:rsidRDefault="00227DED" w:rsidP="00227DED">
      <w:r w:rsidRPr="00953E85">
        <w:t>Государственная лицензия ТОО «</w:t>
      </w:r>
      <w:r w:rsidR="001D066C" w:rsidRPr="00953E85">
        <w:t>АПИЦ Инжиниринг</w:t>
      </w:r>
      <w:r w:rsidRPr="00953E85">
        <w:t>» №02</w:t>
      </w:r>
      <w:r w:rsidR="001D066C" w:rsidRPr="00953E85">
        <w:t>313</w:t>
      </w:r>
      <w:r w:rsidRPr="00953E85">
        <w:t xml:space="preserve">P от </w:t>
      </w:r>
      <w:r w:rsidR="001D066C" w:rsidRPr="00953E85">
        <w:t>17</w:t>
      </w:r>
      <w:r w:rsidRPr="00953E85">
        <w:t>.0</w:t>
      </w:r>
      <w:r w:rsidR="001D066C" w:rsidRPr="00953E85">
        <w:t>9</w:t>
      </w:r>
      <w:r w:rsidRPr="00953E85">
        <w:t xml:space="preserve">.2021 г. </w:t>
      </w:r>
      <w:r w:rsidRPr="00953E85">
        <w:rPr>
          <w:rFonts w:eastAsia="Times New Roman"/>
          <w:lang w:eastAsia="ru-RU"/>
        </w:rPr>
        <w:t xml:space="preserve"> (приложение 2).</w:t>
      </w:r>
    </w:p>
    <w:p w:rsidR="00227DED" w:rsidRPr="00953E85" w:rsidRDefault="00227DED" w:rsidP="00227DED">
      <w:pPr>
        <w:jc w:val="center"/>
        <w:rPr>
          <w:b/>
        </w:rPr>
      </w:pPr>
    </w:p>
    <w:p w:rsidR="00227DED" w:rsidRPr="00953E85" w:rsidRDefault="00227DED" w:rsidP="00227DED">
      <w:pPr>
        <w:jc w:val="center"/>
        <w:rPr>
          <w:b/>
        </w:rPr>
      </w:pPr>
      <w:r w:rsidRPr="00953E85">
        <w:rPr>
          <w:b/>
        </w:rPr>
        <w:t>СПИСОК ПРИЛОЖЕНИЙ</w:t>
      </w:r>
    </w:p>
    <w:p w:rsidR="00227DED" w:rsidRPr="00953E85" w:rsidRDefault="00227DED" w:rsidP="00227DED"/>
    <w:p w:rsidR="00227DED" w:rsidRPr="00953E85" w:rsidRDefault="00227DED" w:rsidP="00227DED">
      <w:r w:rsidRPr="00953E85">
        <w:t>1. Справка РГП «Казгидромет»;</w:t>
      </w:r>
    </w:p>
    <w:p w:rsidR="00227DED" w:rsidRPr="00953E85" w:rsidRDefault="00227DED" w:rsidP="00227DED">
      <w:r w:rsidRPr="00953E85">
        <w:t xml:space="preserve">2. Лицензия ТОО </w:t>
      </w:r>
      <w:r w:rsidR="001D066C" w:rsidRPr="00953E85">
        <w:t>«АПИЦ Инжиниринг»</w:t>
      </w:r>
      <w:r w:rsidRPr="00953E85">
        <w:t>;</w:t>
      </w:r>
    </w:p>
    <w:p w:rsidR="00227DED" w:rsidRPr="00953E85" w:rsidRDefault="00227DED" w:rsidP="00227DED">
      <w:r w:rsidRPr="00953E85">
        <w:t xml:space="preserve">3.Заключение об отсутствии </w:t>
      </w:r>
      <w:r w:rsidRPr="00953E85">
        <w:rPr>
          <w:bCs/>
        </w:rPr>
        <w:t>или малозначительности полезных ископаемых в недрах под участком предстоящей застройки №</w:t>
      </w:r>
      <w:r w:rsidRPr="00953E85">
        <w:rPr>
          <w:rFonts w:eastAsia="Times New Roman"/>
          <w:sz w:val="22"/>
          <w:szCs w:val="22"/>
          <w:lang w:eastAsia="ru-RU"/>
        </w:rPr>
        <w:t>KZ59VNW00006308 от 02.05.2023 г.;</w:t>
      </w:r>
    </w:p>
    <w:p w:rsidR="00381B4D" w:rsidRPr="00953E85" w:rsidRDefault="00227DED" w:rsidP="00381B4D">
      <w:pPr>
        <w:rPr>
          <w:color w:val="000000"/>
        </w:rPr>
      </w:pPr>
      <w:r w:rsidRPr="00953E85">
        <w:t xml:space="preserve">4. </w:t>
      </w:r>
      <w:r w:rsidR="00381B4D" w:rsidRPr="00953E85">
        <w:t>Ответ РГУ «Территориальная инспекция лесного хозяйства и животного мира по области Улытау» №</w:t>
      </w:r>
      <w:r w:rsidR="00381B4D" w:rsidRPr="00953E85">
        <w:rPr>
          <w:color w:val="000000"/>
        </w:rPr>
        <w:t>KZ00010202400504429795D6A3 от 14.03.2024 г.</w:t>
      </w:r>
      <w:r w:rsidR="00197F8F" w:rsidRPr="00953E85">
        <w:rPr>
          <w:color w:val="000000"/>
        </w:rPr>
        <w:t xml:space="preserve"> </w:t>
      </w:r>
      <w:r w:rsidR="00197F8F" w:rsidRPr="00953E85">
        <w:rPr>
          <w:lang w:eastAsia="ru-RU"/>
        </w:rPr>
        <w:t>об отсутствии земель государственного лесного фонда и ООПТ</w:t>
      </w:r>
    </w:p>
    <w:p w:rsidR="00227DED" w:rsidRPr="00953E85" w:rsidRDefault="00227DED" w:rsidP="00227DED">
      <w:r w:rsidRPr="00953E85">
        <w:t xml:space="preserve">5. </w:t>
      </w:r>
      <w:r w:rsidR="00197F8F" w:rsidRPr="00953E85">
        <w:rPr>
          <w:lang w:eastAsia="ru-RU"/>
        </w:rPr>
        <w:t>Письмо Управления культуры, развития языков и архивного дела области Улытау №01-01/183-И от 22.07.2024 г. об отсутствии памятников культуры на указанной территории;</w:t>
      </w:r>
    </w:p>
    <w:p w:rsidR="00227DED" w:rsidRPr="00953E85" w:rsidRDefault="00227DED" w:rsidP="00227DED">
      <w:r w:rsidRPr="00953E85">
        <w:t>6. Расчет рассеивания ЗВ в приземном слое атмосферы</w:t>
      </w:r>
    </w:p>
    <w:p w:rsidR="00227DED" w:rsidRPr="00A24929" w:rsidRDefault="00227DED" w:rsidP="00227DED"/>
    <w:p w:rsidR="00227DED" w:rsidRPr="002D097F" w:rsidRDefault="00227DED" w:rsidP="00227DED">
      <w:r w:rsidRPr="002D097F">
        <w:br w:type="page"/>
      </w:r>
    </w:p>
    <w:p w:rsidR="00227DED" w:rsidRPr="002D097F" w:rsidRDefault="00227DED" w:rsidP="00227DED">
      <w:pPr>
        <w:pStyle w:val="1"/>
        <w:spacing w:before="0" w:after="0"/>
        <w:jc w:val="center"/>
        <w:rPr>
          <w:rFonts w:ascii="Times New Roman" w:hAnsi="Times New Roman"/>
        </w:rPr>
      </w:pPr>
      <w:bookmarkStart w:id="0" w:name="_Toc133486420"/>
      <w:bookmarkStart w:id="1" w:name="_Toc210977017"/>
      <w:r w:rsidRPr="002D097F">
        <w:rPr>
          <w:rFonts w:ascii="Times New Roman" w:hAnsi="Times New Roman"/>
          <w:caps/>
          <w:sz w:val="24"/>
        </w:rPr>
        <w:lastRenderedPageBreak/>
        <w:t>АННОТАЦИЯ</w:t>
      </w:r>
      <w:bookmarkEnd w:id="0"/>
      <w:bookmarkEnd w:id="1"/>
    </w:p>
    <w:p w:rsidR="00227DED" w:rsidRPr="002D097F" w:rsidRDefault="00227DED" w:rsidP="00227DED"/>
    <w:p w:rsidR="00227DED" w:rsidRPr="002D097F" w:rsidRDefault="00227DED" w:rsidP="00227DED">
      <w:r w:rsidRPr="002D097F">
        <w:t xml:space="preserve">Отчет о </w:t>
      </w:r>
      <w:r w:rsidR="009B66DF">
        <w:t xml:space="preserve">возможных </w:t>
      </w:r>
      <w:r w:rsidRPr="002D097F">
        <w:t>воздействи</w:t>
      </w:r>
      <w:r w:rsidR="009B66DF">
        <w:t>ях</w:t>
      </w:r>
      <w:r w:rsidRPr="002D097F">
        <w:t xml:space="preserve"> на окружающую среду к П</w:t>
      </w:r>
      <w:r>
        <w:t xml:space="preserve">лану горных работ по добыче золотоносной руды на месторождении Ушшокы </w:t>
      </w:r>
      <w:r w:rsidRPr="002D097F">
        <w:t>ТОО «</w:t>
      </w:r>
      <w:r w:rsidRPr="002D097F">
        <w:rPr>
          <w:lang w:val="en-US"/>
        </w:rPr>
        <w:t>BASS</w:t>
      </w:r>
      <w:r w:rsidRPr="002D097F">
        <w:t xml:space="preserve"> </w:t>
      </w:r>
      <w:r w:rsidRPr="002D097F">
        <w:rPr>
          <w:lang w:val="en-US"/>
        </w:rPr>
        <w:t>Gold</w:t>
      </w:r>
      <w:r w:rsidRPr="002D097F">
        <w:t>»</w:t>
      </w:r>
      <w:r w:rsidR="00FB3C76">
        <w:t xml:space="preserve"> на 2025-2030 гг.</w:t>
      </w:r>
      <w:r w:rsidRPr="002D097F">
        <w:t xml:space="preserve">, расположенного в Улытауском районе области Улытау Республики Казахстан разработан в полном соответствии с действующими в Республике Казахстан законодательными и нормативно-методическими актами по охране окружающей среды. </w:t>
      </w:r>
    </w:p>
    <w:p w:rsidR="00227DED" w:rsidRPr="002D097F" w:rsidRDefault="00227DED" w:rsidP="00227DED">
      <w:r w:rsidRPr="002D097F">
        <w:t>Основной деятельностью ТОО «</w:t>
      </w:r>
      <w:r w:rsidRPr="002D097F">
        <w:rPr>
          <w:lang w:val="en-US"/>
        </w:rPr>
        <w:t>BASS</w:t>
      </w:r>
      <w:r w:rsidRPr="002D097F">
        <w:t xml:space="preserve"> </w:t>
      </w:r>
      <w:r w:rsidRPr="002D097F">
        <w:rPr>
          <w:lang w:val="en-US"/>
        </w:rPr>
        <w:t>Gold</w:t>
      </w:r>
      <w:r w:rsidRPr="002D097F">
        <w:t>» является добыча и обогащение золотоносной руды.</w:t>
      </w:r>
      <w:r w:rsidR="00024A2F">
        <w:t xml:space="preserve"> </w:t>
      </w:r>
      <w:r w:rsidRPr="002D097F">
        <w:t>П</w:t>
      </w:r>
      <w:r>
        <w:t xml:space="preserve">лан горных работ </w:t>
      </w:r>
      <w:r w:rsidRPr="002D097F">
        <w:t xml:space="preserve">разработан в связи с </w:t>
      </w:r>
      <w:r>
        <w:t>перерасчетом запасов руды на месторождении Ушшокы</w:t>
      </w:r>
      <w:r w:rsidRPr="002D097F">
        <w:t xml:space="preserve"> ТОО «</w:t>
      </w:r>
      <w:r w:rsidRPr="002D097F">
        <w:rPr>
          <w:lang w:val="en-US"/>
        </w:rPr>
        <w:t>BASS</w:t>
      </w:r>
      <w:r w:rsidRPr="002D097F">
        <w:t xml:space="preserve"> </w:t>
      </w:r>
      <w:r w:rsidRPr="002D097F">
        <w:rPr>
          <w:lang w:val="en-US"/>
        </w:rPr>
        <w:t>Gold</w:t>
      </w:r>
      <w:r w:rsidRPr="002D097F">
        <w:t xml:space="preserve">» </w:t>
      </w:r>
      <w:r>
        <w:t>в сторону её увеличения</w:t>
      </w:r>
      <w:r w:rsidRPr="002D097F">
        <w:t>.</w:t>
      </w:r>
    </w:p>
    <w:p w:rsidR="00227DED" w:rsidRPr="002D097F" w:rsidRDefault="00227DED" w:rsidP="00227DED">
      <w:pPr>
        <w:pStyle w:val="a6"/>
        <w:ind w:firstLine="567"/>
        <w:jc w:val="both"/>
        <w:rPr>
          <w:rFonts w:ascii="Times New Roman" w:hAnsi="Times New Roman" w:cs="Times New Roman"/>
          <w:sz w:val="24"/>
        </w:rPr>
      </w:pPr>
      <w:r w:rsidRPr="002D097F">
        <w:rPr>
          <w:rFonts w:ascii="Times New Roman" w:hAnsi="Times New Roman" w:cs="Times New Roman"/>
          <w:sz w:val="24"/>
        </w:rPr>
        <w:t xml:space="preserve">Необходимость разработки Отчета о воздействии на окружающую среду определена статьей 72 Экологического Кодекса Республики Казахстан: «Оценка воздействия на окружающую среду является обязательной для любых видов хозяйственной и иной деятельности, которые могут оказать прямое или косвенное воздействие на окружающую среду и здоровье населения». </w:t>
      </w:r>
    </w:p>
    <w:p w:rsidR="006B3E6A" w:rsidRPr="00A45523" w:rsidRDefault="006B3E6A" w:rsidP="006B3E6A">
      <w:pPr>
        <w:rPr>
          <w:color w:val="000000"/>
          <w:u w:val="single"/>
        </w:rPr>
      </w:pPr>
      <w:r w:rsidRPr="00CD1E9C">
        <w:rPr>
          <w:rFonts w:eastAsia="Times New Roman"/>
          <w:kern w:val="3"/>
          <w:lang w:eastAsia="ru-RU"/>
        </w:rPr>
        <w:t>В соответствии с Раздел</w:t>
      </w:r>
      <w:r>
        <w:rPr>
          <w:rFonts w:eastAsia="Times New Roman"/>
          <w:kern w:val="3"/>
          <w:lang w:eastAsia="ru-RU"/>
        </w:rPr>
        <w:t>ом</w:t>
      </w:r>
      <w:r w:rsidRPr="00CD1E9C">
        <w:rPr>
          <w:rFonts w:eastAsia="Times New Roman"/>
          <w:kern w:val="3"/>
          <w:lang w:eastAsia="ru-RU"/>
        </w:rPr>
        <w:t xml:space="preserve"> 1 Приложения 1 к Экологическому кодексу Республики Казахстан, в перечень видов намечаемой деятельности и объектов, для которых проведение </w:t>
      </w:r>
      <w:r w:rsidRPr="00A45523">
        <w:rPr>
          <w:rFonts w:eastAsia="Times New Roman"/>
          <w:kern w:val="3"/>
          <w:lang w:eastAsia="ru-RU"/>
        </w:rPr>
        <w:t>оценки воздействия на окружающую среду является обязательным</w:t>
      </w:r>
      <w:r w:rsidRPr="00CD1E9C">
        <w:rPr>
          <w:rFonts w:eastAsia="Times New Roman"/>
          <w:kern w:val="3"/>
          <w:lang w:eastAsia="ru-RU"/>
        </w:rPr>
        <w:t xml:space="preserve">, </w:t>
      </w:r>
      <w:r w:rsidRPr="00A45523">
        <w:rPr>
          <w:rFonts w:eastAsia="Times New Roman"/>
          <w:b/>
          <w:kern w:val="3"/>
          <w:lang w:eastAsia="ru-RU"/>
        </w:rPr>
        <w:t xml:space="preserve">не </w:t>
      </w:r>
      <w:r w:rsidRPr="00A45523">
        <w:rPr>
          <w:b/>
          <w:color w:val="000000"/>
        </w:rPr>
        <w:t>входит</w:t>
      </w:r>
      <w:r w:rsidRPr="00CD1E9C">
        <w:rPr>
          <w:color w:val="000000"/>
        </w:rPr>
        <w:t xml:space="preserve"> </w:t>
      </w:r>
      <w:r w:rsidRPr="00A5456D">
        <w:rPr>
          <w:rFonts w:eastAsia="Times New Roman"/>
          <w:b/>
          <w:color w:val="000000"/>
          <w:lang w:eastAsia="ru-RU"/>
        </w:rPr>
        <w:t>подземная добыча полезных ископаемых</w:t>
      </w:r>
      <w:r w:rsidRPr="00CD1E9C">
        <w:rPr>
          <w:rFonts w:eastAsia="Times New Roman"/>
          <w:color w:val="000000"/>
          <w:lang w:eastAsia="ru-RU"/>
        </w:rPr>
        <w:t>. В соответствии с п. 2.</w:t>
      </w:r>
      <w:r>
        <w:rPr>
          <w:rFonts w:eastAsia="Times New Roman"/>
          <w:color w:val="000000"/>
          <w:lang w:eastAsia="ru-RU"/>
        </w:rPr>
        <w:t>5</w:t>
      </w:r>
      <w:r w:rsidRPr="00CD1E9C">
        <w:rPr>
          <w:rFonts w:eastAsia="Times New Roman"/>
          <w:color w:val="000000"/>
          <w:lang w:eastAsia="ru-RU"/>
        </w:rPr>
        <w:t xml:space="preserve"> Раздела 2 Приложения 1 </w:t>
      </w:r>
      <w:r w:rsidRPr="00CD1E9C">
        <w:rPr>
          <w:rFonts w:eastAsia="Times New Roman"/>
          <w:kern w:val="3"/>
          <w:lang w:eastAsia="ru-RU"/>
        </w:rPr>
        <w:t xml:space="preserve">в перечень видов намечаемой деятельности и объектов, для которых проведение процедуры </w:t>
      </w:r>
      <w:r w:rsidRPr="006B3E6A">
        <w:rPr>
          <w:rFonts w:eastAsia="Times New Roman"/>
          <w:b/>
          <w:kern w:val="3"/>
          <w:lang w:eastAsia="ru-RU"/>
        </w:rPr>
        <w:t>скрининга</w:t>
      </w:r>
      <w:r w:rsidRPr="00B41A7B">
        <w:rPr>
          <w:rFonts w:eastAsia="Times New Roman"/>
          <w:kern w:val="3"/>
          <w:lang w:eastAsia="ru-RU"/>
        </w:rPr>
        <w:t xml:space="preserve"> воздействия намечаемой деятельности является обязательным, входит </w:t>
      </w:r>
      <w:r w:rsidRPr="00B41A7B">
        <w:rPr>
          <w:rFonts w:eastAsia="Times New Roman"/>
          <w:color w:val="000000"/>
          <w:lang w:eastAsia="ru-RU"/>
        </w:rPr>
        <w:t>подземная добыча полезных ископаемых.</w:t>
      </w:r>
    </w:p>
    <w:p w:rsidR="006B3E6A" w:rsidRPr="00CD1E9C" w:rsidRDefault="006B3E6A" w:rsidP="006B3E6A">
      <w:pPr>
        <w:rPr>
          <w:color w:val="000000"/>
        </w:rPr>
      </w:pPr>
      <w:r w:rsidRPr="00D86A22">
        <w:rPr>
          <w:rFonts w:eastAsia="Times New Roman"/>
          <w:color w:val="000000"/>
          <w:lang w:eastAsia="ru-RU"/>
        </w:rPr>
        <w:t xml:space="preserve">Согласно </w:t>
      </w:r>
      <w:r>
        <w:rPr>
          <w:rFonts w:eastAsia="Times New Roman"/>
          <w:color w:val="000000"/>
          <w:lang w:eastAsia="ru-RU"/>
        </w:rPr>
        <w:t>П</w:t>
      </w:r>
      <w:r w:rsidRPr="00D86A22">
        <w:rPr>
          <w:rFonts w:eastAsia="Times New Roman"/>
          <w:color w:val="000000"/>
          <w:lang w:eastAsia="ru-RU"/>
        </w:rPr>
        <w:t xml:space="preserve">риложению 2 Экологического Кодекса РК </w:t>
      </w:r>
      <w:r w:rsidRPr="00CD1E9C">
        <w:rPr>
          <w:rFonts w:eastAsia="Times New Roman"/>
          <w:color w:val="000000"/>
          <w:lang w:eastAsia="ru-RU"/>
        </w:rPr>
        <w:t xml:space="preserve">данный вид деятельности относится к I категории, </w:t>
      </w:r>
      <w:r w:rsidRPr="00672EE8">
        <w:rPr>
          <w:rFonts w:eastAsia="Times New Roman"/>
          <w:color w:val="000000"/>
          <w:lang w:eastAsia="ru-RU"/>
        </w:rPr>
        <w:t>как</w:t>
      </w:r>
      <w:r>
        <w:rPr>
          <w:rFonts w:eastAsia="Times New Roman"/>
          <w:color w:val="000000"/>
          <w:lang w:eastAsia="ru-RU"/>
        </w:rPr>
        <w:t xml:space="preserve"> объект по</w:t>
      </w:r>
      <w:r w:rsidRPr="00672EE8">
        <w:rPr>
          <w:rFonts w:eastAsia="Times New Roman"/>
          <w:color w:val="000000"/>
          <w:lang w:eastAsia="ru-RU"/>
        </w:rPr>
        <w:t xml:space="preserve"> </w:t>
      </w:r>
      <w:r w:rsidRPr="00672EE8">
        <w:rPr>
          <w:color w:val="000000"/>
        </w:rPr>
        <w:t>добыч</w:t>
      </w:r>
      <w:r>
        <w:rPr>
          <w:color w:val="000000"/>
        </w:rPr>
        <w:t>е</w:t>
      </w:r>
      <w:r w:rsidRPr="00672EE8">
        <w:rPr>
          <w:color w:val="000000"/>
        </w:rPr>
        <w:t xml:space="preserve"> и обогащени</w:t>
      </w:r>
      <w:r>
        <w:rPr>
          <w:color w:val="000000"/>
        </w:rPr>
        <w:t>ю</w:t>
      </w:r>
      <w:r w:rsidRPr="00672EE8">
        <w:rPr>
          <w:color w:val="000000"/>
        </w:rPr>
        <w:t xml:space="preserve"> твердых полезных ископаемых, за исключением общераспространенных полезных ископаемых (п. 3.1)</w:t>
      </w:r>
      <w:r w:rsidRPr="00672EE8">
        <w:rPr>
          <w:rFonts w:eastAsia="Times New Roman"/>
          <w:color w:val="000000"/>
          <w:lang w:eastAsia="ru-RU"/>
        </w:rPr>
        <w:t>.</w:t>
      </w:r>
    </w:p>
    <w:p w:rsidR="006B3E6A" w:rsidRDefault="00227DED" w:rsidP="00227DED">
      <w:pPr>
        <w:pStyle w:val="Default"/>
        <w:ind w:firstLine="567"/>
        <w:jc w:val="both"/>
        <w:rPr>
          <w:color w:val="auto"/>
        </w:rPr>
      </w:pPr>
      <w:r w:rsidRPr="002D097F">
        <w:rPr>
          <w:color w:val="auto"/>
        </w:rPr>
        <w:t>Ранее для предприятия разрабатывал</w:t>
      </w:r>
      <w:r w:rsidR="006B3E6A">
        <w:rPr>
          <w:color w:val="auto"/>
        </w:rPr>
        <w:t>ись</w:t>
      </w:r>
      <w:r w:rsidRPr="002D097F">
        <w:rPr>
          <w:color w:val="auto"/>
        </w:rPr>
        <w:t xml:space="preserve"> проект</w:t>
      </w:r>
      <w:r w:rsidR="006B3E6A">
        <w:rPr>
          <w:color w:val="auto"/>
        </w:rPr>
        <w:t>ы</w:t>
      </w:r>
      <w:r w:rsidRPr="002D097F">
        <w:rPr>
          <w:color w:val="auto"/>
        </w:rPr>
        <w:t xml:space="preserve"> </w:t>
      </w:r>
      <w:r w:rsidR="006B3E6A">
        <w:rPr>
          <w:color w:val="auto"/>
        </w:rPr>
        <w:t>нормативов эмиссий</w:t>
      </w:r>
      <w:r w:rsidRPr="002D097F">
        <w:rPr>
          <w:color w:val="auto"/>
        </w:rPr>
        <w:t xml:space="preserve"> с выдачей </w:t>
      </w:r>
      <w:r w:rsidR="006B3E6A" w:rsidRPr="00BC12DC">
        <w:rPr>
          <w:color w:val="auto"/>
        </w:rPr>
        <w:t xml:space="preserve">Экологического разрешения на воздействие для объектов </w:t>
      </w:r>
      <w:r w:rsidR="006B3E6A" w:rsidRPr="00BC12DC">
        <w:rPr>
          <w:rFonts w:eastAsia="Times New Roman"/>
          <w:lang w:eastAsia="ru-RU"/>
        </w:rPr>
        <w:t>I категории</w:t>
      </w:r>
      <w:r w:rsidRPr="00BC12DC">
        <w:rPr>
          <w:color w:val="auto"/>
        </w:rPr>
        <w:t xml:space="preserve"> </w:t>
      </w:r>
      <w:r w:rsidR="006B3E6A" w:rsidRPr="00BC12DC">
        <w:rPr>
          <w:color w:val="auto"/>
        </w:rPr>
        <w:t>№</w:t>
      </w:r>
      <w:r w:rsidR="006B3E6A" w:rsidRPr="00BC12DC">
        <w:t>KZ82VCZ03813537</w:t>
      </w:r>
      <w:r w:rsidRPr="002D097F">
        <w:rPr>
          <w:color w:val="auto"/>
        </w:rPr>
        <w:t xml:space="preserve"> от </w:t>
      </w:r>
      <w:r w:rsidR="006B3E6A">
        <w:rPr>
          <w:color w:val="auto"/>
        </w:rPr>
        <w:t>31.12.2024 г.</w:t>
      </w:r>
      <w:r w:rsidRPr="002D097F">
        <w:rPr>
          <w:color w:val="auto"/>
        </w:rPr>
        <w:t xml:space="preserve"> </w:t>
      </w:r>
      <w:r w:rsidR="006B3E6A">
        <w:rPr>
          <w:color w:val="auto"/>
        </w:rPr>
        <w:t xml:space="preserve">Проекты разрабатывались на объем добычи 23747 тонн/год в период 2025-2026 гг. В настоящем Плане горных работ объем добычи увеличивается до </w:t>
      </w:r>
      <w:r w:rsidR="00C25F68">
        <w:rPr>
          <w:color w:val="auto"/>
        </w:rPr>
        <w:t>72,0</w:t>
      </w:r>
      <w:r w:rsidR="006B3E6A">
        <w:rPr>
          <w:color w:val="auto"/>
        </w:rPr>
        <w:t xml:space="preserve"> тыс. тонн в период 202</w:t>
      </w:r>
      <w:r w:rsidR="008D581F">
        <w:rPr>
          <w:color w:val="auto"/>
        </w:rPr>
        <w:t>7</w:t>
      </w:r>
      <w:r w:rsidR="006B3E6A">
        <w:rPr>
          <w:color w:val="auto"/>
        </w:rPr>
        <w:t>-2029 гг.</w:t>
      </w:r>
      <w:r w:rsidR="008D581F">
        <w:rPr>
          <w:color w:val="auto"/>
        </w:rPr>
        <w:t>, в 2025-2026 гг. – 58,0 тыс. т</w:t>
      </w:r>
      <w:r w:rsidR="006B3E6A">
        <w:rPr>
          <w:color w:val="auto"/>
        </w:rPr>
        <w:t xml:space="preserve"> и </w:t>
      </w:r>
      <w:r w:rsidR="008D581F">
        <w:rPr>
          <w:color w:val="auto"/>
        </w:rPr>
        <w:t>54,9</w:t>
      </w:r>
      <w:r w:rsidR="006B3E6A">
        <w:rPr>
          <w:color w:val="auto"/>
        </w:rPr>
        <w:t xml:space="preserve"> тыс. тонн в 2030 г.</w:t>
      </w:r>
    </w:p>
    <w:p w:rsidR="00227DED" w:rsidRPr="002D097F" w:rsidRDefault="00227DED" w:rsidP="00227DED">
      <w:pPr>
        <w:pStyle w:val="a4"/>
        <w:tabs>
          <w:tab w:val="left" w:pos="3544"/>
        </w:tabs>
        <w:spacing w:before="0" w:beforeAutospacing="0" w:after="0" w:afterAutospacing="0"/>
        <w:ind w:firstLine="567"/>
        <w:jc w:val="both"/>
        <w:rPr>
          <w:color w:val="auto"/>
        </w:rPr>
      </w:pPr>
      <w:r w:rsidRPr="002D097F">
        <w:rPr>
          <w:b/>
          <w:color w:val="auto"/>
        </w:rPr>
        <w:t>Заказчик проектной документации</w:t>
      </w:r>
      <w:r w:rsidRPr="002D097F">
        <w:rPr>
          <w:color w:val="auto"/>
        </w:rPr>
        <w:t>: ТОО «</w:t>
      </w:r>
      <w:r w:rsidRPr="002D097F">
        <w:rPr>
          <w:color w:val="auto"/>
          <w:lang w:val="en-US"/>
        </w:rPr>
        <w:t>BASS</w:t>
      </w:r>
      <w:r w:rsidRPr="002D097F">
        <w:rPr>
          <w:color w:val="auto"/>
        </w:rPr>
        <w:t xml:space="preserve"> </w:t>
      </w:r>
      <w:r w:rsidRPr="002D097F">
        <w:rPr>
          <w:color w:val="auto"/>
          <w:lang w:val="en-US"/>
        </w:rPr>
        <w:t>Gold</w:t>
      </w:r>
      <w:r w:rsidRPr="002D097F">
        <w:rPr>
          <w:color w:val="auto"/>
        </w:rPr>
        <w:t>»</w:t>
      </w:r>
    </w:p>
    <w:p w:rsidR="00227DED" w:rsidRPr="002D097F" w:rsidRDefault="00227DED" w:rsidP="00227DED">
      <w:pPr>
        <w:pStyle w:val="a4"/>
        <w:tabs>
          <w:tab w:val="left" w:pos="3544"/>
        </w:tabs>
        <w:spacing w:before="0" w:beforeAutospacing="0" w:after="0" w:afterAutospacing="0"/>
        <w:ind w:firstLine="567"/>
        <w:jc w:val="both"/>
        <w:rPr>
          <w:color w:val="auto"/>
        </w:rPr>
      </w:pPr>
      <w:r w:rsidRPr="002D097F">
        <w:rPr>
          <w:color w:val="auto"/>
        </w:rPr>
        <w:t xml:space="preserve">Юридический адрес Заказчика: </w:t>
      </w:r>
      <w:r w:rsidRPr="002D097F">
        <w:rPr>
          <w:color w:val="auto"/>
          <w:shd w:val="clear" w:color="auto" w:fill="FFFFFF"/>
        </w:rPr>
        <w:t xml:space="preserve">область Ұлытау, Улытауский район, Сарысуский с.о, с. Жыланды, здание 241, БИН </w:t>
      </w:r>
      <w:r w:rsidRPr="002D097F">
        <w:rPr>
          <w:color w:val="auto"/>
          <w:shd w:val="clear" w:color="auto" w:fill="F3F3F3"/>
        </w:rPr>
        <w:t>060640010089</w:t>
      </w:r>
    </w:p>
    <w:p w:rsidR="00227DED" w:rsidRPr="00512D5C" w:rsidRDefault="00227DED" w:rsidP="001C7F31">
      <w:pPr>
        <w:pStyle w:val="a4"/>
        <w:tabs>
          <w:tab w:val="left" w:pos="3544"/>
        </w:tabs>
        <w:spacing w:before="0" w:beforeAutospacing="0" w:after="0" w:afterAutospacing="0"/>
        <w:ind w:firstLine="567"/>
        <w:jc w:val="both"/>
        <w:rPr>
          <w:i/>
          <w:color w:val="auto"/>
          <w:u w:val="single"/>
        </w:rPr>
      </w:pPr>
      <w:r w:rsidRPr="00512D5C">
        <w:rPr>
          <w:b/>
          <w:color w:val="auto"/>
        </w:rPr>
        <w:t>Исполнитель (проектировщик)</w:t>
      </w:r>
      <w:r w:rsidRPr="00512D5C">
        <w:rPr>
          <w:color w:val="auto"/>
        </w:rPr>
        <w:t xml:space="preserve">: </w:t>
      </w:r>
      <w:bookmarkStart w:id="2" w:name="_GoBack"/>
      <w:r w:rsidRPr="00512D5C">
        <w:rPr>
          <w:color w:val="auto"/>
        </w:rPr>
        <w:t xml:space="preserve">ТОО </w:t>
      </w:r>
      <w:r w:rsidR="00986735" w:rsidRPr="00512D5C">
        <w:rPr>
          <w:color w:val="auto"/>
        </w:rPr>
        <w:t>«</w:t>
      </w:r>
      <w:r w:rsidR="00024A2F" w:rsidRPr="00512D5C">
        <w:rPr>
          <w:color w:val="auto"/>
        </w:rPr>
        <w:t>АПИЦ Ин</w:t>
      </w:r>
      <w:r w:rsidR="00986735" w:rsidRPr="00512D5C">
        <w:rPr>
          <w:color w:val="auto"/>
        </w:rPr>
        <w:t>жиниринг</w:t>
      </w:r>
      <w:r w:rsidRPr="00512D5C">
        <w:rPr>
          <w:color w:val="auto"/>
        </w:rPr>
        <w:t>»</w:t>
      </w:r>
      <w:bookmarkEnd w:id="2"/>
      <w:r w:rsidR="00430F8B">
        <w:rPr>
          <w:color w:val="auto"/>
        </w:rPr>
        <w:t>,</w:t>
      </w:r>
    </w:p>
    <w:p w:rsidR="00986735" w:rsidRPr="00512D5C" w:rsidRDefault="00227DED" w:rsidP="001C7F31">
      <w:pPr>
        <w:ind w:firstLine="0"/>
        <w:rPr>
          <w:rFonts w:eastAsia="TimesNewRoman"/>
          <w:color w:val="000000"/>
          <w:lang w:eastAsia="ru-RU"/>
        </w:rPr>
      </w:pPr>
      <w:r w:rsidRPr="00512D5C">
        <w:t xml:space="preserve">Юридический адрес исполнителя: </w:t>
      </w:r>
      <w:r w:rsidR="00986735" w:rsidRPr="00512D5C">
        <w:rPr>
          <w:rFonts w:eastAsia="TimesNewRoman"/>
          <w:color w:val="000000"/>
          <w:lang w:eastAsia="ru-RU"/>
        </w:rPr>
        <w:t>070004, Республика Казахстан, г.</w:t>
      </w:r>
      <w:r w:rsidR="001C7F31" w:rsidRPr="00512D5C">
        <w:rPr>
          <w:rFonts w:eastAsia="TimesNewRoman"/>
          <w:color w:val="000000"/>
          <w:lang w:eastAsia="ru-RU"/>
        </w:rPr>
        <w:t xml:space="preserve"> Нур-Султан, улица Сауран, дом №</w:t>
      </w:r>
      <w:r w:rsidR="00986735" w:rsidRPr="00512D5C">
        <w:rPr>
          <w:rFonts w:eastAsia="TimesNewRoman"/>
          <w:color w:val="000000"/>
          <w:lang w:eastAsia="ru-RU"/>
        </w:rPr>
        <w:t>5Б, 69</w:t>
      </w:r>
      <w:r w:rsidR="00430F8B">
        <w:rPr>
          <w:rFonts w:eastAsia="TimesNewRoman"/>
          <w:color w:val="000000"/>
          <w:lang w:eastAsia="ru-RU"/>
        </w:rPr>
        <w:t>,</w:t>
      </w:r>
    </w:p>
    <w:p w:rsidR="001C7F31" w:rsidRPr="00512D5C" w:rsidRDefault="00986735" w:rsidP="001C7F31">
      <w:pPr>
        <w:snapToGrid w:val="0"/>
        <w:rPr>
          <w:rFonts w:eastAsia="Times New Roman"/>
          <w:lang w:eastAsia="ru-RU"/>
        </w:rPr>
      </w:pPr>
      <w:r w:rsidRPr="00512D5C">
        <w:rPr>
          <w:rFonts w:eastAsia="TimesNewRoman"/>
          <w:color w:val="000000"/>
          <w:lang w:eastAsia="ru-RU"/>
        </w:rPr>
        <w:t>БИН: 030640008213</w:t>
      </w:r>
      <w:r w:rsidRPr="00512D5C">
        <w:rPr>
          <w:rFonts w:eastAsia="Times New Roman"/>
          <w:lang w:eastAsia="ru-RU"/>
        </w:rPr>
        <w:t xml:space="preserve"> </w:t>
      </w:r>
    </w:p>
    <w:p w:rsidR="00227DED" w:rsidRPr="00512D5C" w:rsidRDefault="00227DED" w:rsidP="00986735">
      <w:pPr>
        <w:snapToGrid w:val="0"/>
      </w:pPr>
      <w:r w:rsidRPr="00512D5C">
        <w:t>Правом для производства работ в области экологического проектирования и нормирования является лицензия №</w:t>
      </w:r>
      <w:r w:rsidR="001C7F31" w:rsidRPr="00512D5C">
        <w:t xml:space="preserve">02313P от 17.09.2021 </w:t>
      </w:r>
      <w:r w:rsidRPr="00512D5C">
        <w:t>г., выданная Министерством экологии, геологии и природных ресурсов Республики Казахстан.</w:t>
      </w:r>
    </w:p>
    <w:p w:rsidR="00227DED" w:rsidRPr="002D097F" w:rsidRDefault="00227DED" w:rsidP="00227DED">
      <w:pPr>
        <w:pStyle w:val="pj"/>
        <w:ind w:firstLine="567"/>
        <w:rPr>
          <w:rStyle w:val="s0"/>
          <w:color w:val="auto"/>
        </w:rPr>
      </w:pPr>
      <w:r w:rsidRPr="00512D5C">
        <w:rPr>
          <w:color w:val="auto"/>
          <w:lang w:eastAsia="ar-SA"/>
        </w:rPr>
        <w:t xml:space="preserve">Согласно Приложению 1 к санитарным правилам </w:t>
      </w:r>
      <w:r w:rsidRPr="00512D5C">
        <w:rPr>
          <w:rStyle w:val="s1"/>
          <w:b w:val="0"/>
          <w:color w:val="auto"/>
        </w:rPr>
        <w:t>«Санитарно-эпидемиологические</w:t>
      </w:r>
      <w:r w:rsidRPr="006B3E6A">
        <w:rPr>
          <w:rStyle w:val="s1"/>
          <w:b w:val="0"/>
          <w:color w:val="auto"/>
        </w:rPr>
        <w:t xml:space="preserve"> требования к санитарно-защитным зонам объектов, являющихся объектами воздействия на среду обитания и здоровье человека», утвержденных Приказом и.о. Министра здравоохранения Республики Казахстан от 11 января 2022 года № ҚР ДСМ-2</w:t>
      </w:r>
      <w:r w:rsidRPr="002D097F">
        <w:rPr>
          <w:rStyle w:val="s1"/>
          <w:color w:val="auto"/>
        </w:rPr>
        <w:t xml:space="preserve">, </w:t>
      </w:r>
      <w:r w:rsidRPr="002D097F">
        <w:rPr>
          <w:color w:val="auto"/>
        </w:rPr>
        <w:t xml:space="preserve">СЗЗ для </w:t>
      </w:r>
      <w:r w:rsidR="006B3E6A">
        <w:rPr>
          <w:rStyle w:val="s0"/>
        </w:rPr>
        <w:t>производства по добыче руд металлов и металлоидов шахтным способом, за исключением свинцовых руд, ртути, мышьяка и марганца</w:t>
      </w:r>
      <w:r w:rsidR="006B3E6A" w:rsidRPr="006B3E6A">
        <w:rPr>
          <w:rStyle w:val="a3"/>
          <w:color w:val="auto"/>
          <w:u w:val="none"/>
        </w:rPr>
        <w:t xml:space="preserve"> </w:t>
      </w:r>
      <w:r w:rsidRPr="002D097F">
        <w:rPr>
          <w:rStyle w:val="s0"/>
          <w:color w:val="auto"/>
        </w:rPr>
        <w:t>устанавливается размер СЗЗ 500 м, класс II</w:t>
      </w:r>
      <w:r w:rsidR="006B3E6A">
        <w:rPr>
          <w:rStyle w:val="s0"/>
          <w:color w:val="auto"/>
        </w:rPr>
        <w:t xml:space="preserve"> (п. 12, пп. 5)</w:t>
      </w:r>
      <w:r w:rsidRPr="002D097F">
        <w:rPr>
          <w:rStyle w:val="s0"/>
          <w:color w:val="auto"/>
        </w:rPr>
        <w:t>.</w:t>
      </w:r>
      <w:r w:rsidR="006B3E6A">
        <w:rPr>
          <w:rStyle w:val="s0"/>
          <w:color w:val="auto"/>
        </w:rPr>
        <w:t xml:space="preserve"> Поскольку на предприятии расположены обогатительная фабрика и хвостохранилище с размером СЗЗ 1000 м, для всего рудника устанавливаем размер СЗЗ 1000 м.</w:t>
      </w:r>
    </w:p>
    <w:p w:rsidR="00227DED" w:rsidRPr="002D097F" w:rsidRDefault="00227DED" w:rsidP="00227DED">
      <w:r w:rsidRPr="002D097F">
        <w:t>В отчете о воздействии на окружающую среду представлены:</w:t>
      </w:r>
    </w:p>
    <w:p w:rsidR="00227DED" w:rsidRPr="002D097F" w:rsidRDefault="00227DED" w:rsidP="00227DED">
      <w:pPr>
        <w:widowControl w:val="0"/>
        <w:numPr>
          <w:ilvl w:val="0"/>
          <w:numId w:val="1"/>
        </w:numPr>
        <w:tabs>
          <w:tab w:val="left" w:pos="567"/>
        </w:tabs>
        <w:autoSpaceDE w:val="0"/>
        <w:autoSpaceDN w:val="0"/>
        <w:adjustRightInd w:val="0"/>
        <w:ind w:left="0" w:firstLine="284"/>
      </w:pPr>
      <w:r w:rsidRPr="002D097F">
        <w:t>описание текущего состояния компонентов окружающей среды;</w:t>
      </w:r>
    </w:p>
    <w:p w:rsidR="00227DED" w:rsidRPr="002D097F" w:rsidRDefault="00227DED" w:rsidP="00227DED">
      <w:pPr>
        <w:widowControl w:val="0"/>
        <w:numPr>
          <w:ilvl w:val="0"/>
          <w:numId w:val="1"/>
        </w:numPr>
        <w:tabs>
          <w:tab w:val="left" w:pos="567"/>
        </w:tabs>
        <w:autoSpaceDE w:val="0"/>
        <w:autoSpaceDN w:val="0"/>
        <w:adjustRightInd w:val="0"/>
        <w:ind w:left="0" w:firstLine="284"/>
      </w:pPr>
      <w:r w:rsidRPr="002D097F">
        <w:t xml:space="preserve">информация о показателях объектов, включая их мощность, габариты, другие </w:t>
      </w:r>
      <w:r w:rsidRPr="002D097F">
        <w:lastRenderedPageBreak/>
        <w:t>физические и технические характеристики, влияющие на окружающую среду;</w:t>
      </w:r>
    </w:p>
    <w:p w:rsidR="00227DED" w:rsidRPr="002D097F" w:rsidRDefault="00227DED" w:rsidP="00227DED">
      <w:pPr>
        <w:widowControl w:val="0"/>
        <w:numPr>
          <w:ilvl w:val="0"/>
          <w:numId w:val="1"/>
        </w:numPr>
        <w:tabs>
          <w:tab w:val="left" w:pos="567"/>
        </w:tabs>
        <w:autoSpaceDE w:val="0"/>
        <w:autoSpaceDN w:val="0"/>
        <w:adjustRightInd w:val="0"/>
        <w:ind w:left="0" w:firstLine="284"/>
      </w:pPr>
      <w:r w:rsidRPr="002D097F">
        <w:t>границы области воздействия месторождения на окружающую среду;</w:t>
      </w:r>
    </w:p>
    <w:p w:rsidR="00227DED" w:rsidRPr="002D097F" w:rsidRDefault="00227DED" w:rsidP="00227DED">
      <w:pPr>
        <w:widowControl w:val="0"/>
        <w:numPr>
          <w:ilvl w:val="0"/>
          <w:numId w:val="1"/>
        </w:numPr>
        <w:tabs>
          <w:tab w:val="left" w:pos="567"/>
        </w:tabs>
        <w:autoSpaceDE w:val="0"/>
        <w:autoSpaceDN w:val="0"/>
        <w:adjustRightInd w:val="0"/>
        <w:ind w:left="0" w:firstLine="284"/>
      </w:pPr>
      <w:r w:rsidRPr="002D097F">
        <w:t>информация об ожидаемых видах, характеристиках и количестве эмиссий в окружающую среду;</w:t>
      </w:r>
    </w:p>
    <w:p w:rsidR="00227DED" w:rsidRPr="002D097F" w:rsidRDefault="00227DED" w:rsidP="00227DED">
      <w:pPr>
        <w:widowControl w:val="0"/>
        <w:numPr>
          <w:ilvl w:val="0"/>
          <w:numId w:val="1"/>
        </w:numPr>
        <w:tabs>
          <w:tab w:val="left" w:pos="567"/>
        </w:tabs>
        <w:autoSpaceDE w:val="0"/>
        <w:autoSpaceDN w:val="0"/>
        <w:adjustRightInd w:val="0"/>
        <w:ind w:left="0" w:firstLine="284"/>
      </w:pPr>
      <w:r w:rsidRPr="002D097F">
        <w:t>информация об ожидаемых отходах, их характеристиках и объемах;</w:t>
      </w:r>
    </w:p>
    <w:p w:rsidR="00227DED" w:rsidRPr="002D097F" w:rsidRDefault="00227DED" w:rsidP="00227DED">
      <w:pPr>
        <w:widowControl w:val="0"/>
        <w:numPr>
          <w:ilvl w:val="0"/>
          <w:numId w:val="1"/>
        </w:numPr>
        <w:tabs>
          <w:tab w:val="left" w:pos="567"/>
        </w:tabs>
        <w:autoSpaceDE w:val="0"/>
        <w:autoSpaceDN w:val="0"/>
        <w:adjustRightInd w:val="0"/>
        <w:ind w:left="0" w:firstLine="284"/>
      </w:pPr>
      <w:r w:rsidRPr="002D097F">
        <w:t>мероприятия по сохранению мест обитания краснокнижных животных и растений;</w:t>
      </w:r>
    </w:p>
    <w:p w:rsidR="00227DED" w:rsidRPr="002D097F" w:rsidRDefault="00227DED" w:rsidP="00227DED">
      <w:pPr>
        <w:widowControl w:val="0"/>
        <w:numPr>
          <w:ilvl w:val="0"/>
          <w:numId w:val="1"/>
        </w:numPr>
        <w:tabs>
          <w:tab w:val="left" w:pos="567"/>
        </w:tabs>
        <w:autoSpaceDE w:val="0"/>
        <w:autoSpaceDN w:val="0"/>
        <w:adjustRightInd w:val="0"/>
        <w:ind w:left="0" w:firstLine="284"/>
      </w:pPr>
      <w:r w:rsidRPr="002D097F">
        <w:t>баланс водопотребления и водоотведения;</w:t>
      </w:r>
    </w:p>
    <w:p w:rsidR="00227DED" w:rsidRPr="002D097F" w:rsidRDefault="00227DED" w:rsidP="00227DED">
      <w:pPr>
        <w:widowControl w:val="0"/>
        <w:numPr>
          <w:ilvl w:val="0"/>
          <w:numId w:val="1"/>
        </w:numPr>
        <w:tabs>
          <w:tab w:val="left" w:pos="567"/>
        </w:tabs>
        <w:autoSpaceDE w:val="0"/>
        <w:autoSpaceDN w:val="0"/>
        <w:adjustRightInd w:val="0"/>
        <w:ind w:left="0" w:firstLine="284"/>
      </w:pPr>
      <w:r w:rsidRPr="002D097F">
        <w:t>информация по посадке зеленых насаждений.</w:t>
      </w:r>
    </w:p>
    <w:p w:rsidR="00227DED" w:rsidRPr="002D097F" w:rsidRDefault="00227DED" w:rsidP="00227DED">
      <w:r w:rsidRPr="002D097F">
        <w:t>Проведен программный расчет рассеивания загрязняющих веществ в приземном слое атмосферы при помощи программного комплекса «ЭРА», версия 3.0.</w:t>
      </w:r>
    </w:p>
    <w:p w:rsidR="00227DED" w:rsidRPr="002D097F" w:rsidRDefault="00227DED" w:rsidP="006B3E6A">
      <w:r w:rsidRPr="002D097F">
        <w:t>Настоящий отчет подготовлен в соответствии с Приложением 1 к приказу Министр экологии, геологии и природных ресурсов Республики Казахстан от 26 октября 2021 года № 424 и Приложением 2 к Инструкции по организации и проведению экологической оценки</w:t>
      </w:r>
      <w:r w:rsidR="006B3E6A">
        <w:t xml:space="preserve">. Также в ОВВ есть краткое нетехническое резюме </w:t>
      </w:r>
      <w:r w:rsidR="006B3E6A" w:rsidRPr="002D097F">
        <w:t xml:space="preserve">с обобщением информации, указанной в </w:t>
      </w:r>
      <w:r w:rsidR="006B3E6A">
        <w:t>отчете</w:t>
      </w:r>
      <w:r w:rsidR="006B3E6A" w:rsidRPr="002D097F">
        <w:t>, в целях информирования заинтересованной общественности в связи с ее участием в оценке воздействия на окружающую среду</w:t>
      </w:r>
      <w:r w:rsidR="006B3E6A">
        <w:t>.</w:t>
      </w:r>
      <w:r w:rsidRPr="002D097F">
        <w:t xml:space="preserve"> </w:t>
      </w:r>
      <w:bookmarkStart w:id="3" w:name="z890"/>
    </w:p>
    <w:bookmarkEnd w:id="3"/>
    <w:p w:rsidR="00227DED" w:rsidRPr="002D097F" w:rsidRDefault="00227DED" w:rsidP="00227DED">
      <w:pPr>
        <w:suppressAutoHyphens/>
      </w:pPr>
      <w:r w:rsidRPr="002D097F">
        <w:t xml:space="preserve">В соответствии с </w:t>
      </w:r>
      <w:r w:rsidRPr="002D097F">
        <w:rPr>
          <w:rFonts w:eastAsia="TimesNewRomanPSMT"/>
        </w:rPr>
        <w:t>Приказом Министра экологии, геологии и природных ресурсов Республики Казахстан от 26 октября 2021 года № 425</w:t>
      </w:r>
      <w:r w:rsidRPr="002D097F">
        <w:t xml:space="preserve"> О внесении изменения в приказ исполняющего обязанности Министра экологии, геологии и природных ресурсов Республики Казахстан от 3 августа 2021 года № 286 «Об утверждении Правил проведения общественных слушаний»</w:t>
      </w:r>
      <w:r w:rsidRPr="002D097F">
        <w:rPr>
          <w:b/>
        </w:rPr>
        <w:t xml:space="preserve">, </w:t>
      </w:r>
      <w:r w:rsidRPr="002D097F">
        <w:t xml:space="preserve">по материалам ОВВ к </w:t>
      </w:r>
      <w:r w:rsidR="0017704F" w:rsidRPr="002D097F">
        <w:t>П</w:t>
      </w:r>
      <w:r w:rsidR="0017704F">
        <w:t xml:space="preserve">лану горных работ по добыче золотоносной руды на месторождении Ушшокы </w:t>
      </w:r>
      <w:r w:rsidR="0017704F" w:rsidRPr="002D097F">
        <w:t>ТОО «</w:t>
      </w:r>
      <w:r w:rsidR="0017704F" w:rsidRPr="002D097F">
        <w:rPr>
          <w:lang w:val="en-US"/>
        </w:rPr>
        <w:t>BASS</w:t>
      </w:r>
      <w:r w:rsidR="0017704F" w:rsidRPr="002D097F">
        <w:t xml:space="preserve"> </w:t>
      </w:r>
      <w:r w:rsidR="0017704F" w:rsidRPr="002D097F">
        <w:rPr>
          <w:lang w:val="en-US"/>
        </w:rPr>
        <w:t>Gold</w:t>
      </w:r>
      <w:r w:rsidR="0017704F" w:rsidRPr="002D097F">
        <w:t>»</w:t>
      </w:r>
      <w:r w:rsidR="0017704F">
        <w:t xml:space="preserve"> на 2025-2030 гг.</w:t>
      </w:r>
      <w:r w:rsidR="0017704F" w:rsidRPr="002D097F">
        <w:t xml:space="preserve"> </w:t>
      </w:r>
      <w:r w:rsidRPr="002D097F">
        <w:t>будут проведены</w:t>
      </w:r>
      <w:r w:rsidRPr="002D097F">
        <w:rPr>
          <w:b/>
        </w:rPr>
        <w:t xml:space="preserve"> </w:t>
      </w:r>
      <w:r w:rsidRPr="002D097F">
        <w:t>общественные слушания в форме открытого собрания, протокол будет приложен.</w:t>
      </w:r>
    </w:p>
    <w:p w:rsidR="00227DED" w:rsidRPr="002D097F" w:rsidRDefault="00227DED" w:rsidP="00227DED">
      <w:pPr>
        <w:suppressAutoHyphens/>
      </w:pPr>
    </w:p>
    <w:p w:rsidR="00227DED" w:rsidRPr="002D097F" w:rsidRDefault="00227DED" w:rsidP="00227DED"/>
    <w:p w:rsidR="00227DED" w:rsidRPr="002D097F" w:rsidRDefault="00227DED" w:rsidP="00227DED">
      <w:r w:rsidRPr="002D097F">
        <w:br w:type="page"/>
      </w:r>
    </w:p>
    <w:sdt>
      <w:sdtPr>
        <w:rPr>
          <w:rFonts w:ascii="Times New Roman" w:eastAsiaTheme="minorHAnsi" w:hAnsi="Times New Roman" w:cs="Times New Roman"/>
          <w:b w:val="0"/>
          <w:color w:val="auto"/>
          <w:sz w:val="22"/>
          <w:szCs w:val="22"/>
          <w:lang w:eastAsia="en-US"/>
        </w:rPr>
        <w:id w:val="-593325818"/>
        <w:docPartObj>
          <w:docPartGallery w:val="Table of Contents"/>
          <w:docPartUnique/>
        </w:docPartObj>
      </w:sdtPr>
      <w:sdtEndPr>
        <w:rPr>
          <w:sz w:val="24"/>
          <w:szCs w:val="24"/>
        </w:rPr>
      </w:sdtEndPr>
      <w:sdtContent>
        <w:p w:rsidR="00227DED" w:rsidRPr="002D097F" w:rsidRDefault="00227DED" w:rsidP="00227DED">
          <w:pPr>
            <w:pStyle w:val="af7"/>
            <w:spacing w:before="0" w:line="240" w:lineRule="auto"/>
            <w:jc w:val="center"/>
            <w:rPr>
              <w:rFonts w:ascii="Times New Roman" w:hAnsi="Times New Roman" w:cs="Times New Roman"/>
              <w:color w:val="auto"/>
              <w:sz w:val="22"/>
              <w:szCs w:val="22"/>
            </w:rPr>
          </w:pPr>
          <w:r w:rsidRPr="002D097F">
            <w:rPr>
              <w:rFonts w:ascii="Times New Roman" w:hAnsi="Times New Roman" w:cs="Times New Roman"/>
              <w:color w:val="auto"/>
              <w:sz w:val="22"/>
              <w:szCs w:val="22"/>
            </w:rPr>
            <w:t>ОГЛАВЛЕНИЕ</w:t>
          </w:r>
        </w:p>
        <w:p w:rsidR="00227DED" w:rsidRPr="002D097F" w:rsidRDefault="00227DED" w:rsidP="00227DED">
          <w:pPr>
            <w:ind w:firstLine="0"/>
            <w:rPr>
              <w:lang w:eastAsia="ru-RU"/>
            </w:rPr>
          </w:pPr>
        </w:p>
        <w:p w:rsidR="00407E2B" w:rsidRPr="00407E2B" w:rsidRDefault="00227DED" w:rsidP="00407E2B">
          <w:pPr>
            <w:pStyle w:val="11"/>
            <w:tabs>
              <w:tab w:val="right" w:leader="dot" w:pos="9345"/>
            </w:tabs>
            <w:spacing w:after="0"/>
            <w:ind w:firstLine="0"/>
            <w:rPr>
              <w:rFonts w:eastAsiaTheme="minorEastAsia"/>
              <w:noProof/>
              <w:sz w:val="20"/>
              <w:szCs w:val="20"/>
              <w:lang w:eastAsia="ru-RU"/>
            </w:rPr>
          </w:pPr>
          <w:r w:rsidRPr="00407E2B">
            <w:rPr>
              <w:sz w:val="20"/>
              <w:szCs w:val="20"/>
            </w:rPr>
            <w:fldChar w:fldCharType="begin"/>
          </w:r>
          <w:r w:rsidRPr="00407E2B">
            <w:rPr>
              <w:sz w:val="20"/>
              <w:szCs w:val="20"/>
            </w:rPr>
            <w:instrText xml:space="preserve"> TOC \o "1-3" \h \z \u </w:instrText>
          </w:r>
          <w:r w:rsidRPr="00407E2B">
            <w:rPr>
              <w:sz w:val="20"/>
              <w:szCs w:val="20"/>
            </w:rPr>
            <w:fldChar w:fldCharType="separate"/>
          </w:r>
          <w:hyperlink w:anchor="_Toc210977017" w:history="1">
            <w:r w:rsidR="00407E2B" w:rsidRPr="00407E2B">
              <w:rPr>
                <w:rStyle w:val="a3"/>
                <w:caps/>
                <w:noProof/>
                <w:sz w:val="20"/>
                <w:szCs w:val="20"/>
              </w:rPr>
              <w:t>АННОТАЦИЯ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_Toc210977017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3</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18" w:history="1">
            <w:r w:rsidR="00407E2B" w:rsidRPr="00407E2B">
              <w:rPr>
                <w:rStyle w:val="a3"/>
                <w:noProof/>
                <w:sz w:val="20"/>
                <w:szCs w:val="20"/>
              </w:rPr>
              <w:t>ВВЕДЕНИЕ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_Toc210977018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10</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19" w:history="1">
            <w:r w:rsidR="00407E2B" w:rsidRPr="00407E2B">
              <w:rPr>
                <w:rStyle w:val="a3"/>
                <w:noProof/>
                <w:sz w:val="20"/>
                <w:szCs w:val="20"/>
              </w:rPr>
              <w:t xml:space="preserve">1 ОБЩИЕ СВЕДЕНИЯ О РАЙОНЕ </w:t>
            </w:r>
            <w:r w:rsidR="00407E2B" w:rsidRPr="00407E2B">
              <w:rPr>
                <w:rStyle w:val="a3"/>
                <w:caps/>
                <w:noProof/>
                <w:sz w:val="20"/>
                <w:szCs w:val="20"/>
              </w:rPr>
              <w:t>намечаемой деятельности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_Toc210977019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11</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20" w:history="1">
            <w:r w:rsidR="00407E2B" w:rsidRPr="00407E2B">
              <w:rPr>
                <w:rStyle w:val="a3"/>
                <w:caps/>
                <w:noProof/>
                <w:sz w:val="20"/>
                <w:szCs w:val="20"/>
              </w:rPr>
              <w:t>2 описание состояния окружающей среды на предполагаемой затрагиваемой территории НА МОМЕНТ составления отчета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22</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21" w:history="1">
            <w:r w:rsidR="00407E2B" w:rsidRPr="00407E2B">
              <w:rPr>
                <w:rStyle w:val="a3"/>
                <w:caps/>
                <w:noProof/>
                <w:sz w:val="20"/>
                <w:szCs w:val="20"/>
              </w:rPr>
              <w:t>3 описание изменений окружающей среды, которые могут произойти в случае отказа от начала намечаемой деятельности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25</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22" w:history="1">
            <w:r w:rsidR="00407E2B" w:rsidRPr="00407E2B">
              <w:rPr>
                <w:rStyle w:val="a3"/>
                <w:caps/>
                <w:noProof/>
                <w:sz w:val="20"/>
                <w:szCs w:val="20"/>
              </w:rPr>
              <w:t>4 Информация о категории земель и целях использования земель в ходе строительства и эксплуатации объектов, необходимых для осуществления намечаемой деятельности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26</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23" w:history="1">
            <w:r w:rsidR="00407E2B" w:rsidRPr="00407E2B">
              <w:rPr>
                <w:rStyle w:val="a3"/>
                <w:caps/>
                <w:noProof/>
                <w:sz w:val="20"/>
                <w:szCs w:val="20"/>
              </w:rPr>
              <w:t>5. Информация о показателях объектов, необходимых для осуществления намечаемой деятельности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26</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24" w:history="1">
            <w:r w:rsidR="00407E2B" w:rsidRPr="00407E2B">
              <w:rPr>
                <w:rStyle w:val="a3"/>
                <w:rFonts w:eastAsia="Times New Roman"/>
                <w:noProof/>
                <w:sz w:val="20"/>
                <w:szCs w:val="20"/>
                <w:lang w:eastAsia="ru-RU"/>
              </w:rPr>
              <w:t>Добыча руды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26</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25" w:history="1">
            <w:r w:rsidR="00407E2B" w:rsidRPr="00407E2B">
              <w:rPr>
                <w:rStyle w:val="a3"/>
                <w:rFonts w:eastAsia="TimesNewRomanPSMT"/>
                <w:noProof/>
                <w:sz w:val="20"/>
                <w:szCs w:val="20"/>
                <w:lang w:eastAsia="ru-RU"/>
              </w:rPr>
              <w:t>Горно-капитальные, горно-подготовительные и восстановительные работы.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27</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26" w:history="1">
            <w:r w:rsidR="00407E2B" w:rsidRPr="00407E2B">
              <w:rPr>
                <w:rStyle w:val="a3"/>
                <w:rFonts w:eastAsia="TimesNewRomanPSMT"/>
                <w:noProof/>
                <w:sz w:val="20"/>
                <w:szCs w:val="20"/>
                <w:lang w:eastAsia="ru-RU"/>
              </w:rPr>
              <w:t>Рудничный транспорт</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28</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27" w:history="1">
            <w:r w:rsidR="00407E2B" w:rsidRPr="00407E2B">
              <w:rPr>
                <w:rStyle w:val="a3"/>
                <w:rFonts w:eastAsia="TimesNewRomanPSMT"/>
                <w:noProof/>
                <w:sz w:val="20"/>
                <w:szCs w:val="20"/>
                <w:lang w:eastAsia="ru-RU"/>
              </w:rPr>
              <w:t>Подъёмные установки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29</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28" w:history="1">
            <w:r w:rsidR="00407E2B" w:rsidRPr="00407E2B">
              <w:rPr>
                <w:rStyle w:val="a3"/>
                <w:rFonts w:eastAsia="TimesNewRomanPSMT"/>
                <w:noProof/>
                <w:sz w:val="20"/>
                <w:szCs w:val="20"/>
                <w:lang w:eastAsia="ru-RU"/>
              </w:rPr>
              <w:t>Околоствольный двор</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29</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29" w:history="1">
            <w:r w:rsidR="00407E2B" w:rsidRPr="00407E2B">
              <w:rPr>
                <w:rStyle w:val="a3"/>
                <w:rFonts w:eastAsia="TimesNewRomanPSMT"/>
                <w:noProof/>
                <w:sz w:val="20"/>
                <w:szCs w:val="20"/>
                <w:lang w:eastAsia="ru-RU"/>
              </w:rPr>
              <w:t>Проветривание рудника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_Toc210977029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29</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30" w:history="1">
            <w:r w:rsidR="00407E2B" w:rsidRPr="00407E2B">
              <w:rPr>
                <w:rStyle w:val="a3"/>
                <w:rFonts w:eastAsia="TimesNewRomanPSMT"/>
                <w:noProof/>
                <w:sz w:val="20"/>
                <w:szCs w:val="20"/>
                <w:lang w:eastAsia="ru-RU"/>
              </w:rPr>
              <w:t>Обогрев рудника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30</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31" w:history="1">
            <w:r w:rsidR="00407E2B" w:rsidRPr="00407E2B">
              <w:rPr>
                <w:rStyle w:val="a3"/>
                <w:rFonts w:eastAsia="TimesNewRomanPSMT"/>
                <w:noProof/>
                <w:sz w:val="20"/>
                <w:szCs w:val="20"/>
                <w:lang w:eastAsia="ru-RU"/>
              </w:rPr>
              <w:t>Пылеподавление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30</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32" w:history="1">
            <w:r w:rsidR="00407E2B" w:rsidRPr="00407E2B">
              <w:rPr>
                <w:rStyle w:val="a3"/>
                <w:rFonts w:eastAsia="TimesNewRomanPSMT"/>
                <w:noProof/>
                <w:sz w:val="20"/>
                <w:szCs w:val="20"/>
                <w:lang w:eastAsia="ru-RU"/>
              </w:rPr>
              <w:t>Транспорт на поверхности и отвальное хозяйство</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30</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33" w:history="1">
            <w:r w:rsidR="00407E2B" w:rsidRPr="00407E2B">
              <w:rPr>
                <w:rStyle w:val="a3"/>
                <w:rFonts w:eastAsia="TimesNewRomanPSMT"/>
                <w:noProof/>
                <w:sz w:val="20"/>
                <w:szCs w:val="20"/>
                <w:lang w:eastAsia="ru-RU"/>
              </w:rPr>
              <w:t>Обогатительная фабрика.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31</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34" w:history="1">
            <w:r w:rsidR="00407E2B" w:rsidRPr="00407E2B">
              <w:rPr>
                <w:rStyle w:val="a3"/>
                <w:rFonts w:eastAsia="TimesNewRomanPSMT"/>
                <w:noProof/>
                <w:sz w:val="20"/>
                <w:szCs w:val="20"/>
                <w:lang w:eastAsia="ru-RU"/>
              </w:rPr>
              <w:t>Хвостохранилище.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33</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35" w:history="1">
            <w:r w:rsidR="00407E2B" w:rsidRPr="00407E2B">
              <w:rPr>
                <w:rStyle w:val="a3"/>
                <w:rFonts w:eastAsia="TimesNewRomanPSMT"/>
                <w:noProof/>
                <w:sz w:val="20"/>
                <w:szCs w:val="20"/>
                <w:lang w:eastAsia="ru-RU"/>
              </w:rPr>
              <w:t>Склад ядовитых веществ (СДЯВ)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34</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36" w:history="1">
            <w:r w:rsidR="00407E2B" w:rsidRPr="00407E2B">
              <w:rPr>
                <w:rStyle w:val="a3"/>
                <w:rFonts w:eastAsia="Times New Roman"/>
                <w:bCs/>
                <w:noProof/>
                <w:sz w:val="20"/>
                <w:szCs w:val="20"/>
                <w:lang w:eastAsia="ar-SA"/>
              </w:rPr>
              <w:t>Гидрометаллургический передел</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40</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37" w:history="1">
            <w:r w:rsidR="00407E2B" w:rsidRPr="00407E2B">
              <w:rPr>
                <w:rStyle w:val="a3"/>
                <w:caps/>
                <w:noProof/>
                <w:sz w:val="20"/>
                <w:szCs w:val="20"/>
              </w:rPr>
              <w:t>Рудоподготовка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40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38" w:history="1">
            <w:r w:rsidR="00407E2B" w:rsidRPr="00407E2B">
              <w:rPr>
                <w:rStyle w:val="a3"/>
                <w:rFonts w:eastAsia="Times New Roman"/>
                <w:bCs/>
                <w:noProof/>
                <w:sz w:val="20"/>
                <w:szCs w:val="20"/>
                <w:lang w:eastAsia="ar-SA"/>
              </w:rPr>
              <w:t>1. Прием и подача исходных продуктов в операции рудоподготовки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40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39" w:history="1">
            <w:r w:rsidR="00407E2B" w:rsidRPr="00407E2B">
              <w:rPr>
                <w:rStyle w:val="a3"/>
                <w:rFonts w:eastAsia="Times New Roman"/>
                <w:bCs/>
                <w:noProof/>
                <w:sz w:val="20"/>
                <w:szCs w:val="20"/>
                <w:lang w:eastAsia="ar-SA"/>
              </w:rPr>
              <w:t>Дробление и грохочение руды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_Toc210977039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40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40" w:history="1">
            <w:r w:rsidR="00407E2B" w:rsidRPr="00407E2B">
              <w:rPr>
                <w:rStyle w:val="a3"/>
                <w:rFonts w:eastAsia="Times New Roman"/>
                <w:bCs/>
                <w:noProof/>
                <w:sz w:val="20"/>
                <w:szCs w:val="20"/>
                <w:lang w:eastAsia="ar-SA"/>
              </w:rPr>
              <w:t>Измельчение и классификация руды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40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41" w:history="1">
            <w:r w:rsidR="00407E2B" w:rsidRPr="00407E2B">
              <w:rPr>
                <w:rStyle w:val="a3"/>
                <w:rFonts w:eastAsia="Times New Roman"/>
                <w:bCs/>
                <w:noProof/>
                <w:sz w:val="20"/>
                <w:szCs w:val="20"/>
                <w:lang w:eastAsia="ar-SA"/>
              </w:rPr>
              <w:t>Сгущение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41</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42" w:history="1">
            <w:r w:rsidR="00407E2B" w:rsidRPr="00407E2B">
              <w:rPr>
                <w:rStyle w:val="a3"/>
                <w:rFonts w:eastAsia="Times New Roman"/>
                <w:bCs/>
                <w:noProof/>
                <w:sz w:val="20"/>
                <w:szCs w:val="20"/>
                <w:lang w:eastAsia="ar-SA"/>
              </w:rPr>
              <w:t>Предварительное цианирование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41</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43" w:history="1">
            <w:r w:rsidR="00407E2B" w:rsidRPr="00407E2B">
              <w:rPr>
                <w:rStyle w:val="a3"/>
                <w:rFonts w:eastAsia="Times New Roman"/>
                <w:noProof/>
                <w:sz w:val="20"/>
                <w:szCs w:val="20"/>
                <w:lang w:eastAsia="ar-SA"/>
              </w:rPr>
              <w:t>Десорбция насыщенного угля и электролитическое выделение благородных металлов из элюатов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42</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44" w:history="1">
            <w:r w:rsidR="00407E2B" w:rsidRPr="00407E2B">
              <w:rPr>
                <w:rStyle w:val="a3"/>
                <w:rFonts w:eastAsia="Times New Roman"/>
                <w:bCs/>
                <w:caps/>
                <w:noProof/>
                <w:sz w:val="20"/>
                <w:szCs w:val="20"/>
                <w:lang w:eastAsia="ar-SA"/>
              </w:rPr>
              <w:t>Обезвреживание хвостов сорбционного выщелачивания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46</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45" w:history="1">
            <w:r w:rsidR="00407E2B" w:rsidRPr="00407E2B">
              <w:rPr>
                <w:rStyle w:val="a3"/>
                <w:caps/>
                <w:noProof/>
                <w:sz w:val="20"/>
                <w:szCs w:val="20"/>
                <w:lang w:val="kk-KZ"/>
              </w:rPr>
              <w:t xml:space="preserve">6 </w:t>
            </w:r>
            <w:r w:rsidR="00407E2B" w:rsidRPr="00407E2B">
              <w:rPr>
                <w:rStyle w:val="a3"/>
                <w:caps/>
                <w:noProof/>
                <w:sz w:val="20"/>
                <w:szCs w:val="20"/>
              </w:rPr>
              <w:t>описание планируемых к применению наилучших доступных технологий – для объектов I категории, требующих получения комплексного экологического разрешения в соответствии с пунктом 1 статьи 111 Кодексом</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57</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46" w:history="1">
            <w:r w:rsidR="00407E2B" w:rsidRPr="00407E2B">
              <w:rPr>
                <w:rStyle w:val="a3"/>
                <w:caps/>
                <w:noProof/>
                <w:sz w:val="20"/>
                <w:szCs w:val="20"/>
              </w:rPr>
              <w:t>7 описание работ по постутилизации существующих зданий, строений, сооружений, оборудования и способов их выполнения, если эти работы необходимы для целей реализации намечаемой деятельности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58</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47" w:history="1">
            <w:r w:rsidR="00407E2B" w:rsidRPr="00407E2B">
              <w:rPr>
                <w:rStyle w:val="a3"/>
                <w:caps/>
                <w:noProof/>
                <w:sz w:val="20"/>
                <w:szCs w:val="20"/>
                <w:lang w:val="kk-KZ"/>
              </w:rPr>
              <w:t xml:space="preserve">8 </w:t>
            </w:r>
            <w:r w:rsidR="00407E2B" w:rsidRPr="00407E2B">
              <w:rPr>
                <w:rStyle w:val="a3"/>
                <w:caps/>
                <w:noProof/>
                <w:sz w:val="20"/>
                <w:szCs w:val="20"/>
              </w:rPr>
              <w:t>информация об ожидаемых видах, характеристиках и количестве эмиссий в окружающую среду</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58</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48" w:history="1">
            <w:r w:rsidR="00407E2B" w:rsidRPr="00407E2B">
              <w:rPr>
                <w:rStyle w:val="a3"/>
                <w:noProof/>
                <w:sz w:val="20"/>
                <w:szCs w:val="20"/>
                <w:lang w:val="kk-KZ"/>
              </w:rPr>
              <w:t xml:space="preserve">8.1 </w:t>
            </w:r>
            <w:r w:rsidR="00407E2B" w:rsidRPr="00407E2B">
              <w:rPr>
                <w:rStyle w:val="a3"/>
                <w:noProof/>
                <w:sz w:val="20"/>
                <w:szCs w:val="20"/>
              </w:rPr>
              <w:t>Оценка воздействия на атмосферный воздух</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58</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49" w:history="1">
            <w:r w:rsidR="00407E2B" w:rsidRPr="00407E2B">
              <w:rPr>
                <w:rStyle w:val="a3"/>
                <w:noProof/>
                <w:sz w:val="20"/>
                <w:szCs w:val="20"/>
              </w:rPr>
              <w:t>8.1.1 Характеристика технологии производства с точки зрения загрязнения атмосферы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_Toc210977049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58</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50" w:history="1">
            <w:r w:rsidR="00407E2B" w:rsidRPr="00407E2B">
              <w:rPr>
                <w:rStyle w:val="a3"/>
                <w:iCs/>
                <w:noProof/>
                <w:sz w:val="20"/>
                <w:szCs w:val="20"/>
              </w:rPr>
              <w:t>8.1.2 Краткая характеристика установок очистки отходящих газов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62</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51" w:history="1">
            <w:r w:rsidR="00407E2B" w:rsidRPr="00407E2B">
              <w:rPr>
                <w:rStyle w:val="a3"/>
                <w:rFonts w:eastAsia="Times New Roman"/>
                <w:iCs/>
                <w:noProof/>
                <w:sz w:val="20"/>
                <w:szCs w:val="20"/>
                <w:lang w:eastAsia="ru-RU"/>
              </w:rPr>
              <w:t>8.1.3 Перспектива развития предприятия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65</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52" w:history="1">
            <w:r w:rsidR="00407E2B" w:rsidRPr="00407E2B">
              <w:rPr>
                <w:rStyle w:val="a3"/>
                <w:rFonts w:eastAsia="Times New Roman"/>
                <w:iCs/>
                <w:noProof/>
                <w:sz w:val="20"/>
                <w:szCs w:val="20"/>
                <w:lang w:eastAsia="ru-RU"/>
              </w:rPr>
              <w:t>8.1.4 Перечень загрязняющих веществ, выбрасываемых в атмосферу</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65</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53" w:history="1">
            <w:r w:rsidR="00407E2B" w:rsidRPr="00407E2B">
              <w:rPr>
                <w:rStyle w:val="a3"/>
                <w:iCs/>
                <w:noProof/>
                <w:sz w:val="20"/>
                <w:szCs w:val="20"/>
              </w:rPr>
              <w:t>8.1.5 Сведения о залповых выбросах предприятия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66</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54" w:history="1">
            <w:r w:rsidR="00407E2B" w:rsidRPr="00407E2B">
              <w:rPr>
                <w:rStyle w:val="a3"/>
                <w:iCs/>
                <w:noProof/>
                <w:sz w:val="20"/>
                <w:szCs w:val="20"/>
              </w:rPr>
              <w:t>8.1.6 Параметры выбросов загрязняющих веществ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66</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55" w:history="1">
            <w:r w:rsidR="00407E2B" w:rsidRPr="00407E2B">
              <w:rPr>
                <w:rStyle w:val="a3"/>
                <w:iCs/>
                <w:noProof/>
                <w:sz w:val="20"/>
                <w:szCs w:val="20"/>
              </w:rPr>
              <w:t>8.1.7. Обоснование полноты и достоверности исходных данных (т/год, г/сек) принятых для расчета ПДВ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84</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56" w:history="1">
            <w:r w:rsidR="00407E2B" w:rsidRPr="00407E2B">
              <w:rPr>
                <w:rStyle w:val="a3"/>
                <w:noProof/>
                <w:sz w:val="20"/>
                <w:szCs w:val="20"/>
              </w:rPr>
              <w:t>8.1.8. Расчеты эмиссий</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84</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57" w:history="1">
            <w:r w:rsidR="00407E2B" w:rsidRPr="00407E2B">
              <w:rPr>
                <w:rStyle w:val="a3"/>
                <w:noProof/>
                <w:sz w:val="20"/>
                <w:szCs w:val="20"/>
              </w:rPr>
              <w:t>8.1.9 Проведение расчетов и определение предложений нормативов эмиссий (НДВ)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109</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58" w:history="1">
            <w:r w:rsidR="00407E2B" w:rsidRPr="00407E2B">
              <w:rPr>
                <w:rStyle w:val="a3"/>
                <w:noProof/>
                <w:sz w:val="20"/>
                <w:szCs w:val="20"/>
              </w:rPr>
              <w:t>Результаты расчетов уровня загрязнения атмосферы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109</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59" w:history="1">
            <w:r w:rsidR="00407E2B" w:rsidRPr="00407E2B">
              <w:rPr>
                <w:rStyle w:val="a3"/>
                <w:rFonts w:eastAsia="Times New Roman"/>
                <w:noProof/>
                <w:sz w:val="20"/>
                <w:szCs w:val="20"/>
                <w:lang w:eastAsia="ru-RU"/>
              </w:rPr>
              <w:t>8.1.9. Расчет границы области воздействия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_Toc210977059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111</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60" w:history="1">
            <w:r w:rsidR="00407E2B" w:rsidRPr="00407E2B">
              <w:rPr>
                <w:rStyle w:val="a3"/>
                <w:rFonts w:eastAsia="Times New Roman"/>
                <w:noProof/>
                <w:sz w:val="20"/>
                <w:szCs w:val="20"/>
                <w:lang w:eastAsia="ru-RU"/>
              </w:rPr>
              <w:t>8.1.10. Предложения по нормативам допустимых выбросов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113</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61" w:history="1">
            <w:r w:rsidR="00407E2B" w:rsidRPr="00407E2B">
              <w:rPr>
                <w:rStyle w:val="a3"/>
                <w:i/>
                <w:noProof/>
                <w:sz w:val="20"/>
                <w:szCs w:val="20"/>
              </w:rPr>
              <w:t>8.1.11 Граница СЗЗ</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123</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62" w:history="1">
            <w:r w:rsidR="00407E2B" w:rsidRPr="00407E2B">
              <w:rPr>
                <w:rStyle w:val="a3"/>
                <w:noProof/>
                <w:sz w:val="20"/>
                <w:szCs w:val="20"/>
              </w:rPr>
              <w:t>8.1.12 Мероприятия по охране атмосферного воздуха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123</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63" w:history="1">
            <w:r w:rsidR="00407E2B" w:rsidRPr="00407E2B">
              <w:rPr>
                <w:rStyle w:val="a3"/>
                <w:iCs/>
                <w:noProof/>
                <w:sz w:val="20"/>
                <w:szCs w:val="20"/>
              </w:rPr>
              <w:t>8.1.13 План мероприятий по регулированию выбросов на период неблагоприятных метеоусловий</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124</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64" w:history="1">
            <w:r w:rsidR="00407E2B" w:rsidRPr="00407E2B">
              <w:rPr>
                <w:rStyle w:val="a3"/>
                <w:iCs/>
                <w:noProof/>
                <w:sz w:val="20"/>
                <w:szCs w:val="20"/>
              </w:rPr>
              <w:t>8.1.14 Контроль за соблюдением нормативов ПДВ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124</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65" w:history="1">
            <w:r w:rsidR="00407E2B" w:rsidRPr="00407E2B">
              <w:rPr>
                <w:rStyle w:val="a3"/>
                <w:noProof/>
                <w:sz w:val="20"/>
                <w:szCs w:val="20"/>
              </w:rPr>
              <w:t>8.2 Оценка воздействия на водные ресурсы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129</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66" w:history="1">
            <w:r w:rsidR="00407E2B" w:rsidRPr="00407E2B">
              <w:rPr>
                <w:rStyle w:val="a3"/>
                <w:i/>
                <w:noProof/>
                <w:sz w:val="20"/>
                <w:szCs w:val="20"/>
              </w:rPr>
              <w:t>8.2.1 Водоснабжение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129</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67" w:history="1">
            <w:r w:rsidR="00407E2B" w:rsidRPr="00407E2B">
              <w:rPr>
                <w:rStyle w:val="a3"/>
                <w:rFonts w:eastAsia="Times New Roman"/>
                <w:noProof/>
                <w:sz w:val="20"/>
                <w:szCs w:val="20"/>
                <w:lang w:eastAsia="ru-RU"/>
              </w:rPr>
              <w:t>8.2.2. Водоотведение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130</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68" w:history="1">
            <w:r w:rsidR="00407E2B" w:rsidRPr="00407E2B">
              <w:rPr>
                <w:rStyle w:val="a3"/>
                <w:rFonts w:eastAsia="Times New Roman"/>
                <w:noProof/>
                <w:sz w:val="20"/>
                <w:szCs w:val="20"/>
                <w:lang w:eastAsia="ru-RU"/>
              </w:rPr>
              <w:t>8.2.3. Пруд-испаритель шахтных вод</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132</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69" w:history="1">
            <w:r w:rsidR="00407E2B" w:rsidRPr="00407E2B">
              <w:rPr>
                <w:rStyle w:val="a3"/>
                <w:rFonts w:eastAsia="Times New Roman"/>
                <w:noProof/>
                <w:sz w:val="20"/>
                <w:szCs w:val="20"/>
                <w:lang w:eastAsia="ru-RU"/>
              </w:rPr>
              <w:t>8.2.4. Хвостохранилище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_Toc210977069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133</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70" w:history="1">
            <w:r w:rsidR="00407E2B" w:rsidRPr="00407E2B">
              <w:rPr>
                <w:rStyle w:val="a3"/>
                <w:i/>
                <w:noProof/>
                <w:sz w:val="20"/>
                <w:szCs w:val="20"/>
              </w:rPr>
              <w:t>8.2.5 Мероприятия по охране водных ресурсов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136</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71" w:history="1">
            <w:r w:rsidR="00407E2B" w:rsidRPr="00407E2B">
              <w:rPr>
                <w:rStyle w:val="a3"/>
                <w:i/>
                <w:noProof/>
                <w:sz w:val="20"/>
                <w:szCs w:val="20"/>
              </w:rPr>
              <w:t>8.2.6 Оценка воздействия намечаемой деятельности на водные ресурсы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137</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72" w:history="1">
            <w:r w:rsidR="00407E2B" w:rsidRPr="00407E2B">
              <w:rPr>
                <w:rStyle w:val="a3"/>
                <w:i/>
                <w:noProof/>
                <w:sz w:val="20"/>
                <w:szCs w:val="20"/>
              </w:rPr>
              <w:t>8.2.7 Мониторинг водных ресурсов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137</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73" w:history="1">
            <w:r w:rsidR="00407E2B" w:rsidRPr="00407E2B">
              <w:rPr>
                <w:rStyle w:val="a3"/>
                <w:noProof/>
                <w:sz w:val="20"/>
                <w:szCs w:val="20"/>
              </w:rPr>
              <w:t>8.3 Оценка воздействия на недра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138</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74" w:history="1">
            <w:r w:rsidR="00407E2B" w:rsidRPr="00407E2B">
              <w:rPr>
                <w:rStyle w:val="a3"/>
                <w:noProof/>
                <w:sz w:val="20"/>
                <w:szCs w:val="20"/>
              </w:rPr>
              <w:t>8.4 Оценка воздействия на земельные ресурсы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139</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75" w:history="1">
            <w:r w:rsidR="00407E2B" w:rsidRPr="00407E2B">
              <w:rPr>
                <w:rStyle w:val="a3"/>
                <w:i/>
                <w:noProof/>
                <w:sz w:val="20"/>
                <w:szCs w:val="20"/>
              </w:rPr>
              <w:t>8.4.1 Геологическая характеристика района работ</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139</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76" w:history="1">
            <w:r w:rsidR="00407E2B" w:rsidRPr="00407E2B">
              <w:rPr>
                <w:rStyle w:val="a3"/>
                <w:i/>
                <w:noProof/>
                <w:sz w:val="20"/>
                <w:szCs w:val="20"/>
              </w:rPr>
              <w:t>8.4.2 Характеристика ожидаемого воздействия на земельные ресурсы и почвенный покров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139</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77" w:history="1">
            <w:r w:rsidR="00407E2B" w:rsidRPr="00407E2B">
              <w:rPr>
                <w:rStyle w:val="a3"/>
                <w:i/>
                <w:noProof/>
                <w:sz w:val="20"/>
                <w:szCs w:val="20"/>
              </w:rPr>
              <w:t>8.4.3 Мероприятия по охране окружающей среды. Рекультивация нарушенных земель</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78" w:history="1">
            <w:r w:rsidR="00407E2B" w:rsidRPr="00407E2B">
              <w:rPr>
                <w:rStyle w:val="a3"/>
                <w:i/>
                <w:noProof/>
                <w:sz w:val="20"/>
                <w:szCs w:val="20"/>
              </w:rPr>
              <w:t>8.4.4 Оценка воздействия намечаемой деятельности на почвенный покров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141</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79" w:history="1">
            <w:r w:rsidR="00407E2B" w:rsidRPr="00407E2B">
              <w:rPr>
                <w:rStyle w:val="a3"/>
                <w:i/>
                <w:noProof/>
                <w:sz w:val="20"/>
                <w:szCs w:val="20"/>
              </w:rPr>
              <w:t>8.4.5 Мониторинг почвенного покрова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_Toc210977079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141</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80" w:history="1">
            <w:r w:rsidR="00407E2B" w:rsidRPr="00407E2B">
              <w:rPr>
                <w:rStyle w:val="a3"/>
                <w:noProof/>
                <w:sz w:val="20"/>
                <w:szCs w:val="20"/>
              </w:rPr>
              <w:t>8.5 Оценка физических воздействий</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142</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81" w:history="1">
            <w:r w:rsidR="00407E2B" w:rsidRPr="00407E2B">
              <w:rPr>
                <w:rStyle w:val="a3"/>
                <w:i/>
                <w:noProof/>
                <w:sz w:val="20"/>
                <w:szCs w:val="20"/>
              </w:rPr>
              <w:t>8.5.1 Электромагнитное воздействие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143</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82" w:history="1">
            <w:r w:rsidR="00407E2B" w:rsidRPr="00407E2B">
              <w:rPr>
                <w:rStyle w:val="a3"/>
                <w:i/>
                <w:noProof/>
                <w:sz w:val="20"/>
                <w:szCs w:val="20"/>
              </w:rPr>
              <w:t>8.5.2 Неионизирующее излучение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143</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083" w:history="1">
            <w:r w:rsidR="00407E2B" w:rsidRPr="00407E2B">
              <w:rPr>
                <w:rStyle w:val="a3"/>
                <w:caps/>
                <w:noProof/>
                <w:sz w:val="20"/>
                <w:szCs w:val="20"/>
              </w:rPr>
              <w:t>9 информация об ожидаемых видах, характеристиках и количестве отходов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144</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84" w:history="1">
            <w:r w:rsidR="00407E2B" w:rsidRPr="00407E2B">
              <w:rPr>
                <w:rStyle w:val="a3"/>
                <w:noProof/>
                <w:sz w:val="20"/>
                <w:szCs w:val="20"/>
              </w:rPr>
              <w:t>9.1 Описание отходов и расчет нормативов образования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147</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85" w:history="1">
            <w:r w:rsidR="00407E2B" w:rsidRPr="00407E2B">
              <w:rPr>
                <w:rStyle w:val="a3"/>
                <w:noProof/>
                <w:sz w:val="20"/>
                <w:szCs w:val="20"/>
              </w:rPr>
              <w:t>9.2 Расчет образования отходов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147</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86" w:history="1">
            <w:r w:rsidR="00407E2B" w:rsidRPr="00407E2B">
              <w:rPr>
                <w:rStyle w:val="a3"/>
                <w:noProof/>
                <w:sz w:val="20"/>
                <w:szCs w:val="20"/>
              </w:rPr>
              <w:t>Расчет вмещающей породы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147</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87" w:history="1">
            <w:r w:rsidR="00407E2B" w:rsidRPr="00407E2B">
              <w:rPr>
                <w:rStyle w:val="a3"/>
                <w:noProof/>
                <w:sz w:val="20"/>
                <w:szCs w:val="20"/>
              </w:rPr>
              <w:t>Расчет твердых бытовых отходов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148</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88" w:history="1">
            <w:r w:rsidR="00407E2B" w:rsidRPr="00407E2B">
              <w:rPr>
                <w:rStyle w:val="a3"/>
                <w:noProof/>
                <w:sz w:val="20"/>
                <w:szCs w:val="20"/>
              </w:rPr>
              <w:t>Ветошь промасленная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148</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89" w:history="1">
            <w:r w:rsidR="00407E2B" w:rsidRPr="00407E2B">
              <w:rPr>
                <w:rStyle w:val="a3"/>
                <w:noProof/>
                <w:sz w:val="20"/>
                <w:szCs w:val="20"/>
              </w:rPr>
              <w:t>Расчет образования хвостов обогащения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_Toc210977089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148</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90" w:history="1">
            <w:r w:rsidR="00407E2B" w:rsidRPr="00407E2B">
              <w:rPr>
                <w:rStyle w:val="a3"/>
                <w:noProof/>
                <w:sz w:val="20"/>
                <w:szCs w:val="20"/>
              </w:rPr>
              <w:t>Остатки и огарки сварочных электродов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149</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91" w:history="1">
            <w:r w:rsidR="00407E2B" w:rsidRPr="00407E2B">
              <w:rPr>
                <w:rStyle w:val="a3"/>
                <w:noProof/>
                <w:sz w:val="20"/>
                <w:szCs w:val="20"/>
              </w:rPr>
              <w:t>Расчет образования тары из-под реагентов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149</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92" w:history="1">
            <w:r w:rsidR="00407E2B" w:rsidRPr="00407E2B">
              <w:rPr>
                <w:rStyle w:val="a3"/>
                <w:noProof/>
                <w:sz w:val="20"/>
                <w:szCs w:val="20"/>
              </w:rPr>
              <w:t>Расчет образования тары из-под извести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149</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93" w:history="1">
            <w:r w:rsidR="00407E2B" w:rsidRPr="00407E2B">
              <w:rPr>
                <w:rStyle w:val="a3"/>
                <w:noProof/>
                <w:sz w:val="20"/>
                <w:szCs w:val="20"/>
              </w:rPr>
              <w:t>Расчет образования тары из-под активированного угля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149</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94" w:history="1">
            <w:r w:rsidR="00407E2B" w:rsidRPr="00407E2B">
              <w:rPr>
                <w:rStyle w:val="a3"/>
                <w:noProof/>
                <w:sz w:val="20"/>
                <w:szCs w:val="20"/>
              </w:rPr>
              <w:t>Расчет образования тары из-под соляной кислоты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149</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095" w:history="1">
            <w:r w:rsidR="00407E2B" w:rsidRPr="00407E2B">
              <w:rPr>
                <w:rStyle w:val="a3"/>
                <w:noProof/>
                <w:sz w:val="20"/>
                <w:szCs w:val="20"/>
              </w:rPr>
              <w:t>Расчет образования тары из-под цианидов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96" w:history="1">
            <w:r w:rsidR="00407E2B" w:rsidRPr="00407E2B">
              <w:rPr>
                <w:rStyle w:val="a3"/>
                <w:noProof/>
                <w:sz w:val="20"/>
                <w:szCs w:val="20"/>
              </w:rPr>
              <w:t xml:space="preserve">Расчет образования тары из-под щелочи </w:t>
            </w:r>
            <w:r w:rsidR="00407E2B" w:rsidRPr="00407E2B">
              <w:rPr>
                <w:rStyle w:val="a3"/>
                <w:noProof/>
                <w:sz w:val="20"/>
                <w:szCs w:val="20"/>
                <w:lang w:val="en-US"/>
              </w:rPr>
              <w:t>NaOH</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97" w:history="1">
            <w:r w:rsidR="00407E2B" w:rsidRPr="00407E2B">
              <w:rPr>
                <w:rStyle w:val="a3"/>
                <w:noProof/>
                <w:sz w:val="20"/>
                <w:szCs w:val="20"/>
              </w:rPr>
              <w:t>Расчет образования тары из-под гипохлорита кальция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98" w:history="1">
            <w:r w:rsidR="00407E2B" w:rsidRPr="00407E2B">
              <w:rPr>
                <w:rStyle w:val="a3"/>
                <w:noProof/>
                <w:sz w:val="20"/>
                <w:szCs w:val="20"/>
              </w:rPr>
              <w:t>Расчет образования тары из-под железного купороса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099" w:history="1">
            <w:r w:rsidR="00407E2B" w:rsidRPr="00407E2B">
              <w:rPr>
                <w:rStyle w:val="a3"/>
                <w:noProof/>
                <w:sz w:val="20"/>
                <w:szCs w:val="20"/>
              </w:rPr>
              <w:t>Расчет образования тары из-под буры (пербората натрия)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_Toc210977099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150</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100" w:history="1">
            <w:r w:rsidR="00407E2B" w:rsidRPr="00407E2B">
              <w:rPr>
                <w:rStyle w:val="a3"/>
                <w:noProof/>
                <w:sz w:val="20"/>
                <w:szCs w:val="20"/>
              </w:rPr>
              <w:t>Расчет нормативного объема образования отходов конвейерной ленты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151</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101" w:history="1">
            <w:r w:rsidR="00407E2B" w:rsidRPr="00407E2B">
              <w:rPr>
                <w:rStyle w:val="a3"/>
                <w:noProof/>
                <w:sz w:val="20"/>
                <w:szCs w:val="20"/>
              </w:rPr>
              <w:t>Расчет нормативного объема образования медицинских отходов фельдшерского пункта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151</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102" w:history="1">
            <w:r w:rsidR="00407E2B" w:rsidRPr="00407E2B">
              <w:rPr>
                <w:rStyle w:val="a3"/>
                <w:noProof/>
                <w:sz w:val="20"/>
                <w:szCs w:val="20"/>
              </w:rPr>
              <w:t>Расчет нормативного объема образования отработанных стальных сит</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151</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103" w:history="1">
            <w:r w:rsidR="00407E2B" w:rsidRPr="00407E2B">
              <w:rPr>
                <w:rStyle w:val="a3"/>
                <w:noProof/>
                <w:sz w:val="20"/>
                <w:szCs w:val="20"/>
              </w:rPr>
              <w:t>Расчет нормативного объема образования золошлака от котельной</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152</w:t>
            </w:r>
            <w:r w:rsidR="00407E2B" w:rsidRPr="00407E2B">
              <w:rPr>
                <w:noProof/>
                <w:webHidden/>
                <w:sz w:val="20"/>
                <w:szCs w:val="20"/>
              </w:rPr>
              <w:fldChar w:fldCharType="end"/>
            </w:r>
          </w:hyperlink>
        </w:p>
        <w:p w:rsidR="00407E2B" w:rsidRPr="00407E2B" w:rsidRDefault="009B66DF" w:rsidP="00407E2B">
          <w:pPr>
            <w:pStyle w:val="33"/>
            <w:tabs>
              <w:tab w:val="right" w:leader="dot" w:pos="9345"/>
            </w:tabs>
            <w:spacing w:after="0"/>
            <w:ind w:left="0" w:firstLine="0"/>
            <w:rPr>
              <w:rFonts w:eastAsiaTheme="minorEastAsia"/>
              <w:noProof/>
              <w:sz w:val="20"/>
              <w:szCs w:val="20"/>
              <w:lang w:eastAsia="ru-RU"/>
            </w:rPr>
          </w:pPr>
          <w:hyperlink w:anchor="_Toc210977104" w:history="1">
            <w:r w:rsidR="00407E2B" w:rsidRPr="00407E2B">
              <w:rPr>
                <w:rStyle w:val="a3"/>
                <w:noProof/>
                <w:sz w:val="20"/>
                <w:szCs w:val="20"/>
              </w:rPr>
              <w:t>Расчет нормативного объема образования древесных отходов</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152</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05" w:history="1">
            <w:r w:rsidR="00407E2B" w:rsidRPr="00407E2B">
              <w:rPr>
                <w:rStyle w:val="a3"/>
                <w:iCs/>
                <w:noProof/>
                <w:sz w:val="20"/>
                <w:szCs w:val="20"/>
              </w:rPr>
              <w:t>9.2 Система управления отходами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155</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06" w:history="1">
            <w:r w:rsidR="00407E2B" w:rsidRPr="00407E2B">
              <w:rPr>
                <w:rStyle w:val="a3"/>
                <w:iCs/>
                <w:noProof/>
                <w:sz w:val="20"/>
                <w:szCs w:val="20"/>
              </w:rPr>
              <w:t>9.3 Предложения по лимитам накопления и захоронения отходов производства и потребления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159</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07" w:history="1">
            <w:r w:rsidR="00407E2B" w:rsidRPr="00407E2B">
              <w:rPr>
                <w:rStyle w:val="a3"/>
                <w:noProof/>
                <w:sz w:val="20"/>
                <w:szCs w:val="20"/>
              </w:rPr>
              <w:t>9.4 Мероприятия по снижению воздействия отходов на окружающую среду</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161</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08" w:history="1">
            <w:r w:rsidR="00407E2B" w:rsidRPr="00407E2B">
              <w:rPr>
                <w:rStyle w:val="a3"/>
                <w:noProof/>
                <w:sz w:val="20"/>
                <w:szCs w:val="20"/>
              </w:rPr>
              <w:t>9.5 Мониторинг обращения с отходами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162</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09" w:history="1">
            <w:r w:rsidR="00407E2B" w:rsidRPr="00407E2B">
              <w:rPr>
                <w:rStyle w:val="a3"/>
                <w:noProof/>
                <w:sz w:val="20"/>
                <w:szCs w:val="20"/>
              </w:rPr>
              <w:t>9.6 Информация об отходах, образуемых в результате постутилизации существующих зданий, сооружений, оборудования.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_Toc210977109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163</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10" w:history="1">
            <w:r w:rsidR="00407E2B" w:rsidRPr="00407E2B">
              <w:rPr>
                <w:rStyle w:val="a3"/>
                <w:noProof/>
                <w:sz w:val="20"/>
                <w:szCs w:val="20"/>
              </w:rPr>
              <w:t>9.7. Оценка воздействия отходов на окружающую среду</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166</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11" w:history="1">
            <w:r w:rsidR="00407E2B" w:rsidRPr="00407E2B">
              <w:rPr>
                <w:rStyle w:val="a3"/>
                <w:caps/>
                <w:noProof/>
                <w:sz w:val="20"/>
                <w:szCs w:val="20"/>
              </w:rPr>
              <w:t>10 оценка воздействия на рАстительность</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167</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12" w:history="1">
            <w:r w:rsidR="00407E2B" w:rsidRPr="00407E2B">
              <w:rPr>
                <w:rStyle w:val="a3"/>
                <w:noProof/>
                <w:sz w:val="20"/>
                <w:szCs w:val="20"/>
                <w:lang w:val="kk-KZ"/>
              </w:rPr>
              <w:t>10.1 Растительность на участке намечаемых работ</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167</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13" w:history="1">
            <w:r w:rsidR="00407E2B" w:rsidRPr="00407E2B">
              <w:rPr>
                <w:rStyle w:val="a3"/>
                <w:noProof/>
                <w:sz w:val="20"/>
                <w:szCs w:val="20"/>
              </w:rPr>
              <w:t>10.2 Мероприятия по охране растительного мира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167</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14" w:history="1">
            <w:r w:rsidR="00407E2B" w:rsidRPr="00407E2B">
              <w:rPr>
                <w:rStyle w:val="a3"/>
                <w:noProof/>
                <w:sz w:val="20"/>
                <w:szCs w:val="20"/>
              </w:rPr>
              <w:t>10.3 Оценка воздействия намечаемой деятельности на растительный мир</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167</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15" w:history="1">
            <w:r w:rsidR="00407E2B" w:rsidRPr="00407E2B">
              <w:rPr>
                <w:rStyle w:val="a3"/>
                <w:caps/>
                <w:noProof/>
                <w:sz w:val="20"/>
                <w:szCs w:val="20"/>
              </w:rPr>
              <w:t>11 оценка воздействия на животный мир</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168</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16" w:history="1">
            <w:r w:rsidR="00407E2B" w:rsidRPr="00407E2B">
              <w:rPr>
                <w:rStyle w:val="a3"/>
                <w:noProof/>
                <w:sz w:val="20"/>
                <w:szCs w:val="20"/>
                <w:lang w:val="kk-KZ"/>
              </w:rPr>
              <w:t>11.1 Фауна на участке намечаемых работ</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168</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17" w:history="1">
            <w:r w:rsidR="00407E2B" w:rsidRPr="00407E2B">
              <w:rPr>
                <w:rStyle w:val="a3"/>
                <w:noProof/>
                <w:sz w:val="20"/>
                <w:szCs w:val="20"/>
              </w:rPr>
              <w:t>11.2 Мероприятия по охране животного мира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169</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18" w:history="1">
            <w:r w:rsidR="00407E2B" w:rsidRPr="00407E2B">
              <w:rPr>
                <w:rStyle w:val="a3"/>
                <w:caps/>
                <w:noProof/>
                <w:sz w:val="20"/>
                <w:szCs w:val="20"/>
              </w:rPr>
              <w:t>12. Информация об определении вероятности возникновения аварий и опасных природных явлений, характерных соответственно для намечаемой деятельности и предполагаемого места ее осуществления</w:t>
            </w:r>
            <w:r w:rsidR="00407E2B" w:rsidRPr="00407E2B">
              <w:rPr>
                <w:rStyle w:val="a3"/>
                <w:rFonts w:eastAsia="Calibri"/>
                <w:caps/>
                <w:noProof/>
                <w:sz w:val="20"/>
                <w:szCs w:val="20"/>
              </w:rPr>
              <w:t xml:space="preserve"> (п.11. Инструкции)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170</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19" w:history="1">
            <w:r w:rsidR="00407E2B" w:rsidRPr="00407E2B">
              <w:rPr>
                <w:rStyle w:val="a3"/>
                <w:noProof/>
                <w:sz w:val="20"/>
                <w:szCs w:val="20"/>
              </w:rPr>
              <w:t>12.1 Обзор возможных аварийных ситуаций</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_Toc210977119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170</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20" w:history="1">
            <w:r w:rsidR="00407E2B" w:rsidRPr="00407E2B">
              <w:rPr>
                <w:rStyle w:val="a3"/>
                <w:noProof/>
                <w:sz w:val="20"/>
                <w:szCs w:val="20"/>
              </w:rPr>
              <w:t>12.2 Мероприятия по снижению экологического риска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171</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21" w:history="1">
            <w:r w:rsidR="00407E2B" w:rsidRPr="00407E2B">
              <w:rPr>
                <w:rStyle w:val="a3"/>
                <w:noProof/>
                <w:sz w:val="20"/>
                <w:szCs w:val="20"/>
              </w:rPr>
              <w:t>13. ОПИСАНИЕ ПРЕДУСМАТРИВАЕМЫХ ДЛЯ ПЕРИОДОВ СТРОИТЕЛЬСТВА И ЭКСПЛУАТАЦИИ ОБЪЕКТА МЕР ПО ПРЕДОТВРАЩЕНИЮ, СОКРАЩЕНИЮ, СМЯГЧЕНИЮ ВЫЯВЛЕННЫХ СУЩЕСТВЕННЫХ ВОЗДЕЙСТВИЙ НАМЕЧАЕМОЙ ДЕЯТЕЛЬНОСТИ НА ОКРУЖАЮЩУЮ СРЕДУ</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175</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22" w:history="1">
            <w:r w:rsidR="00407E2B" w:rsidRPr="00407E2B">
              <w:rPr>
                <w:rStyle w:val="a3"/>
                <w:noProof/>
                <w:sz w:val="20"/>
                <w:szCs w:val="20"/>
              </w:rPr>
              <w:t>14 ОБОСНОВАНИЕ ПРЕДЕЛЬНЫХ КОЛИЧЕСТВЕННЫХ И КАЧЕСТВЕННЫХ ПОКАЗАТЕЛЕЙ ЭМИССИЙ, ФИЗИЧЕСКИХ ВОЗДЕЙСТВИЙ НА ОКРУЖАЮЩУЮ СРЕДУ, ВЫБОРА ОПЕРАЦИЙ ПО УПРАВЛЕНИЮ ОТХОДАМИ</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175</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23" w:history="1">
            <w:r w:rsidR="00407E2B" w:rsidRPr="00407E2B">
              <w:rPr>
                <w:rStyle w:val="a3"/>
                <w:noProof/>
                <w:sz w:val="20"/>
                <w:szCs w:val="20"/>
              </w:rPr>
              <w:t>15. МЕРЫ ПО СОХРАНЕНИЮ И КОМПЕНСАЦИИ ПОТЕРИ БИОРАЗНООБРАЗИЯ, ПРЕДУСМОТРЕННЫЕ ПУНКТОМ 2 СТАТЬИ 240 И ПУНКТОМ 2 СТАТЬИ 241 КОДЕКСА.</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176</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24" w:history="1">
            <w:r w:rsidR="00407E2B" w:rsidRPr="00407E2B">
              <w:rPr>
                <w:rStyle w:val="a3"/>
                <w:noProof/>
                <w:sz w:val="20"/>
                <w:szCs w:val="20"/>
              </w:rPr>
              <w:t>16. ОЦЕНКА ВОЗМОЖНЫХ НЕОБРАТИМЫХ ВОЗДЕЙСТВИЙ НА ОКРУЖАЮЩУЮ СРЕДУ И ОБОСНОВАНИЕ НЕОБХОДИМОСТИ ВЫПОЛНЕНИЯ ОПЕРАЦИЙ, ВЛЕКУЩИХ ТАКИЕ ВОЗДЕЙСТВИЯ, В ТОМ ЧИСЛЕ СРАВНИТЕЛЬНЫЙ АНАЛИЗ ПОТЕРЬ ОТ НЕОБРАТИМЫХ ВОЗДЕЙСТВИЙ И ВЫГОДЫ ОТ ОПЕРАЦИЙ, ВЫЗЫВАЮЩИХ ЭТИ ПОТЕРИ, В ЭКОЛОГИЧЕСКОМ, КУЛЬТУРНОМ, ЭКОНОМИЧЕСКОМ И СОЦИАЛЬНОМ КОНТЕКСТАХ</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177</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25" w:history="1">
            <w:r w:rsidR="00407E2B" w:rsidRPr="00407E2B">
              <w:rPr>
                <w:rStyle w:val="a3"/>
                <w:noProof/>
                <w:sz w:val="20"/>
                <w:szCs w:val="20"/>
              </w:rPr>
              <w:t>17 ЦЕЛИ, МАСШТАБЫ И СРОКИ ПРОВЕДЕНИЯ ПОСЛЕПРОЕКТНОГО АНАЛИЗА, ТРЕБОВАНИЯ К ЕГО СОДЕРЖАНИЮ, СРОКИ ПРЕДСТАВЛЕНИЯ ОТЧЕТОВ О ПОСЛЕПРОЕКТНОМ АНАЛИЗЕ УПОЛНОМОЧЕННОМУ ОРГАНУ</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178</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26" w:history="1">
            <w:r w:rsidR="00407E2B" w:rsidRPr="00407E2B">
              <w:rPr>
                <w:rStyle w:val="a3"/>
                <w:noProof/>
                <w:sz w:val="20"/>
                <w:szCs w:val="20"/>
              </w:rPr>
              <w:t>18 СПОСОБЫ И МЕРЫ ВОССТАНОВЛЕНИЯ ОКРУЖАЮЩЕЙ СРЕДЫ НА СЛУЧАИ ПРЕКРАЩЕНИЯ НАМЕЧАЕМОЙ ДЕЯТЕЛЬНОСТИ, ОПРЕДЕЛЕННЫЕ НА НАЧАЛЬНОЙ СТАДИИ ЕЕ ОСУЩЕСТВЛЕНИЯ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179</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27" w:history="1">
            <w:r w:rsidR="00407E2B" w:rsidRPr="00407E2B">
              <w:rPr>
                <w:rStyle w:val="a3"/>
                <w:noProof/>
                <w:sz w:val="20"/>
                <w:szCs w:val="20"/>
              </w:rPr>
              <w:t>18.1 Информация о планируемой ликвидации последствий операций по добыче золотоносной руды месторождения Ушшокы</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_Toc210977127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179</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28" w:history="1">
            <w:r w:rsidR="00407E2B" w:rsidRPr="00407E2B">
              <w:rPr>
                <w:rStyle w:val="a3"/>
                <w:noProof/>
                <w:sz w:val="20"/>
                <w:szCs w:val="20"/>
              </w:rPr>
              <w:t>19. ОПИСАНИЕ МЕТОДОЛОГИИ ИССЛЕДОВАНИЙ И СВЕДЕНИЯ ОБ ИСТОЧНИКАХ ЭКОЛОГИЧЕСКОЙ ИНФОРМАЦИИ, ИСПОЛЬЗОВАННОЙ ПРИ СОСТАВЛЕНИИ ОТЧЕТА О ВОЗМОЖНЫХ ВОЗДЕЙСТВИЯХ</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_Toc210977128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180</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29" w:history="1">
            <w:r w:rsidR="00407E2B" w:rsidRPr="00407E2B">
              <w:rPr>
                <w:rStyle w:val="a3"/>
                <w:noProof/>
                <w:sz w:val="20"/>
                <w:szCs w:val="20"/>
              </w:rPr>
              <w:t>КРАТКОЕ НЕТЕХНИЧЕСКОЕ РЕЗЮМЕ</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_Toc210977129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181</w:t>
            </w:r>
            <w:r w:rsidR="00407E2B" w:rsidRPr="00407E2B">
              <w:rPr>
                <w:noProof/>
                <w:webHidden/>
                <w:sz w:val="20"/>
                <w:szCs w:val="20"/>
              </w:rPr>
              <w:fldChar w:fldCharType="end"/>
            </w:r>
          </w:hyperlink>
        </w:p>
        <w:p w:rsidR="00407E2B" w:rsidRPr="00407E2B" w:rsidRDefault="009B66DF" w:rsidP="00407E2B">
          <w:pPr>
            <w:pStyle w:val="11"/>
            <w:tabs>
              <w:tab w:val="right" w:leader="dot" w:pos="9345"/>
            </w:tabs>
            <w:spacing w:after="0"/>
            <w:ind w:firstLine="0"/>
            <w:rPr>
              <w:rFonts w:eastAsiaTheme="minorEastAsia"/>
              <w:noProof/>
              <w:sz w:val="20"/>
              <w:szCs w:val="20"/>
              <w:lang w:eastAsia="ru-RU"/>
            </w:rPr>
          </w:pPr>
          <w:hyperlink w:anchor="_Toc210977130" w:history="1">
            <w:r w:rsidR="00407E2B" w:rsidRPr="00407E2B">
              <w:rPr>
                <w:rStyle w:val="a3"/>
                <w:caps/>
                <w:noProof/>
                <w:sz w:val="20"/>
                <w:szCs w:val="20"/>
              </w:rPr>
              <w:t>приложения</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_Toc210977130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193</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31" w:history="1">
            <w:r w:rsidR="00407E2B" w:rsidRPr="00407E2B">
              <w:rPr>
                <w:rStyle w:val="a3"/>
                <w:noProof/>
                <w:sz w:val="20"/>
                <w:szCs w:val="20"/>
              </w:rPr>
              <w:t>Приложение 1</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_Toc210977131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194</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32" w:history="1">
            <w:r w:rsidR="00407E2B" w:rsidRPr="00407E2B">
              <w:rPr>
                <w:rStyle w:val="a3"/>
                <w:noProof/>
                <w:sz w:val="20"/>
                <w:szCs w:val="20"/>
              </w:rPr>
              <w:t>Приложение 2</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_Toc210977132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195</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33" w:history="1">
            <w:r w:rsidR="00407E2B" w:rsidRPr="00407E2B">
              <w:rPr>
                <w:rStyle w:val="a3"/>
                <w:noProof/>
                <w:sz w:val="20"/>
                <w:szCs w:val="20"/>
              </w:rPr>
              <w:t>Приложение 3</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_Toc210977133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197</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34" w:history="1">
            <w:r w:rsidR="00407E2B" w:rsidRPr="00407E2B">
              <w:rPr>
                <w:rStyle w:val="a3"/>
                <w:noProof/>
                <w:sz w:val="20"/>
                <w:szCs w:val="20"/>
              </w:rPr>
              <w:t>Приложение 4</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_Toc210977134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198</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35" w:history="1">
            <w:r w:rsidR="00407E2B" w:rsidRPr="00407E2B">
              <w:rPr>
                <w:rStyle w:val="a3"/>
                <w:noProof/>
                <w:sz w:val="20"/>
                <w:szCs w:val="20"/>
              </w:rPr>
              <w:t>Приложение 5</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_Toc210977135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200</w:t>
            </w:r>
            <w:r w:rsidR="00407E2B" w:rsidRPr="00407E2B">
              <w:rPr>
                <w:noProof/>
                <w:webHidden/>
                <w:sz w:val="20"/>
                <w:szCs w:val="20"/>
              </w:rPr>
              <w:fldChar w:fldCharType="end"/>
            </w:r>
          </w:hyperlink>
        </w:p>
        <w:p w:rsidR="00407E2B" w:rsidRPr="00407E2B" w:rsidRDefault="009B66DF" w:rsidP="00407E2B">
          <w:pPr>
            <w:pStyle w:val="26"/>
            <w:tabs>
              <w:tab w:val="right" w:leader="dot" w:pos="9345"/>
            </w:tabs>
            <w:spacing w:after="0"/>
            <w:ind w:left="0" w:firstLine="0"/>
            <w:rPr>
              <w:rFonts w:eastAsiaTheme="minorEastAsia"/>
              <w:noProof/>
              <w:sz w:val="20"/>
              <w:szCs w:val="20"/>
              <w:lang w:eastAsia="ru-RU"/>
            </w:rPr>
          </w:pPr>
          <w:hyperlink w:anchor="_Toc210977136" w:history="1">
            <w:r w:rsidR="00407E2B" w:rsidRPr="00407E2B">
              <w:rPr>
                <w:rStyle w:val="a3"/>
                <w:noProof/>
                <w:sz w:val="20"/>
                <w:szCs w:val="20"/>
              </w:rPr>
              <w:t>Приложение 6</w:t>
            </w:r>
            <w:r w:rsidR="00407E2B" w:rsidRPr="00407E2B">
              <w:rPr>
                <w:noProof/>
                <w:webHidden/>
                <w:sz w:val="20"/>
                <w:szCs w:val="20"/>
              </w:rPr>
              <w:tab/>
            </w:r>
            <w:r w:rsidR="00407E2B" w:rsidRPr="00407E2B">
              <w:rPr>
                <w:noProof/>
                <w:webHidden/>
                <w:sz w:val="20"/>
                <w:szCs w:val="20"/>
              </w:rPr>
              <w:fldChar w:fldCharType="begin"/>
            </w:r>
            <w:r w:rsidR="00407E2B" w:rsidRPr="00407E2B">
              <w:rPr>
                <w:noProof/>
                <w:webHidden/>
                <w:sz w:val="20"/>
                <w:szCs w:val="20"/>
              </w:rPr>
              <w:instrText xml:space="preserve"> PAGEREF _Toc210977136 \h </w:instrText>
            </w:r>
            <w:r w:rsidR="00407E2B" w:rsidRPr="00407E2B">
              <w:rPr>
                <w:noProof/>
                <w:webHidden/>
                <w:sz w:val="20"/>
                <w:szCs w:val="20"/>
              </w:rPr>
            </w:r>
            <w:r w:rsidR="00407E2B" w:rsidRPr="00407E2B">
              <w:rPr>
                <w:noProof/>
                <w:webHidden/>
                <w:sz w:val="20"/>
                <w:szCs w:val="20"/>
              </w:rPr>
              <w:fldChar w:fldCharType="separate"/>
            </w:r>
            <w:r w:rsidR="00407E2B" w:rsidRPr="00407E2B">
              <w:rPr>
                <w:noProof/>
                <w:webHidden/>
                <w:sz w:val="20"/>
                <w:szCs w:val="20"/>
              </w:rPr>
              <w:t>201</w:t>
            </w:r>
            <w:r w:rsidR="00407E2B" w:rsidRPr="00407E2B">
              <w:rPr>
                <w:noProof/>
                <w:webHidden/>
                <w:sz w:val="20"/>
                <w:szCs w:val="20"/>
              </w:rPr>
              <w:fldChar w:fldCharType="end"/>
            </w:r>
          </w:hyperlink>
        </w:p>
        <w:p w:rsidR="00227DED" w:rsidRPr="002D097F" w:rsidRDefault="00227DED" w:rsidP="00407E2B">
          <w:pPr>
            <w:ind w:firstLine="0"/>
          </w:pPr>
          <w:r w:rsidRPr="00407E2B">
            <w:rPr>
              <w:sz w:val="20"/>
              <w:szCs w:val="20"/>
            </w:rPr>
            <w:fldChar w:fldCharType="end"/>
          </w:r>
        </w:p>
      </w:sdtContent>
    </w:sdt>
    <w:p w:rsidR="00227DED" w:rsidRPr="002D097F" w:rsidRDefault="00227DED" w:rsidP="00227DED"/>
    <w:p w:rsidR="00227DED" w:rsidRDefault="00227DED" w:rsidP="00227DED">
      <w:pPr>
        <w:spacing w:after="160" w:line="259" w:lineRule="auto"/>
        <w:ind w:firstLine="0"/>
        <w:jc w:val="left"/>
        <w:rPr>
          <w:rFonts w:eastAsia="Times New Roman"/>
          <w:b/>
          <w:bCs/>
          <w:lang w:eastAsia="ru-RU"/>
        </w:rPr>
      </w:pPr>
      <w:bookmarkStart w:id="4" w:name="_Toc474911704"/>
      <w:bookmarkStart w:id="5" w:name="_Toc514315098"/>
      <w:bookmarkStart w:id="6" w:name="_Toc133486421"/>
      <w:r>
        <w:br w:type="page"/>
      </w:r>
    </w:p>
    <w:p w:rsidR="00227DED" w:rsidRPr="002D097F" w:rsidRDefault="00227DED" w:rsidP="00227DED">
      <w:pPr>
        <w:pStyle w:val="1"/>
        <w:spacing w:before="0" w:after="0"/>
        <w:jc w:val="center"/>
        <w:rPr>
          <w:rFonts w:ascii="Times New Roman" w:hAnsi="Times New Roman"/>
          <w:sz w:val="24"/>
        </w:rPr>
      </w:pPr>
      <w:bookmarkStart w:id="7" w:name="_Toc210977018"/>
      <w:r w:rsidRPr="002D097F">
        <w:rPr>
          <w:rFonts w:ascii="Times New Roman" w:hAnsi="Times New Roman"/>
          <w:sz w:val="24"/>
        </w:rPr>
        <w:lastRenderedPageBreak/>
        <w:t>ВВЕДЕНИЕ</w:t>
      </w:r>
      <w:bookmarkEnd w:id="4"/>
      <w:bookmarkEnd w:id="5"/>
      <w:bookmarkEnd w:id="6"/>
      <w:bookmarkEnd w:id="7"/>
    </w:p>
    <w:p w:rsidR="00227DED" w:rsidRPr="002D097F" w:rsidRDefault="00227DED" w:rsidP="00227DED">
      <w:pPr>
        <w:rPr>
          <w:rFonts w:eastAsia="Times New Roman"/>
          <w:lang w:eastAsia="ru-RU"/>
        </w:rPr>
      </w:pPr>
    </w:p>
    <w:p w:rsidR="00227DED" w:rsidRPr="002D097F" w:rsidRDefault="0017704F" w:rsidP="00227DED">
      <w:pPr>
        <w:rPr>
          <w:rFonts w:eastAsia="Times New Roman"/>
          <w:bCs/>
          <w:lang w:eastAsia="ru-RU"/>
        </w:rPr>
      </w:pPr>
      <w:r w:rsidRPr="002D097F">
        <w:t>П</w:t>
      </w:r>
      <w:r>
        <w:t xml:space="preserve">лан горных работ по добыче золотоносной руды на месторождении Ушшокы </w:t>
      </w:r>
      <w:r w:rsidRPr="002D097F">
        <w:t>ТОО «</w:t>
      </w:r>
      <w:r w:rsidRPr="002D097F">
        <w:rPr>
          <w:lang w:val="en-US"/>
        </w:rPr>
        <w:t>BASS</w:t>
      </w:r>
      <w:r w:rsidRPr="002D097F">
        <w:t xml:space="preserve"> </w:t>
      </w:r>
      <w:r w:rsidRPr="002D097F">
        <w:rPr>
          <w:lang w:val="en-US"/>
        </w:rPr>
        <w:t>Gold</w:t>
      </w:r>
      <w:r w:rsidRPr="002D097F">
        <w:t>»</w:t>
      </w:r>
      <w:r>
        <w:t xml:space="preserve"> на 2025-2030 гг.</w:t>
      </w:r>
      <w:r w:rsidRPr="002D097F">
        <w:rPr>
          <w:rFonts w:eastAsia="Times New Roman"/>
          <w:lang w:eastAsia="ru-RU"/>
        </w:rPr>
        <w:t xml:space="preserve"> </w:t>
      </w:r>
      <w:r w:rsidR="00227DED" w:rsidRPr="002D097F">
        <w:rPr>
          <w:rFonts w:eastAsia="Times New Roman"/>
          <w:lang w:eastAsia="ru-RU"/>
        </w:rPr>
        <w:t xml:space="preserve">разработан в связи с </w:t>
      </w:r>
      <w:r>
        <w:rPr>
          <w:rFonts w:eastAsia="Times New Roman"/>
          <w:lang w:eastAsia="ru-RU"/>
        </w:rPr>
        <w:t>перерасчетом запасов золотоносной руды на месторождении Ушшокы</w:t>
      </w:r>
      <w:r w:rsidR="00227DED" w:rsidRPr="002D097F">
        <w:rPr>
          <w:rFonts w:eastAsia="Times New Roman"/>
          <w:lang w:eastAsia="ru-RU"/>
        </w:rPr>
        <w:t xml:space="preserve"> ТОО «</w:t>
      </w:r>
      <w:r w:rsidR="00227DED" w:rsidRPr="002D097F">
        <w:rPr>
          <w:rFonts w:eastAsia="Times New Roman"/>
          <w:lang w:val="en-US" w:eastAsia="ru-RU"/>
        </w:rPr>
        <w:t>BASS</w:t>
      </w:r>
      <w:r w:rsidR="00227DED" w:rsidRPr="002D097F">
        <w:rPr>
          <w:rFonts w:eastAsia="Times New Roman"/>
          <w:lang w:eastAsia="ru-RU"/>
        </w:rPr>
        <w:t xml:space="preserve"> </w:t>
      </w:r>
      <w:r w:rsidR="00227DED" w:rsidRPr="002D097F">
        <w:rPr>
          <w:rFonts w:eastAsia="Times New Roman"/>
          <w:lang w:val="en-US" w:eastAsia="ru-RU"/>
        </w:rPr>
        <w:t>Gold</w:t>
      </w:r>
      <w:r w:rsidR="00227DED" w:rsidRPr="002D097F">
        <w:rPr>
          <w:rFonts w:eastAsia="Times New Roman"/>
          <w:lang w:eastAsia="ru-RU"/>
        </w:rPr>
        <w:t>».</w:t>
      </w:r>
    </w:p>
    <w:p w:rsidR="00227DED" w:rsidRPr="002D097F" w:rsidRDefault="00227DED" w:rsidP="00227DED">
      <w:r w:rsidRPr="002D097F">
        <w:t xml:space="preserve">Настоящий Отчет о возможных воздействиях на окружающую среду к </w:t>
      </w:r>
      <w:r w:rsidR="0017704F" w:rsidRPr="002D097F">
        <w:t>П</w:t>
      </w:r>
      <w:r w:rsidR="0017704F">
        <w:t xml:space="preserve">лан горных работ по добыче золотоносной руды на месторождении Ушшокы </w:t>
      </w:r>
      <w:r w:rsidR="0017704F" w:rsidRPr="002D097F">
        <w:t>ТОО «</w:t>
      </w:r>
      <w:r w:rsidR="0017704F" w:rsidRPr="002D097F">
        <w:rPr>
          <w:lang w:val="en-US"/>
        </w:rPr>
        <w:t>BASS</w:t>
      </w:r>
      <w:r w:rsidR="0017704F" w:rsidRPr="002D097F">
        <w:t xml:space="preserve"> </w:t>
      </w:r>
      <w:r w:rsidR="0017704F" w:rsidRPr="002D097F">
        <w:rPr>
          <w:lang w:val="en-US"/>
        </w:rPr>
        <w:t>Gold</w:t>
      </w:r>
      <w:r w:rsidR="0017704F" w:rsidRPr="002D097F">
        <w:t>»</w:t>
      </w:r>
      <w:r w:rsidR="0017704F">
        <w:t xml:space="preserve"> на 2025-2030 гг.</w:t>
      </w:r>
      <w:r w:rsidR="0017704F" w:rsidRPr="002D097F">
        <w:rPr>
          <w:rFonts w:eastAsia="Times New Roman"/>
          <w:lang w:eastAsia="ru-RU"/>
        </w:rPr>
        <w:t xml:space="preserve"> </w:t>
      </w:r>
      <w:r w:rsidRPr="002D097F">
        <w:t>выполнен в соответствии со следующими нормативными документами:</w:t>
      </w:r>
    </w:p>
    <w:p w:rsidR="00227DED" w:rsidRPr="002D097F" w:rsidRDefault="00227DED" w:rsidP="00227DED">
      <w:pPr>
        <w:pStyle w:val="a8"/>
        <w:numPr>
          <w:ilvl w:val="0"/>
          <w:numId w:val="4"/>
        </w:numPr>
        <w:spacing w:after="0" w:line="240" w:lineRule="auto"/>
        <w:ind w:left="0" w:firstLine="284"/>
        <w:rPr>
          <w:rFonts w:ascii="Times New Roman" w:hAnsi="Times New Roman"/>
          <w:b/>
          <w:sz w:val="24"/>
        </w:rPr>
      </w:pPr>
      <w:bookmarkStart w:id="8" w:name="_Toc342986157"/>
      <w:bookmarkStart w:id="9" w:name="_Toc342987410"/>
      <w:bookmarkStart w:id="10" w:name="_Toc353878969"/>
      <w:bookmarkStart w:id="11" w:name="_Toc367096414"/>
      <w:bookmarkStart w:id="12" w:name="_Toc367097411"/>
      <w:bookmarkStart w:id="13" w:name="_Toc388430166"/>
      <w:bookmarkStart w:id="14" w:name="_Toc395618906"/>
      <w:bookmarkStart w:id="15" w:name="_Toc395619133"/>
      <w:bookmarkStart w:id="16" w:name="_Toc401224829"/>
      <w:bookmarkStart w:id="17" w:name="_Toc418502841"/>
      <w:bookmarkStart w:id="18" w:name="_Toc419800134"/>
      <w:bookmarkStart w:id="19" w:name="_Toc421699360"/>
      <w:bookmarkStart w:id="20" w:name="_Toc429749451"/>
      <w:bookmarkStart w:id="21" w:name="_Toc449705808"/>
      <w:bookmarkStart w:id="22" w:name="_Toc450127837"/>
      <w:bookmarkStart w:id="23" w:name="_Toc450300724"/>
      <w:bookmarkStart w:id="24" w:name="_Toc456886542"/>
      <w:bookmarkStart w:id="25" w:name="_Toc461119471"/>
      <w:bookmarkStart w:id="26" w:name="_Toc473716053"/>
      <w:bookmarkStart w:id="27" w:name="_Toc473890010"/>
      <w:bookmarkStart w:id="28" w:name="_Toc474833491"/>
      <w:bookmarkStart w:id="29" w:name="_Toc474911705"/>
      <w:bookmarkStart w:id="30" w:name="_Toc510699242"/>
      <w:r w:rsidRPr="002D097F">
        <w:rPr>
          <w:rFonts w:ascii="Times New Roman" w:hAnsi="Times New Roman"/>
          <w:sz w:val="24"/>
        </w:rPr>
        <w:t>Экологический Кодекс Республики Казахстан от 2 января 2021 г.;</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rsidR="00227DED" w:rsidRPr="002D097F" w:rsidRDefault="00227DED" w:rsidP="00227DED">
      <w:pPr>
        <w:numPr>
          <w:ilvl w:val="0"/>
          <w:numId w:val="4"/>
        </w:numPr>
        <w:ind w:left="0" w:firstLine="284"/>
      </w:pPr>
      <w:r w:rsidRPr="002D097F">
        <w:t xml:space="preserve">Кодекс РК «О недрах и недропользовании» от 27 декабря 2017 года; </w:t>
      </w:r>
    </w:p>
    <w:p w:rsidR="00227DED" w:rsidRPr="002D097F" w:rsidRDefault="00227DED" w:rsidP="00227DED">
      <w:pPr>
        <w:numPr>
          <w:ilvl w:val="0"/>
          <w:numId w:val="4"/>
        </w:numPr>
        <w:ind w:left="0" w:firstLine="284"/>
      </w:pPr>
      <w:r w:rsidRPr="002D097F">
        <w:t>Закон РК «Об охране, воспроизводстве и использовании животного мира» от 9 июля 2004 года №593 – призван обеспечить эффективную охрану, воспроизводство и рациональное использование животного мира, воспитание настоящего и будущих поколений в духе бережного и гуманного отношения к живой природе.</w:t>
      </w:r>
    </w:p>
    <w:p w:rsidR="00227DED" w:rsidRPr="002D097F" w:rsidRDefault="00227DED" w:rsidP="00227DED">
      <w:pPr>
        <w:numPr>
          <w:ilvl w:val="0"/>
          <w:numId w:val="2"/>
        </w:numPr>
        <w:ind w:left="0" w:firstLine="284"/>
      </w:pPr>
      <w:r w:rsidRPr="002D097F">
        <w:t xml:space="preserve">Водный кодекс РК от </w:t>
      </w:r>
      <w:r w:rsidR="00512D5C">
        <w:t>10</w:t>
      </w:r>
      <w:r w:rsidRPr="002D097F">
        <w:t xml:space="preserve"> июля 20</w:t>
      </w:r>
      <w:r w:rsidR="00512D5C">
        <w:t>25</w:t>
      </w:r>
      <w:r w:rsidRPr="002D097F">
        <w:t xml:space="preserve"> года;</w:t>
      </w:r>
    </w:p>
    <w:p w:rsidR="00227DED" w:rsidRPr="002D097F" w:rsidRDefault="00227DED" w:rsidP="00227DED">
      <w:pPr>
        <w:numPr>
          <w:ilvl w:val="0"/>
          <w:numId w:val="2"/>
        </w:numPr>
        <w:ind w:left="0" w:firstLine="284"/>
      </w:pPr>
      <w:r w:rsidRPr="002D097F">
        <w:rPr>
          <w:rFonts w:eastAsia="Times New Roman"/>
        </w:rPr>
        <w:t xml:space="preserve">Методика определения нормативов эмиссий в окружающую среду, утвержденная приказом </w:t>
      </w:r>
      <w:r w:rsidRPr="002D097F">
        <w:rPr>
          <w:rFonts w:eastAsia="TimesNewRomanPSMT"/>
        </w:rPr>
        <w:t>Министра экологии, геологии и природных ресурсов Республики Казахстан от 10 марта 2021 года № 63</w:t>
      </w:r>
      <w:r w:rsidR="00512D5C">
        <w:rPr>
          <w:rFonts w:eastAsia="TimesNewRomanPSMT"/>
        </w:rPr>
        <w:t>;</w:t>
      </w:r>
    </w:p>
    <w:p w:rsidR="00227DED" w:rsidRPr="0017704F" w:rsidRDefault="00227DED" w:rsidP="00227DED">
      <w:pPr>
        <w:numPr>
          <w:ilvl w:val="0"/>
          <w:numId w:val="2"/>
        </w:numPr>
        <w:ind w:left="0" w:firstLine="284"/>
        <w:rPr>
          <w:b/>
        </w:rPr>
      </w:pPr>
      <w:r w:rsidRPr="0017704F">
        <w:rPr>
          <w:rStyle w:val="s1"/>
          <w:b w:val="0"/>
        </w:rPr>
        <w:t>Приказ и.о. Министра здравоохранения Республики Казахстан от 11 января 2022 года № ҚР ДСМ-2 об утверждении Санитарных правил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sidRPr="0017704F">
        <w:rPr>
          <w:b/>
        </w:rPr>
        <w:t>.</w:t>
      </w:r>
    </w:p>
    <w:p w:rsidR="00227DED" w:rsidRPr="002D097F" w:rsidRDefault="00227DED" w:rsidP="00227DED">
      <w:r w:rsidRPr="002D097F">
        <w:t xml:space="preserve">Основным руководящим документом при разработке материалов ОВОС является «Инструкция по организации и проведению экологической оценки», утверждённая приказом </w:t>
      </w:r>
      <w:r w:rsidRPr="002D097F">
        <w:rPr>
          <w:rFonts w:eastAsia="TimesNewRomanPSMT"/>
        </w:rPr>
        <w:t xml:space="preserve">экологии, геологии и природных ресурсов Республики Казахстан от </w:t>
      </w:r>
      <w:r w:rsidRPr="002D097F">
        <w:t>30.07.2021 №280.</w:t>
      </w:r>
    </w:p>
    <w:p w:rsidR="00227DED" w:rsidRPr="002D097F" w:rsidRDefault="00227DED" w:rsidP="00227DED">
      <w:r w:rsidRPr="002D097F">
        <w:t>Также для разработки проекта ОВВ были использованы следующие нормативные документы, действующие на территории Республики Казахстан:</w:t>
      </w:r>
    </w:p>
    <w:p w:rsidR="00227DED" w:rsidRPr="00D5378F" w:rsidRDefault="0017704F" w:rsidP="00227DED">
      <w:pPr>
        <w:numPr>
          <w:ilvl w:val="0"/>
          <w:numId w:val="3"/>
        </w:numPr>
        <w:ind w:left="0" w:firstLine="284"/>
      </w:pPr>
      <w:r w:rsidRPr="00D5378F">
        <w:t xml:space="preserve">Классификатор отходов, </w:t>
      </w:r>
      <w:r w:rsidR="00D5378F" w:rsidRPr="00D5378F">
        <w:t xml:space="preserve">утвержденный </w:t>
      </w:r>
      <w:r w:rsidR="00D5378F" w:rsidRPr="00D5378F">
        <w:rPr>
          <w:color w:val="000000"/>
        </w:rPr>
        <w:t>Приказом и.о. Министра экологии, геологии и природных ресурсов Республики Казахстан от 6 августа 2021 года № 314</w:t>
      </w:r>
      <w:r w:rsidR="00227DED" w:rsidRPr="00D5378F">
        <w:t>;</w:t>
      </w:r>
    </w:p>
    <w:p w:rsidR="00227DED" w:rsidRPr="002D097F" w:rsidRDefault="00227DED" w:rsidP="00227DED">
      <w:pPr>
        <w:numPr>
          <w:ilvl w:val="0"/>
          <w:numId w:val="3"/>
        </w:numPr>
        <w:ind w:left="0" w:firstLine="284"/>
      </w:pPr>
      <w:r w:rsidRPr="00D5378F">
        <w:t xml:space="preserve">Санитарные правила </w:t>
      </w:r>
      <w:r w:rsidRPr="00D5378F">
        <w:rPr>
          <w:rStyle w:val="s0"/>
        </w:rPr>
        <w:t>«Санитарно-эпидемиологические требования к сбору, использованию, применению, обезвреживанию, транспортировке, хранению и</w:t>
      </w:r>
      <w:r w:rsidRPr="002D097F">
        <w:rPr>
          <w:rStyle w:val="s0"/>
        </w:rPr>
        <w:t xml:space="preserve"> захоронению отходов производства и потребления», утвержденными приказом исполняющего обязанности Министра здравоохранения Республики Казахстан от 25 декабря 2020 года № ҚР ДСМ-331/2020</w:t>
      </w:r>
      <w:r w:rsidRPr="002D097F">
        <w:t>;</w:t>
      </w:r>
    </w:p>
    <w:p w:rsidR="00227DED" w:rsidRPr="002D097F" w:rsidRDefault="00227DED" w:rsidP="00227DED">
      <w:pPr>
        <w:pStyle w:val="a8"/>
        <w:numPr>
          <w:ilvl w:val="0"/>
          <w:numId w:val="3"/>
        </w:numPr>
        <w:spacing w:after="0" w:line="240" w:lineRule="auto"/>
        <w:ind w:left="0" w:firstLine="284"/>
        <w:jc w:val="both"/>
        <w:rPr>
          <w:rFonts w:ascii="Times New Roman" w:hAnsi="Times New Roman"/>
          <w:sz w:val="24"/>
        </w:rPr>
      </w:pPr>
      <w:r w:rsidRPr="002D097F">
        <w:rPr>
          <w:rFonts w:ascii="Times New Roman" w:hAnsi="Times New Roman"/>
          <w:sz w:val="24"/>
        </w:rPr>
        <w:t>Санитарные правила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утвержденные Приказом Министра здравоохранения Республики Казахстан от 20 февраля 2023 года № 26;</w:t>
      </w:r>
    </w:p>
    <w:p w:rsidR="00227DED" w:rsidRPr="002D097F" w:rsidRDefault="00227DED" w:rsidP="00227DED">
      <w:pPr>
        <w:pStyle w:val="a8"/>
        <w:numPr>
          <w:ilvl w:val="0"/>
          <w:numId w:val="3"/>
        </w:numPr>
        <w:tabs>
          <w:tab w:val="left" w:pos="709"/>
        </w:tabs>
        <w:spacing w:after="0" w:line="240" w:lineRule="auto"/>
        <w:ind w:left="0" w:firstLine="284"/>
        <w:jc w:val="both"/>
        <w:rPr>
          <w:rFonts w:ascii="Times New Roman" w:hAnsi="Times New Roman"/>
          <w:sz w:val="24"/>
        </w:rPr>
      </w:pPr>
      <w:r w:rsidRPr="002D097F">
        <w:rPr>
          <w:rFonts w:ascii="Times New Roman" w:hAnsi="Times New Roman"/>
          <w:sz w:val="24"/>
        </w:rPr>
        <w:t>Приказ Министра здравоохранения Республики Казахстан «Об утверждении Гигиенических нормативов к физическим факторам, оказывающим воздействие на человека» от 16 февраля 2022 года №</w:t>
      </w:r>
      <w:r w:rsidRPr="00704EEB">
        <w:rPr>
          <w:rStyle w:val="s1"/>
          <w:b w:val="0"/>
        </w:rPr>
        <w:t>ҚР ДСМ-15</w:t>
      </w:r>
      <w:r w:rsidRPr="002D097F">
        <w:rPr>
          <w:rFonts w:ascii="Times New Roman" w:hAnsi="Times New Roman"/>
          <w:sz w:val="24"/>
        </w:rPr>
        <w:t>.</w:t>
      </w:r>
    </w:p>
    <w:p w:rsidR="00227DED" w:rsidRPr="002D097F" w:rsidRDefault="00227DED" w:rsidP="00227DED">
      <w:pPr>
        <w:pStyle w:val="a8"/>
        <w:numPr>
          <w:ilvl w:val="0"/>
          <w:numId w:val="3"/>
        </w:numPr>
        <w:tabs>
          <w:tab w:val="left" w:pos="567"/>
        </w:tabs>
        <w:spacing w:after="0" w:line="240" w:lineRule="auto"/>
        <w:ind w:left="0" w:firstLine="284"/>
        <w:jc w:val="both"/>
        <w:rPr>
          <w:rFonts w:ascii="Times New Roman" w:hAnsi="Times New Roman"/>
        </w:rPr>
      </w:pPr>
      <w:r w:rsidRPr="002D097F">
        <w:rPr>
          <w:rFonts w:ascii="Times New Roman" w:hAnsi="Times New Roman"/>
          <w:sz w:val="24"/>
        </w:rPr>
        <w:t>Гигиенические нормативы к атмосферному воздуху в городских и сельских населенных пунктах, на территориях промышленных организаций, утвержденные Приказом Министра здравоохранения Республики Казахстан от 2 августа 2022 года № ҚР ДСМ-70</w:t>
      </w:r>
      <w:r w:rsidRPr="002D097F">
        <w:rPr>
          <w:rFonts w:ascii="Times New Roman" w:hAnsi="Times New Roman"/>
        </w:rPr>
        <w:t>;</w:t>
      </w:r>
    </w:p>
    <w:p w:rsidR="00227DED" w:rsidRPr="002D097F" w:rsidRDefault="00227DED" w:rsidP="00227DED">
      <w:pPr>
        <w:numPr>
          <w:ilvl w:val="0"/>
          <w:numId w:val="3"/>
        </w:numPr>
        <w:tabs>
          <w:tab w:val="left" w:pos="567"/>
        </w:tabs>
        <w:ind w:left="0" w:firstLine="284"/>
      </w:pPr>
      <w:r w:rsidRPr="002D097F">
        <w:t>РНД 211.2.05.01-2000 «Рекомендации по охране почв, растительности, животного мира в составе раздела «Охрана окружающей среды» в проектах хозяйственной деятельности»;</w:t>
      </w:r>
    </w:p>
    <w:p w:rsidR="00227DED" w:rsidRPr="002D097F" w:rsidRDefault="00227DED" w:rsidP="00227DED">
      <w:pPr>
        <w:numPr>
          <w:ilvl w:val="0"/>
          <w:numId w:val="3"/>
        </w:numPr>
        <w:tabs>
          <w:tab w:val="left" w:pos="567"/>
        </w:tabs>
        <w:ind w:left="0" w:firstLine="284"/>
      </w:pPr>
      <w:r w:rsidRPr="002D097F">
        <w:t>РНД 211.2.02.01-97 «Инструкция по нормированию выбросов загрязняющих веществ в атмосферу».</w:t>
      </w:r>
      <w:r w:rsidRPr="002D097F">
        <w:br w:type="page"/>
      </w:r>
    </w:p>
    <w:p w:rsidR="00227DED" w:rsidRPr="002D097F" w:rsidRDefault="00227DED" w:rsidP="00227DED">
      <w:pPr>
        <w:pStyle w:val="aa"/>
        <w:keepNext w:val="0"/>
        <w:keepLines w:val="0"/>
        <w:widowControl w:val="0"/>
        <w:spacing w:after="0"/>
        <w:ind w:firstLine="0"/>
        <w:jc w:val="center"/>
        <w:rPr>
          <w:caps/>
          <w:sz w:val="24"/>
          <w:szCs w:val="24"/>
        </w:rPr>
      </w:pPr>
      <w:bookmarkStart w:id="31" w:name="_Toc394417037"/>
      <w:bookmarkStart w:id="32" w:name="_Toc396485522"/>
      <w:bookmarkStart w:id="33" w:name="_Toc474911707"/>
      <w:bookmarkStart w:id="34" w:name="_Toc514315099"/>
      <w:bookmarkStart w:id="35" w:name="_Toc133486422"/>
      <w:bookmarkStart w:id="36" w:name="_Toc156892215"/>
      <w:bookmarkStart w:id="37" w:name="_Toc210977019"/>
      <w:r w:rsidRPr="002D097F">
        <w:rPr>
          <w:sz w:val="24"/>
          <w:szCs w:val="24"/>
        </w:rPr>
        <w:lastRenderedPageBreak/>
        <w:t xml:space="preserve">1 ОБЩИЕ СВЕДЕНИЯ О </w:t>
      </w:r>
      <w:bookmarkEnd w:id="31"/>
      <w:bookmarkEnd w:id="32"/>
      <w:bookmarkEnd w:id="33"/>
      <w:r w:rsidRPr="002D097F">
        <w:rPr>
          <w:sz w:val="24"/>
          <w:szCs w:val="24"/>
        </w:rPr>
        <w:t xml:space="preserve">РАЙОНЕ </w:t>
      </w:r>
      <w:r w:rsidRPr="002D097F">
        <w:rPr>
          <w:caps/>
          <w:sz w:val="24"/>
          <w:szCs w:val="24"/>
        </w:rPr>
        <w:t>намечаемой деятельности</w:t>
      </w:r>
      <w:bookmarkEnd w:id="34"/>
      <w:bookmarkEnd w:id="35"/>
      <w:bookmarkEnd w:id="36"/>
      <w:bookmarkEnd w:id="37"/>
    </w:p>
    <w:p w:rsidR="00227DED" w:rsidRPr="002D097F" w:rsidRDefault="00227DED" w:rsidP="00227DED">
      <w:pPr>
        <w:rPr>
          <w:rFonts w:eastAsia="Calibri"/>
        </w:rPr>
      </w:pPr>
      <w:r w:rsidRPr="002D097F">
        <w:rPr>
          <w:rFonts w:eastAsia="Calibri"/>
          <w:b/>
        </w:rPr>
        <w:t>В соответствии с п.2. Инструкции</w:t>
      </w:r>
      <w:r w:rsidRPr="002D097F">
        <w:rPr>
          <w:rFonts w:eastAsia="Calibri"/>
        </w:rPr>
        <w:t>, представлено описание затрагиваемой территории с указанием численности ее населения, участков, на которых могут быть обнаружены выбросы, сбросы и иные негативные воздействия намечаемой деятельности на окружающую среду, с учетом их характеристик и способности переноса в окружающую среду; участков извлечения природных ресурсов и захоронения отходов.</w:t>
      </w:r>
    </w:p>
    <w:p w:rsidR="00227DED" w:rsidRPr="002D097F" w:rsidRDefault="00227DED" w:rsidP="00227DED">
      <w:pPr>
        <w:suppressAutoHyphens/>
        <w:rPr>
          <w:lang w:eastAsia="ar-SA"/>
        </w:rPr>
      </w:pPr>
      <w:r w:rsidRPr="002D097F">
        <w:rPr>
          <w:lang w:eastAsia="ar-SA"/>
        </w:rPr>
        <w:t>ТОО «</w:t>
      </w:r>
      <w:r w:rsidRPr="002D097F">
        <w:rPr>
          <w:rFonts w:eastAsia="Times New Roman"/>
          <w:lang w:eastAsia="ru-RU"/>
        </w:rPr>
        <w:t>BASS Gold</w:t>
      </w:r>
      <w:r w:rsidRPr="002D097F">
        <w:rPr>
          <w:lang w:eastAsia="ar-SA"/>
        </w:rPr>
        <w:t xml:space="preserve">» (переименовано </w:t>
      </w:r>
      <w:r>
        <w:rPr>
          <w:lang w:eastAsia="ar-SA"/>
        </w:rPr>
        <w:t>из</w:t>
      </w:r>
      <w:r w:rsidRPr="002D097F">
        <w:rPr>
          <w:lang w:eastAsia="ar-SA"/>
        </w:rPr>
        <w:t xml:space="preserve"> ТОО «Форпост») имеет право на проведение добычи подземным способом оставшихся запасов золотосодержащих руд на месторождении Ушшокы (Контракт от 30 ноября 1998 года №272 с дополнениями №№ 1,2,3, а также Решение №27-7/10139-21 от 19.12.2019 г.).</w:t>
      </w:r>
    </w:p>
    <w:p w:rsidR="00227DED" w:rsidRPr="002D097F" w:rsidRDefault="00227DED" w:rsidP="00227DED">
      <w:pPr>
        <w:suppressAutoHyphens/>
        <w:rPr>
          <w:lang w:eastAsia="ar-SA"/>
        </w:rPr>
      </w:pPr>
    </w:p>
    <w:p w:rsidR="00227DED" w:rsidRPr="002D097F" w:rsidRDefault="00227DED" w:rsidP="00227DED">
      <w:pPr>
        <w:suppressAutoHyphens/>
        <w:ind w:firstLine="0"/>
        <w:jc w:val="center"/>
        <w:rPr>
          <w:lang w:eastAsia="ar-SA"/>
        </w:rPr>
      </w:pPr>
      <w:r w:rsidRPr="002D097F">
        <w:rPr>
          <w:noProof/>
          <w:lang w:eastAsia="ru-RU"/>
        </w:rPr>
        <w:drawing>
          <wp:inline distT="0" distB="0" distL="0" distR="0" wp14:anchorId="76B2B9FD" wp14:editId="4196239C">
            <wp:extent cx="4933950" cy="6872288"/>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5279" t="15679" r="33290" b="6499"/>
                    <a:stretch/>
                  </pic:blipFill>
                  <pic:spPr bwMode="auto">
                    <a:xfrm>
                      <a:off x="0" y="0"/>
                      <a:ext cx="4947330" cy="6890925"/>
                    </a:xfrm>
                    <a:prstGeom prst="rect">
                      <a:avLst/>
                    </a:prstGeom>
                    <a:ln>
                      <a:noFill/>
                    </a:ln>
                    <a:extLst>
                      <a:ext uri="{53640926-AAD7-44D8-BBD7-CCE9431645EC}">
                        <a14:shadowObscured xmlns:a14="http://schemas.microsoft.com/office/drawing/2010/main"/>
                      </a:ext>
                    </a:extLst>
                  </pic:spPr>
                </pic:pic>
              </a:graphicData>
            </a:graphic>
          </wp:inline>
        </w:drawing>
      </w:r>
    </w:p>
    <w:p w:rsidR="00227DED" w:rsidRPr="002D097F" w:rsidRDefault="00227DED" w:rsidP="00227DED">
      <w:pPr>
        <w:pStyle w:val="a8"/>
        <w:suppressAutoHyphens/>
        <w:spacing w:after="0" w:line="240" w:lineRule="auto"/>
        <w:ind w:left="1287"/>
        <w:rPr>
          <w:rFonts w:ascii="Times New Roman" w:hAnsi="Times New Roman"/>
          <w:lang w:eastAsia="ar-SA"/>
        </w:rPr>
      </w:pPr>
    </w:p>
    <w:p w:rsidR="00227DED" w:rsidRPr="002D097F" w:rsidRDefault="00227DED" w:rsidP="00227DED">
      <w:pPr>
        <w:suppressAutoHyphens/>
        <w:ind w:firstLine="0"/>
        <w:jc w:val="center"/>
        <w:rPr>
          <w:lang w:eastAsia="ar-SA"/>
        </w:rPr>
      </w:pPr>
      <w:r w:rsidRPr="002D097F">
        <w:rPr>
          <w:noProof/>
          <w:lang w:eastAsia="ru-RU"/>
        </w:rPr>
        <w:lastRenderedPageBreak/>
        <w:drawing>
          <wp:inline distT="0" distB="0" distL="0" distR="0" wp14:anchorId="37E0E586" wp14:editId="49D214F4">
            <wp:extent cx="5647770" cy="883285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8486" t="16534" r="33932" b="6784"/>
                    <a:stretch/>
                  </pic:blipFill>
                  <pic:spPr bwMode="auto">
                    <a:xfrm>
                      <a:off x="0" y="0"/>
                      <a:ext cx="5658644" cy="8849857"/>
                    </a:xfrm>
                    <a:prstGeom prst="rect">
                      <a:avLst/>
                    </a:prstGeom>
                    <a:ln>
                      <a:noFill/>
                    </a:ln>
                    <a:extLst>
                      <a:ext uri="{53640926-AAD7-44D8-BBD7-CCE9431645EC}">
                        <a14:shadowObscured xmlns:a14="http://schemas.microsoft.com/office/drawing/2010/main"/>
                      </a:ext>
                    </a:extLst>
                  </pic:spPr>
                </pic:pic>
              </a:graphicData>
            </a:graphic>
          </wp:inline>
        </w:drawing>
      </w:r>
    </w:p>
    <w:p w:rsidR="00227DED" w:rsidRPr="002D097F" w:rsidRDefault="00227DED" w:rsidP="00227DED">
      <w:pPr>
        <w:suppressAutoHyphens/>
        <w:ind w:firstLine="0"/>
        <w:jc w:val="center"/>
        <w:rPr>
          <w:b/>
          <w:lang w:eastAsia="ar-SA"/>
        </w:rPr>
      </w:pPr>
    </w:p>
    <w:p w:rsidR="00227DED" w:rsidRPr="002D097F" w:rsidRDefault="00227DED" w:rsidP="00227DED">
      <w:pPr>
        <w:suppressAutoHyphens/>
        <w:ind w:firstLine="0"/>
        <w:jc w:val="center"/>
        <w:rPr>
          <w:b/>
          <w:lang w:eastAsia="ar-SA"/>
        </w:rPr>
      </w:pPr>
      <w:r w:rsidRPr="002D097F">
        <w:rPr>
          <w:b/>
          <w:lang w:eastAsia="ar-SA"/>
        </w:rPr>
        <w:t>Рисунок 1. Координаты месторождения Ушшокы</w:t>
      </w:r>
    </w:p>
    <w:p w:rsidR="00227DED" w:rsidRPr="002D097F" w:rsidRDefault="00227DED" w:rsidP="00227DED">
      <w:pPr>
        <w:ind w:firstLine="0"/>
        <w:jc w:val="center"/>
      </w:pPr>
      <w:r w:rsidRPr="002D097F">
        <w:rPr>
          <w:noProof/>
          <w:lang w:eastAsia="ru-RU"/>
        </w:rPr>
        <w:lastRenderedPageBreak/>
        <w:drawing>
          <wp:inline distT="0" distB="0" distL="0" distR="0" wp14:anchorId="1B7AB53A" wp14:editId="4D872AB7">
            <wp:extent cx="5139690" cy="6981075"/>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0090" t="39884" r="37941" b="7071"/>
                    <a:stretch/>
                  </pic:blipFill>
                  <pic:spPr bwMode="auto">
                    <a:xfrm>
                      <a:off x="0" y="0"/>
                      <a:ext cx="5143106" cy="6985715"/>
                    </a:xfrm>
                    <a:prstGeom prst="rect">
                      <a:avLst/>
                    </a:prstGeom>
                    <a:ln>
                      <a:noFill/>
                    </a:ln>
                    <a:extLst>
                      <a:ext uri="{53640926-AAD7-44D8-BBD7-CCE9431645EC}">
                        <a14:shadowObscured xmlns:a14="http://schemas.microsoft.com/office/drawing/2010/main"/>
                      </a:ext>
                    </a:extLst>
                  </pic:spPr>
                </pic:pic>
              </a:graphicData>
            </a:graphic>
          </wp:inline>
        </w:drawing>
      </w:r>
    </w:p>
    <w:p w:rsidR="00227DED" w:rsidRPr="002D097F" w:rsidRDefault="00227DED" w:rsidP="00227DED">
      <w:pPr>
        <w:ind w:firstLine="0"/>
        <w:jc w:val="center"/>
        <w:rPr>
          <w:b/>
          <w:lang w:eastAsia="ar-SA"/>
        </w:rPr>
      </w:pPr>
      <w:r w:rsidRPr="002D097F">
        <w:rPr>
          <w:b/>
        </w:rPr>
        <w:t>Рисунок 2. Ситуационный план расположения</w:t>
      </w:r>
      <w:r w:rsidRPr="002D097F">
        <w:t xml:space="preserve"> </w:t>
      </w:r>
      <w:r w:rsidRPr="002D097F">
        <w:rPr>
          <w:b/>
          <w:lang w:eastAsia="ar-SA"/>
        </w:rPr>
        <w:t>месторождения Ушшокы по отношению к рекам и дорогам</w:t>
      </w:r>
    </w:p>
    <w:p w:rsidR="00BC470A" w:rsidRDefault="00BC470A" w:rsidP="00227DED">
      <w:pPr>
        <w:pStyle w:val="a4"/>
        <w:shd w:val="clear" w:color="auto" w:fill="FFFFFF"/>
        <w:spacing w:before="0" w:beforeAutospacing="0" w:after="0" w:afterAutospacing="0"/>
        <w:ind w:firstLine="567"/>
        <w:jc w:val="both"/>
        <w:rPr>
          <w:color w:val="auto"/>
        </w:rPr>
      </w:pPr>
    </w:p>
    <w:p w:rsidR="00227DED" w:rsidRPr="002D097F" w:rsidRDefault="00227DED" w:rsidP="00227DED">
      <w:pPr>
        <w:pStyle w:val="a4"/>
        <w:shd w:val="clear" w:color="auto" w:fill="FFFFFF"/>
        <w:spacing w:before="0" w:beforeAutospacing="0" w:after="0" w:afterAutospacing="0"/>
        <w:ind w:firstLine="567"/>
        <w:jc w:val="both"/>
        <w:rPr>
          <w:color w:val="auto"/>
        </w:rPr>
      </w:pPr>
      <w:r w:rsidRPr="002D097F">
        <w:rPr>
          <w:color w:val="auto"/>
        </w:rPr>
        <w:t>Улыта́уская о́бласть или область Улыта́у</w:t>
      </w:r>
      <w:r w:rsidRPr="002D097F">
        <w:rPr>
          <w:b/>
          <w:color w:val="auto"/>
        </w:rPr>
        <w:t xml:space="preserve"> </w:t>
      </w:r>
      <w:r w:rsidRPr="002D097F">
        <w:rPr>
          <w:color w:val="auto"/>
        </w:rPr>
        <w:t xml:space="preserve">— область в центральной части </w:t>
      </w:r>
      <w:hyperlink r:id="rId13" w:tooltip="Казахстан" w:history="1">
        <w:r w:rsidRPr="002D097F">
          <w:rPr>
            <w:rStyle w:val="a3"/>
            <w:rFonts w:eastAsiaTheme="majorEastAsia"/>
            <w:color w:val="auto"/>
          </w:rPr>
          <w:t>Казахстана</w:t>
        </w:r>
      </w:hyperlink>
      <w:r w:rsidRPr="002D097F">
        <w:rPr>
          <w:color w:val="auto"/>
        </w:rPr>
        <w:t xml:space="preserve">, образованная 8 июня 2022 года. Административный центр области — город </w:t>
      </w:r>
      <w:hyperlink r:id="rId14" w:tooltip="Жезказган" w:history="1">
        <w:r w:rsidRPr="002D097F">
          <w:rPr>
            <w:rStyle w:val="a3"/>
            <w:rFonts w:eastAsiaTheme="majorEastAsia"/>
            <w:color w:val="auto"/>
          </w:rPr>
          <w:t>Жезказган</w:t>
        </w:r>
      </w:hyperlink>
      <w:r w:rsidRPr="002D097F">
        <w:rPr>
          <w:color w:val="auto"/>
        </w:rPr>
        <w:t xml:space="preserve">. На севере граничит с </w:t>
      </w:r>
      <w:hyperlink r:id="rId15" w:tooltip="Костанайская область" w:history="1">
        <w:r w:rsidRPr="002D097F">
          <w:rPr>
            <w:rStyle w:val="a3"/>
            <w:rFonts w:eastAsiaTheme="majorEastAsia"/>
            <w:color w:val="auto"/>
          </w:rPr>
          <w:t>Костанайской областью</w:t>
        </w:r>
      </w:hyperlink>
      <w:r w:rsidRPr="002D097F">
        <w:rPr>
          <w:color w:val="auto"/>
        </w:rPr>
        <w:t xml:space="preserve">, на северо-востоке и востоке — с </w:t>
      </w:r>
      <w:hyperlink r:id="rId16" w:tooltip="Карагандинская область" w:history="1">
        <w:r w:rsidRPr="002D097F">
          <w:rPr>
            <w:rStyle w:val="a3"/>
            <w:rFonts w:eastAsiaTheme="majorEastAsia"/>
            <w:color w:val="auto"/>
          </w:rPr>
          <w:t>Карагандинской</w:t>
        </w:r>
      </w:hyperlink>
      <w:r w:rsidRPr="002D097F">
        <w:rPr>
          <w:color w:val="auto"/>
        </w:rPr>
        <w:t xml:space="preserve">, на юго-востоке — с </w:t>
      </w:r>
      <w:hyperlink r:id="rId17" w:tooltip="Жамбылская область" w:history="1">
        <w:r w:rsidRPr="002D097F">
          <w:rPr>
            <w:rStyle w:val="a3"/>
            <w:rFonts w:eastAsiaTheme="majorEastAsia"/>
            <w:color w:val="auto"/>
          </w:rPr>
          <w:t>Жамбылской</w:t>
        </w:r>
      </w:hyperlink>
      <w:r w:rsidRPr="002D097F">
        <w:rPr>
          <w:color w:val="auto"/>
        </w:rPr>
        <w:t xml:space="preserve">, на юге — с </w:t>
      </w:r>
      <w:hyperlink r:id="rId18" w:tooltip="Туркестанская область" w:history="1">
        <w:r w:rsidRPr="002D097F">
          <w:rPr>
            <w:rStyle w:val="a3"/>
            <w:rFonts w:eastAsiaTheme="majorEastAsia"/>
            <w:color w:val="auto"/>
          </w:rPr>
          <w:t>Туркестанской</w:t>
        </w:r>
      </w:hyperlink>
      <w:r w:rsidRPr="002D097F">
        <w:rPr>
          <w:color w:val="auto"/>
        </w:rPr>
        <w:t xml:space="preserve"> и </w:t>
      </w:r>
      <w:hyperlink r:id="rId19" w:tooltip="Кызылординская область" w:history="1">
        <w:r w:rsidRPr="002D097F">
          <w:rPr>
            <w:rStyle w:val="a3"/>
            <w:rFonts w:eastAsiaTheme="majorEastAsia"/>
            <w:color w:val="auto"/>
          </w:rPr>
          <w:t>Кызылординской</w:t>
        </w:r>
      </w:hyperlink>
      <w:r w:rsidRPr="002D097F">
        <w:rPr>
          <w:color w:val="auto"/>
        </w:rPr>
        <w:t xml:space="preserve">, на западе — с </w:t>
      </w:r>
      <w:hyperlink r:id="rId20" w:tooltip="Актюбинская область" w:history="1">
        <w:r w:rsidRPr="002D097F">
          <w:rPr>
            <w:rStyle w:val="a3"/>
            <w:rFonts w:eastAsiaTheme="majorEastAsia"/>
            <w:color w:val="auto"/>
          </w:rPr>
          <w:t>Актюбинской</w:t>
        </w:r>
      </w:hyperlink>
      <w:r w:rsidRPr="002D097F">
        <w:rPr>
          <w:color w:val="auto"/>
        </w:rPr>
        <w:t>.</w:t>
      </w:r>
    </w:p>
    <w:p w:rsidR="00227DED" w:rsidRDefault="00227DED" w:rsidP="00227DED">
      <w:pPr>
        <w:pStyle w:val="a4"/>
        <w:shd w:val="clear" w:color="auto" w:fill="FFFFFF"/>
        <w:spacing w:before="0" w:beforeAutospacing="0" w:after="0" w:afterAutospacing="0"/>
        <w:ind w:firstLine="567"/>
        <w:jc w:val="both"/>
        <w:rPr>
          <w:color w:val="auto"/>
        </w:rPr>
      </w:pPr>
      <w:r w:rsidRPr="002D097F">
        <w:rPr>
          <w:color w:val="auto"/>
        </w:rPr>
        <w:t>Область состоит из 2 районов и 3 городов областного подчинения (городские администрации):</w:t>
      </w:r>
    </w:p>
    <w:p w:rsidR="00BC470A" w:rsidRDefault="00BC470A" w:rsidP="00227DED">
      <w:pPr>
        <w:pStyle w:val="a4"/>
        <w:shd w:val="clear" w:color="auto" w:fill="FFFFFF"/>
        <w:spacing w:before="0" w:beforeAutospacing="0" w:after="0" w:afterAutospacing="0"/>
        <w:ind w:firstLine="567"/>
        <w:jc w:val="both"/>
        <w:rPr>
          <w:color w:val="auto"/>
        </w:rPr>
      </w:pPr>
    </w:p>
    <w:p w:rsidR="00BC470A" w:rsidRPr="002D097F" w:rsidRDefault="00BC470A" w:rsidP="00227DED">
      <w:pPr>
        <w:pStyle w:val="a4"/>
        <w:shd w:val="clear" w:color="auto" w:fill="FFFFFF"/>
        <w:spacing w:before="0" w:beforeAutospacing="0" w:after="0" w:afterAutospacing="0"/>
        <w:ind w:firstLine="567"/>
        <w:jc w:val="both"/>
        <w:rPr>
          <w:color w:val="auto"/>
        </w:rPr>
      </w:pPr>
    </w:p>
    <w:p w:rsidR="00227DED" w:rsidRPr="002D097F" w:rsidRDefault="00227DED" w:rsidP="00227DED">
      <w:pPr>
        <w:pStyle w:val="a4"/>
        <w:shd w:val="clear" w:color="auto" w:fill="FFFFFF"/>
        <w:spacing w:before="0" w:beforeAutospacing="0" w:after="0" w:afterAutospacing="0"/>
        <w:jc w:val="center"/>
        <w:rPr>
          <w:b/>
          <w:color w:val="auto"/>
        </w:rPr>
      </w:pPr>
      <w:r w:rsidRPr="002D097F">
        <w:rPr>
          <w:b/>
          <w:color w:val="auto"/>
        </w:rPr>
        <w:lastRenderedPageBreak/>
        <w:t>Численность населения Улытауской области (середина 2022 года</w:t>
      </w:r>
      <w:hyperlink r:id="rId21" w:anchor="cite_note-map-2" w:history="1"/>
      <w:r w:rsidRPr="002D097F">
        <w:rPr>
          <w:b/>
          <w:color w:val="auto"/>
        </w:rPr>
        <w:t>)</w:t>
      </w:r>
    </w:p>
    <w:tbl>
      <w:tblPr>
        <w:tblStyle w:val="13"/>
        <w:tblW w:w="9211" w:type="dxa"/>
        <w:jc w:val="center"/>
        <w:tblLook w:val="04A0" w:firstRow="1" w:lastRow="0" w:firstColumn="1" w:lastColumn="0" w:noHBand="0" w:noVBand="1"/>
      </w:tblPr>
      <w:tblGrid>
        <w:gridCol w:w="2921"/>
        <w:gridCol w:w="2267"/>
        <w:gridCol w:w="1559"/>
        <w:gridCol w:w="2464"/>
      </w:tblGrid>
      <w:tr w:rsidR="00227DED" w:rsidRPr="002D097F" w:rsidTr="00227DED">
        <w:trPr>
          <w:trHeight w:val="20"/>
          <w:jc w:val="center"/>
        </w:trPr>
        <w:tc>
          <w:tcPr>
            <w:tcW w:w="2921" w:type="dxa"/>
            <w:vAlign w:val="center"/>
            <w:hideMark/>
          </w:tcPr>
          <w:p w:rsidR="00227DED" w:rsidRPr="002D097F" w:rsidRDefault="00227DED" w:rsidP="00227DED">
            <w:pPr>
              <w:ind w:firstLine="0"/>
              <w:jc w:val="center"/>
              <w:rPr>
                <w:rFonts w:ascii="Times New Roman" w:hAnsi="Times New Roman"/>
                <w:b/>
                <w:sz w:val="20"/>
                <w:szCs w:val="20"/>
              </w:rPr>
            </w:pPr>
            <w:r w:rsidRPr="002D097F">
              <w:rPr>
                <w:rFonts w:ascii="Times New Roman" w:hAnsi="Times New Roman"/>
                <w:b/>
                <w:sz w:val="20"/>
                <w:szCs w:val="20"/>
              </w:rPr>
              <w:t>Административная единица</w:t>
            </w:r>
          </w:p>
        </w:tc>
        <w:tc>
          <w:tcPr>
            <w:tcW w:w="2267" w:type="dxa"/>
            <w:vAlign w:val="center"/>
            <w:hideMark/>
          </w:tcPr>
          <w:p w:rsidR="00227DED" w:rsidRPr="002D097F" w:rsidRDefault="00227DED" w:rsidP="00227DED">
            <w:pPr>
              <w:ind w:firstLine="0"/>
              <w:jc w:val="center"/>
              <w:rPr>
                <w:rFonts w:ascii="Times New Roman" w:hAnsi="Times New Roman"/>
                <w:b/>
                <w:sz w:val="20"/>
                <w:szCs w:val="20"/>
              </w:rPr>
            </w:pPr>
            <w:r w:rsidRPr="002D097F">
              <w:rPr>
                <w:rFonts w:ascii="Times New Roman" w:hAnsi="Times New Roman"/>
                <w:b/>
                <w:sz w:val="20"/>
                <w:szCs w:val="20"/>
              </w:rPr>
              <w:t>Территория</w:t>
            </w:r>
            <w:r w:rsidRPr="002D097F">
              <w:rPr>
                <w:rFonts w:ascii="Times New Roman" w:hAnsi="Times New Roman"/>
                <w:b/>
                <w:sz w:val="20"/>
                <w:szCs w:val="20"/>
              </w:rPr>
              <w:br/>
              <w:t>км²</w:t>
            </w:r>
          </w:p>
        </w:tc>
        <w:tc>
          <w:tcPr>
            <w:tcW w:w="1559" w:type="dxa"/>
            <w:vAlign w:val="center"/>
            <w:hideMark/>
          </w:tcPr>
          <w:p w:rsidR="00227DED" w:rsidRPr="002D097F" w:rsidRDefault="00227DED" w:rsidP="00227DED">
            <w:pPr>
              <w:ind w:firstLine="0"/>
              <w:jc w:val="center"/>
              <w:rPr>
                <w:rFonts w:ascii="Times New Roman" w:hAnsi="Times New Roman"/>
                <w:b/>
                <w:sz w:val="20"/>
                <w:szCs w:val="20"/>
              </w:rPr>
            </w:pPr>
            <w:r w:rsidRPr="002D097F">
              <w:rPr>
                <w:rFonts w:ascii="Times New Roman" w:hAnsi="Times New Roman"/>
                <w:b/>
                <w:sz w:val="20"/>
                <w:szCs w:val="20"/>
              </w:rPr>
              <w:t>Население</w:t>
            </w:r>
            <w:r w:rsidRPr="002D097F">
              <w:rPr>
                <w:rFonts w:ascii="Times New Roman" w:hAnsi="Times New Roman"/>
                <w:b/>
                <w:sz w:val="20"/>
                <w:szCs w:val="20"/>
              </w:rPr>
              <w:br/>
              <w:t>тыс. чел.</w:t>
            </w:r>
          </w:p>
        </w:tc>
        <w:tc>
          <w:tcPr>
            <w:tcW w:w="2464" w:type="dxa"/>
            <w:vAlign w:val="center"/>
            <w:hideMark/>
          </w:tcPr>
          <w:p w:rsidR="00227DED" w:rsidRPr="002D097F" w:rsidRDefault="00227DED" w:rsidP="00227DED">
            <w:pPr>
              <w:ind w:firstLine="0"/>
              <w:jc w:val="center"/>
              <w:rPr>
                <w:rFonts w:ascii="Times New Roman" w:hAnsi="Times New Roman"/>
                <w:b/>
                <w:sz w:val="20"/>
                <w:szCs w:val="20"/>
              </w:rPr>
            </w:pPr>
            <w:r w:rsidRPr="002D097F">
              <w:rPr>
                <w:rFonts w:ascii="Times New Roman" w:hAnsi="Times New Roman"/>
                <w:b/>
                <w:sz w:val="20"/>
                <w:szCs w:val="20"/>
              </w:rPr>
              <w:t>Плотность населения</w:t>
            </w:r>
            <w:r w:rsidRPr="002D097F">
              <w:rPr>
                <w:rFonts w:ascii="Times New Roman" w:hAnsi="Times New Roman"/>
                <w:b/>
                <w:sz w:val="20"/>
                <w:szCs w:val="20"/>
              </w:rPr>
              <w:br/>
              <w:t>чел./км²</w:t>
            </w:r>
          </w:p>
        </w:tc>
      </w:tr>
      <w:tr w:rsidR="00227DED" w:rsidRPr="002D097F" w:rsidTr="00227DED">
        <w:trPr>
          <w:trHeight w:val="20"/>
          <w:jc w:val="center"/>
        </w:trPr>
        <w:tc>
          <w:tcPr>
            <w:tcW w:w="2921" w:type="dxa"/>
            <w:vAlign w:val="center"/>
            <w:hideMark/>
          </w:tcPr>
          <w:p w:rsidR="00227DED" w:rsidRPr="002D097F" w:rsidRDefault="009B66DF" w:rsidP="00227DED">
            <w:pPr>
              <w:ind w:firstLine="0"/>
              <w:jc w:val="center"/>
              <w:rPr>
                <w:rFonts w:ascii="Times New Roman" w:hAnsi="Times New Roman"/>
                <w:sz w:val="20"/>
                <w:szCs w:val="20"/>
              </w:rPr>
            </w:pPr>
            <w:hyperlink r:id="rId22" w:tooltip="Жанааркинский район" w:history="1">
              <w:r w:rsidR="00227DED" w:rsidRPr="002D097F">
                <w:rPr>
                  <w:rStyle w:val="a3"/>
                  <w:rFonts w:ascii="Times New Roman" w:hAnsi="Times New Roman"/>
                  <w:color w:val="auto"/>
                  <w:sz w:val="20"/>
                  <w:szCs w:val="20"/>
                </w:rPr>
                <w:t>Жанааркинский район</w:t>
              </w:r>
            </w:hyperlink>
          </w:p>
        </w:tc>
        <w:tc>
          <w:tcPr>
            <w:tcW w:w="2267"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62 347,81</w:t>
            </w:r>
          </w:p>
        </w:tc>
        <w:tc>
          <w:tcPr>
            <w:tcW w:w="1559"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34,8</w:t>
            </w:r>
          </w:p>
        </w:tc>
        <w:tc>
          <w:tcPr>
            <w:tcW w:w="2464"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0,56</w:t>
            </w:r>
          </w:p>
        </w:tc>
      </w:tr>
      <w:tr w:rsidR="00227DED" w:rsidRPr="002D097F" w:rsidTr="00227DED">
        <w:trPr>
          <w:trHeight w:val="20"/>
          <w:jc w:val="center"/>
        </w:trPr>
        <w:tc>
          <w:tcPr>
            <w:tcW w:w="2921" w:type="dxa"/>
            <w:vAlign w:val="center"/>
            <w:hideMark/>
          </w:tcPr>
          <w:p w:rsidR="00227DED" w:rsidRPr="002D097F" w:rsidRDefault="009B66DF" w:rsidP="00227DED">
            <w:pPr>
              <w:ind w:firstLine="0"/>
              <w:jc w:val="center"/>
              <w:rPr>
                <w:rFonts w:ascii="Times New Roman" w:hAnsi="Times New Roman"/>
                <w:sz w:val="20"/>
                <w:szCs w:val="20"/>
              </w:rPr>
            </w:pPr>
            <w:hyperlink r:id="rId23" w:tooltip="Улытауский район" w:history="1">
              <w:r w:rsidR="00227DED" w:rsidRPr="002D097F">
                <w:rPr>
                  <w:rStyle w:val="a3"/>
                  <w:rFonts w:ascii="Times New Roman" w:hAnsi="Times New Roman"/>
                  <w:color w:val="auto"/>
                  <w:sz w:val="20"/>
                  <w:szCs w:val="20"/>
                </w:rPr>
                <w:t>Улытауский район</w:t>
              </w:r>
            </w:hyperlink>
          </w:p>
        </w:tc>
        <w:tc>
          <w:tcPr>
            <w:tcW w:w="2267"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122 931,05</w:t>
            </w:r>
          </w:p>
        </w:tc>
        <w:tc>
          <w:tcPr>
            <w:tcW w:w="1559"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17,4</w:t>
            </w:r>
          </w:p>
        </w:tc>
        <w:tc>
          <w:tcPr>
            <w:tcW w:w="2464"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0,14</w:t>
            </w:r>
          </w:p>
        </w:tc>
      </w:tr>
      <w:tr w:rsidR="00227DED" w:rsidRPr="002D097F" w:rsidTr="00227DED">
        <w:trPr>
          <w:trHeight w:val="20"/>
          <w:jc w:val="center"/>
        </w:trPr>
        <w:tc>
          <w:tcPr>
            <w:tcW w:w="2921"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город </w:t>
            </w:r>
            <w:hyperlink r:id="rId24" w:tooltip="Жезказган" w:history="1">
              <w:r w:rsidRPr="002D097F">
                <w:rPr>
                  <w:rStyle w:val="a3"/>
                  <w:rFonts w:ascii="Times New Roman" w:hAnsi="Times New Roman"/>
                  <w:color w:val="auto"/>
                  <w:sz w:val="20"/>
                  <w:szCs w:val="20"/>
                </w:rPr>
                <w:t>Жезказган</w:t>
              </w:r>
            </w:hyperlink>
          </w:p>
        </w:tc>
        <w:tc>
          <w:tcPr>
            <w:tcW w:w="2267"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1 760,97</w:t>
            </w:r>
          </w:p>
        </w:tc>
        <w:tc>
          <w:tcPr>
            <w:tcW w:w="1559"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91,7</w:t>
            </w:r>
          </w:p>
        </w:tc>
        <w:tc>
          <w:tcPr>
            <w:tcW w:w="2464"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52,08</w:t>
            </w:r>
          </w:p>
        </w:tc>
      </w:tr>
      <w:tr w:rsidR="00227DED" w:rsidRPr="002D097F" w:rsidTr="00227DED">
        <w:trPr>
          <w:trHeight w:val="20"/>
          <w:jc w:val="center"/>
        </w:trPr>
        <w:tc>
          <w:tcPr>
            <w:tcW w:w="2921"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город </w:t>
            </w:r>
            <w:hyperlink r:id="rId25" w:tooltip="Каражал" w:history="1">
              <w:r w:rsidRPr="002D097F">
                <w:rPr>
                  <w:rStyle w:val="a3"/>
                  <w:rFonts w:ascii="Times New Roman" w:hAnsi="Times New Roman"/>
                  <w:color w:val="auto"/>
                  <w:sz w:val="20"/>
                  <w:szCs w:val="20"/>
                </w:rPr>
                <w:t>Каражал</w:t>
              </w:r>
            </w:hyperlink>
          </w:p>
        </w:tc>
        <w:tc>
          <w:tcPr>
            <w:tcW w:w="2267"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792,43</w:t>
            </w:r>
          </w:p>
        </w:tc>
        <w:tc>
          <w:tcPr>
            <w:tcW w:w="1559"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18,7</w:t>
            </w:r>
          </w:p>
        </w:tc>
        <w:tc>
          <w:tcPr>
            <w:tcW w:w="2464"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23,60</w:t>
            </w:r>
          </w:p>
        </w:tc>
      </w:tr>
      <w:tr w:rsidR="00227DED" w:rsidRPr="002D097F" w:rsidTr="00227DED">
        <w:trPr>
          <w:trHeight w:val="20"/>
          <w:jc w:val="center"/>
        </w:trPr>
        <w:tc>
          <w:tcPr>
            <w:tcW w:w="2921"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город </w:t>
            </w:r>
            <w:hyperlink r:id="rId26" w:tooltip="Сатпаев (город)" w:history="1">
              <w:r w:rsidRPr="002D097F">
                <w:rPr>
                  <w:rStyle w:val="a3"/>
                  <w:rFonts w:ascii="Times New Roman" w:hAnsi="Times New Roman"/>
                  <w:color w:val="auto"/>
                  <w:sz w:val="20"/>
                  <w:szCs w:val="20"/>
                </w:rPr>
                <w:t>Сатпаев</w:t>
              </w:r>
            </w:hyperlink>
          </w:p>
        </w:tc>
        <w:tc>
          <w:tcPr>
            <w:tcW w:w="2267"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1 104,35</w:t>
            </w:r>
          </w:p>
        </w:tc>
        <w:tc>
          <w:tcPr>
            <w:tcW w:w="1559"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69,6</w:t>
            </w:r>
          </w:p>
        </w:tc>
        <w:tc>
          <w:tcPr>
            <w:tcW w:w="2464"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sz w:val="20"/>
                <w:szCs w:val="20"/>
              </w:rPr>
              <w:t>63,02</w:t>
            </w:r>
          </w:p>
        </w:tc>
      </w:tr>
      <w:tr w:rsidR="00227DED" w:rsidRPr="002D097F" w:rsidTr="00227DED">
        <w:trPr>
          <w:trHeight w:val="20"/>
          <w:jc w:val="center"/>
        </w:trPr>
        <w:tc>
          <w:tcPr>
            <w:tcW w:w="2921"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b/>
                <w:sz w:val="20"/>
                <w:szCs w:val="20"/>
              </w:rPr>
              <w:t>ВСЕГО</w:t>
            </w:r>
          </w:p>
        </w:tc>
        <w:tc>
          <w:tcPr>
            <w:tcW w:w="2267"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b/>
                <w:sz w:val="20"/>
                <w:szCs w:val="20"/>
              </w:rPr>
              <w:t>188 936,61</w:t>
            </w:r>
          </w:p>
        </w:tc>
        <w:tc>
          <w:tcPr>
            <w:tcW w:w="1559"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b/>
                <w:sz w:val="20"/>
                <w:szCs w:val="20"/>
              </w:rPr>
              <w:t>227,2</w:t>
            </w:r>
          </w:p>
        </w:tc>
        <w:tc>
          <w:tcPr>
            <w:tcW w:w="2464" w:type="dxa"/>
            <w:vAlign w:val="center"/>
            <w:hideMark/>
          </w:tcPr>
          <w:p w:rsidR="00227DED" w:rsidRPr="002D097F" w:rsidRDefault="00227DED" w:rsidP="00227DED">
            <w:pPr>
              <w:ind w:firstLine="0"/>
              <w:jc w:val="center"/>
              <w:rPr>
                <w:rFonts w:ascii="Times New Roman" w:hAnsi="Times New Roman"/>
                <w:sz w:val="20"/>
                <w:szCs w:val="20"/>
              </w:rPr>
            </w:pPr>
            <w:r w:rsidRPr="002D097F">
              <w:rPr>
                <w:rFonts w:ascii="Times New Roman" w:hAnsi="Times New Roman"/>
                <w:b/>
                <w:sz w:val="20"/>
                <w:szCs w:val="20"/>
              </w:rPr>
              <w:t>1,20</w:t>
            </w:r>
          </w:p>
        </w:tc>
      </w:tr>
    </w:tbl>
    <w:p w:rsidR="00227DED" w:rsidRPr="002D097F" w:rsidRDefault="00227DED" w:rsidP="00227DED">
      <w:pPr>
        <w:pStyle w:val="a4"/>
        <w:shd w:val="clear" w:color="auto" w:fill="FFFFFF"/>
        <w:spacing w:before="0" w:beforeAutospacing="0" w:after="0" w:afterAutospacing="0"/>
        <w:ind w:firstLine="567"/>
        <w:jc w:val="both"/>
        <w:rPr>
          <w:color w:val="auto"/>
        </w:rPr>
      </w:pPr>
    </w:p>
    <w:p w:rsidR="00227DED" w:rsidRPr="002D097F" w:rsidRDefault="00227DED" w:rsidP="00227DED">
      <w:pPr>
        <w:pStyle w:val="a4"/>
        <w:shd w:val="clear" w:color="auto" w:fill="FFFFFF"/>
        <w:spacing w:before="0" w:beforeAutospacing="0" w:after="0" w:afterAutospacing="0"/>
        <w:ind w:firstLine="567"/>
        <w:jc w:val="both"/>
        <w:rPr>
          <w:color w:val="auto"/>
        </w:rPr>
      </w:pPr>
      <w:r w:rsidRPr="002D097F">
        <w:rPr>
          <w:color w:val="auto"/>
        </w:rPr>
        <w:t>Улытауская область на момент создания в 2022 году стала в Республике Казахстан регионом с самой низкой плотностью населения и регионом с самой низкой абсолютной численностью населения.</w:t>
      </w:r>
    </w:p>
    <w:p w:rsidR="00227DED" w:rsidRPr="002D097F" w:rsidRDefault="00227DED" w:rsidP="00227DED">
      <w:pPr>
        <w:suppressAutoHyphens/>
        <w:rPr>
          <w:lang w:eastAsia="ar-SA"/>
        </w:rPr>
      </w:pPr>
      <w:r w:rsidRPr="002D097F">
        <w:rPr>
          <w:lang w:eastAsia="ar-SA"/>
        </w:rPr>
        <w:t>Месторождение Ушшокы расположено в 120 км на северо-восток от города Жезказган, в 20 км к северу от железнодорожной станции Туйемойнак и от асфальтной магистрали Жезказган-Караганда.</w:t>
      </w:r>
    </w:p>
    <w:p w:rsidR="00227DED" w:rsidRPr="002D097F" w:rsidRDefault="00227DED" w:rsidP="00227DED">
      <w:pPr>
        <w:autoSpaceDE w:val="0"/>
        <w:autoSpaceDN w:val="0"/>
        <w:adjustRightInd w:val="0"/>
      </w:pPr>
      <w:r w:rsidRPr="002D097F">
        <w:rPr>
          <w:lang w:eastAsia="ar-SA"/>
        </w:rPr>
        <w:t xml:space="preserve">Рельеф расположения месторождения - мелкосопочник. </w:t>
      </w:r>
      <w:r w:rsidRPr="002D097F">
        <w:t xml:space="preserve">Гидрографическая сеть развита слабо, постоянных водотоков не наблюдается. Ближайший водный объект – р. Кандыкараша расположена на расстоянии 4,5 км в северном направлении от участка (рис. 2). </w:t>
      </w:r>
      <w:r>
        <w:t xml:space="preserve">Река имеет сток только в период половодья. </w:t>
      </w:r>
      <w:r w:rsidRPr="002D097F">
        <w:t xml:space="preserve">Непосредственно в пределах и за пределами земельного отвода предприятия водные объекты отсутствуют. Намечаемые работы будут проводиться за пределами водоохранной зоны и полосы р. Кандыкараша. </w:t>
      </w:r>
      <w:r>
        <w:t>Водоохранные зоны и полосы для указанной реки не установлены.</w:t>
      </w:r>
    </w:p>
    <w:p w:rsidR="00227DED" w:rsidRPr="002D097F" w:rsidRDefault="00227DED" w:rsidP="00227DED">
      <w:pPr>
        <w:suppressAutoHyphens/>
        <w:rPr>
          <w:lang w:eastAsia="ar-SA"/>
        </w:rPr>
      </w:pPr>
      <w:r w:rsidRPr="002D097F">
        <w:rPr>
          <w:lang w:eastAsia="ar-SA"/>
        </w:rPr>
        <w:t>Климат резко континентальный. Среднемесячная температура января -12-15°С, июля- +21 - +25°С. Для всех районов характерны постоянные ветры. Преобладающее направление - северо-восточное, средняя скорость- 6-9 м/сек.</w:t>
      </w:r>
    </w:p>
    <w:p w:rsidR="00227DED" w:rsidRPr="002D097F" w:rsidRDefault="00227DED" w:rsidP="00227DED">
      <w:r w:rsidRPr="002D097F">
        <w:rPr>
          <w:lang w:eastAsia="ar-SA"/>
        </w:rPr>
        <w:t>Почвы щебенисто – суглинистые солоноватые. Грунты не посадочные. Район не сейсмоопасный. Растительность и животный мир скудные.</w:t>
      </w:r>
    </w:p>
    <w:p w:rsidR="00227DED" w:rsidRPr="002D097F" w:rsidRDefault="00227DED" w:rsidP="00227DED">
      <w:pPr>
        <w:suppressAutoHyphens/>
        <w:rPr>
          <w:lang w:eastAsia="ar-SA"/>
        </w:rPr>
      </w:pPr>
      <w:r w:rsidRPr="002D097F">
        <w:rPr>
          <w:rFonts w:eastAsia="Times New Roman"/>
          <w:lang w:eastAsia="ru-RU"/>
        </w:rPr>
        <w:t>Месторождение занимает площадь около 256 га, координаты центра - 69°12' восточной долготы и 48°20' северной широты.</w:t>
      </w:r>
      <w:r w:rsidRPr="002D097F">
        <w:rPr>
          <w:lang w:eastAsia="ar-SA"/>
        </w:rPr>
        <w:t xml:space="preserve"> Месторождение приурочено к западной части девонского вулканического пояса Центрального Казахстана. Андезитовые и андезитодацитовые порфириты участка прорываются субвулканической интрузией трахилипаритов позднего девона. Известно 10 кварцевых жил широтного и северо-западного простирания, из которых 4 являются промышленными и отрабатываются в настоящее время. Длина жил по простиранию до 2500 метров, длина промышленных интервалов 300-600 м. Мощность жил 0,5-2,5 м, падение крутое (75-85 град.) на юг, среднее содержание по промышленным блокам колеблется от 5 до 35г/т. Рудные тела представлены жильным яшмовидным кварцем с гематитом. Руды существенно кварцевые, убого сульфидные с мелковкрапленным, тонкодисперсным свободным золотом.</w:t>
      </w:r>
    </w:p>
    <w:p w:rsidR="00227DED" w:rsidRPr="002D097F" w:rsidRDefault="00227DED" w:rsidP="00227DED">
      <w:pPr>
        <w:rPr>
          <w:bCs/>
        </w:rPr>
      </w:pPr>
      <w:r w:rsidRPr="002D097F">
        <w:rPr>
          <w:rFonts w:eastAsia="Calibri"/>
        </w:rPr>
        <w:t>Добыча руды на месторождении ведётся подземным способом.</w:t>
      </w:r>
      <w:r w:rsidR="00704EEB">
        <w:rPr>
          <w:rFonts w:eastAsia="Calibri"/>
        </w:rPr>
        <w:t xml:space="preserve"> </w:t>
      </w:r>
      <w:r w:rsidRPr="002D097F">
        <w:t xml:space="preserve">Ближайшая железнодорожная станция Тюемойнак находится в 20 км южнее месторождения и соединена с ним асфальтированной дорогой. </w:t>
      </w:r>
      <w:r>
        <w:t>До жилого поселка Жыланды 17 км.</w:t>
      </w:r>
    </w:p>
    <w:p w:rsidR="00227DED" w:rsidRPr="002D097F" w:rsidRDefault="00227DED" w:rsidP="00227DED">
      <w:pPr>
        <w:rPr>
          <w:rFonts w:eastAsia="Calibri"/>
        </w:rPr>
      </w:pPr>
      <w:r w:rsidRPr="002D097F">
        <w:t xml:space="preserve">В промышленном отношении район месторождения развит хорошо. Вблизи месторождения проходят автомобильное шоссе и железная дорога Жезказган-Караганда. На промплощадке подземного рудника имеются все необходимые здания и сооружения, а также АБК и общежитие вахтового поселка. Для складирования хвостов обогащения </w:t>
      </w:r>
      <w:r w:rsidR="00876798">
        <w:t>построено</w:t>
      </w:r>
      <w:r w:rsidRPr="002D097F">
        <w:t xml:space="preserve"> хвостохранилищ</w:t>
      </w:r>
      <w:r w:rsidR="00876798">
        <w:t>е, для хранения реагентов – склад СДЯВ</w:t>
      </w:r>
      <w:r w:rsidRPr="002D097F">
        <w:t xml:space="preserve">. Выбранный вариант намечаемой деятельности является самым рациональным и наиболее благоприятным </w:t>
      </w:r>
      <w:r w:rsidRPr="002D097F">
        <w:rPr>
          <w:rFonts w:eastAsia="Calibri"/>
        </w:rPr>
        <w:t>с точки зрения охраны жизни и (или) здоровья людей, окружающей среды. Для осуществления намечаемой деятельности выбран участок месторождения Ушшокы с доступными ресурсами (электроэнергией, трудовыми ресурсами, автодорогами). Возможности выбора других мест для намечаемой деятельности нет. Все этапы намечаемой деятельности соответствуют законодательству РК.</w:t>
      </w:r>
    </w:p>
    <w:p w:rsidR="00227DED" w:rsidRPr="002D097F" w:rsidRDefault="00227DED" w:rsidP="00227DED">
      <w:pPr>
        <w:pStyle w:val="Default"/>
        <w:ind w:firstLine="567"/>
        <w:jc w:val="both"/>
        <w:rPr>
          <w:color w:val="auto"/>
        </w:rPr>
      </w:pPr>
      <w:r w:rsidRPr="002D097F">
        <w:rPr>
          <w:color w:val="auto"/>
        </w:rPr>
        <w:lastRenderedPageBreak/>
        <w:t xml:space="preserve">По результатам расчета рассеивания ЗВ в атмосфере (при </w:t>
      </w:r>
      <w:r w:rsidR="003B106E">
        <w:rPr>
          <w:color w:val="auto"/>
        </w:rPr>
        <w:t xml:space="preserve">работах </w:t>
      </w:r>
      <w:r w:rsidR="003B106E" w:rsidRPr="002465CE">
        <w:t>по добыче и обогащению руды</w:t>
      </w:r>
      <w:r w:rsidRPr="002D097F">
        <w:rPr>
          <w:color w:val="auto"/>
        </w:rPr>
        <w:t>) определено, что выбросы не распространяются за пределы СЗЗ. Сбросов в окружающую среду не происходит. Шахтные воды сбрасываются в пруд-испаритель площадью 87600 м</w:t>
      </w:r>
      <w:r w:rsidRPr="002D097F">
        <w:rPr>
          <w:color w:val="auto"/>
          <w:vertAlign w:val="superscript"/>
        </w:rPr>
        <w:t>2</w:t>
      </w:r>
      <w:r w:rsidRPr="002D097F">
        <w:rPr>
          <w:color w:val="auto"/>
        </w:rPr>
        <w:t xml:space="preserve"> и объемом 306,6 тыс. м</w:t>
      </w:r>
      <w:r w:rsidRPr="002D097F">
        <w:rPr>
          <w:color w:val="auto"/>
          <w:vertAlign w:val="superscript"/>
        </w:rPr>
        <w:t>3</w:t>
      </w:r>
      <w:r w:rsidRPr="002D097F">
        <w:rPr>
          <w:color w:val="auto"/>
        </w:rPr>
        <w:t xml:space="preserve"> (Заключение ГЭЭ №KZ58VCY00134743 от 01.11.2018 г. на срок до 2027 г). Извлечение природных ресурсов </w:t>
      </w:r>
      <w:r w:rsidR="00BC470A">
        <w:rPr>
          <w:color w:val="auto"/>
        </w:rPr>
        <w:t xml:space="preserve">(кроме руды) </w:t>
      </w:r>
      <w:r w:rsidRPr="002D097F">
        <w:rPr>
          <w:color w:val="auto"/>
        </w:rPr>
        <w:t>не планируется, добыча золотоносной руды и захоронение отходов (хвостов обогащения) происходит на участках, утвержденных государственными органами. Негативные воздействия прогнозируются только на территории земельного отвода рудника в пределах СЗЗ.</w:t>
      </w:r>
    </w:p>
    <w:p w:rsidR="00227DED" w:rsidRPr="002D097F" w:rsidRDefault="00227DED" w:rsidP="00227DED">
      <w:pPr>
        <w:rPr>
          <w:rFonts w:eastAsia="Times New Roman"/>
          <w:bCs/>
          <w:lang w:eastAsia="ru-RU"/>
        </w:rPr>
      </w:pPr>
      <w:r w:rsidRPr="002D097F">
        <w:rPr>
          <w:rFonts w:eastAsia="Times New Roman"/>
          <w:b/>
          <w:lang w:eastAsia="ru-RU"/>
        </w:rPr>
        <w:t>Рельеф местности</w:t>
      </w:r>
      <w:r w:rsidRPr="002D097F">
        <w:rPr>
          <w:rFonts w:eastAsia="Times New Roman"/>
          <w:lang w:eastAsia="ru-RU"/>
        </w:rPr>
        <w:t xml:space="preserve"> - всхолмленный, район месторождения полупустынный. Абсолютные отметки поверхности в пределах месторождения составляют 300-420 м над уровнем моря.</w:t>
      </w:r>
    </w:p>
    <w:p w:rsidR="00227DED" w:rsidRPr="002D097F" w:rsidRDefault="00227DED" w:rsidP="00227DED">
      <w:pPr>
        <w:rPr>
          <w:rFonts w:eastAsia="Times New Roman"/>
          <w:bCs/>
          <w:lang w:eastAsia="ru-RU"/>
        </w:rPr>
      </w:pPr>
      <w:r w:rsidRPr="002D097F">
        <w:rPr>
          <w:rFonts w:eastAsia="Times New Roman"/>
          <w:b/>
          <w:lang w:eastAsia="ru-RU"/>
        </w:rPr>
        <w:t>Гидрографическая сеть</w:t>
      </w:r>
      <w:r w:rsidRPr="002D097F">
        <w:rPr>
          <w:rFonts w:eastAsia="Times New Roman"/>
          <w:lang w:eastAsia="ru-RU"/>
        </w:rPr>
        <w:t xml:space="preserve"> развита слабо, постоянных водостоков не наблюдается. Ближайший водный объект – р. Кандыкараша на расстоянии 4,5 км в северном направлении от участка. </w:t>
      </w:r>
      <w:r>
        <w:t xml:space="preserve">Река имеет сток только в период половодья. </w:t>
      </w:r>
      <w:r w:rsidRPr="002D097F">
        <w:t xml:space="preserve">Непосредственно в пределах и за пределами земельного отвода предприятия водные объекты отсутствуют. Намечаемые работы будут проводиться за пределами водоохранной зоны и полосы р. Кандыкараша. </w:t>
      </w:r>
      <w:r>
        <w:t xml:space="preserve">Водоохранные зоны и полосы для указанной реки не установлены. </w:t>
      </w:r>
      <w:r w:rsidRPr="002D097F">
        <w:rPr>
          <w:rFonts w:eastAsia="Times New Roman"/>
          <w:lang w:eastAsia="ru-RU"/>
        </w:rPr>
        <w:t>Источником водоснабжения являются скважины на железнодорожной станции Тюемойнак.</w:t>
      </w:r>
    </w:p>
    <w:p w:rsidR="00227DED" w:rsidRPr="002D097F" w:rsidRDefault="00227DED" w:rsidP="00227DED">
      <w:pPr>
        <w:rPr>
          <w:rFonts w:eastAsia="Times New Roman"/>
          <w:bCs/>
          <w:lang w:eastAsia="ru-RU"/>
        </w:rPr>
      </w:pPr>
      <w:r w:rsidRPr="002D097F">
        <w:rPr>
          <w:rFonts w:eastAsia="Times New Roman"/>
          <w:lang w:eastAsia="ru-RU"/>
        </w:rPr>
        <w:t xml:space="preserve">На площади месторождения </w:t>
      </w:r>
      <w:r w:rsidRPr="002D097F">
        <w:rPr>
          <w:rFonts w:eastAsia="Times New Roman"/>
          <w:b/>
          <w:lang w:eastAsia="ru-RU"/>
        </w:rPr>
        <w:t>почвенно-растительный слой</w:t>
      </w:r>
      <w:r w:rsidRPr="002D097F">
        <w:rPr>
          <w:rFonts w:eastAsia="Times New Roman"/>
          <w:lang w:eastAsia="ru-RU"/>
        </w:rPr>
        <w:t xml:space="preserve"> составляет 0,15-0,2 м, почти лишен растительности. </w:t>
      </w:r>
    </w:p>
    <w:p w:rsidR="00227DED" w:rsidRPr="002D097F" w:rsidRDefault="00227DED" w:rsidP="00227DED">
      <w:r w:rsidRPr="002D097F">
        <w:rPr>
          <w:b/>
          <w:i/>
        </w:rPr>
        <w:t>Почвообразующими</w:t>
      </w:r>
      <w:r w:rsidRPr="002D097F">
        <w:rPr>
          <w:i/>
        </w:rPr>
        <w:t xml:space="preserve"> породами,</w:t>
      </w:r>
      <w:r w:rsidRPr="002D097F">
        <w:t xml:space="preserve"> на которых сформировались почвы земельных участков являются делювиальные, пролювиально-делювиальные, элювиальные и элювиально-делювиальные отложения.</w:t>
      </w:r>
    </w:p>
    <w:p w:rsidR="00227DED" w:rsidRPr="002D097F" w:rsidRDefault="00227DED" w:rsidP="00227DED">
      <w:r w:rsidRPr="002D097F">
        <w:t>Территория месторождения расположена в пустынной зоне и подзоне бурых почв. Наиболее распространены бурые малоразвитые и неполноразвитые почвы в разной степени защебненные, а также бурые почвы в разной степени засоления и солонцы. В связи с близким залеганием грунтовых вод, при формировании почвы имели дополнительное увлажнение и поэтому сформировались почвы полугидроморфного и гидроморфного ряда.</w:t>
      </w:r>
    </w:p>
    <w:p w:rsidR="00227DED" w:rsidRPr="002D097F" w:rsidRDefault="00227DED" w:rsidP="00227DED">
      <w:r w:rsidRPr="002D097F">
        <w:rPr>
          <w:b/>
        </w:rPr>
        <w:t>Почвенный слой</w:t>
      </w:r>
      <w:r w:rsidRPr="002D097F">
        <w:t xml:space="preserve"> щебнисто-песчано-сероземного типа развит крайне слабо из-за скудности растительности и эолового выноса алевритовых частиц. Очень неплотный ковыльный и травянисто-злаковый покров участков степного ландшафта систематически уничтожается степными пожарами и восстанавливается в этих случаях крайне медленно из-за сухости климата и выдувания почвенных частиц.</w:t>
      </w:r>
    </w:p>
    <w:p w:rsidR="00227DED" w:rsidRPr="002D097F" w:rsidRDefault="00227DED" w:rsidP="00227DED">
      <w:pPr>
        <w:suppressAutoHyphens/>
        <w:rPr>
          <w:lang w:eastAsia="ar-SA"/>
        </w:rPr>
      </w:pPr>
      <w:r w:rsidRPr="002D097F">
        <w:rPr>
          <w:b/>
          <w:lang w:eastAsia="ar-SA"/>
        </w:rPr>
        <w:t>Геология</w:t>
      </w:r>
      <w:r w:rsidRPr="002D097F">
        <w:rPr>
          <w:lang w:eastAsia="ar-SA"/>
        </w:rPr>
        <w:t>. Месторождение Уш-Шокы приурочено к западной части девонского вулканического пояса Центрального Казахстана. Андезитовые и андезитодацитовые порфириты участка прорываются субвулканической интрузией трахилипаритов позднего девона. Известно 10 кварцевых жил широтного и северо-западного простирания, из которых 4 являются промышленными и отрабатываются в настоящее время.</w:t>
      </w:r>
    </w:p>
    <w:p w:rsidR="00227DED" w:rsidRPr="002D097F" w:rsidRDefault="00227DED" w:rsidP="00227DED">
      <w:pPr>
        <w:suppressAutoHyphens/>
        <w:rPr>
          <w:lang w:eastAsia="ar-SA"/>
        </w:rPr>
      </w:pPr>
      <w:r w:rsidRPr="002D097F">
        <w:rPr>
          <w:lang w:eastAsia="ar-SA"/>
        </w:rPr>
        <w:t>Длина жил по простиранию до 2500 метров, длина промышленных интервалов 300-600 м. Мощность жил 0,5-2,5 м, падение крутое (75-85 град.) на юг, среднее содержание по промышленным блокам колеблется от 5 до 35г/т. Рудные тела представлены жильным яшмовидным кварцем с гематитом. Руды существенно кварцевые, убого сульфидные с мелковкрапленным, тонкодисперсным свободным золотом.</w:t>
      </w:r>
    </w:p>
    <w:p w:rsidR="00227DED" w:rsidRPr="002D097F" w:rsidRDefault="00227DED" w:rsidP="00227DED">
      <w:pPr>
        <w:rPr>
          <w:rFonts w:eastAsia="Times New Roman"/>
          <w:bCs/>
          <w:lang w:eastAsia="ru-RU"/>
        </w:rPr>
      </w:pPr>
      <w:r w:rsidRPr="002D097F">
        <w:rPr>
          <w:rFonts w:eastAsia="Calibri"/>
        </w:rPr>
        <w:t>Добыча руды на месторождении ведётся подземным способом</w:t>
      </w:r>
    </w:p>
    <w:p w:rsidR="00227DED" w:rsidRPr="002D097F" w:rsidRDefault="00227DED" w:rsidP="00227DED">
      <w:pPr>
        <w:ind w:firstLine="0"/>
        <w:jc w:val="center"/>
        <w:rPr>
          <w:rFonts w:eastAsia="Calibri"/>
          <w:b/>
        </w:rPr>
      </w:pPr>
    </w:p>
    <w:p w:rsidR="00227DED" w:rsidRPr="002D097F" w:rsidRDefault="00227DED" w:rsidP="00227DED">
      <w:pPr>
        <w:ind w:firstLine="0"/>
        <w:jc w:val="left"/>
        <w:rPr>
          <w:rFonts w:eastAsia="Calibri"/>
          <w:b/>
        </w:rPr>
      </w:pPr>
      <w:r w:rsidRPr="002D097F">
        <w:rPr>
          <w:rFonts w:eastAsia="Calibri"/>
          <w:b/>
        </w:rPr>
        <w:br w:type="page"/>
      </w:r>
    </w:p>
    <w:p w:rsidR="00227DED" w:rsidRDefault="00227DED" w:rsidP="00227DED">
      <w:pPr>
        <w:ind w:firstLine="0"/>
        <w:jc w:val="center"/>
        <w:rPr>
          <w:rFonts w:eastAsia="Calibri"/>
          <w:b/>
        </w:rPr>
      </w:pPr>
      <w:r w:rsidRPr="002D097F">
        <w:rPr>
          <w:rFonts w:eastAsia="Calibri"/>
          <w:b/>
        </w:rPr>
        <w:lastRenderedPageBreak/>
        <w:t>ОБЗОРНАЯ КАРТА</w:t>
      </w:r>
      <w:r w:rsidRPr="0086122B">
        <w:rPr>
          <w:rFonts w:eastAsia="Calibri"/>
          <w:b/>
        </w:rPr>
        <w:t xml:space="preserve"> </w:t>
      </w:r>
    </w:p>
    <w:p w:rsidR="00227DED" w:rsidRPr="002D097F" w:rsidRDefault="00227DED" w:rsidP="00227DED">
      <w:pPr>
        <w:ind w:firstLine="0"/>
        <w:jc w:val="center"/>
        <w:rPr>
          <w:rFonts w:eastAsia="Calibri"/>
          <w:b/>
        </w:rPr>
      </w:pPr>
      <w:r w:rsidRPr="002D097F">
        <w:rPr>
          <w:rFonts w:eastAsia="Calibri"/>
          <w:b/>
        </w:rPr>
        <w:t>района месторождения Ушшокы</w:t>
      </w:r>
    </w:p>
    <w:p w:rsidR="00227DED" w:rsidRPr="002D097F" w:rsidRDefault="00227DED" w:rsidP="00227DED">
      <w:pPr>
        <w:jc w:val="center"/>
        <w:rPr>
          <w:rFonts w:eastAsia="Calibri"/>
          <w:b/>
        </w:rPr>
      </w:pPr>
      <w:r w:rsidRPr="002D097F">
        <w:rPr>
          <w:noProof/>
          <w:lang w:eastAsia="ru-RU"/>
        </w:rPr>
        <w:drawing>
          <wp:anchor distT="0" distB="0" distL="114300" distR="114300" simplePos="0" relativeHeight="251663360" behindDoc="1" locked="0" layoutInCell="1" allowOverlap="1" wp14:anchorId="557E949B" wp14:editId="7417EE40">
            <wp:simplePos x="0" y="0"/>
            <wp:positionH relativeFrom="column">
              <wp:posOffset>1905</wp:posOffset>
            </wp:positionH>
            <wp:positionV relativeFrom="paragraph">
              <wp:posOffset>172085</wp:posOffset>
            </wp:positionV>
            <wp:extent cx="5829300" cy="5052060"/>
            <wp:effectExtent l="0" t="0" r="0" b="0"/>
            <wp:wrapThrough wrapText="bothSides">
              <wp:wrapPolygon edited="0">
                <wp:start x="0" y="0"/>
                <wp:lineTo x="0" y="21502"/>
                <wp:lineTo x="21529" y="21502"/>
                <wp:lineTo x="21529" y="0"/>
                <wp:lineTo x="0" y="0"/>
              </wp:wrapPolygon>
            </wp:wrapThrough>
            <wp:docPr id="5" name="Рисунок 5" descr="Обз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зорка"/>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29300" cy="5052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DED" w:rsidRPr="002D097F" w:rsidRDefault="00227DED" w:rsidP="00227DED">
      <w:pPr>
        <w:tabs>
          <w:tab w:val="center" w:pos="4677"/>
          <w:tab w:val="right" w:pos="9355"/>
        </w:tabs>
        <w:rPr>
          <w:sz w:val="28"/>
          <w:szCs w:val="20"/>
        </w:rPr>
      </w:pPr>
      <w:r w:rsidRPr="002D097F">
        <w:rPr>
          <w:noProof/>
          <w:lang w:eastAsia="ru-RU"/>
        </w:rPr>
        <mc:AlternateContent>
          <mc:Choice Requires="wps">
            <w:drawing>
              <wp:anchor distT="0" distB="0" distL="114300" distR="114300" simplePos="0" relativeHeight="251664384" behindDoc="0" locked="0" layoutInCell="1" allowOverlap="1" wp14:anchorId="551BF553" wp14:editId="2C9F5688">
                <wp:simplePos x="0" y="0"/>
                <wp:positionH relativeFrom="column">
                  <wp:posOffset>81915</wp:posOffset>
                </wp:positionH>
                <wp:positionV relativeFrom="paragraph">
                  <wp:posOffset>205105</wp:posOffset>
                </wp:positionV>
                <wp:extent cx="257175" cy="152400"/>
                <wp:effectExtent l="0" t="0" r="28575" b="1905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52400"/>
                        </a:xfrm>
                        <a:prstGeom prst="re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B04CA" id="Прямоугольник 4" o:spid="_x0000_s1026" style="position:absolute;margin-left:6.45pt;margin-top:16.15pt;width:20.25pt;height:1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" fillcolor="red" strokecolor="red"/>
            </w:pict>
          </mc:Fallback>
        </mc:AlternateContent>
      </w:r>
      <w:r w:rsidRPr="002D097F">
        <w:rPr>
          <w:sz w:val="28"/>
          <w:szCs w:val="20"/>
        </w:rPr>
        <w:tab/>
      </w:r>
    </w:p>
    <w:p w:rsidR="00227DED" w:rsidRPr="002D097F" w:rsidRDefault="00227DED" w:rsidP="00227DED">
      <w:pPr>
        <w:tabs>
          <w:tab w:val="left" w:pos="990"/>
        </w:tabs>
      </w:pPr>
      <w:r w:rsidRPr="002D097F">
        <w:t xml:space="preserve"> Месторождение Ушшокы</w:t>
      </w:r>
    </w:p>
    <w:p w:rsidR="00227DED" w:rsidRPr="002D097F" w:rsidRDefault="00227DED" w:rsidP="00227DED">
      <w:pPr>
        <w:tabs>
          <w:tab w:val="left" w:pos="990"/>
        </w:tabs>
        <w:jc w:val="center"/>
      </w:pPr>
    </w:p>
    <w:p w:rsidR="00227DED" w:rsidRPr="002D097F" w:rsidRDefault="00227DED" w:rsidP="00227DED">
      <w:pPr>
        <w:ind w:firstLine="0"/>
        <w:jc w:val="center"/>
        <w:rPr>
          <w:b/>
        </w:rPr>
      </w:pPr>
      <w:r w:rsidRPr="002D097F">
        <w:rPr>
          <w:b/>
        </w:rPr>
        <w:t>Рисунок 3. Обзорная карта района месторождения</w:t>
      </w:r>
    </w:p>
    <w:p w:rsidR="00227DED" w:rsidRPr="002D097F" w:rsidRDefault="00227DED" w:rsidP="00227DED">
      <w:pPr>
        <w:jc w:val="center"/>
        <w:rPr>
          <w:b/>
        </w:rPr>
      </w:pPr>
    </w:p>
    <w:p w:rsidR="00227DED" w:rsidRPr="002D097F" w:rsidRDefault="00227DED" w:rsidP="00227DED">
      <w:pPr>
        <w:shd w:val="clear" w:color="auto" w:fill="FFFFFF"/>
      </w:pPr>
      <w:r w:rsidRPr="002D097F">
        <w:rPr>
          <w:b/>
        </w:rPr>
        <w:t>Растительность</w:t>
      </w:r>
      <w:r w:rsidRPr="002D097F">
        <w:t>. Растительный покров является одним из важнейших факторов почвообразования. Скудность осадков объясняет отсутствие древесной растительности, скудность травяного покрова и непригодность района для земледелия. Травяной покров мелкополынково-ковыльный с типчаком, у подошв сопок часты заросли караганника.</w:t>
      </w:r>
    </w:p>
    <w:p w:rsidR="00227DED" w:rsidRPr="002D097F" w:rsidRDefault="00227DED" w:rsidP="00227DED">
      <w:pPr>
        <w:shd w:val="clear" w:color="auto" w:fill="FFFFFF"/>
      </w:pPr>
      <w:r w:rsidRPr="002D097F">
        <w:t>По вершинам сопок и склонов преобладают восточно-ковыльные сильно изреженные травостои. Наряду с ковыльными широко распространены полынные пастбища, там же на бурых почвах доминируют сухие солянки: боялыч и терескен.</w:t>
      </w:r>
    </w:p>
    <w:p w:rsidR="00227DED" w:rsidRPr="002D097F" w:rsidRDefault="00227DED" w:rsidP="00227DED">
      <w:pPr>
        <w:shd w:val="clear" w:color="auto" w:fill="FFFFFF"/>
      </w:pPr>
      <w:r w:rsidRPr="002D097F">
        <w:t>Растительность солонцов представлена кокпеком, тасбиюргуном, биюргуном. По долинам ручьев, где близко проходят грунтовые воды господствуют волоснецовые и чиевые группировки с различным участием в них разнотравья и полыней.</w:t>
      </w:r>
    </w:p>
    <w:p w:rsidR="00227DED" w:rsidRPr="002D097F" w:rsidRDefault="00227DED" w:rsidP="00227DED">
      <w:pPr>
        <w:pStyle w:val="ac"/>
        <w:spacing w:after="0"/>
        <w:ind w:firstLine="567"/>
        <w:jc w:val="both"/>
      </w:pPr>
      <w:r w:rsidRPr="002D097F">
        <w:t>На исследуемой территории месторождения редких, эндемичных, реликтовых и исчезающих растений не обнаружено.</w:t>
      </w:r>
    </w:p>
    <w:p w:rsidR="00227DED" w:rsidRPr="002D097F" w:rsidRDefault="00227DED" w:rsidP="00227DED">
      <w:pPr>
        <w:pStyle w:val="ac"/>
        <w:spacing w:after="0"/>
        <w:ind w:firstLine="567"/>
        <w:jc w:val="both"/>
      </w:pPr>
      <w:r w:rsidRPr="002D097F">
        <w:rPr>
          <w:b/>
        </w:rPr>
        <w:t>Фауна</w:t>
      </w:r>
      <w:r w:rsidRPr="002D097F">
        <w:t xml:space="preserve">. Наземных позвоночных представляют 24 вида млекопитающих, 122 вида птиц, включая гнездящихся, оседлых, мигрирующих и зимующих, 7 видов </w:t>
      </w:r>
      <w:r w:rsidRPr="002D097F">
        <w:lastRenderedPageBreak/>
        <w:t>пресмыкающихся и 2 вида земноводных. Фоновыми видами млекопитающих являются мелкие хищники (</w:t>
      </w:r>
      <w:r w:rsidRPr="002D097F">
        <w:rPr>
          <w:i/>
        </w:rPr>
        <w:t>Carnivora</w:t>
      </w:r>
      <w:r w:rsidRPr="002D097F">
        <w:t>), грызуны (</w:t>
      </w:r>
      <w:r w:rsidRPr="002D097F">
        <w:rPr>
          <w:i/>
        </w:rPr>
        <w:t>Rodentia</w:t>
      </w:r>
      <w:r w:rsidRPr="002D097F">
        <w:t>), фоновые пресмыкающиеся (</w:t>
      </w:r>
      <w:r w:rsidRPr="002D097F">
        <w:rPr>
          <w:i/>
        </w:rPr>
        <w:t>Reptilia</w:t>
      </w:r>
      <w:r w:rsidRPr="002D097F">
        <w:t>) – ящерицы (</w:t>
      </w:r>
      <w:r w:rsidRPr="002D097F">
        <w:rPr>
          <w:i/>
        </w:rPr>
        <w:t>Lacertidae</w:t>
      </w:r>
      <w:r w:rsidRPr="002D097F">
        <w:t>). Пресмыкающиеся малочисленны. Земноводные (</w:t>
      </w:r>
      <w:r w:rsidRPr="002D097F">
        <w:rPr>
          <w:i/>
        </w:rPr>
        <w:t>Amphibia</w:t>
      </w:r>
      <w:r w:rsidRPr="002D097F">
        <w:t>) многочисленны и обитают во всех водоёмах и мелких ручьях.</w:t>
      </w:r>
    </w:p>
    <w:p w:rsidR="00227DED" w:rsidRPr="002D097F" w:rsidRDefault="00227DED" w:rsidP="00227DED">
      <w:r w:rsidRPr="002D097F">
        <w:t>Млекопитающие (</w:t>
      </w:r>
      <w:r w:rsidRPr="002D097F">
        <w:rPr>
          <w:i/>
        </w:rPr>
        <w:t>Mamalia</w:t>
      </w:r>
      <w:r w:rsidRPr="002D097F">
        <w:t>) представлены 24 видами из 14 семейств. Наиболее распространёнными млекопитающими являются грызуны насекомоядные (</w:t>
      </w:r>
      <w:r w:rsidRPr="002D097F">
        <w:rPr>
          <w:i/>
        </w:rPr>
        <w:t>Insectivora</w:t>
      </w:r>
      <w:r w:rsidRPr="002D097F">
        <w:t>), мелкие хищники (</w:t>
      </w:r>
      <w:r w:rsidRPr="002D097F">
        <w:rPr>
          <w:i/>
        </w:rPr>
        <w:t>Carnivora</w:t>
      </w:r>
      <w:r w:rsidRPr="002D097F">
        <w:t>), грызуны (</w:t>
      </w:r>
      <w:r w:rsidRPr="002D097F">
        <w:rPr>
          <w:i/>
        </w:rPr>
        <w:t>Rodentia</w:t>
      </w:r>
      <w:r w:rsidRPr="002D097F">
        <w:t>). Вдоль береговой линии водоёмов и ручьёв в увлажнённых биотопах встречаются мелкие хищники (</w:t>
      </w:r>
      <w:r w:rsidRPr="002D097F">
        <w:rPr>
          <w:i/>
        </w:rPr>
        <w:t>Carnivora</w:t>
      </w:r>
      <w:r w:rsidRPr="002D097F">
        <w:t>), - лисица (</w:t>
      </w:r>
      <w:r w:rsidRPr="002D097F">
        <w:rPr>
          <w:i/>
        </w:rPr>
        <w:t>Vulpes vulpes</w:t>
      </w:r>
      <w:r w:rsidRPr="002D097F">
        <w:t>), представители куньих - степной хорёк (</w:t>
      </w:r>
      <w:r w:rsidRPr="002D097F">
        <w:rPr>
          <w:i/>
        </w:rPr>
        <w:t>Mustela eversmanni</w:t>
      </w:r>
      <w:r w:rsidRPr="002D097F">
        <w:t>), ласка (</w:t>
      </w:r>
      <w:r w:rsidRPr="002D097F">
        <w:rPr>
          <w:i/>
        </w:rPr>
        <w:t>Mustela nivalis</w:t>
      </w:r>
      <w:r w:rsidRPr="002D097F">
        <w:t>), барсук (</w:t>
      </w:r>
      <w:r w:rsidRPr="002D097F">
        <w:rPr>
          <w:i/>
        </w:rPr>
        <w:t>Meles meles</w:t>
      </w:r>
      <w:r w:rsidRPr="002D097F">
        <w:t>). Численность грызунов 3-5 особей на 1 гектар. Численность хищников – единичные особи. Из грызунов обитает жёлтый суслик (</w:t>
      </w:r>
      <w:r w:rsidRPr="002D097F">
        <w:rPr>
          <w:i/>
        </w:rPr>
        <w:t>Spermophilus fulvus</w:t>
      </w:r>
      <w:r w:rsidRPr="002D097F">
        <w:t>), обыкновенный хомяк (</w:t>
      </w:r>
      <w:r w:rsidRPr="002D097F">
        <w:rPr>
          <w:i/>
        </w:rPr>
        <w:t>Cricetus cricetus</w:t>
      </w:r>
      <w:r w:rsidRPr="002D097F">
        <w:t>), тамарисковая песчанка (Meriones tamariscinns), домовая мышь (</w:t>
      </w:r>
      <w:r w:rsidRPr="002D097F">
        <w:rPr>
          <w:i/>
        </w:rPr>
        <w:t>Mus musculus</w:t>
      </w:r>
      <w:r w:rsidRPr="002D097F">
        <w:t>).</w:t>
      </w:r>
    </w:p>
    <w:p w:rsidR="00227DED" w:rsidRPr="002D097F" w:rsidRDefault="00227DED" w:rsidP="00227DED">
      <w:pPr>
        <w:pStyle w:val="ac"/>
        <w:spacing w:after="0"/>
        <w:ind w:firstLine="567"/>
        <w:jc w:val="both"/>
      </w:pPr>
      <w:r w:rsidRPr="002D097F">
        <w:t>Из пресмыкающихся в обследуемом районе обитают 3 вида ящериц (</w:t>
      </w:r>
      <w:r w:rsidRPr="002D097F">
        <w:rPr>
          <w:i/>
        </w:rPr>
        <w:t>Lacertidae</w:t>
      </w:r>
      <w:r w:rsidRPr="002D097F">
        <w:t>) и 4 вида змей, узорчатый полоз (</w:t>
      </w:r>
      <w:r w:rsidRPr="002D097F">
        <w:rPr>
          <w:i/>
        </w:rPr>
        <w:t>Elaphe dione</w:t>
      </w:r>
      <w:r w:rsidRPr="002D097F">
        <w:t>), обыкновенный уж (</w:t>
      </w:r>
      <w:r w:rsidRPr="002D097F">
        <w:rPr>
          <w:i/>
        </w:rPr>
        <w:t>Natrix natrix</w:t>
      </w:r>
      <w:r w:rsidRPr="002D097F">
        <w:t>), степная гадюка (</w:t>
      </w:r>
      <w:r w:rsidRPr="002D097F">
        <w:rPr>
          <w:i/>
        </w:rPr>
        <w:t>Vipera ursini</w:t>
      </w:r>
      <w:r w:rsidRPr="002D097F">
        <w:t>), щитомордник (</w:t>
      </w:r>
      <w:r w:rsidRPr="002D097F">
        <w:rPr>
          <w:i/>
        </w:rPr>
        <w:t>Agkistrodon halys</w:t>
      </w:r>
      <w:r w:rsidRPr="002D097F">
        <w:t>). Два вида змей - степная гадюка и щитомордник ядовиты и опасны для человека. Пресмыкающиеся в значительной мере подвержены антропогенному и техногенному воздействию.</w:t>
      </w:r>
    </w:p>
    <w:p w:rsidR="00227DED" w:rsidRPr="002D097F" w:rsidRDefault="00227DED" w:rsidP="00227DED">
      <w:r w:rsidRPr="002D097F">
        <w:t>Земноводные представлены 2 видами - зелёная жаба (</w:t>
      </w:r>
      <w:r w:rsidRPr="002D097F">
        <w:rPr>
          <w:i/>
        </w:rPr>
        <w:t>Bufo viridis</w:t>
      </w:r>
      <w:r w:rsidRPr="002D097F">
        <w:t>) и озёрная лягушка (</w:t>
      </w:r>
      <w:r w:rsidRPr="002D097F">
        <w:rPr>
          <w:i/>
        </w:rPr>
        <w:t>Rana ridibunda</w:t>
      </w:r>
      <w:r w:rsidRPr="002D097F">
        <w:t>).</w:t>
      </w:r>
    </w:p>
    <w:p w:rsidR="00227DED" w:rsidRPr="002D097F" w:rsidRDefault="00227DED" w:rsidP="00227DED">
      <w:pPr>
        <w:pStyle w:val="ac"/>
        <w:spacing w:after="0"/>
        <w:ind w:firstLine="567"/>
        <w:jc w:val="both"/>
      </w:pPr>
      <w:r w:rsidRPr="002D097F">
        <w:t>Из числа гнездящихся птиц достаточно обычны зерноядно-насекомоядные виды жаворонков: малый, серый, степной, белокрылый, полевой. К числу фоновых видов, населяющих степные биотопы, можно отнести обыкновенную каменку и каменку-плясунью. Из хищных птиц встречаются пернатые хищники вида курганник (</w:t>
      </w:r>
      <w:r w:rsidRPr="002D097F">
        <w:rPr>
          <w:i/>
        </w:rPr>
        <w:t>Buteo rufinus</w:t>
      </w:r>
      <w:r w:rsidRPr="002D097F">
        <w:t>). Из представителей хищных птиц семейства ястребиных (</w:t>
      </w:r>
      <w:r w:rsidRPr="002D097F">
        <w:rPr>
          <w:i/>
        </w:rPr>
        <w:t>Accipitridae</w:t>
      </w:r>
      <w:r w:rsidRPr="002D097F">
        <w:t>) отмечена особь ястреба перепелятника (</w:t>
      </w:r>
      <w:r w:rsidRPr="002D097F">
        <w:rPr>
          <w:i/>
        </w:rPr>
        <w:t>Accipiter nisus</w:t>
      </w:r>
      <w:r w:rsidRPr="002D097F">
        <w:t>), коршун (Milvus migrans), камышовый лунь (</w:t>
      </w:r>
      <w:r w:rsidRPr="002D097F">
        <w:rPr>
          <w:i/>
        </w:rPr>
        <w:t>Circus aeruginosus</w:t>
      </w:r>
      <w:r w:rsidRPr="002D097F">
        <w:t>), степной лунь (</w:t>
      </w:r>
      <w:r w:rsidRPr="002D097F">
        <w:rPr>
          <w:i/>
        </w:rPr>
        <w:t>Circus macrourus</w:t>
      </w:r>
      <w:r w:rsidRPr="002D097F">
        <w:t>).</w:t>
      </w:r>
    </w:p>
    <w:p w:rsidR="00227DED" w:rsidRPr="002D097F" w:rsidRDefault="00227DED" w:rsidP="00227DED">
      <w:pPr>
        <w:rPr>
          <w:i/>
        </w:rPr>
      </w:pPr>
      <w:r w:rsidRPr="002D097F">
        <w:t xml:space="preserve">На территории окружающей месторождение Уш-Шокы преобладают представители членистоногих. Наиболее распространёнными являются стрекозы </w:t>
      </w:r>
      <w:r w:rsidRPr="002D097F">
        <w:rPr>
          <w:i/>
        </w:rPr>
        <w:t>Odonata</w:t>
      </w:r>
      <w:r w:rsidRPr="002D097F">
        <w:t xml:space="preserve">, прямокрылые </w:t>
      </w:r>
      <w:r w:rsidRPr="002D097F">
        <w:rPr>
          <w:i/>
        </w:rPr>
        <w:t xml:space="preserve">Orthoptera </w:t>
      </w:r>
      <w:r w:rsidRPr="002D097F">
        <w:t xml:space="preserve">саранчовые </w:t>
      </w:r>
      <w:r w:rsidRPr="002D097F">
        <w:rPr>
          <w:i/>
        </w:rPr>
        <w:t>Acrididae</w:t>
      </w:r>
      <w:r w:rsidRPr="002D097F">
        <w:t xml:space="preserve">, богомолы </w:t>
      </w:r>
      <w:r w:rsidRPr="002D097F">
        <w:rPr>
          <w:i/>
        </w:rPr>
        <w:t>Mantoptera</w:t>
      </w:r>
      <w:r w:rsidRPr="002D097F">
        <w:t xml:space="preserve">, жесткокрылые (жуки) </w:t>
      </w:r>
      <w:r w:rsidRPr="002D097F">
        <w:rPr>
          <w:i/>
        </w:rPr>
        <w:t xml:space="preserve">Coleoptera </w:t>
      </w:r>
      <w:r w:rsidRPr="002D097F">
        <w:t xml:space="preserve">чернотелки </w:t>
      </w:r>
      <w:r w:rsidRPr="002D097F">
        <w:rPr>
          <w:i/>
        </w:rPr>
        <w:t>Tenebrinoidae</w:t>
      </w:r>
      <w:r w:rsidRPr="002D097F">
        <w:t xml:space="preserve">, пластинчатоуcые (скарабеи) </w:t>
      </w:r>
      <w:r w:rsidRPr="002D097F">
        <w:rPr>
          <w:i/>
        </w:rPr>
        <w:t xml:space="preserve">Scarabaeidae, </w:t>
      </w:r>
      <w:r w:rsidRPr="002D097F">
        <w:t xml:space="preserve">чешуекрылые (бабочки) </w:t>
      </w:r>
      <w:r w:rsidRPr="002D097F">
        <w:rPr>
          <w:i/>
        </w:rPr>
        <w:t>Lepidoptera Pieridae.</w:t>
      </w:r>
    </w:p>
    <w:p w:rsidR="00227DED" w:rsidRPr="0086122B" w:rsidRDefault="00227DED" w:rsidP="00227DED">
      <w:r w:rsidRPr="0086122B">
        <w:t>Вследствие скудности природного ландшафта в районе отсутствует земледелие и весьма слабо развито животноводство (овцеводство и крупный рогатый скот). Последнее базируется на выпасных угодьях самого низкого бонитета, и сенокосных угодьях вблизи родников.</w:t>
      </w:r>
    </w:p>
    <w:p w:rsidR="00227DED" w:rsidRPr="0086122B" w:rsidRDefault="00227DED" w:rsidP="00227DED">
      <w:pPr>
        <w:pStyle w:val="a8"/>
        <w:spacing w:after="0" w:line="240" w:lineRule="auto"/>
        <w:ind w:left="0" w:right="-54" w:firstLine="567"/>
        <w:jc w:val="both"/>
        <w:rPr>
          <w:rFonts w:ascii="Times New Roman" w:hAnsi="Times New Roman"/>
          <w:b/>
          <w:sz w:val="24"/>
        </w:rPr>
      </w:pPr>
      <w:r>
        <w:rPr>
          <w:rFonts w:ascii="Times New Roman" w:hAnsi="Times New Roman"/>
          <w:sz w:val="24"/>
        </w:rPr>
        <w:t>Согласно</w:t>
      </w:r>
      <w:r w:rsidRPr="0086122B">
        <w:rPr>
          <w:rFonts w:ascii="Times New Roman" w:hAnsi="Times New Roman"/>
          <w:sz w:val="24"/>
        </w:rPr>
        <w:t xml:space="preserve"> письм</w:t>
      </w:r>
      <w:r>
        <w:rPr>
          <w:rFonts w:ascii="Times New Roman" w:hAnsi="Times New Roman"/>
          <w:sz w:val="24"/>
        </w:rPr>
        <w:t>у</w:t>
      </w:r>
      <w:r w:rsidRPr="0086122B">
        <w:rPr>
          <w:rFonts w:ascii="Times New Roman" w:hAnsi="Times New Roman"/>
          <w:sz w:val="24"/>
        </w:rPr>
        <w:t xml:space="preserve"> РГУ «Территориальная инспекция лесного хозяйства и животного мира по области Улытау» №</w:t>
      </w:r>
      <w:r w:rsidRPr="0086122B">
        <w:rPr>
          <w:rFonts w:ascii="Times New Roman" w:hAnsi="Times New Roman"/>
          <w:color w:val="000000"/>
          <w:sz w:val="24"/>
        </w:rPr>
        <w:t>KZ00010202400504429795D6A3</w:t>
      </w:r>
      <w:r w:rsidRPr="0086122B">
        <w:rPr>
          <w:rFonts w:ascii="Times New Roman" w:hAnsi="Times New Roman"/>
          <w:sz w:val="24"/>
        </w:rPr>
        <w:t>,</w:t>
      </w:r>
      <w:r>
        <w:rPr>
          <w:rFonts w:ascii="Times New Roman" w:hAnsi="Times New Roman"/>
          <w:sz w:val="24"/>
        </w:rPr>
        <w:t xml:space="preserve"> </w:t>
      </w:r>
      <w:r w:rsidRPr="0086122B">
        <w:rPr>
          <w:rFonts w:ascii="Times New Roman" w:hAnsi="Times New Roman"/>
          <w:sz w:val="24"/>
        </w:rPr>
        <w:t>данная территория находится за пределами государственного лесного фонда и особо охраняемых природных территорий. О наличии редких видов животных и растений, занесенных в Красную Книгу РК, на территории намечаемых работ Инспекция информацией не располагает (прил. 7).</w:t>
      </w:r>
    </w:p>
    <w:p w:rsidR="005C478E" w:rsidRDefault="00227DED" w:rsidP="00227DED">
      <w:r w:rsidRPr="002D097F">
        <w:rPr>
          <w:b/>
        </w:rPr>
        <w:t xml:space="preserve">Социальная сфера. </w:t>
      </w:r>
      <w:r w:rsidRPr="002D097F">
        <w:t>В области Улытау находится большое количество месторождений полезных ископаемых, таких как медь, золото, серебро, свинец, редкоземельные металлы</w:t>
      </w:r>
      <w:r w:rsidRPr="002D097F">
        <w:rPr>
          <w:b/>
        </w:rPr>
        <w:t xml:space="preserve">, </w:t>
      </w:r>
      <w:r w:rsidRPr="002D097F">
        <w:t>а также строительные материалы, такие как глина, щебень, песок и т.д.</w:t>
      </w:r>
      <w:r w:rsidRPr="002D097F">
        <w:rPr>
          <w:b/>
        </w:rPr>
        <w:t xml:space="preserve"> </w:t>
      </w:r>
      <w:r w:rsidRPr="002D097F">
        <w:t xml:space="preserve">Область Улытау является лидером Республики Казахстан по количеству промышленных предприятий. Среди них ТОО «Корпорация Казахмыс» с многочисленными рудниками и заводами в Жезказгане и Сатпаеве, Жезказганский медеплавильный завод, Жезказганская ТЭЦ, АО «Завод по обработке цветных металлов», литейные производства черных и цветных металлов и другие. Также здесь работают строительные, транспортные компании, предприятия по производству горного и шахтного оборудования, химических реагентов, пищевых продуктов, птицефабрики и другие предприятия. </w:t>
      </w:r>
    </w:p>
    <w:p w:rsidR="00227DED" w:rsidRPr="002D097F" w:rsidRDefault="005C478E" w:rsidP="00227DED">
      <w:r>
        <w:lastRenderedPageBreak/>
        <w:t>По информации ГУ «Управление культуры, развития языков и архивного дела области Улытау» от 22.06.2024 г. на территории месторождения отсутствуют памятники историко-культурного значения (приложение 5).</w:t>
      </w:r>
    </w:p>
    <w:p w:rsidR="00227DED" w:rsidRPr="002D097F" w:rsidRDefault="00227DED" w:rsidP="00227DED">
      <w:pPr>
        <w:ind w:firstLine="0"/>
        <w:jc w:val="center"/>
        <w:rPr>
          <w:rFonts w:eastAsia="Times New Roman"/>
          <w:b/>
          <w:lang w:eastAsia="ru-RU"/>
        </w:rPr>
      </w:pPr>
      <w:r w:rsidRPr="002D097F">
        <w:rPr>
          <w:rFonts w:eastAsia="Times New Roman"/>
          <w:b/>
          <w:lang w:eastAsia="ru-RU"/>
        </w:rPr>
        <w:t>1.2. Природно-климатические и гидрогеологические условия</w:t>
      </w:r>
    </w:p>
    <w:p w:rsidR="00227DED" w:rsidRPr="002D097F" w:rsidRDefault="00227DED" w:rsidP="00227DED">
      <w:pPr>
        <w:rPr>
          <w:rFonts w:eastAsia="Times New Roman"/>
          <w:bCs/>
          <w:lang w:eastAsia="ru-RU"/>
        </w:rPr>
      </w:pPr>
      <w:r w:rsidRPr="002D097F">
        <w:rPr>
          <w:rFonts w:eastAsia="Times New Roman"/>
          <w:lang w:eastAsia="ru-RU"/>
        </w:rPr>
        <w:t>Климат района резко континентальный, присущий зоне полупустынь. Лето очень засушливое, зима холодная, малоснежная. Наблюдается частые ветры, временами сильные (до 15 м/сек). Среднегодовая скорость ветра 6-9 м/сек. Характерные черты климата - избыточная инсоляция и длительный период перегревав теплый период года, сравнительно низкий температурные фон зимой. В зимний период года преобладают ветры северо-восточного и восточного направлений, в летний - северо-восточного направления. Максимальная температура наиболее жаркого месяца - июля составляет +39°С, наиболее холодного месяца — января - 41-42°С. Сумма годовых осадков - 183 мм. Основное количество осадков выпадает в весеннее время.</w:t>
      </w:r>
    </w:p>
    <w:p w:rsidR="00227DED" w:rsidRPr="002D097F" w:rsidRDefault="00227DED" w:rsidP="00227DED">
      <w:pPr>
        <w:rPr>
          <w:rFonts w:eastAsia="Times New Roman"/>
          <w:bCs/>
          <w:lang w:eastAsia="ru-RU"/>
        </w:rPr>
      </w:pPr>
      <w:r w:rsidRPr="002D097F">
        <w:rPr>
          <w:rFonts w:eastAsia="Times New Roman"/>
          <w:lang w:eastAsia="ru-RU"/>
        </w:rPr>
        <w:t>Климат участка находится под влиянием местного климата. Существует не так много осадков в течение всего года. Среднегодовая температура составляет в среднем 4.6° C.</w:t>
      </w:r>
    </w:p>
    <w:p w:rsidR="00227DED" w:rsidRPr="002D097F" w:rsidRDefault="00227DED" w:rsidP="00227DED">
      <w:pPr>
        <w:jc w:val="center"/>
        <w:rPr>
          <w:rFonts w:eastAsia="Times New Roman"/>
          <w:b/>
          <w:bCs/>
          <w:lang w:eastAsia="ru-RU"/>
        </w:rPr>
      </w:pPr>
      <w:r w:rsidRPr="002D097F">
        <w:rPr>
          <w:rFonts w:eastAsia="Times New Roman"/>
          <w:b/>
          <w:lang w:eastAsia="ru-RU"/>
        </w:rPr>
        <w:t>Климатический график</w:t>
      </w:r>
    </w:p>
    <w:p w:rsidR="00227DED" w:rsidRPr="002D097F" w:rsidRDefault="00227DED" w:rsidP="00227DED">
      <w:pPr>
        <w:ind w:firstLine="0"/>
        <w:jc w:val="center"/>
        <w:rPr>
          <w:rFonts w:eastAsia="Times New Roman"/>
          <w:bCs/>
          <w:sz w:val="28"/>
          <w:szCs w:val="28"/>
          <w:lang w:eastAsia="ru-RU"/>
        </w:rPr>
      </w:pPr>
      <w:r w:rsidRPr="002D097F">
        <w:rPr>
          <w:noProof/>
          <w:lang w:eastAsia="ru-RU"/>
        </w:rPr>
        <w:drawing>
          <wp:inline distT="0" distB="0" distL="0" distR="0" wp14:anchorId="5B2261DC" wp14:editId="511128C3">
            <wp:extent cx="4162425" cy="3096438"/>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730" t="34208" r="36825" b="13626"/>
                    <a:stretch/>
                  </pic:blipFill>
                  <pic:spPr bwMode="auto">
                    <a:xfrm>
                      <a:off x="0" y="0"/>
                      <a:ext cx="4217253" cy="3137224"/>
                    </a:xfrm>
                    <a:prstGeom prst="rect">
                      <a:avLst/>
                    </a:prstGeom>
                    <a:ln>
                      <a:noFill/>
                    </a:ln>
                    <a:extLst>
                      <a:ext uri="{53640926-AAD7-44D8-BBD7-CCE9431645EC}">
                        <a14:shadowObscured xmlns:a14="http://schemas.microsoft.com/office/drawing/2010/main"/>
                      </a:ext>
                    </a:extLst>
                  </pic:spPr>
                </pic:pic>
              </a:graphicData>
            </a:graphic>
          </wp:inline>
        </w:drawing>
      </w:r>
    </w:p>
    <w:p w:rsidR="00227DED" w:rsidRPr="002D097F" w:rsidRDefault="00227DED" w:rsidP="00227DED">
      <w:pPr>
        <w:ind w:firstLine="0"/>
        <w:jc w:val="center"/>
        <w:rPr>
          <w:rFonts w:eastAsia="Times New Roman"/>
          <w:b/>
          <w:bCs/>
          <w:lang w:eastAsia="ru-RU"/>
        </w:rPr>
      </w:pPr>
      <w:r w:rsidRPr="002D097F">
        <w:rPr>
          <w:rFonts w:eastAsia="Times New Roman"/>
          <w:b/>
          <w:lang w:eastAsia="ru-RU"/>
        </w:rPr>
        <w:t>Рисунок 1.2 Климатический график</w:t>
      </w:r>
    </w:p>
    <w:p w:rsidR="00227DED" w:rsidRPr="002D097F" w:rsidRDefault="00227DED" w:rsidP="00227DED">
      <w:pPr>
        <w:rPr>
          <w:rFonts w:eastAsia="Times New Roman"/>
          <w:bCs/>
          <w:lang w:eastAsia="ru-RU"/>
        </w:rPr>
      </w:pPr>
      <w:r w:rsidRPr="002D097F">
        <w:rPr>
          <w:rFonts w:eastAsia="Times New Roman"/>
          <w:lang w:eastAsia="ru-RU"/>
        </w:rPr>
        <w:t>Самый засушливый месяц - июнь с осадками 11 мм. В мае, количество осадков достигает своего пика, в среднем 19 мм.</w:t>
      </w:r>
    </w:p>
    <w:p w:rsidR="00227DED" w:rsidRPr="002D097F" w:rsidRDefault="00227DED" w:rsidP="00227DED">
      <w:pPr>
        <w:rPr>
          <w:rFonts w:eastAsia="Times New Roman"/>
          <w:bCs/>
          <w:lang w:eastAsia="ru-RU"/>
        </w:rPr>
      </w:pPr>
    </w:p>
    <w:p w:rsidR="00227DED" w:rsidRPr="002D097F" w:rsidRDefault="00227DED" w:rsidP="00227DED">
      <w:pPr>
        <w:ind w:firstLine="0"/>
        <w:jc w:val="center"/>
        <w:rPr>
          <w:rFonts w:eastAsia="Times New Roman"/>
          <w:bCs/>
          <w:lang w:eastAsia="ru-RU"/>
        </w:rPr>
      </w:pPr>
      <w:r w:rsidRPr="002D097F">
        <w:rPr>
          <w:noProof/>
          <w:lang w:eastAsia="ru-RU"/>
        </w:rPr>
        <w:lastRenderedPageBreak/>
        <w:drawing>
          <wp:inline distT="0" distB="0" distL="0" distR="0" wp14:anchorId="1A5593A3" wp14:editId="600DA30A">
            <wp:extent cx="3885565" cy="2647650"/>
            <wp:effectExtent l="0" t="0" r="63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486" t="31571" r="34580" b="14801"/>
                    <a:stretch/>
                  </pic:blipFill>
                  <pic:spPr bwMode="auto">
                    <a:xfrm>
                      <a:off x="0" y="0"/>
                      <a:ext cx="3917633" cy="2669501"/>
                    </a:xfrm>
                    <a:prstGeom prst="rect">
                      <a:avLst/>
                    </a:prstGeom>
                    <a:ln>
                      <a:noFill/>
                    </a:ln>
                    <a:extLst>
                      <a:ext uri="{53640926-AAD7-44D8-BBD7-CCE9431645EC}">
                        <a14:shadowObscured xmlns:a14="http://schemas.microsoft.com/office/drawing/2010/main"/>
                      </a:ext>
                    </a:extLst>
                  </pic:spPr>
                </pic:pic>
              </a:graphicData>
            </a:graphic>
          </wp:inline>
        </w:drawing>
      </w:r>
    </w:p>
    <w:p w:rsidR="00227DED" w:rsidRPr="00C2046D" w:rsidRDefault="00227DED" w:rsidP="00227DED">
      <w:pPr>
        <w:ind w:firstLine="0"/>
        <w:jc w:val="center"/>
        <w:rPr>
          <w:rFonts w:eastAsia="Times New Roman"/>
          <w:b/>
          <w:sz w:val="16"/>
          <w:szCs w:val="16"/>
          <w:lang w:eastAsia="ru-RU"/>
        </w:rPr>
      </w:pPr>
    </w:p>
    <w:p w:rsidR="00227DED" w:rsidRPr="002D097F" w:rsidRDefault="00227DED" w:rsidP="00227DED">
      <w:pPr>
        <w:ind w:firstLine="0"/>
        <w:jc w:val="center"/>
        <w:rPr>
          <w:rFonts w:eastAsia="Times New Roman"/>
          <w:b/>
          <w:bCs/>
          <w:lang w:eastAsia="ru-RU"/>
        </w:rPr>
      </w:pPr>
      <w:r w:rsidRPr="002D097F">
        <w:rPr>
          <w:rFonts w:eastAsia="Times New Roman"/>
          <w:b/>
          <w:lang w:eastAsia="ru-RU"/>
        </w:rPr>
        <w:t>Рисунок 1.3. График температуры</w:t>
      </w:r>
    </w:p>
    <w:p w:rsidR="00227DED" w:rsidRPr="002D097F" w:rsidRDefault="00227DED" w:rsidP="00227DED">
      <w:pPr>
        <w:rPr>
          <w:rFonts w:eastAsia="Times New Roman"/>
          <w:lang w:eastAsia="ru-RU"/>
        </w:rPr>
      </w:pPr>
    </w:p>
    <w:p w:rsidR="00227DED" w:rsidRPr="002D097F" w:rsidRDefault="00227DED" w:rsidP="00227DED">
      <w:pPr>
        <w:rPr>
          <w:rFonts w:eastAsia="Times New Roman"/>
          <w:bCs/>
          <w:lang w:eastAsia="ru-RU"/>
        </w:rPr>
      </w:pPr>
      <w:r w:rsidRPr="002D097F">
        <w:rPr>
          <w:rFonts w:eastAsia="Times New Roman"/>
          <w:lang w:eastAsia="ru-RU"/>
        </w:rPr>
        <w:t>Самый теплый месяц года - июль со средней температурой 23.0 °C. Январь является самым холодным месяцем года–со средней температурой в -14.5 ° C.</w:t>
      </w:r>
    </w:p>
    <w:p w:rsidR="00227DED" w:rsidRPr="002D097F" w:rsidRDefault="00227DED" w:rsidP="00227DED">
      <w:pPr>
        <w:rPr>
          <w:rFonts w:eastAsia="Times New Roman"/>
          <w:bCs/>
          <w:lang w:eastAsia="ru-RU"/>
        </w:rPr>
      </w:pPr>
      <w:r w:rsidRPr="002D097F">
        <w:rPr>
          <w:rFonts w:eastAsia="Times New Roman"/>
          <w:lang w:eastAsia="ru-RU"/>
        </w:rPr>
        <w:t>Разница между количеством осадков, между самым сухим и самым влажным месяцем-8 мм. Изменение среднегодовой температуры составляет около 37.5 ° C</w:t>
      </w:r>
    </w:p>
    <w:p w:rsidR="00227DED" w:rsidRPr="002D097F" w:rsidRDefault="00227DED" w:rsidP="00227DED">
      <w:pPr>
        <w:rPr>
          <w:rFonts w:eastAsia="Calibri"/>
        </w:rPr>
      </w:pPr>
      <w:r w:rsidRPr="002D097F">
        <w:rPr>
          <w:rFonts w:eastAsia="Calibri"/>
          <w:b/>
        </w:rPr>
        <w:t>В соответствии с п.3. Инструкции</w:t>
      </w:r>
      <w:r w:rsidRPr="002D097F">
        <w:rPr>
          <w:rFonts w:eastAsia="Calibri"/>
        </w:rPr>
        <w:t>, представлено описание возможных вариантов осуществления намечаемой деятельности с учетом ее особенностей и возможного воздействия на окружающую среду, включая вариант, выбранный инициатором намечаемой деятельности для применения, обоснование его выбора, описание других возможных рациональных вариантов, в том числе рационального варианта, наиболее благоприятного с точки зрения охраны жизни и (или) здоровья людей, окружающей среды.</w:t>
      </w:r>
    </w:p>
    <w:p w:rsidR="00227DED" w:rsidRPr="002D097F" w:rsidRDefault="00227DED" w:rsidP="00227DED">
      <w:pPr>
        <w:pStyle w:val="a8"/>
        <w:tabs>
          <w:tab w:val="left" w:pos="1134"/>
        </w:tabs>
        <w:spacing w:after="0" w:line="240" w:lineRule="auto"/>
        <w:ind w:left="0" w:firstLine="567"/>
        <w:jc w:val="both"/>
        <w:rPr>
          <w:rFonts w:ascii="Times New Roman" w:hAnsi="Times New Roman"/>
          <w:sz w:val="24"/>
        </w:rPr>
      </w:pPr>
      <w:r w:rsidRPr="002D097F">
        <w:rPr>
          <w:rFonts w:ascii="Times New Roman" w:hAnsi="Times New Roman"/>
          <w:b/>
          <w:sz w:val="24"/>
        </w:rPr>
        <w:t>Добыча золотоносной руды</w:t>
      </w:r>
      <w:r w:rsidRPr="002D097F">
        <w:rPr>
          <w:rFonts w:ascii="Times New Roman" w:hAnsi="Times New Roman"/>
          <w:sz w:val="24"/>
        </w:rPr>
        <w:t xml:space="preserve"> на месторождении Ушшокы производится в соответствии с Контрактом, заключенным между предприятием и Правительством Республики Казахстан. Выбор места основывался на расположении золотоносных жил указанного месторождения. Других вариантов намечаемой деятельности в данном районе нет.</w:t>
      </w:r>
    </w:p>
    <w:p w:rsidR="00227DED" w:rsidRPr="002D097F" w:rsidRDefault="00227DED" w:rsidP="00227DED">
      <w:pPr>
        <w:pStyle w:val="a8"/>
        <w:tabs>
          <w:tab w:val="left" w:pos="1134"/>
        </w:tabs>
        <w:spacing w:after="0" w:line="240" w:lineRule="auto"/>
        <w:ind w:left="0" w:firstLine="567"/>
        <w:jc w:val="both"/>
        <w:rPr>
          <w:rFonts w:ascii="Times New Roman" w:eastAsia="Calibri" w:hAnsi="Times New Roman"/>
          <w:sz w:val="24"/>
        </w:rPr>
      </w:pPr>
      <w:r w:rsidRPr="002D097F">
        <w:rPr>
          <w:rFonts w:ascii="Times New Roman" w:hAnsi="Times New Roman"/>
          <w:sz w:val="24"/>
        </w:rPr>
        <w:t xml:space="preserve">Выбранный вариант намечаемой деятельности является самым рациональным и наиболее благоприятным </w:t>
      </w:r>
      <w:r w:rsidRPr="002D097F">
        <w:rPr>
          <w:rFonts w:ascii="Times New Roman" w:eastAsia="Calibri" w:hAnsi="Times New Roman"/>
          <w:sz w:val="24"/>
        </w:rPr>
        <w:t>с точки зрения охраны жизни и (или) здоровья людей, окружающей среды.</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В соответствии с п.4. Инструкции</w:t>
      </w:r>
      <w:r w:rsidRPr="002D097F">
        <w:rPr>
          <w:rFonts w:ascii="Times New Roman" w:eastAsia="Calibri" w:hAnsi="Times New Roman"/>
          <w:sz w:val="24"/>
        </w:rPr>
        <w:t>, к вариантам осуществления намечаемой деятельности относятся:</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1) различные сроки осуществления деятельности или ее отдельных этапов (начала или осуществления строительства, эксплуатации объекта, постутилизации объекта, выполнения отдельных работ);</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2) различные виды работ, выполняемых для достижения одной и той же цели;</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3) различная последовательность работ;</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4) различные технологии, машины, оборудование, материалы, применяемые для достижения одной и той же цели;</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5) различные способы планировки объекта (включая расположение на земельном участке зданий и сооружений, мест выполнения конкретных работ);</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6) различные условия эксплуатации объекта (включая графики выполнения работ, влекущих негативные антропогенные воздействия на окружающую среду);</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7) различные условия доступа к объекту (включая виды транспорта, которые будут использоваться для доступа к объекту);</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lastRenderedPageBreak/>
        <w:t>8) различные варианты, относящиеся к иным характеристикам намечаемой деятельности, влияющие на характер и масштабы антропогенного воздействия на окружающую среду.</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В настоящем проекте</w:t>
      </w:r>
      <w:r w:rsidRPr="002D097F">
        <w:rPr>
          <w:rFonts w:ascii="Times New Roman" w:eastAsia="Calibri" w:hAnsi="Times New Roman"/>
          <w:sz w:val="24"/>
        </w:rPr>
        <w:t xml:space="preserve"> рассмотрен вариант осуществления намечаемой деятельности, который соответствует Контракту на недропользование, </w:t>
      </w:r>
      <w:r w:rsidR="003B106E">
        <w:rPr>
          <w:rFonts w:ascii="Times New Roman" w:eastAsia="Calibri" w:hAnsi="Times New Roman"/>
          <w:sz w:val="24"/>
        </w:rPr>
        <w:t>Плану горных работ</w:t>
      </w:r>
      <w:r w:rsidRPr="002D097F">
        <w:rPr>
          <w:rFonts w:ascii="Times New Roman" w:eastAsia="Calibri" w:hAnsi="Times New Roman"/>
          <w:sz w:val="24"/>
        </w:rPr>
        <w:t xml:space="preserve">, финансовым, экономическим и другим возможностям предприятия. </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В соответствии с п.5. Инструкции</w:t>
      </w:r>
      <w:r w:rsidRPr="002D097F">
        <w:rPr>
          <w:rFonts w:ascii="Times New Roman" w:eastAsia="Calibri" w:hAnsi="Times New Roman"/>
          <w:sz w:val="24"/>
        </w:rPr>
        <w:t>, под возможным рациональным вариантом осуществления намечаемой деятельности понимается вариант осуществления намечаемой деятельности, при котором соблюдаются в совокупности следующие условия:</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1) отсутствие обстоятельств, влекущих невозможность применения данного варианта, в том числе вызванную характеристиками предполагаемого места осуществления намечаемой деятельности и другими условиями ее осуществления;</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2) соответствие всех этапов намечаемой деятельности, в случае ее осуществления по данному варианту, законодательству Республики Казахстан, в том числе в области охраны окружающей среды;</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3) соответствие целям и конкретным характеристикам объекта, необходимого для осуществления намечаемой деятельности;</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4) доступность ресурсов, необходимых для осуществления намечаемой деятельности по данному варианту;</w:t>
      </w:r>
    </w:p>
    <w:p w:rsidR="00227DED" w:rsidRPr="002D097F" w:rsidRDefault="00227DED" w:rsidP="00227DED">
      <w:r w:rsidRPr="002D097F">
        <w:rPr>
          <w:rFonts w:eastAsia="Calibri"/>
        </w:rPr>
        <w:t>5) отсутствие возможных нарушений прав и законных интересов населения затрагиваемой территории в результате осуществления намечаемой деятельности по данному варианту.</w:t>
      </w:r>
    </w:p>
    <w:p w:rsidR="00227DED" w:rsidRPr="002D097F" w:rsidRDefault="00227DED" w:rsidP="00227DED">
      <w:pPr>
        <w:pStyle w:val="a8"/>
        <w:tabs>
          <w:tab w:val="left" w:pos="1134"/>
        </w:tabs>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Для осуществления намечаемой деятельности</w:t>
      </w:r>
      <w:r w:rsidRPr="002D097F">
        <w:rPr>
          <w:rFonts w:ascii="Times New Roman" w:eastAsia="Calibri" w:hAnsi="Times New Roman"/>
          <w:sz w:val="24"/>
        </w:rPr>
        <w:t xml:space="preserve"> выбран участок месторождения Ушшокы с залежами золотосодержащих руд и доступными ресурсами (электроэнергией, трудовыми ресурсами, автодорогами). Деятельность предприятия по извлечению и обогащению руды проводится в соответствии с Контрактом, заключенным с Правительством Республики Казахстан. Другого места осуществления намечаемой деятельности в данном районе нет. Все этапы намечаемой деятельности соответствуют законодательству РК. Других вариантов намечаемой деятельности нет.</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В соответствии с п.6. Инструкции</w:t>
      </w:r>
      <w:r w:rsidRPr="002D097F">
        <w:rPr>
          <w:rFonts w:ascii="Times New Roman" w:eastAsia="Calibri" w:hAnsi="Times New Roman"/>
          <w:sz w:val="24"/>
        </w:rPr>
        <w:t>, представлена информация о компонентах природной среды и иных объектах, которые могут быть подвержены существенным воздействиям намечаемой деятельности:</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1) жизнь и (или) здоровье людей, условия их проживания и деятельности;</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2) биоразнообразие (в том числе растительный и животный мир, генетические ресурсы, природные ареалы растений и диких животных, пути миграции диких животных, экосистемы);</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3) земли (в том числе изъятие земель), почвы (в том числе включая органический состав, эрозию, уплотнение, иные формы деградации);</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4) воды (в том числе гидроморфологические изменения, количество и качество вод);</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5) атмосферный воздух (в том числе риски нарушения экологических нормативов его качества, целевых показателей качества, а при их отсутствии – ориентировочно безопасных уровней воздействия на него);</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6) сопротивляемость к изменению климата экологических и социально-экономических систем;</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7) материальные активы, объекты историко-культурного наследия (в том числе архитектурные и археологические), ландшафты;</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8) взаимодействие указанных объектов.</w:t>
      </w:r>
    </w:p>
    <w:p w:rsidR="00227DED" w:rsidRPr="00823C15" w:rsidRDefault="00227DED" w:rsidP="00227DED">
      <w:pPr>
        <w:pStyle w:val="a8"/>
        <w:tabs>
          <w:tab w:val="left" w:pos="1134"/>
        </w:tabs>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Намечаемая деятельность</w:t>
      </w:r>
      <w:r w:rsidRPr="002D097F">
        <w:rPr>
          <w:rFonts w:ascii="Times New Roman" w:eastAsia="Calibri" w:hAnsi="Times New Roman"/>
          <w:sz w:val="24"/>
        </w:rPr>
        <w:t xml:space="preserve"> не приведет к существенным воздействиям на жизнь или здоровье людей, на биоразнообразие и экосистемы, водные источники. Изъятие земель под </w:t>
      </w:r>
      <w:r w:rsidR="003B106E" w:rsidRPr="00823C15">
        <w:rPr>
          <w:rFonts w:ascii="Times New Roman" w:hAnsi="Times New Roman"/>
          <w:sz w:val="24"/>
        </w:rPr>
        <w:t>добычу и обогащение руды</w:t>
      </w:r>
      <w:r w:rsidR="003B106E" w:rsidRPr="00823C15">
        <w:rPr>
          <w:rFonts w:ascii="Times New Roman" w:eastAsia="Calibri" w:hAnsi="Times New Roman"/>
          <w:sz w:val="24"/>
        </w:rPr>
        <w:t xml:space="preserve"> </w:t>
      </w:r>
      <w:r w:rsidRPr="00823C15">
        <w:rPr>
          <w:rFonts w:ascii="Times New Roman" w:eastAsia="Calibri" w:hAnsi="Times New Roman"/>
          <w:sz w:val="24"/>
        </w:rPr>
        <w:t>производится</w:t>
      </w:r>
      <w:r w:rsidR="00823C15" w:rsidRPr="00823C15">
        <w:rPr>
          <w:rFonts w:ascii="Times New Roman" w:eastAsia="Calibri" w:hAnsi="Times New Roman"/>
          <w:sz w:val="24"/>
        </w:rPr>
        <w:t xml:space="preserve"> на условиях аренды</w:t>
      </w:r>
      <w:r w:rsidRPr="00823C15">
        <w:rPr>
          <w:rFonts w:ascii="Times New Roman" w:eastAsia="Calibri" w:hAnsi="Times New Roman"/>
          <w:sz w:val="24"/>
        </w:rPr>
        <w:t>.</w:t>
      </w:r>
    </w:p>
    <w:p w:rsidR="00227DED" w:rsidRPr="00823C15" w:rsidRDefault="00227DED" w:rsidP="00227DED">
      <w:pPr>
        <w:pStyle w:val="a8"/>
        <w:tabs>
          <w:tab w:val="left" w:pos="1134"/>
        </w:tabs>
        <w:spacing w:after="0" w:line="240" w:lineRule="auto"/>
        <w:ind w:left="0" w:firstLine="567"/>
        <w:jc w:val="both"/>
        <w:rPr>
          <w:rFonts w:ascii="Times New Roman" w:eastAsia="Calibri" w:hAnsi="Times New Roman"/>
          <w:sz w:val="24"/>
        </w:rPr>
      </w:pPr>
      <w:r w:rsidRPr="00823C15">
        <w:rPr>
          <w:rFonts w:ascii="Times New Roman" w:eastAsia="Calibri" w:hAnsi="Times New Roman"/>
          <w:sz w:val="24"/>
        </w:rPr>
        <w:t>Выбросы в атмосферный воздух не превышают нормативных в пределах границы воздействия и границы СЗЗ.</w:t>
      </w:r>
    </w:p>
    <w:p w:rsidR="00227DED" w:rsidRPr="00823C15" w:rsidRDefault="00227DED" w:rsidP="00227DED">
      <w:pPr>
        <w:pStyle w:val="a8"/>
        <w:tabs>
          <w:tab w:val="left" w:pos="1134"/>
        </w:tabs>
        <w:spacing w:after="0" w:line="240" w:lineRule="auto"/>
        <w:ind w:left="0" w:firstLine="567"/>
        <w:jc w:val="both"/>
        <w:rPr>
          <w:rFonts w:ascii="Times New Roman" w:hAnsi="Times New Roman"/>
          <w:sz w:val="24"/>
        </w:rPr>
      </w:pPr>
      <w:r w:rsidRPr="00823C15">
        <w:rPr>
          <w:rFonts w:ascii="Times New Roman" w:eastAsia="Calibri" w:hAnsi="Times New Roman"/>
          <w:sz w:val="24"/>
        </w:rPr>
        <w:lastRenderedPageBreak/>
        <w:t xml:space="preserve">Работы по </w:t>
      </w:r>
      <w:r w:rsidR="003B106E" w:rsidRPr="00823C15">
        <w:rPr>
          <w:rFonts w:ascii="Times New Roman" w:hAnsi="Times New Roman"/>
          <w:sz w:val="24"/>
        </w:rPr>
        <w:t>добыче и обогащению руды</w:t>
      </w:r>
      <w:r w:rsidR="003B106E" w:rsidRPr="00823C15">
        <w:rPr>
          <w:rFonts w:ascii="Times New Roman" w:eastAsia="Calibri" w:hAnsi="Times New Roman"/>
          <w:sz w:val="24"/>
        </w:rPr>
        <w:t xml:space="preserve"> </w:t>
      </w:r>
      <w:r w:rsidRPr="00823C15">
        <w:rPr>
          <w:rFonts w:ascii="Times New Roman" w:eastAsia="Calibri" w:hAnsi="Times New Roman"/>
          <w:sz w:val="24"/>
        </w:rPr>
        <w:t xml:space="preserve">не приведут к изменению климата и социально-экономических систем. </w:t>
      </w:r>
      <w:r w:rsidRPr="00823C15">
        <w:rPr>
          <w:rFonts w:ascii="Times New Roman" w:hAnsi="Times New Roman"/>
          <w:sz w:val="24"/>
        </w:rPr>
        <w:t>Объектов историко-культурного наследия не выявлено. Ближайший жилой поселок находится в 20 км от участка работ, влияние процессов недропользования и обогащения не распространяется на такое расстояние.</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823C15">
        <w:rPr>
          <w:rFonts w:ascii="Times New Roman" w:eastAsia="Calibri" w:hAnsi="Times New Roman"/>
          <w:b/>
          <w:sz w:val="24"/>
        </w:rPr>
        <w:t>В соответствии с п.7</w:t>
      </w:r>
      <w:r w:rsidRPr="00823C15">
        <w:rPr>
          <w:rFonts w:ascii="Times New Roman" w:eastAsia="Calibri" w:hAnsi="Times New Roman"/>
          <w:sz w:val="24"/>
        </w:rPr>
        <w:t>. Инструкции, представлено описание возможных существенных</w:t>
      </w:r>
      <w:r w:rsidRPr="002D097F">
        <w:rPr>
          <w:rFonts w:ascii="Times New Roman" w:eastAsia="Calibri" w:hAnsi="Times New Roman"/>
          <w:sz w:val="24"/>
        </w:rPr>
        <w:t xml:space="preserve"> воздействий (прямых и косвенных, кумулятивных, трансграничных, краткосрочных и долгосрочных, положительных и отрицательных) намечаемой деятельности на объекты, перечисленные в пункте 6 настоящего приложения, возникающих в результате:</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1) строительства и эксплуатации объектов, предназначенных для осуществления намечаемой деятельности, в том числе работ по постутилизации существующих объектов в случаях необходимости их проведения;</w:t>
      </w:r>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2) использования природных и генетических ресурсов (в том числе земель, недр, почв, воды, объектов растительного и животного мира – в зависимости от наличия этих ресурсов и места их нахождения, путей миграции диких животных, необходимости использования невозобновляемых, дефицитных и уникальных природных ресурсов).</w:t>
      </w:r>
    </w:p>
    <w:p w:rsidR="00481E51" w:rsidRDefault="00227DED" w:rsidP="00227DED">
      <w:pPr>
        <w:rPr>
          <w:rFonts w:eastAsia="Calibri"/>
          <w:b/>
        </w:rPr>
      </w:pPr>
      <w:r w:rsidRPr="002D097F">
        <w:rPr>
          <w:rFonts w:eastAsia="Calibri"/>
          <w:b/>
        </w:rPr>
        <w:t>Существенные воздействия планируются</w:t>
      </w:r>
      <w:r w:rsidR="00481E51">
        <w:rPr>
          <w:rFonts w:eastAsia="Calibri"/>
          <w:b/>
        </w:rPr>
        <w:t>:</w:t>
      </w:r>
    </w:p>
    <w:p w:rsidR="00481E51" w:rsidRPr="00481E51" w:rsidRDefault="00481E51" w:rsidP="00227DED">
      <w:pPr>
        <w:rPr>
          <w:rFonts w:eastAsia="Calibri"/>
        </w:rPr>
      </w:pPr>
      <w:r w:rsidRPr="00481E51">
        <w:rPr>
          <w:rFonts w:eastAsia="Calibri"/>
        </w:rPr>
        <w:t>При добыче руды</w:t>
      </w:r>
      <w:r>
        <w:rPr>
          <w:rFonts w:eastAsia="Calibri"/>
        </w:rPr>
        <w:t xml:space="preserve"> подземным способом</w:t>
      </w:r>
      <w:r w:rsidR="00130AD7">
        <w:rPr>
          <w:rFonts w:eastAsia="Calibri"/>
        </w:rPr>
        <w:t>, обогащении руды, откачке шахтных вод, эксплуатации хвостохранилища</w:t>
      </w:r>
      <w:r>
        <w:rPr>
          <w:rFonts w:eastAsia="Calibri"/>
        </w:rPr>
        <w:t xml:space="preserve"> будут выделяться в атмосферу загрязняющие вещества </w:t>
      </w:r>
      <w:r w:rsidR="00130AD7">
        <w:rPr>
          <w:rFonts w:eastAsia="Calibri"/>
        </w:rPr>
        <w:t>и образовываться отходы производства. Это отрицательная форма воздействия.</w:t>
      </w:r>
    </w:p>
    <w:p w:rsidR="00227DED" w:rsidRPr="002D097F" w:rsidRDefault="00227DED" w:rsidP="00227DED">
      <w:pPr>
        <w:rPr>
          <w:rFonts w:eastAsia="Times New Roman"/>
          <w:bCs/>
          <w:lang w:eastAsia="ru-RU"/>
        </w:rPr>
      </w:pPr>
      <w:r w:rsidRPr="002D097F">
        <w:t>Положительной формой воздействия является улучшение условий работы персонала</w:t>
      </w:r>
      <w:r w:rsidR="00130AD7">
        <w:t>, увеличение количества рабочих мест за счет местного населения, увеличения доходов казахстанцев, оказания социальной помощи ближайшим населенным пунктам, пополнения местного и республиканского бюджетов</w:t>
      </w:r>
      <w:r w:rsidRPr="002D097F">
        <w:t xml:space="preserve">. Масштабы воздействия с учетом их вероятности не выходят за границы санитарно-защитной зоны предприятия, продолжительность воздействия работ </w:t>
      </w:r>
      <w:r w:rsidR="005F06E9">
        <w:t>6</w:t>
      </w:r>
      <w:r w:rsidR="00130AD7">
        <w:t xml:space="preserve"> лет</w:t>
      </w:r>
      <w:r w:rsidRPr="002D097F">
        <w:t>, частота и обратимость воздействия единичная. Оценка существенности – воздействие средней значимости.</w:t>
      </w:r>
    </w:p>
    <w:p w:rsidR="00227DED" w:rsidRPr="002D097F" w:rsidRDefault="00227DED" w:rsidP="00227DED">
      <w:pPr>
        <w:rPr>
          <w:rFonts w:eastAsia="Times New Roman"/>
          <w:bCs/>
          <w:lang w:eastAsia="ru-RU"/>
        </w:rPr>
      </w:pPr>
      <w:r w:rsidRPr="002D097F">
        <w:rPr>
          <w:rFonts w:eastAsia="Times New Roman"/>
          <w:bCs/>
          <w:lang w:eastAsia="ru-RU"/>
        </w:rPr>
        <w:br w:type="page"/>
      </w:r>
    </w:p>
    <w:p w:rsidR="00227DED" w:rsidRPr="002D097F" w:rsidRDefault="00227DED" w:rsidP="00227DED">
      <w:pPr>
        <w:pStyle w:val="1"/>
        <w:spacing w:before="0" w:after="0"/>
        <w:jc w:val="center"/>
        <w:rPr>
          <w:rFonts w:ascii="Times New Roman" w:hAnsi="Times New Roman"/>
          <w:b w:val="0"/>
          <w:caps/>
          <w:sz w:val="24"/>
        </w:rPr>
      </w:pPr>
      <w:bookmarkStart w:id="38" w:name="_Toc105827678"/>
      <w:bookmarkStart w:id="39" w:name="_Toc133486424"/>
      <w:bookmarkStart w:id="40" w:name="_Toc210977020"/>
      <w:r w:rsidRPr="002D097F">
        <w:rPr>
          <w:rFonts w:ascii="Times New Roman" w:hAnsi="Times New Roman"/>
          <w:caps/>
          <w:sz w:val="24"/>
        </w:rPr>
        <w:lastRenderedPageBreak/>
        <w:t>2 описание состояния окружающей среды на предполагаемой затрагиваемой территории НА МОМЕНТ составления отчета</w:t>
      </w:r>
      <w:bookmarkEnd w:id="38"/>
      <w:bookmarkEnd w:id="39"/>
      <w:bookmarkEnd w:id="40"/>
    </w:p>
    <w:p w:rsidR="00227DED" w:rsidRPr="002D097F" w:rsidRDefault="00227DED" w:rsidP="00227DED">
      <w:pPr>
        <w:pStyle w:val="Default"/>
        <w:ind w:firstLine="567"/>
        <w:jc w:val="both"/>
        <w:rPr>
          <w:color w:val="auto"/>
          <w:sz w:val="14"/>
          <w:szCs w:val="14"/>
        </w:rPr>
      </w:pPr>
      <w:bookmarkStart w:id="41" w:name="_Toc92726424"/>
      <w:bookmarkStart w:id="42" w:name="_Toc105827691"/>
      <w:bookmarkStart w:id="43" w:name="_Toc133486425"/>
    </w:p>
    <w:p w:rsidR="00311A30" w:rsidRDefault="00227DED" w:rsidP="00227DED">
      <w:pPr>
        <w:pStyle w:val="Default"/>
        <w:ind w:firstLine="567"/>
        <w:jc w:val="both"/>
        <w:rPr>
          <w:color w:val="auto"/>
        </w:rPr>
      </w:pPr>
      <w:r w:rsidRPr="00311A30">
        <w:rPr>
          <w:color w:val="auto"/>
        </w:rPr>
        <w:t>Ранее для предприятия разрабатывал</w:t>
      </w:r>
      <w:r w:rsidR="00311A30" w:rsidRPr="00311A30">
        <w:rPr>
          <w:color w:val="auto"/>
        </w:rPr>
        <w:t>ись</w:t>
      </w:r>
      <w:r w:rsidRPr="00311A30">
        <w:rPr>
          <w:color w:val="auto"/>
        </w:rPr>
        <w:t xml:space="preserve"> проект</w:t>
      </w:r>
      <w:r w:rsidR="00311A30" w:rsidRPr="00311A30">
        <w:rPr>
          <w:color w:val="auto"/>
        </w:rPr>
        <w:t>ы</w:t>
      </w:r>
      <w:r w:rsidRPr="00311A30">
        <w:rPr>
          <w:color w:val="auto"/>
        </w:rPr>
        <w:t xml:space="preserve"> О</w:t>
      </w:r>
      <w:r w:rsidR="00311A30" w:rsidRPr="00311A30">
        <w:rPr>
          <w:color w:val="auto"/>
        </w:rPr>
        <w:t>ценки возможных воздействий для обогатительной фабрики, Заключение №</w:t>
      </w:r>
      <w:r w:rsidR="00311A30" w:rsidRPr="00311A30">
        <w:rPr>
          <w:rFonts w:eastAsia="TimesNewRomanPSMT"/>
        </w:rPr>
        <w:t xml:space="preserve">KZ45VVX00308727 от 28.06.2024 г., </w:t>
      </w:r>
      <w:r w:rsidR="00311A30" w:rsidRPr="00311A30">
        <w:rPr>
          <w:color w:val="auto"/>
        </w:rPr>
        <w:t>для хвостохранилища, Заключение №</w:t>
      </w:r>
      <w:r w:rsidR="00311A30" w:rsidRPr="00311A30">
        <w:rPr>
          <w:rFonts w:eastAsia="TimesNewRomanPSMT"/>
        </w:rPr>
        <w:t>KZ51VVX00297173 от 25.04.2024</w:t>
      </w:r>
      <w:r w:rsidR="00311A30" w:rsidRPr="00311A30">
        <w:rPr>
          <w:color w:val="auto"/>
        </w:rPr>
        <w:t xml:space="preserve"> г., и для склада СДЯВ, Заключение №</w:t>
      </w:r>
      <w:r w:rsidR="00311A30" w:rsidRPr="00311A30">
        <w:rPr>
          <w:rFonts w:eastAsia="TimesNewRomanPSMT"/>
        </w:rPr>
        <w:t>KZ49VVX00331644 от 21.10.2024 г.</w:t>
      </w:r>
      <w:r w:rsidRPr="00311A30">
        <w:rPr>
          <w:color w:val="auto"/>
        </w:rPr>
        <w:t xml:space="preserve"> </w:t>
      </w:r>
    </w:p>
    <w:p w:rsidR="00311A30" w:rsidRPr="00BF2235" w:rsidRDefault="00311A30" w:rsidP="00227DED">
      <w:pPr>
        <w:pStyle w:val="Default"/>
        <w:ind w:firstLine="567"/>
        <w:jc w:val="both"/>
        <w:rPr>
          <w:color w:val="auto"/>
        </w:rPr>
      </w:pPr>
      <w:r w:rsidRPr="00BF2235">
        <w:rPr>
          <w:color w:val="auto"/>
        </w:rPr>
        <w:t xml:space="preserve">По результатам оценки воздействия на окружающую среду были разработаны проекты эмиссий и получено </w:t>
      </w:r>
      <w:r w:rsidRPr="00BF2235">
        <w:rPr>
          <w:rFonts w:eastAsia="TimesNewRoman"/>
        </w:rPr>
        <w:t xml:space="preserve">Экологическое разрешение для объектов </w:t>
      </w:r>
      <w:r w:rsidRPr="00BF2235">
        <w:rPr>
          <w:rFonts w:eastAsia="TimesNewRoman"/>
          <w:lang w:val="en-US"/>
        </w:rPr>
        <w:t>I</w:t>
      </w:r>
      <w:r w:rsidRPr="00BF2235">
        <w:rPr>
          <w:rFonts w:eastAsia="TimesNewRoman"/>
        </w:rPr>
        <w:t xml:space="preserve"> категории №KZ48VCZ03771469 от</w:t>
      </w:r>
      <w:r w:rsidR="002E3BF8" w:rsidRPr="00BF2235">
        <w:rPr>
          <w:rFonts w:eastAsia="TimesNewRoman"/>
        </w:rPr>
        <w:t xml:space="preserve"> </w:t>
      </w:r>
      <w:r w:rsidRPr="00BF2235">
        <w:rPr>
          <w:rFonts w:eastAsia="TimesNewRoman"/>
        </w:rPr>
        <w:t>29.10.2024 г.</w:t>
      </w:r>
    </w:p>
    <w:p w:rsidR="002E3BF8" w:rsidRPr="00BF2235" w:rsidRDefault="00227DED" w:rsidP="00227DED">
      <w:pPr>
        <w:pStyle w:val="Default"/>
        <w:ind w:firstLine="567"/>
        <w:jc w:val="both"/>
        <w:rPr>
          <w:color w:val="auto"/>
        </w:rPr>
      </w:pPr>
      <w:r w:rsidRPr="00BF2235">
        <w:rPr>
          <w:color w:val="auto"/>
        </w:rPr>
        <w:t xml:space="preserve">На период эксплуатационной разведки </w:t>
      </w:r>
      <w:r w:rsidR="00BF2235">
        <w:rPr>
          <w:color w:val="auto"/>
        </w:rPr>
        <w:t xml:space="preserve">2025-2026 гг. </w:t>
      </w:r>
      <w:r w:rsidR="002E3BF8" w:rsidRPr="00BF2235">
        <w:rPr>
          <w:color w:val="auto"/>
        </w:rPr>
        <w:t xml:space="preserve">по Отчету о возможных воздействиях на окружающую среду </w:t>
      </w:r>
      <w:r w:rsidRPr="00BF2235">
        <w:rPr>
          <w:color w:val="auto"/>
        </w:rPr>
        <w:t xml:space="preserve">получено </w:t>
      </w:r>
      <w:r w:rsidR="002E3BF8" w:rsidRPr="00BF2235">
        <w:rPr>
          <w:color w:val="auto"/>
        </w:rPr>
        <w:t>З</w:t>
      </w:r>
      <w:r w:rsidRPr="00BF2235">
        <w:rPr>
          <w:color w:val="auto"/>
        </w:rPr>
        <w:t xml:space="preserve">аключение </w:t>
      </w:r>
      <w:r w:rsidR="002E3BF8" w:rsidRPr="00BF2235">
        <w:rPr>
          <w:color w:val="auto"/>
        </w:rPr>
        <w:t>№</w:t>
      </w:r>
      <w:r w:rsidR="002E3BF8" w:rsidRPr="00BF2235">
        <w:rPr>
          <w:rFonts w:eastAsia="TimesNewRomanPSMT"/>
        </w:rPr>
        <w:t>KZ93VVX00340843 от 05.12.2024</w:t>
      </w:r>
      <w:r w:rsidRPr="00BF2235">
        <w:rPr>
          <w:color w:val="auto"/>
        </w:rPr>
        <w:t xml:space="preserve"> г.</w:t>
      </w:r>
      <w:r w:rsidR="002E3BF8" w:rsidRPr="00BF2235">
        <w:rPr>
          <w:color w:val="auto"/>
        </w:rPr>
        <w:t xml:space="preserve"> После разработки проектов эмиссий при проведении эксплуатационной разведки получено </w:t>
      </w:r>
      <w:r w:rsidR="002E3BF8" w:rsidRPr="00BF2235">
        <w:rPr>
          <w:rFonts w:eastAsia="TimesNewRoman"/>
        </w:rPr>
        <w:t xml:space="preserve">Экологическое разрешение для объектов </w:t>
      </w:r>
      <w:r w:rsidR="002E3BF8" w:rsidRPr="00BF2235">
        <w:rPr>
          <w:rFonts w:eastAsia="TimesNewRoman"/>
          <w:lang w:val="en-US"/>
        </w:rPr>
        <w:t>II</w:t>
      </w:r>
      <w:r w:rsidR="002E3BF8" w:rsidRPr="00BF2235">
        <w:rPr>
          <w:rFonts w:eastAsia="TimesNewRoman"/>
        </w:rPr>
        <w:t xml:space="preserve"> категории №KZ54VCZ14524975 от 27.08.2025 г.</w:t>
      </w:r>
    </w:p>
    <w:p w:rsidR="002E3BF8" w:rsidRPr="00BF2235" w:rsidRDefault="00BF2235" w:rsidP="00227DED">
      <w:pPr>
        <w:pStyle w:val="Default"/>
        <w:ind w:firstLine="567"/>
        <w:jc w:val="both"/>
        <w:rPr>
          <w:color w:val="auto"/>
        </w:rPr>
      </w:pPr>
      <w:r>
        <w:rPr>
          <w:color w:val="auto"/>
        </w:rPr>
        <w:t xml:space="preserve">При инвентаризации источников загрязнения атмосферного воздуха выявлено </w:t>
      </w:r>
      <w:r w:rsidR="003627CF">
        <w:rPr>
          <w:color w:val="auto"/>
        </w:rPr>
        <w:t>11 организованных и 23 неорганизованных источников.</w:t>
      </w:r>
    </w:p>
    <w:p w:rsidR="002E3BF8" w:rsidRDefault="002E3BF8" w:rsidP="00227DED">
      <w:pPr>
        <w:pStyle w:val="Default"/>
        <w:ind w:firstLine="567"/>
        <w:jc w:val="both"/>
        <w:rPr>
          <w:color w:val="auto"/>
          <w:highlight w:val="yellow"/>
        </w:rPr>
      </w:pPr>
    </w:p>
    <w:p w:rsidR="00227DED" w:rsidRPr="003627CF" w:rsidRDefault="00227DED" w:rsidP="00227DED">
      <w:pPr>
        <w:autoSpaceDE w:val="0"/>
        <w:autoSpaceDN w:val="0"/>
        <w:adjustRightInd w:val="0"/>
      </w:pPr>
      <w:r w:rsidRPr="003627CF">
        <w:t xml:space="preserve">От установленных источников в атмосферу выбрасываются </w:t>
      </w:r>
      <w:r w:rsidR="003627CF" w:rsidRPr="003627CF">
        <w:t>23</w:t>
      </w:r>
      <w:r w:rsidRPr="003627CF">
        <w:t xml:space="preserve"> загрязняющих веществ</w:t>
      </w:r>
      <w:r w:rsidR="003627CF" w:rsidRPr="003627CF">
        <w:t>а,</w:t>
      </w:r>
      <w:r w:rsidRPr="003627CF">
        <w:t xml:space="preserve"> такие как: железо оксиды, марганец и его соединения, азота диоксид, азота оксид, углерод (сажа), сера диоксид, углерод оксид, фтористые газообразные соединения, </w:t>
      </w:r>
      <w:r w:rsidR="003627CF" w:rsidRPr="003627CF">
        <w:t>натрия гидроксид</w:t>
      </w:r>
      <w:r w:rsidRPr="003627CF">
        <w:t xml:space="preserve">, </w:t>
      </w:r>
      <w:r w:rsidR="003627CF" w:rsidRPr="003627CF">
        <w:t xml:space="preserve">натрия перборат, свинец и его неорганические соединения, гидрохлорид, гидроцианид, </w:t>
      </w:r>
      <w:r w:rsidRPr="003627CF">
        <w:t xml:space="preserve">этанол, ацетальдегид, уксусная кислота, </w:t>
      </w:r>
      <w:r w:rsidR="003627CF" w:rsidRPr="003627CF">
        <w:t>алканы С12-19</w:t>
      </w:r>
      <w:r w:rsidRPr="003627CF">
        <w:t>, взвешенные частицы, пыль неорганическая, содержащая двуокись кремния в %: 70-20, пыль неорганическая, содержащая двуокись кремния в %: менее 20, пыль абразивная, пыль древесная.</w:t>
      </w:r>
    </w:p>
    <w:p w:rsidR="00227DED" w:rsidRPr="002D097F" w:rsidRDefault="00227DED" w:rsidP="00227DED">
      <w:pPr>
        <w:autoSpaceDE w:val="0"/>
        <w:autoSpaceDN w:val="0"/>
        <w:adjustRightInd w:val="0"/>
      </w:pPr>
      <w:r w:rsidRPr="003627CF">
        <w:t>Анализ результатов расчета загрязнения атмосферного воздуха вредными веществами</w:t>
      </w:r>
      <w:r w:rsidRPr="002D097F">
        <w:t xml:space="preserve"> на существующее положение показал, что границах санитарно–защитной и жилой зон превышение приземных допустимых концентраций загрязняющих веществ, содержащихся в выбросах предприятия, не наблюдается.</w:t>
      </w:r>
    </w:p>
    <w:p w:rsidR="00227DED" w:rsidRPr="002D097F" w:rsidRDefault="00227DED" w:rsidP="00227DED">
      <w:pPr>
        <w:autoSpaceDE w:val="0"/>
        <w:autoSpaceDN w:val="0"/>
        <w:adjustRightInd w:val="0"/>
      </w:pPr>
      <w:r w:rsidRPr="002D097F">
        <w:t>Проведение мероприятий по сокращению выбросов и улучшению условий рассеивания вредных веществ не требуется.</w:t>
      </w:r>
    </w:p>
    <w:p w:rsidR="00227DED" w:rsidRPr="002D097F" w:rsidRDefault="00227DED" w:rsidP="00227DED">
      <w:r w:rsidRPr="002D097F">
        <w:t>Для предприятия была разработана Программа производственного экологического контроля. В соответствии с Программой ПЭК проводится мониторинг атмосферного воздуха, водных ресурсов и почв.</w:t>
      </w:r>
    </w:p>
    <w:p w:rsidR="00227DED" w:rsidRPr="002D097F" w:rsidRDefault="00227DED" w:rsidP="00227DED">
      <w:pPr>
        <w:ind w:firstLine="0"/>
        <w:jc w:val="center"/>
        <w:rPr>
          <w:b/>
          <w:sz w:val="14"/>
          <w:szCs w:val="14"/>
        </w:rPr>
      </w:pPr>
    </w:p>
    <w:p w:rsidR="00227DED" w:rsidRPr="002D097F" w:rsidRDefault="00227DED" w:rsidP="00227DED">
      <w:pPr>
        <w:ind w:firstLine="0"/>
        <w:jc w:val="center"/>
        <w:rPr>
          <w:b/>
        </w:rPr>
      </w:pPr>
      <w:r w:rsidRPr="002D097F">
        <w:rPr>
          <w:b/>
        </w:rPr>
        <w:t>Мониторинг за состоянием атмосферного воздуха</w:t>
      </w:r>
    </w:p>
    <w:p w:rsidR="00227DED" w:rsidRPr="002D097F" w:rsidRDefault="00227DED" w:rsidP="00227DED">
      <w:r w:rsidRPr="002D097F">
        <w:t>Этот тип наблюдений позволяет эффективно контролировать загрязнение атмосферы на границе санитарно-защитной зоны и даст объективную оценку техногенного воздействия производственной деятельности предприятия на атмосферный воздух.</w:t>
      </w:r>
    </w:p>
    <w:p w:rsidR="00227DED" w:rsidRPr="002D097F" w:rsidRDefault="00227DED" w:rsidP="00227DED">
      <w:r w:rsidRPr="002D097F">
        <w:t xml:space="preserve">С учетом расположения главных источников эмиссии загрязняющих веществ в атмосферу точки отбора проб воздуха устанавливаются на границе СЗЗ по румбам направления ветра. </w:t>
      </w:r>
    </w:p>
    <w:p w:rsidR="00227DED" w:rsidRPr="002D097F" w:rsidRDefault="00227DED" w:rsidP="00227DED">
      <w:r w:rsidRPr="002D097F">
        <w:t>При исследованиях состояния атмосферного воздуха должны проводиться наблюдения за метеорологическими условиями – температурой воздуха, относительной влажностью, скоростью и направлением ветра, атмосферное давление, общим состоянием погоды – облачность, наличие осадков. Отбор проб проводится на высоте 1,5-</w:t>
      </w:r>
      <w:smartTag w:uri="urn:schemas-microsoft-com:office:smarttags" w:element="metricconverter">
        <w:smartTagPr>
          <w:attr w:name="ProductID" w:val="3,5 м"/>
        </w:smartTagPr>
        <w:r w:rsidRPr="002D097F">
          <w:t>3,5 м</w:t>
        </w:r>
      </w:smartTag>
      <w:r w:rsidRPr="002D097F">
        <w:t xml:space="preserve"> от поверхности земли. Время отбора проб отнесено к периоду осреднения не меньше, чем 20 мин. Организация, выполняющая отбор проб и анализ: привлекаемая аттестованная и аккредитованная лаборатория. Отбор проб воздуха должен осуществляется в соответствии с требованиями «Руководство по контролю загрязнения атмосферы», РД 52.04.186-89.</w:t>
      </w:r>
    </w:p>
    <w:p w:rsidR="00227DED" w:rsidRPr="002D097F" w:rsidRDefault="00227DED" w:rsidP="00227DED">
      <w:pPr>
        <w:rPr>
          <w:rFonts w:eastAsia="Times New Roman"/>
          <w:bCs/>
          <w:lang w:eastAsia="ru-RU"/>
        </w:rPr>
      </w:pPr>
      <w:r w:rsidRPr="002D097F">
        <w:rPr>
          <w:rFonts w:eastAsia="Times New Roman"/>
          <w:lang w:eastAsia="ru-RU"/>
        </w:rPr>
        <w:lastRenderedPageBreak/>
        <w:t>Предприятием разработана Программа производственного экологического контроля. По Программе ПЭК производственный контроль будет производиться сторонними организациями, имеющими лицензию на данные виды работ.</w:t>
      </w:r>
    </w:p>
    <w:p w:rsidR="00227DED" w:rsidRPr="002D097F" w:rsidRDefault="00227DED" w:rsidP="00227DED">
      <w:pPr>
        <w:rPr>
          <w:rFonts w:eastAsia="Times New Roman"/>
          <w:bCs/>
          <w:lang w:eastAsia="ru-RU"/>
        </w:rPr>
      </w:pPr>
      <w:r w:rsidRPr="002D097F">
        <w:rPr>
          <w:rFonts w:eastAsia="Times New Roman"/>
          <w:lang w:eastAsia="ru-RU"/>
        </w:rPr>
        <w:t>Мониторинг эмиссий – инструментальный метод на организованных источниках - 1 раз в год, балансовый расчетный метод на всех источниках – 1 раз в квартал для составления отчетов по ПЭК и осуществлению экологических платежей.</w:t>
      </w:r>
    </w:p>
    <w:p w:rsidR="00227DED" w:rsidRPr="002D097F" w:rsidRDefault="00227DED" w:rsidP="00227DED">
      <w:pPr>
        <w:rPr>
          <w:b/>
        </w:rPr>
      </w:pPr>
      <w:r w:rsidRPr="002D097F">
        <w:rPr>
          <w:rFonts w:eastAsia="Times New Roman"/>
          <w:lang w:eastAsia="ru-RU"/>
        </w:rPr>
        <w:t xml:space="preserve">Мониторинг воздействия </w:t>
      </w:r>
      <w:r w:rsidR="00ED5AA8">
        <w:rPr>
          <w:rFonts w:eastAsia="Times New Roman"/>
          <w:lang w:eastAsia="ru-RU"/>
        </w:rPr>
        <w:t>4</w:t>
      </w:r>
      <w:r w:rsidRPr="002D097F">
        <w:rPr>
          <w:rFonts w:eastAsia="Times New Roman"/>
          <w:lang w:eastAsia="ru-RU"/>
        </w:rPr>
        <w:t xml:space="preserve"> раз</w:t>
      </w:r>
      <w:r w:rsidR="00ED5AA8">
        <w:rPr>
          <w:rFonts w:eastAsia="Times New Roman"/>
          <w:lang w:eastAsia="ru-RU"/>
        </w:rPr>
        <w:t>а</w:t>
      </w:r>
      <w:r w:rsidRPr="002D097F">
        <w:rPr>
          <w:rFonts w:eastAsia="Times New Roman"/>
          <w:lang w:eastAsia="ru-RU"/>
        </w:rPr>
        <w:t xml:space="preserve"> в год на границе СЗЗ в четырех точках (КТ№1, КТ №2, КТ№3, КТ№4) по направлениям – север, юг, запад, восток.</w:t>
      </w:r>
    </w:p>
    <w:p w:rsidR="00ED5AA8" w:rsidRPr="00ED5AA8" w:rsidRDefault="00ED5AA8" w:rsidP="00227DED">
      <w:pPr>
        <w:pStyle w:val="af5"/>
        <w:spacing w:after="0"/>
        <w:ind w:left="0" w:firstLine="0"/>
        <w:jc w:val="center"/>
      </w:pPr>
      <w:r w:rsidRPr="00ED5AA8">
        <w:t xml:space="preserve">Результаты мониторинга </w:t>
      </w:r>
      <w:r>
        <w:t xml:space="preserve">за 3 квартал 2025 г. </w:t>
      </w:r>
      <w:r w:rsidRPr="00ED5AA8">
        <w:t>представлены в следующих протоколах</w:t>
      </w:r>
      <w:r>
        <w:t>.</w:t>
      </w:r>
    </w:p>
    <w:p w:rsidR="00ED5AA8" w:rsidRPr="002D097F" w:rsidRDefault="00ED5AA8" w:rsidP="00227DED">
      <w:pPr>
        <w:pStyle w:val="af5"/>
        <w:spacing w:after="0"/>
        <w:ind w:left="0" w:firstLine="0"/>
        <w:jc w:val="center"/>
        <w:rPr>
          <w:b/>
        </w:rPr>
      </w:pPr>
      <w:r>
        <w:rPr>
          <w:noProof/>
          <w:lang w:eastAsia="ru-RU"/>
        </w:rPr>
        <w:drawing>
          <wp:inline distT="0" distB="0" distL="0" distR="0" wp14:anchorId="309A76AE" wp14:editId="6071A3D0">
            <wp:extent cx="6146165" cy="4418328"/>
            <wp:effectExtent l="0" t="0" r="6985"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587" t="29076" r="28487" b="19898"/>
                    <a:stretch/>
                  </pic:blipFill>
                  <pic:spPr bwMode="auto">
                    <a:xfrm>
                      <a:off x="0" y="0"/>
                      <a:ext cx="6229876" cy="4478506"/>
                    </a:xfrm>
                    <a:prstGeom prst="rect">
                      <a:avLst/>
                    </a:prstGeom>
                    <a:ln>
                      <a:noFill/>
                    </a:ln>
                    <a:extLst>
                      <a:ext uri="{53640926-AAD7-44D8-BBD7-CCE9431645EC}">
                        <a14:shadowObscured xmlns:a14="http://schemas.microsoft.com/office/drawing/2010/main"/>
                      </a:ext>
                    </a:extLst>
                  </pic:spPr>
                </pic:pic>
              </a:graphicData>
            </a:graphic>
          </wp:inline>
        </w:drawing>
      </w:r>
    </w:p>
    <w:p w:rsidR="00227DED" w:rsidRPr="002D097F" w:rsidRDefault="00227DED" w:rsidP="00227DED">
      <w:pPr>
        <w:pStyle w:val="af5"/>
        <w:spacing w:after="0"/>
        <w:ind w:left="0" w:firstLine="0"/>
        <w:jc w:val="center"/>
        <w:rPr>
          <w:b/>
        </w:rPr>
      </w:pPr>
      <w:r w:rsidRPr="002D097F">
        <w:rPr>
          <w:b/>
        </w:rPr>
        <w:t>Мониторинг водных ресурсов</w:t>
      </w:r>
    </w:p>
    <w:p w:rsidR="00227DED" w:rsidRPr="002D097F" w:rsidRDefault="00227DED" w:rsidP="00227DED">
      <w:pPr>
        <w:pStyle w:val="af5"/>
        <w:spacing w:after="0"/>
        <w:ind w:left="0"/>
        <w:rPr>
          <w:rFonts w:eastAsia="Times New Roman"/>
          <w:bCs/>
          <w:lang w:eastAsia="ru-RU"/>
        </w:rPr>
      </w:pPr>
      <w:r w:rsidRPr="002D097F">
        <w:t xml:space="preserve">Шахтные воды сбрасываются в пруд-испаритель. Проектом не предусматривается сброс шахтных вод в поверхностные водные источники или пониженные места рельефа местности. </w:t>
      </w:r>
      <w:r w:rsidRPr="002D097F">
        <w:rPr>
          <w:rFonts w:eastAsia="Times New Roman"/>
          <w:lang w:eastAsia="ru-RU"/>
        </w:rPr>
        <w:t>В проекте «Нормативов предельно допустимых сбросов загрязняющих веществ, поступающих со сточными водами от рудника на месторождении Ушшокы в пруд-испаритель» (Заключение ГЭЭ №</w:t>
      </w:r>
      <w:r w:rsidRPr="002D097F">
        <w:rPr>
          <w:rStyle w:val="10"/>
          <w:rFonts w:ascii="Times New Roman" w:eastAsiaTheme="minorHAnsi" w:hAnsi="Times New Roman"/>
        </w:rPr>
        <w:t xml:space="preserve"> </w:t>
      </w:r>
      <w:r w:rsidRPr="002D097F">
        <w:rPr>
          <w:rFonts w:eastAsia="TimesNewRomanPSMT"/>
        </w:rPr>
        <w:t>KZ58VCY00134743 от 01.11.2018</w:t>
      </w:r>
      <w:r w:rsidRPr="002D097F">
        <w:t xml:space="preserve"> г.)</w:t>
      </w:r>
      <w:r w:rsidRPr="002D097F">
        <w:rPr>
          <w:rFonts w:eastAsia="Times New Roman"/>
          <w:lang w:eastAsia="ru-RU"/>
        </w:rPr>
        <w:t xml:space="preserve"> выполнен расчет предельно-допустимых концентраций и определены нормативы предельно допустимого сброса. Нормативы предельно-допустимого сброса загрязняющих веществ установлены с 2018 по 2027 года по 5 веществам:</w:t>
      </w:r>
    </w:p>
    <w:p w:rsidR="00227DED" w:rsidRPr="002D097F" w:rsidRDefault="00227DED" w:rsidP="00227DED">
      <w:pPr>
        <w:rPr>
          <w:rFonts w:eastAsia="Times New Roman"/>
          <w:bCs/>
          <w:lang w:eastAsia="ru-RU"/>
        </w:rPr>
      </w:pPr>
      <w:r w:rsidRPr="002D097F">
        <w:rPr>
          <w:rFonts w:eastAsia="Times New Roman"/>
          <w:lang w:eastAsia="ru-RU"/>
        </w:rPr>
        <w:sym w:font="Symbol" w:char="F0A8"/>
      </w:r>
      <w:r w:rsidRPr="002D097F">
        <w:rPr>
          <w:rFonts w:eastAsia="Times New Roman"/>
          <w:lang w:eastAsia="ru-RU"/>
        </w:rPr>
        <w:t xml:space="preserve"> Нитраты,</w:t>
      </w:r>
    </w:p>
    <w:p w:rsidR="00227DED" w:rsidRPr="002D097F" w:rsidRDefault="00227DED" w:rsidP="00227DED">
      <w:pPr>
        <w:rPr>
          <w:rFonts w:eastAsia="Times New Roman"/>
          <w:bCs/>
          <w:lang w:eastAsia="ru-RU"/>
        </w:rPr>
      </w:pPr>
      <w:r w:rsidRPr="002D097F">
        <w:rPr>
          <w:rFonts w:eastAsia="Times New Roman"/>
          <w:lang w:eastAsia="ru-RU"/>
        </w:rPr>
        <w:sym w:font="Symbol" w:char="F0A8"/>
      </w:r>
      <w:r w:rsidRPr="002D097F">
        <w:rPr>
          <w:rFonts w:eastAsia="Times New Roman"/>
          <w:lang w:eastAsia="ru-RU"/>
        </w:rPr>
        <w:t xml:space="preserve"> Хлориды,</w:t>
      </w:r>
    </w:p>
    <w:p w:rsidR="00227DED" w:rsidRPr="002D097F" w:rsidRDefault="00227DED" w:rsidP="00227DED">
      <w:pPr>
        <w:rPr>
          <w:rFonts w:eastAsia="Times New Roman"/>
          <w:bCs/>
          <w:lang w:eastAsia="ru-RU"/>
        </w:rPr>
      </w:pPr>
      <w:r w:rsidRPr="002D097F">
        <w:rPr>
          <w:rFonts w:eastAsia="Times New Roman"/>
          <w:lang w:eastAsia="ru-RU"/>
        </w:rPr>
        <w:sym w:font="Symbol" w:char="F0A8"/>
      </w:r>
      <w:r w:rsidRPr="002D097F">
        <w:rPr>
          <w:rFonts w:eastAsia="Times New Roman"/>
          <w:lang w:eastAsia="ru-RU"/>
        </w:rPr>
        <w:t xml:space="preserve"> Сульфаты</w:t>
      </w:r>
    </w:p>
    <w:p w:rsidR="00227DED" w:rsidRPr="002D097F" w:rsidRDefault="00227DED" w:rsidP="00227DED">
      <w:pPr>
        <w:rPr>
          <w:rFonts w:eastAsia="Times New Roman"/>
          <w:bCs/>
          <w:lang w:eastAsia="ru-RU"/>
        </w:rPr>
      </w:pPr>
      <w:r w:rsidRPr="002D097F">
        <w:rPr>
          <w:rFonts w:eastAsia="Times New Roman"/>
          <w:lang w:eastAsia="ru-RU"/>
        </w:rPr>
        <w:sym w:font="Symbol" w:char="F0A8"/>
      </w:r>
      <w:r w:rsidRPr="002D097F">
        <w:rPr>
          <w:rFonts w:eastAsia="Times New Roman"/>
          <w:lang w:eastAsia="ru-RU"/>
        </w:rPr>
        <w:t xml:space="preserve"> Железо общее,</w:t>
      </w:r>
    </w:p>
    <w:p w:rsidR="00227DED" w:rsidRPr="002D097F" w:rsidRDefault="00227DED" w:rsidP="00227DED">
      <w:pPr>
        <w:rPr>
          <w:rFonts w:eastAsia="Times New Roman"/>
          <w:bCs/>
          <w:lang w:eastAsia="ru-RU"/>
        </w:rPr>
      </w:pPr>
      <w:r w:rsidRPr="002D097F">
        <w:rPr>
          <w:rFonts w:eastAsia="Times New Roman"/>
          <w:lang w:eastAsia="ru-RU"/>
        </w:rPr>
        <w:sym w:font="Symbol" w:char="F0A8"/>
      </w:r>
      <w:r w:rsidRPr="002D097F">
        <w:rPr>
          <w:rFonts w:eastAsia="Times New Roman"/>
          <w:lang w:eastAsia="ru-RU"/>
        </w:rPr>
        <w:t xml:space="preserve"> Марганец.</w:t>
      </w:r>
    </w:p>
    <w:p w:rsidR="00227DED" w:rsidRPr="002D097F" w:rsidRDefault="00227DED" w:rsidP="00227DED">
      <w:pPr>
        <w:rPr>
          <w:rFonts w:eastAsia="Times New Roman"/>
          <w:bCs/>
          <w:lang w:eastAsia="ru-RU"/>
        </w:rPr>
      </w:pPr>
      <w:r w:rsidRPr="002D097F">
        <w:rPr>
          <w:rFonts w:eastAsia="Times New Roman"/>
          <w:lang w:eastAsia="ru-RU"/>
        </w:rPr>
        <w:t xml:space="preserve">Анализы шахтных вод проводятся 2 раза в год. Шахтные воды не участвуют в каких-либо технологических и производственных процессах предприятия. Вещественный состав подземных шахтных вод может меняться, так как это воды природные и собираются из </w:t>
      </w:r>
      <w:r w:rsidRPr="002D097F">
        <w:rPr>
          <w:rFonts w:eastAsia="Times New Roman"/>
          <w:lang w:eastAsia="ru-RU"/>
        </w:rPr>
        <w:lastRenderedPageBreak/>
        <w:t>разных слоёв горизонтов отработки полезных ископаемых, в связи с этим и осуществляется мониторинг состава шахтных вод.</w:t>
      </w:r>
    </w:p>
    <w:p w:rsidR="00227DED" w:rsidRDefault="00227DED" w:rsidP="00227DED">
      <w:r w:rsidRPr="002D097F">
        <w:t>Мониторинг состояния подземных вод в районе обогатительной фабрики не проводится.</w:t>
      </w:r>
    </w:p>
    <w:p w:rsidR="00ED5AA8" w:rsidRDefault="00ED5AA8" w:rsidP="00ED5AA8">
      <w:pPr>
        <w:ind w:firstLine="0"/>
        <w:jc w:val="center"/>
      </w:pPr>
      <w:r>
        <w:rPr>
          <w:noProof/>
          <w:lang w:eastAsia="ru-RU"/>
        </w:rPr>
        <w:drawing>
          <wp:inline distT="0" distB="0" distL="0" distR="0" wp14:anchorId="3722C59C" wp14:editId="715AC923">
            <wp:extent cx="4448175" cy="6319663"/>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8322" t="21380" r="35382" b="12201"/>
                    <a:stretch/>
                  </pic:blipFill>
                  <pic:spPr bwMode="auto">
                    <a:xfrm>
                      <a:off x="0" y="0"/>
                      <a:ext cx="4468332" cy="6348301"/>
                    </a:xfrm>
                    <a:prstGeom prst="rect">
                      <a:avLst/>
                    </a:prstGeom>
                    <a:ln>
                      <a:noFill/>
                    </a:ln>
                    <a:extLst>
                      <a:ext uri="{53640926-AAD7-44D8-BBD7-CCE9431645EC}">
                        <a14:shadowObscured xmlns:a14="http://schemas.microsoft.com/office/drawing/2010/main"/>
                      </a:ext>
                    </a:extLst>
                  </pic:spPr>
                </pic:pic>
              </a:graphicData>
            </a:graphic>
          </wp:inline>
        </w:drawing>
      </w:r>
    </w:p>
    <w:p w:rsidR="00227DED" w:rsidRPr="002D097F" w:rsidRDefault="00227DED" w:rsidP="00227DED">
      <w:pPr>
        <w:ind w:firstLine="0"/>
        <w:jc w:val="center"/>
        <w:rPr>
          <w:b/>
        </w:rPr>
      </w:pPr>
      <w:r w:rsidRPr="002D097F">
        <w:rPr>
          <w:b/>
        </w:rPr>
        <w:t>Мониторинг почв</w:t>
      </w:r>
    </w:p>
    <w:p w:rsidR="00A16B4C" w:rsidRDefault="00227DED" w:rsidP="00227DED">
      <w:r w:rsidRPr="002D097F">
        <w:t xml:space="preserve">В соответствии с Программой ПЭК </w:t>
      </w:r>
      <w:r w:rsidRPr="002D097F">
        <w:rPr>
          <w:lang w:eastAsia="ar-SA"/>
        </w:rPr>
        <w:t>ТОО «</w:t>
      </w:r>
      <w:r w:rsidRPr="002D097F">
        <w:rPr>
          <w:rFonts w:eastAsia="Times New Roman"/>
          <w:lang w:eastAsia="ru-RU"/>
        </w:rPr>
        <w:t>BASS Gold</w:t>
      </w:r>
      <w:r w:rsidRPr="002D097F">
        <w:rPr>
          <w:lang w:eastAsia="ar-SA"/>
        </w:rPr>
        <w:t xml:space="preserve">» </w:t>
      </w:r>
      <w:r w:rsidRPr="002D097F">
        <w:t>мониторинг почв проводится 1 раз в год на границе СЗЗ накопителей отходов</w:t>
      </w:r>
      <w:r w:rsidR="00A16B4C">
        <w:t xml:space="preserve"> (хвостохранилища)</w:t>
      </w:r>
      <w:r w:rsidRPr="002D097F">
        <w:t xml:space="preserve">. </w:t>
      </w:r>
    </w:p>
    <w:p w:rsidR="00227DED" w:rsidRDefault="00227DED" w:rsidP="00227DED">
      <w:r w:rsidRPr="0017218D">
        <w:rPr>
          <w:b/>
        </w:rPr>
        <w:t>Анализ результатов мониторинга</w:t>
      </w:r>
      <w:r w:rsidRPr="0017218D">
        <w:t>. При работе предприятия необходимо соблюдать требования Гигиенически</w:t>
      </w:r>
      <w:r w:rsidRPr="0017218D">
        <w:rPr>
          <w:lang w:val="kk-KZ"/>
        </w:rPr>
        <w:t>х</w:t>
      </w:r>
      <w:r w:rsidRPr="0017218D">
        <w:t xml:space="preserve"> норматив</w:t>
      </w:r>
      <w:r w:rsidRPr="0017218D">
        <w:rPr>
          <w:lang w:val="kk-KZ"/>
        </w:rPr>
        <w:t>ов</w:t>
      </w:r>
      <w:r w:rsidRPr="0017218D">
        <w:t xml:space="preserve"> к атмосферному воздуху в городских и сельских населенных пунктах, на территориях промышленных организаций, утвержденных приказом Министра здравоохранения Республики Казахстан от 2 августа 2022 года № ҚР ДСМ-70. По результатам ежегодного мониторинга компонентов окружающей среды в зоне влияния месторождения Ушшокы ТОО «</w:t>
      </w:r>
      <w:r w:rsidRPr="0017218D">
        <w:rPr>
          <w:lang w:val="en-US"/>
        </w:rPr>
        <w:t>BASS</w:t>
      </w:r>
      <w:r w:rsidRPr="0017218D">
        <w:t xml:space="preserve"> </w:t>
      </w:r>
      <w:r w:rsidRPr="0017218D">
        <w:rPr>
          <w:lang w:val="en-US"/>
        </w:rPr>
        <w:t>Gold</w:t>
      </w:r>
      <w:r w:rsidRPr="0017218D">
        <w:t>» можно сделать вывод, что воздействие</w:t>
      </w:r>
      <w:r w:rsidRPr="002D097F">
        <w:t xml:space="preserve"> горных работ на компоненты окружающей среды средней интенсивности. Превышений концентраций ЗВ на границе СЗЗ предприятия не обнаружено.</w:t>
      </w:r>
    </w:p>
    <w:p w:rsidR="00ED5AA8" w:rsidRDefault="00ED5AA8" w:rsidP="00227DED"/>
    <w:p w:rsidR="00ED5AA8" w:rsidRDefault="00ED5AA8" w:rsidP="00ED5AA8">
      <w:pPr>
        <w:ind w:firstLine="0"/>
        <w:jc w:val="center"/>
      </w:pPr>
      <w:r w:rsidRPr="00ED5AA8">
        <w:rPr>
          <w:noProof/>
          <w:lang w:eastAsia="ru-RU"/>
        </w:rPr>
        <w:lastRenderedPageBreak/>
        <w:drawing>
          <wp:inline distT="0" distB="0" distL="0" distR="0" wp14:anchorId="6346ED6E" wp14:editId="4504DC39">
            <wp:extent cx="6115050" cy="392768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571" t="19383" r="20989" b="10491"/>
                    <a:stretch/>
                  </pic:blipFill>
                  <pic:spPr bwMode="auto">
                    <a:xfrm>
                      <a:off x="0" y="0"/>
                      <a:ext cx="6151918" cy="3951362"/>
                    </a:xfrm>
                    <a:prstGeom prst="rect">
                      <a:avLst/>
                    </a:prstGeom>
                    <a:ln>
                      <a:noFill/>
                    </a:ln>
                    <a:extLst>
                      <a:ext uri="{53640926-AAD7-44D8-BBD7-CCE9431645EC}">
                        <a14:shadowObscured xmlns:a14="http://schemas.microsoft.com/office/drawing/2010/main"/>
                      </a:ext>
                    </a:extLst>
                  </pic:spPr>
                </pic:pic>
              </a:graphicData>
            </a:graphic>
          </wp:inline>
        </w:drawing>
      </w:r>
    </w:p>
    <w:p w:rsidR="00ED5AA8" w:rsidRDefault="00ED5AA8" w:rsidP="00227DED"/>
    <w:p w:rsidR="00227DED" w:rsidRPr="002D097F" w:rsidRDefault="00227DED" w:rsidP="00227DED">
      <w:pPr>
        <w:pStyle w:val="1"/>
        <w:spacing w:before="0" w:after="0"/>
        <w:jc w:val="center"/>
        <w:rPr>
          <w:rFonts w:ascii="Times New Roman" w:hAnsi="Times New Roman"/>
          <w:caps/>
          <w:sz w:val="24"/>
        </w:rPr>
      </w:pPr>
      <w:bookmarkStart w:id="44" w:name="_Toc210977021"/>
      <w:r w:rsidRPr="002D097F">
        <w:rPr>
          <w:rFonts w:ascii="Times New Roman" w:hAnsi="Times New Roman"/>
          <w:caps/>
          <w:sz w:val="24"/>
        </w:rPr>
        <w:t>3 описание изменений окружающей среды, которые могут произойти в случае отказа от начала намечаемой деятельности</w:t>
      </w:r>
      <w:bookmarkEnd w:id="41"/>
      <w:bookmarkEnd w:id="42"/>
      <w:bookmarkEnd w:id="43"/>
      <w:bookmarkEnd w:id="44"/>
    </w:p>
    <w:p w:rsidR="00227DED" w:rsidRPr="002D097F" w:rsidRDefault="00227DED" w:rsidP="00227DED">
      <w:pPr>
        <w:pStyle w:val="a8"/>
        <w:tabs>
          <w:tab w:val="left" w:pos="0"/>
        </w:tabs>
        <w:spacing w:after="0" w:line="240" w:lineRule="auto"/>
        <w:ind w:left="0" w:firstLine="567"/>
        <w:jc w:val="both"/>
        <w:rPr>
          <w:rFonts w:ascii="Times New Roman" w:eastAsia="Calibri" w:hAnsi="Times New Roman"/>
          <w:b/>
          <w:sz w:val="24"/>
          <w:lang w:val="kk-KZ"/>
        </w:rPr>
      </w:pPr>
    </w:p>
    <w:p w:rsidR="00227DED" w:rsidRPr="002D097F" w:rsidRDefault="00227DED" w:rsidP="00327A34">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lang w:val="kk-KZ"/>
        </w:rPr>
        <w:t>В соответствии с п</w:t>
      </w:r>
      <w:r w:rsidRPr="002D097F">
        <w:rPr>
          <w:rFonts w:ascii="Times New Roman" w:eastAsia="Calibri" w:hAnsi="Times New Roman"/>
          <w:b/>
          <w:sz w:val="24"/>
        </w:rPr>
        <w:t>.п.3 п.1 Инструкции</w:t>
      </w:r>
      <w:r w:rsidRPr="002D097F">
        <w:rPr>
          <w:rFonts w:ascii="Times New Roman" w:eastAsia="Calibri" w:hAnsi="Times New Roman"/>
          <w:sz w:val="24"/>
        </w:rPr>
        <w:t>, дано описание изменений окружающей среды, которые могут произойти в случае отказа от начала намечаемой деятельности, соответствующее следующим условиям:</w:t>
      </w:r>
    </w:p>
    <w:p w:rsidR="00227DED" w:rsidRPr="002D097F" w:rsidRDefault="00227DED" w:rsidP="00327A34">
      <w:pPr>
        <w:pStyle w:val="a8"/>
        <w:numPr>
          <w:ilvl w:val="0"/>
          <w:numId w:val="5"/>
        </w:numPr>
        <w:tabs>
          <w:tab w:val="left" w:pos="0"/>
          <w:tab w:val="left" w:pos="567"/>
        </w:tabs>
        <w:spacing w:after="0" w:line="240" w:lineRule="auto"/>
        <w:ind w:left="4" w:firstLine="567"/>
        <w:jc w:val="both"/>
        <w:rPr>
          <w:rFonts w:ascii="Times New Roman" w:eastAsia="Calibri" w:hAnsi="Times New Roman"/>
          <w:sz w:val="24"/>
        </w:rPr>
      </w:pPr>
      <w:r w:rsidRPr="002D097F">
        <w:rPr>
          <w:rFonts w:ascii="Times New Roman" w:eastAsia="Calibri" w:hAnsi="Times New Roman"/>
          <w:sz w:val="24"/>
        </w:rPr>
        <w:t xml:space="preserve">охват изменений в состоянии всех объектов охраны окружающей среды и антропогенных объектов, на которые намечаемая деятельность может оказывать существенные воздействия, выявленные при определении сферы охвата и при подготовке отчета о возможных воздействиях; </w:t>
      </w:r>
    </w:p>
    <w:p w:rsidR="00227DED" w:rsidRPr="002D097F" w:rsidRDefault="00227DED" w:rsidP="00327A34">
      <w:pPr>
        <w:pStyle w:val="a8"/>
        <w:numPr>
          <w:ilvl w:val="0"/>
          <w:numId w:val="5"/>
        </w:numPr>
        <w:tabs>
          <w:tab w:val="left" w:pos="0"/>
          <w:tab w:val="left" w:pos="567"/>
        </w:tabs>
        <w:spacing w:after="0" w:line="240" w:lineRule="auto"/>
        <w:ind w:left="4" w:firstLine="567"/>
        <w:jc w:val="both"/>
        <w:rPr>
          <w:rFonts w:ascii="Times New Roman" w:eastAsia="Calibri" w:hAnsi="Times New Roman"/>
          <w:sz w:val="24"/>
        </w:rPr>
      </w:pPr>
      <w:r w:rsidRPr="002D097F">
        <w:rPr>
          <w:rFonts w:ascii="Times New Roman" w:eastAsia="Calibri" w:hAnsi="Times New Roman"/>
          <w:sz w:val="24"/>
        </w:rPr>
        <w:t>полнота и уровень детализации достоверной информации об изменениях состояния окружающей среды должны быть не ниже уровня, достижимого при затратах на исследование, не превышающих выгоды от него;</w:t>
      </w:r>
    </w:p>
    <w:p w:rsidR="00227DED" w:rsidRPr="002D097F" w:rsidRDefault="00227DED" w:rsidP="00327A34">
      <w:pPr>
        <w:pStyle w:val="a8"/>
        <w:numPr>
          <w:ilvl w:val="0"/>
          <w:numId w:val="5"/>
        </w:numPr>
        <w:tabs>
          <w:tab w:val="left" w:pos="0"/>
          <w:tab w:val="left" w:pos="567"/>
        </w:tabs>
        <w:spacing w:after="0" w:line="240" w:lineRule="auto"/>
        <w:ind w:left="4" w:firstLine="567"/>
        <w:jc w:val="both"/>
        <w:rPr>
          <w:rFonts w:ascii="Times New Roman" w:eastAsia="Calibri" w:hAnsi="Times New Roman"/>
          <w:sz w:val="24"/>
        </w:rPr>
      </w:pPr>
      <w:r w:rsidRPr="002D097F">
        <w:rPr>
          <w:rFonts w:ascii="Times New Roman" w:eastAsia="Calibri" w:hAnsi="Times New Roman"/>
          <w:sz w:val="24"/>
        </w:rPr>
        <w:t>охват изменений, которые могут произойти в результате существенных воздействий на затрагиваемую территорию всех видов намечаемой и осуществляемой деятельности.</w:t>
      </w:r>
    </w:p>
    <w:p w:rsidR="00227DED" w:rsidRPr="002D097F" w:rsidRDefault="00A16B4C" w:rsidP="00227DED">
      <w:pPr>
        <w:tabs>
          <w:tab w:val="left" w:pos="4"/>
        </w:tabs>
        <w:ind w:left="4" w:firstLine="563"/>
        <w:rPr>
          <w:rFonts w:eastAsia="Calibri"/>
        </w:rPr>
      </w:pPr>
      <w:r>
        <w:rPr>
          <w:rFonts w:eastAsia="Calibri"/>
          <w:u w:val="single"/>
        </w:rPr>
        <w:t>План горных работ</w:t>
      </w:r>
      <w:r w:rsidR="00227DED" w:rsidRPr="002D097F">
        <w:rPr>
          <w:rFonts w:eastAsia="Calibri"/>
        </w:rPr>
        <w:t xml:space="preserve"> предусматривает увеличение добычи руды и ее обогащения.</w:t>
      </w:r>
    </w:p>
    <w:p w:rsidR="00227DED" w:rsidRPr="002D097F" w:rsidRDefault="00227DED" w:rsidP="00227DED">
      <w:pPr>
        <w:pStyle w:val="a8"/>
        <w:tabs>
          <w:tab w:val="left" w:pos="4"/>
          <w:tab w:val="left" w:pos="1134"/>
        </w:tabs>
        <w:spacing w:after="0" w:line="240" w:lineRule="auto"/>
        <w:ind w:left="0" w:firstLine="563"/>
        <w:jc w:val="both"/>
        <w:rPr>
          <w:rFonts w:ascii="Times New Roman" w:hAnsi="Times New Roman"/>
          <w:sz w:val="24"/>
          <w:lang w:val="kk-KZ"/>
        </w:rPr>
      </w:pPr>
      <w:r w:rsidRPr="002D097F">
        <w:rPr>
          <w:rFonts w:ascii="Times New Roman" w:hAnsi="Times New Roman"/>
          <w:sz w:val="24"/>
          <w:lang w:val="kk-KZ"/>
        </w:rPr>
        <w:t>При отказе от</w:t>
      </w:r>
      <w:r w:rsidR="00A16B4C">
        <w:rPr>
          <w:rFonts w:ascii="Times New Roman" w:hAnsi="Times New Roman"/>
          <w:sz w:val="24"/>
          <w:lang w:val="kk-KZ"/>
        </w:rPr>
        <w:t xml:space="preserve"> </w:t>
      </w:r>
      <w:r w:rsidRPr="002D097F">
        <w:rPr>
          <w:rFonts w:ascii="Times New Roman" w:hAnsi="Times New Roman"/>
          <w:sz w:val="24"/>
          <w:lang w:val="kk-KZ"/>
        </w:rPr>
        <w:t xml:space="preserve">намечаемой деятельности невозможно будет увеличить </w:t>
      </w:r>
      <w:r w:rsidRPr="002D097F">
        <w:rPr>
          <w:rFonts w:ascii="Times New Roman" w:hAnsi="Times New Roman"/>
          <w:sz w:val="24"/>
        </w:rPr>
        <w:t>производительность золотодобывающего комплекса ТОО «</w:t>
      </w:r>
      <w:r w:rsidRPr="002D097F">
        <w:rPr>
          <w:rFonts w:ascii="Times New Roman" w:hAnsi="Times New Roman"/>
          <w:sz w:val="24"/>
          <w:lang w:val="en-US"/>
        </w:rPr>
        <w:t>BASS</w:t>
      </w:r>
      <w:r w:rsidRPr="002D097F">
        <w:rPr>
          <w:rFonts w:ascii="Times New Roman" w:hAnsi="Times New Roman"/>
          <w:sz w:val="24"/>
        </w:rPr>
        <w:t xml:space="preserve"> </w:t>
      </w:r>
      <w:r w:rsidRPr="002D097F">
        <w:rPr>
          <w:rFonts w:ascii="Times New Roman" w:hAnsi="Times New Roman"/>
          <w:sz w:val="24"/>
          <w:lang w:val="en-US"/>
        </w:rPr>
        <w:t>Gold</w:t>
      </w:r>
      <w:r w:rsidRPr="002D097F">
        <w:rPr>
          <w:rFonts w:ascii="Times New Roman" w:hAnsi="Times New Roman"/>
          <w:sz w:val="24"/>
        </w:rPr>
        <w:t>» за счет расширения сырьевой базы и внедрения современных высокоэффективных технологических схем и оборудования передела цианирования по технологии «уголь в пульпе (CIP)» для получения катодного золота</w:t>
      </w:r>
      <w:r w:rsidRPr="002D097F">
        <w:rPr>
          <w:rFonts w:ascii="Times New Roman" w:hAnsi="Times New Roman"/>
          <w:sz w:val="24"/>
          <w:lang w:val="kk-KZ"/>
        </w:rPr>
        <w:t xml:space="preserve">. </w:t>
      </w:r>
    </w:p>
    <w:p w:rsidR="00227DED" w:rsidRDefault="00227DED" w:rsidP="00227DED">
      <w:pPr>
        <w:pStyle w:val="a8"/>
        <w:tabs>
          <w:tab w:val="left" w:pos="4"/>
          <w:tab w:val="left" w:pos="1134"/>
        </w:tabs>
        <w:spacing w:after="0" w:line="240" w:lineRule="auto"/>
        <w:ind w:left="0" w:firstLine="563"/>
        <w:jc w:val="both"/>
        <w:rPr>
          <w:rFonts w:ascii="Times New Roman" w:hAnsi="Times New Roman"/>
          <w:sz w:val="24"/>
          <w:lang w:val="kk-KZ"/>
        </w:rPr>
      </w:pPr>
      <w:r w:rsidRPr="002D097F">
        <w:rPr>
          <w:rFonts w:ascii="Times New Roman" w:hAnsi="Times New Roman"/>
          <w:sz w:val="24"/>
        </w:rPr>
        <w:t>Полное прекращение деятельности предприятия негативно скажется на экономике района, т. к. приведет к уменьшению рабочих мест, уменьшению налоговых отчислений</w:t>
      </w:r>
      <w:r w:rsidRPr="002D097F">
        <w:rPr>
          <w:rFonts w:ascii="Times New Roman" w:hAnsi="Times New Roman"/>
          <w:sz w:val="24"/>
          <w:lang w:val="kk-KZ"/>
        </w:rPr>
        <w:t xml:space="preserve"> в бюджет.</w:t>
      </w:r>
    </w:p>
    <w:p w:rsidR="00FA0CFB" w:rsidRPr="002D097F" w:rsidRDefault="00FA0CFB" w:rsidP="00227DED">
      <w:pPr>
        <w:pStyle w:val="a8"/>
        <w:tabs>
          <w:tab w:val="left" w:pos="4"/>
          <w:tab w:val="left" w:pos="1134"/>
        </w:tabs>
        <w:spacing w:after="0" w:line="240" w:lineRule="auto"/>
        <w:ind w:left="0" w:firstLine="563"/>
        <w:jc w:val="both"/>
        <w:rPr>
          <w:rFonts w:ascii="Times New Roman" w:hAnsi="Times New Roman"/>
          <w:sz w:val="24"/>
          <w:lang w:val="kk-KZ"/>
        </w:rPr>
      </w:pPr>
    </w:p>
    <w:p w:rsidR="00227DED" w:rsidRPr="002D097F" w:rsidRDefault="00227DED" w:rsidP="00227DED">
      <w:pPr>
        <w:tabs>
          <w:tab w:val="left" w:pos="4"/>
        </w:tabs>
        <w:ind w:firstLine="563"/>
      </w:pPr>
      <w:r w:rsidRPr="002D097F">
        <w:t xml:space="preserve">В процессе оценки воздействия на окружающую среду проводится оценка воздействия на следующие объекты, в том числе в их взаимосвязи и взаимодействии: </w:t>
      </w:r>
    </w:p>
    <w:p w:rsidR="00227DED" w:rsidRPr="002D097F" w:rsidRDefault="00227DED" w:rsidP="00227DED">
      <w:pPr>
        <w:tabs>
          <w:tab w:val="left" w:pos="4"/>
        </w:tabs>
        <w:ind w:firstLine="563"/>
      </w:pPr>
      <w:r w:rsidRPr="002D097F">
        <w:t xml:space="preserve">1) атмосферный воздух; </w:t>
      </w:r>
    </w:p>
    <w:p w:rsidR="00227DED" w:rsidRPr="002D097F" w:rsidRDefault="00227DED" w:rsidP="00227DED">
      <w:pPr>
        <w:tabs>
          <w:tab w:val="left" w:pos="4"/>
        </w:tabs>
        <w:ind w:firstLine="563"/>
      </w:pPr>
      <w:r w:rsidRPr="002D097F">
        <w:lastRenderedPageBreak/>
        <w:t xml:space="preserve">2) поверхностные и подземные воды; </w:t>
      </w:r>
    </w:p>
    <w:p w:rsidR="00227DED" w:rsidRPr="002D097F" w:rsidRDefault="00227DED" w:rsidP="00227DED">
      <w:pPr>
        <w:tabs>
          <w:tab w:val="left" w:pos="4"/>
        </w:tabs>
        <w:ind w:firstLine="563"/>
      </w:pPr>
      <w:r w:rsidRPr="002D097F">
        <w:t xml:space="preserve">3) ландшафты; </w:t>
      </w:r>
    </w:p>
    <w:p w:rsidR="00227DED" w:rsidRPr="002D097F" w:rsidRDefault="00227DED" w:rsidP="00227DED">
      <w:pPr>
        <w:tabs>
          <w:tab w:val="left" w:pos="4"/>
        </w:tabs>
        <w:ind w:firstLine="563"/>
      </w:pPr>
      <w:r w:rsidRPr="002D097F">
        <w:t>4) земли и почвенный покров;</w:t>
      </w:r>
    </w:p>
    <w:p w:rsidR="00227DED" w:rsidRPr="002D097F" w:rsidRDefault="00227DED" w:rsidP="00227DED">
      <w:pPr>
        <w:tabs>
          <w:tab w:val="left" w:pos="4"/>
        </w:tabs>
        <w:ind w:firstLine="563"/>
      </w:pPr>
      <w:r w:rsidRPr="002D097F">
        <w:t xml:space="preserve"> 5) растительный мир; </w:t>
      </w:r>
    </w:p>
    <w:p w:rsidR="00227DED" w:rsidRPr="002D097F" w:rsidRDefault="00227DED" w:rsidP="00227DED">
      <w:pPr>
        <w:tabs>
          <w:tab w:val="left" w:pos="4"/>
        </w:tabs>
        <w:ind w:firstLine="563"/>
      </w:pPr>
      <w:r w:rsidRPr="002D097F">
        <w:t xml:space="preserve">6) животный мир; </w:t>
      </w:r>
    </w:p>
    <w:p w:rsidR="00227DED" w:rsidRPr="002D097F" w:rsidRDefault="00227DED" w:rsidP="00227DED">
      <w:pPr>
        <w:tabs>
          <w:tab w:val="left" w:pos="4"/>
        </w:tabs>
        <w:ind w:firstLine="563"/>
      </w:pPr>
      <w:r w:rsidRPr="002D097F">
        <w:t xml:space="preserve">7) состояние экологических систем и экосистемных услуг; </w:t>
      </w:r>
    </w:p>
    <w:p w:rsidR="00227DED" w:rsidRPr="002D097F" w:rsidRDefault="00227DED" w:rsidP="00227DED">
      <w:pPr>
        <w:tabs>
          <w:tab w:val="left" w:pos="4"/>
        </w:tabs>
        <w:ind w:firstLine="563"/>
      </w:pPr>
      <w:r w:rsidRPr="002D097F">
        <w:t xml:space="preserve">8) биоразнообразие; </w:t>
      </w:r>
    </w:p>
    <w:p w:rsidR="00227DED" w:rsidRPr="002D097F" w:rsidRDefault="00227DED" w:rsidP="00227DED">
      <w:pPr>
        <w:tabs>
          <w:tab w:val="left" w:pos="4"/>
        </w:tabs>
        <w:ind w:firstLine="563"/>
      </w:pPr>
      <w:r w:rsidRPr="002D097F">
        <w:t xml:space="preserve">9) состояние здоровья и условия жизни населения; </w:t>
      </w:r>
    </w:p>
    <w:p w:rsidR="00227DED" w:rsidRPr="002D097F" w:rsidRDefault="00227DED" w:rsidP="00227DED">
      <w:pPr>
        <w:tabs>
          <w:tab w:val="left" w:pos="4"/>
        </w:tabs>
        <w:ind w:firstLine="563"/>
      </w:pPr>
      <w:r w:rsidRPr="002D097F">
        <w:t>10) объекты, представляющие особую экологическую, научную, историко-культурную и рекреационную ценность.</w:t>
      </w:r>
    </w:p>
    <w:p w:rsidR="00227DED" w:rsidRPr="002D097F" w:rsidRDefault="00227DED" w:rsidP="00227DED">
      <w:pPr>
        <w:pStyle w:val="1"/>
        <w:spacing w:before="0" w:after="0"/>
        <w:jc w:val="center"/>
        <w:rPr>
          <w:rFonts w:ascii="Times New Roman" w:hAnsi="Times New Roman"/>
          <w:caps/>
          <w:sz w:val="24"/>
        </w:rPr>
      </w:pPr>
      <w:bookmarkStart w:id="45" w:name="_Toc92726425"/>
      <w:bookmarkStart w:id="46" w:name="_Toc105827692"/>
      <w:bookmarkStart w:id="47" w:name="_Toc133486426"/>
    </w:p>
    <w:p w:rsidR="00227DED" w:rsidRPr="002D097F" w:rsidRDefault="00227DED" w:rsidP="00227DED">
      <w:pPr>
        <w:pStyle w:val="1"/>
        <w:spacing w:before="0" w:after="0"/>
        <w:jc w:val="center"/>
        <w:rPr>
          <w:rFonts w:ascii="Times New Roman" w:hAnsi="Times New Roman"/>
          <w:caps/>
          <w:sz w:val="24"/>
        </w:rPr>
      </w:pPr>
      <w:bookmarkStart w:id="48" w:name="_Toc210977022"/>
      <w:r w:rsidRPr="002D097F">
        <w:rPr>
          <w:rFonts w:ascii="Times New Roman" w:hAnsi="Times New Roman"/>
          <w:caps/>
          <w:sz w:val="24"/>
        </w:rPr>
        <w:t>4 Информация о категории земель и целях использования земель в ходе строительства и эксплуатации объектов, необходимых для осуществления намечаемой деятельности</w:t>
      </w:r>
      <w:bookmarkEnd w:id="45"/>
      <w:bookmarkEnd w:id="46"/>
      <w:bookmarkEnd w:id="47"/>
      <w:bookmarkEnd w:id="48"/>
    </w:p>
    <w:p w:rsidR="00A16B4C" w:rsidRDefault="00A16B4C" w:rsidP="00227DED">
      <w:pPr>
        <w:pStyle w:val="21"/>
        <w:ind w:firstLine="567"/>
        <w:rPr>
          <w:sz w:val="24"/>
        </w:rPr>
      </w:pPr>
      <w:bookmarkStart w:id="49" w:name="_Hlk105807804"/>
    </w:p>
    <w:p w:rsidR="00227DED" w:rsidRPr="002D097F" w:rsidRDefault="00A16B4C" w:rsidP="00227DED">
      <w:pPr>
        <w:pStyle w:val="21"/>
        <w:ind w:firstLine="567"/>
        <w:rPr>
          <w:sz w:val="24"/>
        </w:rPr>
      </w:pPr>
      <w:r>
        <w:rPr>
          <w:sz w:val="24"/>
        </w:rPr>
        <w:t xml:space="preserve">Работы будут проводиться на золоторудном месторождении Ушшокы. </w:t>
      </w:r>
      <w:r w:rsidR="00227DED" w:rsidRPr="002D097F">
        <w:rPr>
          <w:sz w:val="24"/>
        </w:rPr>
        <w:t>Земельный участок административно находится в Улытауском районе Улытауской области.</w:t>
      </w:r>
    </w:p>
    <w:p w:rsidR="00227DED" w:rsidRPr="002D097F" w:rsidRDefault="00227DED" w:rsidP="00227DED">
      <w:r w:rsidRPr="002D097F">
        <w:t>Категория земель: Земли промышленности, транспорта, связи, для нужд космической деятельности, обороны, национальной безопасности и иного несельскохозяйственного назначения.</w:t>
      </w:r>
    </w:p>
    <w:p w:rsidR="00227DED" w:rsidRPr="002D097F" w:rsidRDefault="00227DED" w:rsidP="00227DED">
      <w:pPr>
        <w:rPr>
          <w:shd w:val="clear" w:color="auto" w:fill="FFFFFF"/>
        </w:rPr>
      </w:pPr>
      <w:r w:rsidRPr="002D097F">
        <w:t xml:space="preserve">Целевое назначение: </w:t>
      </w:r>
      <w:r w:rsidRPr="002D097F">
        <w:rPr>
          <w:shd w:val="clear" w:color="auto" w:fill="FFFFFF"/>
        </w:rPr>
        <w:t xml:space="preserve">для </w:t>
      </w:r>
      <w:r w:rsidR="00A16B4C">
        <w:rPr>
          <w:shd w:val="clear" w:color="auto" w:fill="FFFFFF"/>
        </w:rPr>
        <w:t>добычи и обогащения руды</w:t>
      </w:r>
      <w:r w:rsidRPr="002D097F">
        <w:rPr>
          <w:shd w:val="clear" w:color="auto" w:fill="FFFFFF"/>
        </w:rPr>
        <w:t>.</w:t>
      </w:r>
    </w:p>
    <w:p w:rsidR="00227DED" w:rsidRPr="002D097F" w:rsidRDefault="00227DED" w:rsidP="00227DED">
      <w:pPr>
        <w:rPr>
          <w:shd w:val="clear" w:color="auto" w:fill="FFFFFF"/>
        </w:rPr>
      </w:pPr>
      <w:r w:rsidRPr="002D097F">
        <w:rPr>
          <w:shd w:val="clear" w:color="auto" w:fill="FFFFFF"/>
        </w:rPr>
        <w:t>ТОО «</w:t>
      </w:r>
      <w:r w:rsidRPr="002D097F">
        <w:rPr>
          <w:rFonts w:eastAsia="Times New Roman"/>
          <w:lang w:eastAsia="ru-RU"/>
        </w:rPr>
        <w:t>BASS Gold</w:t>
      </w:r>
      <w:r w:rsidRPr="002D097F">
        <w:rPr>
          <w:shd w:val="clear" w:color="auto" w:fill="FFFFFF"/>
        </w:rPr>
        <w:t>» осуществляет деятельность на выданных в аренду участках, соблюдая требования санитарных и экологических норм.</w:t>
      </w:r>
    </w:p>
    <w:p w:rsidR="00227DED" w:rsidRPr="002D097F" w:rsidRDefault="00227DED" w:rsidP="00227DED">
      <w:pPr>
        <w:pStyle w:val="1"/>
        <w:spacing w:before="0" w:after="0"/>
        <w:jc w:val="center"/>
        <w:rPr>
          <w:rFonts w:ascii="Times New Roman" w:hAnsi="Times New Roman"/>
          <w:caps/>
          <w:sz w:val="24"/>
        </w:rPr>
      </w:pPr>
      <w:bookmarkStart w:id="50" w:name="_Toc133486427"/>
      <w:bookmarkEnd w:id="49"/>
    </w:p>
    <w:p w:rsidR="00227DED" w:rsidRPr="002D097F" w:rsidRDefault="00227DED" w:rsidP="00227DED">
      <w:pPr>
        <w:pStyle w:val="1"/>
        <w:spacing w:before="0" w:after="0"/>
        <w:jc w:val="center"/>
        <w:rPr>
          <w:rFonts w:ascii="Times New Roman" w:hAnsi="Times New Roman"/>
          <w:caps/>
          <w:sz w:val="24"/>
        </w:rPr>
      </w:pPr>
      <w:bookmarkStart w:id="51" w:name="_Toc210977023"/>
      <w:r w:rsidRPr="002D097F">
        <w:rPr>
          <w:rFonts w:ascii="Times New Roman" w:hAnsi="Times New Roman"/>
          <w:caps/>
          <w:sz w:val="24"/>
        </w:rPr>
        <w:t>5. Информация о показателях объектов, необходимых для осуществления намечаемой деятельности</w:t>
      </w:r>
      <w:bookmarkEnd w:id="50"/>
      <w:bookmarkEnd w:id="51"/>
    </w:p>
    <w:p w:rsidR="00227DED" w:rsidRPr="002D097F" w:rsidRDefault="00227DED" w:rsidP="00227DED">
      <w:pPr>
        <w:pStyle w:val="a8"/>
        <w:spacing w:after="0" w:line="240" w:lineRule="auto"/>
        <w:ind w:left="0" w:firstLine="567"/>
        <w:jc w:val="both"/>
        <w:rPr>
          <w:rFonts w:ascii="Times New Roman" w:eastAsia="Calibri" w:hAnsi="Times New Roman"/>
          <w:b/>
          <w:sz w:val="16"/>
          <w:szCs w:val="16"/>
        </w:rPr>
      </w:pPr>
    </w:p>
    <w:p w:rsidR="00227DED" w:rsidRPr="002D097F" w:rsidRDefault="00227DED" w:rsidP="00227DED">
      <w:pPr>
        <w:pStyle w:val="a8"/>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В соответствии с п.п.5 п.1 Инструкции</w:t>
      </w:r>
      <w:r w:rsidRPr="002D097F">
        <w:rPr>
          <w:rFonts w:ascii="Times New Roman" w:eastAsia="Calibri" w:hAnsi="Times New Roman"/>
          <w:sz w:val="24"/>
        </w:rPr>
        <w:t>, представлена информация о показателях объектов, необходимых для осуществления намечаемой деятельности, включая их мощность, габариты (площадь занимаемых земель, высота), другие физические и технические характеристики, влияющие на воздействия на окружающую среду; сведения о производственном процессе, в том числе об ожидаемой производительности предприятия, его потребности в энергии, природных ресурсах, сырье и материалах.</w:t>
      </w:r>
    </w:p>
    <w:p w:rsidR="00227DED" w:rsidRDefault="00227DED" w:rsidP="00A16B4C">
      <w:r w:rsidRPr="002D097F">
        <w:rPr>
          <w:rFonts w:eastAsia="Times New Roman"/>
          <w:lang w:eastAsia="ru-RU"/>
        </w:rPr>
        <w:t>Месторождение Ушшокы находится в Улытауском районе области Улытау.</w:t>
      </w:r>
      <w:r w:rsidR="00A16B4C">
        <w:rPr>
          <w:rFonts w:eastAsia="Times New Roman"/>
          <w:lang w:eastAsia="ru-RU"/>
        </w:rPr>
        <w:t xml:space="preserve"> </w:t>
      </w:r>
      <w:r w:rsidRPr="002D097F">
        <w:t>Выбор места деятельности был произведен с учетом залегания рудных жил.</w:t>
      </w:r>
    </w:p>
    <w:p w:rsidR="00114F5F" w:rsidRPr="00AD0BD4" w:rsidRDefault="00114F5F" w:rsidP="00114F5F">
      <w:r w:rsidRPr="00247D71">
        <w:t xml:space="preserve">Месторождение Ушшокы представлено крупно падающими кварцевыми жилами средней протяжённости с неравномерным распределением золота. По классификации запасов ГКЗ для целей разведки оно относится по сложности геологического строения ко второй группе. </w:t>
      </w:r>
      <w:r w:rsidRPr="00247D71">
        <w:rPr>
          <w:rFonts w:eastAsia="TimesNewRomanPSMT"/>
          <w:color w:val="000000"/>
        </w:rPr>
        <w:t>Оконтуривание рудных тел в отработанных блоках проводилось по временным кондициям, утверждённым совместным протоколом Минцветмета и Мингео</w:t>
      </w:r>
      <w:r>
        <w:rPr>
          <w:rFonts w:eastAsia="TimesNewRomanPSMT"/>
          <w:color w:val="000000"/>
        </w:rPr>
        <w:t xml:space="preserve"> </w:t>
      </w:r>
      <w:r w:rsidRPr="00AD0BD4">
        <w:rPr>
          <w:rFonts w:eastAsia="TimesNewRomanPSMT"/>
          <w:color w:val="000000"/>
        </w:rPr>
        <w:t xml:space="preserve">Каз.ССР от 12 января 1971 г, которыми рекомендовано бортовое содержание золота 3 г/т, минимальное промышленное – </w:t>
      </w:r>
      <w:r w:rsidR="00D85C15" w:rsidRPr="00AD0BD4">
        <w:rPr>
          <w:rFonts w:eastAsia="TimesNewRomanPSMT"/>
          <w:color w:val="000000"/>
        </w:rPr>
        <w:t>6</w:t>
      </w:r>
      <w:r w:rsidRPr="00AD0BD4">
        <w:rPr>
          <w:rFonts w:eastAsia="TimesNewRomanPSMT"/>
          <w:color w:val="000000"/>
        </w:rPr>
        <w:t>,</w:t>
      </w:r>
      <w:r w:rsidR="00D85C15" w:rsidRPr="00AD0BD4">
        <w:rPr>
          <w:rFonts w:eastAsia="TimesNewRomanPSMT"/>
          <w:color w:val="000000"/>
        </w:rPr>
        <w:t>43</w:t>
      </w:r>
      <w:r w:rsidRPr="00AD0BD4">
        <w:rPr>
          <w:rFonts w:eastAsia="TimesNewRomanPSMT"/>
          <w:color w:val="000000"/>
        </w:rPr>
        <w:t xml:space="preserve"> г/т и минимальная мощность рудного тела – 1 м.</w:t>
      </w:r>
    </w:p>
    <w:p w:rsidR="00114F5F" w:rsidRPr="00AD0BD4" w:rsidRDefault="00114F5F" w:rsidP="00114F5F">
      <w:r w:rsidRPr="00AD0BD4">
        <w:t>На основании подсчетов определены балансовые запасы месторо</w:t>
      </w:r>
      <w:r w:rsidR="00AD0BD4" w:rsidRPr="00AD0BD4">
        <w:t>ждения по категориям</w:t>
      </w:r>
      <w:r w:rsidRPr="00AD0BD4">
        <w:t>.</w:t>
      </w:r>
    </w:p>
    <w:p w:rsidR="00075B3D" w:rsidRPr="00247D71" w:rsidRDefault="00075B3D" w:rsidP="00075B3D">
      <w:pPr>
        <w:pStyle w:val="2"/>
        <w:spacing w:before="0"/>
        <w:ind w:left="1287" w:firstLine="0"/>
        <w:rPr>
          <w:rFonts w:ascii="Times New Roman" w:eastAsia="Times New Roman" w:hAnsi="Times New Roman" w:cs="Times New Roman"/>
          <w:b w:val="0"/>
          <w:color w:val="auto"/>
          <w:sz w:val="24"/>
          <w:szCs w:val="24"/>
          <w:lang w:eastAsia="ru-RU"/>
        </w:rPr>
      </w:pPr>
      <w:bookmarkStart w:id="52" w:name="_Toc178325633"/>
      <w:bookmarkStart w:id="53" w:name="_Toc210977024"/>
      <w:r w:rsidRPr="00AD0BD4">
        <w:rPr>
          <w:rFonts w:ascii="Times New Roman" w:eastAsia="Times New Roman" w:hAnsi="Times New Roman" w:cs="Times New Roman"/>
          <w:color w:val="auto"/>
          <w:sz w:val="24"/>
          <w:szCs w:val="24"/>
          <w:lang w:eastAsia="ru-RU"/>
        </w:rPr>
        <w:t>Добыча руды</w:t>
      </w:r>
      <w:bookmarkEnd w:id="52"/>
      <w:bookmarkEnd w:id="53"/>
    </w:p>
    <w:p w:rsidR="00075B3D" w:rsidRPr="00247D71" w:rsidRDefault="00075B3D" w:rsidP="00075B3D">
      <w:pPr>
        <w:pStyle w:val="a8"/>
        <w:tabs>
          <w:tab w:val="left" w:pos="1134"/>
        </w:tabs>
        <w:spacing w:after="0" w:line="240" w:lineRule="auto"/>
        <w:ind w:left="0" w:firstLine="567"/>
        <w:jc w:val="both"/>
        <w:rPr>
          <w:rFonts w:ascii="Times New Roman" w:hAnsi="Times New Roman"/>
          <w:sz w:val="24"/>
        </w:rPr>
      </w:pPr>
      <w:r w:rsidRPr="00247D71">
        <w:rPr>
          <w:rFonts w:ascii="Times New Roman" w:hAnsi="Times New Roman"/>
          <w:sz w:val="24"/>
        </w:rPr>
        <w:t>Добыча золотоносной руды на месторождении Ушшокы производится в соответствии с Контрактом, заключенным между предприятием и Правительством Республики Казахстан. Выбор места основывался на расположении золотоносных жил указанного месторождения. Других вариантов намечаемой деятельности в данном районе нет. В период 1976-1989 гг. на месторождении проводилась открытая добыча руды, после чего остались 4 карьера и 9 отвалов. Предприятием планируется рекультивация открытых горных работ (засыпка карьеров отвальными породами).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lastRenderedPageBreak/>
        <w:t>Месторождение было вскрыто двумя шахтными стволами №1 и №2.</w:t>
      </w:r>
      <w:r>
        <w:rPr>
          <w:rFonts w:eastAsia="TimesNewRomanPSMT"/>
          <w:bCs/>
          <w:color w:val="000000"/>
          <w:lang w:eastAsia="ru-RU"/>
        </w:rPr>
        <w:t xml:space="preserve"> </w:t>
      </w:r>
      <w:r w:rsidRPr="00247D71">
        <w:rPr>
          <w:rFonts w:eastAsia="TimesNewRomanPSMT"/>
          <w:bCs/>
          <w:color w:val="000000"/>
          <w:lang w:eastAsia="ru-RU"/>
        </w:rPr>
        <w:t>Жила Главная и жила Южная до горизонтов 70 м и 100 м соответственно вскрыты, независимо от жил, наклонными съездами. Жила Южная, на горизонтах 170 м и 230 м вскрывается квершлагами, пройдёнными от ствола шх. №1.</w:t>
      </w:r>
      <w:r>
        <w:rPr>
          <w:rFonts w:eastAsia="TimesNewRomanPSMT"/>
          <w:bCs/>
          <w:color w:val="000000"/>
          <w:lang w:eastAsia="ru-RU"/>
        </w:rPr>
        <w:t xml:space="preserve"> </w:t>
      </w:r>
      <w:r w:rsidRPr="00247D71">
        <w:rPr>
          <w:rFonts w:eastAsia="TimesNewRomanPSMT"/>
          <w:bCs/>
          <w:color w:val="000000"/>
          <w:lang w:eastAsia="ru-RU"/>
        </w:rPr>
        <w:t>Ствол шх. №1 является выработкой, по которой осуществляется выдача «на-гора» основной части горной массы с гор.230 м и 170 м жил Южная, и Стрелка. Ствол шх. №2, пройдённый до гор. 290 м, имеет высечки на горизонтах 70 м, 110 м, 170 м, 230 м и 290 м., и возможность выдачи горной массы с горизонтов 110 м, 230 м и 290 м.</w:t>
      </w:r>
      <w:r>
        <w:rPr>
          <w:rFonts w:eastAsia="TimesNewRomanPSMT"/>
          <w:bCs/>
          <w:color w:val="000000"/>
          <w:lang w:eastAsia="ru-RU"/>
        </w:rPr>
        <w:t xml:space="preserve"> </w:t>
      </w:r>
      <w:r w:rsidRPr="00247D71">
        <w:rPr>
          <w:rFonts w:eastAsia="TimesNewRomanPSMT"/>
          <w:bCs/>
          <w:color w:val="000000"/>
          <w:lang w:eastAsia="ru-RU"/>
        </w:rPr>
        <w:t>Стволы шх. №1 и №2 вскрывают запасы жил Ванда, Стрелка и Южная. Жилы Ванда и Стрелка до гор. 70 м вскрыты одним наклонным съездом, пройдённый со дна карьера ж. Ванда.</w:t>
      </w:r>
    </w:p>
    <w:p w:rsidR="00075B3D" w:rsidRPr="00247D71" w:rsidRDefault="00075B3D" w:rsidP="00075B3D">
      <w:pPr>
        <w:rPr>
          <w:rFonts w:eastAsia="TimesNewRomanPSMT"/>
          <w:color w:val="000000"/>
        </w:rPr>
      </w:pPr>
      <w:r w:rsidRPr="00247D71">
        <w:rPr>
          <w:rFonts w:eastAsia="TimesNewRomanPSMT"/>
          <w:color w:val="000000"/>
        </w:rPr>
        <w:t>Назначение стволов:</w:t>
      </w:r>
    </w:p>
    <w:p w:rsidR="00075B3D" w:rsidRPr="00247D71" w:rsidRDefault="00075B3D" w:rsidP="00075B3D">
      <w:pPr>
        <w:rPr>
          <w:rFonts w:eastAsia="TimesNewRomanPSMT"/>
          <w:color w:val="000000"/>
        </w:rPr>
      </w:pPr>
      <w:r w:rsidRPr="00247D71">
        <w:rPr>
          <w:rFonts w:eastAsia="TimesNewRomanPSMT"/>
          <w:color w:val="000000"/>
        </w:rPr>
        <w:t xml:space="preserve"> - выдача руды и породы; </w:t>
      </w:r>
    </w:p>
    <w:p w:rsidR="00075B3D" w:rsidRPr="00247D71" w:rsidRDefault="00075B3D" w:rsidP="00075B3D">
      <w:pPr>
        <w:rPr>
          <w:rFonts w:eastAsia="TimesNewRomanPSMT"/>
          <w:color w:val="000000"/>
        </w:rPr>
      </w:pPr>
      <w:r w:rsidRPr="00247D71">
        <w:rPr>
          <w:rFonts w:eastAsia="TimesNewRomanPSMT"/>
          <w:color w:val="000000"/>
        </w:rPr>
        <w:t xml:space="preserve">- спуск и подъем людей; </w:t>
      </w:r>
    </w:p>
    <w:p w:rsidR="00075B3D" w:rsidRPr="00247D71" w:rsidRDefault="00075B3D" w:rsidP="00075B3D">
      <w:pPr>
        <w:rPr>
          <w:rFonts w:eastAsia="TimesNewRomanPSMT"/>
          <w:color w:val="000000"/>
        </w:rPr>
      </w:pPr>
      <w:r w:rsidRPr="00247D71">
        <w:rPr>
          <w:rFonts w:eastAsia="TimesNewRomanPSMT"/>
          <w:color w:val="000000"/>
        </w:rPr>
        <w:t xml:space="preserve">- спуск и подъем материалов и оборудования; </w:t>
      </w:r>
    </w:p>
    <w:p w:rsidR="00075B3D" w:rsidRPr="00247D71" w:rsidRDefault="00075B3D" w:rsidP="00075B3D">
      <w:pPr>
        <w:rPr>
          <w:rFonts w:eastAsia="TimesNewRomanPSMT"/>
          <w:bCs/>
          <w:color w:val="000000"/>
          <w:lang w:eastAsia="ru-RU"/>
        </w:rPr>
      </w:pPr>
      <w:r w:rsidRPr="00247D71">
        <w:rPr>
          <w:rFonts w:eastAsia="TimesNewRomanPSMT"/>
          <w:color w:val="000000"/>
        </w:rPr>
        <w:t>- подача свежего воздуха в шахту.</w:t>
      </w:r>
    </w:p>
    <w:p w:rsidR="00075B3D" w:rsidRPr="00247D71" w:rsidRDefault="00075B3D" w:rsidP="00075B3D">
      <w:pPr>
        <w:pStyle w:val="a8"/>
        <w:tabs>
          <w:tab w:val="left" w:pos="1134"/>
        </w:tabs>
        <w:spacing w:after="0" w:line="240" w:lineRule="auto"/>
        <w:ind w:left="0" w:firstLine="567"/>
        <w:jc w:val="both"/>
        <w:rPr>
          <w:rFonts w:ascii="Times New Roman" w:hAnsi="Times New Roman"/>
          <w:sz w:val="24"/>
        </w:rPr>
      </w:pPr>
      <w:r w:rsidRPr="00247D71">
        <w:rPr>
          <w:rFonts w:ascii="Times New Roman" w:hAnsi="Times New Roman"/>
          <w:color w:val="000000"/>
          <w:sz w:val="24"/>
        </w:rPr>
        <w:t>Очистные работы предусматривается вести по жилам Главная, Южная, Стрелка, Ванда на горизонтах 70 м, 110 м, 170 м, 230 м, 260 м, 320 м, на которых имеются оставленные балансовые запасы.</w:t>
      </w:r>
    </w:p>
    <w:p w:rsidR="00075B3D" w:rsidRPr="00247D71" w:rsidRDefault="00075B3D" w:rsidP="00075B3D">
      <w:pPr>
        <w:rPr>
          <w:rFonts w:eastAsia="Times New Roman"/>
          <w:bCs/>
          <w:color w:val="000000"/>
          <w:lang w:eastAsia="ru-RU"/>
        </w:rPr>
      </w:pPr>
      <w:r w:rsidRPr="00247D71">
        <w:rPr>
          <w:color w:val="000000"/>
        </w:rPr>
        <w:t xml:space="preserve">На территории месторождения кроме стволов шахты №1 и шахты №2 расположены следующие здания и сооружения: АБК (котельная), лаборатория, компрессорные, склад взрывчатых веществ, пруд-накопитель, </w:t>
      </w:r>
      <w:r w:rsidRPr="00247D71">
        <w:rPr>
          <w:rFonts w:eastAsia="Times New Roman"/>
          <w:bCs/>
          <w:color w:val="000000"/>
          <w:lang w:eastAsia="ru-RU"/>
        </w:rPr>
        <w:t xml:space="preserve">дренажная канава, гараж, ремонтно-складское хозяйство, пекарня, отработанные отвалы, жилы «Главная», «Южная», «Ванда», «Стрелка», ДСУ, открытая стоянка техники. Также на территории рудника проведена реконструкция обогатительной фабрики для чанового обогащения руды, </w:t>
      </w:r>
      <w:r w:rsidR="00A725AF">
        <w:rPr>
          <w:rFonts w:eastAsia="Times New Roman"/>
          <w:bCs/>
          <w:color w:val="000000"/>
          <w:lang w:eastAsia="ru-RU"/>
        </w:rPr>
        <w:t>построены</w:t>
      </w:r>
      <w:r w:rsidRPr="00247D71">
        <w:rPr>
          <w:rFonts w:eastAsia="Times New Roman"/>
          <w:bCs/>
          <w:color w:val="000000"/>
          <w:lang w:eastAsia="ru-RU"/>
        </w:rPr>
        <w:t xml:space="preserve"> хвостохранилищ</w:t>
      </w:r>
      <w:r w:rsidR="00A725AF">
        <w:rPr>
          <w:rFonts w:eastAsia="Times New Roman"/>
          <w:bCs/>
          <w:color w:val="000000"/>
          <w:lang w:eastAsia="ru-RU"/>
        </w:rPr>
        <w:t>е</w:t>
      </w:r>
      <w:r w:rsidRPr="00247D71">
        <w:rPr>
          <w:rFonts w:eastAsia="Times New Roman"/>
          <w:bCs/>
          <w:color w:val="000000"/>
          <w:lang w:eastAsia="ru-RU"/>
        </w:rPr>
        <w:t xml:space="preserve"> и склад СДЯВ.</w:t>
      </w: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54" w:name="_Toc178325634"/>
      <w:bookmarkStart w:id="55" w:name="_Toc210977025"/>
      <w:r w:rsidRPr="00247D71">
        <w:rPr>
          <w:rFonts w:ascii="Times New Roman" w:eastAsia="TimesNewRomanPSMT" w:hAnsi="Times New Roman" w:cs="Times New Roman"/>
          <w:color w:val="auto"/>
          <w:sz w:val="24"/>
          <w:szCs w:val="24"/>
          <w:lang w:eastAsia="ru-RU"/>
        </w:rPr>
        <w:t>Горно-капитальные, горно-подготовительные и восстановительные работы.</w:t>
      </w:r>
      <w:bookmarkEnd w:id="54"/>
      <w:bookmarkEnd w:id="55"/>
    </w:p>
    <w:p w:rsidR="00075B3D" w:rsidRPr="00247D71" w:rsidRDefault="00075B3D" w:rsidP="00075B3D">
      <w:pPr>
        <w:rPr>
          <w:rFonts w:eastAsia="Times New Roman"/>
          <w:bCs/>
          <w:lang w:eastAsia="ru-RU"/>
        </w:rPr>
      </w:pPr>
      <w:r w:rsidRPr="00247D71">
        <w:rPr>
          <w:rFonts w:eastAsia="TimesNewRomanPSMT"/>
          <w:bCs/>
          <w:color w:val="000000"/>
          <w:lang w:eastAsia="ru-RU"/>
        </w:rPr>
        <w:t>Жилы (Стрелка, Главная) с поверхности вскрыты карьерами в среднем до глубины 30 м. Все выработки горизонтов принимаются по разведке. Околоствольные дворы запроектированы тупиковыми с обходными выработками для обмена вагонеток при выдаче руды и породы. В соответствии с "Руководством по применению типовых сечений горных выработок для рудников цветной металлургии СССР" водоотливная канава располагается со стороны, противоположной пешеходной дорожке.</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Сечение горизонтальных откаточных выработок рассчитывается на размещение в нем проходческого и эксплуатационного оборудования и принято 6,88 м2 в проходке.</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Крепление горизонтальных выработок и камер предусматривается в зависимости от пересекаемых пород - бетоном или набрызг-бетоном. В крепких и устойчивых породах допускается проходка выработок без крепи. Радиусы закруглений для выработок с электровозной откаткой приняты не менее 12 м, для выработок с самоходным оборудованием не менее 8 м.</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Горизонтальные выработки проходятся обычным буровзрывным способом (с бурением шпуров ручными перфораторами ПП-63В и уборкой горной массы погрузочно-доставочной машиной XYWJ-1G в вагонетки ВО- 0,5). В восстающих применяются телескопные перфораторы ПТ-48. Для взрывных работ могут быть использованы все виды ВВ по перечню разрешённых промышленных взрывчатых материалов.</w:t>
      </w:r>
    </w:p>
    <w:p w:rsidR="00075B3D" w:rsidRPr="00247D71" w:rsidRDefault="00075B3D" w:rsidP="00075B3D">
      <w:pPr>
        <w:rPr>
          <w:lang w:eastAsia="ru-RU"/>
        </w:rPr>
      </w:pPr>
      <w:r w:rsidRPr="00247D71">
        <w:rPr>
          <w:rFonts w:eastAsia="TimesNewRomanPSMT"/>
          <w:bCs/>
          <w:color w:val="000000"/>
          <w:lang w:eastAsia="ru-RU"/>
        </w:rPr>
        <w:t xml:space="preserve">В качестве ВВ предусматривается применить, гранулированное ВВ: гранулит АС-8, граммонит-789/21 и патронированные ВВ: аммонит 6ЖВ, аммонал-200 или детонит М. </w:t>
      </w:r>
      <w:r w:rsidRPr="00247D71">
        <w:rPr>
          <w:rFonts w:eastAsia="TimesNewRomanPSMT"/>
          <w:color w:val="000000"/>
        </w:rPr>
        <w:t xml:space="preserve">Для своевременного обеспечения забоев взрывчатыми материалами проектом предусматривается поверхностный расходный склад ВМ ёмкостью30 тонн и подземные раздаточные камеры на 1 тонну, с размещением камер на каждом действующем горизонте. </w:t>
      </w:r>
      <w:r w:rsidRPr="00247D71">
        <w:rPr>
          <w:rFonts w:eastAsia="TimesNewRomanPSMT"/>
          <w:bCs/>
          <w:color w:val="000000"/>
          <w:lang w:eastAsia="ru-RU"/>
        </w:rPr>
        <w:t xml:space="preserve">Взрывчатые материалы к поверхностному расходному складу ВМ будут доставляться с Коунрадского базисного склада или другого расходного склада ВМ, принадлежащего ТОО «BASS Gold». Завоз ВВ в склад предусматривается производить два раза в месяц. Для </w:t>
      </w:r>
      <w:r w:rsidRPr="00247D71">
        <w:rPr>
          <w:rFonts w:eastAsia="TimesNewRomanPSMT"/>
          <w:bCs/>
          <w:color w:val="000000"/>
          <w:lang w:eastAsia="ru-RU"/>
        </w:rPr>
        <w:lastRenderedPageBreak/>
        <w:t>доставки ВМ по стволу и горизонтам предусматриваются специальные вагонетки.</w:t>
      </w:r>
      <w:r w:rsidRPr="00247D71">
        <w:rPr>
          <w:rFonts w:eastAsia="Times New Roman"/>
          <w:bCs/>
          <w:lang w:eastAsia="ru-RU"/>
        </w:rPr>
        <w:t xml:space="preserve"> </w:t>
      </w:r>
      <w:r w:rsidRPr="00247D71">
        <w:rPr>
          <w:rFonts w:eastAsia="TimesNewRomanPSMT"/>
          <w:bCs/>
          <w:color w:val="000000"/>
          <w:lang w:eastAsia="ru-RU"/>
        </w:rPr>
        <w:t>Удельный расход взрывчатых веществ для маломощных залежей в условиях месторождения Ушшокы определяется по формуле М.М. Протодьяконова – П.Я. Таранова – 3,2 кг/м3. Максимальный годовой расход ВВ составит 30,086 т.</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Для механизации заряжания предусмотрен зарядчик ЗП-2. Проветривание проходческих забоев производится вентиляторами местного проветривания СВМ-6.</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xml:space="preserve">Для достижения рудником проектной мощности </w:t>
      </w:r>
      <w:r w:rsidR="00430F8B">
        <w:rPr>
          <w:rFonts w:eastAsia="TimesNewRomanPSMT"/>
          <w:bCs/>
          <w:color w:val="000000"/>
          <w:lang w:eastAsia="ru-RU"/>
        </w:rPr>
        <w:t>72,0</w:t>
      </w:r>
      <w:r w:rsidRPr="00247D71">
        <w:rPr>
          <w:rFonts w:eastAsia="TimesNewRomanPSMT"/>
          <w:bCs/>
          <w:color w:val="000000"/>
          <w:lang w:eastAsia="ru-RU"/>
        </w:rPr>
        <w:t xml:space="preserve"> тыс. т. руды в </w:t>
      </w:r>
      <w:r w:rsidR="00E22F6B">
        <w:rPr>
          <w:rFonts w:eastAsia="TimesNewRomanPSMT"/>
          <w:bCs/>
          <w:color w:val="000000"/>
          <w:lang w:eastAsia="ru-RU"/>
        </w:rPr>
        <w:t>период 2027-2029 гг.</w:t>
      </w:r>
      <w:r w:rsidRPr="00247D71">
        <w:rPr>
          <w:rFonts w:eastAsia="TimesNewRomanPSMT"/>
          <w:bCs/>
          <w:color w:val="000000"/>
          <w:lang w:eastAsia="ru-RU"/>
        </w:rPr>
        <w:t xml:space="preserve"> необходимо пройти определенный объем, подготовительных и нарезных выработок на горизонтах 70 м, 110 м и 170 м. Это обеспечит необходимый объем подготовленных, готовых к выемке и вскрытых запасов месторождения.</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Подготовительные работы по горизонтам заключаются в проходке штреков и блоковых восстающих через 40-60 м, которыми горизонт делится на 3 эксплуатационных блока. Восстающие проходятся в три отделения сечением 3,6 м</w:t>
      </w:r>
      <w:r w:rsidRPr="00247D71">
        <w:rPr>
          <w:rFonts w:eastAsia="TimesNewRomanPSMT"/>
          <w:bCs/>
          <w:color w:val="000000"/>
          <w:vertAlign w:val="superscript"/>
          <w:lang w:eastAsia="ru-RU"/>
        </w:rPr>
        <w:t>2</w:t>
      </w:r>
      <w:r w:rsidRPr="00247D71">
        <w:rPr>
          <w:rFonts w:eastAsia="TimesNewRomanPSMT"/>
          <w:bCs/>
          <w:color w:val="000000"/>
          <w:lang w:eastAsia="ru-RU"/>
        </w:rPr>
        <w:t xml:space="preserve"> по типовому проекту Г-35 и охраняются целиками до конца отработки блока.</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По горнотехническим условиям для отработки блоков наиболее приемлема система разработки с магазинированием руды, которой были отработаны запасы на вышележащих горизонтах.</w:t>
      </w:r>
    </w:p>
    <w:p w:rsidR="00075B3D" w:rsidRPr="00247D71" w:rsidRDefault="00075B3D" w:rsidP="00075B3D">
      <w:pPr>
        <w:rPr>
          <w:rFonts w:eastAsia="Times New Roman"/>
          <w:bCs/>
          <w:lang w:eastAsia="ru-RU"/>
        </w:rPr>
      </w:pPr>
      <w:r w:rsidRPr="00247D71">
        <w:rPr>
          <w:rFonts w:eastAsia="TimesNewRomanPSMT"/>
          <w:bCs/>
          <w:color w:val="000000"/>
          <w:lang w:eastAsia="ru-RU"/>
        </w:rPr>
        <w:t>До начала очистных работ производится подготовка днища блока: проходятся подсечной штрек и выпускные дучки со штрека на подсечной штрек. Для выпуска руды устраиваются выпускные люки. Отбитая горизонтальными слоями руда магазинируется в блоке, поддерживая борта и создавая фронт для работы бурильщиков. По мере отбойки излишняя руда равномерно выпускается из люков на штрек скреперования до создания призабойного пространства высотой 2,0- 2,5 м (примерно 30%). Поверхность руды планируется вручную, на неё настилается рабочий полок. Для предотвращения зависаний выпуск из люков контролируется и увязывается с осадкой поверхности отбитой руды в блоке. Потолочные целики в блоках отрабатываются сразу же после отработки основных запасов блока.</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xml:space="preserve">Объем проектируемых горно-капитальных (ГКР) и горно-подготовительных работ (ГПР) при отработке оставленных балансовых запасов по жилам месторождения Ушшокы, составит (на </w:t>
      </w:r>
      <w:r>
        <w:rPr>
          <w:rFonts w:eastAsia="TimesNewRomanPSMT"/>
          <w:bCs/>
          <w:color w:val="000000"/>
          <w:lang w:eastAsia="ru-RU"/>
        </w:rPr>
        <w:t>шесть лет</w:t>
      </w:r>
      <w:r w:rsidRPr="00247D71">
        <w:rPr>
          <w:rFonts w:eastAsia="TimesNewRomanPSMT"/>
          <w:bCs/>
          <w:color w:val="000000"/>
          <w:lang w:eastAsia="ru-RU"/>
        </w:rPr>
        <w:t>):</w:t>
      </w:r>
    </w:p>
    <w:p w:rsidR="00075B3D" w:rsidRPr="00247D71" w:rsidRDefault="00075B3D" w:rsidP="00075B3D">
      <w:pPr>
        <w:rPr>
          <w:rFonts w:eastAsia="Times New Roman"/>
          <w:bCs/>
          <w:color w:val="000000"/>
          <w:lang w:eastAsia="ru-RU"/>
        </w:rPr>
      </w:pPr>
      <w:r w:rsidRPr="00247D71">
        <w:rPr>
          <w:rFonts w:eastAsia="Times New Roman"/>
          <w:bCs/>
          <w:color w:val="000000"/>
          <w:lang w:eastAsia="ru-RU"/>
        </w:rPr>
        <w:t xml:space="preserve">горно-капитальные </w:t>
      </w:r>
      <w:r w:rsidRPr="00247D71">
        <w:rPr>
          <w:rFonts w:eastAsia="Times New Roman"/>
          <w:bCs/>
          <w:color w:val="000000"/>
          <w:lang w:eastAsia="ru-RU"/>
        </w:rPr>
        <w:tab/>
      </w:r>
      <w:r w:rsidRPr="00247D71">
        <w:rPr>
          <w:rFonts w:eastAsia="Times New Roman"/>
          <w:bCs/>
          <w:color w:val="000000"/>
          <w:lang w:eastAsia="ru-RU"/>
        </w:rPr>
        <w:tab/>
      </w:r>
      <w:r w:rsidRPr="00247D71">
        <w:rPr>
          <w:rFonts w:eastAsia="Times New Roman"/>
          <w:bCs/>
          <w:color w:val="000000"/>
          <w:lang w:eastAsia="ru-RU"/>
        </w:rPr>
        <w:tab/>
      </w:r>
      <w:r w:rsidR="00E22F6B">
        <w:rPr>
          <w:rFonts w:eastAsia="Times New Roman"/>
          <w:bCs/>
          <w:color w:val="000000"/>
          <w:lang w:eastAsia="ru-RU"/>
        </w:rPr>
        <w:t>302400</w:t>
      </w:r>
      <w:r>
        <w:rPr>
          <w:rFonts w:eastAsia="Times New Roman"/>
          <w:bCs/>
          <w:color w:val="000000"/>
          <w:lang w:eastAsia="ru-RU"/>
        </w:rPr>
        <w:t xml:space="preserve"> </w:t>
      </w:r>
      <w:r w:rsidRPr="00247D71">
        <w:rPr>
          <w:rFonts w:eastAsia="Times New Roman"/>
          <w:bCs/>
          <w:color w:val="000000"/>
          <w:lang w:eastAsia="ru-RU"/>
        </w:rPr>
        <w:t>м</w:t>
      </w:r>
      <w:r w:rsidRPr="00247D71">
        <w:rPr>
          <w:rFonts w:eastAsia="Times New Roman"/>
          <w:bCs/>
          <w:color w:val="000000"/>
          <w:vertAlign w:val="superscript"/>
          <w:lang w:eastAsia="ru-RU"/>
        </w:rPr>
        <w:t>3</w:t>
      </w:r>
      <w:r>
        <w:rPr>
          <w:rFonts w:eastAsia="Times New Roman"/>
          <w:bCs/>
          <w:color w:val="000000"/>
          <w:lang w:eastAsia="ru-RU"/>
        </w:rPr>
        <w:t xml:space="preserve"> </w:t>
      </w:r>
    </w:p>
    <w:p w:rsidR="00075B3D" w:rsidRPr="00247D71" w:rsidRDefault="00075B3D" w:rsidP="00075B3D">
      <w:pPr>
        <w:rPr>
          <w:rFonts w:eastAsia="Times New Roman"/>
          <w:bCs/>
          <w:color w:val="000000"/>
          <w:lang w:eastAsia="ru-RU"/>
        </w:rPr>
      </w:pPr>
      <w:r w:rsidRPr="00247D71">
        <w:rPr>
          <w:rFonts w:eastAsia="Times New Roman"/>
          <w:bCs/>
          <w:color w:val="000000"/>
          <w:lang w:eastAsia="ru-RU"/>
        </w:rPr>
        <w:t xml:space="preserve">горно-подготовительные </w:t>
      </w:r>
      <w:r w:rsidRPr="00247D71">
        <w:rPr>
          <w:rFonts w:eastAsia="Times New Roman"/>
          <w:bCs/>
          <w:color w:val="000000"/>
          <w:lang w:eastAsia="ru-RU"/>
        </w:rPr>
        <w:tab/>
      </w:r>
      <w:r w:rsidRPr="00247D71">
        <w:rPr>
          <w:rFonts w:eastAsia="Times New Roman"/>
          <w:bCs/>
          <w:color w:val="000000"/>
          <w:lang w:eastAsia="ru-RU"/>
        </w:rPr>
        <w:tab/>
      </w:r>
      <w:r w:rsidR="00E22F6B">
        <w:rPr>
          <w:rFonts w:eastAsia="Times New Roman"/>
          <w:bCs/>
          <w:color w:val="000000"/>
          <w:lang w:eastAsia="ru-RU"/>
        </w:rPr>
        <w:t>69802</w:t>
      </w:r>
      <w:r w:rsidRPr="00247D71">
        <w:rPr>
          <w:rFonts w:eastAsia="Times New Roman"/>
          <w:bCs/>
          <w:color w:val="000000"/>
          <w:lang w:eastAsia="ru-RU"/>
        </w:rPr>
        <w:t xml:space="preserve"> м</w:t>
      </w:r>
      <w:r w:rsidRPr="00247D71">
        <w:rPr>
          <w:rFonts w:eastAsia="Times New Roman"/>
          <w:bCs/>
          <w:color w:val="000000"/>
          <w:vertAlign w:val="superscript"/>
          <w:lang w:eastAsia="ru-RU"/>
        </w:rPr>
        <w:t>3</w:t>
      </w:r>
      <w:r w:rsidRPr="00247D71">
        <w:rPr>
          <w:rFonts w:eastAsia="Times New Roman"/>
          <w:bCs/>
          <w:color w:val="000000"/>
          <w:lang w:eastAsia="ru-RU"/>
        </w:rPr>
        <w:t xml:space="preserve"> </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Горно-подготовительные работы, предусмотренные проектом, включают в себя, проходку отрезных и вентиляционных восстающих, нарезные работы - нарезку выпускных люков и выпускных ниш, ходков для обеспечения доступа к рудному телу.</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Восстановительные работы по приведению выработок в рабочее и безопасное состояние предусматривают следующее;</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осушение рабочего пространства;</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очистка выработок и проходов от завалов, вывалов породы, крупных кусков руды;</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расчистка канав;</w:t>
      </w:r>
    </w:p>
    <w:p w:rsidR="00075B3D" w:rsidRPr="00247D71" w:rsidRDefault="00075B3D" w:rsidP="00075B3D">
      <w:pPr>
        <w:rPr>
          <w:rFonts w:eastAsia="Times New Roman"/>
          <w:bCs/>
          <w:lang w:eastAsia="ru-RU"/>
        </w:rPr>
      </w:pPr>
      <w:r w:rsidRPr="00247D71">
        <w:rPr>
          <w:rFonts w:eastAsia="TimesNewRomanPSMT"/>
          <w:bCs/>
          <w:color w:val="000000"/>
          <w:lang w:eastAsia="ru-RU"/>
        </w:rPr>
        <w:t>- укрепление ослабленных и нарушенных крепей, их замена в случае необходимости;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восстановление сетей электроснабжения, проводка освещения;</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укрепление шахтного ствола, в местах ослабления крепи;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восстановление и приведение в рабочее состояние систем воздухоснабжения и вентиляции, подъёмных механизмов;</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мероприятия по предупреждению прорыва в горные выработки оставшейся воды, возможные отслаивания и вывалы пород.</w:t>
      </w: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56" w:name="_Toc178325635"/>
      <w:bookmarkStart w:id="57" w:name="_Toc210977026"/>
      <w:r w:rsidRPr="00247D71">
        <w:rPr>
          <w:rFonts w:ascii="Times New Roman" w:eastAsia="TimesNewRomanPSMT" w:hAnsi="Times New Roman" w:cs="Times New Roman"/>
          <w:color w:val="auto"/>
          <w:sz w:val="24"/>
          <w:szCs w:val="24"/>
          <w:lang w:eastAsia="ru-RU"/>
        </w:rPr>
        <w:t>Рудничный транспорт</w:t>
      </w:r>
      <w:bookmarkEnd w:id="56"/>
      <w:bookmarkEnd w:id="57"/>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Доставка руды по очистным блокам до скреперного штрека или до люков производится под действием собственного веса. По скреперному штреку руда скреперными лебёдками доставляется к люкам. Через них подаётся в вагонетки и рельсовым транспортом по откаточным горизонтам к одному из стволов.</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lastRenderedPageBreak/>
        <w:t>В качестве альтернативного варианта, для доставки отбитой породы от забоя и загрузки ее в вагонетки проектом приняты - самоходные погрузочно-доставочные машины XYWJ-1G, с дизельным двигателем BF4L914 и ёмкостью грузонесущего ковша 1,0 м3.</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Руда с горизонта 70 м выдаётся по наклонным съездам. По стволу шх. №1 выдаётся руда горизонтов 170 м и 230 м. По стволу шх. №2 с гор. 110 м,230 м,290 м,320 м. Максимальное расстояние транспортирования – 1000 м. при выдаче по ств. №2 и 600 м при выдаче по ств. №1.</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Транспортировку горной массы предусматривается производить в вагонетках с опрокидным кузовом ВО-0,5, под которые выбраны клети 61 НВ- 1,4. Для транспортировки вагонеток во всех выработках очистных горизонтов предусматривается устройство рельсового пути на колею 600мм. Рельсы Р24, стрелочные переводы марки ПО624- 1/4. Уклон путей 3‰. В качестве локомотивов используются аккумуляторные электровозы типа: АК-2У, 4,5АРП-2м. На каждом горизонте предусмотрены электровозные депо и камеры зарядных устройств.</w:t>
      </w: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58" w:name="_Toc178325636"/>
      <w:bookmarkStart w:id="59" w:name="_Toc210977027"/>
      <w:r w:rsidRPr="00247D71">
        <w:rPr>
          <w:rFonts w:ascii="Times New Roman" w:eastAsia="TimesNewRomanPSMT" w:hAnsi="Times New Roman" w:cs="Times New Roman"/>
          <w:color w:val="auto"/>
          <w:sz w:val="24"/>
          <w:szCs w:val="24"/>
          <w:lang w:eastAsia="ru-RU"/>
        </w:rPr>
        <w:t>Подъёмные установки</w:t>
      </w:r>
      <w:bookmarkEnd w:id="58"/>
      <w:bookmarkEnd w:id="59"/>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Согласно годовой производительности рудника, сроками его существования и глубиной разработки, учитывая перспективу углубки до 320 м, и согласно расчётам шахтного подъёма, приняты к установке на стволе №1 подъёмная машина -2Ц3,5х1,8, на стволе №2 подъемная машина 2БМ-42М. Подъёмные установки принимаются двухклетевыми. Клети типа 61НВ 1,4 под вагонетки ВО-0,5.</w:t>
      </w: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60" w:name="_Toc178325637"/>
      <w:bookmarkStart w:id="61" w:name="_Toc210977028"/>
      <w:r w:rsidRPr="00247D71">
        <w:rPr>
          <w:rFonts w:ascii="Times New Roman" w:eastAsia="TimesNewRomanPSMT" w:hAnsi="Times New Roman" w:cs="Times New Roman"/>
          <w:color w:val="auto"/>
          <w:sz w:val="24"/>
          <w:szCs w:val="24"/>
          <w:lang w:eastAsia="ru-RU"/>
        </w:rPr>
        <w:t>Околоствольный двор</w:t>
      </w:r>
      <w:bookmarkEnd w:id="60"/>
      <w:bookmarkEnd w:id="61"/>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Околоствольный двор, представляющий собой совокупность горных выработок, соединяющих шахтные стволы с откаточными выработками горизонта, предназначен для пропуска грузов, выдаваемых из шахты на поверхность и поступающих с поверхности в шахту, а также для размещения установок энергоснабжения, вентиляции и водоотлива.</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Околоствольный двор предназначен для: - манёвренных операций; - разгрузки погрузочно-доставочных машин в вагонетки; -организации выдачи породы на поверхность;</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приёма людей, спускающихся в шахту и поднимающихся на поверхность;</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спуска, подъёма, приёма и сортировки грузов, материалов.</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К транспортным выработкам околоствольного двора примыкают камеры вентиляторной установки, электроподстанции, медпункта, камеры производственного инвентаря и инструментов и другие камеры служебного и производственного назначения.</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Околоствольные дворы на каждом горизонте оборудуются:</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механизмами для приёма на горизонт оборудования и материалов;</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шахтными предохранительными дверями;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посадочными кулаками;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качающимися площадками для накатывания вагонеток в клеть;</w:t>
      </w:r>
    </w:p>
    <w:p w:rsidR="00075B3D" w:rsidRPr="00247D71" w:rsidRDefault="00075B3D" w:rsidP="00075B3D">
      <w:pPr>
        <w:rPr>
          <w:rFonts w:eastAsia="Times New Roman"/>
          <w:b/>
          <w:bCs/>
          <w:color w:val="000000"/>
          <w:lang w:eastAsia="ru-RU"/>
        </w:rPr>
      </w:pPr>
      <w:r w:rsidRPr="00247D71">
        <w:rPr>
          <w:rFonts w:eastAsia="TimesNewRomanPSMT"/>
          <w:bCs/>
          <w:color w:val="000000"/>
          <w:lang w:eastAsia="ru-RU"/>
        </w:rPr>
        <w:t>- гидравлическими грузовыми тележками.</w:t>
      </w: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62" w:name="_Toc178325638"/>
      <w:bookmarkStart w:id="63" w:name="_Toc210977029"/>
      <w:r w:rsidRPr="00247D71">
        <w:rPr>
          <w:rFonts w:ascii="Times New Roman" w:eastAsia="TimesNewRomanPSMT" w:hAnsi="Times New Roman" w:cs="Times New Roman"/>
          <w:color w:val="auto"/>
          <w:sz w:val="24"/>
          <w:szCs w:val="24"/>
          <w:lang w:eastAsia="ru-RU"/>
        </w:rPr>
        <w:t>Проветривание рудника</w:t>
      </w:r>
      <w:bookmarkEnd w:id="62"/>
      <w:bookmarkEnd w:id="63"/>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Учитывая порядок подготовки и отработки горизонтов, проектом предусматривается следующая схема проветривания - фланговая с нагнетательным способом проветривания.</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Свежий воздух на горизонты, подаётся по стволу шх. №2 вентилятором главного проветривания, загрязнённый выдаётся через боковые восстающие на поверхность. Для обеспечения нормального проветривания горных выработок предусматривается:</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трёхметровый целик между дном карьера или вент. горизонтом и очистным пространством (если целик отсутствует следует установить искусственный),</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изоляция блоковых восстающих отработанных блоков на дне карьера бетонным перекрытием,</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регулирование подачи необходимого количества воздуха в очистной забой перемычками устраиваемых в блоковых восстающих.</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Расчёты по проветриванию произведены в соответствии с методическим пособием.</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lastRenderedPageBreak/>
        <w:t>Количество воздуха, необходимое для проветривания шахты, определится как сумма потребного воздуха для проветривания одновременно работающих забоев.</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Расчёт для каждого забоя производится по трём факторам: по людям, пылевыделению и газовыделению по взрыванию ВВ.</w:t>
      </w:r>
    </w:p>
    <w:p w:rsidR="00075B3D" w:rsidRPr="00247D71" w:rsidRDefault="00075B3D" w:rsidP="00075B3D">
      <w:pPr>
        <w:rPr>
          <w:rFonts w:eastAsia="Times New Roman"/>
          <w:b/>
          <w:bCs/>
          <w:color w:val="000000"/>
          <w:lang w:eastAsia="ru-RU"/>
        </w:rPr>
      </w:pPr>
      <w:r w:rsidRPr="00247D71">
        <w:rPr>
          <w:rFonts w:eastAsia="TimesNewRomanPSMT"/>
          <w:bCs/>
          <w:color w:val="000000"/>
          <w:lang w:eastAsia="ru-RU"/>
        </w:rPr>
        <w:t>Потребность в свежем воздухе для людей всегда значительно меньше, чем по другим двум факторам, что подтверждаются следующим расчётам.</w:t>
      </w:r>
    </w:p>
    <w:p w:rsidR="00075B3D" w:rsidRPr="00247D71" w:rsidRDefault="00075B3D" w:rsidP="00075B3D">
      <w:pPr>
        <w:rPr>
          <w:rFonts w:eastAsia="TimesNewRomanPSMT"/>
          <w:bCs/>
          <w:color w:val="000000"/>
          <w:lang w:eastAsia="ru-RU"/>
        </w:rPr>
      </w:pPr>
      <w:r w:rsidRPr="00247D71">
        <w:rPr>
          <w:rFonts w:eastAsia="TimesNewRomanPSMT"/>
          <w:b/>
          <w:bCs/>
          <w:color w:val="000000"/>
          <w:lang w:eastAsia="ru-RU"/>
        </w:rPr>
        <w:t>Расчёт общешахтной депрессии</w:t>
      </w:r>
      <w:r w:rsidRPr="00247D71">
        <w:rPr>
          <w:rFonts w:eastAsia="TimesNewRomanPSMT"/>
          <w:bCs/>
          <w:color w:val="000000"/>
          <w:lang w:eastAsia="ru-RU"/>
        </w:rPr>
        <w:t>. Подсчёт депрессии производится по удельному аэродинамическому сопротивлению, в соответствии с методическим пособием.</w:t>
      </w:r>
    </w:p>
    <w:p w:rsidR="00075B3D" w:rsidRPr="00247D71" w:rsidRDefault="00075B3D" w:rsidP="00075B3D">
      <w:pPr>
        <w:rPr>
          <w:rFonts w:eastAsia="Times New Roman"/>
          <w:b/>
          <w:bCs/>
          <w:color w:val="000000"/>
          <w:lang w:eastAsia="ru-RU"/>
        </w:rPr>
      </w:pPr>
      <w:r w:rsidRPr="00247D71">
        <w:rPr>
          <w:rFonts w:eastAsia="TimesNewRomanPSMT"/>
          <w:color w:val="000000"/>
        </w:rPr>
        <w:t>Для обеспечения потребного для проветривания воздуха и расширения его в нужных пропорциях по флангам шахты, предусматривается установка вентилятора ВОД–11 на стволе шахты №2, обеспечивающего вентиляцию южного фланга. Производительность его – 19 м3/сек.</w:t>
      </w: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64" w:name="_Toc178325639"/>
      <w:bookmarkStart w:id="65" w:name="_Toc210977030"/>
      <w:r w:rsidRPr="00247D71">
        <w:rPr>
          <w:rFonts w:ascii="Times New Roman" w:eastAsia="TimesNewRomanPSMT" w:hAnsi="Times New Roman" w:cs="Times New Roman"/>
          <w:color w:val="auto"/>
          <w:sz w:val="24"/>
          <w:szCs w:val="24"/>
          <w:lang w:eastAsia="ru-RU"/>
        </w:rPr>
        <w:t>Обогрев рудника</w:t>
      </w:r>
      <w:bookmarkEnd w:id="64"/>
      <w:bookmarkEnd w:id="65"/>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Расход тепла на нагрев воздуха произведен по формуле Щёкина Р.Б</w:t>
      </w:r>
      <w:r w:rsidR="008C09FC">
        <w:rPr>
          <w:rFonts w:eastAsia="TimesNewRomanPSMT"/>
          <w:bCs/>
          <w:color w:val="000000"/>
          <w:lang w:eastAsia="ru-RU"/>
        </w:rPr>
        <w:t xml:space="preserve">. </w:t>
      </w:r>
      <w:r w:rsidRPr="00247D71">
        <w:rPr>
          <w:rFonts w:eastAsia="TimesNewRomanPSMT"/>
          <w:bCs/>
          <w:color w:val="000000"/>
          <w:lang w:eastAsia="ru-RU"/>
        </w:rPr>
        <w:t>По живому сечению для прохода воздуха по таблице 6 руководства по техническому обслуживанию калориферных установок шахт принимается калорифер КСК4 – 11 – 02ХЛЗ, живое сечение которого по воздуху равно: 0,6988 м2.</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Потребность составляет 6 калориферов КСК4 – 11. С учётом 20% запаса принимается к установке 8 калориферов КСК4-11. Их теплопередача будет равна:</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xml:space="preserve">187756 Вт * 8 = 1502048 Вт = 1,29 г/кал/час </w:t>
      </w:r>
    </w:p>
    <w:p w:rsidR="00075B3D" w:rsidRPr="00247D71" w:rsidRDefault="00075B3D" w:rsidP="00075B3D">
      <w:pPr>
        <w:rPr>
          <w:rFonts w:eastAsia="Times New Roman"/>
          <w:b/>
          <w:bCs/>
          <w:color w:val="000000"/>
          <w:lang w:eastAsia="ru-RU"/>
        </w:rPr>
      </w:pPr>
      <w:r w:rsidRPr="00247D71">
        <w:rPr>
          <w:rFonts w:eastAsia="TimesNewRomanPSMT"/>
          <w:bCs/>
          <w:color w:val="000000"/>
          <w:lang w:eastAsia="ru-RU"/>
        </w:rPr>
        <w:t>Калориферы располагаются в два ряда и при компоновке калориферной предусматривается место для одного резервного ряд</w:t>
      </w: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66" w:name="_Toc178325640"/>
      <w:bookmarkStart w:id="67" w:name="_Toc210977031"/>
      <w:r w:rsidRPr="00247D71">
        <w:rPr>
          <w:rFonts w:ascii="Times New Roman" w:eastAsia="TimesNewRomanPSMT" w:hAnsi="Times New Roman" w:cs="Times New Roman"/>
          <w:color w:val="auto"/>
          <w:sz w:val="24"/>
          <w:szCs w:val="24"/>
          <w:lang w:eastAsia="ru-RU"/>
        </w:rPr>
        <w:t>Пылеподавление</w:t>
      </w:r>
      <w:bookmarkEnd w:id="66"/>
      <w:bookmarkEnd w:id="67"/>
    </w:p>
    <w:p w:rsidR="00075B3D" w:rsidRPr="00247D71" w:rsidRDefault="00075B3D" w:rsidP="00075B3D">
      <w:pPr>
        <w:rPr>
          <w:rFonts w:eastAsia="Times New Roman"/>
          <w:b/>
          <w:bCs/>
          <w:color w:val="000000"/>
          <w:lang w:eastAsia="ru-RU"/>
        </w:rPr>
      </w:pPr>
      <w:r w:rsidRPr="00247D71">
        <w:rPr>
          <w:rFonts w:eastAsia="TimesNewRomanPSMT"/>
          <w:bCs/>
          <w:color w:val="000000"/>
          <w:lang w:eastAsia="ru-RU"/>
        </w:rPr>
        <w:t>Чем больше скорость воздушной струи, тем больше она уносит тепла со стен выработок (таблица). Но нельзя произвольно повышать скорость струи, т.к. это приводит к сдуванию осевшей в выработках пыли. Верхний предел скорости движения воздуха строго регламентирован.</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Для пылеподавления при различных производственных процессах применяются технические средства и технологические мероприятия (см. таблицу):</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рациональные схемы вскрытия и системы разработки;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снижение диаметра бурового инструмента;</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бурение шпуров с промывкой (расход воды на перфоратор от 5 до 10 л/мин);</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осаждение пыли водяной завесой (переносными оросителями с расходом 0,1-0,2 л/с);</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сухое пылеулавливание, пылеуловителями типа ВНИИ-1м-60, ДСН-3;</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вентиляция общешахтная и местная;</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индивидуальные средства защиты от пыли.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В рудниках и шахтах возможно горение крепи, смазочных материалов, электрооборудования. Профилактика пожаров заключается, прежде всего, в недопущении окисления кислородом горючих веществ: полная изоляция выработанного пространства, заиливание отбитой руды, закладка пустот. Тушение пожаров чаще всего производится за счёт разбора очага пожара и применения огнетушителей.</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В таблице 1.3 представлены мероприятия по борьбе с рудничной пылью.</w:t>
      </w: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68" w:name="_Toc178325641"/>
      <w:bookmarkStart w:id="69" w:name="_Toc210977032"/>
      <w:r w:rsidRPr="00247D71">
        <w:rPr>
          <w:rFonts w:ascii="Times New Roman" w:eastAsia="TimesNewRomanPSMT" w:hAnsi="Times New Roman" w:cs="Times New Roman"/>
          <w:color w:val="auto"/>
          <w:sz w:val="24"/>
          <w:szCs w:val="24"/>
          <w:lang w:eastAsia="ru-RU"/>
        </w:rPr>
        <w:t>Транспорт на поверхности и отвальное хозяйство</w:t>
      </w:r>
      <w:bookmarkEnd w:id="68"/>
      <w:bookmarkEnd w:id="69"/>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xml:space="preserve">Для перевозки руды от рудника до обогатительной фабрики, а также вывоза пустой породы в </w:t>
      </w:r>
      <w:r>
        <w:rPr>
          <w:rFonts w:eastAsia="TimesNewRomanPSMT"/>
          <w:bCs/>
          <w:color w:val="000000"/>
          <w:lang w:eastAsia="ru-RU"/>
        </w:rPr>
        <w:t>отработанный карьер</w:t>
      </w:r>
      <w:r w:rsidRPr="00247D71">
        <w:rPr>
          <w:rFonts w:eastAsia="TimesNewRomanPSMT"/>
          <w:bCs/>
          <w:color w:val="000000"/>
          <w:lang w:eastAsia="ru-RU"/>
        </w:rPr>
        <w:t xml:space="preserve"> предусмотрено использовать автосамосвалы КрАЗ 256Б1 грузоподъёмностью 12,5 т. Потребное </w:t>
      </w:r>
      <w:r w:rsidR="00E22F6B">
        <w:rPr>
          <w:rFonts w:eastAsia="TimesNewRomanPSMT"/>
          <w:bCs/>
          <w:color w:val="000000"/>
          <w:lang w:eastAsia="ru-RU"/>
        </w:rPr>
        <w:t xml:space="preserve">максимальное </w:t>
      </w:r>
      <w:r w:rsidRPr="00247D71">
        <w:rPr>
          <w:rFonts w:eastAsia="TimesNewRomanPSMT"/>
          <w:bCs/>
          <w:color w:val="000000"/>
          <w:lang w:eastAsia="ru-RU"/>
        </w:rPr>
        <w:t xml:space="preserve">количество самосвалов, исходя из перевозки </w:t>
      </w:r>
      <w:r w:rsidR="00430F8B">
        <w:rPr>
          <w:rFonts w:eastAsia="TimesNewRomanPSMT"/>
          <w:bCs/>
          <w:color w:val="000000"/>
          <w:lang w:eastAsia="ru-RU"/>
        </w:rPr>
        <w:t>72,0</w:t>
      </w:r>
      <w:r w:rsidRPr="00247D71">
        <w:rPr>
          <w:rFonts w:eastAsia="TimesNewRomanPSMT"/>
          <w:bCs/>
          <w:color w:val="000000"/>
          <w:lang w:eastAsia="ru-RU"/>
        </w:rPr>
        <w:t xml:space="preserve"> тыс. т. руды и породы на расстояние 1,5 км составляет</w:t>
      </w:r>
    </w:p>
    <w:p w:rsidR="00075B3D" w:rsidRPr="00247D71" w:rsidRDefault="00B505EC" w:rsidP="00075B3D">
      <w:pPr>
        <w:rPr>
          <w:rFonts w:eastAsia="TimesNewRomanPSMT"/>
          <w:bCs/>
          <w:color w:val="000000"/>
          <w:lang w:eastAsia="ru-RU"/>
        </w:rPr>
      </w:pPr>
      <w:r>
        <w:rPr>
          <w:rFonts w:eastAsia="TimesNewRomanPSMT"/>
          <w:bCs/>
          <w:color w:val="000000"/>
          <w:lang w:eastAsia="ru-RU"/>
        </w:rPr>
        <w:t>720</w:t>
      </w:r>
      <w:r w:rsidR="008C09FC">
        <w:rPr>
          <w:rFonts w:eastAsia="TimesNewRomanPSMT"/>
          <w:bCs/>
          <w:color w:val="000000"/>
          <w:lang w:eastAsia="ru-RU"/>
        </w:rPr>
        <w:t>00</w:t>
      </w:r>
      <w:r w:rsidR="00075B3D" w:rsidRPr="00247D71">
        <w:rPr>
          <w:rFonts w:eastAsia="TimesNewRomanPSMT"/>
          <w:bCs/>
          <w:color w:val="000000"/>
          <w:lang w:eastAsia="ru-RU"/>
        </w:rPr>
        <w:t xml:space="preserve"> :(12,5 * 50 * 365)= 0,</w:t>
      </w:r>
      <w:r>
        <w:rPr>
          <w:rFonts w:eastAsia="TimesNewRomanPSMT"/>
          <w:bCs/>
          <w:color w:val="000000"/>
          <w:lang w:eastAsia="ru-RU"/>
        </w:rPr>
        <w:t>3</w:t>
      </w:r>
      <w:r w:rsidR="00075B3D" w:rsidRPr="00247D71">
        <w:rPr>
          <w:rFonts w:eastAsia="TimesNewRomanPSMT"/>
          <w:bCs/>
          <w:color w:val="000000"/>
          <w:lang w:eastAsia="ru-RU"/>
        </w:rPr>
        <w:t>.</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Принимаем 2 самосвала, один из которых, может быть задействован на отсыпке дорог и др. работах.</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lastRenderedPageBreak/>
        <w:t xml:space="preserve">Доставка трудящихся от базы компании до рудника, перевозка продуктов, санитарное обеспечение производится вахтовой машиной базе КамАЗа. Перевозка материалов, оборудования осуществляется грузовой машиной на базе КамАЗа-вездехода. </w:t>
      </w:r>
    </w:p>
    <w:p w:rsidR="00075B3D" w:rsidRDefault="00075B3D" w:rsidP="00075B3D">
      <w:pPr>
        <w:rPr>
          <w:rFonts w:eastAsia="TimesNewRomanPSMT"/>
          <w:bCs/>
          <w:color w:val="000000"/>
          <w:lang w:eastAsia="ru-RU"/>
        </w:rPr>
      </w:pPr>
      <w:r w:rsidRPr="00247D71">
        <w:rPr>
          <w:rFonts w:eastAsia="TimesNewRomanPSMT"/>
          <w:bCs/>
          <w:color w:val="000000"/>
          <w:lang w:eastAsia="ru-RU"/>
        </w:rPr>
        <w:t>Пустую породу от проходки выработок предусматривается размещать в отработанные карьеры.</w:t>
      </w:r>
    </w:p>
    <w:p w:rsidR="00075B3D" w:rsidRPr="009828E3" w:rsidRDefault="00075B3D" w:rsidP="00075B3D">
      <w:pPr>
        <w:rPr>
          <w:rFonts w:eastAsia="TimesNewRomanPSMT"/>
          <w:bCs/>
          <w:color w:val="000000"/>
          <w:lang w:eastAsia="ru-RU"/>
        </w:rPr>
      </w:pPr>
      <w:r w:rsidRPr="009828E3">
        <w:t>Для снижения разноса пыли с колесами автотранспортных средств будут предусмотрены водные барьеры для смыва с колес рудничной пыли после выезда из карьера</w:t>
      </w:r>
      <w:r>
        <w:t>.</w:t>
      </w:r>
    </w:p>
    <w:p w:rsidR="00075B3D" w:rsidRPr="00247D71" w:rsidRDefault="00075B3D" w:rsidP="00075B3D">
      <w:pPr>
        <w:jc w:val="right"/>
        <w:rPr>
          <w:rFonts w:eastAsia="TimesNewRomanPSMT"/>
          <w:bCs/>
          <w:color w:val="000000"/>
          <w:lang w:eastAsia="ru-RU"/>
        </w:rPr>
      </w:pPr>
      <w:r w:rsidRPr="00247D71">
        <w:rPr>
          <w:rFonts w:eastAsia="TimesNewRomanPSMT"/>
          <w:bCs/>
          <w:color w:val="000000"/>
          <w:lang w:eastAsia="ru-RU"/>
        </w:rPr>
        <w:t xml:space="preserve">Таблица </w:t>
      </w:r>
      <w:r w:rsidR="009B151B">
        <w:rPr>
          <w:rFonts w:eastAsia="TimesNewRomanPSMT"/>
          <w:bCs/>
          <w:color w:val="000000"/>
          <w:lang w:eastAsia="ru-RU"/>
        </w:rPr>
        <w:t>5.1</w:t>
      </w:r>
    </w:p>
    <w:p w:rsidR="00075B3D" w:rsidRPr="00247D71" w:rsidRDefault="00075B3D" w:rsidP="00075B3D">
      <w:pPr>
        <w:ind w:firstLine="0"/>
        <w:jc w:val="center"/>
        <w:rPr>
          <w:rFonts w:eastAsia="TimesNewRomanPSMT"/>
          <w:bCs/>
          <w:color w:val="000000"/>
          <w:sz w:val="28"/>
          <w:szCs w:val="28"/>
          <w:lang w:eastAsia="ru-RU"/>
        </w:rPr>
      </w:pPr>
      <w:r w:rsidRPr="00247D71">
        <w:rPr>
          <w:noProof/>
          <w:lang w:eastAsia="ru-RU"/>
        </w:rPr>
        <w:drawing>
          <wp:inline distT="0" distB="0" distL="0" distR="0" wp14:anchorId="17EBDFB5" wp14:editId="4EF1EDAE">
            <wp:extent cx="5643107" cy="525716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0897" t="27749" r="45227" b="16144"/>
                    <a:stretch/>
                  </pic:blipFill>
                  <pic:spPr bwMode="auto">
                    <a:xfrm>
                      <a:off x="0" y="0"/>
                      <a:ext cx="5745878" cy="5352907"/>
                    </a:xfrm>
                    <a:prstGeom prst="rect">
                      <a:avLst/>
                    </a:prstGeom>
                    <a:ln>
                      <a:noFill/>
                    </a:ln>
                    <a:extLst>
                      <a:ext uri="{53640926-AAD7-44D8-BBD7-CCE9431645EC}">
                        <a14:shadowObscured xmlns:a14="http://schemas.microsoft.com/office/drawing/2010/main"/>
                      </a:ext>
                    </a:extLst>
                  </pic:spPr>
                </pic:pic>
              </a:graphicData>
            </a:graphic>
          </wp:inline>
        </w:drawing>
      </w:r>
    </w:p>
    <w:p w:rsidR="00075B3D" w:rsidRPr="00247D71" w:rsidRDefault="00075B3D" w:rsidP="00075B3D">
      <w:pPr>
        <w:ind w:firstLine="0"/>
        <w:jc w:val="center"/>
        <w:rPr>
          <w:rFonts w:eastAsia="TimesNewRomanPSMT"/>
          <w:bCs/>
          <w:color w:val="000000"/>
          <w:sz w:val="28"/>
          <w:szCs w:val="28"/>
          <w:lang w:eastAsia="ru-RU"/>
        </w:rPr>
      </w:pP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70" w:name="_Toc178325642"/>
      <w:bookmarkStart w:id="71" w:name="_Toc210977033"/>
      <w:r w:rsidRPr="00247D71">
        <w:rPr>
          <w:rFonts w:ascii="Times New Roman" w:eastAsia="TimesNewRomanPSMT" w:hAnsi="Times New Roman" w:cs="Times New Roman"/>
          <w:color w:val="auto"/>
          <w:sz w:val="24"/>
          <w:szCs w:val="24"/>
          <w:lang w:eastAsia="ru-RU"/>
        </w:rPr>
        <w:t>Обогатительная фабрика.</w:t>
      </w:r>
      <w:bookmarkEnd w:id="70"/>
      <w:bookmarkEnd w:id="71"/>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В настоящее время обогатительная фабрика име</w:t>
      </w:r>
      <w:r w:rsidR="008C09FC">
        <w:rPr>
          <w:rFonts w:eastAsia="TimesNewRomanPSMT"/>
          <w:bCs/>
          <w:color w:val="000000"/>
          <w:lang w:eastAsia="ru-RU"/>
        </w:rPr>
        <w:t>ет</w:t>
      </w:r>
      <w:r w:rsidRPr="00247D71">
        <w:rPr>
          <w:rFonts w:eastAsia="TimesNewRomanPSMT"/>
          <w:bCs/>
          <w:color w:val="000000"/>
          <w:lang w:eastAsia="ru-RU"/>
        </w:rPr>
        <w:t xml:space="preserve"> законченный цикл переработки за счет внедрения цианирования руды по сорбционной технологии с использованием активированных углей (CIР-процесс), увеличение производительности обогатительной фабрики до </w:t>
      </w:r>
      <w:r w:rsidR="00430F8B">
        <w:rPr>
          <w:rFonts w:eastAsia="TimesNewRomanPSMT"/>
          <w:bCs/>
          <w:color w:val="000000"/>
          <w:lang w:eastAsia="ru-RU"/>
        </w:rPr>
        <w:t>72,0</w:t>
      </w:r>
      <w:r w:rsidRPr="00247D71">
        <w:rPr>
          <w:rFonts w:eastAsia="TimesNewRomanPSMT"/>
          <w:bCs/>
          <w:color w:val="000000"/>
          <w:lang w:eastAsia="ru-RU"/>
        </w:rPr>
        <w:t xml:space="preserve"> тыс. тонн</w:t>
      </w:r>
      <w:r w:rsidR="00E22F6B">
        <w:rPr>
          <w:rFonts w:eastAsia="TimesNewRomanPSMT"/>
          <w:bCs/>
          <w:color w:val="000000"/>
          <w:lang w:eastAsia="ru-RU"/>
        </w:rPr>
        <w:t xml:space="preserve"> в период 2027-2029 гг.</w:t>
      </w:r>
      <w:r w:rsidRPr="00247D71">
        <w:rPr>
          <w:rFonts w:eastAsia="TimesNewRomanPSMT"/>
          <w:bCs/>
          <w:color w:val="000000"/>
          <w:lang w:eastAsia="ru-RU"/>
        </w:rPr>
        <w:t>, за счет вовлечения в переработку шахтной руды.</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Процессы рудоподготовки руды осуществляются по существующей схеме обогатительной фабрики: рассматривается размещение вновь вводимого в технологическую схему получения катодного золота оборудования по участкам:</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1. участок приготовления известкового молока (пристройка к существующему корпусу обогатительной фабрики);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lastRenderedPageBreak/>
        <w:t>2. участок приготовления реагентов (пристройка к существующему корпусу обогатительной фабрики);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3. участок приготовления растворов цианидов (пристройка к существующему корпусу обогатительной фабрики);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4. участок десорбции (пристройка к существующему корпусу обогатительной фабрики);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5. участок сорбционного цианирования – (пристройка к существующему корпусу обогатительной фабрики).</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В основе рекомендованной технологической схемы переработки руды лежит угольно-сорбционная технология извлечение золота с получением катодного золото, складирование хвостов в наливное хвостохранилище и использованием внутрифабричного оборота цианистых растворов. Рекомендуемая технологическая схема представлена на рис. 1.2 Она состоит из рудоподготовки и гидрометаллургического передела.</w:t>
      </w:r>
    </w:p>
    <w:p w:rsidR="00075B3D" w:rsidRPr="00247D71" w:rsidRDefault="00075B3D" w:rsidP="00075B3D">
      <w:pPr>
        <w:ind w:firstLine="0"/>
        <w:rPr>
          <w:rFonts w:eastAsia="TimesNewRomanPSMT"/>
          <w:bCs/>
          <w:color w:val="000000"/>
          <w:lang w:eastAsia="ru-RU"/>
        </w:rPr>
      </w:pPr>
      <w:r w:rsidRPr="00247D71">
        <w:rPr>
          <w:noProof/>
          <w:lang w:eastAsia="ru-RU"/>
        </w:rPr>
        <w:drawing>
          <wp:inline distT="0" distB="0" distL="0" distR="0" wp14:anchorId="32381EA1" wp14:editId="2DFBC7FA">
            <wp:extent cx="5497285" cy="3475374"/>
            <wp:effectExtent l="0" t="0" r="825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841" t="23375" r="23356" b="33010"/>
                    <a:stretch/>
                  </pic:blipFill>
                  <pic:spPr bwMode="auto">
                    <a:xfrm>
                      <a:off x="0" y="0"/>
                      <a:ext cx="5516505" cy="3487525"/>
                    </a:xfrm>
                    <a:prstGeom prst="rect">
                      <a:avLst/>
                    </a:prstGeom>
                    <a:ln>
                      <a:noFill/>
                    </a:ln>
                    <a:extLst>
                      <a:ext uri="{53640926-AAD7-44D8-BBD7-CCE9431645EC}">
                        <a14:shadowObscured xmlns:a14="http://schemas.microsoft.com/office/drawing/2010/main"/>
                      </a:ext>
                    </a:extLst>
                  </pic:spPr>
                </pic:pic>
              </a:graphicData>
            </a:graphic>
          </wp:inline>
        </w:drawing>
      </w:r>
    </w:p>
    <w:p w:rsidR="00075B3D" w:rsidRPr="00247D71" w:rsidRDefault="00075B3D" w:rsidP="00075B3D">
      <w:pPr>
        <w:pStyle w:val="Default"/>
        <w:ind w:firstLine="567"/>
        <w:jc w:val="center"/>
        <w:rPr>
          <w:b/>
          <w:color w:val="auto"/>
        </w:rPr>
      </w:pPr>
      <w:r w:rsidRPr="00247D71">
        <w:rPr>
          <w:b/>
          <w:color w:val="auto"/>
        </w:rPr>
        <w:t xml:space="preserve">Рисунок </w:t>
      </w:r>
      <w:r w:rsidR="00F75E1F">
        <w:rPr>
          <w:b/>
          <w:color w:val="auto"/>
        </w:rPr>
        <w:t>5.1</w:t>
      </w:r>
      <w:r w:rsidRPr="00247D71">
        <w:rPr>
          <w:b/>
          <w:color w:val="auto"/>
        </w:rPr>
        <w:t>. Общие процессы обогащения руды</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Рудоподготовка руды включает двухстадиальное дробление с контрольным грохочением по классу минус 15 мм после первой стадии дробления, двухстадиальное шаровое измельчение с классификацией в спиральных классификаторах в первой стадии, контрольную классификацию пульпы в гидроциклонах и сгущение пульпы.</w:t>
      </w:r>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Гидрометаллургическая обработка включает: предварительное цианирование, узел сорбционного выщелачивания сгущенного продукта, с контрольным грохочением хвостов, грохочением и промывкой насыщенных углей, узел высокотемпературной десорбции с переделом термической реактивации угля и электролиза, узел обезвреживания сбросных хвостов. В схеме предусмотрен оборот технологических растворов. Возврат слива сгустителя в цикл измельчения-классификации.</w:t>
      </w:r>
    </w:p>
    <w:p w:rsidR="00075B3D" w:rsidRDefault="00075B3D" w:rsidP="00075B3D">
      <w:pPr>
        <w:rPr>
          <w:rFonts w:eastAsia="TimesNewRomanPSMT"/>
          <w:bCs/>
          <w:color w:val="000000"/>
          <w:lang w:eastAsia="ru-RU"/>
        </w:rPr>
      </w:pPr>
      <w:r w:rsidRPr="00247D71">
        <w:rPr>
          <w:rFonts w:eastAsia="TimesNewRomanPSMT"/>
          <w:bCs/>
          <w:color w:val="000000"/>
          <w:lang w:eastAsia="ru-RU"/>
        </w:rPr>
        <w:t>Специфической особенностью технологии является ограничение в использовании свежей воды с максимальным потреблением оборотной воды хвостохранилища. Расчет качественно количественных схем рудоподготовки и гидрометаллургического передела произведен на основании анализа опыта работы обогатительных фабрик аналогичных золотодобывающих предприятий.</w:t>
      </w:r>
    </w:p>
    <w:p w:rsidR="00E22F6B" w:rsidRPr="007D6198" w:rsidRDefault="008C09FC" w:rsidP="008C09FC">
      <w:pPr>
        <w:pStyle w:val="Default"/>
        <w:ind w:firstLine="567"/>
        <w:jc w:val="both"/>
        <w:rPr>
          <w:rFonts w:eastAsia="Times New Roman"/>
          <w:lang w:eastAsia="ru-RU"/>
        </w:rPr>
      </w:pPr>
      <w:r w:rsidRPr="00A02723">
        <w:rPr>
          <w:color w:val="auto"/>
        </w:rPr>
        <w:t xml:space="preserve">В период эксплуатации производительность ОФ составит: - </w:t>
      </w:r>
      <w:r w:rsidRPr="00A02723">
        <w:rPr>
          <w:rFonts w:eastAsia="Times New Roman"/>
          <w:lang w:eastAsia="ru-RU"/>
        </w:rPr>
        <w:t xml:space="preserve">корпус дробления 365 дней в год по 12 ч в сутки с учетом коэффициента использования оборудования-0,8 – итого </w:t>
      </w:r>
      <w:r w:rsidRPr="007D6198">
        <w:rPr>
          <w:rFonts w:eastAsia="Times New Roman"/>
          <w:lang w:eastAsia="ru-RU"/>
        </w:rPr>
        <w:lastRenderedPageBreak/>
        <w:t xml:space="preserve">3504 ч в год, корпус обогащения 365дней в год по 24 ч в сутки с учетом коэффициента использования оборудования-0,9 – итого 7884 ч в год. </w:t>
      </w:r>
    </w:p>
    <w:p w:rsidR="00015EC7" w:rsidRPr="007D6198" w:rsidRDefault="00015EC7" w:rsidP="00015EC7">
      <w:pPr>
        <w:pStyle w:val="Default"/>
        <w:ind w:firstLine="567"/>
        <w:jc w:val="both"/>
        <w:rPr>
          <w:rFonts w:eastAsia="Times New Roman"/>
          <w:b/>
          <w:lang w:eastAsia="ru-RU"/>
        </w:rPr>
      </w:pPr>
      <w:r w:rsidRPr="007D6198">
        <w:rPr>
          <w:rFonts w:eastAsia="Times New Roman"/>
          <w:lang w:eastAsia="ru-RU"/>
        </w:rPr>
        <w:t>Максимальная п</w:t>
      </w:r>
      <w:r w:rsidR="008C09FC" w:rsidRPr="007D6198">
        <w:rPr>
          <w:rFonts w:eastAsia="Times New Roman"/>
          <w:lang w:eastAsia="ru-RU"/>
        </w:rPr>
        <w:t xml:space="preserve">роизводительность рудоподготовительного цикла по исходной руде </w:t>
      </w:r>
      <w:r w:rsidR="00E22F6B" w:rsidRPr="007D6198">
        <w:rPr>
          <w:rFonts w:eastAsia="Times New Roman"/>
          <w:lang w:eastAsia="ru-RU"/>
        </w:rPr>
        <w:t>–</w:t>
      </w:r>
      <w:r w:rsidR="008C09FC" w:rsidRPr="007D6198">
        <w:rPr>
          <w:rFonts w:eastAsia="Times New Roman"/>
          <w:lang w:eastAsia="ru-RU"/>
        </w:rPr>
        <w:t xml:space="preserve"> </w:t>
      </w:r>
      <w:r w:rsidRPr="007D6198">
        <w:rPr>
          <w:rFonts w:eastAsia="Times New Roman"/>
          <w:lang w:eastAsia="ru-RU"/>
        </w:rPr>
        <w:t>72000/3504 = 20,5 т/ч</w:t>
      </w:r>
      <w:r w:rsidRPr="007D6198">
        <w:rPr>
          <w:rFonts w:eastAsia="Times New Roman"/>
          <w:b/>
          <w:lang w:eastAsia="ru-RU"/>
        </w:rPr>
        <w:t xml:space="preserve">, </w:t>
      </w:r>
      <w:r w:rsidRPr="007D6198">
        <w:rPr>
          <w:rFonts w:eastAsia="Times New Roman"/>
          <w:lang w:eastAsia="ru-RU"/>
        </w:rPr>
        <w:t>максимальная</w:t>
      </w:r>
      <w:r w:rsidRPr="007D6198">
        <w:rPr>
          <w:rFonts w:eastAsia="Times New Roman"/>
          <w:b/>
          <w:lang w:eastAsia="ru-RU"/>
        </w:rPr>
        <w:t xml:space="preserve"> </w:t>
      </w:r>
      <w:r w:rsidRPr="007D6198">
        <w:rPr>
          <w:rFonts w:eastAsia="Times New Roman"/>
          <w:lang w:eastAsia="ru-RU"/>
        </w:rPr>
        <w:t>производительность ОФ по обогащению 72000/7884 = 9,13 т/ч</w:t>
      </w:r>
    </w:p>
    <w:p w:rsidR="00E22F6B" w:rsidRDefault="00E22F6B" w:rsidP="008C09FC">
      <w:pPr>
        <w:pStyle w:val="Default"/>
        <w:ind w:firstLine="567"/>
        <w:jc w:val="both"/>
        <w:rPr>
          <w:rFonts w:eastAsia="Times New Roman"/>
          <w:lang w:eastAsia="ru-RU"/>
        </w:rPr>
      </w:pPr>
    </w:p>
    <w:p w:rsidR="00075B3D" w:rsidRPr="00247D71" w:rsidRDefault="00075B3D" w:rsidP="00075B3D">
      <w:pPr>
        <w:ind w:firstLine="0"/>
        <w:rPr>
          <w:rFonts w:eastAsia="TimesNewRomanPSMT"/>
          <w:bCs/>
          <w:color w:val="000000"/>
          <w:lang w:eastAsia="ru-RU"/>
        </w:rPr>
      </w:pPr>
      <w:r w:rsidRPr="00247D71">
        <w:rPr>
          <w:noProof/>
          <w:lang w:eastAsia="ru-RU"/>
        </w:rPr>
        <w:drawing>
          <wp:inline distT="0" distB="0" distL="0" distR="0" wp14:anchorId="2F339238" wp14:editId="687D445C">
            <wp:extent cx="5753100" cy="570338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0845" t="19954" r="44361" b="13662"/>
                    <a:stretch/>
                  </pic:blipFill>
                  <pic:spPr bwMode="auto">
                    <a:xfrm>
                      <a:off x="0" y="0"/>
                      <a:ext cx="5783935" cy="5733951"/>
                    </a:xfrm>
                    <a:prstGeom prst="rect">
                      <a:avLst/>
                    </a:prstGeom>
                    <a:ln>
                      <a:noFill/>
                    </a:ln>
                    <a:extLst>
                      <a:ext uri="{53640926-AAD7-44D8-BBD7-CCE9431645EC}">
                        <a14:shadowObscured xmlns:a14="http://schemas.microsoft.com/office/drawing/2010/main"/>
                      </a:ext>
                    </a:extLst>
                  </pic:spPr>
                </pic:pic>
              </a:graphicData>
            </a:graphic>
          </wp:inline>
        </w:drawing>
      </w:r>
    </w:p>
    <w:p w:rsidR="00075B3D" w:rsidRDefault="00075B3D" w:rsidP="00075B3D">
      <w:pPr>
        <w:jc w:val="center"/>
        <w:rPr>
          <w:b/>
          <w:lang w:eastAsia="ru-RU"/>
        </w:rPr>
      </w:pPr>
      <w:r w:rsidRPr="00247D71">
        <w:rPr>
          <w:b/>
          <w:lang w:eastAsia="ru-RU"/>
        </w:rPr>
        <w:t xml:space="preserve">Рисунок </w:t>
      </w:r>
      <w:r w:rsidR="00F75E1F">
        <w:rPr>
          <w:b/>
          <w:lang w:eastAsia="ru-RU"/>
        </w:rPr>
        <w:t>5.2</w:t>
      </w:r>
      <w:r w:rsidRPr="00247D71">
        <w:rPr>
          <w:b/>
          <w:lang w:eastAsia="ru-RU"/>
        </w:rPr>
        <w:t>. Технологическая схема обогащения руды</w:t>
      </w:r>
    </w:p>
    <w:p w:rsidR="00AD0BD4" w:rsidRPr="00247D71" w:rsidRDefault="00AD0BD4" w:rsidP="00075B3D">
      <w:pPr>
        <w:jc w:val="center"/>
        <w:rPr>
          <w:b/>
          <w:lang w:eastAsia="ru-RU"/>
        </w:rPr>
      </w:pP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72" w:name="_Toc178325643"/>
      <w:bookmarkStart w:id="73" w:name="_Toc210977034"/>
      <w:r w:rsidRPr="00247D71">
        <w:rPr>
          <w:rFonts w:ascii="Times New Roman" w:eastAsia="TimesNewRomanPSMT" w:hAnsi="Times New Roman" w:cs="Times New Roman"/>
          <w:color w:val="auto"/>
          <w:sz w:val="24"/>
          <w:szCs w:val="24"/>
          <w:lang w:eastAsia="ru-RU"/>
        </w:rPr>
        <w:t>Хвостохранилище.</w:t>
      </w:r>
      <w:bookmarkEnd w:id="72"/>
      <w:bookmarkEnd w:id="73"/>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 xml:space="preserve">Хвостохранилище обеспечивает складирование отходов процесса чанового выщелачивания измельченной горной породы при извлечении минералов с руды месторождения и является необходимым звеном технологической цепочки получения конечного продукта при обогащении исходной руды. Параметры хвостохранилища определены для </w:t>
      </w:r>
      <w:r w:rsidR="00E22F6B">
        <w:rPr>
          <w:rFonts w:eastAsia="TimesNewRomanPSMT"/>
          <w:bCs/>
          <w:color w:val="000000"/>
          <w:lang w:eastAsia="ru-RU"/>
        </w:rPr>
        <w:t>максимальной</w:t>
      </w:r>
      <w:r w:rsidRPr="00247D71">
        <w:rPr>
          <w:rFonts w:eastAsia="TimesNewRomanPSMT"/>
          <w:bCs/>
          <w:color w:val="000000"/>
          <w:lang w:eastAsia="ru-RU"/>
        </w:rPr>
        <w:t xml:space="preserve"> производительности – </w:t>
      </w:r>
      <w:r w:rsidR="00C72CD6">
        <w:rPr>
          <w:rFonts w:eastAsia="TimesNewRomanPSMT"/>
          <w:bCs/>
          <w:color w:val="000000"/>
          <w:lang w:eastAsia="ru-RU"/>
        </w:rPr>
        <w:t>72,0</w:t>
      </w:r>
      <w:r w:rsidRPr="00247D71">
        <w:rPr>
          <w:rFonts w:eastAsia="TimesNewRomanPSMT"/>
          <w:bCs/>
          <w:color w:val="000000"/>
          <w:lang w:eastAsia="ru-RU"/>
        </w:rPr>
        <w:t xml:space="preserve"> тыс. т/год, что составляет </w:t>
      </w:r>
      <w:r w:rsidR="00C72CD6">
        <w:rPr>
          <w:rFonts w:eastAsia="TimesNewRomanPSMT"/>
          <w:bCs/>
          <w:color w:val="000000"/>
          <w:lang w:eastAsia="ru-RU"/>
        </w:rPr>
        <w:t>9,13</w:t>
      </w:r>
      <w:r w:rsidRPr="00247D71">
        <w:rPr>
          <w:rFonts w:eastAsia="TimesNewRomanPSMT"/>
          <w:bCs/>
          <w:color w:val="000000"/>
          <w:lang w:eastAsia="ru-RU"/>
        </w:rPr>
        <w:t xml:space="preserve"> т/час. Отходы процесса выщелачивания поступают в хвостохранилище гидротранспортом в виде пульпы, твердая фаза которой складируется в емкости хвостохранилища, а жидкая фаза восполняет оборотное водоснабжение процесса выщелачивания исходной руды. Хвостохранилище размещается строго в границах заданной площадки, выделенной на плане. Для эксплуатации хвостохранилища определяются следующие характеристики:</w:t>
      </w:r>
    </w:p>
    <w:p w:rsidR="00075B3D" w:rsidRDefault="00075B3D" w:rsidP="00075B3D">
      <w:pPr>
        <w:rPr>
          <w:rFonts w:eastAsia="TimesNewRomanPSMT"/>
          <w:bCs/>
          <w:color w:val="000000"/>
          <w:lang w:eastAsia="ru-RU"/>
        </w:rPr>
      </w:pPr>
      <w:r w:rsidRPr="00247D71">
        <w:rPr>
          <w:rFonts w:eastAsia="TimesNewRomanPSMT"/>
          <w:bCs/>
          <w:color w:val="000000"/>
          <w:lang w:eastAsia="ru-RU"/>
        </w:rPr>
        <w:t xml:space="preserve">- необходимая емкость хвостохранилища; </w:t>
      </w:r>
    </w:p>
    <w:p w:rsidR="00075B3D" w:rsidRDefault="00075B3D" w:rsidP="00075B3D">
      <w:pPr>
        <w:rPr>
          <w:rFonts w:eastAsia="TimesNewRomanPSMT"/>
          <w:bCs/>
          <w:color w:val="000000"/>
          <w:lang w:eastAsia="ru-RU"/>
        </w:rPr>
      </w:pPr>
      <w:r w:rsidRPr="00247D71">
        <w:rPr>
          <w:rFonts w:eastAsia="TimesNewRomanPSMT"/>
          <w:bCs/>
          <w:color w:val="000000"/>
          <w:lang w:eastAsia="ru-RU"/>
        </w:rPr>
        <w:lastRenderedPageBreak/>
        <w:t xml:space="preserve">- отметка максимального уровня воды в хвостохранилище; </w:t>
      </w:r>
    </w:p>
    <w:p w:rsidR="00075B3D" w:rsidRDefault="00075B3D" w:rsidP="00075B3D">
      <w:pPr>
        <w:rPr>
          <w:rFonts w:eastAsia="TimesNewRomanPSMT"/>
          <w:bCs/>
          <w:color w:val="000000"/>
          <w:lang w:eastAsia="ru-RU"/>
        </w:rPr>
      </w:pPr>
      <w:r w:rsidRPr="00247D71">
        <w:rPr>
          <w:rFonts w:eastAsia="TimesNewRomanPSMT"/>
          <w:bCs/>
          <w:color w:val="000000"/>
          <w:lang w:eastAsia="ru-RU"/>
        </w:rPr>
        <w:t xml:space="preserve">- параметры первичной дамбы обваловывания; </w:t>
      </w:r>
    </w:p>
    <w:p w:rsidR="00075B3D" w:rsidRDefault="00075B3D" w:rsidP="00075B3D">
      <w:pPr>
        <w:rPr>
          <w:rFonts w:eastAsia="TimesNewRomanPSMT"/>
          <w:bCs/>
          <w:color w:val="000000"/>
          <w:lang w:eastAsia="ru-RU"/>
        </w:rPr>
      </w:pPr>
      <w:r w:rsidRPr="00247D71">
        <w:rPr>
          <w:rFonts w:eastAsia="TimesNewRomanPSMT"/>
          <w:bCs/>
          <w:color w:val="000000"/>
          <w:lang w:eastAsia="ru-RU"/>
        </w:rPr>
        <w:t xml:space="preserve">- величина гарантированного отбора осветленной воды на оборотное водоснабжение для процесса выщелачивания; </w:t>
      </w:r>
    </w:p>
    <w:p w:rsidR="00075B3D" w:rsidRDefault="00075B3D" w:rsidP="00075B3D">
      <w:pPr>
        <w:rPr>
          <w:rFonts w:eastAsia="TimesNewRomanPSMT"/>
          <w:bCs/>
          <w:color w:val="000000"/>
          <w:lang w:eastAsia="ru-RU"/>
        </w:rPr>
      </w:pPr>
      <w:r w:rsidRPr="00247D71">
        <w:rPr>
          <w:rFonts w:eastAsia="TimesNewRomanPSMT"/>
          <w:bCs/>
          <w:color w:val="000000"/>
          <w:lang w:eastAsia="ru-RU"/>
        </w:rPr>
        <w:t xml:space="preserve">- конструкция противофильтрационных устройств хвостохранилища для защиты грунтовых вод территории от загрязнения; </w:t>
      </w:r>
    </w:p>
    <w:p w:rsidR="00075B3D" w:rsidRDefault="00075B3D" w:rsidP="00075B3D">
      <w:pPr>
        <w:rPr>
          <w:rFonts w:eastAsia="TimesNewRomanPSMT"/>
          <w:bCs/>
          <w:color w:val="000000"/>
          <w:lang w:eastAsia="ru-RU"/>
        </w:rPr>
      </w:pPr>
      <w:r w:rsidRPr="00247D71">
        <w:rPr>
          <w:rFonts w:eastAsia="TimesNewRomanPSMT"/>
          <w:bCs/>
          <w:color w:val="000000"/>
          <w:lang w:eastAsia="ru-RU"/>
        </w:rPr>
        <w:t xml:space="preserve">- конструкция сооружений систематического мониторинга возможных протечек их хвостохранилища. </w:t>
      </w:r>
    </w:p>
    <w:p w:rsidR="00075B3D" w:rsidRDefault="00075B3D" w:rsidP="00075B3D">
      <w:pPr>
        <w:rPr>
          <w:rFonts w:eastAsia="TimesNewRomanPSMT"/>
          <w:bCs/>
          <w:color w:val="000000"/>
          <w:lang w:eastAsia="ru-RU"/>
        </w:rPr>
      </w:pPr>
      <w:r w:rsidRPr="00247D71">
        <w:rPr>
          <w:rFonts w:eastAsia="TimesNewRomanPSMT"/>
          <w:bCs/>
          <w:color w:val="000000"/>
          <w:lang w:eastAsia="ru-RU"/>
        </w:rPr>
        <w:t>Рабочим проектом решается строительство хвостохранилища. Объем притока пульпы принят по заданию на проектирование. Класс капитальности дамбы - IV. Протяженность дамбы (по оси дамбы) L=230х220 м. Абсолютная отметка гребня дамб – 393,0,0. Максимальная высота дамбы - 8,0 м. Конструкция дамбы принята по типовому проекту института «Ленгипроводхоз» - 820-0.4-28.87, основание однородное. Ширина гребня дамбы – 10 м, с учетом автомобильного проезда, как дорога III-ей категории.</w:t>
      </w:r>
    </w:p>
    <w:p w:rsidR="00AD0BD4" w:rsidRPr="00247D71" w:rsidRDefault="00AD0BD4" w:rsidP="00075B3D">
      <w:pPr>
        <w:rPr>
          <w:lang w:eastAsia="ru-RU"/>
        </w:rPr>
      </w:pPr>
    </w:p>
    <w:p w:rsidR="00075B3D" w:rsidRPr="00247D71" w:rsidRDefault="00075B3D" w:rsidP="00075B3D">
      <w:pPr>
        <w:pStyle w:val="2"/>
        <w:spacing w:before="0"/>
        <w:rPr>
          <w:rFonts w:ascii="Times New Roman" w:eastAsia="TimesNewRomanPSMT" w:hAnsi="Times New Roman" w:cs="Times New Roman"/>
          <w:b w:val="0"/>
          <w:color w:val="auto"/>
          <w:sz w:val="24"/>
          <w:szCs w:val="24"/>
          <w:lang w:eastAsia="ru-RU"/>
        </w:rPr>
      </w:pPr>
      <w:bookmarkStart w:id="74" w:name="_Toc178325644"/>
      <w:bookmarkStart w:id="75" w:name="_Toc210977035"/>
      <w:r w:rsidRPr="00247D71">
        <w:rPr>
          <w:rFonts w:ascii="Times New Roman" w:eastAsia="TimesNewRomanPSMT" w:hAnsi="Times New Roman" w:cs="Times New Roman"/>
          <w:color w:val="auto"/>
          <w:sz w:val="24"/>
          <w:szCs w:val="24"/>
          <w:lang w:eastAsia="ru-RU"/>
        </w:rPr>
        <w:t>Склад ядовитых веществ (СДЯВ)</w:t>
      </w:r>
      <w:bookmarkEnd w:id="74"/>
      <w:bookmarkEnd w:id="75"/>
    </w:p>
    <w:p w:rsidR="00075B3D" w:rsidRPr="00247D71" w:rsidRDefault="00075B3D" w:rsidP="00075B3D">
      <w:pPr>
        <w:rPr>
          <w:rFonts w:eastAsia="TimesNewRomanPSMT"/>
          <w:bCs/>
          <w:color w:val="000000"/>
          <w:lang w:eastAsia="ru-RU"/>
        </w:rPr>
      </w:pPr>
      <w:r w:rsidRPr="00247D71">
        <w:rPr>
          <w:rFonts w:eastAsia="TimesNewRomanPSMT"/>
          <w:bCs/>
          <w:color w:val="000000"/>
          <w:lang w:eastAsia="ru-RU"/>
        </w:rPr>
        <w:t>Склад СДЯВ №1 предназначен для хранения цианида и гидрохлорида. Объемно–планировочные и конструктивные решения здания склада обусловлены санитарно-гигиеническими условиями хранения и обращения с веществами 2 класса опасности. Здание самого склада СДЯВ, по осям 1-2 и 3- 4 –одноэтажное, с надстройкой технического этажа над служебно-бытовыми помещениями по осям 2-3. Здание склада не отапливаемое, сложной формы, с общими габаритными размерами в крайних осях 14,72 х 14,1 м. В осях А1/1- А/2 и А1/3-А1/4 к зданию склада примыкает открытый навес для выгрузки использованной тары, выполненный над площадкой разгрузки, с общими габаритными размерами в крайних осях 1,69 х 14,1 м. В осях В/1-В/4 к зданию склада примыкает открытый навес для загрузки тары, с общими габаритными размерами в крайних осях 3,0 х 14,1 м. Категория здания по взрывопожароопасности «В3». Степень огнестойкости зданий – IIIа. Класс конструктивной пожарной опасности – C0 Класс функциональной пожарной опасности – Ф5.2 Класс пожарной опасности строительных конструкций – К0 Уровень ответственности здания – I (повышенный), согласно «Правилам определения общего порядка отнесения зданий и сооружений к технически и (или) технологически сложным объектам», утверждённым приказом Министра национальной экономики Республики Казахстан от 28 февраля 2015 года № 165</w:t>
      </w:r>
    </w:p>
    <w:p w:rsidR="00671E7E" w:rsidRPr="00396AFD" w:rsidRDefault="00671E7E" w:rsidP="00671E7E">
      <w:pPr>
        <w:pStyle w:val="Default"/>
        <w:ind w:firstLine="567"/>
        <w:jc w:val="both"/>
        <w:rPr>
          <w:color w:val="auto"/>
        </w:rPr>
      </w:pPr>
      <w:r w:rsidRPr="00396AFD">
        <w:rPr>
          <w:color w:val="auto"/>
        </w:rPr>
        <w:t xml:space="preserve">В состав площадки склада сильнодействующих ядовитых веществ входят следующие здания и сооружения: </w:t>
      </w:r>
      <w:r w:rsidRPr="00396AFD">
        <w:rPr>
          <w:color w:val="auto"/>
        </w:rPr>
        <w:sym w:font="Symbol" w:char="F0B7"/>
      </w:r>
      <w:r w:rsidRPr="00396AFD">
        <w:rPr>
          <w:color w:val="auto"/>
        </w:rPr>
        <w:t xml:space="preserve">Склад сильнодействующих ядовитых веществ (хранение цианидов 72 т/год, хранение гипохлорида кальция 72 т/год), </w:t>
      </w:r>
      <w:r w:rsidRPr="00396AFD">
        <w:rPr>
          <w:color w:val="auto"/>
        </w:rPr>
        <w:sym w:font="Symbol" w:char="F0B7"/>
      </w:r>
      <w:r w:rsidRPr="00396AFD">
        <w:rPr>
          <w:color w:val="auto"/>
        </w:rPr>
        <w:t xml:space="preserve">Ограждение, </w:t>
      </w:r>
      <w:r w:rsidRPr="00396AFD">
        <w:rPr>
          <w:color w:val="auto"/>
        </w:rPr>
        <w:sym w:font="Symbol" w:char="F0B7"/>
      </w:r>
      <w:r w:rsidRPr="00396AFD">
        <w:rPr>
          <w:color w:val="auto"/>
        </w:rPr>
        <w:t xml:space="preserve">Контрольно-пропускной пункт с административно-бытовым корпусом, </w:t>
      </w:r>
      <w:r w:rsidRPr="00396AFD">
        <w:rPr>
          <w:color w:val="auto"/>
        </w:rPr>
        <w:sym w:font="Symbol" w:char="F0B7"/>
      </w:r>
      <w:r w:rsidRPr="00396AFD">
        <w:rPr>
          <w:color w:val="auto"/>
        </w:rPr>
        <w:t xml:space="preserve">Шлагбаум, </w:t>
      </w:r>
      <w:r w:rsidRPr="00396AFD">
        <w:rPr>
          <w:color w:val="auto"/>
        </w:rPr>
        <w:sym w:font="Symbol" w:char="F0B7"/>
      </w:r>
      <w:r w:rsidRPr="00396AFD">
        <w:rPr>
          <w:color w:val="auto"/>
        </w:rPr>
        <w:t xml:space="preserve">Вышка караульная, </w:t>
      </w:r>
      <w:r w:rsidRPr="00396AFD">
        <w:rPr>
          <w:color w:val="auto"/>
        </w:rPr>
        <w:sym w:font="Symbol" w:char="F0B7"/>
      </w:r>
      <w:r w:rsidRPr="00396AFD">
        <w:rPr>
          <w:color w:val="auto"/>
        </w:rPr>
        <w:t xml:space="preserve">Устройство противотаранное (блокиратор дорожный). </w:t>
      </w:r>
    </w:p>
    <w:p w:rsidR="00671E7E" w:rsidRPr="00396AFD" w:rsidRDefault="00671E7E" w:rsidP="00671E7E">
      <w:pPr>
        <w:pStyle w:val="Default"/>
        <w:ind w:firstLine="567"/>
        <w:jc w:val="both"/>
        <w:rPr>
          <w:color w:val="auto"/>
        </w:rPr>
      </w:pPr>
      <w:r w:rsidRPr="00396AFD">
        <w:rPr>
          <w:color w:val="auto"/>
        </w:rPr>
        <w:t>Склад СДЯВ состо</w:t>
      </w:r>
      <w:r>
        <w:rPr>
          <w:color w:val="auto"/>
        </w:rPr>
        <w:t>ит</w:t>
      </w:r>
      <w:r w:rsidRPr="00396AFD">
        <w:rPr>
          <w:color w:val="auto"/>
        </w:rPr>
        <w:t xml:space="preserve"> из следующих помещений: склад гидрохлорида емкостью хранения 72 т, </w:t>
      </w:r>
      <w:r w:rsidRPr="00396AFD">
        <w:rPr>
          <w:color w:val="auto"/>
          <w:lang w:val="en-US"/>
        </w:rPr>
        <w:t>S</w:t>
      </w:r>
      <w:r w:rsidRPr="00396AFD">
        <w:rPr>
          <w:color w:val="auto"/>
        </w:rPr>
        <w:t xml:space="preserve"> = 36,2 м2, склад цианидов с емкостью хранения 72 т, </w:t>
      </w:r>
      <w:r w:rsidRPr="00396AFD">
        <w:rPr>
          <w:color w:val="auto"/>
          <w:lang w:val="en-US"/>
        </w:rPr>
        <w:t>S</w:t>
      </w:r>
      <w:r w:rsidRPr="00396AFD">
        <w:rPr>
          <w:color w:val="auto"/>
        </w:rPr>
        <w:t xml:space="preserve"> = 48,9 м2, тамбур входной </w:t>
      </w:r>
      <w:r w:rsidRPr="00396AFD">
        <w:rPr>
          <w:color w:val="auto"/>
          <w:lang w:val="en-US"/>
        </w:rPr>
        <w:t>S</w:t>
      </w:r>
      <w:r w:rsidRPr="00396AFD">
        <w:rPr>
          <w:color w:val="auto"/>
        </w:rPr>
        <w:t xml:space="preserve"> = 1,3 м2, санузел с умывальником </w:t>
      </w:r>
      <w:r w:rsidRPr="00396AFD">
        <w:rPr>
          <w:color w:val="auto"/>
          <w:lang w:val="en-US"/>
        </w:rPr>
        <w:t>S</w:t>
      </w:r>
      <w:r w:rsidRPr="00396AFD">
        <w:rPr>
          <w:color w:val="auto"/>
        </w:rPr>
        <w:t xml:space="preserve"> =1,3 </w:t>
      </w:r>
      <w:r w:rsidRPr="00396AFD">
        <w:rPr>
          <w:color w:val="auto"/>
          <w:lang w:val="en-US"/>
        </w:rPr>
        <w:t>v</w:t>
      </w:r>
      <w:r w:rsidRPr="00396AFD">
        <w:rPr>
          <w:color w:val="auto"/>
        </w:rPr>
        <w:t xml:space="preserve">2, гардероб домашнй и уличной одежды </w:t>
      </w:r>
      <w:r w:rsidRPr="00396AFD">
        <w:rPr>
          <w:color w:val="auto"/>
          <w:lang w:val="en-US"/>
        </w:rPr>
        <w:t>S</w:t>
      </w:r>
      <w:r w:rsidRPr="00396AFD">
        <w:rPr>
          <w:color w:val="auto"/>
        </w:rPr>
        <w:t xml:space="preserve"> =4,5 м2, душевая </w:t>
      </w:r>
      <w:r w:rsidRPr="00396AFD">
        <w:rPr>
          <w:color w:val="auto"/>
          <w:lang w:val="en-US"/>
        </w:rPr>
        <w:t>S</w:t>
      </w:r>
      <w:r w:rsidRPr="00396AFD">
        <w:rPr>
          <w:color w:val="auto"/>
        </w:rPr>
        <w:t xml:space="preserve"> =3,0 м2, гардероб рабочей одежды 3,0 м2, санпропускник </w:t>
      </w:r>
      <w:r w:rsidRPr="00396AFD">
        <w:rPr>
          <w:color w:val="auto"/>
          <w:lang w:val="en-US"/>
        </w:rPr>
        <w:t>S</w:t>
      </w:r>
      <w:r w:rsidRPr="00396AFD">
        <w:rPr>
          <w:color w:val="auto"/>
        </w:rPr>
        <w:t xml:space="preserve"> =3,0 м2, тамбур (складской) 2,8 м2, помещение для расфасовки </w:t>
      </w:r>
      <w:r w:rsidRPr="00396AFD">
        <w:rPr>
          <w:color w:val="auto"/>
          <w:lang w:val="en-US"/>
        </w:rPr>
        <w:t>S</w:t>
      </w:r>
      <w:r w:rsidRPr="00396AFD">
        <w:rPr>
          <w:color w:val="auto"/>
        </w:rPr>
        <w:t xml:space="preserve"> =2,8 м2, помещение для обезвреживания порожней тары и обеззараживания ядов </w:t>
      </w:r>
      <w:r w:rsidRPr="00396AFD">
        <w:rPr>
          <w:color w:val="auto"/>
          <w:lang w:val="en-US"/>
        </w:rPr>
        <w:t>S</w:t>
      </w:r>
      <w:r w:rsidRPr="00396AFD">
        <w:rPr>
          <w:color w:val="auto"/>
        </w:rPr>
        <w:t xml:space="preserve"> =3,0 м2. Общая площадь здания: 111,0 м. кв. Площадь застройки здания: 296,81 м. кв. Строительный объем здания: 783,0 м. куб. Здание самого склада – одноэтажное, блок служебно-бытовых помещений, который располагается между складами, имеет надстроенный технический этаж, с отдельным наружным входом через открытую металлическую лестницу.</w:t>
      </w:r>
    </w:p>
    <w:p w:rsidR="00671E7E" w:rsidRPr="00396AFD" w:rsidRDefault="00671E7E" w:rsidP="00671E7E">
      <w:pPr>
        <w:pStyle w:val="Default"/>
        <w:ind w:firstLine="567"/>
        <w:jc w:val="both"/>
        <w:rPr>
          <w:color w:val="auto"/>
        </w:rPr>
      </w:pPr>
      <w:r w:rsidRPr="00396AFD">
        <w:rPr>
          <w:color w:val="auto"/>
        </w:rPr>
        <w:t xml:space="preserve">Склад запроектирован только для хранения сильнодействующих ядовитых веществ необходимых для приготовления реагентов. Транспортная связь осуществляется автомобильным транспортом. Площадка в плане имеет правильную форму и расположена на свободной от застройки территории. Подъезд к площадке предусмотрен по </w:t>
      </w:r>
      <w:r w:rsidRPr="00396AFD">
        <w:rPr>
          <w:color w:val="auto"/>
        </w:rPr>
        <w:lastRenderedPageBreak/>
        <w:t xml:space="preserve">существующей грунтовой автодороге. При въезде на территорию для досмотра въезжающего и выезжающего автотранспорта предусмотрены площадка для осмотра автотранспорта, контрольно-пропускной пункт. В центре площадки располагается помещение склада СДЯВ, вокруг него предусмотрены проезды и площадки с учетом нормативных габаритов и радиусов поворота автомобильной техники. В юго-западной части участка запроектирована вышка караульная. Проезды на площадке склада запроектированы капитального типа с асфальтобетонным покрытием Тип 1, Н=0,58 м. По краю проезжей части проектом предусмотрено устройство бортового камня БР 100.30.15, БР 100.20.8, и укрепленная полоса обочины Н=0,10 м. Ограждение территории предусматривается из сварных сетчатых панелей, высотой Н=3,20 м, с козырьком из СББ-500 на Y-образных кронштейнах и противоподкопным барьером, Н=0,50 м. </w:t>
      </w:r>
    </w:p>
    <w:p w:rsidR="00671E7E" w:rsidRPr="00396AFD" w:rsidRDefault="00671E7E" w:rsidP="00671E7E">
      <w:pPr>
        <w:pStyle w:val="Default"/>
        <w:ind w:firstLine="567"/>
        <w:jc w:val="both"/>
        <w:rPr>
          <w:color w:val="auto"/>
        </w:rPr>
      </w:pPr>
      <w:r w:rsidRPr="00396AFD">
        <w:rPr>
          <w:color w:val="auto"/>
        </w:rPr>
        <w:t xml:space="preserve">При въезде в ограждении территории проектом предусмотрены шлагбаум и откатные промышленные ворота с электроприводом шириной В=4,00 м. С внешней стороны на ограждении предусматривается устройство табличек по СТ РК ГОСТ Р 12.4.026- 2002 из оцинкованного стального листа со светоотражающей пленкой типа 3 (НхВ=1,30м х 0,65 м). </w:t>
      </w:r>
    </w:p>
    <w:p w:rsidR="00671E7E" w:rsidRPr="00396AFD" w:rsidRDefault="00671E7E" w:rsidP="00671E7E">
      <w:pPr>
        <w:pStyle w:val="Default"/>
        <w:ind w:firstLine="567"/>
        <w:jc w:val="both"/>
        <w:rPr>
          <w:color w:val="auto"/>
        </w:rPr>
      </w:pPr>
      <w:r w:rsidRPr="00396AFD">
        <w:rPr>
          <w:color w:val="auto"/>
        </w:rPr>
        <w:t>Для хранения СДЯВ используется мелкая тара (барабаны производства "МеталлПак" на деревянных паллетах). На тару нанесена маркировка опасного груза и содержание груза, и его количество. Данная маркировка должна всегда присутствовать на таре, без маркировки перевозить и хранить данные грузы запрещено, в случае потери бирки маркировки, данную маркировку восстановить с помощью нанесения краски через трафарет. Разгрузка и выгрузка производится под навесом. Для перемещения барабанов во время погрузки-разгрузки необходимо применять ручные тачки, механические тележки или электропогрузчик. Искусственное освещение помещений для хранения и расфасовки СДЯВ должны отвечать "СанПиН" промышленных предприятий.</w:t>
      </w:r>
    </w:p>
    <w:p w:rsidR="00671E7E" w:rsidRPr="00396AFD" w:rsidRDefault="00671E7E" w:rsidP="00671E7E">
      <w:pPr>
        <w:pStyle w:val="Default"/>
        <w:ind w:firstLine="567"/>
        <w:jc w:val="both"/>
        <w:rPr>
          <w:color w:val="auto"/>
        </w:rPr>
      </w:pPr>
      <w:r w:rsidRPr="00396AFD">
        <w:rPr>
          <w:color w:val="auto"/>
        </w:rPr>
        <w:t>Автомашины могут перевозить данный СДЯВ только в закрытом кузове, с защитой от механических повреждений и природных воздействий (дождь, снег, ветер). Данная машина оснащена кабиной с кондиционером, что позволяет обеспечить водителю комфортные и безопасные условия труда. Разгрузочно-погрузочные работы производятся при помощи ручных тачек.</w:t>
      </w:r>
    </w:p>
    <w:p w:rsidR="00671E7E" w:rsidRPr="00396AFD" w:rsidRDefault="00671E7E" w:rsidP="00671E7E">
      <w:pPr>
        <w:pStyle w:val="Default"/>
        <w:ind w:firstLine="567"/>
        <w:jc w:val="both"/>
        <w:rPr>
          <w:color w:val="auto"/>
        </w:rPr>
      </w:pPr>
      <w:r w:rsidRPr="00396AFD">
        <w:rPr>
          <w:color w:val="auto"/>
        </w:rPr>
        <w:t>Разгрузка и выгрузка производится под навесом, контейнеры необходимо защищать от попадания влаги, так как влага вызывает разрушение цианида с выделением опасного газа цианистого водорода (HCN), данный газ имеет высокую токсичность и может проникать через органы дыхания в организм и относится к опасным веществам 2 класса.</w:t>
      </w:r>
    </w:p>
    <w:p w:rsidR="00671E7E" w:rsidRPr="00396AFD" w:rsidRDefault="00671E7E" w:rsidP="00671E7E">
      <w:pPr>
        <w:pStyle w:val="Default"/>
        <w:ind w:firstLine="567"/>
        <w:jc w:val="both"/>
        <w:rPr>
          <w:color w:val="auto"/>
        </w:rPr>
      </w:pPr>
      <w:r w:rsidRPr="00396AFD">
        <w:rPr>
          <w:color w:val="auto"/>
        </w:rPr>
        <w:t>При эксплуатации транспорта предприятию необходимо выполнять следующие мероприятия:</w:t>
      </w:r>
    </w:p>
    <w:p w:rsidR="00671E7E" w:rsidRPr="00396AFD" w:rsidRDefault="00671E7E" w:rsidP="00671E7E">
      <w:pPr>
        <w:pStyle w:val="Default"/>
        <w:ind w:firstLine="567"/>
        <w:jc w:val="both"/>
        <w:rPr>
          <w:color w:val="auto"/>
        </w:rPr>
      </w:pPr>
      <w:r w:rsidRPr="00396AFD">
        <w:rPr>
          <w:color w:val="auto"/>
        </w:rPr>
        <w:t xml:space="preserve">- применять устройства и методы работы по минимизации выбросов пыли, газов; </w:t>
      </w:r>
    </w:p>
    <w:p w:rsidR="00671E7E" w:rsidRPr="00396AFD" w:rsidRDefault="00671E7E" w:rsidP="00671E7E">
      <w:pPr>
        <w:pStyle w:val="Default"/>
        <w:ind w:firstLine="567"/>
        <w:jc w:val="both"/>
        <w:rPr>
          <w:color w:val="auto"/>
        </w:rPr>
      </w:pPr>
      <w:r w:rsidRPr="00396AFD">
        <w:rPr>
          <w:color w:val="auto"/>
        </w:rPr>
        <w:t xml:space="preserve">- транспорт, агрегаты должны быть в исправном рабочем состоянии. Если техника не используется, двигатели должны быть выключены; </w:t>
      </w:r>
    </w:p>
    <w:p w:rsidR="00671E7E" w:rsidRPr="00396AFD" w:rsidRDefault="00671E7E" w:rsidP="00671E7E">
      <w:pPr>
        <w:pStyle w:val="Default"/>
        <w:ind w:firstLine="567"/>
        <w:jc w:val="both"/>
        <w:rPr>
          <w:color w:val="auto"/>
        </w:rPr>
      </w:pPr>
      <w:r w:rsidRPr="00396AFD">
        <w:rPr>
          <w:color w:val="auto"/>
        </w:rPr>
        <w:t xml:space="preserve">- предусмотреть замену катализаторов отработанных газов на автотранспортных средствах при наступлении пробегового срока службы эксплуатации катализаторов; </w:t>
      </w:r>
    </w:p>
    <w:p w:rsidR="00671E7E" w:rsidRPr="00396AFD" w:rsidRDefault="00671E7E" w:rsidP="00671E7E">
      <w:pPr>
        <w:pStyle w:val="Default"/>
        <w:ind w:firstLine="567"/>
        <w:jc w:val="both"/>
        <w:rPr>
          <w:color w:val="auto"/>
        </w:rPr>
      </w:pPr>
      <w:r w:rsidRPr="00396AFD">
        <w:rPr>
          <w:color w:val="auto"/>
        </w:rPr>
        <w:t>- предусмотреть ежесменный контроль отходящих газов от автотранспорта с занесением в журнал и дымности спецтехники (автосамосвалы, экскаваторы, погрузчики);</w:t>
      </w:r>
    </w:p>
    <w:p w:rsidR="00671E7E" w:rsidRPr="00396AFD" w:rsidRDefault="00671E7E" w:rsidP="00671E7E">
      <w:pPr>
        <w:pStyle w:val="Default"/>
        <w:ind w:firstLine="567"/>
        <w:jc w:val="both"/>
        <w:rPr>
          <w:color w:val="auto"/>
        </w:rPr>
      </w:pPr>
      <w:r w:rsidRPr="00396AFD">
        <w:rPr>
          <w:color w:val="auto"/>
        </w:rPr>
        <w:t xml:space="preserve"> - не допускать выезд на линию автомашины с превышением показателей по дымности отработавших газов.</w:t>
      </w:r>
    </w:p>
    <w:p w:rsidR="00671E7E" w:rsidRPr="00396AFD" w:rsidRDefault="00671E7E" w:rsidP="00671E7E">
      <w:pPr>
        <w:pStyle w:val="Default"/>
        <w:ind w:firstLine="567"/>
        <w:jc w:val="both"/>
        <w:rPr>
          <w:color w:val="auto"/>
        </w:rPr>
      </w:pPr>
    </w:p>
    <w:p w:rsidR="00671E7E" w:rsidRPr="00396AFD" w:rsidRDefault="00671E7E" w:rsidP="00671E7E">
      <w:pPr>
        <w:pStyle w:val="Default"/>
        <w:jc w:val="center"/>
        <w:rPr>
          <w:color w:val="auto"/>
        </w:rPr>
      </w:pPr>
      <w:r w:rsidRPr="00396AFD">
        <w:rPr>
          <w:noProof/>
          <w:color w:val="auto"/>
          <w:lang w:eastAsia="ru-RU"/>
        </w:rPr>
        <w:lastRenderedPageBreak/>
        <w:drawing>
          <wp:inline distT="0" distB="0" distL="0" distR="0" wp14:anchorId="044ED984" wp14:editId="5FFB4F74">
            <wp:extent cx="4863994" cy="4664209"/>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0905" t="25386" r="35992" b="18181"/>
                    <a:stretch/>
                  </pic:blipFill>
                  <pic:spPr bwMode="auto">
                    <a:xfrm>
                      <a:off x="0" y="0"/>
                      <a:ext cx="4861868" cy="4662170"/>
                    </a:xfrm>
                    <a:prstGeom prst="rect">
                      <a:avLst/>
                    </a:prstGeom>
                    <a:ln>
                      <a:noFill/>
                    </a:ln>
                    <a:extLst>
                      <a:ext uri="{53640926-AAD7-44D8-BBD7-CCE9431645EC}">
                        <a14:shadowObscured xmlns:a14="http://schemas.microsoft.com/office/drawing/2010/main"/>
                      </a:ext>
                    </a:extLst>
                  </pic:spPr>
                </pic:pic>
              </a:graphicData>
            </a:graphic>
          </wp:inline>
        </w:drawing>
      </w:r>
    </w:p>
    <w:p w:rsidR="00671E7E" w:rsidRPr="00396AFD" w:rsidRDefault="00671E7E" w:rsidP="00671E7E">
      <w:pPr>
        <w:pStyle w:val="Default"/>
        <w:ind w:firstLine="567"/>
        <w:jc w:val="both"/>
        <w:rPr>
          <w:b/>
          <w:color w:val="auto"/>
        </w:rPr>
      </w:pPr>
      <w:r w:rsidRPr="005C478E">
        <w:rPr>
          <w:b/>
          <w:color w:val="auto"/>
        </w:rPr>
        <w:t>Рисунок 5.13</w:t>
      </w:r>
      <w:r w:rsidRPr="00396AFD">
        <w:rPr>
          <w:b/>
          <w:color w:val="auto"/>
        </w:rPr>
        <w:t xml:space="preserve"> Схема устройства ограждения с противоподкопным барьером.</w:t>
      </w:r>
    </w:p>
    <w:p w:rsidR="00671E7E" w:rsidRPr="00396AFD" w:rsidRDefault="00671E7E" w:rsidP="00671E7E">
      <w:pPr>
        <w:pStyle w:val="Default"/>
        <w:ind w:firstLine="567"/>
        <w:jc w:val="both"/>
        <w:rPr>
          <w:b/>
          <w:color w:val="auto"/>
          <w:sz w:val="16"/>
          <w:szCs w:val="16"/>
        </w:rPr>
      </w:pPr>
    </w:p>
    <w:p w:rsidR="00671E7E" w:rsidRPr="00396AFD" w:rsidRDefault="00671E7E" w:rsidP="00671E7E">
      <w:pPr>
        <w:pStyle w:val="Default"/>
        <w:ind w:firstLine="567"/>
        <w:jc w:val="both"/>
        <w:rPr>
          <w:color w:val="auto"/>
        </w:rPr>
      </w:pPr>
      <w:r w:rsidRPr="00396AFD">
        <w:rPr>
          <w:color w:val="auto"/>
        </w:rPr>
        <w:t xml:space="preserve">На территории площадки склада сильнодействующих ядовитых веществ предусмотрено благоустройство в виде: - устройства тротуаров с асфальтобетонным покрытием Н=0,25 м и укреплением поребриком БР 100.20.8; - устройства щебеночного покрытия площадок Н=0,15 м; - установки блоков ФБС24.5.6-Т по ГОСТ 13579-2018 вдоль обочины автомобильной дороги; - установки дорожных знаков и малых архитектурных форм; - посева многолетних трав. У входов в здание контрольно-пропускного пункта с административно-бытовым корпусом предусмотрена установка урн. При въезде/выезде проектом предусматривается установка дорожных знаков и указателей направления движения, с подсветкой в темное время суток. Озеленение является одним из важных видов благоустройства, создавая ландшафтную привлекательность. </w:t>
      </w:r>
    </w:p>
    <w:p w:rsidR="00671E7E" w:rsidRPr="00396AFD" w:rsidRDefault="00671E7E" w:rsidP="00671E7E">
      <w:pPr>
        <w:pStyle w:val="Default"/>
        <w:ind w:firstLine="567"/>
        <w:jc w:val="both"/>
        <w:rPr>
          <w:color w:val="auto"/>
        </w:rPr>
      </w:pPr>
      <w:r w:rsidRPr="00396AFD">
        <w:rPr>
          <w:color w:val="auto"/>
        </w:rPr>
        <w:t>По своему функциональному назначению проектируемые зеленые насаждения выполняют защитную и декоративную цели. Для уменьшения пылящих поверхностей на свободной от застройки территории рекомендуется выполнить щебеночное покрытие площадок Н=0,15 м (тип 3), а в районе контрольно-пропускного пункта с административно-бытовым корпусом - засеять многолетними травами. Подготовка почвы для посева многолетних трав выполняется ручным способом, с устройством дренажного слоя из крупнозернистого песка Н=0,10 м. Ассортимент семян - мятлик луговой, овсяница красная. Расход семян 20 г/м2</w:t>
      </w:r>
    </w:p>
    <w:p w:rsidR="00671E7E" w:rsidRPr="00396AFD" w:rsidRDefault="00671E7E" w:rsidP="00671E7E">
      <w:pPr>
        <w:pStyle w:val="Default"/>
        <w:ind w:firstLine="567"/>
        <w:jc w:val="both"/>
        <w:rPr>
          <w:color w:val="auto"/>
        </w:rPr>
      </w:pPr>
      <w:r w:rsidRPr="00396AFD">
        <w:rPr>
          <w:color w:val="auto"/>
        </w:rPr>
        <w:t xml:space="preserve">Режим работы ССЯВ - круглосуточный, в 2 смены, 365 дней в году. Персонал ССЯВ: - кладовщик - 1 чел. (гр. 1б) - грузчики (рабочие) - 2 чел. (гр. 1б, 2Г) - фасовщик - 1 чел. (гр. 1б). Кроме этого есть 2 охранника. Для работающих предусмотрены санбытовые помещения, согласно требований "СанПин" к устройству, оборудованию и содержания складов СЯВ. Складские помещения имеют два входа с противоположных сторон здания для обеспечения сквозного проветривания, а также расположены в изолированных отсеках </w:t>
      </w:r>
      <w:r w:rsidRPr="00396AFD">
        <w:rPr>
          <w:color w:val="auto"/>
        </w:rPr>
        <w:lastRenderedPageBreak/>
        <w:t xml:space="preserve">(секциях) одного складского здания. При расходном складе СДЯВ размещены: бытовые с санпропускником, гардеробами домашней и уличной одежды, душевой и умывальником, помещения гардероба рабочей одежды. Бытовые помещения изолированы от помещений для хранения и расфасовки СДЯВ и имеют самостоятельный вход через отдельный тамбур. Расфасовка СДЯВ производится в специальном помещении в вытяжном шкафу. При расфасовочной выделено помещение для обезвреживания порожней тары. Склады СДЯВ не отапливаются. Выполняется защита от перегрева в летнее время. (tвн. не &lt;25°С) Бытовые и расфасовочное помещение - отапливаются, имеют естественное освещение, водопровод и канализацию, а также вентиляцию вытяжную побудительную. В помещении для расфасовки СДЯВ надлежит предусмотреть действующую и аварийную механическую вытяжную вентиляцию. В помещениях для хранения СДЯВ согласно «Санитарно-эпидемиологические требования к зданиям и сооружениям производственного назначения», утвержденных приказом Министра здравоохранения Республики Казахстан от 3 августа 2021 года, предусматривается естественная и механическая приточно-вытяжная вентиляция. Для хранения СДЯВ используется мелкая тара (барабаны производства "МеталлПак" на деревянных паллетах). Вес барабанов с цианидами брутто 54 кг. Разгрузка и выгрузка производится под навесом. Для перемещения барабанов во время погрузки-разгрузки применить ручные тачки, механические тележки или электропогрузчик. Искусственное освещение помещений для хранения и расфасовки СДЯВ должны отвечать "СанПиН" промышленных предприятий. "Расфасовочная" - оборудуется отдельными весами с разновесами (использование для других целей воспрещается) - расфасовку СДЯВ необходимо производить в вытяжном шкафу. Расфасовку сыпучих СДЯВ на расходных складах надлежит производить на такие количества и в такую тару, в которой СДЯВ могут быть переданы непосредственно в производство без каких-либо дополнительных операций. </w:t>
      </w:r>
    </w:p>
    <w:p w:rsidR="00671E7E" w:rsidRDefault="00671E7E" w:rsidP="00671E7E">
      <w:pPr>
        <w:pStyle w:val="Default"/>
        <w:ind w:firstLine="567"/>
        <w:jc w:val="both"/>
        <w:rPr>
          <w:b/>
          <w:color w:val="auto"/>
        </w:rPr>
      </w:pPr>
      <w:r w:rsidRPr="00396AFD">
        <w:rPr>
          <w:b/>
          <w:color w:val="auto"/>
        </w:rPr>
        <w:t xml:space="preserve">Хранение СДЯВ. </w:t>
      </w:r>
      <w:r w:rsidRPr="00396AFD">
        <w:rPr>
          <w:color w:val="auto"/>
        </w:rPr>
        <w:t>1. При хранении СДЯВ в мелкой таре (барабаны) помещения расходных складов должны быть оборудованы удобными для обслуживания и легко доступными пристенными стеллажами, а также иметь специальные грузовые столики, перемещаемые при помощи тележки, в которой устанавливаются барабаны. 2. Для перемещения барабанов во время погрузки и разгрузки надлежит применять ручные тачки, механические тележки или платформы. 3. В складах СДЯВ должны быть вывешены инструкции и правила по обращению с барабанами и другой тарой. 4. Помещения для хранения, расфасовки СДЯВ должны быть обеспечены автоматическими или простейшими индикаторными устройствами и средствами для сигнализации о присутствии в воздухе этих помещений соответствующего СДЯВ. 5. Все расходные склады СДЯВ должны быть обеспечены средствами для обезвреживания (дегазации) ядов, средствами личной защиты работающих (противогаз, кислородные приборы), аптечкой для первой помощи и телефонными аппаратами. 6. Работники, выполняющие приемку и отпуск, разгрузку и погрузку СДЯВ, должны быть снабжены спецодеждой в соотетствии с установленными нормативами. 7. Работающие на складах СДЯВ должны подвергаться предварительному и периодическим медосмотрам не реже 1 раза в год. 8. На расходных складах СДЯВ надлежит производить ежемесячный техосмотр и проверку состояния барабанов, баллонов и др. тары силами технического персонала предприятий (объектов) 9. Эксплуатация склада при нарушении условий хранения СДЯВ запрещается до устранения всех дефектов, выявляемых при осмотре склада контролирующими органами (госэпиднадзора).</w:t>
      </w:r>
      <w:r w:rsidRPr="00396AFD">
        <w:rPr>
          <w:b/>
          <w:color w:val="auto"/>
        </w:rPr>
        <w:t xml:space="preserve"> </w:t>
      </w:r>
    </w:p>
    <w:p w:rsidR="00671E7E" w:rsidRPr="00396AFD" w:rsidRDefault="00671E7E" w:rsidP="00671E7E">
      <w:pPr>
        <w:pStyle w:val="Default"/>
        <w:ind w:firstLine="567"/>
        <w:jc w:val="both"/>
        <w:rPr>
          <w:b/>
          <w:color w:val="auto"/>
        </w:rPr>
      </w:pPr>
    </w:p>
    <w:p w:rsidR="00671E7E" w:rsidRDefault="00671E7E" w:rsidP="00671E7E">
      <w:pPr>
        <w:pStyle w:val="27"/>
      </w:pPr>
      <w:r w:rsidRPr="00671E7E">
        <w:t>Вахтовый поселок</w:t>
      </w:r>
      <w:r>
        <w:t>.</w:t>
      </w:r>
    </w:p>
    <w:p w:rsidR="00AD0BD4" w:rsidRDefault="00AD0BD4" w:rsidP="00075B3D">
      <w:pPr>
        <w:rPr>
          <w:lang w:eastAsia="ru-RU"/>
        </w:rPr>
      </w:pPr>
      <w:r>
        <w:rPr>
          <w:lang w:eastAsia="ru-RU"/>
        </w:rPr>
        <w:t xml:space="preserve">Персонал рудника живет в вахтовом поселке. </w:t>
      </w:r>
      <w:r w:rsidR="00671E7E">
        <w:rPr>
          <w:lang w:eastAsia="ru-RU"/>
        </w:rPr>
        <w:t>Здесь построено здание АБК, общежития, столовая на 80 мест</w:t>
      </w:r>
      <w:r w:rsidR="00D51095">
        <w:rPr>
          <w:lang w:eastAsia="ru-RU"/>
        </w:rPr>
        <w:t>, пекарня</w:t>
      </w:r>
      <w:r w:rsidR="00671E7E">
        <w:rPr>
          <w:lang w:eastAsia="ru-RU"/>
        </w:rPr>
        <w:t>.</w:t>
      </w:r>
    </w:p>
    <w:p w:rsidR="00AD0BD4" w:rsidRPr="00247D71" w:rsidRDefault="00AD0BD4" w:rsidP="00AD0BD4">
      <w:pPr>
        <w:rPr>
          <w:rFonts w:eastAsia="Times New Roman"/>
          <w:bCs/>
          <w:i/>
          <w:iCs/>
          <w:color w:val="000000"/>
          <w:lang w:eastAsia="ru-RU"/>
        </w:rPr>
      </w:pPr>
      <w:r w:rsidRPr="00247D71">
        <w:rPr>
          <w:rFonts w:eastAsia="Times New Roman"/>
          <w:bCs/>
          <w:color w:val="000000"/>
          <w:lang w:eastAsia="ru-RU"/>
        </w:rPr>
        <w:t xml:space="preserve">Теплоснабжение здания АБК </w:t>
      </w:r>
      <w:r>
        <w:rPr>
          <w:rFonts w:eastAsia="Times New Roman"/>
          <w:bCs/>
          <w:color w:val="000000"/>
          <w:lang w:eastAsia="ru-RU"/>
        </w:rPr>
        <w:t xml:space="preserve">и общежитий </w:t>
      </w:r>
      <w:r w:rsidRPr="00247D71">
        <w:rPr>
          <w:rFonts w:eastAsia="Times New Roman"/>
          <w:bCs/>
          <w:color w:val="000000"/>
          <w:lang w:eastAsia="ru-RU"/>
        </w:rPr>
        <w:t xml:space="preserve">предусмотрено от двух котлов длительного горения марки КО-220, мощностью 220 кВт, расположенных в здании АБК. Годовой расход топлива (уголь Шубаркульский) составляет – 36 тонн (18 тонн угля на </w:t>
      </w:r>
      <w:r w:rsidRPr="00247D71">
        <w:rPr>
          <w:rFonts w:eastAsia="Times New Roman"/>
          <w:bCs/>
          <w:color w:val="000000"/>
          <w:lang w:eastAsia="ru-RU"/>
        </w:rPr>
        <w:lastRenderedPageBreak/>
        <w:t>каждый котел). Режим работы котла – 180 дней/год, 24 час/сутки, 4320 час/год. Дымовые газы выбрасываются через дымовую трубу высотой 25,0 м, диаметром 0,40 м, пылегазоочистное оборудование не предусмотрено. Для хранения твердого топлива предусматривается закрытый с 3-х сторон склад угля. Уголь, доставляется автосамосвалами, выгружается непосредственно на склад. Общий проход угля за год составит 36 тонн. Выброс пыли неорганической: ниже 20% двуокиси кремния осуществляются при разгрузке угля</w:t>
      </w:r>
      <w:r w:rsidRPr="00247D71">
        <w:rPr>
          <w:rFonts w:eastAsia="Times New Roman"/>
          <w:bCs/>
          <w:i/>
          <w:iCs/>
          <w:color w:val="000000"/>
          <w:lang w:eastAsia="ru-RU"/>
        </w:rPr>
        <w:t>.</w:t>
      </w:r>
    </w:p>
    <w:p w:rsidR="00AD0BD4" w:rsidRDefault="00AD0BD4" w:rsidP="00075B3D">
      <w:pPr>
        <w:rPr>
          <w:lang w:eastAsia="ru-RU"/>
        </w:rPr>
      </w:pPr>
    </w:p>
    <w:p w:rsidR="00AD0BD4" w:rsidRDefault="00AD0BD4" w:rsidP="00075B3D">
      <w:pPr>
        <w:rPr>
          <w:lang w:eastAsia="ru-RU"/>
        </w:rPr>
      </w:pPr>
    </w:p>
    <w:p w:rsidR="00A86DCE" w:rsidRDefault="00A86DCE" w:rsidP="00A86DCE">
      <w:pPr>
        <w:ind w:firstLine="0"/>
        <w:jc w:val="center"/>
        <w:rPr>
          <w:lang w:eastAsia="ru-RU"/>
        </w:rPr>
      </w:pPr>
    </w:p>
    <w:p w:rsidR="00A86DCE" w:rsidRDefault="00A86DCE" w:rsidP="00075B3D">
      <w:pPr>
        <w:rPr>
          <w:lang w:eastAsia="ru-RU"/>
        </w:rPr>
      </w:pPr>
    </w:p>
    <w:p w:rsidR="00A86DCE" w:rsidRDefault="00A86DCE" w:rsidP="00075B3D">
      <w:pPr>
        <w:rPr>
          <w:lang w:eastAsia="ru-RU"/>
        </w:rPr>
      </w:pPr>
    </w:p>
    <w:p w:rsidR="00A86DCE" w:rsidRDefault="00A86DCE" w:rsidP="00075B3D">
      <w:pPr>
        <w:rPr>
          <w:lang w:eastAsia="ru-RU"/>
        </w:rPr>
      </w:pPr>
    </w:p>
    <w:p w:rsidR="00A86DCE" w:rsidRDefault="00A86DCE" w:rsidP="00075B3D">
      <w:pPr>
        <w:rPr>
          <w:lang w:eastAsia="ru-RU"/>
        </w:rPr>
      </w:pPr>
    </w:p>
    <w:p w:rsidR="00A86DCE" w:rsidRDefault="00A86DCE" w:rsidP="00075B3D">
      <w:pPr>
        <w:rPr>
          <w:lang w:eastAsia="ru-RU"/>
        </w:rPr>
      </w:pPr>
    </w:p>
    <w:p w:rsidR="00AD0BD4" w:rsidRDefault="00AD0BD4" w:rsidP="00AD0BD4">
      <w:pPr>
        <w:rPr>
          <w:lang w:eastAsia="ru-RU"/>
        </w:rPr>
      </w:pPr>
      <w:r>
        <w:rPr>
          <w:lang w:eastAsia="ru-RU"/>
        </w:rPr>
        <w:t>В следующей таблице представлен календарный план горных работ на 2025-2030 гг.</w:t>
      </w:r>
    </w:p>
    <w:p w:rsidR="00AD0BD4" w:rsidRDefault="00AD0BD4" w:rsidP="00075B3D">
      <w:pPr>
        <w:rPr>
          <w:lang w:eastAsia="ru-RU"/>
        </w:rPr>
      </w:pPr>
    </w:p>
    <w:p w:rsidR="00B02006" w:rsidRDefault="00B02006" w:rsidP="00075B3D">
      <w:pPr>
        <w:rPr>
          <w:lang w:eastAsia="ru-RU"/>
        </w:rPr>
      </w:pPr>
    </w:p>
    <w:p w:rsidR="008C09FC" w:rsidRDefault="008C09FC" w:rsidP="00075B3D">
      <w:pPr>
        <w:rPr>
          <w:lang w:eastAsia="ru-RU"/>
        </w:rPr>
        <w:sectPr w:rsidR="008C09FC">
          <w:pgSz w:w="11906" w:h="16838"/>
          <w:pgMar w:top="1134" w:right="850" w:bottom="1134" w:left="1701" w:header="708" w:footer="708" w:gutter="0"/>
          <w:cols w:space="708"/>
          <w:docGrid w:linePitch="360"/>
        </w:sectPr>
      </w:pPr>
    </w:p>
    <w:p w:rsidR="008C09FC" w:rsidRPr="00B02006" w:rsidRDefault="00F75E1F" w:rsidP="00B02006">
      <w:pPr>
        <w:jc w:val="center"/>
        <w:rPr>
          <w:b/>
          <w:lang w:eastAsia="ru-RU"/>
        </w:rPr>
      </w:pPr>
      <w:r>
        <w:rPr>
          <w:b/>
          <w:lang w:eastAsia="ru-RU"/>
        </w:rPr>
        <w:lastRenderedPageBreak/>
        <w:t xml:space="preserve">Таблица 5.1. </w:t>
      </w:r>
      <w:r w:rsidR="00B02006" w:rsidRPr="00B02006">
        <w:rPr>
          <w:b/>
          <w:lang w:eastAsia="ru-RU"/>
        </w:rPr>
        <w:t>Календарный график горных работ</w:t>
      </w:r>
    </w:p>
    <w:tbl>
      <w:tblPr>
        <w:tblW w:w="14689" w:type="dxa"/>
        <w:tblLayout w:type="fixed"/>
        <w:tblLook w:val="04A0" w:firstRow="1" w:lastRow="0" w:firstColumn="1" w:lastColumn="0" w:noHBand="0" w:noVBand="1"/>
      </w:tblPr>
      <w:tblGrid>
        <w:gridCol w:w="1129"/>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452"/>
        <w:gridCol w:w="527"/>
        <w:gridCol w:w="377"/>
      </w:tblGrid>
      <w:tr w:rsidR="00B02006" w:rsidRPr="00AC2D74" w:rsidTr="00671814">
        <w:trPr>
          <w:trHeight w:val="375"/>
        </w:trPr>
        <w:tc>
          <w:tcPr>
            <w:tcW w:w="11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2006" w:rsidRPr="00AC2D74" w:rsidRDefault="00B02006" w:rsidP="00671814">
            <w:pPr>
              <w:ind w:firstLine="0"/>
              <w:jc w:val="center"/>
              <w:rPr>
                <w:rFonts w:eastAsia="Times New Roman"/>
                <w:b/>
                <w:bCs/>
                <w:color w:val="000000"/>
                <w:sz w:val="20"/>
                <w:szCs w:val="20"/>
                <w:lang w:eastAsia="ru-RU"/>
              </w:rPr>
            </w:pPr>
            <w:r w:rsidRPr="00AC2D74">
              <w:rPr>
                <w:rFonts w:eastAsia="Times New Roman"/>
                <w:b/>
                <w:bCs/>
                <w:color w:val="000000"/>
                <w:sz w:val="20"/>
                <w:szCs w:val="20"/>
                <w:lang w:eastAsia="ru-RU"/>
              </w:rPr>
              <w:t>Запасы</w:t>
            </w:r>
          </w:p>
        </w:tc>
        <w:tc>
          <w:tcPr>
            <w:tcW w:w="2260" w:type="dxa"/>
            <w:gridSpan w:val="5"/>
            <w:tcBorders>
              <w:top w:val="single" w:sz="4" w:space="0" w:color="auto"/>
              <w:left w:val="nil"/>
              <w:bottom w:val="single" w:sz="4" w:space="0" w:color="auto"/>
              <w:right w:val="single" w:sz="4" w:space="0" w:color="auto"/>
            </w:tcBorders>
            <w:shd w:val="clear" w:color="auto" w:fill="auto"/>
            <w:vAlign w:val="center"/>
            <w:hideMark/>
          </w:tcPr>
          <w:p w:rsidR="00B02006" w:rsidRPr="001A6E9C" w:rsidRDefault="00B02006" w:rsidP="00B02006">
            <w:pPr>
              <w:ind w:firstLine="0"/>
              <w:jc w:val="center"/>
              <w:rPr>
                <w:rFonts w:eastAsia="Times New Roman"/>
                <w:b/>
                <w:color w:val="000000"/>
                <w:sz w:val="20"/>
                <w:szCs w:val="20"/>
                <w:lang w:eastAsia="ru-RU"/>
              </w:rPr>
            </w:pPr>
            <w:r w:rsidRPr="001A6E9C">
              <w:rPr>
                <w:rFonts w:eastAsia="Times New Roman"/>
                <w:b/>
                <w:color w:val="000000"/>
                <w:sz w:val="20"/>
                <w:szCs w:val="20"/>
                <w:lang w:eastAsia="ru-RU"/>
              </w:rPr>
              <w:t>Добыча руды 2025</w:t>
            </w:r>
            <w:r w:rsidR="0001790E" w:rsidRPr="001A6E9C">
              <w:rPr>
                <w:rFonts w:eastAsia="Times New Roman"/>
                <w:b/>
                <w:color w:val="000000"/>
                <w:sz w:val="20"/>
                <w:szCs w:val="20"/>
                <w:lang w:eastAsia="ru-RU"/>
              </w:rPr>
              <w:t xml:space="preserve"> </w:t>
            </w:r>
            <w:r w:rsidRPr="001A6E9C">
              <w:rPr>
                <w:rFonts w:eastAsia="Times New Roman"/>
                <w:b/>
                <w:color w:val="000000"/>
                <w:sz w:val="20"/>
                <w:szCs w:val="20"/>
                <w:lang w:eastAsia="ru-RU"/>
              </w:rPr>
              <w:t>г.</w:t>
            </w:r>
          </w:p>
        </w:tc>
        <w:tc>
          <w:tcPr>
            <w:tcW w:w="2260" w:type="dxa"/>
            <w:gridSpan w:val="5"/>
            <w:tcBorders>
              <w:top w:val="single" w:sz="4" w:space="0" w:color="auto"/>
              <w:left w:val="nil"/>
              <w:bottom w:val="single" w:sz="4" w:space="0" w:color="auto"/>
              <w:right w:val="single" w:sz="4" w:space="0" w:color="auto"/>
            </w:tcBorders>
            <w:shd w:val="clear" w:color="auto" w:fill="auto"/>
            <w:vAlign w:val="center"/>
            <w:hideMark/>
          </w:tcPr>
          <w:p w:rsidR="00B02006" w:rsidRPr="001A6E9C" w:rsidRDefault="00B02006" w:rsidP="00B02006">
            <w:pPr>
              <w:ind w:firstLine="0"/>
              <w:jc w:val="center"/>
              <w:rPr>
                <w:rFonts w:eastAsia="Times New Roman"/>
                <w:b/>
                <w:color w:val="000000"/>
                <w:sz w:val="20"/>
                <w:szCs w:val="20"/>
                <w:lang w:eastAsia="ru-RU"/>
              </w:rPr>
            </w:pPr>
            <w:r w:rsidRPr="001A6E9C">
              <w:rPr>
                <w:rFonts w:eastAsia="Times New Roman"/>
                <w:b/>
                <w:color w:val="000000"/>
                <w:sz w:val="20"/>
                <w:szCs w:val="20"/>
                <w:lang w:eastAsia="ru-RU"/>
              </w:rPr>
              <w:t>Добыча руды 2026</w:t>
            </w:r>
            <w:r w:rsidR="0001790E" w:rsidRPr="001A6E9C">
              <w:rPr>
                <w:rFonts w:eastAsia="Times New Roman"/>
                <w:b/>
                <w:color w:val="000000"/>
                <w:sz w:val="20"/>
                <w:szCs w:val="20"/>
                <w:lang w:eastAsia="ru-RU"/>
              </w:rPr>
              <w:t xml:space="preserve"> </w:t>
            </w:r>
            <w:r w:rsidRPr="001A6E9C">
              <w:rPr>
                <w:rFonts w:eastAsia="Times New Roman"/>
                <w:b/>
                <w:color w:val="000000"/>
                <w:sz w:val="20"/>
                <w:szCs w:val="20"/>
                <w:lang w:eastAsia="ru-RU"/>
              </w:rPr>
              <w:t>г.</w:t>
            </w:r>
          </w:p>
        </w:tc>
        <w:tc>
          <w:tcPr>
            <w:tcW w:w="2260" w:type="dxa"/>
            <w:gridSpan w:val="5"/>
            <w:tcBorders>
              <w:top w:val="single" w:sz="4" w:space="0" w:color="auto"/>
              <w:left w:val="nil"/>
              <w:bottom w:val="single" w:sz="4" w:space="0" w:color="auto"/>
              <w:right w:val="single" w:sz="4" w:space="0" w:color="auto"/>
            </w:tcBorders>
            <w:shd w:val="clear" w:color="auto" w:fill="auto"/>
            <w:vAlign w:val="center"/>
            <w:hideMark/>
          </w:tcPr>
          <w:p w:rsidR="00B02006" w:rsidRPr="001A6E9C" w:rsidRDefault="00B02006" w:rsidP="00B02006">
            <w:pPr>
              <w:ind w:firstLine="0"/>
              <w:jc w:val="center"/>
              <w:rPr>
                <w:rFonts w:eastAsia="Times New Roman"/>
                <w:b/>
                <w:color w:val="000000"/>
                <w:sz w:val="20"/>
                <w:szCs w:val="20"/>
                <w:lang w:eastAsia="ru-RU"/>
              </w:rPr>
            </w:pPr>
            <w:r w:rsidRPr="001A6E9C">
              <w:rPr>
                <w:rFonts w:eastAsia="Times New Roman"/>
                <w:b/>
                <w:color w:val="000000"/>
                <w:sz w:val="20"/>
                <w:szCs w:val="20"/>
                <w:lang w:eastAsia="ru-RU"/>
              </w:rPr>
              <w:t>Добыча руды 2027</w:t>
            </w:r>
            <w:r w:rsidR="0001790E" w:rsidRPr="001A6E9C">
              <w:rPr>
                <w:rFonts w:eastAsia="Times New Roman"/>
                <w:b/>
                <w:color w:val="000000"/>
                <w:sz w:val="20"/>
                <w:szCs w:val="20"/>
                <w:lang w:eastAsia="ru-RU"/>
              </w:rPr>
              <w:t xml:space="preserve"> </w:t>
            </w:r>
            <w:r w:rsidRPr="001A6E9C">
              <w:rPr>
                <w:rFonts w:eastAsia="Times New Roman"/>
                <w:b/>
                <w:color w:val="000000"/>
                <w:sz w:val="20"/>
                <w:szCs w:val="20"/>
                <w:lang w:eastAsia="ru-RU"/>
              </w:rPr>
              <w:t>г.</w:t>
            </w:r>
          </w:p>
        </w:tc>
        <w:tc>
          <w:tcPr>
            <w:tcW w:w="2260" w:type="dxa"/>
            <w:gridSpan w:val="5"/>
            <w:tcBorders>
              <w:top w:val="single" w:sz="4" w:space="0" w:color="auto"/>
              <w:left w:val="nil"/>
              <w:bottom w:val="single" w:sz="4" w:space="0" w:color="auto"/>
              <w:right w:val="single" w:sz="4" w:space="0" w:color="auto"/>
            </w:tcBorders>
            <w:shd w:val="clear" w:color="auto" w:fill="auto"/>
            <w:vAlign w:val="center"/>
            <w:hideMark/>
          </w:tcPr>
          <w:p w:rsidR="00B02006" w:rsidRPr="001A6E9C" w:rsidRDefault="00B02006" w:rsidP="00B02006">
            <w:pPr>
              <w:ind w:firstLine="0"/>
              <w:jc w:val="center"/>
              <w:rPr>
                <w:rFonts w:eastAsia="Times New Roman"/>
                <w:b/>
                <w:color w:val="000000"/>
                <w:sz w:val="20"/>
                <w:szCs w:val="20"/>
                <w:lang w:eastAsia="ru-RU"/>
              </w:rPr>
            </w:pPr>
            <w:r w:rsidRPr="001A6E9C">
              <w:rPr>
                <w:rFonts w:eastAsia="Times New Roman"/>
                <w:b/>
                <w:color w:val="000000"/>
                <w:sz w:val="20"/>
                <w:szCs w:val="20"/>
                <w:lang w:eastAsia="ru-RU"/>
              </w:rPr>
              <w:t>Добыча руды 2028</w:t>
            </w:r>
            <w:r w:rsidR="0001790E" w:rsidRPr="001A6E9C">
              <w:rPr>
                <w:rFonts w:eastAsia="Times New Roman"/>
                <w:b/>
                <w:color w:val="000000"/>
                <w:sz w:val="20"/>
                <w:szCs w:val="20"/>
                <w:lang w:eastAsia="ru-RU"/>
              </w:rPr>
              <w:t xml:space="preserve"> </w:t>
            </w:r>
            <w:r w:rsidRPr="001A6E9C">
              <w:rPr>
                <w:rFonts w:eastAsia="Times New Roman"/>
                <w:b/>
                <w:color w:val="000000"/>
                <w:sz w:val="20"/>
                <w:szCs w:val="20"/>
                <w:lang w:eastAsia="ru-RU"/>
              </w:rPr>
              <w:t>г.</w:t>
            </w:r>
          </w:p>
        </w:tc>
        <w:tc>
          <w:tcPr>
            <w:tcW w:w="2260" w:type="dxa"/>
            <w:gridSpan w:val="5"/>
            <w:tcBorders>
              <w:top w:val="single" w:sz="4" w:space="0" w:color="auto"/>
              <w:left w:val="nil"/>
              <w:bottom w:val="single" w:sz="4" w:space="0" w:color="auto"/>
              <w:right w:val="single" w:sz="4" w:space="0" w:color="auto"/>
            </w:tcBorders>
            <w:shd w:val="clear" w:color="auto" w:fill="auto"/>
            <w:vAlign w:val="center"/>
            <w:hideMark/>
          </w:tcPr>
          <w:p w:rsidR="00B02006" w:rsidRPr="001A6E9C" w:rsidRDefault="00B02006" w:rsidP="00B02006">
            <w:pPr>
              <w:ind w:firstLine="0"/>
              <w:jc w:val="center"/>
              <w:rPr>
                <w:rFonts w:eastAsia="Times New Roman"/>
                <w:b/>
                <w:color w:val="000000"/>
                <w:sz w:val="20"/>
                <w:szCs w:val="20"/>
                <w:lang w:eastAsia="ru-RU"/>
              </w:rPr>
            </w:pPr>
            <w:r w:rsidRPr="001A6E9C">
              <w:rPr>
                <w:rFonts w:eastAsia="Times New Roman"/>
                <w:b/>
                <w:color w:val="000000"/>
                <w:sz w:val="20"/>
                <w:szCs w:val="20"/>
                <w:lang w:eastAsia="ru-RU"/>
              </w:rPr>
              <w:t>Добыча руды 2029</w:t>
            </w:r>
            <w:r w:rsidR="0001790E" w:rsidRPr="001A6E9C">
              <w:rPr>
                <w:rFonts w:eastAsia="Times New Roman"/>
                <w:b/>
                <w:color w:val="000000"/>
                <w:sz w:val="20"/>
                <w:szCs w:val="20"/>
                <w:lang w:eastAsia="ru-RU"/>
              </w:rPr>
              <w:t xml:space="preserve"> </w:t>
            </w:r>
            <w:r w:rsidRPr="001A6E9C">
              <w:rPr>
                <w:rFonts w:eastAsia="Times New Roman"/>
                <w:b/>
                <w:color w:val="000000"/>
                <w:sz w:val="20"/>
                <w:szCs w:val="20"/>
                <w:lang w:eastAsia="ru-RU"/>
              </w:rPr>
              <w:t>г.</w:t>
            </w:r>
          </w:p>
        </w:tc>
        <w:tc>
          <w:tcPr>
            <w:tcW w:w="2260" w:type="dxa"/>
            <w:gridSpan w:val="5"/>
            <w:tcBorders>
              <w:top w:val="single" w:sz="4" w:space="0" w:color="auto"/>
              <w:left w:val="nil"/>
              <w:bottom w:val="single" w:sz="4" w:space="0" w:color="auto"/>
              <w:right w:val="single" w:sz="4" w:space="0" w:color="auto"/>
            </w:tcBorders>
            <w:shd w:val="clear" w:color="auto" w:fill="auto"/>
            <w:vAlign w:val="center"/>
            <w:hideMark/>
          </w:tcPr>
          <w:p w:rsidR="00B02006" w:rsidRPr="001A6E9C" w:rsidRDefault="00B02006" w:rsidP="00B02006">
            <w:pPr>
              <w:ind w:firstLine="0"/>
              <w:jc w:val="center"/>
              <w:rPr>
                <w:rFonts w:eastAsia="Times New Roman"/>
                <w:b/>
                <w:color w:val="000000"/>
                <w:sz w:val="20"/>
                <w:szCs w:val="20"/>
                <w:lang w:eastAsia="ru-RU"/>
              </w:rPr>
            </w:pPr>
            <w:r w:rsidRPr="001A6E9C">
              <w:rPr>
                <w:rFonts w:eastAsia="Times New Roman"/>
                <w:b/>
                <w:color w:val="000000"/>
                <w:sz w:val="20"/>
                <w:szCs w:val="20"/>
                <w:lang w:eastAsia="ru-RU"/>
              </w:rPr>
              <w:t>Добыча руды 2030</w:t>
            </w:r>
            <w:r w:rsidR="0001790E" w:rsidRPr="001A6E9C">
              <w:rPr>
                <w:rFonts w:eastAsia="Times New Roman"/>
                <w:b/>
                <w:color w:val="000000"/>
                <w:sz w:val="20"/>
                <w:szCs w:val="20"/>
                <w:lang w:eastAsia="ru-RU"/>
              </w:rPr>
              <w:t xml:space="preserve"> </w:t>
            </w:r>
            <w:r w:rsidRPr="001A6E9C">
              <w:rPr>
                <w:rFonts w:eastAsia="Times New Roman"/>
                <w:b/>
                <w:color w:val="000000"/>
                <w:sz w:val="20"/>
                <w:szCs w:val="20"/>
                <w:lang w:eastAsia="ru-RU"/>
              </w:rPr>
              <w:t>г.</w:t>
            </w:r>
          </w:p>
        </w:tc>
      </w:tr>
      <w:tr w:rsidR="00B02006" w:rsidRPr="00AC2D74" w:rsidTr="009E55D8">
        <w:trPr>
          <w:trHeight w:val="1303"/>
        </w:trPr>
        <w:tc>
          <w:tcPr>
            <w:tcW w:w="1129" w:type="dxa"/>
            <w:vMerge/>
            <w:tcBorders>
              <w:top w:val="single" w:sz="4" w:space="0" w:color="auto"/>
              <w:left w:val="single" w:sz="4" w:space="0" w:color="auto"/>
              <w:bottom w:val="single" w:sz="4" w:space="0" w:color="auto"/>
              <w:right w:val="single" w:sz="4" w:space="0" w:color="auto"/>
            </w:tcBorders>
            <w:textDirection w:val="btLr"/>
            <w:vAlign w:val="center"/>
            <w:hideMark/>
          </w:tcPr>
          <w:p w:rsidR="00B02006" w:rsidRPr="00AC2D74" w:rsidRDefault="00B02006" w:rsidP="00671814">
            <w:pPr>
              <w:ind w:left="113" w:right="113" w:firstLine="0"/>
              <w:rPr>
                <w:rFonts w:eastAsia="Times New Roman"/>
                <w:b/>
                <w:bCs/>
                <w:color w:val="000000"/>
                <w:sz w:val="20"/>
                <w:szCs w:val="20"/>
                <w:lang w:eastAsia="ru-RU"/>
              </w:rPr>
            </w:pP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Руда, тыс.</w:t>
            </w:r>
            <w:r w:rsidR="002C7905">
              <w:rPr>
                <w:rFonts w:eastAsia="Times New Roman"/>
                <w:color w:val="000000"/>
                <w:sz w:val="20"/>
                <w:szCs w:val="20"/>
                <w:lang w:eastAsia="ru-RU"/>
              </w:rPr>
              <w:t xml:space="preserve"> </w:t>
            </w:r>
            <w:r w:rsidRPr="00AC2D74">
              <w:rPr>
                <w:rFonts w:eastAsia="Times New Roman"/>
                <w:color w:val="000000"/>
                <w:sz w:val="20"/>
                <w:szCs w:val="20"/>
                <w:lang w:eastAsia="ru-RU"/>
              </w:rPr>
              <w:t>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Золото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D233B3" w:rsidP="00B02006">
            <w:pPr>
              <w:ind w:firstLine="0"/>
              <w:jc w:val="center"/>
              <w:rPr>
                <w:rFonts w:eastAsia="Times New Roman"/>
                <w:color w:val="000000"/>
                <w:sz w:val="20"/>
                <w:szCs w:val="20"/>
                <w:lang w:eastAsia="ru-RU"/>
              </w:rPr>
            </w:pPr>
            <w:r>
              <w:rPr>
                <w:rFonts w:eastAsia="Times New Roman"/>
                <w:color w:val="000000"/>
                <w:sz w:val="20"/>
                <w:szCs w:val="20"/>
                <w:lang w:eastAsia="ru-RU"/>
              </w:rPr>
              <w:t xml:space="preserve">Серебро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Руда, тыс.</w:t>
            </w:r>
            <w:r w:rsidR="002C7905">
              <w:rPr>
                <w:rFonts w:eastAsia="Times New Roman"/>
                <w:color w:val="000000"/>
                <w:sz w:val="20"/>
                <w:szCs w:val="20"/>
                <w:lang w:eastAsia="ru-RU"/>
              </w:rPr>
              <w:t xml:space="preserve"> </w:t>
            </w:r>
            <w:r w:rsidRPr="00AC2D74">
              <w:rPr>
                <w:rFonts w:eastAsia="Times New Roman"/>
                <w:color w:val="000000"/>
                <w:sz w:val="20"/>
                <w:szCs w:val="20"/>
                <w:lang w:eastAsia="ru-RU"/>
              </w:rPr>
              <w:t>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Золото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D233B3" w:rsidP="00B02006">
            <w:pPr>
              <w:ind w:firstLine="0"/>
              <w:jc w:val="center"/>
              <w:rPr>
                <w:rFonts w:eastAsia="Times New Roman"/>
                <w:color w:val="000000"/>
                <w:sz w:val="20"/>
                <w:szCs w:val="20"/>
                <w:lang w:eastAsia="ru-RU"/>
              </w:rPr>
            </w:pPr>
            <w:r>
              <w:rPr>
                <w:rFonts w:eastAsia="Times New Roman"/>
                <w:color w:val="000000"/>
                <w:sz w:val="20"/>
                <w:szCs w:val="20"/>
                <w:lang w:eastAsia="ru-RU"/>
              </w:rPr>
              <w:t>Серебро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Руда, тыс.</w:t>
            </w:r>
            <w:r w:rsidR="002C7905">
              <w:rPr>
                <w:rFonts w:eastAsia="Times New Roman"/>
                <w:color w:val="000000"/>
                <w:sz w:val="20"/>
                <w:szCs w:val="20"/>
                <w:lang w:eastAsia="ru-RU"/>
              </w:rPr>
              <w:t xml:space="preserve"> </w:t>
            </w:r>
            <w:r w:rsidRPr="00AC2D74">
              <w:rPr>
                <w:rFonts w:eastAsia="Times New Roman"/>
                <w:color w:val="000000"/>
                <w:sz w:val="20"/>
                <w:szCs w:val="20"/>
                <w:lang w:eastAsia="ru-RU"/>
              </w:rPr>
              <w:t>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Золото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D233B3" w:rsidP="00B02006">
            <w:pPr>
              <w:ind w:firstLine="0"/>
              <w:jc w:val="center"/>
              <w:rPr>
                <w:rFonts w:eastAsia="Times New Roman"/>
                <w:color w:val="000000"/>
                <w:sz w:val="20"/>
                <w:szCs w:val="20"/>
                <w:lang w:eastAsia="ru-RU"/>
              </w:rPr>
            </w:pPr>
            <w:r>
              <w:rPr>
                <w:rFonts w:eastAsia="Times New Roman"/>
                <w:color w:val="000000"/>
                <w:sz w:val="20"/>
                <w:szCs w:val="20"/>
                <w:lang w:eastAsia="ru-RU"/>
              </w:rPr>
              <w:t>Серебро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Руда, тыс.</w:t>
            </w:r>
            <w:r w:rsidR="002C7905">
              <w:rPr>
                <w:rFonts w:eastAsia="Times New Roman"/>
                <w:color w:val="000000"/>
                <w:sz w:val="20"/>
                <w:szCs w:val="20"/>
                <w:lang w:eastAsia="ru-RU"/>
              </w:rPr>
              <w:t xml:space="preserve"> </w:t>
            </w:r>
            <w:r w:rsidRPr="00AC2D74">
              <w:rPr>
                <w:rFonts w:eastAsia="Times New Roman"/>
                <w:color w:val="000000"/>
                <w:sz w:val="20"/>
                <w:szCs w:val="20"/>
                <w:lang w:eastAsia="ru-RU"/>
              </w:rPr>
              <w:t>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Золото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D233B3" w:rsidP="00B02006">
            <w:pPr>
              <w:ind w:firstLine="0"/>
              <w:jc w:val="center"/>
              <w:rPr>
                <w:rFonts w:eastAsia="Times New Roman"/>
                <w:color w:val="000000"/>
                <w:sz w:val="20"/>
                <w:szCs w:val="20"/>
                <w:lang w:eastAsia="ru-RU"/>
              </w:rPr>
            </w:pPr>
            <w:r>
              <w:rPr>
                <w:rFonts w:eastAsia="Times New Roman"/>
                <w:color w:val="000000"/>
                <w:sz w:val="20"/>
                <w:szCs w:val="20"/>
                <w:lang w:eastAsia="ru-RU"/>
              </w:rPr>
              <w:t>Серебро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Руда, тыс.</w:t>
            </w:r>
            <w:r w:rsidR="002C7905">
              <w:rPr>
                <w:rFonts w:eastAsia="Times New Roman"/>
                <w:color w:val="000000"/>
                <w:sz w:val="20"/>
                <w:szCs w:val="20"/>
                <w:lang w:eastAsia="ru-RU"/>
              </w:rPr>
              <w:t xml:space="preserve"> </w:t>
            </w:r>
            <w:r w:rsidRPr="00AC2D74">
              <w:rPr>
                <w:rFonts w:eastAsia="Times New Roman"/>
                <w:color w:val="000000"/>
                <w:sz w:val="20"/>
                <w:szCs w:val="20"/>
                <w:lang w:eastAsia="ru-RU"/>
              </w:rPr>
              <w:t>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Золото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D233B3" w:rsidP="00B02006">
            <w:pPr>
              <w:ind w:firstLine="0"/>
              <w:jc w:val="center"/>
              <w:rPr>
                <w:rFonts w:eastAsia="Times New Roman"/>
                <w:color w:val="000000"/>
                <w:sz w:val="20"/>
                <w:szCs w:val="20"/>
                <w:lang w:eastAsia="ru-RU"/>
              </w:rPr>
            </w:pPr>
            <w:r>
              <w:rPr>
                <w:rFonts w:eastAsia="Times New Roman"/>
                <w:color w:val="000000"/>
                <w:sz w:val="20"/>
                <w:szCs w:val="20"/>
                <w:lang w:eastAsia="ru-RU"/>
              </w:rPr>
              <w:t>Серебро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Руда, тыс.</w:t>
            </w:r>
            <w:r w:rsidR="002C7905">
              <w:rPr>
                <w:rFonts w:eastAsia="Times New Roman"/>
                <w:color w:val="000000"/>
                <w:sz w:val="20"/>
                <w:szCs w:val="20"/>
                <w:lang w:eastAsia="ru-RU"/>
              </w:rPr>
              <w:t xml:space="preserve"> </w:t>
            </w:r>
            <w:r w:rsidRPr="00AC2D74">
              <w:rPr>
                <w:rFonts w:eastAsia="Times New Roman"/>
                <w:color w:val="000000"/>
                <w:sz w:val="20"/>
                <w:szCs w:val="20"/>
                <w:lang w:eastAsia="ru-RU"/>
              </w:rPr>
              <w:t>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Золото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527"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D233B3" w:rsidP="00B02006">
            <w:pPr>
              <w:ind w:firstLine="0"/>
              <w:jc w:val="center"/>
              <w:rPr>
                <w:rFonts w:eastAsia="Times New Roman"/>
                <w:color w:val="000000"/>
                <w:sz w:val="20"/>
                <w:szCs w:val="20"/>
                <w:lang w:eastAsia="ru-RU"/>
              </w:rPr>
            </w:pPr>
            <w:r>
              <w:rPr>
                <w:rFonts w:eastAsia="Times New Roman"/>
                <w:color w:val="000000"/>
                <w:sz w:val="20"/>
                <w:szCs w:val="20"/>
                <w:lang w:eastAsia="ru-RU"/>
              </w:rPr>
              <w:t>Серебро</w:t>
            </w:r>
          </w:p>
        </w:tc>
        <w:tc>
          <w:tcPr>
            <w:tcW w:w="377"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r>
      <w:tr w:rsidR="00B02006" w:rsidRPr="00AC2D74" w:rsidTr="009E55D8">
        <w:trPr>
          <w:trHeight w:val="613"/>
        </w:trPr>
        <w:tc>
          <w:tcPr>
            <w:tcW w:w="1129" w:type="dxa"/>
            <w:vMerge/>
            <w:tcBorders>
              <w:top w:val="single" w:sz="4" w:space="0" w:color="auto"/>
              <w:left w:val="single" w:sz="4" w:space="0" w:color="auto"/>
              <w:bottom w:val="single" w:sz="4" w:space="0" w:color="auto"/>
              <w:right w:val="single" w:sz="4" w:space="0" w:color="auto"/>
            </w:tcBorders>
            <w:textDirection w:val="btLr"/>
            <w:vAlign w:val="center"/>
            <w:hideMark/>
          </w:tcPr>
          <w:p w:rsidR="00B02006" w:rsidRPr="00AC2D74" w:rsidRDefault="00B02006" w:rsidP="00671814">
            <w:pPr>
              <w:ind w:left="113" w:right="113" w:firstLine="0"/>
              <w:rPr>
                <w:rFonts w:eastAsia="Times New Roman"/>
                <w:b/>
                <w:bCs/>
                <w:color w:val="000000"/>
                <w:sz w:val="20"/>
                <w:szCs w:val="20"/>
                <w:lang w:eastAsia="ru-RU"/>
              </w:rPr>
            </w:pP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 </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c>
          <w:tcPr>
            <w:tcW w:w="527"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г/т</w:t>
            </w:r>
          </w:p>
        </w:tc>
        <w:tc>
          <w:tcPr>
            <w:tcW w:w="377" w:type="dxa"/>
            <w:tcBorders>
              <w:top w:val="nil"/>
              <w:left w:val="nil"/>
              <w:bottom w:val="single" w:sz="4" w:space="0" w:color="auto"/>
              <w:right w:val="single" w:sz="4" w:space="0" w:color="auto"/>
            </w:tcBorders>
            <w:shd w:val="clear" w:color="auto" w:fill="auto"/>
            <w:textDirection w:val="btLr"/>
            <w:vAlign w:val="center"/>
            <w:hideMark/>
          </w:tcPr>
          <w:p w:rsidR="00B02006" w:rsidRPr="00AC2D74" w:rsidRDefault="00B02006" w:rsidP="00B02006">
            <w:pPr>
              <w:ind w:firstLine="0"/>
              <w:jc w:val="center"/>
              <w:rPr>
                <w:rFonts w:eastAsia="Times New Roman"/>
                <w:color w:val="000000"/>
                <w:sz w:val="20"/>
                <w:szCs w:val="20"/>
                <w:lang w:eastAsia="ru-RU"/>
              </w:rPr>
            </w:pPr>
            <w:r w:rsidRPr="00AC2D74">
              <w:rPr>
                <w:rFonts w:eastAsia="Times New Roman"/>
                <w:color w:val="000000"/>
                <w:sz w:val="20"/>
                <w:szCs w:val="20"/>
                <w:lang w:eastAsia="ru-RU"/>
              </w:rPr>
              <w:t>кг</w:t>
            </w:r>
          </w:p>
        </w:tc>
      </w:tr>
      <w:tr w:rsidR="00D233B3" w:rsidRPr="00AC2D74" w:rsidTr="00D233B3">
        <w:trPr>
          <w:cantSplit/>
          <w:trHeight w:val="1221"/>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D233B3" w:rsidRPr="00AC2D74" w:rsidRDefault="00D233B3" w:rsidP="00D233B3">
            <w:pPr>
              <w:ind w:firstLine="0"/>
              <w:jc w:val="center"/>
              <w:rPr>
                <w:rFonts w:eastAsia="Times New Roman"/>
                <w:b/>
                <w:bCs/>
                <w:sz w:val="20"/>
                <w:szCs w:val="20"/>
                <w:lang w:eastAsia="ru-RU"/>
              </w:rPr>
            </w:pPr>
            <w:r w:rsidRPr="00AC2D74">
              <w:rPr>
                <w:rFonts w:eastAsia="Times New Roman"/>
                <w:b/>
                <w:bCs/>
                <w:sz w:val="20"/>
                <w:szCs w:val="20"/>
                <w:lang w:eastAsia="ru-RU"/>
              </w:rPr>
              <w:t>Балансовые запасы</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AC2D74" w:rsidRDefault="00D233B3" w:rsidP="00D233B3">
            <w:pPr>
              <w:ind w:firstLine="0"/>
              <w:jc w:val="center"/>
              <w:rPr>
                <w:rFonts w:eastAsia="Times New Roman"/>
                <w:color w:val="000000"/>
                <w:sz w:val="20"/>
                <w:szCs w:val="20"/>
                <w:lang w:eastAsia="ru-RU"/>
              </w:rPr>
            </w:pPr>
            <w:r>
              <w:rPr>
                <w:rFonts w:eastAsia="Times New Roman"/>
                <w:color w:val="000000"/>
                <w:sz w:val="20"/>
                <w:szCs w:val="20"/>
                <w:lang w:eastAsia="ru-RU"/>
              </w:rPr>
              <w:t>45,2</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AD5189" w:rsidRDefault="00D233B3" w:rsidP="00D233B3">
            <w:pPr>
              <w:ind w:firstLine="0"/>
              <w:jc w:val="center"/>
              <w:rPr>
                <w:bCs/>
                <w:sz w:val="20"/>
                <w:szCs w:val="20"/>
              </w:rPr>
            </w:pPr>
            <w:r w:rsidRPr="00AD5189">
              <w:rPr>
                <w:bCs/>
                <w:sz w:val="20"/>
                <w:szCs w:val="20"/>
              </w:rPr>
              <w:t>8,51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384</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19,96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901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45,2</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8,51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384</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19,96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901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56,1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8,51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477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19,96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1 119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56,1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8,51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477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19,96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1 119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56,1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8,51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477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19,96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1 119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42,8</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8,53</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365</w:t>
            </w:r>
          </w:p>
        </w:tc>
        <w:tc>
          <w:tcPr>
            <w:tcW w:w="527"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19,97</w:t>
            </w:r>
          </w:p>
        </w:tc>
        <w:tc>
          <w:tcPr>
            <w:tcW w:w="377"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854</w:t>
            </w:r>
          </w:p>
        </w:tc>
      </w:tr>
      <w:tr w:rsidR="00D233B3" w:rsidRPr="00AC2D74" w:rsidTr="00D233B3">
        <w:trPr>
          <w:cantSplit/>
          <w:trHeight w:val="1252"/>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D233B3" w:rsidRPr="00AC2D74" w:rsidRDefault="00D233B3" w:rsidP="00D233B3">
            <w:pPr>
              <w:ind w:firstLine="0"/>
              <w:jc w:val="center"/>
              <w:rPr>
                <w:rFonts w:eastAsia="Times New Roman"/>
                <w:b/>
                <w:bCs/>
                <w:sz w:val="20"/>
                <w:szCs w:val="20"/>
                <w:lang w:eastAsia="ru-RU"/>
              </w:rPr>
            </w:pPr>
            <w:r w:rsidRPr="00AC2D74">
              <w:rPr>
                <w:rFonts w:eastAsia="Times New Roman"/>
                <w:b/>
                <w:bCs/>
                <w:sz w:val="20"/>
                <w:szCs w:val="20"/>
                <w:lang w:eastAsia="ru-RU"/>
              </w:rPr>
              <w:t>Забалансовые запасы</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AC2D74" w:rsidRDefault="00D233B3" w:rsidP="00D233B3">
            <w:pPr>
              <w:ind w:firstLine="0"/>
              <w:jc w:val="center"/>
              <w:rPr>
                <w:rFonts w:eastAsia="Times New Roman"/>
                <w:color w:val="000000"/>
                <w:sz w:val="20"/>
                <w:szCs w:val="20"/>
                <w:lang w:eastAsia="ru-RU"/>
              </w:rPr>
            </w:pPr>
            <w:r>
              <w:rPr>
                <w:rFonts w:eastAsia="Times New Roman"/>
                <w:color w:val="000000"/>
                <w:sz w:val="20"/>
                <w:szCs w:val="20"/>
                <w:lang w:eastAsia="ru-RU"/>
              </w:rPr>
              <w:t>12,8</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AD5189" w:rsidRDefault="00D233B3" w:rsidP="00D233B3">
            <w:pPr>
              <w:ind w:firstLine="0"/>
              <w:jc w:val="center"/>
              <w:rPr>
                <w:bCs/>
                <w:sz w:val="20"/>
                <w:szCs w:val="20"/>
              </w:rPr>
            </w:pPr>
            <w:r w:rsidRPr="00AD5189">
              <w:rPr>
                <w:bCs/>
                <w:sz w:val="20"/>
                <w:szCs w:val="20"/>
              </w:rPr>
              <w:t>2,01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26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3,55</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46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12,8</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2,01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26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3,55</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46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15,9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2,01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32</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3,55</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57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15,9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2,01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32</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3,55</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57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15,9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2,01</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32</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3,55</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57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12,2</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1,99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24</w:t>
            </w:r>
          </w:p>
        </w:tc>
        <w:tc>
          <w:tcPr>
            <w:tcW w:w="527"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3,54</w:t>
            </w:r>
          </w:p>
        </w:tc>
        <w:tc>
          <w:tcPr>
            <w:tcW w:w="377"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43</w:t>
            </w:r>
          </w:p>
        </w:tc>
      </w:tr>
      <w:tr w:rsidR="00D233B3" w:rsidRPr="00AC2D74" w:rsidTr="00D233B3">
        <w:trPr>
          <w:cantSplit/>
          <w:trHeight w:val="1134"/>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D233B3" w:rsidRPr="00AC2D74" w:rsidRDefault="00D233B3" w:rsidP="00D233B3">
            <w:pPr>
              <w:ind w:firstLine="0"/>
              <w:jc w:val="center"/>
              <w:rPr>
                <w:rFonts w:eastAsia="Times New Roman"/>
                <w:b/>
                <w:bCs/>
                <w:color w:val="000000"/>
                <w:sz w:val="20"/>
                <w:szCs w:val="20"/>
                <w:lang w:eastAsia="ru-RU"/>
              </w:rPr>
            </w:pPr>
            <w:r w:rsidRPr="00AC2D74">
              <w:rPr>
                <w:rFonts w:eastAsia="Times New Roman"/>
                <w:b/>
                <w:bCs/>
                <w:color w:val="000000"/>
                <w:sz w:val="20"/>
                <w:szCs w:val="20"/>
                <w:lang w:eastAsia="ru-RU"/>
              </w:rPr>
              <w:t>Итого</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AC2D74" w:rsidRDefault="00D233B3" w:rsidP="00D233B3">
            <w:pPr>
              <w:ind w:firstLine="0"/>
              <w:jc w:val="center"/>
              <w:rPr>
                <w:rFonts w:eastAsia="Times New Roman"/>
                <w:color w:val="000000"/>
                <w:sz w:val="20"/>
                <w:szCs w:val="20"/>
                <w:lang w:eastAsia="ru-RU"/>
              </w:rPr>
            </w:pPr>
            <w:r>
              <w:rPr>
                <w:rFonts w:eastAsia="Times New Roman"/>
                <w:color w:val="000000"/>
                <w:sz w:val="20"/>
                <w:szCs w:val="20"/>
                <w:lang w:eastAsia="ru-RU"/>
              </w:rPr>
              <w:t>58</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AD5189" w:rsidRDefault="00D233B3" w:rsidP="00D233B3">
            <w:pPr>
              <w:ind w:firstLine="0"/>
              <w:jc w:val="center"/>
              <w:rPr>
                <w:bCs/>
                <w:sz w:val="20"/>
                <w:szCs w:val="20"/>
              </w:rPr>
            </w:pPr>
            <w:r w:rsidRPr="00AD5189">
              <w:rPr>
                <w:bCs/>
                <w:sz w:val="20"/>
                <w:szCs w:val="20"/>
              </w:rPr>
              <w:t>7,07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410</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16,33</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947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58</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7,07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410</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16,33</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947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72</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7,07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509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16,33</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1 176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72</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7,07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509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16,33</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1 176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rFonts w:eastAsia="Times New Roman"/>
                <w:color w:val="000000"/>
                <w:sz w:val="20"/>
                <w:szCs w:val="20"/>
                <w:lang w:eastAsia="ru-RU"/>
              </w:rPr>
            </w:pPr>
            <w:r w:rsidRPr="00610816">
              <w:rPr>
                <w:rFonts w:eastAsia="Times New Roman"/>
                <w:color w:val="000000"/>
                <w:sz w:val="20"/>
                <w:szCs w:val="20"/>
                <w:lang w:eastAsia="ru-RU"/>
              </w:rPr>
              <w:t>72</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7,07</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509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16,33</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1 176</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54,9</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7,08</w:t>
            </w:r>
          </w:p>
        </w:tc>
        <w:tc>
          <w:tcPr>
            <w:tcW w:w="452"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389</w:t>
            </w:r>
          </w:p>
        </w:tc>
        <w:tc>
          <w:tcPr>
            <w:tcW w:w="527"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16,33</w:t>
            </w:r>
          </w:p>
        </w:tc>
        <w:tc>
          <w:tcPr>
            <w:tcW w:w="377" w:type="dxa"/>
            <w:tcBorders>
              <w:top w:val="nil"/>
              <w:left w:val="nil"/>
              <w:bottom w:val="single" w:sz="4" w:space="0" w:color="auto"/>
              <w:right w:val="single" w:sz="4" w:space="0" w:color="auto"/>
            </w:tcBorders>
            <w:shd w:val="clear" w:color="auto" w:fill="auto"/>
            <w:textDirection w:val="btLr"/>
            <w:vAlign w:val="center"/>
            <w:hideMark/>
          </w:tcPr>
          <w:p w:rsidR="00D233B3" w:rsidRPr="00610816" w:rsidRDefault="00D233B3" w:rsidP="00D233B3">
            <w:pPr>
              <w:ind w:firstLine="0"/>
              <w:jc w:val="center"/>
              <w:rPr>
                <w:bCs/>
                <w:sz w:val="20"/>
                <w:szCs w:val="20"/>
              </w:rPr>
            </w:pPr>
            <w:r w:rsidRPr="00610816">
              <w:rPr>
                <w:bCs/>
                <w:sz w:val="20"/>
                <w:szCs w:val="20"/>
              </w:rPr>
              <w:t>897</w:t>
            </w:r>
          </w:p>
        </w:tc>
      </w:tr>
      <w:tr w:rsidR="00BC5164" w:rsidRPr="00AC2D74" w:rsidTr="00BC5164">
        <w:trPr>
          <w:trHeight w:val="510"/>
        </w:trPr>
        <w:tc>
          <w:tcPr>
            <w:tcW w:w="1129" w:type="dxa"/>
            <w:tcBorders>
              <w:top w:val="nil"/>
              <w:left w:val="single" w:sz="4" w:space="0" w:color="auto"/>
              <w:bottom w:val="single" w:sz="4" w:space="0" w:color="auto"/>
              <w:right w:val="single" w:sz="4" w:space="0" w:color="auto"/>
            </w:tcBorders>
            <w:shd w:val="clear" w:color="auto" w:fill="auto"/>
            <w:vAlign w:val="center"/>
            <w:hideMark/>
          </w:tcPr>
          <w:p w:rsidR="00BC5164" w:rsidRPr="00AC2D74" w:rsidRDefault="00BC5164" w:rsidP="00BC5164">
            <w:pPr>
              <w:ind w:firstLine="0"/>
              <w:jc w:val="center"/>
              <w:rPr>
                <w:rFonts w:eastAsia="Times New Roman"/>
                <w:b/>
                <w:bCs/>
                <w:color w:val="000000"/>
                <w:sz w:val="20"/>
                <w:szCs w:val="20"/>
                <w:lang w:eastAsia="ru-RU"/>
              </w:rPr>
            </w:pPr>
            <w:r w:rsidRPr="00AC2D74">
              <w:rPr>
                <w:rFonts w:eastAsia="Times New Roman"/>
                <w:b/>
                <w:bCs/>
                <w:color w:val="000000"/>
                <w:sz w:val="20"/>
                <w:szCs w:val="20"/>
                <w:lang w:eastAsia="ru-RU"/>
              </w:rPr>
              <w:t xml:space="preserve">ГПР, м3 </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10 463</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10 463</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12 989</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12 989</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12 989</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9 909</w:t>
            </w:r>
          </w:p>
        </w:tc>
      </w:tr>
      <w:tr w:rsidR="00BC5164" w:rsidRPr="00AC2D74" w:rsidTr="00BC5164">
        <w:trPr>
          <w:trHeight w:val="375"/>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164" w:rsidRPr="00AC2D74" w:rsidRDefault="00BC5164" w:rsidP="00BC5164">
            <w:pPr>
              <w:ind w:firstLine="0"/>
              <w:jc w:val="center"/>
              <w:rPr>
                <w:rFonts w:eastAsia="Times New Roman"/>
                <w:b/>
                <w:bCs/>
                <w:color w:val="000000"/>
                <w:sz w:val="20"/>
                <w:szCs w:val="20"/>
                <w:lang w:eastAsia="ru-RU"/>
              </w:rPr>
            </w:pPr>
            <w:r w:rsidRPr="00AC2D74">
              <w:rPr>
                <w:rFonts w:eastAsia="Times New Roman"/>
                <w:b/>
                <w:bCs/>
                <w:color w:val="000000"/>
                <w:sz w:val="20"/>
                <w:szCs w:val="20"/>
                <w:lang w:eastAsia="ru-RU"/>
              </w:rPr>
              <w:t>ГКР, м3</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50 400</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50 400</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50 400</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50 400</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50 400</w:t>
            </w:r>
          </w:p>
        </w:tc>
        <w:tc>
          <w:tcPr>
            <w:tcW w:w="2260" w:type="dxa"/>
            <w:gridSpan w:val="5"/>
            <w:tcBorders>
              <w:top w:val="single" w:sz="4" w:space="0" w:color="auto"/>
              <w:left w:val="nil"/>
              <w:bottom w:val="single" w:sz="4" w:space="0" w:color="auto"/>
              <w:right w:val="single" w:sz="4" w:space="0" w:color="000000"/>
            </w:tcBorders>
            <w:shd w:val="clear" w:color="auto" w:fill="auto"/>
            <w:vAlign w:val="center"/>
            <w:hideMark/>
          </w:tcPr>
          <w:p w:rsidR="00BC5164" w:rsidRPr="00BC5164" w:rsidRDefault="00BC5164" w:rsidP="00BC5164">
            <w:pPr>
              <w:ind w:firstLine="0"/>
              <w:jc w:val="center"/>
              <w:rPr>
                <w:bCs/>
                <w:sz w:val="22"/>
                <w:szCs w:val="22"/>
              </w:rPr>
            </w:pPr>
            <w:r w:rsidRPr="00BC5164">
              <w:rPr>
                <w:bCs/>
                <w:sz w:val="22"/>
                <w:szCs w:val="22"/>
              </w:rPr>
              <w:t>50 400</w:t>
            </w:r>
          </w:p>
        </w:tc>
      </w:tr>
      <w:tr w:rsidR="00BC5164" w:rsidRPr="00AC2D74" w:rsidTr="00BC5164">
        <w:trPr>
          <w:trHeight w:val="375"/>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BC5164" w:rsidRPr="00AC2D74" w:rsidRDefault="00BC5164" w:rsidP="00BC5164">
            <w:pPr>
              <w:ind w:firstLine="0"/>
              <w:jc w:val="center"/>
              <w:rPr>
                <w:rFonts w:eastAsia="Times New Roman"/>
                <w:b/>
                <w:bCs/>
                <w:color w:val="000000"/>
                <w:sz w:val="20"/>
                <w:szCs w:val="20"/>
                <w:lang w:eastAsia="ru-RU"/>
              </w:rPr>
            </w:pPr>
            <w:r>
              <w:rPr>
                <w:rFonts w:eastAsia="Times New Roman"/>
                <w:b/>
                <w:bCs/>
                <w:color w:val="000000"/>
                <w:sz w:val="20"/>
                <w:szCs w:val="20"/>
                <w:lang w:eastAsia="ru-RU"/>
              </w:rPr>
              <w:t>ГПР+ГКР, м3</w:t>
            </w:r>
          </w:p>
        </w:tc>
        <w:tc>
          <w:tcPr>
            <w:tcW w:w="2260" w:type="dxa"/>
            <w:gridSpan w:val="5"/>
            <w:tcBorders>
              <w:top w:val="single" w:sz="4" w:space="0" w:color="auto"/>
              <w:left w:val="nil"/>
              <w:bottom w:val="single" w:sz="4" w:space="0" w:color="auto"/>
              <w:right w:val="single" w:sz="4" w:space="0" w:color="000000"/>
            </w:tcBorders>
            <w:shd w:val="clear" w:color="auto" w:fill="auto"/>
            <w:vAlign w:val="center"/>
          </w:tcPr>
          <w:p w:rsidR="00BC5164" w:rsidRPr="00BC5164" w:rsidRDefault="00BC5164" w:rsidP="00BC5164">
            <w:pPr>
              <w:ind w:firstLine="0"/>
              <w:jc w:val="center"/>
              <w:rPr>
                <w:bCs/>
                <w:sz w:val="22"/>
                <w:szCs w:val="22"/>
              </w:rPr>
            </w:pPr>
            <w:r>
              <w:rPr>
                <w:bCs/>
                <w:sz w:val="22"/>
                <w:szCs w:val="22"/>
              </w:rPr>
              <w:t>60863</w:t>
            </w:r>
          </w:p>
        </w:tc>
        <w:tc>
          <w:tcPr>
            <w:tcW w:w="2260" w:type="dxa"/>
            <w:gridSpan w:val="5"/>
            <w:tcBorders>
              <w:top w:val="single" w:sz="4" w:space="0" w:color="auto"/>
              <w:left w:val="nil"/>
              <w:bottom w:val="single" w:sz="4" w:space="0" w:color="auto"/>
              <w:right w:val="single" w:sz="4" w:space="0" w:color="000000"/>
            </w:tcBorders>
            <w:shd w:val="clear" w:color="auto" w:fill="auto"/>
            <w:vAlign w:val="center"/>
          </w:tcPr>
          <w:p w:rsidR="00BC5164" w:rsidRPr="00BC5164" w:rsidRDefault="00BC5164" w:rsidP="00BC5164">
            <w:pPr>
              <w:ind w:firstLine="0"/>
              <w:jc w:val="center"/>
              <w:rPr>
                <w:bCs/>
                <w:sz w:val="22"/>
                <w:szCs w:val="22"/>
              </w:rPr>
            </w:pPr>
            <w:r>
              <w:rPr>
                <w:bCs/>
                <w:sz w:val="22"/>
                <w:szCs w:val="22"/>
              </w:rPr>
              <w:t>60863</w:t>
            </w:r>
          </w:p>
        </w:tc>
        <w:tc>
          <w:tcPr>
            <w:tcW w:w="2260" w:type="dxa"/>
            <w:gridSpan w:val="5"/>
            <w:tcBorders>
              <w:top w:val="single" w:sz="4" w:space="0" w:color="auto"/>
              <w:left w:val="nil"/>
              <w:bottom w:val="single" w:sz="4" w:space="0" w:color="auto"/>
              <w:right w:val="single" w:sz="4" w:space="0" w:color="000000"/>
            </w:tcBorders>
            <w:shd w:val="clear" w:color="auto" w:fill="auto"/>
            <w:vAlign w:val="center"/>
          </w:tcPr>
          <w:p w:rsidR="00BC5164" w:rsidRPr="00BC5164" w:rsidRDefault="00BC5164" w:rsidP="00BC5164">
            <w:pPr>
              <w:ind w:firstLine="0"/>
              <w:jc w:val="center"/>
              <w:rPr>
                <w:bCs/>
                <w:sz w:val="22"/>
                <w:szCs w:val="22"/>
              </w:rPr>
            </w:pPr>
            <w:r>
              <w:rPr>
                <w:bCs/>
                <w:sz w:val="22"/>
                <w:szCs w:val="22"/>
              </w:rPr>
              <w:t>63389</w:t>
            </w:r>
          </w:p>
        </w:tc>
        <w:tc>
          <w:tcPr>
            <w:tcW w:w="2260" w:type="dxa"/>
            <w:gridSpan w:val="5"/>
            <w:tcBorders>
              <w:top w:val="single" w:sz="4" w:space="0" w:color="auto"/>
              <w:left w:val="nil"/>
              <w:bottom w:val="single" w:sz="4" w:space="0" w:color="auto"/>
              <w:right w:val="single" w:sz="4" w:space="0" w:color="000000"/>
            </w:tcBorders>
            <w:shd w:val="clear" w:color="auto" w:fill="auto"/>
            <w:vAlign w:val="center"/>
          </w:tcPr>
          <w:p w:rsidR="00BC5164" w:rsidRPr="00BC5164" w:rsidRDefault="00BC5164" w:rsidP="00BC5164">
            <w:pPr>
              <w:ind w:firstLine="0"/>
              <w:jc w:val="center"/>
              <w:rPr>
                <w:bCs/>
                <w:sz w:val="22"/>
                <w:szCs w:val="22"/>
              </w:rPr>
            </w:pPr>
            <w:r>
              <w:rPr>
                <w:bCs/>
                <w:sz w:val="22"/>
                <w:szCs w:val="22"/>
              </w:rPr>
              <w:t>63389</w:t>
            </w:r>
          </w:p>
        </w:tc>
        <w:tc>
          <w:tcPr>
            <w:tcW w:w="2260" w:type="dxa"/>
            <w:gridSpan w:val="5"/>
            <w:tcBorders>
              <w:top w:val="single" w:sz="4" w:space="0" w:color="auto"/>
              <w:left w:val="nil"/>
              <w:bottom w:val="single" w:sz="4" w:space="0" w:color="auto"/>
              <w:right w:val="single" w:sz="4" w:space="0" w:color="000000"/>
            </w:tcBorders>
            <w:shd w:val="clear" w:color="auto" w:fill="auto"/>
            <w:vAlign w:val="center"/>
          </w:tcPr>
          <w:p w:rsidR="00BC5164" w:rsidRPr="00BC5164" w:rsidRDefault="00BC5164" w:rsidP="00BC5164">
            <w:pPr>
              <w:ind w:firstLine="0"/>
              <w:jc w:val="center"/>
              <w:rPr>
                <w:bCs/>
                <w:sz w:val="22"/>
                <w:szCs w:val="22"/>
              </w:rPr>
            </w:pPr>
            <w:r>
              <w:rPr>
                <w:bCs/>
                <w:sz w:val="22"/>
                <w:szCs w:val="22"/>
              </w:rPr>
              <w:t>63389</w:t>
            </w:r>
          </w:p>
        </w:tc>
        <w:tc>
          <w:tcPr>
            <w:tcW w:w="2260" w:type="dxa"/>
            <w:gridSpan w:val="5"/>
            <w:tcBorders>
              <w:top w:val="single" w:sz="4" w:space="0" w:color="auto"/>
              <w:left w:val="nil"/>
              <w:bottom w:val="single" w:sz="4" w:space="0" w:color="auto"/>
              <w:right w:val="single" w:sz="4" w:space="0" w:color="000000"/>
            </w:tcBorders>
            <w:shd w:val="clear" w:color="auto" w:fill="auto"/>
            <w:vAlign w:val="center"/>
          </w:tcPr>
          <w:p w:rsidR="00BC5164" w:rsidRPr="00BC5164" w:rsidRDefault="00BC5164" w:rsidP="00BC5164">
            <w:pPr>
              <w:ind w:firstLine="0"/>
              <w:jc w:val="center"/>
              <w:rPr>
                <w:bCs/>
                <w:sz w:val="22"/>
                <w:szCs w:val="22"/>
              </w:rPr>
            </w:pPr>
            <w:r>
              <w:rPr>
                <w:bCs/>
                <w:sz w:val="22"/>
                <w:szCs w:val="22"/>
              </w:rPr>
              <w:t>60309</w:t>
            </w:r>
          </w:p>
        </w:tc>
      </w:tr>
    </w:tbl>
    <w:p w:rsidR="008C09FC" w:rsidRDefault="008C09FC" w:rsidP="00075B3D">
      <w:pPr>
        <w:rPr>
          <w:lang w:eastAsia="ru-RU"/>
        </w:rPr>
      </w:pPr>
    </w:p>
    <w:p w:rsidR="008C09FC" w:rsidRDefault="008C09FC" w:rsidP="00075B3D">
      <w:pPr>
        <w:rPr>
          <w:lang w:eastAsia="ru-RU"/>
        </w:rPr>
      </w:pPr>
    </w:p>
    <w:p w:rsidR="008C09FC" w:rsidRDefault="008C09FC" w:rsidP="00075B3D">
      <w:pPr>
        <w:rPr>
          <w:lang w:eastAsia="ru-RU"/>
        </w:rPr>
        <w:sectPr w:rsidR="008C09FC" w:rsidSect="008C09FC">
          <w:pgSz w:w="16838" w:h="11906" w:orient="landscape"/>
          <w:pgMar w:top="850" w:right="1134" w:bottom="1701" w:left="1134" w:header="708" w:footer="708" w:gutter="0"/>
          <w:cols w:space="708"/>
          <w:docGrid w:linePitch="360"/>
        </w:sectPr>
      </w:pPr>
    </w:p>
    <w:p w:rsidR="00227DED" w:rsidRPr="002D097F" w:rsidRDefault="00227DED" w:rsidP="00227DED">
      <w:r w:rsidRPr="002D097F">
        <w:rPr>
          <w:b/>
        </w:rPr>
        <w:lastRenderedPageBreak/>
        <w:t>Обогатительная фабрика</w:t>
      </w:r>
      <w:r w:rsidRPr="002D097F">
        <w:t xml:space="preserve">. </w:t>
      </w:r>
    </w:p>
    <w:p w:rsidR="00227DED" w:rsidRPr="002D097F" w:rsidRDefault="00227DED" w:rsidP="00227DED">
      <w:r w:rsidRPr="002D097F">
        <w:t>Промплощадка обогатительной фабрики полностью застроена и благоустроена</w:t>
      </w:r>
      <w:r w:rsidRPr="002D097F">
        <w:rPr>
          <w:b/>
        </w:rPr>
        <w:t xml:space="preserve">. </w:t>
      </w:r>
      <w:r w:rsidRPr="002D097F">
        <w:t>Компоновочные решения отделения решены с учетом требований противопожарной и санитарной охраны, а также с учетом обеспечения наилучших транспортно-технических связей между зданиями и сооружениями внутри промплощадки.</w:t>
      </w:r>
    </w:p>
    <w:p w:rsidR="00227DED" w:rsidRPr="002D097F" w:rsidRDefault="00227DED" w:rsidP="00227DED">
      <w:r w:rsidRPr="002D097F">
        <w:t>Вертикальная планировка территории обогатительной фабрики остается без изменения и решена с учетом рельефа и обеспечения водоотвода с территории.</w:t>
      </w:r>
    </w:p>
    <w:p w:rsidR="00227DED" w:rsidRPr="002D097F" w:rsidRDefault="00227DED" w:rsidP="00227DED">
      <w:r w:rsidRPr="002D097F">
        <w:t>Система поверхностного водоотвода – открытая по уклонам, с последующим отводом за пределы площадки в пониженные места прилегающей территории.</w:t>
      </w:r>
    </w:p>
    <w:p w:rsidR="00227DED" w:rsidRPr="002D097F" w:rsidRDefault="00227DED" w:rsidP="00227DED">
      <w:r w:rsidRPr="002D097F">
        <w:t>Объемно-планировочные решения участков сорбционного цианирования и десорбции разработаны с учетом их функционального назначения.</w:t>
      </w:r>
    </w:p>
    <w:p w:rsidR="00227DED" w:rsidRPr="002D097F" w:rsidRDefault="00227DED" w:rsidP="00227DED">
      <w:r w:rsidRPr="002D097F">
        <w:t>Основные показатели генплана соответствуют критериям качества для генерального плана площадки перерабатывающей промышленности.</w:t>
      </w:r>
    </w:p>
    <w:p w:rsidR="00227DED" w:rsidRPr="002D097F" w:rsidRDefault="00227DED" w:rsidP="00227DED">
      <w:r w:rsidRPr="002D097F">
        <w:t>Основные показатели по генеральному плану вновь строящегося объекта без учета существующих построек на территории площадки обогатительной фабрики таковы: площадь 1458 м2, объем 14580 м3.</w:t>
      </w:r>
    </w:p>
    <w:p w:rsidR="00227DED" w:rsidRPr="002D097F" w:rsidRDefault="00227DED" w:rsidP="00227DED">
      <w:pPr>
        <w:pStyle w:val="af"/>
        <w:ind w:firstLine="567"/>
        <w:jc w:val="both"/>
      </w:pPr>
      <w:r w:rsidRPr="002D097F">
        <w:t>Система поверхностного водоотвода – открытая по уклонам, с последующим отводом за пределы площадки в пониженные места прилегающей территории.</w:t>
      </w:r>
    </w:p>
    <w:p w:rsidR="00227DED" w:rsidRPr="002D097F" w:rsidRDefault="00227DED" w:rsidP="00227DED">
      <w:pPr>
        <w:pStyle w:val="Default"/>
        <w:ind w:firstLine="567"/>
        <w:jc w:val="both"/>
        <w:rPr>
          <w:color w:val="auto"/>
        </w:rPr>
      </w:pPr>
      <w:r w:rsidRPr="002D097F">
        <w:rPr>
          <w:color w:val="auto"/>
        </w:rPr>
        <w:t xml:space="preserve">Архитектурно-планировочное решение данного участка принято на основании технологических решений проекта. </w:t>
      </w:r>
    </w:p>
    <w:p w:rsidR="00227DED" w:rsidRPr="002D097F" w:rsidRDefault="00227DED" w:rsidP="00227DED">
      <w:pPr>
        <w:pStyle w:val="Default"/>
        <w:ind w:firstLine="567"/>
        <w:jc w:val="both"/>
        <w:rPr>
          <w:color w:val="auto"/>
        </w:rPr>
      </w:pPr>
      <w:r w:rsidRPr="002D097F">
        <w:rPr>
          <w:color w:val="auto"/>
        </w:rPr>
        <w:t xml:space="preserve">Существующий участок представляет собой прямоугольное в плане здание размерами по осям: 81 м х 18,0 м. Высота этажа - до 10м. </w:t>
      </w:r>
    </w:p>
    <w:p w:rsidR="00227DED" w:rsidRPr="002D097F" w:rsidRDefault="00227DED" w:rsidP="00227DED">
      <w:pPr>
        <w:pStyle w:val="af"/>
        <w:ind w:firstLine="567"/>
        <w:jc w:val="both"/>
      </w:pPr>
      <w:r w:rsidRPr="002D097F">
        <w:t>Состав помещений определяется технологическими решениями.</w:t>
      </w:r>
    </w:p>
    <w:p w:rsidR="00227DED" w:rsidRPr="002D097F" w:rsidRDefault="00227DED" w:rsidP="00227DED">
      <w:pPr>
        <w:pStyle w:val="Default"/>
        <w:ind w:firstLine="567"/>
        <w:jc w:val="both"/>
        <w:rPr>
          <w:color w:val="auto"/>
        </w:rPr>
      </w:pPr>
      <w:r w:rsidRPr="002D097F">
        <w:rPr>
          <w:color w:val="auto"/>
        </w:rPr>
        <w:t xml:space="preserve">Перечень помещений на отм. 0,000: </w:t>
      </w:r>
    </w:p>
    <w:p w:rsidR="00227DED" w:rsidRPr="002D097F" w:rsidRDefault="00227DED" w:rsidP="00227DED">
      <w:pPr>
        <w:pStyle w:val="Default"/>
        <w:ind w:firstLine="567"/>
        <w:jc w:val="both"/>
        <w:rPr>
          <w:color w:val="auto"/>
        </w:rPr>
      </w:pPr>
      <w:r w:rsidRPr="002D097F">
        <w:rPr>
          <w:color w:val="auto"/>
        </w:rPr>
        <w:t xml:space="preserve">- гардероб спецодежды; </w:t>
      </w:r>
    </w:p>
    <w:p w:rsidR="00227DED" w:rsidRPr="002D097F" w:rsidRDefault="00227DED" w:rsidP="00227DED">
      <w:pPr>
        <w:pStyle w:val="Default"/>
        <w:ind w:firstLine="567"/>
        <w:jc w:val="both"/>
        <w:rPr>
          <w:color w:val="auto"/>
        </w:rPr>
      </w:pPr>
      <w:r w:rsidRPr="002D097F">
        <w:rPr>
          <w:color w:val="auto"/>
        </w:rPr>
        <w:t xml:space="preserve">- участок десорбции и реактивации угля; </w:t>
      </w:r>
    </w:p>
    <w:p w:rsidR="00227DED" w:rsidRPr="002D097F" w:rsidRDefault="00227DED" w:rsidP="00227DED">
      <w:pPr>
        <w:pStyle w:val="Default"/>
        <w:ind w:firstLine="567"/>
        <w:jc w:val="both"/>
        <w:rPr>
          <w:color w:val="auto"/>
        </w:rPr>
      </w:pPr>
      <w:r w:rsidRPr="002D097F">
        <w:rPr>
          <w:color w:val="auto"/>
        </w:rPr>
        <w:t xml:space="preserve">- отделение переработки катодных осадков; </w:t>
      </w:r>
    </w:p>
    <w:p w:rsidR="00227DED" w:rsidRPr="002D097F" w:rsidRDefault="00227DED" w:rsidP="00227DED">
      <w:pPr>
        <w:pStyle w:val="Default"/>
        <w:ind w:firstLine="567"/>
        <w:jc w:val="both"/>
        <w:rPr>
          <w:color w:val="auto"/>
        </w:rPr>
      </w:pPr>
      <w:r w:rsidRPr="002D097F">
        <w:rPr>
          <w:color w:val="auto"/>
        </w:rPr>
        <w:t xml:space="preserve">- комната персонала; </w:t>
      </w:r>
    </w:p>
    <w:p w:rsidR="00227DED" w:rsidRPr="002D097F" w:rsidRDefault="00227DED" w:rsidP="00227DED">
      <w:pPr>
        <w:pStyle w:val="Default"/>
        <w:ind w:firstLine="567"/>
        <w:jc w:val="both"/>
        <w:rPr>
          <w:color w:val="auto"/>
        </w:rPr>
      </w:pPr>
      <w:r w:rsidRPr="002D097F">
        <w:rPr>
          <w:color w:val="auto"/>
        </w:rPr>
        <w:t xml:space="preserve">- приточная камера; </w:t>
      </w:r>
    </w:p>
    <w:p w:rsidR="00227DED" w:rsidRPr="002D097F" w:rsidRDefault="00227DED" w:rsidP="00227DED">
      <w:pPr>
        <w:pStyle w:val="Default"/>
        <w:ind w:firstLine="567"/>
        <w:jc w:val="both"/>
        <w:rPr>
          <w:color w:val="auto"/>
        </w:rPr>
      </w:pPr>
      <w:r w:rsidRPr="002D097F">
        <w:rPr>
          <w:color w:val="auto"/>
        </w:rPr>
        <w:t xml:space="preserve">- участок приготовления реагентов; </w:t>
      </w:r>
    </w:p>
    <w:p w:rsidR="00227DED" w:rsidRPr="002D097F" w:rsidRDefault="00227DED" w:rsidP="00227DED">
      <w:pPr>
        <w:pStyle w:val="Default"/>
        <w:ind w:firstLine="567"/>
        <w:jc w:val="both"/>
        <w:rPr>
          <w:color w:val="auto"/>
        </w:rPr>
      </w:pPr>
      <w:r w:rsidRPr="002D097F">
        <w:rPr>
          <w:color w:val="auto"/>
        </w:rPr>
        <w:t xml:space="preserve">- участок приготовления раствора цианидов; </w:t>
      </w:r>
    </w:p>
    <w:p w:rsidR="00227DED" w:rsidRPr="002D097F" w:rsidRDefault="00227DED" w:rsidP="00227DED">
      <w:r w:rsidRPr="002D097F">
        <w:t>Для обслуживания оборудования и установки оборудования предусматриваются металлические площадки.</w:t>
      </w:r>
    </w:p>
    <w:p w:rsidR="00AF58C8" w:rsidRPr="002D097F" w:rsidRDefault="00AF58C8" w:rsidP="00AF58C8">
      <w:pPr>
        <w:pStyle w:val="Default"/>
        <w:ind w:firstLine="567"/>
        <w:jc w:val="both"/>
        <w:rPr>
          <w:bCs/>
          <w:color w:val="auto"/>
        </w:rPr>
      </w:pPr>
      <w:r w:rsidRPr="002D097F">
        <w:rPr>
          <w:color w:val="auto"/>
        </w:rPr>
        <w:t xml:space="preserve">В основе рекомендованной технологической схемы переработки руды лежит угольно-сорбционная технология извлечение золота с получением катодного золото, складирование хвостов в наливное хвостохранилище и использованием внутрифабричного оборота цианистых растворов. </w:t>
      </w:r>
    </w:p>
    <w:p w:rsidR="00AF58C8" w:rsidRPr="002D097F" w:rsidRDefault="00AF58C8" w:rsidP="00AF58C8">
      <w:pPr>
        <w:pStyle w:val="Default"/>
        <w:ind w:firstLine="567"/>
        <w:jc w:val="both"/>
        <w:rPr>
          <w:bCs/>
          <w:color w:val="auto"/>
        </w:rPr>
      </w:pPr>
      <w:r w:rsidRPr="00F75E1F">
        <w:rPr>
          <w:color w:val="auto"/>
        </w:rPr>
        <w:t xml:space="preserve">Рекомендуемая технологическая схема представлена на рис. </w:t>
      </w:r>
      <w:r w:rsidR="00F75E1F" w:rsidRPr="00F75E1F">
        <w:rPr>
          <w:color w:val="auto"/>
        </w:rPr>
        <w:t>5.3</w:t>
      </w:r>
      <w:r w:rsidRPr="00F75E1F">
        <w:rPr>
          <w:color w:val="auto"/>
        </w:rPr>
        <w:t xml:space="preserve"> и </w:t>
      </w:r>
      <w:r w:rsidR="00F75E1F" w:rsidRPr="00F75E1F">
        <w:rPr>
          <w:color w:val="auto"/>
        </w:rPr>
        <w:t>5.4</w:t>
      </w:r>
      <w:r w:rsidRPr="00F75E1F">
        <w:rPr>
          <w:color w:val="auto"/>
        </w:rPr>
        <w:t>.</w:t>
      </w:r>
      <w:r w:rsidRPr="002D097F">
        <w:rPr>
          <w:color w:val="auto"/>
        </w:rPr>
        <w:t xml:space="preserve"> </w:t>
      </w:r>
    </w:p>
    <w:p w:rsidR="00AF58C8" w:rsidRPr="002D097F" w:rsidRDefault="00AF58C8" w:rsidP="00AF58C8">
      <w:pPr>
        <w:pStyle w:val="Default"/>
        <w:ind w:firstLine="567"/>
        <w:jc w:val="both"/>
        <w:rPr>
          <w:bCs/>
          <w:color w:val="auto"/>
        </w:rPr>
      </w:pPr>
      <w:r w:rsidRPr="002D097F">
        <w:rPr>
          <w:color w:val="auto"/>
        </w:rPr>
        <w:t xml:space="preserve">Она состоит из рудоподготовки и гидрометаллургического переделов. </w:t>
      </w:r>
    </w:p>
    <w:p w:rsidR="00AF58C8" w:rsidRPr="002D097F" w:rsidRDefault="00AF58C8" w:rsidP="00AF58C8">
      <w:pPr>
        <w:pStyle w:val="Default"/>
        <w:ind w:firstLine="567"/>
        <w:jc w:val="both"/>
        <w:rPr>
          <w:bCs/>
          <w:color w:val="auto"/>
        </w:rPr>
      </w:pPr>
      <w:r w:rsidRPr="002D097F">
        <w:rPr>
          <w:color w:val="auto"/>
        </w:rPr>
        <w:t xml:space="preserve">Рудоподготовка руды включает двухстадиальное дробление с контрольным грохочением по классу минус 15 мм после первой стадии дробления, двухстадиальное шаровое измельчение с классификацией в спиральных клас-сификаторах в первой стадии, контрольную классификацию пульпы в гидро-циклонах и сгущение пульпы. </w:t>
      </w:r>
    </w:p>
    <w:p w:rsidR="00AF58C8" w:rsidRPr="002D097F" w:rsidRDefault="00AF58C8" w:rsidP="00AF58C8">
      <w:pPr>
        <w:pStyle w:val="Default"/>
        <w:ind w:firstLine="567"/>
        <w:jc w:val="both"/>
        <w:rPr>
          <w:color w:val="auto"/>
        </w:rPr>
      </w:pPr>
      <w:r w:rsidRPr="002D097F">
        <w:rPr>
          <w:color w:val="auto"/>
        </w:rPr>
        <w:t xml:space="preserve">Гидрометаллургическая обработка включает: предварительное цианирование, узел сорбционного выщелачивания сгущенного продукта, с контрольным грохочением хвостов, грохочением и промывкой насыщенных углей, узел высокотемпературной десорбции с переделом термической реактивации угля и электролиза, узел обезвреживания сбросных хвостов. </w:t>
      </w:r>
    </w:p>
    <w:p w:rsidR="00AF58C8" w:rsidRPr="002D097F" w:rsidRDefault="00AF58C8" w:rsidP="00AF58C8">
      <w:pPr>
        <w:pStyle w:val="Default"/>
        <w:ind w:firstLine="567"/>
        <w:jc w:val="both"/>
        <w:rPr>
          <w:color w:val="auto"/>
        </w:rPr>
      </w:pPr>
      <w:r w:rsidRPr="002D097F">
        <w:rPr>
          <w:color w:val="auto"/>
        </w:rPr>
        <w:t xml:space="preserve">В схеме предусмотрен оборот технологических растворов. Возврат слива сгустителя в цикл измельчения-классификации. </w:t>
      </w:r>
    </w:p>
    <w:p w:rsidR="00AF58C8" w:rsidRDefault="00AF58C8" w:rsidP="00AF58C8">
      <w:pPr>
        <w:pStyle w:val="Default"/>
        <w:ind w:firstLine="567"/>
        <w:jc w:val="both"/>
        <w:rPr>
          <w:color w:val="auto"/>
        </w:rPr>
      </w:pPr>
      <w:r w:rsidRPr="002D097F">
        <w:rPr>
          <w:color w:val="auto"/>
        </w:rPr>
        <w:t xml:space="preserve">Специфической особенностью технологии является ограничение в использовании свежей воды с максимальным потреблением оборотной воды хвостохранилища. Расчет </w:t>
      </w:r>
      <w:r w:rsidRPr="002D097F">
        <w:rPr>
          <w:color w:val="auto"/>
        </w:rPr>
        <w:lastRenderedPageBreak/>
        <w:t xml:space="preserve">качественно количественных схем рудоподготовки и гидрометаллургического передела произведен на основании анализа работы обогатительной фабрики, результатов исследований и опыта работы аналогичных золотодобывающих предприятий. </w:t>
      </w:r>
    </w:p>
    <w:p w:rsidR="00AF58C8" w:rsidRDefault="00AF58C8" w:rsidP="00AF58C8">
      <w:pPr>
        <w:pStyle w:val="Default"/>
        <w:jc w:val="center"/>
        <w:rPr>
          <w:color w:val="auto"/>
        </w:rPr>
      </w:pPr>
      <w:r>
        <w:rPr>
          <w:noProof/>
          <w:lang w:eastAsia="ru-RU"/>
        </w:rPr>
        <w:drawing>
          <wp:inline distT="0" distB="0" distL="0" distR="0" wp14:anchorId="4AC4F596" wp14:editId="010E648C">
            <wp:extent cx="4810125" cy="3041112"/>
            <wp:effectExtent l="0" t="0" r="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841" t="23375" r="23356" b="33010"/>
                    <a:stretch/>
                  </pic:blipFill>
                  <pic:spPr bwMode="auto">
                    <a:xfrm>
                      <a:off x="0" y="0"/>
                      <a:ext cx="4883161" cy="3087287"/>
                    </a:xfrm>
                    <a:prstGeom prst="rect">
                      <a:avLst/>
                    </a:prstGeom>
                    <a:ln>
                      <a:noFill/>
                    </a:ln>
                    <a:extLst>
                      <a:ext uri="{53640926-AAD7-44D8-BBD7-CCE9431645EC}">
                        <a14:shadowObscured xmlns:a14="http://schemas.microsoft.com/office/drawing/2010/main"/>
                      </a:ext>
                    </a:extLst>
                  </pic:spPr>
                </pic:pic>
              </a:graphicData>
            </a:graphic>
          </wp:inline>
        </w:drawing>
      </w:r>
    </w:p>
    <w:p w:rsidR="00AF58C8" w:rsidRPr="00A22F03" w:rsidRDefault="00AF58C8" w:rsidP="00AF58C8">
      <w:pPr>
        <w:pStyle w:val="Default"/>
        <w:ind w:firstLine="567"/>
        <w:jc w:val="center"/>
        <w:rPr>
          <w:b/>
          <w:color w:val="auto"/>
        </w:rPr>
      </w:pPr>
      <w:r w:rsidRPr="00A22F03">
        <w:rPr>
          <w:b/>
          <w:color w:val="auto"/>
        </w:rPr>
        <w:t xml:space="preserve">Рисунок </w:t>
      </w:r>
      <w:r w:rsidR="00F75E1F">
        <w:rPr>
          <w:b/>
          <w:color w:val="auto"/>
        </w:rPr>
        <w:t>5.3</w:t>
      </w:r>
      <w:r w:rsidRPr="00A22F03">
        <w:rPr>
          <w:b/>
          <w:color w:val="auto"/>
        </w:rPr>
        <w:t>. Общие процессы обогащения руды</w:t>
      </w:r>
    </w:p>
    <w:p w:rsidR="00AF58C8" w:rsidRDefault="00AF58C8" w:rsidP="00AF58C8">
      <w:pPr>
        <w:ind w:firstLine="0"/>
        <w:jc w:val="center"/>
      </w:pPr>
      <w:r>
        <w:rPr>
          <w:noProof/>
          <w:lang w:eastAsia="ru-RU"/>
        </w:rPr>
        <w:drawing>
          <wp:inline distT="0" distB="0" distL="0" distR="0" wp14:anchorId="0456456C" wp14:editId="7CB1F2EC">
            <wp:extent cx="4352737" cy="4799965"/>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8777" t="20498" r="27451" b="13294"/>
                    <a:stretch/>
                  </pic:blipFill>
                  <pic:spPr bwMode="auto">
                    <a:xfrm>
                      <a:off x="0" y="0"/>
                      <a:ext cx="4376629" cy="4826312"/>
                    </a:xfrm>
                    <a:prstGeom prst="rect">
                      <a:avLst/>
                    </a:prstGeom>
                    <a:ln>
                      <a:noFill/>
                    </a:ln>
                    <a:extLst>
                      <a:ext uri="{53640926-AAD7-44D8-BBD7-CCE9431645EC}">
                        <a14:shadowObscured xmlns:a14="http://schemas.microsoft.com/office/drawing/2010/main"/>
                      </a:ext>
                    </a:extLst>
                  </pic:spPr>
                </pic:pic>
              </a:graphicData>
            </a:graphic>
          </wp:inline>
        </w:drawing>
      </w:r>
    </w:p>
    <w:p w:rsidR="00AF58C8" w:rsidRPr="002D097F" w:rsidRDefault="00AF58C8" w:rsidP="00AF58C8">
      <w:pPr>
        <w:pStyle w:val="Default"/>
        <w:jc w:val="center"/>
        <w:rPr>
          <w:b/>
          <w:color w:val="auto"/>
        </w:rPr>
      </w:pPr>
      <w:r w:rsidRPr="002D097F">
        <w:rPr>
          <w:b/>
          <w:color w:val="auto"/>
        </w:rPr>
        <w:t xml:space="preserve">Рисунок </w:t>
      </w:r>
      <w:r w:rsidR="00F75E1F">
        <w:rPr>
          <w:b/>
          <w:color w:val="auto"/>
        </w:rPr>
        <w:t>5.4</w:t>
      </w:r>
      <w:r w:rsidRPr="002D097F">
        <w:rPr>
          <w:b/>
          <w:color w:val="auto"/>
        </w:rPr>
        <w:t>. Технологическая схема переработки руды</w:t>
      </w:r>
    </w:p>
    <w:p w:rsidR="00227DED" w:rsidRDefault="00227DED" w:rsidP="00227DED">
      <w:pPr>
        <w:ind w:firstLine="0"/>
        <w:jc w:val="center"/>
        <w:rPr>
          <w:b/>
        </w:rPr>
      </w:pPr>
    </w:p>
    <w:p w:rsidR="00223059" w:rsidRDefault="00223059" w:rsidP="00223059">
      <w:r w:rsidRPr="002D097F">
        <w:t>Сводный баланс фабрики позолоту представлен в таблице</w:t>
      </w:r>
      <w:r w:rsidR="0078014D">
        <w:t xml:space="preserve"> 5.2</w:t>
      </w:r>
      <w:r w:rsidRPr="002D097F">
        <w:t>.</w:t>
      </w:r>
    </w:p>
    <w:p w:rsidR="00CE3EBD" w:rsidRPr="002D097F" w:rsidRDefault="00CE3EBD" w:rsidP="00223059"/>
    <w:p w:rsidR="00223059" w:rsidRPr="002D097F" w:rsidRDefault="00223059" w:rsidP="00223059">
      <w:pPr>
        <w:ind w:firstLine="0"/>
        <w:jc w:val="center"/>
        <w:rPr>
          <w:b/>
        </w:rPr>
      </w:pPr>
      <w:r w:rsidRPr="002D097F">
        <w:rPr>
          <w:b/>
        </w:rPr>
        <w:lastRenderedPageBreak/>
        <w:t xml:space="preserve">Таблица </w:t>
      </w:r>
      <w:r w:rsidR="0078014D">
        <w:rPr>
          <w:b/>
        </w:rPr>
        <w:t>5.2</w:t>
      </w:r>
      <w:r w:rsidRPr="002D097F">
        <w:rPr>
          <w:b/>
        </w:rPr>
        <w:t>. Сводный баланс фабрики по золоту</w:t>
      </w:r>
    </w:p>
    <w:tbl>
      <w:tblPr>
        <w:tblStyle w:val="ae"/>
        <w:tblW w:w="0" w:type="auto"/>
        <w:jc w:val="center"/>
        <w:tblLook w:val="04A0" w:firstRow="1" w:lastRow="0" w:firstColumn="1" w:lastColumn="0" w:noHBand="0" w:noVBand="1"/>
      </w:tblPr>
      <w:tblGrid>
        <w:gridCol w:w="1520"/>
        <w:gridCol w:w="1035"/>
        <w:gridCol w:w="1316"/>
        <w:gridCol w:w="887"/>
        <w:gridCol w:w="1465"/>
        <w:gridCol w:w="999"/>
        <w:gridCol w:w="1270"/>
        <w:gridCol w:w="853"/>
      </w:tblGrid>
      <w:tr w:rsidR="00223059" w:rsidRPr="008249CC" w:rsidTr="00671814">
        <w:trPr>
          <w:jc w:val="center"/>
        </w:trPr>
        <w:tc>
          <w:tcPr>
            <w:tcW w:w="4758" w:type="dxa"/>
            <w:gridSpan w:val="4"/>
            <w:vAlign w:val="center"/>
          </w:tcPr>
          <w:p w:rsidR="00223059" w:rsidRPr="008249CC" w:rsidRDefault="00223059" w:rsidP="00671814">
            <w:pPr>
              <w:ind w:firstLine="0"/>
              <w:jc w:val="center"/>
              <w:rPr>
                <w:b/>
                <w:sz w:val="20"/>
                <w:szCs w:val="20"/>
              </w:rPr>
            </w:pPr>
            <w:r w:rsidRPr="008249CC">
              <w:rPr>
                <w:b/>
                <w:sz w:val="20"/>
                <w:szCs w:val="20"/>
              </w:rPr>
              <w:t>Вход</w:t>
            </w:r>
          </w:p>
        </w:tc>
        <w:tc>
          <w:tcPr>
            <w:tcW w:w="4587" w:type="dxa"/>
            <w:gridSpan w:val="4"/>
            <w:vAlign w:val="center"/>
          </w:tcPr>
          <w:p w:rsidR="00223059" w:rsidRPr="008249CC" w:rsidRDefault="00223059" w:rsidP="00671814">
            <w:pPr>
              <w:ind w:firstLine="0"/>
              <w:jc w:val="center"/>
              <w:rPr>
                <w:b/>
                <w:sz w:val="20"/>
                <w:szCs w:val="20"/>
              </w:rPr>
            </w:pPr>
            <w:r w:rsidRPr="008249CC">
              <w:rPr>
                <w:b/>
                <w:sz w:val="20"/>
                <w:szCs w:val="20"/>
              </w:rPr>
              <w:t>Выход</w:t>
            </w:r>
          </w:p>
        </w:tc>
      </w:tr>
      <w:tr w:rsidR="00223059" w:rsidRPr="008249CC" w:rsidTr="00671814">
        <w:trPr>
          <w:jc w:val="center"/>
        </w:trPr>
        <w:tc>
          <w:tcPr>
            <w:tcW w:w="1520" w:type="dxa"/>
            <w:vAlign w:val="center"/>
          </w:tcPr>
          <w:p w:rsidR="00223059" w:rsidRPr="008249CC" w:rsidRDefault="00223059" w:rsidP="00671814">
            <w:pPr>
              <w:ind w:firstLine="0"/>
              <w:jc w:val="center"/>
              <w:rPr>
                <w:sz w:val="20"/>
                <w:szCs w:val="20"/>
              </w:rPr>
            </w:pPr>
            <w:r w:rsidRPr="008249CC">
              <w:rPr>
                <w:sz w:val="20"/>
                <w:szCs w:val="20"/>
              </w:rPr>
              <w:t>Наименование продукта</w:t>
            </w:r>
          </w:p>
        </w:tc>
        <w:tc>
          <w:tcPr>
            <w:tcW w:w="1035" w:type="dxa"/>
            <w:vAlign w:val="center"/>
          </w:tcPr>
          <w:p w:rsidR="00223059" w:rsidRPr="008249CC" w:rsidRDefault="00223059" w:rsidP="00671814">
            <w:pPr>
              <w:ind w:firstLine="0"/>
              <w:jc w:val="center"/>
              <w:rPr>
                <w:sz w:val="20"/>
                <w:szCs w:val="20"/>
              </w:rPr>
            </w:pPr>
            <w:r w:rsidRPr="008249CC">
              <w:rPr>
                <w:sz w:val="20"/>
                <w:szCs w:val="20"/>
              </w:rPr>
              <w:t>Масса продукта т/сут</w:t>
            </w:r>
          </w:p>
        </w:tc>
        <w:tc>
          <w:tcPr>
            <w:tcW w:w="1316" w:type="dxa"/>
            <w:vAlign w:val="center"/>
          </w:tcPr>
          <w:p w:rsidR="00223059" w:rsidRPr="008249CC" w:rsidRDefault="00223059" w:rsidP="00671814">
            <w:pPr>
              <w:ind w:firstLine="0"/>
              <w:jc w:val="center"/>
              <w:rPr>
                <w:sz w:val="20"/>
                <w:szCs w:val="20"/>
              </w:rPr>
            </w:pPr>
            <w:r w:rsidRPr="008249CC">
              <w:rPr>
                <w:sz w:val="20"/>
                <w:szCs w:val="20"/>
              </w:rPr>
              <w:t>Содержание золота, г/т</w:t>
            </w:r>
          </w:p>
        </w:tc>
        <w:tc>
          <w:tcPr>
            <w:tcW w:w="887" w:type="dxa"/>
            <w:vAlign w:val="center"/>
          </w:tcPr>
          <w:p w:rsidR="00223059" w:rsidRPr="008249CC" w:rsidRDefault="00223059" w:rsidP="00671814">
            <w:pPr>
              <w:ind w:firstLine="0"/>
              <w:jc w:val="center"/>
              <w:rPr>
                <w:sz w:val="20"/>
                <w:szCs w:val="20"/>
              </w:rPr>
            </w:pPr>
            <w:r w:rsidRPr="008249CC">
              <w:rPr>
                <w:sz w:val="20"/>
                <w:szCs w:val="20"/>
              </w:rPr>
              <w:t>Масса золота, г/сут</w:t>
            </w:r>
          </w:p>
        </w:tc>
        <w:tc>
          <w:tcPr>
            <w:tcW w:w="1465" w:type="dxa"/>
            <w:vAlign w:val="center"/>
          </w:tcPr>
          <w:p w:rsidR="00223059" w:rsidRPr="008249CC" w:rsidRDefault="00223059" w:rsidP="00671814">
            <w:pPr>
              <w:ind w:firstLine="0"/>
              <w:jc w:val="center"/>
              <w:rPr>
                <w:sz w:val="20"/>
                <w:szCs w:val="20"/>
              </w:rPr>
            </w:pPr>
            <w:r w:rsidRPr="008249CC">
              <w:rPr>
                <w:sz w:val="20"/>
                <w:szCs w:val="20"/>
              </w:rPr>
              <w:t>Наименование продукта</w:t>
            </w:r>
          </w:p>
        </w:tc>
        <w:tc>
          <w:tcPr>
            <w:tcW w:w="999" w:type="dxa"/>
            <w:vAlign w:val="center"/>
          </w:tcPr>
          <w:p w:rsidR="00223059" w:rsidRPr="008249CC" w:rsidRDefault="00223059" w:rsidP="00671814">
            <w:pPr>
              <w:ind w:firstLine="0"/>
              <w:jc w:val="center"/>
              <w:rPr>
                <w:sz w:val="20"/>
                <w:szCs w:val="20"/>
              </w:rPr>
            </w:pPr>
            <w:r w:rsidRPr="008249CC">
              <w:rPr>
                <w:sz w:val="20"/>
                <w:szCs w:val="20"/>
              </w:rPr>
              <w:t>Масса продукта т/сут</w:t>
            </w:r>
          </w:p>
        </w:tc>
        <w:tc>
          <w:tcPr>
            <w:tcW w:w="1270" w:type="dxa"/>
            <w:vAlign w:val="center"/>
          </w:tcPr>
          <w:p w:rsidR="00223059" w:rsidRPr="008249CC" w:rsidRDefault="00223059" w:rsidP="00671814">
            <w:pPr>
              <w:ind w:firstLine="0"/>
              <w:jc w:val="center"/>
              <w:rPr>
                <w:sz w:val="20"/>
                <w:szCs w:val="20"/>
              </w:rPr>
            </w:pPr>
            <w:r w:rsidRPr="008249CC">
              <w:rPr>
                <w:sz w:val="20"/>
                <w:szCs w:val="20"/>
              </w:rPr>
              <w:t>Содержание золота, г/т</w:t>
            </w:r>
          </w:p>
        </w:tc>
        <w:tc>
          <w:tcPr>
            <w:tcW w:w="853" w:type="dxa"/>
            <w:vAlign w:val="center"/>
          </w:tcPr>
          <w:p w:rsidR="00223059" w:rsidRPr="008249CC" w:rsidRDefault="00223059" w:rsidP="00671814">
            <w:pPr>
              <w:ind w:firstLine="0"/>
              <w:jc w:val="center"/>
              <w:rPr>
                <w:sz w:val="20"/>
                <w:szCs w:val="20"/>
              </w:rPr>
            </w:pPr>
            <w:r w:rsidRPr="008249CC">
              <w:rPr>
                <w:sz w:val="20"/>
                <w:szCs w:val="20"/>
              </w:rPr>
              <w:t>Масса золота, г/сут</w:t>
            </w:r>
          </w:p>
        </w:tc>
      </w:tr>
      <w:tr w:rsidR="00223059" w:rsidRPr="008249CC" w:rsidTr="00671814">
        <w:trPr>
          <w:jc w:val="center"/>
        </w:trPr>
        <w:tc>
          <w:tcPr>
            <w:tcW w:w="1520" w:type="dxa"/>
            <w:vAlign w:val="center"/>
          </w:tcPr>
          <w:p w:rsidR="00223059" w:rsidRPr="008249CC" w:rsidRDefault="00223059" w:rsidP="00671814">
            <w:pPr>
              <w:ind w:firstLine="0"/>
              <w:jc w:val="center"/>
              <w:rPr>
                <w:sz w:val="20"/>
                <w:szCs w:val="20"/>
              </w:rPr>
            </w:pPr>
            <w:r w:rsidRPr="008249CC">
              <w:rPr>
                <w:sz w:val="20"/>
                <w:szCs w:val="20"/>
              </w:rPr>
              <w:t>Руда</w:t>
            </w:r>
          </w:p>
        </w:tc>
        <w:tc>
          <w:tcPr>
            <w:tcW w:w="1035" w:type="dxa"/>
            <w:vAlign w:val="center"/>
          </w:tcPr>
          <w:p w:rsidR="00223059" w:rsidRPr="008249CC" w:rsidRDefault="00223059" w:rsidP="00671814">
            <w:pPr>
              <w:ind w:firstLine="0"/>
              <w:jc w:val="center"/>
              <w:rPr>
                <w:sz w:val="20"/>
                <w:szCs w:val="20"/>
              </w:rPr>
            </w:pPr>
            <w:r w:rsidRPr="008249CC">
              <w:rPr>
                <w:sz w:val="20"/>
                <w:szCs w:val="20"/>
              </w:rPr>
              <w:t>216</w:t>
            </w:r>
          </w:p>
        </w:tc>
        <w:tc>
          <w:tcPr>
            <w:tcW w:w="1316" w:type="dxa"/>
            <w:vAlign w:val="center"/>
          </w:tcPr>
          <w:p w:rsidR="00223059" w:rsidRPr="008249CC" w:rsidRDefault="00223059" w:rsidP="00671814">
            <w:pPr>
              <w:ind w:firstLine="0"/>
              <w:jc w:val="center"/>
              <w:rPr>
                <w:sz w:val="20"/>
                <w:szCs w:val="20"/>
              </w:rPr>
            </w:pPr>
            <w:r w:rsidRPr="008249CC">
              <w:rPr>
                <w:sz w:val="20"/>
                <w:szCs w:val="20"/>
              </w:rPr>
              <w:t>4,0</w:t>
            </w:r>
          </w:p>
        </w:tc>
        <w:tc>
          <w:tcPr>
            <w:tcW w:w="887" w:type="dxa"/>
            <w:vAlign w:val="center"/>
          </w:tcPr>
          <w:p w:rsidR="00223059" w:rsidRPr="008249CC" w:rsidRDefault="00223059" w:rsidP="00671814">
            <w:pPr>
              <w:ind w:firstLine="0"/>
              <w:jc w:val="center"/>
              <w:rPr>
                <w:sz w:val="20"/>
                <w:szCs w:val="20"/>
              </w:rPr>
            </w:pPr>
            <w:r w:rsidRPr="008249CC">
              <w:rPr>
                <w:sz w:val="20"/>
                <w:szCs w:val="20"/>
              </w:rPr>
              <w:t>864</w:t>
            </w:r>
          </w:p>
        </w:tc>
        <w:tc>
          <w:tcPr>
            <w:tcW w:w="1465" w:type="dxa"/>
            <w:vAlign w:val="center"/>
          </w:tcPr>
          <w:p w:rsidR="00223059" w:rsidRPr="008249CC" w:rsidRDefault="00223059" w:rsidP="00671814">
            <w:pPr>
              <w:ind w:firstLine="0"/>
              <w:jc w:val="center"/>
              <w:rPr>
                <w:sz w:val="20"/>
                <w:szCs w:val="20"/>
              </w:rPr>
            </w:pPr>
            <w:r w:rsidRPr="008249CC">
              <w:rPr>
                <w:sz w:val="20"/>
                <w:szCs w:val="20"/>
              </w:rPr>
              <w:t>Сорбент катод</w:t>
            </w:r>
          </w:p>
        </w:tc>
        <w:tc>
          <w:tcPr>
            <w:tcW w:w="999" w:type="dxa"/>
            <w:vAlign w:val="center"/>
          </w:tcPr>
          <w:p w:rsidR="00223059" w:rsidRPr="008249CC" w:rsidRDefault="00223059" w:rsidP="00671814">
            <w:pPr>
              <w:ind w:firstLine="0"/>
              <w:jc w:val="center"/>
              <w:rPr>
                <w:sz w:val="20"/>
                <w:szCs w:val="20"/>
              </w:rPr>
            </w:pPr>
            <w:r w:rsidRPr="008249CC">
              <w:rPr>
                <w:sz w:val="20"/>
                <w:szCs w:val="20"/>
              </w:rPr>
              <w:t>1</w:t>
            </w:r>
          </w:p>
        </w:tc>
        <w:tc>
          <w:tcPr>
            <w:tcW w:w="1270" w:type="dxa"/>
            <w:vAlign w:val="center"/>
          </w:tcPr>
          <w:p w:rsidR="00223059" w:rsidRPr="008249CC" w:rsidRDefault="00223059" w:rsidP="00671814">
            <w:pPr>
              <w:ind w:firstLine="0"/>
              <w:jc w:val="center"/>
              <w:rPr>
                <w:sz w:val="20"/>
                <w:szCs w:val="20"/>
              </w:rPr>
            </w:pPr>
            <w:r w:rsidRPr="008249CC">
              <w:rPr>
                <w:sz w:val="20"/>
                <w:szCs w:val="20"/>
              </w:rPr>
              <w:t>751,68</w:t>
            </w:r>
          </w:p>
        </w:tc>
        <w:tc>
          <w:tcPr>
            <w:tcW w:w="853" w:type="dxa"/>
            <w:vAlign w:val="center"/>
          </w:tcPr>
          <w:p w:rsidR="00223059" w:rsidRPr="008249CC" w:rsidRDefault="00223059" w:rsidP="00671814">
            <w:pPr>
              <w:ind w:firstLine="0"/>
              <w:jc w:val="center"/>
              <w:rPr>
                <w:sz w:val="20"/>
                <w:szCs w:val="20"/>
              </w:rPr>
            </w:pPr>
            <w:r w:rsidRPr="008249CC">
              <w:rPr>
                <w:sz w:val="20"/>
                <w:szCs w:val="20"/>
              </w:rPr>
              <w:t>751,68</w:t>
            </w:r>
          </w:p>
        </w:tc>
      </w:tr>
      <w:tr w:rsidR="00223059" w:rsidRPr="008249CC" w:rsidTr="00671814">
        <w:trPr>
          <w:jc w:val="center"/>
        </w:trPr>
        <w:tc>
          <w:tcPr>
            <w:tcW w:w="1520" w:type="dxa"/>
            <w:vAlign w:val="center"/>
          </w:tcPr>
          <w:p w:rsidR="00223059" w:rsidRPr="008249CC" w:rsidRDefault="00223059" w:rsidP="00671814">
            <w:pPr>
              <w:ind w:firstLine="0"/>
              <w:jc w:val="center"/>
              <w:rPr>
                <w:sz w:val="20"/>
                <w:szCs w:val="20"/>
              </w:rPr>
            </w:pPr>
          </w:p>
        </w:tc>
        <w:tc>
          <w:tcPr>
            <w:tcW w:w="1035" w:type="dxa"/>
            <w:vAlign w:val="center"/>
          </w:tcPr>
          <w:p w:rsidR="00223059" w:rsidRPr="008249CC" w:rsidRDefault="00223059" w:rsidP="00671814">
            <w:pPr>
              <w:ind w:firstLine="0"/>
              <w:jc w:val="center"/>
              <w:rPr>
                <w:sz w:val="20"/>
                <w:szCs w:val="20"/>
              </w:rPr>
            </w:pPr>
          </w:p>
        </w:tc>
        <w:tc>
          <w:tcPr>
            <w:tcW w:w="1316" w:type="dxa"/>
            <w:vAlign w:val="center"/>
          </w:tcPr>
          <w:p w:rsidR="00223059" w:rsidRPr="008249CC" w:rsidRDefault="00223059" w:rsidP="00671814">
            <w:pPr>
              <w:ind w:firstLine="0"/>
              <w:jc w:val="center"/>
              <w:rPr>
                <w:sz w:val="20"/>
                <w:szCs w:val="20"/>
              </w:rPr>
            </w:pPr>
          </w:p>
        </w:tc>
        <w:tc>
          <w:tcPr>
            <w:tcW w:w="887" w:type="dxa"/>
            <w:vAlign w:val="center"/>
          </w:tcPr>
          <w:p w:rsidR="00223059" w:rsidRPr="008249CC" w:rsidRDefault="00223059" w:rsidP="00671814">
            <w:pPr>
              <w:ind w:firstLine="0"/>
              <w:jc w:val="center"/>
              <w:rPr>
                <w:sz w:val="20"/>
                <w:szCs w:val="20"/>
              </w:rPr>
            </w:pPr>
          </w:p>
        </w:tc>
        <w:tc>
          <w:tcPr>
            <w:tcW w:w="1465" w:type="dxa"/>
            <w:vAlign w:val="center"/>
          </w:tcPr>
          <w:p w:rsidR="00223059" w:rsidRPr="008249CC" w:rsidRDefault="00223059" w:rsidP="00671814">
            <w:pPr>
              <w:ind w:firstLine="0"/>
              <w:jc w:val="center"/>
              <w:rPr>
                <w:sz w:val="20"/>
                <w:szCs w:val="20"/>
              </w:rPr>
            </w:pPr>
            <w:r w:rsidRPr="008249CC">
              <w:rPr>
                <w:sz w:val="20"/>
                <w:szCs w:val="20"/>
              </w:rPr>
              <w:t>Жидкая фаза хвостов</w:t>
            </w:r>
          </w:p>
        </w:tc>
        <w:tc>
          <w:tcPr>
            <w:tcW w:w="999" w:type="dxa"/>
            <w:vAlign w:val="center"/>
          </w:tcPr>
          <w:p w:rsidR="00223059" w:rsidRPr="008249CC" w:rsidRDefault="00223059" w:rsidP="00671814">
            <w:pPr>
              <w:ind w:firstLine="0"/>
              <w:jc w:val="center"/>
              <w:rPr>
                <w:sz w:val="20"/>
                <w:szCs w:val="20"/>
              </w:rPr>
            </w:pPr>
            <w:r w:rsidRPr="008249CC">
              <w:rPr>
                <w:sz w:val="20"/>
                <w:szCs w:val="20"/>
              </w:rPr>
              <w:t>772</w:t>
            </w:r>
          </w:p>
        </w:tc>
        <w:tc>
          <w:tcPr>
            <w:tcW w:w="1270" w:type="dxa"/>
            <w:vAlign w:val="center"/>
          </w:tcPr>
          <w:p w:rsidR="00223059" w:rsidRPr="008249CC" w:rsidRDefault="00223059" w:rsidP="00671814">
            <w:pPr>
              <w:ind w:firstLine="0"/>
              <w:jc w:val="center"/>
              <w:rPr>
                <w:sz w:val="20"/>
                <w:szCs w:val="20"/>
              </w:rPr>
            </w:pPr>
            <w:r w:rsidRPr="008249CC">
              <w:rPr>
                <w:sz w:val="20"/>
                <w:szCs w:val="20"/>
              </w:rPr>
              <w:t>0,05</w:t>
            </w:r>
          </w:p>
        </w:tc>
        <w:tc>
          <w:tcPr>
            <w:tcW w:w="853" w:type="dxa"/>
            <w:vAlign w:val="center"/>
          </w:tcPr>
          <w:p w:rsidR="00223059" w:rsidRPr="008249CC" w:rsidRDefault="00223059" w:rsidP="00671814">
            <w:pPr>
              <w:ind w:firstLine="0"/>
              <w:jc w:val="center"/>
              <w:rPr>
                <w:sz w:val="20"/>
                <w:szCs w:val="20"/>
              </w:rPr>
            </w:pPr>
            <w:r w:rsidRPr="008249CC">
              <w:rPr>
                <w:sz w:val="20"/>
                <w:szCs w:val="20"/>
              </w:rPr>
              <w:t>38,8</w:t>
            </w:r>
          </w:p>
        </w:tc>
      </w:tr>
      <w:tr w:rsidR="00223059" w:rsidRPr="008249CC" w:rsidTr="00671814">
        <w:trPr>
          <w:jc w:val="center"/>
        </w:trPr>
        <w:tc>
          <w:tcPr>
            <w:tcW w:w="1520" w:type="dxa"/>
            <w:vAlign w:val="center"/>
          </w:tcPr>
          <w:p w:rsidR="00223059" w:rsidRPr="008249CC" w:rsidRDefault="00223059" w:rsidP="00671814">
            <w:pPr>
              <w:ind w:firstLine="0"/>
              <w:jc w:val="center"/>
              <w:rPr>
                <w:sz w:val="20"/>
                <w:szCs w:val="20"/>
              </w:rPr>
            </w:pPr>
          </w:p>
        </w:tc>
        <w:tc>
          <w:tcPr>
            <w:tcW w:w="1035" w:type="dxa"/>
            <w:vAlign w:val="center"/>
          </w:tcPr>
          <w:p w:rsidR="00223059" w:rsidRPr="008249CC" w:rsidRDefault="00223059" w:rsidP="00671814">
            <w:pPr>
              <w:ind w:firstLine="0"/>
              <w:jc w:val="center"/>
              <w:rPr>
                <w:sz w:val="20"/>
                <w:szCs w:val="20"/>
              </w:rPr>
            </w:pPr>
          </w:p>
        </w:tc>
        <w:tc>
          <w:tcPr>
            <w:tcW w:w="1316" w:type="dxa"/>
            <w:vAlign w:val="center"/>
          </w:tcPr>
          <w:p w:rsidR="00223059" w:rsidRPr="008249CC" w:rsidRDefault="00223059" w:rsidP="00671814">
            <w:pPr>
              <w:ind w:firstLine="0"/>
              <w:jc w:val="center"/>
              <w:rPr>
                <w:sz w:val="20"/>
                <w:szCs w:val="20"/>
              </w:rPr>
            </w:pPr>
          </w:p>
        </w:tc>
        <w:tc>
          <w:tcPr>
            <w:tcW w:w="887" w:type="dxa"/>
            <w:vAlign w:val="center"/>
          </w:tcPr>
          <w:p w:rsidR="00223059" w:rsidRPr="008249CC" w:rsidRDefault="00223059" w:rsidP="00671814">
            <w:pPr>
              <w:ind w:firstLine="0"/>
              <w:jc w:val="center"/>
              <w:rPr>
                <w:sz w:val="20"/>
                <w:szCs w:val="20"/>
              </w:rPr>
            </w:pPr>
          </w:p>
        </w:tc>
        <w:tc>
          <w:tcPr>
            <w:tcW w:w="1465" w:type="dxa"/>
            <w:vAlign w:val="center"/>
          </w:tcPr>
          <w:p w:rsidR="00223059" w:rsidRPr="008249CC" w:rsidRDefault="00223059" w:rsidP="00671814">
            <w:pPr>
              <w:ind w:firstLine="0"/>
              <w:jc w:val="center"/>
              <w:rPr>
                <w:sz w:val="20"/>
                <w:szCs w:val="20"/>
              </w:rPr>
            </w:pPr>
            <w:r w:rsidRPr="008249CC">
              <w:rPr>
                <w:sz w:val="20"/>
                <w:szCs w:val="20"/>
              </w:rPr>
              <w:t>Твердая фаза хвостов</w:t>
            </w:r>
          </w:p>
        </w:tc>
        <w:tc>
          <w:tcPr>
            <w:tcW w:w="999" w:type="dxa"/>
            <w:vAlign w:val="center"/>
          </w:tcPr>
          <w:p w:rsidR="00223059" w:rsidRPr="008249CC" w:rsidRDefault="00223059" w:rsidP="00671814">
            <w:pPr>
              <w:ind w:firstLine="0"/>
              <w:jc w:val="center"/>
              <w:rPr>
                <w:sz w:val="20"/>
                <w:szCs w:val="20"/>
              </w:rPr>
            </w:pPr>
            <w:r w:rsidRPr="008249CC">
              <w:rPr>
                <w:sz w:val="20"/>
                <w:szCs w:val="20"/>
              </w:rPr>
              <w:t>216</w:t>
            </w:r>
          </w:p>
        </w:tc>
        <w:tc>
          <w:tcPr>
            <w:tcW w:w="1270" w:type="dxa"/>
            <w:vAlign w:val="center"/>
          </w:tcPr>
          <w:p w:rsidR="00223059" w:rsidRPr="008249CC" w:rsidRDefault="00223059" w:rsidP="00671814">
            <w:pPr>
              <w:ind w:firstLine="0"/>
              <w:jc w:val="center"/>
              <w:rPr>
                <w:sz w:val="20"/>
                <w:szCs w:val="20"/>
              </w:rPr>
            </w:pPr>
            <w:r w:rsidRPr="008249CC">
              <w:rPr>
                <w:sz w:val="20"/>
                <w:szCs w:val="20"/>
              </w:rPr>
              <w:t>0,34</w:t>
            </w:r>
          </w:p>
        </w:tc>
        <w:tc>
          <w:tcPr>
            <w:tcW w:w="853" w:type="dxa"/>
            <w:vAlign w:val="center"/>
          </w:tcPr>
          <w:p w:rsidR="00223059" w:rsidRPr="008249CC" w:rsidRDefault="00223059" w:rsidP="00671814">
            <w:pPr>
              <w:ind w:firstLine="0"/>
              <w:jc w:val="center"/>
              <w:rPr>
                <w:sz w:val="20"/>
                <w:szCs w:val="20"/>
              </w:rPr>
            </w:pPr>
            <w:r w:rsidRPr="008249CC">
              <w:rPr>
                <w:sz w:val="20"/>
                <w:szCs w:val="20"/>
              </w:rPr>
              <w:t>73,52</w:t>
            </w:r>
          </w:p>
        </w:tc>
      </w:tr>
      <w:tr w:rsidR="00223059" w:rsidRPr="008249CC" w:rsidTr="00671814">
        <w:trPr>
          <w:jc w:val="center"/>
        </w:trPr>
        <w:tc>
          <w:tcPr>
            <w:tcW w:w="1520" w:type="dxa"/>
            <w:vAlign w:val="center"/>
          </w:tcPr>
          <w:p w:rsidR="00223059" w:rsidRPr="008249CC" w:rsidRDefault="00223059" w:rsidP="00671814">
            <w:pPr>
              <w:ind w:firstLine="0"/>
              <w:jc w:val="center"/>
              <w:rPr>
                <w:sz w:val="20"/>
                <w:szCs w:val="20"/>
              </w:rPr>
            </w:pPr>
            <w:r w:rsidRPr="008249CC">
              <w:rPr>
                <w:sz w:val="20"/>
                <w:szCs w:val="20"/>
              </w:rPr>
              <w:t>Итого</w:t>
            </w:r>
          </w:p>
        </w:tc>
        <w:tc>
          <w:tcPr>
            <w:tcW w:w="1035" w:type="dxa"/>
            <w:vAlign w:val="center"/>
          </w:tcPr>
          <w:p w:rsidR="00223059" w:rsidRPr="008249CC" w:rsidRDefault="00223059" w:rsidP="00671814">
            <w:pPr>
              <w:ind w:firstLine="0"/>
              <w:jc w:val="center"/>
              <w:rPr>
                <w:sz w:val="20"/>
                <w:szCs w:val="20"/>
              </w:rPr>
            </w:pPr>
            <w:r w:rsidRPr="008249CC">
              <w:rPr>
                <w:sz w:val="20"/>
                <w:szCs w:val="20"/>
              </w:rPr>
              <w:t>-</w:t>
            </w:r>
          </w:p>
        </w:tc>
        <w:tc>
          <w:tcPr>
            <w:tcW w:w="1316" w:type="dxa"/>
            <w:vAlign w:val="center"/>
          </w:tcPr>
          <w:p w:rsidR="00223059" w:rsidRPr="008249CC" w:rsidRDefault="00223059" w:rsidP="00671814">
            <w:pPr>
              <w:ind w:firstLine="0"/>
              <w:jc w:val="center"/>
              <w:rPr>
                <w:sz w:val="20"/>
                <w:szCs w:val="20"/>
              </w:rPr>
            </w:pPr>
            <w:r w:rsidRPr="008249CC">
              <w:rPr>
                <w:sz w:val="20"/>
                <w:szCs w:val="20"/>
              </w:rPr>
              <w:t>-</w:t>
            </w:r>
          </w:p>
        </w:tc>
        <w:tc>
          <w:tcPr>
            <w:tcW w:w="887" w:type="dxa"/>
            <w:vAlign w:val="center"/>
          </w:tcPr>
          <w:p w:rsidR="00223059" w:rsidRPr="008249CC" w:rsidRDefault="00223059" w:rsidP="00671814">
            <w:pPr>
              <w:ind w:firstLine="0"/>
              <w:jc w:val="center"/>
              <w:rPr>
                <w:sz w:val="20"/>
                <w:szCs w:val="20"/>
              </w:rPr>
            </w:pPr>
            <w:r w:rsidRPr="008249CC">
              <w:rPr>
                <w:sz w:val="20"/>
                <w:szCs w:val="20"/>
              </w:rPr>
              <w:t>864</w:t>
            </w:r>
          </w:p>
        </w:tc>
        <w:tc>
          <w:tcPr>
            <w:tcW w:w="1465" w:type="dxa"/>
            <w:vAlign w:val="center"/>
          </w:tcPr>
          <w:p w:rsidR="00223059" w:rsidRPr="008249CC" w:rsidRDefault="00223059" w:rsidP="00671814">
            <w:pPr>
              <w:ind w:firstLine="0"/>
              <w:jc w:val="center"/>
              <w:rPr>
                <w:sz w:val="20"/>
                <w:szCs w:val="20"/>
              </w:rPr>
            </w:pPr>
          </w:p>
        </w:tc>
        <w:tc>
          <w:tcPr>
            <w:tcW w:w="999" w:type="dxa"/>
            <w:vAlign w:val="center"/>
          </w:tcPr>
          <w:p w:rsidR="00223059" w:rsidRPr="008249CC" w:rsidRDefault="00223059" w:rsidP="00671814">
            <w:pPr>
              <w:ind w:firstLine="0"/>
              <w:jc w:val="center"/>
              <w:rPr>
                <w:sz w:val="20"/>
                <w:szCs w:val="20"/>
              </w:rPr>
            </w:pPr>
          </w:p>
        </w:tc>
        <w:tc>
          <w:tcPr>
            <w:tcW w:w="1270" w:type="dxa"/>
            <w:vAlign w:val="center"/>
          </w:tcPr>
          <w:p w:rsidR="00223059" w:rsidRPr="008249CC" w:rsidRDefault="00223059" w:rsidP="00671814">
            <w:pPr>
              <w:ind w:firstLine="0"/>
              <w:jc w:val="center"/>
              <w:rPr>
                <w:sz w:val="20"/>
                <w:szCs w:val="20"/>
              </w:rPr>
            </w:pPr>
          </w:p>
        </w:tc>
        <w:tc>
          <w:tcPr>
            <w:tcW w:w="853" w:type="dxa"/>
            <w:vAlign w:val="center"/>
          </w:tcPr>
          <w:p w:rsidR="00223059" w:rsidRPr="008249CC" w:rsidRDefault="00223059" w:rsidP="00671814">
            <w:pPr>
              <w:ind w:firstLine="0"/>
              <w:jc w:val="center"/>
              <w:rPr>
                <w:sz w:val="20"/>
                <w:szCs w:val="20"/>
              </w:rPr>
            </w:pPr>
            <w:r w:rsidRPr="008249CC">
              <w:rPr>
                <w:sz w:val="20"/>
                <w:szCs w:val="20"/>
              </w:rPr>
              <w:t>864</w:t>
            </w:r>
          </w:p>
        </w:tc>
      </w:tr>
    </w:tbl>
    <w:p w:rsidR="00223059" w:rsidRPr="008249CC" w:rsidRDefault="00223059" w:rsidP="00223059">
      <w:pPr>
        <w:ind w:left="567" w:firstLine="0"/>
        <w:rPr>
          <w:bCs/>
        </w:rPr>
      </w:pPr>
    </w:p>
    <w:p w:rsidR="00223059" w:rsidRPr="008249CC" w:rsidRDefault="00223059" w:rsidP="00223059">
      <w:pPr>
        <w:ind w:firstLine="0"/>
        <w:jc w:val="center"/>
        <w:rPr>
          <w:b/>
        </w:rPr>
      </w:pPr>
      <w:r w:rsidRPr="008249CC">
        <w:rPr>
          <w:b/>
        </w:rPr>
        <w:t xml:space="preserve">Таблица </w:t>
      </w:r>
      <w:r w:rsidR="0075161C">
        <w:rPr>
          <w:b/>
        </w:rPr>
        <w:t>5.3</w:t>
      </w:r>
      <w:r w:rsidRPr="008249CC">
        <w:rPr>
          <w:b/>
        </w:rPr>
        <w:t>.Технологические показатели в год</w:t>
      </w:r>
      <w:r w:rsidR="003D644E">
        <w:rPr>
          <w:b/>
        </w:rPr>
        <w:t xml:space="preserve"> (максимальные)</w:t>
      </w:r>
    </w:p>
    <w:tbl>
      <w:tblPr>
        <w:tblStyle w:val="ae"/>
        <w:tblW w:w="0" w:type="auto"/>
        <w:tblLook w:val="04A0" w:firstRow="1" w:lastRow="0" w:firstColumn="1" w:lastColumn="0" w:noHBand="0" w:noVBand="1"/>
      </w:tblPr>
      <w:tblGrid>
        <w:gridCol w:w="1869"/>
        <w:gridCol w:w="1865"/>
        <w:gridCol w:w="1866"/>
        <w:gridCol w:w="1865"/>
        <w:gridCol w:w="1880"/>
      </w:tblGrid>
      <w:tr w:rsidR="00223059" w:rsidRPr="008249CC" w:rsidTr="00671814">
        <w:tc>
          <w:tcPr>
            <w:tcW w:w="1869" w:type="dxa"/>
            <w:vAlign w:val="center"/>
          </w:tcPr>
          <w:p w:rsidR="00223059" w:rsidRPr="008249CC" w:rsidRDefault="00223059" w:rsidP="00671814">
            <w:pPr>
              <w:ind w:firstLine="0"/>
              <w:jc w:val="center"/>
              <w:rPr>
                <w:b/>
              </w:rPr>
            </w:pPr>
            <w:r w:rsidRPr="008249CC">
              <w:rPr>
                <w:b/>
              </w:rPr>
              <w:t>Наименование продуктов</w:t>
            </w:r>
          </w:p>
        </w:tc>
        <w:tc>
          <w:tcPr>
            <w:tcW w:w="1869" w:type="dxa"/>
            <w:vAlign w:val="center"/>
          </w:tcPr>
          <w:p w:rsidR="00223059" w:rsidRPr="008249CC" w:rsidRDefault="00223059" w:rsidP="00671814">
            <w:pPr>
              <w:ind w:firstLine="0"/>
              <w:jc w:val="center"/>
              <w:rPr>
                <w:b/>
              </w:rPr>
            </w:pPr>
            <w:r w:rsidRPr="008249CC">
              <w:rPr>
                <w:b/>
              </w:rPr>
              <w:t>Количество</w:t>
            </w:r>
          </w:p>
        </w:tc>
        <w:tc>
          <w:tcPr>
            <w:tcW w:w="1869" w:type="dxa"/>
            <w:vAlign w:val="center"/>
          </w:tcPr>
          <w:p w:rsidR="00223059" w:rsidRPr="008249CC" w:rsidRDefault="00223059" w:rsidP="00671814">
            <w:pPr>
              <w:ind w:firstLine="0"/>
              <w:jc w:val="center"/>
              <w:rPr>
                <w:b/>
              </w:rPr>
            </w:pPr>
            <w:r w:rsidRPr="008249CC">
              <w:rPr>
                <w:b/>
              </w:rPr>
              <w:t>Содержание золота</w:t>
            </w:r>
          </w:p>
        </w:tc>
        <w:tc>
          <w:tcPr>
            <w:tcW w:w="1869" w:type="dxa"/>
            <w:vAlign w:val="center"/>
          </w:tcPr>
          <w:p w:rsidR="00223059" w:rsidRPr="008249CC" w:rsidRDefault="00223059" w:rsidP="00671814">
            <w:pPr>
              <w:ind w:firstLine="0"/>
              <w:jc w:val="center"/>
              <w:rPr>
                <w:b/>
              </w:rPr>
            </w:pPr>
            <w:r w:rsidRPr="008249CC">
              <w:rPr>
                <w:b/>
              </w:rPr>
              <w:t xml:space="preserve">Количество </w:t>
            </w:r>
            <w:r w:rsidRPr="008249CC">
              <w:rPr>
                <w:b/>
                <w:lang w:val="en-US"/>
              </w:rPr>
              <w:t>Au</w:t>
            </w:r>
            <w:r w:rsidRPr="008249CC">
              <w:rPr>
                <w:b/>
                <w:lang w:val="kk-KZ"/>
              </w:rPr>
              <w:t xml:space="preserve">, </w:t>
            </w:r>
            <w:r w:rsidRPr="008249CC">
              <w:rPr>
                <w:b/>
              </w:rPr>
              <w:t>кг</w:t>
            </w:r>
          </w:p>
        </w:tc>
        <w:tc>
          <w:tcPr>
            <w:tcW w:w="1869" w:type="dxa"/>
            <w:vAlign w:val="center"/>
          </w:tcPr>
          <w:p w:rsidR="00223059" w:rsidRPr="008249CC" w:rsidRDefault="00223059" w:rsidP="00671814">
            <w:pPr>
              <w:ind w:firstLine="0"/>
              <w:jc w:val="center"/>
              <w:rPr>
                <w:b/>
              </w:rPr>
            </w:pPr>
            <w:r w:rsidRPr="008249CC">
              <w:rPr>
                <w:b/>
              </w:rPr>
              <w:t>Распределение, %</w:t>
            </w:r>
          </w:p>
        </w:tc>
      </w:tr>
      <w:tr w:rsidR="00223059" w:rsidRPr="008249CC" w:rsidTr="00671814">
        <w:tc>
          <w:tcPr>
            <w:tcW w:w="1869" w:type="dxa"/>
            <w:vAlign w:val="center"/>
          </w:tcPr>
          <w:p w:rsidR="00223059" w:rsidRPr="008249CC" w:rsidRDefault="00223059" w:rsidP="00671814">
            <w:pPr>
              <w:ind w:firstLine="0"/>
              <w:jc w:val="center"/>
              <w:rPr>
                <w:sz w:val="22"/>
                <w:szCs w:val="22"/>
              </w:rPr>
            </w:pPr>
            <w:r w:rsidRPr="008249CC">
              <w:rPr>
                <w:sz w:val="22"/>
                <w:szCs w:val="22"/>
              </w:rPr>
              <w:t>Руда</w:t>
            </w:r>
          </w:p>
        </w:tc>
        <w:tc>
          <w:tcPr>
            <w:tcW w:w="1869" w:type="dxa"/>
            <w:vAlign w:val="center"/>
          </w:tcPr>
          <w:p w:rsidR="00223059" w:rsidRPr="008249CC" w:rsidRDefault="00223059" w:rsidP="00671814">
            <w:pPr>
              <w:ind w:firstLine="0"/>
              <w:jc w:val="center"/>
              <w:rPr>
                <w:sz w:val="22"/>
                <w:szCs w:val="22"/>
              </w:rPr>
            </w:pPr>
            <w:r w:rsidRPr="008249CC">
              <w:rPr>
                <w:sz w:val="22"/>
                <w:szCs w:val="22"/>
              </w:rPr>
              <w:t>72000 тн</w:t>
            </w:r>
          </w:p>
        </w:tc>
        <w:tc>
          <w:tcPr>
            <w:tcW w:w="1869" w:type="dxa"/>
            <w:vAlign w:val="center"/>
          </w:tcPr>
          <w:p w:rsidR="00223059" w:rsidRPr="008249CC" w:rsidRDefault="0078014D" w:rsidP="00671814">
            <w:pPr>
              <w:ind w:firstLine="0"/>
              <w:jc w:val="center"/>
              <w:rPr>
                <w:sz w:val="22"/>
                <w:szCs w:val="22"/>
              </w:rPr>
            </w:pPr>
            <w:r w:rsidRPr="008249CC">
              <w:rPr>
                <w:sz w:val="22"/>
                <w:szCs w:val="22"/>
              </w:rPr>
              <w:t>6,43</w:t>
            </w:r>
            <w:r w:rsidR="00223059" w:rsidRPr="008249CC">
              <w:rPr>
                <w:sz w:val="22"/>
                <w:szCs w:val="22"/>
              </w:rPr>
              <w:t xml:space="preserve"> г/т</w:t>
            </w:r>
          </w:p>
        </w:tc>
        <w:tc>
          <w:tcPr>
            <w:tcW w:w="1869" w:type="dxa"/>
            <w:vAlign w:val="center"/>
          </w:tcPr>
          <w:p w:rsidR="00223059" w:rsidRPr="008249CC" w:rsidRDefault="006722D0" w:rsidP="00671814">
            <w:pPr>
              <w:ind w:firstLine="0"/>
              <w:jc w:val="center"/>
              <w:rPr>
                <w:sz w:val="22"/>
                <w:szCs w:val="22"/>
              </w:rPr>
            </w:pPr>
            <w:r w:rsidRPr="008249CC">
              <w:rPr>
                <w:sz w:val="22"/>
                <w:szCs w:val="22"/>
              </w:rPr>
              <w:t>463</w:t>
            </w:r>
          </w:p>
        </w:tc>
        <w:tc>
          <w:tcPr>
            <w:tcW w:w="1869" w:type="dxa"/>
            <w:vAlign w:val="center"/>
          </w:tcPr>
          <w:p w:rsidR="00223059" w:rsidRPr="008249CC" w:rsidRDefault="00223059" w:rsidP="00671814">
            <w:pPr>
              <w:ind w:firstLine="0"/>
              <w:jc w:val="center"/>
              <w:rPr>
                <w:sz w:val="22"/>
                <w:szCs w:val="22"/>
              </w:rPr>
            </w:pPr>
            <w:r w:rsidRPr="008249CC">
              <w:rPr>
                <w:sz w:val="22"/>
                <w:szCs w:val="22"/>
              </w:rPr>
              <w:t>100</w:t>
            </w:r>
          </w:p>
        </w:tc>
      </w:tr>
      <w:tr w:rsidR="00223059" w:rsidRPr="008249CC" w:rsidTr="00671814">
        <w:tc>
          <w:tcPr>
            <w:tcW w:w="1869" w:type="dxa"/>
            <w:vAlign w:val="center"/>
          </w:tcPr>
          <w:p w:rsidR="00223059" w:rsidRPr="008249CC" w:rsidRDefault="00223059" w:rsidP="00671814">
            <w:pPr>
              <w:ind w:firstLine="0"/>
              <w:jc w:val="center"/>
              <w:rPr>
                <w:sz w:val="22"/>
                <w:szCs w:val="22"/>
              </w:rPr>
            </w:pPr>
            <w:r w:rsidRPr="008249CC">
              <w:rPr>
                <w:sz w:val="22"/>
                <w:szCs w:val="22"/>
              </w:rPr>
              <w:t>Сплав Доре</w:t>
            </w:r>
          </w:p>
        </w:tc>
        <w:tc>
          <w:tcPr>
            <w:tcW w:w="1869" w:type="dxa"/>
            <w:vAlign w:val="center"/>
          </w:tcPr>
          <w:p w:rsidR="00223059" w:rsidRPr="008249CC" w:rsidRDefault="00223059" w:rsidP="00671814">
            <w:pPr>
              <w:ind w:firstLine="0"/>
              <w:jc w:val="center"/>
              <w:rPr>
                <w:sz w:val="22"/>
                <w:szCs w:val="22"/>
              </w:rPr>
            </w:pPr>
            <w:r w:rsidRPr="008249CC">
              <w:rPr>
                <w:sz w:val="22"/>
                <w:szCs w:val="22"/>
              </w:rPr>
              <w:t>432 кг</w:t>
            </w:r>
          </w:p>
        </w:tc>
        <w:tc>
          <w:tcPr>
            <w:tcW w:w="1869" w:type="dxa"/>
            <w:vAlign w:val="center"/>
          </w:tcPr>
          <w:p w:rsidR="00223059" w:rsidRPr="008249CC" w:rsidRDefault="00223059" w:rsidP="00671814">
            <w:pPr>
              <w:ind w:firstLine="0"/>
              <w:jc w:val="center"/>
              <w:rPr>
                <w:sz w:val="22"/>
                <w:szCs w:val="22"/>
              </w:rPr>
            </w:pPr>
            <w:r w:rsidRPr="008249CC">
              <w:rPr>
                <w:sz w:val="22"/>
                <w:szCs w:val="22"/>
              </w:rPr>
              <w:t>58%</w:t>
            </w:r>
          </w:p>
        </w:tc>
        <w:tc>
          <w:tcPr>
            <w:tcW w:w="1869" w:type="dxa"/>
            <w:vAlign w:val="center"/>
          </w:tcPr>
          <w:p w:rsidR="00223059" w:rsidRPr="008249CC" w:rsidRDefault="00223059" w:rsidP="00671814">
            <w:pPr>
              <w:ind w:firstLine="0"/>
              <w:jc w:val="center"/>
              <w:rPr>
                <w:sz w:val="22"/>
                <w:szCs w:val="22"/>
              </w:rPr>
            </w:pPr>
            <w:r w:rsidRPr="008249CC">
              <w:rPr>
                <w:sz w:val="22"/>
                <w:szCs w:val="22"/>
              </w:rPr>
              <w:t>250,56</w:t>
            </w:r>
          </w:p>
        </w:tc>
        <w:tc>
          <w:tcPr>
            <w:tcW w:w="1869" w:type="dxa"/>
            <w:vAlign w:val="center"/>
          </w:tcPr>
          <w:p w:rsidR="00223059" w:rsidRPr="008249CC" w:rsidRDefault="00223059" w:rsidP="00671814">
            <w:pPr>
              <w:ind w:firstLine="0"/>
              <w:jc w:val="center"/>
              <w:rPr>
                <w:sz w:val="22"/>
                <w:szCs w:val="22"/>
              </w:rPr>
            </w:pPr>
            <w:r w:rsidRPr="008249CC">
              <w:rPr>
                <w:sz w:val="22"/>
                <w:szCs w:val="22"/>
              </w:rPr>
              <w:t>87</w:t>
            </w:r>
          </w:p>
        </w:tc>
      </w:tr>
      <w:tr w:rsidR="00223059" w:rsidRPr="008249CC" w:rsidTr="00671814">
        <w:tc>
          <w:tcPr>
            <w:tcW w:w="1869" w:type="dxa"/>
            <w:vAlign w:val="center"/>
          </w:tcPr>
          <w:p w:rsidR="00223059" w:rsidRPr="008249CC" w:rsidRDefault="00223059" w:rsidP="00671814">
            <w:pPr>
              <w:ind w:firstLine="0"/>
              <w:jc w:val="center"/>
              <w:rPr>
                <w:sz w:val="22"/>
                <w:szCs w:val="22"/>
              </w:rPr>
            </w:pPr>
            <w:r w:rsidRPr="008249CC">
              <w:rPr>
                <w:sz w:val="22"/>
                <w:szCs w:val="22"/>
              </w:rPr>
              <w:t>Хвосты цианирования</w:t>
            </w:r>
          </w:p>
        </w:tc>
        <w:tc>
          <w:tcPr>
            <w:tcW w:w="1869" w:type="dxa"/>
            <w:vAlign w:val="center"/>
          </w:tcPr>
          <w:p w:rsidR="00223059" w:rsidRPr="008249CC" w:rsidRDefault="00223059" w:rsidP="00671814">
            <w:pPr>
              <w:ind w:firstLine="0"/>
              <w:jc w:val="center"/>
              <w:rPr>
                <w:sz w:val="22"/>
                <w:szCs w:val="22"/>
              </w:rPr>
            </w:pPr>
            <w:r w:rsidRPr="008249CC">
              <w:rPr>
                <w:sz w:val="22"/>
                <w:szCs w:val="22"/>
              </w:rPr>
              <w:t>71999 тн</w:t>
            </w:r>
          </w:p>
        </w:tc>
        <w:tc>
          <w:tcPr>
            <w:tcW w:w="1869" w:type="dxa"/>
            <w:vAlign w:val="center"/>
          </w:tcPr>
          <w:p w:rsidR="00223059" w:rsidRPr="008249CC" w:rsidRDefault="00223059" w:rsidP="00671814">
            <w:pPr>
              <w:ind w:firstLine="0"/>
              <w:jc w:val="center"/>
              <w:rPr>
                <w:sz w:val="22"/>
                <w:szCs w:val="22"/>
              </w:rPr>
            </w:pPr>
            <w:r w:rsidRPr="008249CC">
              <w:rPr>
                <w:sz w:val="22"/>
                <w:szCs w:val="22"/>
              </w:rPr>
              <w:t>0,34 г/тн</w:t>
            </w:r>
          </w:p>
        </w:tc>
        <w:tc>
          <w:tcPr>
            <w:tcW w:w="1869" w:type="dxa"/>
            <w:vAlign w:val="center"/>
          </w:tcPr>
          <w:p w:rsidR="00223059" w:rsidRPr="008249CC" w:rsidRDefault="00223059" w:rsidP="00671814">
            <w:pPr>
              <w:ind w:firstLine="0"/>
              <w:jc w:val="center"/>
              <w:rPr>
                <w:sz w:val="22"/>
                <w:szCs w:val="22"/>
              </w:rPr>
            </w:pPr>
            <w:r w:rsidRPr="008249CC">
              <w:rPr>
                <w:sz w:val="22"/>
                <w:szCs w:val="22"/>
              </w:rPr>
              <w:t>24,47966</w:t>
            </w:r>
          </w:p>
        </w:tc>
        <w:tc>
          <w:tcPr>
            <w:tcW w:w="1869" w:type="dxa"/>
            <w:vAlign w:val="center"/>
          </w:tcPr>
          <w:p w:rsidR="00223059" w:rsidRPr="008249CC" w:rsidRDefault="00223059" w:rsidP="00671814">
            <w:pPr>
              <w:ind w:firstLine="0"/>
              <w:jc w:val="center"/>
              <w:rPr>
                <w:sz w:val="22"/>
                <w:szCs w:val="22"/>
              </w:rPr>
            </w:pPr>
            <w:r w:rsidRPr="008249CC">
              <w:rPr>
                <w:sz w:val="22"/>
                <w:szCs w:val="22"/>
              </w:rPr>
              <w:t>8,5</w:t>
            </w:r>
          </w:p>
        </w:tc>
      </w:tr>
      <w:tr w:rsidR="00223059" w:rsidRPr="00223059" w:rsidTr="00671814">
        <w:tc>
          <w:tcPr>
            <w:tcW w:w="1869" w:type="dxa"/>
            <w:vAlign w:val="center"/>
          </w:tcPr>
          <w:p w:rsidR="00223059" w:rsidRPr="008249CC" w:rsidRDefault="00223059" w:rsidP="00671814">
            <w:pPr>
              <w:ind w:firstLine="0"/>
              <w:jc w:val="center"/>
              <w:rPr>
                <w:sz w:val="22"/>
                <w:szCs w:val="22"/>
              </w:rPr>
            </w:pPr>
            <w:r w:rsidRPr="008249CC">
              <w:rPr>
                <w:sz w:val="22"/>
                <w:szCs w:val="22"/>
              </w:rPr>
              <w:t>Обеззолоченный раствор, шлаки, уголь</w:t>
            </w:r>
          </w:p>
        </w:tc>
        <w:tc>
          <w:tcPr>
            <w:tcW w:w="1869" w:type="dxa"/>
            <w:vAlign w:val="center"/>
          </w:tcPr>
          <w:p w:rsidR="00223059" w:rsidRPr="008249CC" w:rsidRDefault="00223059" w:rsidP="006722D0">
            <w:pPr>
              <w:ind w:firstLine="0"/>
              <w:jc w:val="center"/>
              <w:rPr>
                <w:sz w:val="22"/>
                <w:szCs w:val="22"/>
              </w:rPr>
            </w:pPr>
            <w:r w:rsidRPr="008249CC">
              <w:rPr>
                <w:sz w:val="22"/>
                <w:szCs w:val="22"/>
              </w:rPr>
              <w:t>259</w:t>
            </w:r>
            <w:r w:rsidR="006722D0" w:rsidRPr="008249CC">
              <w:rPr>
                <w:sz w:val="22"/>
                <w:szCs w:val="22"/>
              </w:rPr>
              <w:t xml:space="preserve"> </w:t>
            </w:r>
            <w:r w:rsidRPr="008249CC">
              <w:rPr>
                <w:sz w:val="22"/>
                <w:szCs w:val="22"/>
              </w:rPr>
              <w:t>200 м3</w:t>
            </w:r>
          </w:p>
        </w:tc>
        <w:tc>
          <w:tcPr>
            <w:tcW w:w="1869" w:type="dxa"/>
            <w:vAlign w:val="center"/>
          </w:tcPr>
          <w:p w:rsidR="00223059" w:rsidRPr="008249CC" w:rsidRDefault="00223059" w:rsidP="00671814">
            <w:pPr>
              <w:ind w:firstLine="0"/>
              <w:jc w:val="center"/>
              <w:rPr>
                <w:sz w:val="22"/>
                <w:szCs w:val="22"/>
              </w:rPr>
            </w:pPr>
            <w:r w:rsidRPr="008249CC">
              <w:rPr>
                <w:sz w:val="22"/>
                <w:szCs w:val="22"/>
              </w:rPr>
              <w:t>0,05</w:t>
            </w:r>
          </w:p>
        </w:tc>
        <w:tc>
          <w:tcPr>
            <w:tcW w:w="1869" w:type="dxa"/>
            <w:vAlign w:val="center"/>
          </w:tcPr>
          <w:p w:rsidR="00223059" w:rsidRPr="008249CC" w:rsidRDefault="00223059" w:rsidP="00671814">
            <w:pPr>
              <w:ind w:firstLine="0"/>
              <w:jc w:val="center"/>
              <w:rPr>
                <w:sz w:val="22"/>
                <w:szCs w:val="22"/>
              </w:rPr>
            </w:pPr>
            <w:r w:rsidRPr="008249CC">
              <w:rPr>
                <w:sz w:val="22"/>
                <w:szCs w:val="22"/>
              </w:rPr>
              <w:t>12,96034</w:t>
            </w:r>
          </w:p>
        </w:tc>
        <w:tc>
          <w:tcPr>
            <w:tcW w:w="1869" w:type="dxa"/>
            <w:vAlign w:val="center"/>
          </w:tcPr>
          <w:p w:rsidR="00223059" w:rsidRPr="008249CC" w:rsidRDefault="00223059" w:rsidP="00671814">
            <w:pPr>
              <w:ind w:firstLine="0"/>
              <w:jc w:val="center"/>
              <w:rPr>
                <w:sz w:val="22"/>
                <w:szCs w:val="22"/>
              </w:rPr>
            </w:pPr>
            <w:r w:rsidRPr="008249CC">
              <w:rPr>
                <w:sz w:val="22"/>
                <w:szCs w:val="22"/>
              </w:rPr>
              <w:t>4,5</w:t>
            </w:r>
          </w:p>
        </w:tc>
      </w:tr>
    </w:tbl>
    <w:p w:rsidR="00223059" w:rsidRPr="00223059" w:rsidRDefault="00223059" w:rsidP="00223059">
      <w:pPr>
        <w:rPr>
          <w:highlight w:val="yellow"/>
        </w:rPr>
      </w:pPr>
    </w:p>
    <w:p w:rsidR="00223059" w:rsidRPr="008249CC" w:rsidRDefault="00223059" w:rsidP="00223059">
      <w:r w:rsidRPr="008249CC">
        <w:t xml:space="preserve">Предприятие потребляет электроэнергию. Установленная мощность электроприемников вновь проектируемых участков фабрики составляет – 604 кВт, в том числе: </w:t>
      </w:r>
    </w:p>
    <w:p w:rsidR="00223059" w:rsidRPr="008249CC" w:rsidRDefault="00223059" w:rsidP="00223059">
      <w:pPr>
        <w:pStyle w:val="Default"/>
        <w:ind w:firstLine="567"/>
        <w:jc w:val="both"/>
        <w:rPr>
          <w:color w:val="auto"/>
        </w:rPr>
      </w:pPr>
      <w:r w:rsidRPr="008249CC">
        <w:rPr>
          <w:color w:val="auto"/>
        </w:rPr>
        <w:t xml:space="preserve"> участок приготовления известкового молока – 47,052 кВт, </w:t>
      </w:r>
    </w:p>
    <w:p w:rsidR="00223059" w:rsidRPr="008249CC" w:rsidRDefault="00223059" w:rsidP="00223059">
      <w:pPr>
        <w:pStyle w:val="Default"/>
        <w:ind w:firstLine="567"/>
        <w:jc w:val="both"/>
        <w:rPr>
          <w:color w:val="auto"/>
        </w:rPr>
      </w:pPr>
      <w:r w:rsidRPr="008249CC">
        <w:rPr>
          <w:color w:val="auto"/>
        </w:rPr>
        <w:t xml:space="preserve"> отделение сорбционного цианирования – 266,713 кВт, </w:t>
      </w:r>
    </w:p>
    <w:p w:rsidR="00223059" w:rsidRPr="008249CC" w:rsidRDefault="00223059" w:rsidP="00223059">
      <w:pPr>
        <w:pStyle w:val="Default"/>
        <w:ind w:firstLine="567"/>
        <w:jc w:val="both"/>
        <w:rPr>
          <w:color w:val="auto"/>
        </w:rPr>
      </w:pPr>
      <w:r w:rsidRPr="008249CC">
        <w:rPr>
          <w:color w:val="auto"/>
        </w:rPr>
        <w:t xml:space="preserve"> отделение десорбции, электролиза и приготовления растворов – 290,3 кВт. </w:t>
      </w:r>
    </w:p>
    <w:p w:rsidR="00223059" w:rsidRPr="008249CC" w:rsidRDefault="00223059" w:rsidP="00223059">
      <w:pPr>
        <w:rPr>
          <w:bCs/>
        </w:rPr>
      </w:pPr>
      <w:r w:rsidRPr="008249CC">
        <w:t>Оборудование существующих участков фабрики остается без изменений и в данном проекте не отражено.</w:t>
      </w:r>
    </w:p>
    <w:p w:rsidR="00223059" w:rsidRPr="008249CC" w:rsidRDefault="00223059" w:rsidP="00223059"/>
    <w:p w:rsidR="00223059" w:rsidRPr="008249CC" w:rsidRDefault="00223059" w:rsidP="00223059">
      <w:pPr>
        <w:rPr>
          <w:bCs/>
        </w:rPr>
      </w:pPr>
      <w:r w:rsidRPr="008249CC">
        <w:t>Для нормальной работы ОФ необходимо следующие материалы:</w:t>
      </w:r>
    </w:p>
    <w:tbl>
      <w:tblPr>
        <w:tblStyle w:val="ae"/>
        <w:tblW w:w="0" w:type="auto"/>
        <w:tblLook w:val="04A0" w:firstRow="1" w:lastRow="0" w:firstColumn="1" w:lastColumn="0" w:noHBand="0" w:noVBand="1"/>
      </w:tblPr>
      <w:tblGrid>
        <w:gridCol w:w="4679"/>
        <w:gridCol w:w="4666"/>
      </w:tblGrid>
      <w:tr w:rsidR="00223059" w:rsidRPr="008249CC" w:rsidTr="00671814">
        <w:tc>
          <w:tcPr>
            <w:tcW w:w="4785" w:type="dxa"/>
          </w:tcPr>
          <w:p w:rsidR="00223059" w:rsidRPr="008249CC" w:rsidRDefault="00223059" w:rsidP="00671814">
            <w:pPr>
              <w:ind w:firstLine="0"/>
              <w:jc w:val="center"/>
              <w:rPr>
                <w:b/>
                <w:bCs/>
              </w:rPr>
            </w:pPr>
            <w:r w:rsidRPr="008249CC">
              <w:rPr>
                <w:b/>
              </w:rPr>
              <w:t>Наименование</w:t>
            </w:r>
          </w:p>
        </w:tc>
        <w:tc>
          <w:tcPr>
            <w:tcW w:w="4786" w:type="dxa"/>
          </w:tcPr>
          <w:p w:rsidR="00223059" w:rsidRPr="008249CC" w:rsidRDefault="00223059" w:rsidP="00671814">
            <w:pPr>
              <w:ind w:firstLine="0"/>
              <w:jc w:val="center"/>
              <w:rPr>
                <w:b/>
                <w:bCs/>
              </w:rPr>
            </w:pPr>
            <w:r w:rsidRPr="008249CC">
              <w:rPr>
                <w:b/>
              </w:rPr>
              <w:t>Количество, тонн в год</w:t>
            </w:r>
          </w:p>
        </w:tc>
      </w:tr>
      <w:tr w:rsidR="00223059" w:rsidRPr="008249CC" w:rsidTr="00671814">
        <w:tc>
          <w:tcPr>
            <w:tcW w:w="4785" w:type="dxa"/>
          </w:tcPr>
          <w:p w:rsidR="00223059" w:rsidRPr="008249CC" w:rsidRDefault="00223059" w:rsidP="00671814">
            <w:pPr>
              <w:ind w:firstLine="0"/>
              <w:jc w:val="center"/>
              <w:rPr>
                <w:bCs/>
              </w:rPr>
            </w:pPr>
            <w:r w:rsidRPr="008249CC">
              <w:t>Помольные шары</w:t>
            </w:r>
          </w:p>
        </w:tc>
        <w:tc>
          <w:tcPr>
            <w:tcW w:w="4786" w:type="dxa"/>
          </w:tcPr>
          <w:p w:rsidR="00223059" w:rsidRPr="008249CC" w:rsidRDefault="00223059" w:rsidP="00671814">
            <w:pPr>
              <w:ind w:firstLine="0"/>
              <w:jc w:val="center"/>
              <w:rPr>
                <w:bCs/>
              </w:rPr>
            </w:pPr>
            <w:r w:rsidRPr="008249CC">
              <w:t>180</w:t>
            </w:r>
          </w:p>
        </w:tc>
      </w:tr>
      <w:tr w:rsidR="00223059" w:rsidRPr="008249CC" w:rsidTr="00671814">
        <w:tc>
          <w:tcPr>
            <w:tcW w:w="4785" w:type="dxa"/>
          </w:tcPr>
          <w:p w:rsidR="00223059" w:rsidRPr="008249CC" w:rsidRDefault="00223059" w:rsidP="00671814">
            <w:pPr>
              <w:ind w:firstLine="0"/>
              <w:jc w:val="center"/>
              <w:rPr>
                <w:bCs/>
              </w:rPr>
            </w:pPr>
            <w:r w:rsidRPr="008249CC">
              <w:t>Футеровка мельниц</w:t>
            </w:r>
          </w:p>
        </w:tc>
        <w:tc>
          <w:tcPr>
            <w:tcW w:w="4786" w:type="dxa"/>
          </w:tcPr>
          <w:p w:rsidR="00223059" w:rsidRPr="008249CC" w:rsidRDefault="00223059" w:rsidP="00671814">
            <w:pPr>
              <w:ind w:firstLine="0"/>
              <w:jc w:val="center"/>
              <w:rPr>
                <w:bCs/>
              </w:rPr>
            </w:pPr>
            <w:r w:rsidRPr="008249CC">
              <w:t>35</w:t>
            </w:r>
          </w:p>
        </w:tc>
      </w:tr>
      <w:tr w:rsidR="00223059" w:rsidRPr="008249CC" w:rsidTr="00671814">
        <w:tc>
          <w:tcPr>
            <w:tcW w:w="4785" w:type="dxa"/>
          </w:tcPr>
          <w:p w:rsidR="00223059" w:rsidRPr="008249CC" w:rsidRDefault="00223059" w:rsidP="00671814">
            <w:pPr>
              <w:ind w:firstLine="0"/>
              <w:jc w:val="center"/>
              <w:rPr>
                <w:bCs/>
              </w:rPr>
            </w:pPr>
            <w:r w:rsidRPr="008249CC">
              <w:t>Футеровка дробилок</w:t>
            </w:r>
          </w:p>
        </w:tc>
        <w:tc>
          <w:tcPr>
            <w:tcW w:w="4786" w:type="dxa"/>
          </w:tcPr>
          <w:p w:rsidR="00223059" w:rsidRPr="008249CC" w:rsidRDefault="00223059" w:rsidP="00671814">
            <w:pPr>
              <w:ind w:firstLine="0"/>
              <w:jc w:val="center"/>
              <w:rPr>
                <w:bCs/>
              </w:rPr>
            </w:pPr>
            <w:r w:rsidRPr="008249CC">
              <w:t>5</w:t>
            </w:r>
          </w:p>
        </w:tc>
      </w:tr>
      <w:tr w:rsidR="00223059" w:rsidRPr="008249CC" w:rsidTr="00671814">
        <w:tc>
          <w:tcPr>
            <w:tcW w:w="4785" w:type="dxa"/>
          </w:tcPr>
          <w:p w:rsidR="00223059" w:rsidRPr="008249CC" w:rsidRDefault="00223059" w:rsidP="00671814">
            <w:pPr>
              <w:ind w:firstLine="0"/>
              <w:jc w:val="center"/>
              <w:rPr>
                <w:bCs/>
              </w:rPr>
            </w:pPr>
            <w:r w:rsidRPr="008249CC">
              <w:t>Известь (пушонка -85%)</w:t>
            </w:r>
          </w:p>
        </w:tc>
        <w:tc>
          <w:tcPr>
            <w:tcW w:w="4786" w:type="dxa"/>
          </w:tcPr>
          <w:p w:rsidR="00223059" w:rsidRPr="008249CC" w:rsidRDefault="00223059" w:rsidP="00671814">
            <w:pPr>
              <w:ind w:firstLine="0"/>
              <w:jc w:val="center"/>
              <w:rPr>
                <w:bCs/>
              </w:rPr>
            </w:pPr>
            <w:r w:rsidRPr="008249CC">
              <w:t>85</w:t>
            </w:r>
          </w:p>
        </w:tc>
      </w:tr>
      <w:tr w:rsidR="00223059" w:rsidRPr="008249CC" w:rsidTr="00671814">
        <w:tc>
          <w:tcPr>
            <w:tcW w:w="4785" w:type="dxa"/>
          </w:tcPr>
          <w:p w:rsidR="00223059" w:rsidRPr="008249CC" w:rsidRDefault="00223059" w:rsidP="00671814">
            <w:pPr>
              <w:ind w:firstLine="0"/>
              <w:jc w:val="center"/>
              <w:rPr>
                <w:bCs/>
              </w:rPr>
            </w:pPr>
            <w:r w:rsidRPr="008249CC">
              <w:t>Цианид натрия 98%</w:t>
            </w:r>
          </w:p>
        </w:tc>
        <w:tc>
          <w:tcPr>
            <w:tcW w:w="4786" w:type="dxa"/>
          </w:tcPr>
          <w:p w:rsidR="00223059" w:rsidRPr="008249CC" w:rsidRDefault="00223059" w:rsidP="00671814">
            <w:pPr>
              <w:ind w:firstLine="0"/>
              <w:jc w:val="center"/>
              <w:rPr>
                <w:bCs/>
              </w:rPr>
            </w:pPr>
            <w:r w:rsidRPr="008249CC">
              <w:t>72</w:t>
            </w:r>
          </w:p>
        </w:tc>
      </w:tr>
      <w:tr w:rsidR="00223059" w:rsidRPr="008249CC" w:rsidTr="00671814">
        <w:tc>
          <w:tcPr>
            <w:tcW w:w="4785" w:type="dxa"/>
          </w:tcPr>
          <w:p w:rsidR="00223059" w:rsidRPr="008249CC" w:rsidRDefault="00223059" w:rsidP="00671814">
            <w:pPr>
              <w:ind w:firstLine="0"/>
              <w:jc w:val="center"/>
              <w:rPr>
                <w:bCs/>
              </w:rPr>
            </w:pPr>
            <w:r w:rsidRPr="008249CC">
              <w:t>Гипохлорит кальция 50%</w:t>
            </w:r>
          </w:p>
        </w:tc>
        <w:tc>
          <w:tcPr>
            <w:tcW w:w="4786" w:type="dxa"/>
          </w:tcPr>
          <w:p w:rsidR="00223059" w:rsidRPr="008249CC" w:rsidRDefault="00223059" w:rsidP="00671814">
            <w:pPr>
              <w:ind w:firstLine="0"/>
              <w:jc w:val="center"/>
              <w:rPr>
                <w:bCs/>
              </w:rPr>
            </w:pPr>
            <w:r w:rsidRPr="008249CC">
              <w:t>72</w:t>
            </w:r>
          </w:p>
        </w:tc>
      </w:tr>
      <w:tr w:rsidR="00223059" w:rsidRPr="008249CC" w:rsidTr="00671814">
        <w:tc>
          <w:tcPr>
            <w:tcW w:w="4785" w:type="dxa"/>
          </w:tcPr>
          <w:p w:rsidR="00223059" w:rsidRPr="008249CC" w:rsidRDefault="00223059" w:rsidP="00671814">
            <w:pPr>
              <w:ind w:firstLine="0"/>
              <w:jc w:val="center"/>
              <w:rPr>
                <w:bCs/>
              </w:rPr>
            </w:pPr>
            <w:r w:rsidRPr="008249CC">
              <w:t>Едкая щелочь 94%</w:t>
            </w:r>
          </w:p>
        </w:tc>
        <w:tc>
          <w:tcPr>
            <w:tcW w:w="4786" w:type="dxa"/>
          </w:tcPr>
          <w:p w:rsidR="00223059" w:rsidRPr="008249CC" w:rsidRDefault="00223059" w:rsidP="00671814">
            <w:pPr>
              <w:ind w:firstLine="0"/>
              <w:jc w:val="center"/>
              <w:rPr>
                <w:bCs/>
              </w:rPr>
            </w:pPr>
            <w:r w:rsidRPr="008249CC">
              <w:t>5</w:t>
            </w:r>
          </w:p>
        </w:tc>
      </w:tr>
      <w:tr w:rsidR="00223059" w:rsidRPr="008249CC" w:rsidTr="00671814">
        <w:tc>
          <w:tcPr>
            <w:tcW w:w="4785" w:type="dxa"/>
          </w:tcPr>
          <w:p w:rsidR="00223059" w:rsidRPr="008249CC" w:rsidRDefault="00223059" w:rsidP="00671814">
            <w:pPr>
              <w:ind w:firstLine="0"/>
              <w:jc w:val="center"/>
              <w:rPr>
                <w:bCs/>
              </w:rPr>
            </w:pPr>
            <w:r w:rsidRPr="008249CC">
              <w:t>Уголь активированный</w:t>
            </w:r>
          </w:p>
        </w:tc>
        <w:tc>
          <w:tcPr>
            <w:tcW w:w="4786" w:type="dxa"/>
          </w:tcPr>
          <w:p w:rsidR="00223059" w:rsidRPr="008249CC" w:rsidRDefault="00223059" w:rsidP="00671814">
            <w:pPr>
              <w:ind w:firstLine="0"/>
              <w:jc w:val="center"/>
              <w:rPr>
                <w:bCs/>
              </w:rPr>
            </w:pPr>
            <w:r w:rsidRPr="008249CC">
              <w:t>20</w:t>
            </w:r>
          </w:p>
        </w:tc>
      </w:tr>
      <w:tr w:rsidR="00223059" w:rsidRPr="008249CC" w:rsidTr="00671814">
        <w:tc>
          <w:tcPr>
            <w:tcW w:w="4785" w:type="dxa"/>
          </w:tcPr>
          <w:p w:rsidR="00223059" w:rsidRPr="008249CC" w:rsidRDefault="00223059" w:rsidP="00671814">
            <w:pPr>
              <w:ind w:firstLine="0"/>
              <w:jc w:val="center"/>
              <w:rPr>
                <w:bCs/>
              </w:rPr>
            </w:pPr>
            <w:r w:rsidRPr="008249CC">
              <w:t>Соляная кислота 35%</w:t>
            </w:r>
          </w:p>
        </w:tc>
        <w:tc>
          <w:tcPr>
            <w:tcW w:w="4786" w:type="dxa"/>
          </w:tcPr>
          <w:p w:rsidR="00223059" w:rsidRPr="008249CC" w:rsidRDefault="00223059" w:rsidP="00671814">
            <w:pPr>
              <w:ind w:firstLine="0"/>
              <w:jc w:val="center"/>
              <w:rPr>
                <w:bCs/>
              </w:rPr>
            </w:pPr>
            <w:r w:rsidRPr="008249CC">
              <w:t>20</w:t>
            </w:r>
          </w:p>
        </w:tc>
      </w:tr>
      <w:tr w:rsidR="00223059" w:rsidRPr="008249CC" w:rsidTr="00671814">
        <w:tc>
          <w:tcPr>
            <w:tcW w:w="4785" w:type="dxa"/>
          </w:tcPr>
          <w:p w:rsidR="00223059" w:rsidRPr="008249CC" w:rsidRDefault="00223059" w:rsidP="00671814">
            <w:pPr>
              <w:ind w:firstLine="0"/>
              <w:jc w:val="center"/>
              <w:rPr>
                <w:bCs/>
              </w:rPr>
            </w:pPr>
            <w:r w:rsidRPr="008249CC">
              <w:t>Железный купорос</w:t>
            </w:r>
          </w:p>
        </w:tc>
        <w:tc>
          <w:tcPr>
            <w:tcW w:w="4786" w:type="dxa"/>
          </w:tcPr>
          <w:p w:rsidR="00223059" w:rsidRPr="008249CC" w:rsidRDefault="00223059" w:rsidP="00671814">
            <w:pPr>
              <w:ind w:firstLine="0"/>
              <w:jc w:val="center"/>
              <w:rPr>
                <w:bCs/>
              </w:rPr>
            </w:pPr>
            <w:r w:rsidRPr="008249CC">
              <w:t>30</w:t>
            </w:r>
          </w:p>
        </w:tc>
      </w:tr>
      <w:tr w:rsidR="00223059" w:rsidRPr="002D097F" w:rsidTr="00671814">
        <w:tc>
          <w:tcPr>
            <w:tcW w:w="4785" w:type="dxa"/>
          </w:tcPr>
          <w:p w:rsidR="00223059" w:rsidRPr="008249CC" w:rsidRDefault="00223059" w:rsidP="00671814">
            <w:pPr>
              <w:ind w:firstLine="0"/>
              <w:jc w:val="center"/>
            </w:pPr>
            <w:r w:rsidRPr="008249CC">
              <w:t>Перборат натрия (бура)</w:t>
            </w:r>
          </w:p>
        </w:tc>
        <w:tc>
          <w:tcPr>
            <w:tcW w:w="4786" w:type="dxa"/>
          </w:tcPr>
          <w:p w:rsidR="00223059" w:rsidRPr="002D097F" w:rsidRDefault="00223059" w:rsidP="00671814">
            <w:pPr>
              <w:ind w:firstLine="0"/>
              <w:jc w:val="center"/>
            </w:pPr>
            <w:r w:rsidRPr="008249CC">
              <w:t>12</w:t>
            </w:r>
          </w:p>
        </w:tc>
      </w:tr>
    </w:tbl>
    <w:p w:rsidR="00227DED" w:rsidRDefault="00227DED" w:rsidP="00227DED">
      <w:pPr>
        <w:ind w:firstLine="0"/>
        <w:jc w:val="center"/>
        <w:rPr>
          <w:b/>
        </w:rPr>
      </w:pPr>
    </w:p>
    <w:p w:rsidR="00B35D2A" w:rsidRPr="00A22F03" w:rsidRDefault="00B35D2A" w:rsidP="00B35D2A">
      <w:pPr>
        <w:ind w:right="-7"/>
        <w:rPr>
          <w:rFonts w:eastAsia="Times New Roman"/>
          <w:lang w:eastAsia="ar-SA"/>
        </w:rPr>
      </w:pPr>
      <w:r w:rsidRPr="00A22F03">
        <w:rPr>
          <w:rFonts w:eastAsia="Times New Roman"/>
          <w:lang w:eastAsia="ar-SA"/>
        </w:rPr>
        <w:t xml:space="preserve">Для обеспечения оптимальных условий процесса сорбционного выщелачивания исходная руда должны быть измельчены до крупности 80 % класса минус </w:t>
      </w:r>
      <w:smartTag w:uri="urn:schemas-microsoft-com:office:smarttags" w:element="metricconverter">
        <w:smartTagPr>
          <w:attr w:name="ProductID" w:val="0,074 мм"/>
        </w:smartTagPr>
        <w:r w:rsidRPr="00A22F03">
          <w:rPr>
            <w:rFonts w:eastAsia="Times New Roman"/>
            <w:lang w:eastAsia="ar-SA"/>
          </w:rPr>
          <w:t>0,074 мм</w:t>
        </w:r>
      </w:smartTag>
      <w:r w:rsidRPr="00A22F03">
        <w:rPr>
          <w:rFonts w:eastAsia="Times New Roman"/>
          <w:lang w:eastAsia="ar-SA"/>
        </w:rPr>
        <w:t>.</w:t>
      </w:r>
    </w:p>
    <w:p w:rsidR="00B35D2A" w:rsidRPr="00A22F03" w:rsidRDefault="00B35D2A" w:rsidP="00B35D2A">
      <w:pPr>
        <w:ind w:right="-7"/>
        <w:rPr>
          <w:rFonts w:eastAsia="Times New Roman"/>
          <w:lang w:eastAsia="ar-SA"/>
        </w:rPr>
      </w:pPr>
      <w:r w:rsidRPr="00A22F03">
        <w:rPr>
          <w:rFonts w:eastAsia="Times New Roman"/>
          <w:lang w:eastAsia="ar-SA"/>
        </w:rPr>
        <w:t xml:space="preserve">С целью обеспечения данных параметров рудоподготовки рекомендуется использовать в технологической схеме двустадиальное дробление до класса минус 15 мм с грохочением в замкнутном цикле с конусной дробилкой второй стадии. </w:t>
      </w:r>
    </w:p>
    <w:p w:rsidR="00B35D2A" w:rsidRPr="00A22F03" w:rsidRDefault="00B35D2A" w:rsidP="00B35D2A">
      <w:pPr>
        <w:ind w:right="-7"/>
        <w:rPr>
          <w:rFonts w:eastAsia="Times New Roman"/>
          <w:lang w:eastAsia="ar-SA"/>
        </w:rPr>
      </w:pPr>
      <w:r w:rsidRPr="00A22F03">
        <w:rPr>
          <w:rFonts w:eastAsia="Times New Roman"/>
          <w:lang w:eastAsia="ar-SA"/>
        </w:rPr>
        <w:t xml:space="preserve">Дробление первой и второй стадии рекомендовано проводить на имеющемся дробильном оборудовании, а именно: на щековой дробилке СМ-109 (400х900 мм) и конусной дробилке КСД 900 ГР. Для операции контрольного грохочения после первой </w:t>
      </w:r>
      <w:r w:rsidRPr="00A22F03">
        <w:rPr>
          <w:rFonts w:eastAsia="Times New Roman"/>
          <w:lang w:eastAsia="ar-SA"/>
        </w:rPr>
        <w:lastRenderedPageBreak/>
        <w:t>стадий дробления используется грохот типа ГИЛ-32 Рекомендованная технологическая схема обеспечивает заданную часовую производительность дроблено-сортировочного комплекса по крупности 15мм - 25 т/ч. При перераспределении продуктов на операции грохочения по классам + +15 мм, -15 мм, с учетом циркуляционных нагрузок, предложенный комплекс может обеспечить запас производительности фабрики по руде не менее чем + 60 %.</w:t>
      </w:r>
    </w:p>
    <w:p w:rsidR="00B35D2A" w:rsidRPr="00A22F03" w:rsidRDefault="00B35D2A" w:rsidP="00B35D2A">
      <w:pPr>
        <w:ind w:right="-7"/>
        <w:rPr>
          <w:rFonts w:eastAsia="Times New Roman"/>
          <w:lang w:eastAsia="ar-SA"/>
        </w:rPr>
      </w:pPr>
      <w:r w:rsidRPr="00A22F03">
        <w:rPr>
          <w:rFonts w:eastAsia="Times New Roman"/>
          <w:lang w:eastAsia="ar-SA"/>
        </w:rPr>
        <w:t xml:space="preserve">В операции измельчения руды, дробленной до класса минус 15 мм, рекомендовано использовать двухстадиальное шаровое измельчение с классификацией в гидроциклонах сливов спиральных классификаторов совместно с выходом мельниц второй стадии измельчения. Конечная крупность материала на 1-ой стадии принята 60 % по классу 74 мкм, на 2-ой стадии – 80 %. Сливы гидроциклонирования пульпы с содержанием готового продукта по классу крупности минус 74 мкм не менее 80 %, после контрольного грохочения от щепы, направляются на сгущение. Данная операция обеспечивает необходимую плотность питания сорбции не ниже 40-45% твердого. </w:t>
      </w:r>
    </w:p>
    <w:p w:rsidR="00B35D2A" w:rsidRPr="00A22F03" w:rsidRDefault="00B35D2A" w:rsidP="00B35D2A">
      <w:pPr>
        <w:ind w:right="-7"/>
        <w:rPr>
          <w:rFonts w:eastAsia="Times New Roman"/>
          <w:lang w:eastAsia="ar-SA"/>
        </w:rPr>
      </w:pPr>
      <w:r w:rsidRPr="00A22F03">
        <w:rPr>
          <w:rFonts w:eastAsia="Times New Roman"/>
          <w:lang w:eastAsia="ar-SA"/>
        </w:rPr>
        <w:t>В первой стадии мельница объемом V=9/1,179=7,63м</w:t>
      </w:r>
      <w:r w:rsidRPr="00A22F03">
        <w:rPr>
          <w:rFonts w:eastAsia="Times New Roman"/>
          <w:vertAlign w:val="superscript"/>
          <w:lang w:eastAsia="ar-SA"/>
        </w:rPr>
        <w:t>3</w:t>
      </w:r>
      <w:r w:rsidRPr="00A22F03">
        <w:rPr>
          <w:rFonts w:eastAsia="Times New Roman"/>
          <w:lang w:eastAsia="ar-SA"/>
        </w:rPr>
        <w:t xml:space="preserve"> - МШР 2,1х3,0 с соответствующим рабочим объемом. Для второй стадии измельчения применена мельница МШР 1,5х3,0 с рабочим объемом 3,39м</w:t>
      </w:r>
      <w:r w:rsidRPr="00A22F03">
        <w:rPr>
          <w:rFonts w:eastAsia="Times New Roman"/>
          <w:vertAlign w:val="superscript"/>
          <w:lang w:eastAsia="ar-SA"/>
        </w:rPr>
        <w:t>3</w:t>
      </w:r>
      <w:r w:rsidRPr="00A22F03">
        <w:rPr>
          <w:rFonts w:eastAsia="Times New Roman"/>
          <w:lang w:eastAsia="ar-SA"/>
        </w:rPr>
        <w:t>.</w:t>
      </w:r>
    </w:p>
    <w:p w:rsidR="00B35D2A" w:rsidRPr="00A22F03" w:rsidRDefault="00B35D2A" w:rsidP="00B35D2A">
      <w:pPr>
        <w:ind w:right="-7"/>
        <w:rPr>
          <w:rFonts w:eastAsia="Times New Roman"/>
          <w:lang w:eastAsia="ar-SA"/>
        </w:rPr>
      </w:pPr>
      <w:r w:rsidRPr="00A22F03">
        <w:rPr>
          <w:rFonts w:eastAsia="Times New Roman"/>
          <w:lang w:eastAsia="ar-SA"/>
        </w:rPr>
        <w:t xml:space="preserve">На первой стадии для классификации для получения слива с содержанием класса минус </w:t>
      </w:r>
      <w:smartTag w:uri="urn:schemas-microsoft-com:office:smarttags" w:element="metricconverter">
        <w:smartTagPr>
          <w:attr w:name="ProductID" w:val="0,074 мм"/>
        </w:smartTagPr>
        <w:r w:rsidRPr="00A22F03">
          <w:rPr>
            <w:rFonts w:eastAsia="Times New Roman"/>
            <w:lang w:eastAsia="ar-SA"/>
          </w:rPr>
          <w:t>0,074 мм</w:t>
        </w:r>
      </w:smartTag>
      <w:r w:rsidRPr="00A22F03">
        <w:rPr>
          <w:rFonts w:eastAsia="Times New Roman"/>
          <w:lang w:eastAsia="ar-SA"/>
        </w:rPr>
        <w:t xml:space="preserve"> на уровне 55 - 65 %, используется спиральный классификатор КСН-12, для второй стадии также принимаем существующий КСН-12</w:t>
      </w:r>
    </w:p>
    <w:p w:rsidR="00B35D2A" w:rsidRPr="00A22F03" w:rsidRDefault="00B35D2A" w:rsidP="00B35D2A">
      <w:pPr>
        <w:ind w:right="-7"/>
        <w:rPr>
          <w:rFonts w:eastAsia="Times New Roman"/>
          <w:lang w:eastAsia="ar-SA"/>
        </w:rPr>
      </w:pPr>
      <w:r w:rsidRPr="00A22F03">
        <w:rPr>
          <w:rFonts w:eastAsia="Times New Roman"/>
          <w:lang w:eastAsia="ar-SA"/>
        </w:rPr>
        <w:t xml:space="preserve">Получение готового класса </w:t>
      </w:r>
      <w:smartTag w:uri="urn:schemas-microsoft-com:office:smarttags" w:element="metricconverter">
        <w:smartTagPr>
          <w:attr w:name="ProductID" w:val="0,074 мм"/>
        </w:smartTagPr>
        <w:r w:rsidRPr="00A22F03">
          <w:rPr>
            <w:rFonts w:eastAsia="Times New Roman"/>
            <w:lang w:eastAsia="ar-SA"/>
          </w:rPr>
          <w:t>0,074 мм</w:t>
        </w:r>
      </w:smartTag>
      <w:r w:rsidRPr="00A22F03">
        <w:rPr>
          <w:rFonts w:eastAsia="Times New Roman"/>
          <w:lang w:eastAsia="ar-SA"/>
        </w:rPr>
        <w:t xml:space="preserve"> не менее 80 % обеспечивается гидроциклонированием в цикле измельчения руды, гидроциклонов диаметром 250 мм в количестве 1 шт.</w:t>
      </w:r>
    </w:p>
    <w:p w:rsidR="00B35D2A" w:rsidRPr="00A22F03" w:rsidRDefault="00B35D2A" w:rsidP="00B35D2A">
      <w:pPr>
        <w:ind w:right="-7"/>
        <w:rPr>
          <w:rFonts w:eastAsia="Times New Roman"/>
          <w:lang w:eastAsia="ar-SA"/>
        </w:rPr>
      </w:pPr>
      <w:r w:rsidRPr="00A22F03">
        <w:rPr>
          <w:rFonts w:eastAsia="Times New Roman"/>
          <w:lang w:eastAsia="ar-SA"/>
        </w:rPr>
        <w:t>Удельная площадь сгущения измельченной руды составляет 6,9 м</w:t>
      </w:r>
      <w:r w:rsidRPr="00A22F03">
        <w:rPr>
          <w:rFonts w:eastAsia="Times New Roman"/>
          <w:vertAlign w:val="superscript"/>
          <w:lang w:eastAsia="ar-SA"/>
        </w:rPr>
        <w:t>2</w:t>
      </w:r>
      <w:r w:rsidRPr="00A22F03">
        <w:rPr>
          <w:rFonts w:eastAsia="Times New Roman"/>
          <w:lang w:eastAsia="ar-SA"/>
        </w:rPr>
        <w:t xml:space="preserve">/т час. Для сгущения руды измельченной до 80 % класса минус </w:t>
      </w:r>
      <w:smartTag w:uri="urn:schemas-microsoft-com:office:smarttags" w:element="metricconverter">
        <w:smartTagPr>
          <w:attr w:name="ProductID" w:val="0,074 мм"/>
        </w:smartTagPr>
        <w:r w:rsidRPr="00A22F03">
          <w:rPr>
            <w:rFonts w:eastAsia="Times New Roman"/>
            <w:lang w:eastAsia="ar-SA"/>
          </w:rPr>
          <w:t>0,074 мм</w:t>
        </w:r>
      </w:smartTag>
      <w:r w:rsidRPr="00A22F03">
        <w:rPr>
          <w:rFonts w:eastAsia="Times New Roman"/>
          <w:lang w:eastAsia="ar-SA"/>
        </w:rPr>
        <w:t xml:space="preserve"> необходима площадь осаждения составит 59,4м</w:t>
      </w:r>
      <w:r w:rsidRPr="00A22F03">
        <w:rPr>
          <w:rFonts w:eastAsia="Times New Roman"/>
          <w:vertAlign w:val="superscript"/>
          <w:lang w:eastAsia="ar-SA"/>
        </w:rPr>
        <w:t>2</w:t>
      </w:r>
      <w:r w:rsidRPr="00A22F03">
        <w:rPr>
          <w:rFonts w:eastAsia="Times New Roman"/>
          <w:lang w:eastAsia="ar-SA"/>
        </w:rPr>
        <w:t>. Для такого параметра соответствует сгуститель диаметром 9 метров и площадью сгущения - 64м</w:t>
      </w:r>
      <w:r w:rsidRPr="00A22F03">
        <w:rPr>
          <w:rFonts w:eastAsia="Times New Roman"/>
          <w:vertAlign w:val="superscript"/>
          <w:lang w:eastAsia="ar-SA"/>
        </w:rPr>
        <w:t>2</w:t>
      </w:r>
      <w:r w:rsidRPr="00A22F03">
        <w:rPr>
          <w:rFonts w:eastAsia="Times New Roman"/>
          <w:lang w:eastAsia="ar-SA"/>
        </w:rPr>
        <w:t>.</w:t>
      </w:r>
    </w:p>
    <w:p w:rsidR="00B35D2A" w:rsidRPr="00A22F03" w:rsidRDefault="00B35D2A" w:rsidP="00B35D2A">
      <w:pPr>
        <w:keepNext/>
        <w:keepLines/>
        <w:spacing w:before="40"/>
        <w:jc w:val="center"/>
        <w:outlineLvl w:val="2"/>
        <w:rPr>
          <w:rFonts w:eastAsia="Times New Roman"/>
          <w:b/>
          <w:bCs/>
          <w:lang w:eastAsia="ar-SA"/>
        </w:rPr>
      </w:pPr>
      <w:bookmarkStart w:id="76" w:name="_Toc210977036"/>
      <w:r w:rsidRPr="00A22F03">
        <w:rPr>
          <w:rFonts w:eastAsia="Times New Roman"/>
          <w:b/>
          <w:bCs/>
          <w:lang w:eastAsia="ar-SA"/>
        </w:rPr>
        <w:t>Гидрометаллургический передел</w:t>
      </w:r>
      <w:bookmarkEnd w:id="76"/>
    </w:p>
    <w:p w:rsidR="00B35D2A" w:rsidRPr="00A22F03" w:rsidRDefault="00B35D2A" w:rsidP="00B35D2A">
      <w:pPr>
        <w:ind w:right="72"/>
        <w:rPr>
          <w:rFonts w:eastAsia="Times New Roman"/>
          <w:lang w:eastAsia="ar-SA"/>
        </w:rPr>
      </w:pPr>
      <w:r w:rsidRPr="00A22F03">
        <w:rPr>
          <w:rFonts w:eastAsia="Times New Roman"/>
          <w:lang w:eastAsia="ar-SA"/>
        </w:rPr>
        <w:t xml:space="preserve">Количество аппаратов обьемом </w:t>
      </w:r>
      <w:r>
        <w:rPr>
          <w:rFonts w:eastAsia="Times New Roman"/>
          <w:lang w:eastAsia="ar-SA"/>
        </w:rPr>
        <w:t>70</w:t>
      </w:r>
      <w:r w:rsidRPr="00A22F03">
        <w:rPr>
          <w:rFonts w:eastAsia="Times New Roman"/>
          <w:lang w:eastAsia="ar-SA"/>
        </w:rPr>
        <w:t xml:space="preserve"> м</w:t>
      </w:r>
      <w:r w:rsidRPr="00A22F03">
        <w:rPr>
          <w:rFonts w:eastAsia="Times New Roman"/>
          <w:vertAlign w:val="superscript"/>
          <w:lang w:eastAsia="ar-SA"/>
        </w:rPr>
        <w:t>3</w:t>
      </w:r>
      <w:r w:rsidRPr="00A22F03">
        <w:rPr>
          <w:rFonts w:eastAsia="Times New Roman"/>
          <w:lang w:eastAsia="ar-SA"/>
        </w:rPr>
        <w:t xml:space="preserve"> предварительного цианирования – 7 чанов.</w:t>
      </w:r>
    </w:p>
    <w:p w:rsidR="00B35D2A" w:rsidRPr="00A22F03" w:rsidRDefault="00B35D2A" w:rsidP="00B35D2A">
      <w:pPr>
        <w:spacing w:after="120"/>
        <w:rPr>
          <w:rFonts w:eastAsia="Times New Roman"/>
          <w:lang w:eastAsia="ar-SA"/>
        </w:rPr>
      </w:pPr>
      <w:r w:rsidRPr="00A22F03">
        <w:rPr>
          <w:rFonts w:eastAsia="Times New Roman"/>
          <w:lang w:eastAsia="ar-SA"/>
        </w:rPr>
        <w:t>Производительность узла десорбции принята 1,0 т угля в сутки.</w:t>
      </w:r>
    </w:p>
    <w:p w:rsidR="00B35D2A" w:rsidRPr="00A22F03" w:rsidRDefault="00B35D2A" w:rsidP="00B35D2A">
      <w:pPr>
        <w:pStyle w:val="a8"/>
        <w:keepNext/>
        <w:keepLines/>
        <w:spacing w:before="40" w:after="0" w:line="240" w:lineRule="auto"/>
        <w:ind w:left="567"/>
        <w:jc w:val="center"/>
        <w:outlineLvl w:val="1"/>
        <w:rPr>
          <w:rFonts w:ascii="Times New Roman" w:hAnsi="Times New Roman"/>
          <w:b/>
          <w:bCs w:val="0"/>
          <w:caps/>
          <w:sz w:val="24"/>
        </w:rPr>
      </w:pPr>
      <w:bookmarkStart w:id="77" w:name="_Toc210977037"/>
      <w:r w:rsidRPr="00A22F03">
        <w:rPr>
          <w:rFonts w:ascii="Times New Roman" w:hAnsi="Times New Roman"/>
          <w:b/>
          <w:bCs w:val="0"/>
          <w:caps/>
          <w:sz w:val="24"/>
        </w:rPr>
        <w:t>Рудоподготовка</w:t>
      </w:r>
      <w:bookmarkEnd w:id="77"/>
    </w:p>
    <w:p w:rsidR="00B35D2A" w:rsidRPr="00A22F03" w:rsidRDefault="00B35D2A" w:rsidP="00B35D2A">
      <w:pPr>
        <w:keepNext/>
        <w:keepLines/>
        <w:spacing w:before="40"/>
        <w:jc w:val="center"/>
        <w:outlineLvl w:val="2"/>
        <w:rPr>
          <w:rFonts w:eastAsia="Times New Roman"/>
          <w:b/>
          <w:bCs/>
          <w:lang w:eastAsia="ar-SA"/>
        </w:rPr>
      </w:pPr>
      <w:bookmarkStart w:id="78" w:name="_Toc210977038"/>
      <w:r w:rsidRPr="00A22F03">
        <w:rPr>
          <w:rFonts w:eastAsia="Times New Roman"/>
          <w:b/>
          <w:bCs/>
          <w:lang w:eastAsia="ar-SA"/>
        </w:rPr>
        <w:t>1. Прием и подача исходных продуктов в операции рудоподготовки</w:t>
      </w:r>
      <w:bookmarkEnd w:id="78"/>
    </w:p>
    <w:p w:rsidR="00B35D2A" w:rsidRPr="00A22F03" w:rsidRDefault="00B35D2A" w:rsidP="00B35D2A">
      <w:pPr>
        <w:rPr>
          <w:rFonts w:eastAsia="Times New Roman"/>
          <w:color w:val="000000"/>
          <w:lang w:eastAsia="ar-SA"/>
        </w:rPr>
      </w:pPr>
      <w:r w:rsidRPr="00A22F03">
        <w:rPr>
          <w:rFonts w:eastAsia="Times New Roman"/>
          <w:lang w:eastAsia="ar-SA"/>
        </w:rPr>
        <w:t>Руда</w:t>
      </w:r>
      <w:r w:rsidRPr="00A22F03">
        <w:rPr>
          <w:rFonts w:eastAsia="Times New Roman"/>
          <w:color w:val="000000"/>
          <w:lang w:eastAsia="ar-SA"/>
        </w:rPr>
        <w:t xml:space="preserve"> из шахты крупностью не более 400 мм автотранспортом подается на фабрику в бункер исходной руды.</w:t>
      </w:r>
    </w:p>
    <w:p w:rsidR="00B35D2A" w:rsidRPr="00A22F03" w:rsidRDefault="00B35D2A" w:rsidP="00B35D2A">
      <w:pPr>
        <w:rPr>
          <w:rFonts w:eastAsia="Times New Roman"/>
          <w:lang w:eastAsia="ar-SA"/>
        </w:rPr>
      </w:pPr>
      <w:r w:rsidRPr="00A22F03">
        <w:rPr>
          <w:rFonts w:eastAsia="Times New Roman"/>
          <w:lang w:eastAsia="ar-SA"/>
        </w:rPr>
        <w:t>Руда с приемного бункера питателем подается на первую стадию дробления.</w:t>
      </w:r>
    </w:p>
    <w:p w:rsidR="00B35D2A" w:rsidRPr="00A22F03" w:rsidRDefault="00B35D2A" w:rsidP="00B35D2A">
      <w:pPr>
        <w:rPr>
          <w:rFonts w:eastAsia="Times New Roman"/>
          <w:lang w:eastAsia="ar-SA"/>
        </w:rPr>
      </w:pPr>
      <w:r w:rsidRPr="00A22F03">
        <w:rPr>
          <w:rFonts w:eastAsia="Times New Roman"/>
          <w:lang w:eastAsia="ar-SA"/>
        </w:rPr>
        <w:t>Крупность исходной руды, мм:               ……………………..400</w:t>
      </w:r>
    </w:p>
    <w:p w:rsidR="00B35D2A" w:rsidRPr="00A22F03" w:rsidRDefault="00B35D2A" w:rsidP="00B35D2A">
      <w:pPr>
        <w:rPr>
          <w:rFonts w:eastAsia="Times New Roman"/>
          <w:lang w:eastAsia="ar-SA"/>
        </w:rPr>
      </w:pPr>
      <w:r w:rsidRPr="00A22F03">
        <w:rPr>
          <w:rFonts w:eastAsia="Times New Roman"/>
          <w:lang w:eastAsia="ar-SA"/>
        </w:rPr>
        <w:t>Поступление руды крупностью +400 мм, % не более………..5,0</w:t>
      </w:r>
    </w:p>
    <w:p w:rsidR="00B35D2A" w:rsidRPr="00A22F03" w:rsidRDefault="00B35D2A" w:rsidP="00B35D2A">
      <w:pPr>
        <w:rPr>
          <w:rFonts w:eastAsia="Times New Roman"/>
          <w:lang w:eastAsia="ar-SA"/>
        </w:rPr>
      </w:pPr>
      <w:r w:rsidRPr="00A22F03">
        <w:rPr>
          <w:rFonts w:eastAsia="Times New Roman"/>
          <w:lang w:eastAsia="ar-SA"/>
        </w:rPr>
        <w:t>Насыпная масса руды, т/м………………………………………1,6</w:t>
      </w:r>
    </w:p>
    <w:p w:rsidR="00B35D2A" w:rsidRPr="00A22F03" w:rsidRDefault="00B35D2A" w:rsidP="00B35D2A">
      <w:pPr>
        <w:rPr>
          <w:rFonts w:eastAsia="Times New Roman"/>
          <w:lang w:eastAsia="ar-SA"/>
        </w:rPr>
      </w:pPr>
      <w:r w:rsidRPr="00A22F03">
        <w:rPr>
          <w:rFonts w:eastAsia="Times New Roman"/>
          <w:lang w:eastAsia="ar-SA"/>
        </w:rPr>
        <w:t>Влажность исходной руды, %   ………………………………..5,0-7,0</w:t>
      </w:r>
    </w:p>
    <w:p w:rsidR="00B35D2A" w:rsidRPr="00A22F03" w:rsidRDefault="00B35D2A" w:rsidP="00B35D2A">
      <w:pPr>
        <w:keepNext/>
        <w:keepLines/>
        <w:spacing w:before="40"/>
        <w:jc w:val="center"/>
        <w:outlineLvl w:val="2"/>
        <w:rPr>
          <w:rFonts w:eastAsia="Times New Roman"/>
          <w:b/>
          <w:bCs/>
          <w:lang w:eastAsia="ar-SA"/>
        </w:rPr>
      </w:pPr>
      <w:bookmarkStart w:id="79" w:name="_Toc210977039"/>
      <w:r w:rsidRPr="00A22F03">
        <w:rPr>
          <w:rFonts w:eastAsia="Times New Roman"/>
          <w:b/>
          <w:bCs/>
          <w:lang w:eastAsia="ar-SA"/>
        </w:rPr>
        <w:t>Дробление и грохочение руды</w:t>
      </w:r>
      <w:bookmarkEnd w:id="79"/>
    </w:p>
    <w:p w:rsidR="00B35D2A" w:rsidRPr="00A22F03" w:rsidRDefault="00B35D2A" w:rsidP="00B35D2A">
      <w:pPr>
        <w:tabs>
          <w:tab w:val="left" w:pos="426"/>
        </w:tabs>
        <w:rPr>
          <w:rFonts w:eastAsia="Times New Roman"/>
          <w:lang w:eastAsia="ar-SA"/>
        </w:rPr>
      </w:pPr>
      <w:r w:rsidRPr="00A22F03">
        <w:rPr>
          <w:rFonts w:eastAsia="Times New Roman"/>
          <w:lang w:eastAsia="ar-SA"/>
        </w:rPr>
        <w:t>Руда шахтной добычи из приемных бункеров подается на первую стадию дробления в щековую дробилку, где дробится до класса 50-</w:t>
      </w:r>
      <w:smartTag w:uri="urn:schemas-microsoft-com:office:smarttags" w:element="metricconverter">
        <w:smartTagPr>
          <w:attr w:name="ProductID" w:val="75 мм"/>
        </w:smartTagPr>
        <w:r w:rsidRPr="00A22F03">
          <w:rPr>
            <w:rFonts w:eastAsia="Times New Roman"/>
            <w:lang w:eastAsia="ar-SA"/>
          </w:rPr>
          <w:t>75 мм</w:t>
        </w:r>
      </w:smartTag>
      <w:r w:rsidRPr="00A22F03">
        <w:rPr>
          <w:rFonts w:eastAsia="Times New Roman"/>
          <w:lang w:eastAsia="ar-SA"/>
        </w:rPr>
        <w:t>. Продукт 1-ой стадии дробления поступает на вторую стадию дробления, которая происходит в конусной дробилке среднего дробления до класса 12-</w:t>
      </w:r>
      <w:smartTag w:uri="urn:schemas-microsoft-com:office:smarttags" w:element="metricconverter">
        <w:smartTagPr>
          <w:attr w:name="ProductID" w:val="25 мм"/>
        </w:smartTagPr>
        <w:r w:rsidRPr="00A22F03">
          <w:rPr>
            <w:rFonts w:eastAsia="Times New Roman"/>
            <w:lang w:eastAsia="ar-SA"/>
          </w:rPr>
          <w:t>25 мм</w:t>
        </w:r>
      </w:smartTag>
      <w:r w:rsidRPr="00A22F03">
        <w:rPr>
          <w:rFonts w:eastAsia="Times New Roman"/>
          <w:lang w:eastAsia="ar-SA"/>
        </w:rPr>
        <w:t xml:space="preserve">. Выход готового продукта СМ11Б поступает на промежуточное грохочение по двум продуктам + мм, - мм. Продукт +15 мм возвращается на 2-ую стадию дробления, класс -15 мм поступает на стадию измельчения. </w:t>
      </w:r>
    </w:p>
    <w:p w:rsidR="00B35D2A" w:rsidRPr="00A22F03" w:rsidRDefault="00B35D2A" w:rsidP="00B35D2A">
      <w:pPr>
        <w:tabs>
          <w:tab w:val="left" w:pos="426"/>
        </w:tabs>
        <w:rPr>
          <w:rFonts w:eastAsia="Times New Roman"/>
          <w:lang w:eastAsia="ar-SA"/>
        </w:rPr>
      </w:pPr>
      <w:r w:rsidRPr="00A22F03">
        <w:rPr>
          <w:rFonts w:eastAsia="Times New Roman"/>
          <w:lang w:eastAsia="ar-SA"/>
        </w:rPr>
        <w:t>Готовый продукт процесса дробления -15 мм поступает в расходные бункера отделения измельчения.</w:t>
      </w:r>
    </w:p>
    <w:p w:rsidR="00B35D2A" w:rsidRPr="00A22F03" w:rsidRDefault="00B35D2A" w:rsidP="00B35D2A">
      <w:pPr>
        <w:keepNext/>
        <w:keepLines/>
        <w:spacing w:before="40"/>
        <w:jc w:val="center"/>
        <w:outlineLvl w:val="2"/>
        <w:rPr>
          <w:rFonts w:eastAsia="Times New Roman"/>
          <w:b/>
          <w:bCs/>
          <w:lang w:eastAsia="ar-SA"/>
        </w:rPr>
      </w:pPr>
      <w:bookmarkStart w:id="80" w:name="_Toc210977040"/>
      <w:r w:rsidRPr="00A22F03">
        <w:rPr>
          <w:rFonts w:eastAsia="Times New Roman"/>
          <w:b/>
          <w:bCs/>
          <w:lang w:eastAsia="ar-SA"/>
        </w:rPr>
        <w:t>Измельчение и классификация руды</w:t>
      </w:r>
      <w:bookmarkEnd w:id="80"/>
    </w:p>
    <w:p w:rsidR="00B35D2A" w:rsidRPr="00A22F03" w:rsidRDefault="00B35D2A" w:rsidP="00B35D2A">
      <w:pPr>
        <w:tabs>
          <w:tab w:val="left" w:pos="426"/>
        </w:tabs>
        <w:rPr>
          <w:rFonts w:eastAsia="Times New Roman"/>
          <w:lang w:eastAsia="ar-SA"/>
        </w:rPr>
      </w:pPr>
      <w:r w:rsidRPr="00A22F03">
        <w:rPr>
          <w:rFonts w:eastAsia="Times New Roman"/>
          <w:lang w:eastAsia="ar-SA"/>
        </w:rPr>
        <w:t>Процесс измельчения руды включает двухстадиальное измельчение с классификацией выхода мельниц в спиральном классификаторе и гидроциклонах.</w:t>
      </w:r>
    </w:p>
    <w:p w:rsidR="00B35D2A" w:rsidRPr="00A22F03" w:rsidRDefault="00B35D2A" w:rsidP="00B35D2A">
      <w:pPr>
        <w:tabs>
          <w:tab w:val="left" w:pos="426"/>
        </w:tabs>
        <w:rPr>
          <w:rFonts w:eastAsia="Times New Roman"/>
          <w:lang w:eastAsia="ar-SA"/>
        </w:rPr>
      </w:pPr>
      <w:r w:rsidRPr="00A22F03">
        <w:rPr>
          <w:rFonts w:eastAsia="Times New Roman"/>
          <w:lang w:eastAsia="ar-SA"/>
        </w:rPr>
        <w:lastRenderedPageBreak/>
        <w:t xml:space="preserve">Первая стадия измельчения руды крупностью 15 мм проводится в шаровой мельнице с решеткой, работающей в замкнутом цикле со спиральным классификатором. Пески классификатора являются циркуляционной нагрузкой мельницы, слив – питанием классификации в гидроциклонах. </w:t>
      </w:r>
    </w:p>
    <w:p w:rsidR="00B35D2A" w:rsidRPr="00A22F03" w:rsidRDefault="00B35D2A" w:rsidP="00B35D2A">
      <w:pPr>
        <w:tabs>
          <w:tab w:val="left" w:pos="426"/>
        </w:tabs>
        <w:rPr>
          <w:rFonts w:eastAsia="Times New Roman"/>
          <w:lang w:eastAsia="ar-SA"/>
        </w:rPr>
      </w:pPr>
      <w:r w:rsidRPr="00A22F03">
        <w:rPr>
          <w:rFonts w:eastAsia="Times New Roman"/>
          <w:lang w:eastAsia="ar-SA"/>
        </w:rPr>
        <w:t xml:space="preserve">Вторая стадия измельчения проводится в шаровых мельницах с разгрузкой через решетку, питанием которой являются пески гидроциклонирования слива классификатора </w:t>
      </w:r>
    </w:p>
    <w:p w:rsidR="00B35D2A" w:rsidRPr="00A22F03" w:rsidRDefault="00B35D2A" w:rsidP="00B35D2A">
      <w:pPr>
        <w:tabs>
          <w:tab w:val="left" w:pos="426"/>
        </w:tabs>
        <w:rPr>
          <w:rFonts w:eastAsia="Times New Roman"/>
          <w:lang w:eastAsia="ar-SA"/>
        </w:rPr>
      </w:pPr>
      <w:r w:rsidRPr="00A22F03">
        <w:rPr>
          <w:rFonts w:eastAsia="Times New Roman"/>
          <w:lang w:eastAsia="ar-SA"/>
        </w:rPr>
        <w:t>Слив гидроциклонов с содержанием готового класса не менее 80 % поступает на барабанный грохот для отделения мелкой щепы и далее на сгущение.</w:t>
      </w:r>
    </w:p>
    <w:p w:rsidR="00B35D2A" w:rsidRPr="00A22F03" w:rsidRDefault="00B35D2A" w:rsidP="00B35D2A">
      <w:pPr>
        <w:keepNext/>
        <w:keepLines/>
        <w:spacing w:before="40"/>
        <w:jc w:val="center"/>
        <w:outlineLvl w:val="2"/>
        <w:rPr>
          <w:rFonts w:eastAsia="Times New Roman"/>
          <w:b/>
          <w:bCs/>
          <w:lang w:eastAsia="ar-SA"/>
        </w:rPr>
      </w:pPr>
      <w:bookmarkStart w:id="81" w:name="_Toc210977041"/>
      <w:r w:rsidRPr="00A22F03">
        <w:rPr>
          <w:rFonts w:eastAsia="Times New Roman"/>
          <w:b/>
          <w:bCs/>
          <w:lang w:eastAsia="ar-SA"/>
        </w:rPr>
        <w:t>Сгущение</w:t>
      </w:r>
      <w:bookmarkEnd w:id="81"/>
    </w:p>
    <w:p w:rsidR="00B35D2A" w:rsidRPr="00A22F03" w:rsidRDefault="00B35D2A" w:rsidP="00B35D2A">
      <w:pPr>
        <w:tabs>
          <w:tab w:val="left" w:pos="426"/>
        </w:tabs>
        <w:rPr>
          <w:rFonts w:eastAsia="Times New Roman"/>
          <w:lang w:eastAsia="ar-SA"/>
        </w:rPr>
      </w:pPr>
      <w:r w:rsidRPr="00A22F03">
        <w:rPr>
          <w:rFonts w:eastAsia="Times New Roman"/>
          <w:lang w:eastAsia="ar-SA"/>
        </w:rPr>
        <w:t>Слив гидроциклонирования поступает на сгущение. Сгущенный продукт направляется на сорбционное выщелачивание, слив сгустителей поступает для оборотного водоснабжения фабрики.</w:t>
      </w:r>
    </w:p>
    <w:p w:rsidR="00B35D2A" w:rsidRPr="00A22F03" w:rsidRDefault="00B35D2A" w:rsidP="00B35D2A">
      <w:pPr>
        <w:jc w:val="center"/>
        <w:rPr>
          <w:rFonts w:eastAsia="Times New Roman"/>
          <w:b/>
          <w:bCs/>
          <w:caps/>
          <w:lang w:eastAsia="ar-SA"/>
        </w:rPr>
      </w:pPr>
      <w:r w:rsidRPr="00A22F03">
        <w:rPr>
          <w:rFonts w:eastAsia="Times New Roman"/>
          <w:b/>
          <w:bCs/>
          <w:caps/>
          <w:lang w:eastAsia="ar-SA"/>
        </w:rPr>
        <w:t>Гидрометаллургическая переработка руды</w:t>
      </w:r>
    </w:p>
    <w:p w:rsidR="00B35D2A" w:rsidRPr="00A22F03" w:rsidRDefault="00B35D2A" w:rsidP="00B35D2A">
      <w:pPr>
        <w:keepNext/>
        <w:keepLines/>
        <w:spacing w:before="40"/>
        <w:jc w:val="center"/>
        <w:outlineLvl w:val="2"/>
        <w:rPr>
          <w:rFonts w:eastAsia="Times New Roman"/>
          <w:b/>
          <w:bCs/>
          <w:lang w:eastAsia="ar-SA"/>
        </w:rPr>
      </w:pPr>
      <w:bookmarkStart w:id="82" w:name="_Toc210977042"/>
      <w:r w:rsidRPr="00A22F03">
        <w:rPr>
          <w:rFonts w:eastAsia="Times New Roman"/>
          <w:b/>
          <w:bCs/>
          <w:lang w:eastAsia="ar-SA"/>
        </w:rPr>
        <w:t>Предварительное цианирование</w:t>
      </w:r>
      <w:bookmarkEnd w:id="82"/>
    </w:p>
    <w:p w:rsidR="00B35D2A" w:rsidRPr="00A22F03" w:rsidRDefault="00B35D2A" w:rsidP="00B35D2A">
      <w:pPr>
        <w:tabs>
          <w:tab w:val="left" w:pos="426"/>
        </w:tabs>
        <w:rPr>
          <w:rFonts w:eastAsia="Times New Roman"/>
          <w:lang w:eastAsia="ar-SA"/>
        </w:rPr>
      </w:pPr>
      <w:r w:rsidRPr="00A22F03">
        <w:rPr>
          <w:rFonts w:eastAsia="Times New Roman"/>
          <w:lang w:eastAsia="ar-SA"/>
        </w:rPr>
        <w:t>Подача извести производится в виде известкового молока из известкового отделения на операцию сгущения и 1-ый перемешиватель предварительного цианирования.</w:t>
      </w:r>
    </w:p>
    <w:p w:rsidR="00B35D2A" w:rsidRPr="00A22F03" w:rsidRDefault="00B35D2A" w:rsidP="00B35D2A">
      <w:pPr>
        <w:tabs>
          <w:tab w:val="left" w:pos="426"/>
        </w:tabs>
        <w:rPr>
          <w:rFonts w:eastAsia="Times New Roman"/>
          <w:lang w:eastAsia="ar-SA"/>
        </w:rPr>
      </w:pPr>
      <w:r w:rsidRPr="00A22F03">
        <w:rPr>
          <w:rFonts w:eastAsia="Times New Roman"/>
          <w:lang w:eastAsia="ar-SA"/>
        </w:rPr>
        <w:t xml:space="preserve">Подача 10 %-ного раствора цианида производится из расходной емкости с объемом, обеспечивающим его суточный запас, в 1-ый аппарат предварительного цианирования, при необходимости на операцию сорбционного выщелачивания для доукрепления раствора по </w:t>
      </w:r>
      <w:r w:rsidRPr="00A22F03">
        <w:rPr>
          <w:rFonts w:eastAsia="Times New Roman"/>
          <w:lang w:val="en-US" w:eastAsia="ar-SA"/>
        </w:rPr>
        <w:t>NaCN</w:t>
      </w:r>
      <w:r w:rsidRPr="00A22F03">
        <w:rPr>
          <w:rFonts w:eastAsia="Times New Roman"/>
          <w:lang w:eastAsia="ar-SA"/>
        </w:rPr>
        <w:t xml:space="preserve">. </w:t>
      </w:r>
    </w:p>
    <w:p w:rsidR="00B35D2A" w:rsidRPr="00A22F03" w:rsidRDefault="00B35D2A" w:rsidP="00B35D2A">
      <w:pPr>
        <w:tabs>
          <w:tab w:val="left" w:pos="426"/>
        </w:tabs>
        <w:rPr>
          <w:rFonts w:eastAsia="Times New Roman"/>
          <w:lang w:eastAsia="ar-SA"/>
        </w:rPr>
      </w:pPr>
      <w:r w:rsidRPr="00A22F03">
        <w:rPr>
          <w:rFonts w:eastAsia="Times New Roman"/>
          <w:lang w:eastAsia="ar-SA"/>
        </w:rPr>
        <w:t xml:space="preserve">Измерение концентрации извести и цианидов в операции сорбционного выщелачивания контролируется прибором МАРК-901, ФБК. В зоне выщелачивания предусмотрен детектор газа, сигнализирующий об обнаружении газа цианистого водорода. Предусмотрен аварийный душ безопасности нам случай проливов растворов и попадания их на спецодежду и кожу. На участке предусмотрен дренажный зумпф с насосм для сбора и возврата в процесс всех проливов. В случай аварии одной емкостей предусмотрена перекачка растворов в другой чан выщелачивания двумя насосами: система аэролифта и центробежным насосом серии Х. Также в месте расположения зумпфа предусмотрен бетонный накопитель для предотвращения расстекания растворов. </w:t>
      </w:r>
    </w:p>
    <w:p w:rsidR="00B35D2A" w:rsidRPr="00A22F03" w:rsidRDefault="00B35D2A" w:rsidP="00B35D2A">
      <w:pPr>
        <w:tabs>
          <w:tab w:val="left" w:pos="426"/>
        </w:tabs>
        <w:jc w:val="center"/>
        <w:rPr>
          <w:rFonts w:eastAsia="Times New Roman"/>
          <w:b/>
          <w:bCs/>
          <w:lang w:eastAsia="ar-SA"/>
        </w:rPr>
      </w:pPr>
      <w:r w:rsidRPr="00A22F03">
        <w:rPr>
          <w:rFonts w:eastAsia="Times New Roman"/>
          <w:b/>
          <w:bCs/>
          <w:lang w:eastAsia="ar-SA"/>
        </w:rPr>
        <w:t>Сорбционное выщелачивание сгущенного продукта</w:t>
      </w:r>
    </w:p>
    <w:p w:rsidR="00B35D2A" w:rsidRPr="00A22F03" w:rsidRDefault="00B35D2A" w:rsidP="00B35D2A">
      <w:pPr>
        <w:tabs>
          <w:tab w:val="left" w:pos="426"/>
        </w:tabs>
        <w:ind w:right="-52"/>
        <w:rPr>
          <w:rFonts w:eastAsia="Times New Roman"/>
          <w:lang w:eastAsia="ar-SA"/>
        </w:rPr>
      </w:pPr>
      <w:r w:rsidRPr="00A22F03">
        <w:rPr>
          <w:rFonts w:eastAsia="Times New Roman"/>
          <w:lang w:eastAsia="ar-SA"/>
        </w:rPr>
        <w:t>После предварительного цианирования пульпа поступает на сорбционное выщелачивание с использованием процесса «</w:t>
      </w:r>
      <w:r w:rsidRPr="00A22F03">
        <w:rPr>
          <w:rFonts w:eastAsia="Times New Roman"/>
          <w:lang w:val="en-US" w:eastAsia="ar-SA"/>
        </w:rPr>
        <w:t>CIL</w:t>
      </w:r>
      <w:r w:rsidRPr="00A22F03">
        <w:rPr>
          <w:rFonts w:eastAsia="Times New Roman"/>
          <w:lang w:eastAsia="ar-SA"/>
        </w:rPr>
        <w:t>», где проходит дорастворение благородных металлов, и их сорбция на активированный уголь.</w:t>
      </w:r>
    </w:p>
    <w:p w:rsidR="00B35D2A" w:rsidRPr="00A22F03" w:rsidRDefault="00B35D2A" w:rsidP="00B35D2A">
      <w:pPr>
        <w:tabs>
          <w:tab w:val="left" w:pos="426"/>
        </w:tabs>
        <w:ind w:right="-52"/>
        <w:rPr>
          <w:rFonts w:eastAsia="Times New Roman"/>
          <w:lang w:eastAsia="ar-SA"/>
        </w:rPr>
      </w:pPr>
      <w:r w:rsidRPr="00A22F03">
        <w:rPr>
          <w:rFonts w:eastAsia="Times New Roman"/>
          <w:lang w:eastAsia="ar-SA"/>
        </w:rPr>
        <w:t>Насыщенный уголь отделяется от пульпы на виброгрохоте и поступает на отмывку в барабанный грохот для удаления илов и щепы. Отмытый от илов золотосодержащий уголь направляется на регенерацию. Хвостовая пульпа после контрольного грохочения на барабанном (или вибрационном) грохоте поступает на обезвреживание и сбрасывается в хвостохранилище.</w:t>
      </w:r>
    </w:p>
    <w:p w:rsidR="00B35D2A" w:rsidRPr="003F138B" w:rsidRDefault="00B35D2A" w:rsidP="00B35D2A">
      <w:pPr>
        <w:tabs>
          <w:tab w:val="left" w:pos="426"/>
        </w:tabs>
        <w:rPr>
          <w:rFonts w:eastAsia="Times New Roman"/>
          <w:bCs/>
          <w:lang w:eastAsia="ar-SA"/>
        </w:rPr>
      </w:pPr>
      <w:r w:rsidRPr="003F138B">
        <w:rPr>
          <w:rFonts w:eastAsia="Times New Roman"/>
          <w:bCs/>
          <w:lang w:eastAsia="ar-SA"/>
        </w:rPr>
        <w:t>В схеме сорбционного выщелачивания предусмотрена схема вывода в ремонт любого из чанов, то есть любой чан может быть выведен со схемы выщелачивания. После вывода золотосодержащего угля с чана, в него подается обезззолоченный уголь для продолжения процесса. В системе применен каскадный грохот для отмывки озолоченного угля от шламов и подачи его на процесс десорбции. Всего установлено 7 чанов выщелачивания, каждый из которых с рабочим обьемом 70</w:t>
      </w:r>
      <w:r>
        <w:rPr>
          <w:rFonts w:eastAsia="Times New Roman"/>
          <w:bCs/>
          <w:lang w:eastAsia="ar-SA"/>
        </w:rPr>
        <w:t xml:space="preserve"> </w:t>
      </w:r>
      <w:r w:rsidRPr="003F138B">
        <w:rPr>
          <w:rFonts w:eastAsia="Times New Roman"/>
          <w:bCs/>
          <w:lang w:eastAsia="ar-SA"/>
        </w:rPr>
        <w:t>м</w:t>
      </w:r>
      <w:r w:rsidRPr="003F138B">
        <w:rPr>
          <w:rFonts w:eastAsia="Times New Roman"/>
          <w:bCs/>
          <w:vertAlign w:val="superscript"/>
          <w:lang w:eastAsia="ar-SA"/>
        </w:rPr>
        <w:t>3</w:t>
      </w:r>
      <w:r w:rsidRPr="003F138B">
        <w:rPr>
          <w:rFonts w:eastAsia="Times New Roman"/>
          <w:bCs/>
          <w:lang w:eastAsia="ar-SA"/>
        </w:rPr>
        <w:t>. В каждом чане установлен подвесной грохот, предотвращающий выход угля. Чан закрыт крышкой, снабжен переточным карманом с распределителем направления пульпы на другие чаны. Общий рабочий обьем чанов 490</w:t>
      </w:r>
      <w:r>
        <w:rPr>
          <w:rFonts w:eastAsia="Times New Roman"/>
          <w:bCs/>
          <w:lang w:eastAsia="ar-SA"/>
        </w:rPr>
        <w:t xml:space="preserve"> </w:t>
      </w:r>
      <w:r w:rsidRPr="003F138B">
        <w:rPr>
          <w:rFonts w:eastAsia="Times New Roman"/>
          <w:bCs/>
          <w:lang w:eastAsia="ar-SA"/>
        </w:rPr>
        <w:t>м</w:t>
      </w:r>
      <w:r w:rsidRPr="003F138B">
        <w:rPr>
          <w:rFonts w:eastAsia="Times New Roman"/>
          <w:bCs/>
          <w:vertAlign w:val="superscript"/>
          <w:lang w:eastAsia="ar-SA"/>
        </w:rPr>
        <w:t>3</w:t>
      </w:r>
      <w:r w:rsidRPr="003F138B">
        <w:rPr>
          <w:rFonts w:eastAsia="Times New Roman"/>
          <w:bCs/>
          <w:lang w:eastAsia="ar-SA"/>
        </w:rPr>
        <w:t xml:space="preserve">. Время выщелачивания в чанах 24 часа. Данный обьем чанов позволяет растворить золото и сорбировать на уголь. Насыщенный уголь с влажным весом 1 тонна извлекается с чана методом перекачки аэролифтом через мокрое грохочение, подается в чан богатого угля десорбции. В схему сорбции загружается тонна обеззолоченного угля. </w:t>
      </w:r>
    </w:p>
    <w:p w:rsidR="00B35D2A" w:rsidRPr="00A22F03" w:rsidRDefault="00B35D2A" w:rsidP="00B35D2A">
      <w:pPr>
        <w:keepNext/>
        <w:keepLines/>
        <w:spacing w:before="40"/>
        <w:ind w:right="995"/>
        <w:jc w:val="center"/>
        <w:outlineLvl w:val="2"/>
        <w:rPr>
          <w:rFonts w:eastAsia="Times New Roman"/>
          <w:b/>
          <w:lang w:eastAsia="ar-SA"/>
        </w:rPr>
      </w:pPr>
      <w:bookmarkStart w:id="83" w:name="_Toc210977043"/>
      <w:r w:rsidRPr="00A22F03">
        <w:rPr>
          <w:rFonts w:eastAsia="Times New Roman"/>
          <w:b/>
          <w:lang w:eastAsia="ar-SA"/>
        </w:rPr>
        <w:lastRenderedPageBreak/>
        <w:t>Десорбция насыщенного угля и электролитическое выделение благородных металлов из элюатов</w:t>
      </w:r>
      <w:bookmarkEnd w:id="83"/>
    </w:p>
    <w:p w:rsidR="00B35D2A" w:rsidRPr="00A22F03" w:rsidRDefault="00B35D2A" w:rsidP="00B35D2A">
      <w:pPr>
        <w:ind w:right="-1"/>
        <w:rPr>
          <w:rFonts w:eastAsia="Times New Roman"/>
          <w:lang w:eastAsia="ar-SA"/>
        </w:rPr>
      </w:pPr>
      <w:r w:rsidRPr="00A22F03">
        <w:rPr>
          <w:rFonts w:eastAsia="Times New Roman"/>
          <w:lang w:eastAsia="ar-SA"/>
        </w:rPr>
        <w:t>Технологическая схема десорбции благородных металлов с насыщенного угля и электролитическое выделение золота и серебра из элюатов включает следующие операции: десорбцию благородных металлов с угля, кислотную обработку, нейтрализацию кислотных растворов, термическую реактивацию, операцию выделения мелкого угля, электролитическое выделение благородных металлов из богатых элюатов.</w:t>
      </w:r>
    </w:p>
    <w:p w:rsidR="00B35D2A" w:rsidRPr="00A22F03" w:rsidRDefault="00B35D2A" w:rsidP="00B35D2A">
      <w:pPr>
        <w:ind w:right="-1"/>
        <w:rPr>
          <w:rFonts w:eastAsia="Times New Roman"/>
          <w:lang w:eastAsia="ar-SA"/>
        </w:rPr>
      </w:pPr>
      <w:r w:rsidRPr="00A22F03">
        <w:rPr>
          <w:rFonts w:eastAsia="Times New Roman"/>
          <w:lang w:eastAsia="ar-SA"/>
        </w:rPr>
        <w:t xml:space="preserve">Особенностью схемы установки десорбции Китайского производства является использование </w:t>
      </w:r>
      <w:r w:rsidRPr="00A22F03">
        <w:rPr>
          <w:rFonts w:eastAsia="Times New Roman"/>
          <w:lang w:val="en-US" w:eastAsia="ar-SA"/>
        </w:rPr>
        <w:t>IPS</w:t>
      </w:r>
      <w:r w:rsidRPr="00A22F03">
        <w:rPr>
          <w:rFonts w:eastAsia="Times New Roman"/>
          <w:lang w:eastAsia="ar-SA"/>
        </w:rPr>
        <w:t xml:space="preserve">-метода, т. е. процесс десорбции золота с угля и электроосаждение золота осуществляются одновременно при циркуляции щелочного раствора через десорбер и электролизер. </w:t>
      </w:r>
    </w:p>
    <w:p w:rsidR="00B35D2A" w:rsidRPr="00463E91" w:rsidRDefault="00B35D2A" w:rsidP="00B35D2A">
      <w:pPr>
        <w:ind w:right="-1"/>
        <w:rPr>
          <w:rFonts w:eastAsia="Times New Roman"/>
          <w:lang w:eastAsia="ar-SA"/>
        </w:rPr>
      </w:pPr>
      <w:r w:rsidRPr="00A22F03">
        <w:rPr>
          <w:rFonts w:eastAsia="Times New Roman"/>
          <w:lang w:eastAsia="ar-SA"/>
        </w:rPr>
        <w:t xml:space="preserve">Отработанные щелочные растворы и промывная вода возвращаются в процесс выщелачивания. Отработанные кислотные растворы после обезвреживания направляются </w:t>
      </w:r>
      <w:r w:rsidRPr="00463E91">
        <w:rPr>
          <w:rFonts w:eastAsia="Times New Roman"/>
          <w:lang w:eastAsia="ar-SA"/>
        </w:rPr>
        <w:t>в зумпф перекачки хвостов.</w:t>
      </w:r>
    </w:p>
    <w:p w:rsidR="00B35D2A" w:rsidRPr="00463E91" w:rsidRDefault="00B35D2A" w:rsidP="00B35D2A">
      <w:pPr>
        <w:rPr>
          <w:rFonts w:eastAsia="Times New Roman"/>
          <w:lang w:eastAsia="ar-SA"/>
        </w:rPr>
      </w:pPr>
      <w:r w:rsidRPr="00463E91">
        <w:rPr>
          <w:rFonts w:eastAsia="Times New Roman"/>
          <w:lang w:eastAsia="ar-SA"/>
        </w:rPr>
        <w:t>Десорбционная колонна оборудована встроенными фильтрами снизу и сверху, внешними фильтрами после встроенных фильтров, датчиками давления и температуры, предохранительными и аварийными клапанами сброса давления. Цикл проводится по насыщению угля в схеме сорбции. Раствор 5% каустической соды готовится в чане и нагревается до температуры 100°С.</w:t>
      </w:r>
    </w:p>
    <w:p w:rsidR="00B35D2A" w:rsidRPr="00A22F03" w:rsidRDefault="00B35D2A" w:rsidP="00B35D2A">
      <w:pPr>
        <w:widowControl w:val="0"/>
        <w:suppressAutoHyphens/>
        <w:rPr>
          <w:rFonts w:eastAsia="Times New Roman"/>
          <w:lang w:eastAsia="ar-SA"/>
        </w:rPr>
      </w:pPr>
      <w:r w:rsidRPr="00463E91">
        <w:rPr>
          <w:rFonts w:eastAsia="Times New Roman"/>
          <w:lang w:eastAsia="ar-SA"/>
        </w:rPr>
        <w:t>Десорбция благородных металлов проводится в установке десорбции Китайского</w:t>
      </w:r>
      <w:r w:rsidRPr="00A22F03">
        <w:rPr>
          <w:rFonts w:eastAsia="Times New Roman"/>
          <w:lang w:eastAsia="ar-SA"/>
        </w:rPr>
        <w:t xml:space="preserve"> производства.</w:t>
      </w:r>
      <w:r>
        <w:rPr>
          <w:rFonts w:eastAsia="Times New Roman"/>
          <w:lang w:eastAsia="ar-SA"/>
        </w:rPr>
        <w:t xml:space="preserve"> </w:t>
      </w:r>
      <w:r w:rsidRPr="00A22F03">
        <w:rPr>
          <w:rFonts w:eastAsia="Times New Roman"/>
          <w:lang w:eastAsia="ar-SA"/>
        </w:rPr>
        <w:t xml:space="preserve">Производительность установки десорбции заложена 1 тонна угля в сутки. Аппаратурная схема установки десорбции и электролиза приведена на рис. </w:t>
      </w:r>
      <w:r>
        <w:rPr>
          <w:rFonts w:eastAsia="Times New Roman"/>
          <w:lang w:eastAsia="ar-SA"/>
        </w:rPr>
        <w:t>4.3.3</w:t>
      </w:r>
      <w:r w:rsidRPr="00A22F03">
        <w:rPr>
          <w:rFonts w:eastAsia="Times New Roman"/>
          <w:lang w:eastAsia="ar-SA"/>
        </w:rPr>
        <w:t xml:space="preserve">. Аппаратурная схема реактивации угля представлена на рис. </w:t>
      </w:r>
      <w:r>
        <w:rPr>
          <w:rFonts w:eastAsia="Times New Roman"/>
          <w:lang w:eastAsia="ar-SA"/>
        </w:rPr>
        <w:t>4.3.4</w:t>
      </w:r>
      <w:r w:rsidRPr="00A22F03">
        <w:rPr>
          <w:rFonts w:eastAsia="Times New Roman"/>
          <w:lang w:eastAsia="ar-SA"/>
        </w:rPr>
        <w:t>.</w:t>
      </w:r>
    </w:p>
    <w:p w:rsidR="00B35D2A" w:rsidRPr="00A22F03" w:rsidRDefault="00B35D2A" w:rsidP="00B35D2A">
      <w:pPr>
        <w:widowControl w:val="0"/>
        <w:suppressAutoHyphens/>
        <w:rPr>
          <w:rFonts w:eastAsia="Times New Roman"/>
          <w:lang w:eastAsia="ar-SA"/>
        </w:rPr>
      </w:pPr>
      <w:r w:rsidRPr="00A22F03">
        <w:rPr>
          <w:rFonts w:eastAsia="Times New Roman"/>
          <w:lang w:eastAsia="ar-SA"/>
        </w:rPr>
        <w:t>Насыщенный уголь из отделения сорбции после отмывки от илов и щепы транспортируется в емкость (13) для щелочной промывки, представляющую собой конус с цилиндрической верхней частью и переливным желобом для отвода транспортной воды и промывных растворов. Эта емкость также является накопительной колонной для насыщенного угля.</w:t>
      </w:r>
    </w:p>
    <w:p w:rsidR="00B35D2A" w:rsidRPr="009770B8" w:rsidRDefault="00B35D2A" w:rsidP="00B35D2A">
      <w:pPr>
        <w:widowControl w:val="0"/>
        <w:suppressAutoHyphens/>
        <w:rPr>
          <w:rFonts w:eastAsia="Times New Roman"/>
          <w:lang w:eastAsia="ar-SA"/>
        </w:rPr>
      </w:pPr>
      <w:r w:rsidRPr="009770B8">
        <w:rPr>
          <w:rFonts w:eastAsia="Times New Roman"/>
          <w:lang w:eastAsia="ar-SA"/>
        </w:rPr>
        <w:t>В вершину конуса емкости (13) из емкости щелочного раствора (2) насосом (3) подается щелочной раствор, а затем промывная вода. Уголь после отмывки щелочи поступает в накопительную емкость (1) и затем в колонну десорбции (4). Общая высота размещаемого оборудования в этом случае составляет 6 м.</w:t>
      </w:r>
    </w:p>
    <w:p w:rsidR="00B35D2A" w:rsidRPr="009770B8" w:rsidRDefault="00B35D2A" w:rsidP="00B35D2A">
      <w:pPr>
        <w:widowControl w:val="0"/>
        <w:suppressAutoHyphens/>
        <w:rPr>
          <w:rFonts w:eastAsia="Times New Roman"/>
          <w:lang w:eastAsia="ar-SA"/>
        </w:rPr>
      </w:pPr>
      <w:r w:rsidRPr="009770B8">
        <w:rPr>
          <w:rFonts w:eastAsia="Times New Roman"/>
          <w:lang w:eastAsia="ar-SA"/>
        </w:rPr>
        <w:t>Предусмотрено оборудование (агитатор) для нейтрализации кислых растворов.</w:t>
      </w:r>
    </w:p>
    <w:p w:rsidR="00B35D2A" w:rsidRPr="009770B8" w:rsidRDefault="00B35D2A" w:rsidP="00B35D2A">
      <w:pPr>
        <w:widowControl w:val="0"/>
        <w:suppressAutoHyphens/>
        <w:rPr>
          <w:rFonts w:eastAsia="Times New Roman"/>
          <w:lang w:eastAsia="ar-SA"/>
        </w:rPr>
      </w:pPr>
      <w:r w:rsidRPr="009770B8">
        <w:rPr>
          <w:rFonts w:eastAsia="Times New Roman"/>
          <w:lang w:eastAsia="ar-SA"/>
        </w:rPr>
        <w:t>Раствор кислоты после кислотной обработки угля самотеком транспортируется в емкость нейтрализации растворов, туда же направляется промвода (отмывки угля от кислоты). Нейтрализация проводится известковым молоком или щелочным раствором. Раствор после нейтрализации направляется на обезвреживание.</w:t>
      </w:r>
    </w:p>
    <w:p w:rsidR="00B35D2A" w:rsidRPr="0074791C" w:rsidRDefault="00B35D2A" w:rsidP="00B35D2A">
      <w:pPr>
        <w:ind w:right="-6"/>
        <w:jc w:val="center"/>
        <w:rPr>
          <w:rFonts w:eastAsia="Times New Roman"/>
          <w:b/>
          <w:lang w:eastAsia="ar-SA"/>
        </w:rPr>
      </w:pPr>
      <w:r w:rsidRPr="0074791C">
        <w:rPr>
          <w:rFonts w:eastAsia="Times New Roman"/>
          <w:b/>
          <w:lang w:eastAsia="ar-SA"/>
        </w:rPr>
        <w:t xml:space="preserve">Таблица </w:t>
      </w:r>
      <w:r w:rsidR="0075161C">
        <w:rPr>
          <w:rFonts w:eastAsia="Times New Roman"/>
          <w:b/>
          <w:lang w:eastAsia="ar-SA"/>
        </w:rPr>
        <w:t>5.4</w:t>
      </w:r>
      <w:r w:rsidRPr="0074791C">
        <w:rPr>
          <w:rFonts w:eastAsia="Times New Roman"/>
          <w:b/>
          <w:lang w:eastAsia="ar-SA"/>
        </w:rPr>
        <w:t>. Спецификация оборудования отделения десорбции и электролиз (рис. 4.3.3, 4.3.4)</w:t>
      </w:r>
    </w:p>
    <w:tbl>
      <w:tblPr>
        <w:tblW w:w="0" w:type="auto"/>
        <w:tblInd w:w="40" w:type="dxa"/>
        <w:tblLayout w:type="fixed"/>
        <w:tblCellMar>
          <w:left w:w="40" w:type="dxa"/>
          <w:right w:w="40" w:type="dxa"/>
        </w:tblCellMar>
        <w:tblLook w:val="04A0" w:firstRow="1" w:lastRow="0" w:firstColumn="1" w:lastColumn="0" w:noHBand="0" w:noVBand="1"/>
      </w:tblPr>
      <w:tblGrid>
        <w:gridCol w:w="1200"/>
        <w:gridCol w:w="4785"/>
        <w:gridCol w:w="15"/>
        <w:gridCol w:w="2208"/>
        <w:gridCol w:w="14"/>
        <w:gridCol w:w="1445"/>
      </w:tblGrid>
      <w:tr w:rsidR="00B35D2A" w:rsidRPr="001216C5" w:rsidTr="00671814">
        <w:trPr>
          <w:trHeight w:val="23"/>
        </w:trPr>
        <w:tc>
          <w:tcPr>
            <w:tcW w:w="1200" w:type="dxa"/>
            <w:tcBorders>
              <w:top w:val="single" w:sz="4" w:space="0" w:color="000000"/>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right="200" w:firstLine="0"/>
              <w:jc w:val="center"/>
              <w:rPr>
                <w:rFonts w:eastAsia="Times New Roman"/>
                <w:sz w:val="22"/>
                <w:szCs w:val="22"/>
                <w:lang w:eastAsia="ar-SA"/>
              </w:rPr>
            </w:pPr>
            <w:r w:rsidRPr="001216C5">
              <w:rPr>
                <w:rFonts w:eastAsia="Times New Roman"/>
                <w:sz w:val="22"/>
                <w:szCs w:val="22"/>
                <w:lang w:eastAsia="ar-SA"/>
              </w:rPr>
              <w:t>Номер</w:t>
            </w:r>
          </w:p>
          <w:p w:rsidR="00B35D2A" w:rsidRPr="001216C5" w:rsidRDefault="00B35D2A" w:rsidP="00671814">
            <w:pPr>
              <w:widowControl w:val="0"/>
              <w:suppressAutoHyphens/>
              <w:ind w:firstLine="0"/>
              <w:jc w:val="center"/>
              <w:rPr>
                <w:rFonts w:eastAsia="Times New Roman"/>
                <w:sz w:val="22"/>
                <w:szCs w:val="22"/>
                <w:lang w:eastAsia="ar-SA"/>
              </w:rPr>
            </w:pPr>
            <w:r w:rsidRPr="001216C5">
              <w:rPr>
                <w:rFonts w:eastAsia="Times New Roman"/>
                <w:sz w:val="22"/>
                <w:szCs w:val="22"/>
                <w:lang w:eastAsia="ar-SA"/>
              </w:rPr>
              <w:t>позиции</w:t>
            </w:r>
          </w:p>
        </w:tc>
        <w:tc>
          <w:tcPr>
            <w:tcW w:w="4800" w:type="dxa"/>
            <w:gridSpan w:val="2"/>
            <w:tcBorders>
              <w:top w:val="single" w:sz="4" w:space="0" w:color="000000"/>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Наименование оборудования</w:t>
            </w:r>
          </w:p>
        </w:tc>
        <w:tc>
          <w:tcPr>
            <w:tcW w:w="2222" w:type="dxa"/>
            <w:gridSpan w:val="2"/>
            <w:tcBorders>
              <w:top w:val="single" w:sz="4" w:space="0" w:color="000000"/>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Марка</w:t>
            </w:r>
          </w:p>
        </w:tc>
        <w:tc>
          <w:tcPr>
            <w:tcW w:w="1445" w:type="dxa"/>
            <w:tcBorders>
              <w:top w:val="single" w:sz="4" w:space="0" w:color="000000"/>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Кол-во, шт.</w:t>
            </w:r>
          </w:p>
        </w:tc>
      </w:tr>
      <w:tr w:rsidR="00B35D2A" w:rsidRPr="001216C5" w:rsidTr="00671814">
        <w:trPr>
          <w:trHeight w:val="23"/>
        </w:trPr>
        <w:tc>
          <w:tcPr>
            <w:tcW w:w="9667" w:type="dxa"/>
            <w:gridSpan w:val="6"/>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b/>
                <w:sz w:val="22"/>
                <w:szCs w:val="22"/>
                <w:lang w:eastAsia="ar-SA"/>
              </w:rPr>
            </w:pPr>
            <w:r w:rsidRPr="001216C5">
              <w:rPr>
                <w:rFonts w:eastAsia="Times New Roman"/>
                <w:b/>
                <w:sz w:val="22"/>
                <w:szCs w:val="22"/>
                <w:lang w:eastAsia="ar-SA"/>
              </w:rPr>
              <w:t>Десорбция и электролиз</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Емкость для угля</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val="en-US" w:eastAsia="ar-SA"/>
              </w:rPr>
              <w:t>CTC</w:t>
            </w:r>
            <w:r w:rsidRPr="001216C5">
              <w:rPr>
                <w:rFonts w:eastAsia="Times New Roman"/>
                <w:sz w:val="22"/>
                <w:szCs w:val="22"/>
                <w:lang w:eastAsia="ar-SA"/>
              </w:rPr>
              <w:t xml:space="preserve"> 1000</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2</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Агитатор для приготовления раствора кислоты</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val="en-US" w:eastAsia="ar-SA"/>
              </w:rPr>
              <w:t>BJW</w:t>
            </w:r>
            <w:r w:rsidRPr="001216C5">
              <w:rPr>
                <w:rFonts w:eastAsia="Times New Roman"/>
                <w:sz w:val="22"/>
                <w:szCs w:val="22"/>
                <w:lang w:eastAsia="ar-SA"/>
              </w:rPr>
              <w:t xml:space="preserve"> 1</w:t>
            </w:r>
            <w:r w:rsidRPr="001216C5">
              <w:rPr>
                <w:rFonts w:eastAsia="Times New Roman"/>
                <w:sz w:val="22"/>
                <w:szCs w:val="22"/>
                <w:lang w:eastAsia="ar-SA"/>
              </w:rPr>
              <w:t>1</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3</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Коррозионно-стойкий насос</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val="en-US" w:eastAsia="ar-SA"/>
              </w:rPr>
              <w:t>PBCG</w:t>
            </w:r>
            <w:r w:rsidRPr="001216C5">
              <w:rPr>
                <w:rFonts w:eastAsia="Times New Roman"/>
                <w:sz w:val="22"/>
                <w:szCs w:val="22"/>
                <w:lang w:eastAsia="ar-SA"/>
              </w:rPr>
              <w:t xml:space="preserve"> 32-50-200</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2</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4</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Колонна десорбции</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val="en-US" w:eastAsia="ar-SA"/>
              </w:rPr>
              <w:t>JXZ</w:t>
            </w:r>
            <w:r w:rsidRPr="001216C5">
              <w:rPr>
                <w:rFonts w:eastAsia="Times New Roman"/>
                <w:sz w:val="22"/>
                <w:szCs w:val="22"/>
                <w:lang w:eastAsia="ar-SA"/>
              </w:rPr>
              <w:t xml:space="preserve"> 8060</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5</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Насос для перекачки угля</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val="en-US" w:eastAsia="ar-SA"/>
              </w:rPr>
              <w:t>STQ</w:t>
            </w:r>
            <w:r w:rsidRPr="001216C5">
              <w:rPr>
                <w:rFonts w:eastAsia="Times New Roman"/>
                <w:sz w:val="22"/>
                <w:szCs w:val="22"/>
                <w:lang w:eastAsia="ar-SA"/>
              </w:rPr>
              <w:t>-50</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2</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6</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Агитатор для приготовления раствора щелочи</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val="en-US" w:eastAsia="ar-SA"/>
              </w:rPr>
              <w:t>BJW</w:t>
            </w:r>
            <w:r w:rsidRPr="001216C5">
              <w:rPr>
                <w:rFonts w:eastAsia="Times New Roman"/>
                <w:sz w:val="22"/>
                <w:szCs w:val="22"/>
                <w:lang w:eastAsia="ar-SA"/>
              </w:rPr>
              <w:t>2</w:t>
            </w:r>
            <w:r w:rsidRPr="001216C5">
              <w:rPr>
                <w:rFonts w:eastAsia="Times New Roman"/>
                <w:sz w:val="22"/>
                <w:szCs w:val="22"/>
                <w:lang w:eastAsia="ar-SA"/>
              </w:rPr>
              <w:t>2</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7</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Водяной насос</w:t>
            </w:r>
          </w:p>
        </w:tc>
        <w:tc>
          <w:tcPr>
            <w:tcW w:w="2222" w:type="dxa"/>
            <w:gridSpan w:val="2"/>
            <w:tcBorders>
              <w:top w:val="nil"/>
              <w:left w:val="single" w:sz="4" w:space="0" w:color="000000"/>
              <w:bottom w:val="single" w:sz="4" w:space="0" w:color="000000"/>
              <w:right w:val="nil"/>
            </w:tcBorders>
            <w:vAlign w:val="center"/>
          </w:tcPr>
          <w:p w:rsidR="00B35D2A" w:rsidRPr="001216C5" w:rsidRDefault="00B35D2A" w:rsidP="00671814">
            <w:pPr>
              <w:widowControl w:val="0"/>
              <w:suppressAutoHyphens/>
              <w:snapToGrid w:val="0"/>
              <w:ind w:firstLine="0"/>
              <w:jc w:val="center"/>
              <w:rPr>
                <w:rFonts w:eastAsia="Times New Roman"/>
                <w:sz w:val="22"/>
                <w:szCs w:val="22"/>
                <w:lang w:eastAsia="ar-SA"/>
              </w:rPr>
            </w:pP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nil"/>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8</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Электролизер</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val="en-US" w:eastAsia="ar-SA"/>
              </w:rPr>
            </w:pPr>
            <w:r w:rsidRPr="001216C5">
              <w:rPr>
                <w:rFonts w:eastAsia="Times New Roman"/>
                <w:sz w:val="22"/>
                <w:szCs w:val="22"/>
                <w:lang w:val="en-US" w:eastAsia="ar-SA"/>
              </w:rPr>
              <w:t>DJC 1615</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single" w:sz="4" w:space="0" w:color="000000"/>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9</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Магнитный насос</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 xml:space="preserve">50 </w:t>
            </w:r>
            <w:r w:rsidRPr="001216C5">
              <w:rPr>
                <w:rFonts w:eastAsia="Times New Roman"/>
                <w:sz w:val="22"/>
                <w:szCs w:val="22"/>
                <w:lang w:val="en-US" w:eastAsia="ar-SA"/>
              </w:rPr>
              <w:t>CQ</w:t>
            </w:r>
            <w:r w:rsidRPr="001216C5">
              <w:rPr>
                <w:rFonts w:eastAsia="Times New Roman"/>
                <w:sz w:val="22"/>
                <w:szCs w:val="22"/>
                <w:lang w:eastAsia="ar-SA"/>
              </w:rPr>
              <w:t xml:space="preserve"> 40</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2</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10</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Электронагреватель</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val="en-US" w:eastAsia="ar-SA"/>
              </w:rPr>
            </w:pPr>
            <w:r w:rsidRPr="001216C5">
              <w:rPr>
                <w:rFonts w:eastAsia="Times New Roman"/>
                <w:sz w:val="22"/>
                <w:szCs w:val="22"/>
                <w:lang w:val="en-US" w:eastAsia="ar-SA"/>
              </w:rPr>
              <w:t>DRQ 36</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2</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11</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Клапан шаровой</w:t>
            </w:r>
          </w:p>
        </w:tc>
        <w:tc>
          <w:tcPr>
            <w:tcW w:w="2222" w:type="dxa"/>
            <w:gridSpan w:val="2"/>
            <w:tcBorders>
              <w:top w:val="nil"/>
              <w:left w:val="single" w:sz="4" w:space="0" w:color="000000"/>
              <w:bottom w:val="single" w:sz="4" w:space="0" w:color="000000"/>
              <w:right w:val="nil"/>
            </w:tcBorders>
            <w:vAlign w:val="center"/>
          </w:tcPr>
          <w:p w:rsidR="00B35D2A" w:rsidRPr="001216C5" w:rsidRDefault="00B35D2A" w:rsidP="00671814">
            <w:pPr>
              <w:widowControl w:val="0"/>
              <w:suppressAutoHyphens/>
              <w:snapToGrid w:val="0"/>
              <w:ind w:firstLine="0"/>
              <w:jc w:val="center"/>
              <w:rPr>
                <w:rFonts w:eastAsia="Times New Roman"/>
                <w:sz w:val="22"/>
                <w:szCs w:val="22"/>
                <w:lang w:eastAsia="ar-SA"/>
              </w:rPr>
            </w:pP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2</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lastRenderedPageBreak/>
              <w:t>12</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Фильтр</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val="en-US" w:eastAsia="ar-SA"/>
              </w:rPr>
              <w:t>GLQ</w:t>
            </w:r>
            <w:r w:rsidRPr="001216C5">
              <w:rPr>
                <w:rFonts w:eastAsia="Times New Roman"/>
                <w:sz w:val="22"/>
                <w:szCs w:val="22"/>
                <w:lang w:eastAsia="ar-SA"/>
              </w:rPr>
              <w:t xml:space="preserve"> 1000</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2</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13</w:t>
            </w:r>
          </w:p>
        </w:tc>
        <w:tc>
          <w:tcPr>
            <w:tcW w:w="4785"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Емкость для кислотной обработки</w:t>
            </w:r>
          </w:p>
        </w:tc>
        <w:tc>
          <w:tcPr>
            <w:tcW w:w="2223"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СТС 1000</w:t>
            </w:r>
          </w:p>
        </w:tc>
        <w:tc>
          <w:tcPr>
            <w:tcW w:w="1459" w:type="dxa"/>
            <w:gridSpan w:val="2"/>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9667" w:type="dxa"/>
            <w:gridSpan w:val="6"/>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b/>
                <w:sz w:val="22"/>
                <w:szCs w:val="22"/>
                <w:lang w:eastAsia="ar-SA"/>
              </w:rPr>
            </w:pPr>
            <w:r w:rsidRPr="001216C5">
              <w:rPr>
                <w:rFonts w:eastAsia="Times New Roman"/>
                <w:b/>
                <w:sz w:val="22"/>
                <w:szCs w:val="22"/>
                <w:lang w:eastAsia="ar-SA"/>
              </w:rPr>
              <w:t>Реактивация угля</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13</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Обезвоживающий бункер-питатель</w:t>
            </w:r>
          </w:p>
        </w:tc>
        <w:tc>
          <w:tcPr>
            <w:tcW w:w="2222" w:type="dxa"/>
            <w:gridSpan w:val="2"/>
            <w:tcBorders>
              <w:top w:val="nil"/>
              <w:left w:val="single" w:sz="4" w:space="0" w:color="000000"/>
              <w:bottom w:val="single" w:sz="4" w:space="0" w:color="000000"/>
              <w:right w:val="nil"/>
            </w:tcBorders>
            <w:vAlign w:val="center"/>
          </w:tcPr>
          <w:p w:rsidR="00B35D2A" w:rsidRPr="001216C5" w:rsidRDefault="00B35D2A" w:rsidP="00671814">
            <w:pPr>
              <w:widowControl w:val="0"/>
              <w:suppressAutoHyphens/>
              <w:snapToGrid w:val="0"/>
              <w:ind w:firstLine="0"/>
              <w:jc w:val="center"/>
              <w:rPr>
                <w:rFonts w:eastAsia="Times New Roman"/>
                <w:sz w:val="22"/>
                <w:szCs w:val="22"/>
                <w:lang w:eastAsia="ar-SA"/>
              </w:rPr>
            </w:pP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14</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Печь реактивации</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val="en-US" w:eastAsia="ar-SA"/>
              </w:rPr>
              <w:t>QSY</w:t>
            </w:r>
            <w:r w:rsidRPr="001216C5">
              <w:rPr>
                <w:rFonts w:eastAsia="Times New Roman"/>
                <w:sz w:val="22"/>
                <w:szCs w:val="22"/>
                <w:lang w:eastAsia="ar-SA"/>
              </w:rPr>
              <w:t xml:space="preserve"> 650, </w:t>
            </w:r>
            <w:r w:rsidRPr="001216C5">
              <w:rPr>
                <w:rFonts w:eastAsia="Times New Roman"/>
                <w:sz w:val="22"/>
                <w:szCs w:val="22"/>
                <w:lang w:val="en-US" w:eastAsia="ar-SA"/>
              </w:rPr>
              <w:t>Q</w:t>
            </w:r>
            <w:r w:rsidRPr="001216C5">
              <w:rPr>
                <w:rFonts w:eastAsia="Times New Roman"/>
                <w:sz w:val="22"/>
                <w:szCs w:val="22"/>
                <w:lang w:eastAsia="ar-SA"/>
              </w:rPr>
              <w:t>=60</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15</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Емкость охлаждения угля</w:t>
            </w:r>
          </w:p>
        </w:tc>
        <w:tc>
          <w:tcPr>
            <w:tcW w:w="2222" w:type="dxa"/>
            <w:gridSpan w:val="2"/>
            <w:tcBorders>
              <w:top w:val="nil"/>
              <w:left w:val="single" w:sz="4" w:space="0" w:color="000000"/>
              <w:bottom w:val="single" w:sz="4" w:space="0" w:color="000000"/>
              <w:right w:val="nil"/>
            </w:tcBorders>
            <w:vAlign w:val="center"/>
          </w:tcPr>
          <w:p w:rsidR="00B35D2A" w:rsidRPr="001216C5" w:rsidRDefault="00B35D2A" w:rsidP="00671814">
            <w:pPr>
              <w:widowControl w:val="0"/>
              <w:suppressAutoHyphens/>
              <w:snapToGrid w:val="0"/>
              <w:ind w:firstLine="0"/>
              <w:jc w:val="center"/>
              <w:rPr>
                <w:rFonts w:eastAsia="Times New Roman"/>
                <w:sz w:val="22"/>
                <w:szCs w:val="22"/>
                <w:lang w:eastAsia="ar-SA"/>
              </w:rPr>
            </w:pP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16</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Виброгрохот</w:t>
            </w:r>
          </w:p>
        </w:tc>
        <w:tc>
          <w:tcPr>
            <w:tcW w:w="2222"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МТС 1200</w:t>
            </w: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17</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Емкость мелкого угля и шламов</w:t>
            </w:r>
          </w:p>
        </w:tc>
        <w:tc>
          <w:tcPr>
            <w:tcW w:w="2222" w:type="dxa"/>
            <w:gridSpan w:val="2"/>
            <w:tcBorders>
              <w:top w:val="nil"/>
              <w:left w:val="single" w:sz="4" w:space="0" w:color="000000"/>
              <w:bottom w:val="single" w:sz="4" w:space="0" w:color="000000"/>
              <w:right w:val="nil"/>
            </w:tcBorders>
            <w:vAlign w:val="center"/>
          </w:tcPr>
          <w:p w:rsidR="00B35D2A" w:rsidRPr="001216C5" w:rsidRDefault="00B35D2A" w:rsidP="00671814">
            <w:pPr>
              <w:widowControl w:val="0"/>
              <w:suppressAutoHyphens/>
              <w:snapToGrid w:val="0"/>
              <w:ind w:firstLine="0"/>
              <w:jc w:val="center"/>
              <w:rPr>
                <w:rFonts w:eastAsia="Times New Roman"/>
                <w:sz w:val="22"/>
                <w:szCs w:val="22"/>
                <w:lang w:eastAsia="ar-SA"/>
              </w:rPr>
            </w:pP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r w:rsidR="00B35D2A" w:rsidRPr="001216C5" w:rsidTr="00671814">
        <w:trPr>
          <w:trHeight w:val="23"/>
        </w:trPr>
        <w:tc>
          <w:tcPr>
            <w:tcW w:w="1200" w:type="dxa"/>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18</w:t>
            </w:r>
          </w:p>
        </w:tc>
        <w:tc>
          <w:tcPr>
            <w:tcW w:w="4800" w:type="dxa"/>
            <w:gridSpan w:val="2"/>
            <w:tcBorders>
              <w:top w:val="nil"/>
              <w:left w:val="single" w:sz="4" w:space="0" w:color="000000"/>
              <w:bottom w:val="single" w:sz="4" w:space="0" w:color="000000"/>
              <w:right w:val="nil"/>
            </w:tcBorders>
            <w:vAlign w:val="center"/>
            <w:hideMark/>
          </w:tcPr>
          <w:p w:rsidR="00B35D2A" w:rsidRPr="001216C5" w:rsidRDefault="00B35D2A" w:rsidP="00671814">
            <w:pPr>
              <w:widowControl w:val="0"/>
              <w:suppressAutoHyphens/>
              <w:snapToGrid w:val="0"/>
              <w:ind w:firstLine="0"/>
              <w:rPr>
                <w:rFonts w:eastAsia="Times New Roman"/>
                <w:sz w:val="22"/>
                <w:szCs w:val="22"/>
                <w:lang w:eastAsia="ar-SA"/>
              </w:rPr>
            </w:pPr>
            <w:r w:rsidRPr="001216C5">
              <w:rPr>
                <w:rFonts w:eastAsia="Times New Roman"/>
                <w:sz w:val="22"/>
                <w:szCs w:val="22"/>
                <w:lang w:eastAsia="ar-SA"/>
              </w:rPr>
              <w:t xml:space="preserve">Емкость отмытого угля для сорбции </w:t>
            </w:r>
          </w:p>
        </w:tc>
        <w:tc>
          <w:tcPr>
            <w:tcW w:w="2222" w:type="dxa"/>
            <w:gridSpan w:val="2"/>
            <w:tcBorders>
              <w:top w:val="nil"/>
              <w:left w:val="single" w:sz="4" w:space="0" w:color="000000"/>
              <w:bottom w:val="single" w:sz="4" w:space="0" w:color="000000"/>
              <w:right w:val="nil"/>
            </w:tcBorders>
            <w:vAlign w:val="center"/>
          </w:tcPr>
          <w:p w:rsidR="00B35D2A" w:rsidRPr="001216C5" w:rsidRDefault="00B35D2A" w:rsidP="00671814">
            <w:pPr>
              <w:widowControl w:val="0"/>
              <w:suppressAutoHyphens/>
              <w:snapToGrid w:val="0"/>
              <w:ind w:firstLine="0"/>
              <w:jc w:val="center"/>
              <w:rPr>
                <w:rFonts w:eastAsia="Times New Roman"/>
                <w:sz w:val="22"/>
                <w:szCs w:val="22"/>
                <w:lang w:eastAsia="ar-SA"/>
              </w:rPr>
            </w:pPr>
          </w:p>
        </w:tc>
        <w:tc>
          <w:tcPr>
            <w:tcW w:w="1445" w:type="dxa"/>
            <w:tcBorders>
              <w:top w:val="nil"/>
              <w:left w:val="single" w:sz="4" w:space="0" w:color="000000"/>
              <w:bottom w:val="single" w:sz="4" w:space="0" w:color="000000"/>
              <w:right w:val="single" w:sz="4" w:space="0" w:color="000000"/>
            </w:tcBorders>
            <w:vAlign w:val="center"/>
            <w:hideMark/>
          </w:tcPr>
          <w:p w:rsidR="00B35D2A" w:rsidRPr="001216C5" w:rsidRDefault="00B35D2A" w:rsidP="00671814">
            <w:pPr>
              <w:widowControl w:val="0"/>
              <w:suppressAutoHyphens/>
              <w:snapToGrid w:val="0"/>
              <w:ind w:firstLine="0"/>
              <w:jc w:val="center"/>
              <w:rPr>
                <w:rFonts w:eastAsia="Times New Roman"/>
                <w:sz w:val="22"/>
                <w:szCs w:val="22"/>
                <w:lang w:eastAsia="ar-SA"/>
              </w:rPr>
            </w:pPr>
            <w:r w:rsidRPr="001216C5">
              <w:rPr>
                <w:rFonts w:eastAsia="Times New Roman"/>
                <w:sz w:val="22"/>
                <w:szCs w:val="22"/>
                <w:lang w:eastAsia="ar-SA"/>
              </w:rPr>
              <w:t>1</w:t>
            </w:r>
          </w:p>
        </w:tc>
      </w:tr>
    </w:tbl>
    <w:p w:rsidR="00B35D2A" w:rsidRPr="00A22F03" w:rsidRDefault="00B35D2A" w:rsidP="00B35D2A"/>
    <w:p w:rsidR="00B35D2A" w:rsidRDefault="00B35D2A" w:rsidP="00B35D2A">
      <w:pPr>
        <w:ind w:firstLine="0"/>
        <w:jc w:val="center"/>
        <w:rPr>
          <w:sz w:val="28"/>
          <w:szCs w:val="28"/>
        </w:rPr>
      </w:pPr>
      <w:r>
        <w:rPr>
          <w:noProof/>
          <w:lang w:eastAsia="ru-RU"/>
        </w:rPr>
        <w:drawing>
          <wp:inline distT="0" distB="0" distL="0" distR="0" wp14:anchorId="193BFFB1" wp14:editId="2DCCF641">
            <wp:extent cx="5867400" cy="3288583"/>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7524" t="27081" r="22706" b="33295"/>
                    <a:stretch/>
                  </pic:blipFill>
                  <pic:spPr bwMode="auto">
                    <a:xfrm>
                      <a:off x="0" y="0"/>
                      <a:ext cx="5920354" cy="3318263"/>
                    </a:xfrm>
                    <a:prstGeom prst="rect">
                      <a:avLst/>
                    </a:prstGeom>
                    <a:ln>
                      <a:noFill/>
                    </a:ln>
                    <a:extLst>
                      <a:ext uri="{53640926-AAD7-44D8-BBD7-CCE9431645EC}">
                        <a14:shadowObscured xmlns:a14="http://schemas.microsoft.com/office/drawing/2010/main"/>
                      </a:ext>
                    </a:extLst>
                  </pic:spPr>
                </pic:pic>
              </a:graphicData>
            </a:graphic>
          </wp:inline>
        </w:drawing>
      </w:r>
    </w:p>
    <w:p w:rsidR="00B35D2A" w:rsidRDefault="00B35D2A" w:rsidP="00B35D2A">
      <w:pPr>
        <w:rPr>
          <w:b/>
        </w:rPr>
      </w:pPr>
      <w:r w:rsidRPr="001216C5">
        <w:rPr>
          <w:b/>
        </w:rPr>
        <w:t xml:space="preserve">Рисунок </w:t>
      </w:r>
      <w:r w:rsidR="008249CC">
        <w:rPr>
          <w:b/>
        </w:rPr>
        <w:t>5.5</w:t>
      </w:r>
      <w:r w:rsidRPr="001216C5">
        <w:rPr>
          <w:b/>
        </w:rPr>
        <w:t>. Схема цепи аппаратов установки десорбции (КНР)</w:t>
      </w:r>
    </w:p>
    <w:p w:rsidR="00B35D2A" w:rsidRPr="001216C5" w:rsidRDefault="00B35D2A" w:rsidP="00B35D2A">
      <w:pPr>
        <w:rPr>
          <w:b/>
        </w:rPr>
      </w:pPr>
    </w:p>
    <w:p w:rsidR="00B35D2A" w:rsidRDefault="00B35D2A" w:rsidP="00B35D2A">
      <w:pPr>
        <w:ind w:firstLine="0"/>
        <w:jc w:val="center"/>
        <w:rPr>
          <w:sz w:val="28"/>
          <w:szCs w:val="28"/>
        </w:rPr>
      </w:pPr>
      <w:r>
        <w:rPr>
          <w:noProof/>
          <w:lang w:eastAsia="ru-RU"/>
        </w:rPr>
        <w:drawing>
          <wp:inline distT="0" distB="0" distL="0" distR="0" wp14:anchorId="2B0FE3FF" wp14:editId="1BAA72F3">
            <wp:extent cx="5314950" cy="329641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8544" t="37344" r="30725" b="17748"/>
                    <a:stretch/>
                  </pic:blipFill>
                  <pic:spPr bwMode="auto">
                    <a:xfrm>
                      <a:off x="0" y="0"/>
                      <a:ext cx="5374096" cy="3333102"/>
                    </a:xfrm>
                    <a:prstGeom prst="rect">
                      <a:avLst/>
                    </a:prstGeom>
                    <a:ln>
                      <a:noFill/>
                    </a:ln>
                    <a:extLst>
                      <a:ext uri="{53640926-AAD7-44D8-BBD7-CCE9431645EC}">
                        <a14:shadowObscured xmlns:a14="http://schemas.microsoft.com/office/drawing/2010/main"/>
                      </a:ext>
                    </a:extLst>
                  </pic:spPr>
                </pic:pic>
              </a:graphicData>
            </a:graphic>
          </wp:inline>
        </w:drawing>
      </w:r>
    </w:p>
    <w:p w:rsidR="00B35D2A" w:rsidRPr="00776FE5" w:rsidRDefault="00B35D2A" w:rsidP="00B35D2A">
      <w:pPr>
        <w:jc w:val="center"/>
        <w:rPr>
          <w:b/>
        </w:rPr>
      </w:pPr>
      <w:r w:rsidRPr="00776FE5">
        <w:rPr>
          <w:b/>
        </w:rPr>
        <w:t xml:space="preserve">Рисунок </w:t>
      </w:r>
      <w:r w:rsidR="008249CC">
        <w:rPr>
          <w:b/>
        </w:rPr>
        <w:t>5.6</w:t>
      </w:r>
      <w:r w:rsidRPr="00776FE5">
        <w:rPr>
          <w:b/>
        </w:rPr>
        <w:t>. Схема цепи аппаратов реактивации угля</w:t>
      </w:r>
    </w:p>
    <w:p w:rsidR="00B35D2A" w:rsidRPr="003F138B" w:rsidRDefault="00B35D2A" w:rsidP="00B35D2A"/>
    <w:p w:rsidR="00B35D2A" w:rsidRPr="003F138B" w:rsidRDefault="00B35D2A" w:rsidP="00B35D2A">
      <w:pPr>
        <w:rPr>
          <w:rFonts w:eastAsia="Times New Roman"/>
          <w:lang w:eastAsia="ar-SA"/>
        </w:rPr>
      </w:pPr>
      <w:r w:rsidRPr="003F138B">
        <w:rPr>
          <w:rFonts w:eastAsia="Times New Roman"/>
          <w:lang w:eastAsia="ar-SA"/>
        </w:rPr>
        <w:lastRenderedPageBreak/>
        <w:t>В качестве исходного раствора десорбции (элюента) используется раствор гидроксида натрия, который готовится в емкости с мешалкой (6) растворением сухого реагента. После заполнения колонны углем с использованием сжатого воздуха от компрессора осуществляется очистка сеток колонны и фильтров и вытеснение воды. Далее колонна десорбции (4) и электролизер (8) заполняется раствором гидроксида натрия. По достижении соответствующего уровня раствора в электролизере подача раствора гидроксида натрия из емкости элюента автоматически прекращается, включается нагрев и начинается циркуляция растворов между колонной и электролизером с использованием насоса. Для предотвращения закипания жидкости в ней с помощью сжатого воздуха от компрессора создается давление 0,15 МПа. В случае отказа любого из этих аппаратов возможен вариант переключения на резервное оборудование.</w:t>
      </w:r>
    </w:p>
    <w:p w:rsidR="00B35D2A" w:rsidRPr="003F138B" w:rsidRDefault="00B35D2A" w:rsidP="00B35D2A">
      <w:pPr>
        <w:widowControl w:val="0"/>
        <w:suppressAutoHyphens/>
        <w:ind w:left="40" w:firstLine="680"/>
        <w:rPr>
          <w:rFonts w:eastAsia="Times New Roman"/>
          <w:lang w:eastAsia="ar-SA"/>
        </w:rPr>
      </w:pPr>
      <w:r w:rsidRPr="003F138B">
        <w:rPr>
          <w:rFonts w:eastAsia="Times New Roman"/>
          <w:lang w:eastAsia="ar-SA"/>
        </w:rPr>
        <w:t>После достижения температуры 100-110°С начинается процесс электролиза, путем подачи напряжения на электроды. Температура раствора после нагревателя (10) повышается в дальнейшем до 150°С и поддерживается на этом уровне до окончания процесса. Завершение процесса контролируется периодическим отбором проб до и после электролиза, для чего предусмотрены магистраль с шаровыми клапанами для отбора проб (без охлаждения растворов). Для фильтрации элюатов предусмотрены фильтры (12), которые заполнены стальной ватой (проволокой). Для сброса избыточного давления, которое может возникнуть за счет газов, образующихся в процессе электролиза, имеется предохранительный аварийный клапан.</w:t>
      </w:r>
    </w:p>
    <w:p w:rsidR="00B35D2A" w:rsidRPr="003F138B" w:rsidRDefault="00B35D2A" w:rsidP="00B35D2A">
      <w:pPr>
        <w:widowControl w:val="0"/>
        <w:suppressAutoHyphens/>
        <w:ind w:firstLine="640"/>
        <w:rPr>
          <w:rFonts w:eastAsia="Times New Roman"/>
          <w:lang w:eastAsia="ar-SA"/>
        </w:rPr>
      </w:pPr>
      <w:r w:rsidRPr="003F138B">
        <w:rPr>
          <w:rFonts w:eastAsia="Times New Roman"/>
          <w:lang w:eastAsia="ar-SA"/>
        </w:rPr>
        <w:t>После достижения требуемой концентрации золота в растворе после электролиза (3-5 мг/л) (окончание процесса электролиза) отключается циркуляционный насос и напряжение на электролизере. Сброс давления в системе</w:t>
      </w:r>
      <w:r w:rsidRPr="003F138B">
        <w:rPr>
          <w:rFonts w:eastAsia="Times New Roman"/>
          <w:smallCaps/>
          <w:lang w:eastAsia="ar-SA"/>
        </w:rPr>
        <w:t xml:space="preserve"> </w:t>
      </w:r>
      <w:r w:rsidRPr="003F138B">
        <w:rPr>
          <w:rFonts w:eastAsia="Times New Roman"/>
          <w:lang w:eastAsia="ar-SA"/>
        </w:rPr>
        <w:t>и выдавливание раствора из колонны десорбции осуществляется в емкость исходного раствора (элюента) (6). Охлаждение раствора по окончании цикла десорбции перед сбросом его в поз. (6) с использованием теплообменников не предусмотрено. Раствор в емкости (6) доукрепляется по концентрации щелочи и используется в следующем цикле десорбции.</w:t>
      </w:r>
    </w:p>
    <w:p w:rsidR="00B35D2A" w:rsidRPr="003F138B" w:rsidRDefault="00B35D2A" w:rsidP="00B35D2A">
      <w:pPr>
        <w:widowControl w:val="0"/>
        <w:suppressAutoHyphens/>
        <w:rPr>
          <w:rFonts w:eastAsia="Times New Roman"/>
          <w:lang w:eastAsia="ar-SA"/>
        </w:rPr>
      </w:pPr>
      <w:r w:rsidRPr="003F138B">
        <w:rPr>
          <w:rFonts w:eastAsia="Times New Roman"/>
          <w:lang w:eastAsia="ar-SA"/>
        </w:rPr>
        <w:t>Уголь после десорбции эжектором транспортируется на термическую реактивацию. Эта операция проводится в печи реактивации (14) при температуре 650-700 °С. Транспортировка угля из колонны десорбции на реактивацию осуществляется эжектором (в комплекте поставки). В связи с тем, что расход воды на транспортировку угля эжектором составляет 5-10 м</w:t>
      </w:r>
      <w:r w:rsidRPr="003F138B">
        <w:rPr>
          <w:rFonts w:eastAsia="Times New Roman"/>
          <w:vertAlign w:val="superscript"/>
          <w:lang w:eastAsia="ar-SA"/>
        </w:rPr>
        <w:t>3</w:t>
      </w:r>
      <w:r w:rsidRPr="003F138B">
        <w:rPr>
          <w:rFonts w:eastAsia="Times New Roman"/>
          <w:lang w:eastAsia="ar-SA"/>
        </w:rPr>
        <w:t xml:space="preserve">/ </w:t>
      </w:r>
      <w:smartTag w:uri="urn:schemas-microsoft-com:office:smarttags" w:element="metricconverter">
        <w:smartTagPr>
          <w:attr w:name="ProductID" w:val="1 м3"/>
        </w:smartTagPr>
        <w:r w:rsidRPr="003F138B">
          <w:rPr>
            <w:rFonts w:eastAsia="Times New Roman"/>
            <w:lang w:eastAsia="ar-SA"/>
          </w:rPr>
          <w:t>1 м</w:t>
        </w:r>
        <w:r w:rsidRPr="003F138B">
          <w:rPr>
            <w:rFonts w:eastAsia="Times New Roman"/>
            <w:vertAlign w:val="superscript"/>
            <w:lang w:eastAsia="ar-SA"/>
          </w:rPr>
          <w:t>3</w:t>
        </w:r>
      </w:smartTag>
      <w:r w:rsidRPr="003F138B">
        <w:rPr>
          <w:rFonts w:eastAsia="Times New Roman"/>
          <w:lang w:eastAsia="ar-SA"/>
        </w:rPr>
        <w:t xml:space="preserve"> угля, поэтому перед загрузкой угля в печь реактивации должен быть установлен обезвоживающий бункер-питатель или грохот (13), из которого уголь транспортируется в печь реактивации. Транспортная вода может быть повторно использована на операциях транспортировки угля. После реактивации, уголь поступает в емкость для охлаждения (15), из которой совместно с отмытым свежим углем, поступает на виброгрохот (16) для отделения мелочи и шламов. Мелочь и шламы накапливаются в емкости (17), а готовый уголь для десорбции в емкости (30), из которой поступает в процесс сорбции. Угольная мелочь и шламы подлежат озолению, золу направляют в цикл измельчения руды.</w:t>
      </w:r>
    </w:p>
    <w:p w:rsidR="00B35D2A" w:rsidRPr="003F138B" w:rsidRDefault="00B35D2A" w:rsidP="00B35D2A">
      <w:pPr>
        <w:widowControl w:val="0"/>
        <w:suppressAutoHyphens/>
        <w:rPr>
          <w:rFonts w:eastAsia="Times New Roman"/>
          <w:lang w:eastAsia="ar-SA"/>
        </w:rPr>
      </w:pPr>
      <w:r w:rsidRPr="003F138B">
        <w:rPr>
          <w:rFonts w:eastAsia="Times New Roman"/>
          <w:lang w:eastAsia="ar-SA"/>
        </w:rPr>
        <w:t>Отделение десорбции и электролиза полностью укомплектовано вспомогательным оборудованием: насосы, шаровые клапаны (11), магнитные клапаны</w:t>
      </w:r>
      <w:r w:rsidRPr="003F138B">
        <w:rPr>
          <w:rFonts w:eastAsia="Times New Roman"/>
          <w:smallCaps/>
          <w:lang w:eastAsia="ar-SA"/>
        </w:rPr>
        <w:t xml:space="preserve"> </w:t>
      </w:r>
      <w:r w:rsidRPr="003F138B">
        <w:rPr>
          <w:rFonts w:eastAsia="Times New Roman"/>
          <w:lang w:eastAsia="ar-SA"/>
        </w:rPr>
        <w:t>для регулировки расхода щелочного раствора, система автоматизации, включающая шкаф управления, шкаф для тиристорного выпрямителя, датчики уровня раствора в электролизере, датчики температуры</w:t>
      </w:r>
      <w:r>
        <w:rPr>
          <w:rFonts w:eastAsia="Times New Roman"/>
          <w:lang w:eastAsia="ar-SA"/>
        </w:rPr>
        <w:t>,</w:t>
      </w:r>
      <w:r w:rsidRPr="003F138B">
        <w:rPr>
          <w:rFonts w:eastAsia="Times New Roman"/>
          <w:lang w:eastAsia="ar-SA"/>
        </w:rPr>
        <w:t xml:space="preserve"> давления, расхода раствора.</w:t>
      </w:r>
    </w:p>
    <w:p w:rsidR="00B35D2A" w:rsidRPr="003F138B" w:rsidRDefault="00B35D2A" w:rsidP="00B35D2A">
      <w:pPr>
        <w:widowControl w:val="0"/>
        <w:suppressAutoHyphens/>
        <w:rPr>
          <w:rFonts w:eastAsia="Times New Roman"/>
          <w:lang w:eastAsia="ar-SA"/>
        </w:rPr>
      </w:pPr>
      <w:r w:rsidRPr="003F138B">
        <w:rPr>
          <w:rFonts w:eastAsia="Times New Roman"/>
          <w:lang w:eastAsia="ar-SA"/>
        </w:rPr>
        <w:t>Выделение благородных металлов из растворов осуществляется в электролизере. Аноды (16 шт.) выполнены из нержавстали, катоды (15 шт.) – углеватин. Электролизер работает в режиме самоосыпания катодного осадка. По опыту эксплуатации аналогичных установок количество золота, которое может находиться в одном электролизере перед его разгрузкой, составляет 50-</w:t>
      </w:r>
      <w:smartTag w:uri="urn:schemas-microsoft-com:office:smarttags" w:element="metricconverter">
        <w:smartTagPr>
          <w:attr w:name="ProductID" w:val="70 кг"/>
        </w:smartTagPr>
        <w:r w:rsidRPr="003F138B">
          <w:rPr>
            <w:rFonts w:eastAsia="Times New Roman"/>
            <w:lang w:eastAsia="ar-SA"/>
          </w:rPr>
          <w:t>70 кг</w:t>
        </w:r>
      </w:smartTag>
      <w:r w:rsidRPr="003F138B">
        <w:rPr>
          <w:rFonts w:eastAsia="Times New Roman"/>
          <w:lang w:eastAsia="ar-SA"/>
        </w:rPr>
        <w:t xml:space="preserve"> (один раз в 5-7 дней). Разгрузка электролизера осуществляется следующим образом: электролизер вскрывается, золотосодержащий шлам сливается в емкость сбора катодного осадка. Осадок фильтруется на нутч-фильтре, кек </w:t>
      </w:r>
      <w:r w:rsidRPr="003F138B">
        <w:rPr>
          <w:rFonts w:eastAsia="Times New Roman"/>
          <w:lang w:eastAsia="ar-SA"/>
        </w:rPr>
        <w:lastRenderedPageBreak/>
        <w:t>сушится и поступает на плавку. Проектом необходимо предусмотрена полная комплектация установки десорбции и электролиза нутч-фильтром, также сушильной печью и печью плавления.</w:t>
      </w:r>
    </w:p>
    <w:p w:rsidR="00B35D2A" w:rsidRPr="003F138B" w:rsidRDefault="00B35D2A" w:rsidP="00B35D2A">
      <w:pPr>
        <w:widowControl w:val="0"/>
        <w:suppressAutoHyphens/>
        <w:rPr>
          <w:rFonts w:eastAsia="Times New Roman"/>
          <w:lang w:eastAsia="ar-SA"/>
        </w:rPr>
      </w:pPr>
      <w:r w:rsidRPr="003F138B">
        <w:rPr>
          <w:rFonts w:eastAsia="Times New Roman"/>
          <w:lang w:eastAsia="ar-SA"/>
        </w:rPr>
        <w:t>Срок эксплуатации всего комплекта катодов от 6 месяцев до 1 года. После окончания срока эксплуатации катодов (это определяется при их внешнем осмотре при нарушении целостности и появлении значительных дыр) их подвергают обжигу и плавке. Периодической замене (2-4 раза в год) подлежат и аноды.</w:t>
      </w:r>
    </w:p>
    <w:p w:rsidR="00B35D2A" w:rsidRPr="00463E91" w:rsidRDefault="00B35D2A" w:rsidP="00B35D2A">
      <w:pPr>
        <w:widowControl w:val="0"/>
        <w:suppressAutoHyphens/>
        <w:rPr>
          <w:rFonts w:eastAsia="Times New Roman"/>
          <w:lang w:eastAsia="ar-SA"/>
        </w:rPr>
      </w:pPr>
      <w:r w:rsidRPr="003F138B">
        <w:rPr>
          <w:rFonts w:eastAsia="Times New Roman"/>
          <w:lang w:eastAsia="ar-SA"/>
        </w:rPr>
        <w:t>Десорбция благородных металлов с угля и электролиз осуществляется при повышенных температуре и давлении, поэтому аппараты соответствуют требованиям «Правил устройств и безопасной эксплуатации сосудов, работающих под давлением» (</w:t>
      </w:r>
      <w:smartTag w:uri="urn:schemas-microsoft-com:office:smarttags" w:element="metricconverter">
        <w:smartTagPr>
          <w:attr w:name="ProductID" w:val="1993 г"/>
        </w:smartTagPr>
        <w:r w:rsidRPr="003F138B">
          <w:rPr>
            <w:rFonts w:eastAsia="Times New Roman"/>
            <w:lang w:eastAsia="ar-SA"/>
          </w:rPr>
          <w:t>1993 г</w:t>
        </w:r>
      </w:smartTag>
      <w:r w:rsidRPr="003F138B">
        <w:rPr>
          <w:rFonts w:eastAsia="Times New Roman"/>
          <w:lang w:eastAsia="ar-SA"/>
        </w:rPr>
        <w:t xml:space="preserve">.) и «Правилами устройства и безопасной эксплуатации электродных котлов и </w:t>
      </w:r>
      <w:r w:rsidRPr="00463E91">
        <w:rPr>
          <w:rFonts w:eastAsia="Times New Roman"/>
          <w:lang w:eastAsia="ar-SA"/>
        </w:rPr>
        <w:t>электрокотельных» (</w:t>
      </w:r>
      <w:smartTag w:uri="urn:schemas-microsoft-com:office:smarttags" w:element="metricconverter">
        <w:smartTagPr>
          <w:attr w:name="ProductID" w:val="1993 г"/>
        </w:smartTagPr>
        <w:r w:rsidRPr="00463E91">
          <w:rPr>
            <w:rFonts w:eastAsia="Times New Roman"/>
            <w:lang w:eastAsia="ar-SA"/>
          </w:rPr>
          <w:t>1993 г</w:t>
        </w:r>
      </w:smartTag>
      <w:r w:rsidRPr="00463E91">
        <w:rPr>
          <w:rFonts w:eastAsia="Times New Roman"/>
          <w:lang w:eastAsia="ar-SA"/>
        </w:rPr>
        <w:t>.) Электрооборудование выполнено в соответствии с «Правилами устройства электроустановок РК (ПУЭ)» (</w:t>
      </w:r>
      <w:smartTag w:uri="urn:schemas-microsoft-com:office:smarttags" w:element="metricconverter">
        <w:smartTagPr>
          <w:attr w:name="ProductID" w:val="2000 г"/>
        </w:smartTagPr>
        <w:r w:rsidRPr="00463E91">
          <w:rPr>
            <w:rFonts w:eastAsia="Times New Roman"/>
            <w:lang w:eastAsia="ar-SA"/>
          </w:rPr>
          <w:t>2000 г</w:t>
        </w:r>
      </w:smartTag>
      <w:r w:rsidRPr="00463E91">
        <w:rPr>
          <w:rFonts w:eastAsia="Times New Roman"/>
          <w:lang w:eastAsia="ar-SA"/>
        </w:rPr>
        <w:t>.).</w:t>
      </w:r>
    </w:p>
    <w:p w:rsidR="00B35D2A" w:rsidRPr="00463E91" w:rsidRDefault="00B35D2A" w:rsidP="00B35D2A">
      <w:pPr>
        <w:widowControl w:val="0"/>
        <w:suppressAutoHyphens/>
        <w:rPr>
          <w:rFonts w:eastAsia="Times New Roman"/>
          <w:lang w:eastAsia="ar-SA"/>
        </w:rPr>
      </w:pPr>
      <w:r w:rsidRPr="00463E91">
        <w:rPr>
          <w:rFonts w:eastAsia="Times New Roman"/>
          <w:lang w:eastAsia="ar-SA"/>
        </w:rPr>
        <w:t xml:space="preserve">В отделении десорбции и электролиза проектом предусмотрено местная вытяжная вентиляция, которая объединяет местные отсосы колонны кислотной обработки, аварийного сброса давления и т.д. </w:t>
      </w:r>
    </w:p>
    <w:p w:rsidR="00B35D2A" w:rsidRDefault="00B35D2A" w:rsidP="00B35D2A">
      <w:pPr>
        <w:widowControl w:val="0"/>
        <w:suppressAutoHyphens/>
        <w:rPr>
          <w:rFonts w:eastAsia="Times New Roman"/>
          <w:lang w:eastAsia="ar-SA"/>
        </w:rPr>
      </w:pPr>
      <w:r w:rsidRPr="00463E91">
        <w:rPr>
          <w:rFonts w:eastAsia="Times New Roman"/>
          <w:lang w:eastAsia="ar-SA"/>
        </w:rPr>
        <w:t>В отделении десорбции и электролиза проектом предусмотрена установка башен поглощения кислотного тумана в количестве 2 шт. При помощи этой установки происходит поглощения выбросов кислоты и щелочи на специальные фильтры. Эффективность очистки воздуха от паров кислот и щелочей составляет 95%.</w:t>
      </w:r>
    </w:p>
    <w:p w:rsidR="00B35D2A" w:rsidRDefault="00B35D2A" w:rsidP="00B35D2A">
      <w:pPr>
        <w:widowControl w:val="0"/>
        <w:suppressAutoHyphens/>
        <w:rPr>
          <w:rFonts w:eastAsia="Times New Roman"/>
          <w:lang w:eastAsia="ar-SA"/>
        </w:rPr>
      </w:pPr>
    </w:p>
    <w:p w:rsidR="00B35D2A" w:rsidRDefault="00B35D2A" w:rsidP="00B35D2A">
      <w:pPr>
        <w:widowControl w:val="0"/>
        <w:suppressAutoHyphens/>
        <w:ind w:firstLine="0"/>
        <w:rPr>
          <w:rFonts w:eastAsia="Times New Roman"/>
          <w:lang w:eastAsia="ar-SA"/>
        </w:rPr>
      </w:pPr>
      <w:r>
        <w:rPr>
          <w:noProof/>
          <w:lang w:eastAsia="ru-RU"/>
        </w:rPr>
        <w:drawing>
          <wp:inline distT="0" distB="0" distL="0" distR="0" wp14:anchorId="7508886D" wp14:editId="6366A79F">
            <wp:extent cx="5942671" cy="3495675"/>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722" t="34208" r="24311" b="25045"/>
                    <a:stretch/>
                  </pic:blipFill>
                  <pic:spPr bwMode="auto">
                    <a:xfrm>
                      <a:off x="0" y="0"/>
                      <a:ext cx="5987430" cy="3522004"/>
                    </a:xfrm>
                    <a:prstGeom prst="rect">
                      <a:avLst/>
                    </a:prstGeom>
                    <a:ln>
                      <a:noFill/>
                    </a:ln>
                    <a:extLst>
                      <a:ext uri="{53640926-AAD7-44D8-BBD7-CCE9431645EC}">
                        <a14:shadowObscured xmlns:a14="http://schemas.microsoft.com/office/drawing/2010/main"/>
                      </a:ext>
                    </a:extLst>
                  </pic:spPr>
                </pic:pic>
              </a:graphicData>
            </a:graphic>
          </wp:inline>
        </w:drawing>
      </w:r>
    </w:p>
    <w:p w:rsidR="00B35D2A" w:rsidRDefault="00B35D2A" w:rsidP="00B35D2A">
      <w:pPr>
        <w:widowControl w:val="0"/>
        <w:suppressAutoHyphens/>
        <w:rPr>
          <w:rFonts w:eastAsia="Times New Roman"/>
          <w:lang w:eastAsia="ar-SA"/>
        </w:rPr>
      </w:pPr>
    </w:p>
    <w:p w:rsidR="00B35D2A" w:rsidRDefault="00B35D2A" w:rsidP="00B35D2A">
      <w:pPr>
        <w:widowControl w:val="0"/>
        <w:suppressAutoHyphens/>
        <w:jc w:val="center"/>
        <w:rPr>
          <w:rFonts w:eastAsia="Times New Roman"/>
          <w:b/>
          <w:lang w:eastAsia="ar-SA"/>
        </w:rPr>
      </w:pPr>
      <w:r w:rsidRPr="00E07F23">
        <w:rPr>
          <w:rFonts w:eastAsia="Times New Roman"/>
          <w:b/>
          <w:lang w:eastAsia="ar-SA"/>
        </w:rPr>
        <w:t xml:space="preserve">Рисунок </w:t>
      </w:r>
      <w:r w:rsidR="0075161C">
        <w:rPr>
          <w:rFonts w:eastAsia="Times New Roman"/>
          <w:b/>
          <w:lang w:eastAsia="ar-SA"/>
        </w:rPr>
        <w:t>5.7</w:t>
      </w:r>
      <w:r w:rsidRPr="00E07F23">
        <w:rPr>
          <w:rFonts w:eastAsia="Times New Roman"/>
          <w:b/>
          <w:lang w:eastAsia="ar-SA"/>
        </w:rPr>
        <w:t>. Чертеж башни поглощения кислотного тумана.</w:t>
      </w:r>
    </w:p>
    <w:p w:rsidR="00B35D2A" w:rsidRPr="00E07F23" w:rsidRDefault="00B35D2A" w:rsidP="00B35D2A">
      <w:pPr>
        <w:widowControl w:val="0"/>
        <w:suppressAutoHyphens/>
        <w:rPr>
          <w:rFonts w:eastAsia="Times New Roman"/>
          <w:b/>
          <w:lang w:eastAsia="ar-SA"/>
        </w:rPr>
      </w:pPr>
      <w:r>
        <w:rPr>
          <w:rFonts w:eastAsia="TimesNewRoman"/>
          <w:color w:val="000000"/>
          <w:lang w:eastAsia="ru-RU"/>
        </w:rPr>
        <w:t xml:space="preserve">Участок </w:t>
      </w:r>
      <w:r>
        <w:rPr>
          <w:rFonts w:eastAsia="Times New Roman"/>
          <w:bCs/>
          <w:lang w:eastAsia="ru-RU"/>
        </w:rPr>
        <w:t xml:space="preserve">оснащен вытяжкой и колоннами поглощения кислотного тумана с эффективность поглощения 90%. </w:t>
      </w:r>
      <w:r>
        <w:rPr>
          <w:color w:val="000000"/>
        </w:rPr>
        <w:t xml:space="preserve">Колонна </w:t>
      </w:r>
      <w:r w:rsidRPr="00D017B1">
        <w:rPr>
          <w:color w:val="000000"/>
        </w:rPr>
        <w:t xml:space="preserve">может справиться с частью водорастворимых кислотных и щелочных отходов газа и более крупными частицами пыли, поэтому отработанный газ из </w:t>
      </w:r>
      <w:r>
        <w:rPr>
          <w:color w:val="000000"/>
        </w:rPr>
        <w:t>колонны</w:t>
      </w:r>
      <w:r w:rsidRPr="00D017B1">
        <w:rPr>
          <w:color w:val="000000"/>
        </w:rPr>
        <w:t xml:space="preserve"> попадает в фотокислородный каталитический конвертер, где после обработки каталитическим конвертером отработанный газ разлагается на CO2, H2O или другие безвредные вещества, чтобы соответствовать национальным стандартам </w:t>
      </w:r>
      <w:r>
        <w:rPr>
          <w:color w:val="000000"/>
        </w:rPr>
        <w:t>по выбросам отработанного газа.</w:t>
      </w:r>
    </w:p>
    <w:p w:rsidR="00B35D2A" w:rsidRDefault="00B35D2A" w:rsidP="00B35D2A">
      <w:pPr>
        <w:widowControl w:val="0"/>
        <w:suppressAutoHyphens/>
        <w:rPr>
          <w:rFonts w:eastAsia="Times New Roman"/>
          <w:lang w:eastAsia="ar-SA"/>
        </w:rPr>
      </w:pPr>
      <w:r>
        <w:rPr>
          <w:noProof/>
          <w:lang w:eastAsia="ru-RU"/>
        </w:rPr>
        <w:lastRenderedPageBreak/>
        <w:drawing>
          <wp:inline distT="0" distB="0" distL="0" distR="0" wp14:anchorId="7439597F" wp14:editId="572B5C10">
            <wp:extent cx="5314950" cy="2863336"/>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893" t="27081" r="30565" b="29304"/>
                    <a:stretch/>
                  </pic:blipFill>
                  <pic:spPr bwMode="auto">
                    <a:xfrm>
                      <a:off x="0" y="0"/>
                      <a:ext cx="5340739" cy="2877230"/>
                    </a:xfrm>
                    <a:prstGeom prst="rect">
                      <a:avLst/>
                    </a:prstGeom>
                    <a:ln>
                      <a:noFill/>
                    </a:ln>
                    <a:extLst>
                      <a:ext uri="{53640926-AAD7-44D8-BBD7-CCE9431645EC}">
                        <a14:shadowObscured xmlns:a14="http://schemas.microsoft.com/office/drawing/2010/main"/>
                      </a:ext>
                    </a:extLst>
                  </pic:spPr>
                </pic:pic>
              </a:graphicData>
            </a:graphic>
          </wp:inline>
        </w:drawing>
      </w:r>
    </w:p>
    <w:p w:rsidR="00B35D2A" w:rsidRDefault="00B35D2A" w:rsidP="00B35D2A">
      <w:pPr>
        <w:widowControl w:val="0"/>
        <w:suppressAutoHyphens/>
        <w:rPr>
          <w:rFonts w:eastAsia="Times New Roman"/>
          <w:lang w:eastAsia="ar-SA"/>
        </w:rPr>
      </w:pPr>
    </w:p>
    <w:p w:rsidR="00B35D2A" w:rsidRPr="00E07F23" w:rsidRDefault="00B35D2A" w:rsidP="00B35D2A">
      <w:pPr>
        <w:widowControl w:val="0"/>
        <w:suppressAutoHyphens/>
        <w:jc w:val="center"/>
        <w:rPr>
          <w:rFonts w:eastAsia="Times New Roman"/>
          <w:b/>
          <w:lang w:eastAsia="ar-SA"/>
        </w:rPr>
      </w:pPr>
      <w:r w:rsidRPr="00E07F23">
        <w:rPr>
          <w:rFonts w:eastAsia="Times New Roman"/>
          <w:b/>
          <w:lang w:eastAsia="ar-SA"/>
        </w:rPr>
        <w:t xml:space="preserve">Рисунок </w:t>
      </w:r>
      <w:r w:rsidR="0075161C">
        <w:rPr>
          <w:rFonts w:eastAsia="Times New Roman"/>
          <w:b/>
          <w:lang w:eastAsia="ar-SA"/>
        </w:rPr>
        <w:t>5.8</w:t>
      </w:r>
      <w:r w:rsidRPr="00E07F23">
        <w:rPr>
          <w:rFonts w:eastAsia="Times New Roman"/>
          <w:b/>
          <w:lang w:eastAsia="ar-SA"/>
        </w:rPr>
        <w:t>. Схема отделения десорбции и электролиза с двумя башнями поглощения</w:t>
      </w:r>
    </w:p>
    <w:p w:rsidR="00B35D2A" w:rsidRPr="003F138B" w:rsidRDefault="00B35D2A" w:rsidP="00B35D2A">
      <w:pPr>
        <w:widowControl w:val="0"/>
        <w:suppressAutoHyphens/>
        <w:rPr>
          <w:rFonts w:eastAsia="Times New Roman"/>
          <w:lang w:eastAsia="ar-SA"/>
        </w:rPr>
      </w:pPr>
    </w:p>
    <w:p w:rsidR="00B35D2A" w:rsidRPr="004A5FA9" w:rsidRDefault="00B35D2A" w:rsidP="00B35D2A">
      <w:pPr>
        <w:keepNext/>
        <w:keepLines/>
        <w:tabs>
          <w:tab w:val="left" w:pos="851"/>
          <w:tab w:val="left" w:pos="993"/>
        </w:tabs>
        <w:spacing w:before="40"/>
        <w:jc w:val="center"/>
        <w:outlineLvl w:val="1"/>
        <w:rPr>
          <w:rFonts w:eastAsia="Times New Roman"/>
          <w:b/>
          <w:bCs/>
          <w:caps/>
          <w:lang w:eastAsia="ar-SA"/>
        </w:rPr>
      </w:pPr>
      <w:bookmarkStart w:id="84" w:name="_Toc210977044"/>
      <w:r w:rsidRPr="004A5FA9">
        <w:rPr>
          <w:rFonts w:eastAsia="Times New Roman"/>
          <w:b/>
          <w:bCs/>
          <w:caps/>
          <w:lang w:eastAsia="ar-SA"/>
        </w:rPr>
        <w:t>Обезвреживание хвостов сорбционного выщелачивания</w:t>
      </w:r>
      <w:bookmarkEnd w:id="84"/>
    </w:p>
    <w:p w:rsidR="00B35D2A" w:rsidRPr="004A5FA9" w:rsidRDefault="00B35D2A" w:rsidP="00B35D2A">
      <w:pPr>
        <w:rPr>
          <w:rFonts w:eastAsia="Times New Roman"/>
          <w:lang w:eastAsia="ar-SA"/>
        </w:rPr>
      </w:pPr>
      <w:r w:rsidRPr="004A5FA9">
        <w:rPr>
          <w:rFonts w:eastAsia="Times New Roman"/>
          <w:lang w:eastAsia="ar-SA"/>
        </w:rPr>
        <w:t xml:space="preserve">Схема цепи аппаратов установки для обезвреживания хвостов приведена на рис. </w:t>
      </w:r>
      <w:r w:rsidR="0075161C">
        <w:rPr>
          <w:rFonts w:eastAsia="Times New Roman"/>
          <w:lang w:eastAsia="ar-SA"/>
        </w:rPr>
        <w:t>5.9</w:t>
      </w:r>
      <w:r w:rsidRPr="004A5FA9">
        <w:rPr>
          <w:rFonts w:eastAsia="Times New Roman"/>
          <w:lang w:eastAsia="ar-SA"/>
        </w:rPr>
        <w:t>.</w:t>
      </w:r>
    </w:p>
    <w:p w:rsidR="00B35D2A" w:rsidRPr="004A5FA9" w:rsidRDefault="00B35D2A" w:rsidP="00B35D2A">
      <w:pPr>
        <w:rPr>
          <w:rFonts w:eastAsia="Times New Roman"/>
          <w:lang w:eastAsia="ar-SA"/>
        </w:rPr>
      </w:pPr>
      <w:r w:rsidRPr="004A5FA9">
        <w:rPr>
          <w:rFonts w:eastAsia="Times New Roman"/>
          <w:noProof/>
          <w:lang w:eastAsia="ru-RU"/>
        </w:rPr>
        <mc:AlternateContent>
          <mc:Choice Requires="wps">
            <w:drawing>
              <wp:anchor distT="0" distB="0" distL="114300" distR="114300" simplePos="0" relativeHeight="251666432" behindDoc="0" locked="0" layoutInCell="1" allowOverlap="1" wp14:anchorId="3577C6A0" wp14:editId="4F0BC8C8">
                <wp:simplePos x="0" y="0"/>
                <wp:positionH relativeFrom="column">
                  <wp:posOffset>5916606</wp:posOffset>
                </wp:positionH>
                <wp:positionV relativeFrom="paragraph">
                  <wp:posOffset>1135320</wp:posOffset>
                </wp:positionV>
                <wp:extent cx="469900" cy="393700"/>
                <wp:effectExtent l="0" t="0" r="6350" b="6350"/>
                <wp:wrapNone/>
                <wp:docPr id="979335788" name="Надпись 7619"/>
                <wp:cNvGraphicFramePr/>
                <a:graphic xmlns:a="http://schemas.openxmlformats.org/drawingml/2006/main">
                  <a:graphicData uri="http://schemas.microsoft.com/office/word/2010/wordprocessingShape">
                    <wps:wsp>
                      <wps:cNvSpPr txBox="1"/>
                      <wps:spPr>
                        <a:xfrm>
                          <a:off x="0" y="0"/>
                          <a:ext cx="469900" cy="393700"/>
                        </a:xfrm>
                        <a:prstGeom prst="rect">
                          <a:avLst/>
                        </a:prstGeom>
                        <a:solidFill>
                          <a:sysClr val="window" lastClr="FFFFFF"/>
                        </a:solidFill>
                        <a:ln w="6350">
                          <a:noFill/>
                        </a:ln>
                        <a:effectLst/>
                      </wps:spPr>
                      <wps:txbx>
                        <w:txbxContent>
                          <w:p w:rsidR="009B66DF" w:rsidRDefault="009B66DF" w:rsidP="00B35D2A"/>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577C6A0" id="_x0000_t202" coordsize="21600,21600" o:spt="202" path="m,l,21600r21600,l21600,xe">
                <v:stroke joinstyle="miter"/>
                <v:path gradientshapeok="t" o:connecttype="rect"/>
              </v:shapetype>
              <v:shape id="Надпись 7619" o:spid="_x0000_s1026" type="#_x0000_t202" style="position:absolute;left:0;text-align:left;margin-left:465.85pt;margin-top:89.4pt;width:37pt;height: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" fillcolor="window" stroked="f" strokeweight=".5pt">
                <v:textbox>
                  <w:txbxContent>
                    <w:p w:rsidR="009B66DF" w:rsidRDefault="009B66DF" w:rsidP="00B35D2A"/>
                  </w:txbxContent>
                </v:textbox>
              </v:shape>
            </w:pict>
          </mc:Fallback>
        </mc:AlternateContent>
      </w:r>
      <w:r w:rsidRPr="004A5FA9">
        <w:rPr>
          <w:rFonts w:eastAsia="Times New Roman"/>
          <w:lang w:eastAsia="ar-SA"/>
        </w:rPr>
        <w:t>Хвостовая циансодержащая пульпа поступает в контрольный чан (7), в который насосом-дозатором подается раствор гипохлорита, где происходит его перемешивание с пульпой. Второй контактный чан (8) служит для обработки раствором железного купороса для очистки от гексацианоферратов и мышьяка.</w:t>
      </w:r>
    </w:p>
    <w:p w:rsidR="00B35D2A" w:rsidRPr="00463E91" w:rsidRDefault="00B35D2A" w:rsidP="00B35D2A">
      <w:pPr>
        <w:rPr>
          <w:rFonts w:eastAsia="Times New Roman"/>
          <w:lang w:eastAsia="ar-SA"/>
        </w:rPr>
      </w:pPr>
      <w:r w:rsidRPr="004A5FA9">
        <w:rPr>
          <w:rFonts w:eastAsia="Times New Roman"/>
          <w:lang w:eastAsia="ar-SA"/>
        </w:rPr>
        <w:t xml:space="preserve">Для создания щелочной реакции при хлорировании в гипохлоритную пульпу добавляют расчетное количество известкового молока фабричного приготовления. Для настройки процесса и оперативной ликвидации возможных выделений хлорциана подача известкового молока предусмотрена также и непосредственно в контрольный чан (7). </w:t>
      </w:r>
      <w:r w:rsidRPr="00463E91">
        <w:rPr>
          <w:rFonts w:eastAsia="Times New Roman"/>
          <w:lang w:eastAsia="ar-SA"/>
        </w:rPr>
        <w:t>Известковое молоко также подается в процесс обработки хвостовой пульпы железным купоросом в контактный чан (8).</w:t>
      </w:r>
    </w:p>
    <w:p w:rsidR="00B35D2A" w:rsidRPr="00463E91" w:rsidRDefault="00B35D2A" w:rsidP="00B35D2A">
      <w:pPr>
        <w:rPr>
          <w:rFonts w:eastAsia="Times New Roman"/>
          <w:lang w:eastAsia="ar-SA"/>
        </w:rPr>
      </w:pPr>
      <w:r w:rsidRPr="00463E91">
        <w:rPr>
          <w:rFonts w:eastAsia="Times New Roman"/>
          <w:lang w:eastAsia="ar-SA"/>
        </w:rPr>
        <w:t xml:space="preserve">Приготовление гипохлорита кальция производится следующим образом – поставляемые стальные барабаны (бочки) с гипохлоритом вскрываются системой растарки </w:t>
      </w:r>
      <w:r w:rsidRPr="008D7C99">
        <w:rPr>
          <w:rFonts w:eastAsia="Times New Roman"/>
          <w:bCs/>
          <w:lang w:eastAsia="ar-SA"/>
        </w:rPr>
        <w:t>РМБ.001.00.000.00 СБ</w:t>
      </w:r>
      <w:r w:rsidRPr="00463E91">
        <w:rPr>
          <w:rFonts w:eastAsia="Times New Roman"/>
          <w:lang w:eastAsia="ar-SA"/>
        </w:rPr>
        <w:t xml:space="preserve"> и реагент сливается в чан растворения гипохлорита (1). Из чана растворения реагента подается в расходный чан (2). Растворение гипохлорита осуществляется оборотной водой, забираемой из системы оборотного водоснабжения. Полученная гипохлоритная пульпа перекачивается в контактный чан (3), из которого осуществляется её дозирование насосами-дозаторами на операцию обработки пульпы в контрольный чан (7).</w:t>
      </w:r>
    </w:p>
    <w:p w:rsidR="00B35D2A" w:rsidRPr="00463E91" w:rsidRDefault="00B35D2A" w:rsidP="00B35D2A">
      <w:pPr>
        <w:rPr>
          <w:rFonts w:eastAsia="Times New Roman"/>
          <w:lang w:eastAsia="ar-SA"/>
        </w:rPr>
      </w:pPr>
      <w:r w:rsidRPr="00463E91">
        <w:rPr>
          <w:rFonts w:eastAsia="Times New Roman"/>
          <w:lang w:eastAsia="ar-SA"/>
        </w:rPr>
        <w:t>Подачу гипохлорита в процесс хлорирования осуществляют с помощью автономной системы автоматического регулирования (САР), основанной на измерении окислительно-восстановительного потенциала (редокс-потенциала) обрабатываемой пульпы.</w:t>
      </w:r>
    </w:p>
    <w:p w:rsidR="00B35D2A" w:rsidRPr="004A5FA9" w:rsidRDefault="00B35D2A" w:rsidP="00B35D2A">
      <w:pPr>
        <w:rPr>
          <w:rFonts w:eastAsia="Times New Roman"/>
          <w:lang w:eastAsia="ar-SA"/>
        </w:rPr>
      </w:pPr>
      <w:r w:rsidRPr="00463E91">
        <w:rPr>
          <w:rFonts w:eastAsia="Times New Roman"/>
          <w:lang w:eastAsia="ar-SA"/>
        </w:rPr>
        <w:t>Приготовление сульфата закиси железа производится следующим образом – реагент из бункера приема железного купороса (4) подается в контактный чан (5) для растворения. Раствор реагента заданной концентрации из буферного чана (6) насосами-дозаторами</w:t>
      </w:r>
      <w:r w:rsidRPr="004A5FA9">
        <w:rPr>
          <w:rFonts w:eastAsia="Times New Roman"/>
          <w:lang w:eastAsia="ar-SA"/>
        </w:rPr>
        <w:t xml:space="preserve"> подается на операцию обработки пульпы в контактный чан (8).</w:t>
      </w:r>
    </w:p>
    <w:p w:rsidR="00B35D2A" w:rsidRDefault="00B35D2A" w:rsidP="00B35D2A">
      <w:pPr>
        <w:rPr>
          <w:rFonts w:eastAsia="Times New Roman"/>
          <w:lang w:eastAsia="ar-SA"/>
        </w:rPr>
      </w:pPr>
      <w:r w:rsidRPr="004A5FA9">
        <w:rPr>
          <w:rFonts w:eastAsia="Times New Roman"/>
          <w:lang w:eastAsia="ar-SA"/>
        </w:rPr>
        <w:t>Обезвреженная пульпа с содержанием токсичных веществ в пределах ПДК через хвостовой зумпф (9) насосом подается в хвостохранилище.</w:t>
      </w:r>
    </w:p>
    <w:p w:rsidR="00B35D2A" w:rsidRPr="004A5FA9" w:rsidRDefault="00B35D2A" w:rsidP="00B35D2A">
      <w:pPr>
        <w:rPr>
          <w:rFonts w:eastAsia="Times New Roman"/>
          <w:highlight w:val="yellow"/>
          <w:lang w:eastAsia="ar-SA"/>
        </w:rPr>
      </w:pPr>
    </w:p>
    <w:p w:rsidR="00B35D2A" w:rsidRDefault="00B35D2A" w:rsidP="00B35D2A">
      <w:pPr>
        <w:ind w:firstLine="0"/>
      </w:pPr>
      <w:r>
        <w:rPr>
          <w:noProof/>
          <w:lang w:eastAsia="ru-RU"/>
        </w:rPr>
        <w:lastRenderedPageBreak/>
        <w:drawing>
          <wp:inline distT="0" distB="0" distL="0" distR="0" wp14:anchorId="122286A3" wp14:editId="5193D6DB">
            <wp:extent cx="6187099" cy="3133725"/>
            <wp:effectExtent l="0" t="0" r="4445" b="0"/>
            <wp:docPr id="214836608" name="Рисунок 21483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8807" t="45040" r="24150" b="21608"/>
                    <a:stretch/>
                  </pic:blipFill>
                  <pic:spPr bwMode="auto">
                    <a:xfrm>
                      <a:off x="0" y="0"/>
                      <a:ext cx="6285765" cy="3183699"/>
                    </a:xfrm>
                    <a:prstGeom prst="rect">
                      <a:avLst/>
                    </a:prstGeom>
                    <a:ln>
                      <a:noFill/>
                    </a:ln>
                    <a:extLst>
                      <a:ext uri="{53640926-AAD7-44D8-BBD7-CCE9431645EC}">
                        <a14:shadowObscured xmlns:a14="http://schemas.microsoft.com/office/drawing/2010/main"/>
                      </a:ext>
                    </a:extLst>
                  </pic:spPr>
                </pic:pic>
              </a:graphicData>
            </a:graphic>
          </wp:inline>
        </w:drawing>
      </w:r>
    </w:p>
    <w:p w:rsidR="00B35D2A" w:rsidRDefault="00B35D2A" w:rsidP="00B35D2A">
      <w:pPr>
        <w:jc w:val="center"/>
        <w:rPr>
          <w:b/>
        </w:rPr>
      </w:pPr>
      <w:r w:rsidRPr="00BA6094">
        <w:rPr>
          <w:b/>
        </w:rPr>
        <w:t xml:space="preserve">Рисунок </w:t>
      </w:r>
      <w:r w:rsidR="0075161C">
        <w:rPr>
          <w:b/>
        </w:rPr>
        <w:t>5.9</w:t>
      </w:r>
      <w:r w:rsidRPr="00BA6094">
        <w:rPr>
          <w:b/>
        </w:rPr>
        <w:t>. Схема цепи аппаратов для обезвреживания хвостов</w:t>
      </w:r>
    </w:p>
    <w:p w:rsidR="00B35D2A" w:rsidRDefault="00B35D2A" w:rsidP="00B35D2A">
      <w:pPr>
        <w:rPr>
          <w:b/>
        </w:rPr>
      </w:pPr>
    </w:p>
    <w:p w:rsidR="00B35D2A" w:rsidRPr="0074791C" w:rsidRDefault="00B35D2A" w:rsidP="00B35D2A">
      <w:pPr>
        <w:spacing w:after="120"/>
        <w:ind w:right="56"/>
        <w:jc w:val="center"/>
        <w:rPr>
          <w:rFonts w:eastAsia="Times New Roman"/>
          <w:b/>
          <w:lang w:eastAsia="ar-SA"/>
        </w:rPr>
      </w:pPr>
      <w:r w:rsidRPr="0074791C">
        <w:rPr>
          <w:rFonts w:eastAsia="Times New Roman"/>
          <w:b/>
          <w:noProof/>
          <w:highlight w:val="yellow"/>
          <w:lang w:eastAsia="ru-RU"/>
        </w:rPr>
        <mc:AlternateContent>
          <mc:Choice Requires="wps">
            <w:drawing>
              <wp:anchor distT="0" distB="0" distL="114300" distR="114300" simplePos="0" relativeHeight="251669504" behindDoc="0" locked="0" layoutInCell="1" allowOverlap="1" wp14:anchorId="2FA67FE1" wp14:editId="218498EE">
                <wp:simplePos x="0" y="0"/>
                <wp:positionH relativeFrom="column">
                  <wp:posOffset>8264908</wp:posOffset>
                </wp:positionH>
                <wp:positionV relativeFrom="paragraph">
                  <wp:posOffset>-716999</wp:posOffset>
                </wp:positionV>
                <wp:extent cx="584835" cy="342900"/>
                <wp:effectExtent l="0" t="0" r="5715" b="0"/>
                <wp:wrapNone/>
                <wp:docPr id="327428307" name="Надпись 7621"/>
                <wp:cNvGraphicFramePr/>
                <a:graphic xmlns:a="http://schemas.openxmlformats.org/drawingml/2006/main">
                  <a:graphicData uri="http://schemas.microsoft.com/office/word/2010/wordprocessingShape">
                    <wps:wsp>
                      <wps:cNvSpPr txBox="1"/>
                      <wps:spPr>
                        <a:xfrm>
                          <a:off x="0" y="0"/>
                          <a:ext cx="584835" cy="342900"/>
                        </a:xfrm>
                        <a:prstGeom prst="rect">
                          <a:avLst/>
                        </a:prstGeom>
                        <a:solidFill>
                          <a:sysClr val="window" lastClr="FFFFFF"/>
                        </a:solidFill>
                        <a:ln w="6350">
                          <a:noFill/>
                        </a:ln>
                        <a:effectLst/>
                      </wps:spPr>
                      <wps:txbx>
                        <w:txbxContent>
                          <w:p w:rsidR="009B66DF" w:rsidRDefault="009B66DF" w:rsidP="00B35D2A">
                            <w:r>
                              <w:t>53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A67FE1" id="Надпись 7621" o:spid="_x0000_s1027" type="#_x0000_t202" style="position:absolute;left:0;text-align:left;margin-left:650.8pt;margin-top:-56.45pt;width:46.0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" fillcolor="window" stroked="f" strokeweight=".5pt">
                <v:textbox>
                  <w:txbxContent>
                    <w:p w:rsidR="009B66DF" w:rsidRDefault="009B66DF" w:rsidP="00B35D2A">
                      <w:r>
                        <w:t>53</w:t>
                      </w:r>
                    </w:p>
                  </w:txbxContent>
                </v:textbox>
              </v:shape>
            </w:pict>
          </mc:Fallback>
        </mc:AlternateContent>
      </w:r>
      <w:r w:rsidRPr="0074791C">
        <w:rPr>
          <w:rFonts w:eastAsia="Times New Roman"/>
          <w:b/>
          <w:lang w:eastAsia="ar-SA"/>
        </w:rPr>
        <w:t xml:space="preserve">Таблица </w:t>
      </w:r>
      <w:r w:rsidR="0075161C">
        <w:rPr>
          <w:rFonts w:eastAsia="Times New Roman"/>
          <w:b/>
          <w:lang w:eastAsia="ar-SA"/>
        </w:rPr>
        <w:t>5.5</w:t>
      </w:r>
      <w:r w:rsidRPr="0074791C">
        <w:rPr>
          <w:rFonts w:eastAsia="Times New Roman"/>
          <w:b/>
          <w:lang w:eastAsia="ar-SA"/>
        </w:rPr>
        <w:t xml:space="preserve">. Спецификация рекомендуемого оборудования установки для обезвреживания хвостов (рис. </w:t>
      </w:r>
      <w:r w:rsidR="0073077C">
        <w:rPr>
          <w:rFonts w:eastAsia="Times New Roman"/>
          <w:b/>
          <w:lang w:eastAsia="ar-SA"/>
        </w:rPr>
        <w:t>5.9</w:t>
      </w:r>
      <w:r w:rsidRPr="0074791C">
        <w:rPr>
          <w:rFonts w:eastAsia="Times New Roman"/>
          <w:b/>
          <w:lang w:eastAsia="ar-SA"/>
        </w:rPr>
        <w:t>)</w:t>
      </w:r>
    </w:p>
    <w:tbl>
      <w:tblPr>
        <w:tblW w:w="9570" w:type="dxa"/>
        <w:jc w:val="center"/>
        <w:tblLayout w:type="fixed"/>
        <w:tblLook w:val="04A0" w:firstRow="1" w:lastRow="0" w:firstColumn="1" w:lastColumn="0" w:noHBand="0" w:noVBand="1"/>
      </w:tblPr>
      <w:tblGrid>
        <w:gridCol w:w="1156"/>
        <w:gridCol w:w="4935"/>
        <w:gridCol w:w="1984"/>
        <w:gridCol w:w="1495"/>
      </w:tblGrid>
      <w:tr w:rsidR="00B35D2A" w:rsidRPr="004A4201" w:rsidTr="008D7C99">
        <w:trPr>
          <w:trHeight w:val="23"/>
          <w:jc w:val="center"/>
        </w:trPr>
        <w:tc>
          <w:tcPr>
            <w:tcW w:w="1156" w:type="dxa"/>
            <w:tcBorders>
              <w:top w:val="single" w:sz="4" w:space="0" w:color="000000"/>
              <w:left w:val="single" w:sz="4" w:space="0" w:color="000000"/>
              <w:bottom w:val="single" w:sz="4" w:space="0" w:color="000000"/>
              <w:right w:val="nil"/>
            </w:tcBorders>
            <w:vAlign w:val="center"/>
            <w:hideMark/>
          </w:tcPr>
          <w:p w:rsidR="00B35D2A" w:rsidRPr="00443945" w:rsidRDefault="00B35D2A" w:rsidP="00671814">
            <w:pPr>
              <w:tabs>
                <w:tab w:val="left" w:pos="-142"/>
                <w:tab w:val="left" w:pos="142"/>
                <w:tab w:val="left" w:pos="567"/>
                <w:tab w:val="left" w:pos="10065"/>
              </w:tabs>
              <w:snapToGrid w:val="0"/>
              <w:ind w:firstLine="0"/>
              <w:jc w:val="center"/>
              <w:rPr>
                <w:rFonts w:eastAsia="Times New Roman"/>
                <w:b/>
                <w:sz w:val="22"/>
                <w:szCs w:val="22"/>
                <w:lang w:eastAsia="ar-SA"/>
              </w:rPr>
            </w:pPr>
            <w:r w:rsidRPr="00443945">
              <w:rPr>
                <w:rFonts w:eastAsia="Times New Roman"/>
                <w:b/>
                <w:sz w:val="22"/>
                <w:szCs w:val="22"/>
                <w:lang w:eastAsia="ar-SA"/>
              </w:rPr>
              <w:t>№ позиции</w:t>
            </w:r>
          </w:p>
        </w:tc>
        <w:tc>
          <w:tcPr>
            <w:tcW w:w="4935" w:type="dxa"/>
            <w:tcBorders>
              <w:top w:val="single" w:sz="4" w:space="0" w:color="000000"/>
              <w:left w:val="single" w:sz="4" w:space="0" w:color="000000"/>
              <w:bottom w:val="single" w:sz="4" w:space="0" w:color="000000"/>
              <w:right w:val="nil"/>
            </w:tcBorders>
            <w:vAlign w:val="center"/>
            <w:hideMark/>
          </w:tcPr>
          <w:p w:rsidR="00B35D2A" w:rsidRPr="00443945" w:rsidRDefault="00B35D2A" w:rsidP="00671814">
            <w:pPr>
              <w:tabs>
                <w:tab w:val="left" w:pos="-142"/>
                <w:tab w:val="left" w:pos="142"/>
                <w:tab w:val="left" w:pos="567"/>
                <w:tab w:val="left" w:pos="10065"/>
              </w:tabs>
              <w:snapToGrid w:val="0"/>
              <w:ind w:firstLine="0"/>
              <w:jc w:val="center"/>
              <w:rPr>
                <w:rFonts w:eastAsia="Times New Roman"/>
                <w:b/>
                <w:sz w:val="22"/>
                <w:szCs w:val="22"/>
                <w:lang w:eastAsia="ar-SA"/>
              </w:rPr>
            </w:pPr>
            <w:r w:rsidRPr="00443945">
              <w:rPr>
                <w:rFonts w:eastAsia="Times New Roman"/>
                <w:b/>
                <w:sz w:val="22"/>
                <w:szCs w:val="22"/>
                <w:lang w:eastAsia="ar-SA"/>
              </w:rPr>
              <w:t>Наименование оборудования</w:t>
            </w:r>
          </w:p>
        </w:tc>
        <w:tc>
          <w:tcPr>
            <w:tcW w:w="1984" w:type="dxa"/>
            <w:tcBorders>
              <w:top w:val="single" w:sz="4" w:space="0" w:color="000000"/>
              <w:left w:val="single" w:sz="4" w:space="0" w:color="000000"/>
              <w:bottom w:val="single" w:sz="4" w:space="0" w:color="000000"/>
              <w:right w:val="nil"/>
            </w:tcBorders>
            <w:vAlign w:val="center"/>
            <w:hideMark/>
          </w:tcPr>
          <w:p w:rsidR="00B35D2A" w:rsidRPr="00443945" w:rsidRDefault="00B35D2A" w:rsidP="00671814">
            <w:pPr>
              <w:tabs>
                <w:tab w:val="left" w:pos="-142"/>
                <w:tab w:val="left" w:pos="142"/>
                <w:tab w:val="left" w:pos="567"/>
                <w:tab w:val="left" w:pos="10065"/>
              </w:tabs>
              <w:snapToGrid w:val="0"/>
              <w:ind w:firstLine="0"/>
              <w:jc w:val="center"/>
              <w:rPr>
                <w:rFonts w:eastAsia="Times New Roman"/>
                <w:b/>
                <w:sz w:val="22"/>
                <w:szCs w:val="22"/>
                <w:lang w:eastAsia="ar-SA"/>
              </w:rPr>
            </w:pPr>
            <w:r w:rsidRPr="00443945">
              <w:rPr>
                <w:rFonts w:eastAsia="Times New Roman"/>
                <w:b/>
                <w:sz w:val="22"/>
                <w:szCs w:val="22"/>
                <w:lang w:eastAsia="ar-SA"/>
              </w:rPr>
              <w:t>Характеристика</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B35D2A" w:rsidRPr="00443945" w:rsidRDefault="00B35D2A" w:rsidP="00671814">
            <w:pPr>
              <w:tabs>
                <w:tab w:val="left" w:pos="-142"/>
                <w:tab w:val="left" w:pos="142"/>
                <w:tab w:val="left" w:pos="567"/>
                <w:tab w:val="left" w:pos="10065"/>
              </w:tabs>
              <w:snapToGrid w:val="0"/>
              <w:ind w:firstLine="0"/>
              <w:jc w:val="center"/>
              <w:rPr>
                <w:rFonts w:eastAsia="Times New Roman"/>
                <w:b/>
                <w:sz w:val="22"/>
                <w:szCs w:val="22"/>
                <w:lang w:eastAsia="ar-SA"/>
              </w:rPr>
            </w:pPr>
            <w:r w:rsidRPr="00443945">
              <w:rPr>
                <w:rFonts w:eastAsia="Times New Roman"/>
                <w:b/>
                <w:sz w:val="22"/>
                <w:szCs w:val="22"/>
                <w:lang w:eastAsia="ar-SA"/>
              </w:rPr>
              <w:t>Количество</w:t>
            </w:r>
          </w:p>
        </w:tc>
      </w:tr>
      <w:tr w:rsidR="00B35D2A" w:rsidRPr="004A4201" w:rsidTr="008D7C99">
        <w:trPr>
          <w:trHeight w:val="23"/>
          <w:jc w:val="center"/>
        </w:trPr>
        <w:tc>
          <w:tcPr>
            <w:tcW w:w="1156"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1</w:t>
            </w:r>
          </w:p>
        </w:tc>
        <w:tc>
          <w:tcPr>
            <w:tcW w:w="4935" w:type="dxa"/>
            <w:tcBorders>
              <w:top w:val="nil"/>
              <w:left w:val="single" w:sz="4" w:space="0" w:color="000000"/>
              <w:bottom w:val="single" w:sz="4" w:space="0" w:color="000000"/>
              <w:right w:val="nil"/>
            </w:tcBorders>
            <w:hideMark/>
          </w:tcPr>
          <w:p w:rsidR="00B35D2A" w:rsidRPr="004A4201" w:rsidRDefault="00B35D2A" w:rsidP="00671814">
            <w:pPr>
              <w:tabs>
                <w:tab w:val="left" w:pos="-142"/>
                <w:tab w:val="left" w:pos="142"/>
                <w:tab w:val="left" w:pos="567"/>
                <w:tab w:val="left" w:pos="10065"/>
              </w:tabs>
              <w:snapToGrid w:val="0"/>
              <w:ind w:firstLine="0"/>
              <w:rPr>
                <w:rFonts w:eastAsia="Times New Roman"/>
                <w:sz w:val="22"/>
                <w:szCs w:val="22"/>
                <w:lang w:eastAsia="ar-SA"/>
              </w:rPr>
            </w:pPr>
            <w:r w:rsidRPr="004A4201">
              <w:rPr>
                <w:rFonts w:eastAsia="Times New Roman"/>
                <w:sz w:val="22"/>
                <w:szCs w:val="22"/>
                <w:lang w:eastAsia="ar-SA"/>
              </w:rPr>
              <w:t>Бункер приема гипохлорита</w:t>
            </w:r>
          </w:p>
        </w:tc>
        <w:tc>
          <w:tcPr>
            <w:tcW w:w="1984"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val="en-US" w:eastAsia="ar-SA"/>
              </w:rPr>
              <w:t>V</w:t>
            </w:r>
            <w:r w:rsidRPr="004A4201">
              <w:rPr>
                <w:rFonts w:eastAsia="Times New Roman"/>
                <w:sz w:val="22"/>
                <w:szCs w:val="22"/>
                <w:lang w:eastAsia="ar-SA"/>
              </w:rPr>
              <w:t xml:space="preserve"> = 2 м</w:t>
            </w:r>
            <w:r w:rsidRPr="004A4201">
              <w:rPr>
                <w:rFonts w:eastAsia="Times New Roman"/>
                <w:sz w:val="22"/>
                <w:szCs w:val="22"/>
                <w:vertAlign w:val="superscript"/>
                <w:lang w:eastAsia="ar-SA"/>
              </w:rPr>
              <w:t>3</w:t>
            </w:r>
          </w:p>
        </w:tc>
        <w:tc>
          <w:tcPr>
            <w:tcW w:w="1495" w:type="dxa"/>
            <w:tcBorders>
              <w:top w:val="nil"/>
              <w:left w:val="single" w:sz="4" w:space="0" w:color="000000"/>
              <w:bottom w:val="single" w:sz="4" w:space="0" w:color="000000"/>
              <w:right w:val="single" w:sz="4" w:space="0" w:color="000000"/>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1</w:t>
            </w:r>
          </w:p>
        </w:tc>
      </w:tr>
      <w:tr w:rsidR="00B35D2A" w:rsidRPr="004A4201" w:rsidTr="008D7C99">
        <w:trPr>
          <w:trHeight w:val="23"/>
          <w:jc w:val="center"/>
        </w:trPr>
        <w:tc>
          <w:tcPr>
            <w:tcW w:w="1156"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2</w:t>
            </w:r>
          </w:p>
        </w:tc>
        <w:tc>
          <w:tcPr>
            <w:tcW w:w="4935" w:type="dxa"/>
            <w:tcBorders>
              <w:top w:val="nil"/>
              <w:left w:val="single" w:sz="4" w:space="0" w:color="000000"/>
              <w:bottom w:val="single" w:sz="4" w:space="0" w:color="000000"/>
              <w:right w:val="nil"/>
            </w:tcBorders>
            <w:hideMark/>
          </w:tcPr>
          <w:p w:rsidR="00B35D2A" w:rsidRPr="004A4201" w:rsidRDefault="00B35D2A" w:rsidP="00671814">
            <w:pPr>
              <w:tabs>
                <w:tab w:val="left" w:pos="-142"/>
                <w:tab w:val="left" w:pos="142"/>
                <w:tab w:val="left" w:pos="567"/>
                <w:tab w:val="left" w:pos="10065"/>
              </w:tabs>
              <w:snapToGrid w:val="0"/>
              <w:ind w:firstLine="0"/>
              <w:rPr>
                <w:rFonts w:eastAsia="Times New Roman"/>
                <w:sz w:val="22"/>
                <w:szCs w:val="22"/>
                <w:lang w:eastAsia="ar-SA"/>
              </w:rPr>
            </w:pPr>
            <w:r w:rsidRPr="004A4201">
              <w:rPr>
                <w:rFonts w:eastAsia="Times New Roman"/>
                <w:sz w:val="22"/>
                <w:szCs w:val="22"/>
                <w:lang w:eastAsia="ar-SA"/>
              </w:rPr>
              <w:t>Контактный чан для растворения гипохлорита</w:t>
            </w:r>
          </w:p>
        </w:tc>
        <w:tc>
          <w:tcPr>
            <w:tcW w:w="1984"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vertAlign w:val="superscript"/>
                <w:lang w:eastAsia="ar-SA"/>
              </w:rPr>
            </w:pPr>
            <w:r w:rsidRPr="004A4201">
              <w:rPr>
                <w:rFonts w:eastAsia="Times New Roman"/>
                <w:sz w:val="22"/>
                <w:szCs w:val="22"/>
                <w:lang w:val="en-US" w:eastAsia="ar-SA"/>
              </w:rPr>
              <w:t>V</w:t>
            </w:r>
            <w:r w:rsidRPr="004A4201">
              <w:rPr>
                <w:rFonts w:eastAsia="Times New Roman"/>
                <w:sz w:val="22"/>
                <w:szCs w:val="22"/>
                <w:lang w:eastAsia="ar-SA"/>
              </w:rPr>
              <w:t xml:space="preserve"> = </w:t>
            </w:r>
            <w:smartTag w:uri="urn:schemas-microsoft-com:office:smarttags" w:element="metricconverter">
              <w:smartTagPr>
                <w:attr w:name="ProductID" w:val="20 м3"/>
              </w:smartTagPr>
              <w:r w:rsidRPr="004A4201">
                <w:rPr>
                  <w:rFonts w:eastAsia="Times New Roman"/>
                  <w:sz w:val="22"/>
                  <w:szCs w:val="22"/>
                  <w:lang w:eastAsia="ar-SA"/>
                </w:rPr>
                <w:t>20 м</w:t>
              </w:r>
              <w:r w:rsidRPr="004A4201">
                <w:rPr>
                  <w:rFonts w:eastAsia="Times New Roman"/>
                  <w:sz w:val="22"/>
                  <w:szCs w:val="22"/>
                  <w:vertAlign w:val="superscript"/>
                  <w:lang w:eastAsia="ar-SA"/>
                </w:rPr>
                <w:t>3</w:t>
              </w:r>
            </w:smartTag>
          </w:p>
        </w:tc>
        <w:tc>
          <w:tcPr>
            <w:tcW w:w="1495" w:type="dxa"/>
            <w:tcBorders>
              <w:top w:val="nil"/>
              <w:left w:val="single" w:sz="4" w:space="0" w:color="000000"/>
              <w:bottom w:val="single" w:sz="4" w:space="0" w:color="000000"/>
              <w:right w:val="single" w:sz="4" w:space="0" w:color="000000"/>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1</w:t>
            </w:r>
          </w:p>
        </w:tc>
      </w:tr>
      <w:tr w:rsidR="00B35D2A" w:rsidRPr="004A4201" w:rsidTr="008D7C99">
        <w:trPr>
          <w:trHeight w:val="23"/>
          <w:jc w:val="center"/>
        </w:trPr>
        <w:tc>
          <w:tcPr>
            <w:tcW w:w="1156"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3</w:t>
            </w:r>
          </w:p>
        </w:tc>
        <w:tc>
          <w:tcPr>
            <w:tcW w:w="4935" w:type="dxa"/>
            <w:tcBorders>
              <w:top w:val="nil"/>
              <w:left w:val="single" w:sz="4" w:space="0" w:color="000000"/>
              <w:bottom w:val="single" w:sz="4" w:space="0" w:color="000000"/>
              <w:right w:val="nil"/>
            </w:tcBorders>
            <w:hideMark/>
          </w:tcPr>
          <w:p w:rsidR="00B35D2A" w:rsidRPr="004A4201" w:rsidRDefault="00B35D2A" w:rsidP="00671814">
            <w:pPr>
              <w:tabs>
                <w:tab w:val="left" w:pos="-142"/>
                <w:tab w:val="left" w:pos="142"/>
                <w:tab w:val="left" w:pos="567"/>
                <w:tab w:val="left" w:pos="10065"/>
              </w:tabs>
              <w:snapToGrid w:val="0"/>
              <w:ind w:firstLine="0"/>
              <w:rPr>
                <w:rFonts w:eastAsia="Times New Roman"/>
                <w:sz w:val="22"/>
                <w:szCs w:val="22"/>
                <w:lang w:eastAsia="ar-SA"/>
              </w:rPr>
            </w:pPr>
            <w:r w:rsidRPr="004A4201">
              <w:rPr>
                <w:rFonts w:eastAsia="Times New Roman"/>
                <w:sz w:val="22"/>
                <w:szCs w:val="22"/>
                <w:lang w:eastAsia="ar-SA"/>
              </w:rPr>
              <w:t>Контактный чан для дозирования гипохлорита</w:t>
            </w:r>
          </w:p>
        </w:tc>
        <w:tc>
          <w:tcPr>
            <w:tcW w:w="1984"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vertAlign w:val="superscript"/>
                <w:lang w:eastAsia="ar-SA"/>
              </w:rPr>
            </w:pPr>
            <w:r w:rsidRPr="004A4201">
              <w:rPr>
                <w:rFonts w:eastAsia="Times New Roman"/>
                <w:sz w:val="22"/>
                <w:szCs w:val="22"/>
                <w:lang w:val="en-US" w:eastAsia="ar-SA"/>
              </w:rPr>
              <w:t>V</w:t>
            </w:r>
            <w:r w:rsidRPr="004A4201">
              <w:rPr>
                <w:rFonts w:eastAsia="Times New Roman"/>
                <w:sz w:val="22"/>
                <w:szCs w:val="22"/>
                <w:lang w:eastAsia="ar-SA"/>
              </w:rPr>
              <w:t xml:space="preserve"> = </w:t>
            </w:r>
            <w:smartTag w:uri="urn:schemas-microsoft-com:office:smarttags" w:element="metricconverter">
              <w:smartTagPr>
                <w:attr w:name="ProductID" w:val="5 м3"/>
              </w:smartTagPr>
              <w:r w:rsidRPr="004A4201">
                <w:rPr>
                  <w:rFonts w:eastAsia="Times New Roman"/>
                  <w:sz w:val="22"/>
                  <w:szCs w:val="22"/>
                  <w:lang w:eastAsia="ar-SA"/>
                </w:rPr>
                <w:t>5 м</w:t>
              </w:r>
              <w:r w:rsidRPr="004A4201">
                <w:rPr>
                  <w:rFonts w:eastAsia="Times New Roman"/>
                  <w:sz w:val="22"/>
                  <w:szCs w:val="22"/>
                  <w:vertAlign w:val="superscript"/>
                  <w:lang w:eastAsia="ar-SA"/>
                </w:rPr>
                <w:t>3</w:t>
              </w:r>
            </w:smartTag>
          </w:p>
        </w:tc>
        <w:tc>
          <w:tcPr>
            <w:tcW w:w="1495" w:type="dxa"/>
            <w:tcBorders>
              <w:top w:val="nil"/>
              <w:left w:val="single" w:sz="4" w:space="0" w:color="000000"/>
              <w:bottom w:val="single" w:sz="4" w:space="0" w:color="000000"/>
              <w:right w:val="single" w:sz="4" w:space="0" w:color="000000"/>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1</w:t>
            </w:r>
          </w:p>
        </w:tc>
      </w:tr>
      <w:tr w:rsidR="00B35D2A" w:rsidRPr="004A4201" w:rsidTr="008D7C99">
        <w:trPr>
          <w:trHeight w:val="23"/>
          <w:jc w:val="center"/>
        </w:trPr>
        <w:tc>
          <w:tcPr>
            <w:tcW w:w="1156"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4</w:t>
            </w:r>
          </w:p>
        </w:tc>
        <w:tc>
          <w:tcPr>
            <w:tcW w:w="4935" w:type="dxa"/>
            <w:tcBorders>
              <w:top w:val="nil"/>
              <w:left w:val="single" w:sz="4" w:space="0" w:color="000000"/>
              <w:bottom w:val="single" w:sz="4" w:space="0" w:color="000000"/>
              <w:right w:val="nil"/>
            </w:tcBorders>
            <w:hideMark/>
          </w:tcPr>
          <w:p w:rsidR="00B35D2A" w:rsidRPr="004A4201" w:rsidRDefault="00B35D2A" w:rsidP="00671814">
            <w:pPr>
              <w:tabs>
                <w:tab w:val="left" w:pos="-142"/>
                <w:tab w:val="left" w:pos="142"/>
                <w:tab w:val="left" w:pos="567"/>
                <w:tab w:val="left" w:pos="10065"/>
              </w:tabs>
              <w:snapToGrid w:val="0"/>
              <w:ind w:firstLine="0"/>
              <w:rPr>
                <w:rFonts w:eastAsia="Times New Roman"/>
                <w:sz w:val="22"/>
                <w:szCs w:val="22"/>
                <w:lang w:eastAsia="ar-SA"/>
              </w:rPr>
            </w:pPr>
            <w:r w:rsidRPr="004A4201">
              <w:rPr>
                <w:rFonts w:eastAsia="Times New Roman"/>
                <w:sz w:val="22"/>
                <w:szCs w:val="22"/>
                <w:lang w:eastAsia="ar-SA"/>
              </w:rPr>
              <w:t>Бункера приема железного купороса</w:t>
            </w:r>
          </w:p>
        </w:tc>
        <w:tc>
          <w:tcPr>
            <w:tcW w:w="1984"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vertAlign w:val="superscript"/>
                <w:lang w:eastAsia="ar-SA"/>
              </w:rPr>
            </w:pPr>
            <w:r w:rsidRPr="004A4201">
              <w:rPr>
                <w:rFonts w:eastAsia="Times New Roman"/>
                <w:sz w:val="22"/>
                <w:szCs w:val="22"/>
                <w:lang w:val="en-US" w:eastAsia="ar-SA"/>
              </w:rPr>
              <w:t>V</w:t>
            </w:r>
            <w:r w:rsidRPr="004A4201">
              <w:rPr>
                <w:rFonts w:eastAsia="Times New Roman"/>
                <w:sz w:val="22"/>
                <w:szCs w:val="22"/>
                <w:lang w:eastAsia="ar-SA"/>
              </w:rPr>
              <w:t xml:space="preserve"> = 2 м</w:t>
            </w:r>
            <w:r w:rsidRPr="004A4201">
              <w:rPr>
                <w:rFonts w:eastAsia="Times New Roman"/>
                <w:sz w:val="22"/>
                <w:szCs w:val="22"/>
                <w:vertAlign w:val="superscript"/>
                <w:lang w:eastAsia="ar-SA"/>
              </w:rPr>
              <w:t>3</w:t>
            </w:r>
          </w:p>
        </w:tc>
        <w:tc>
          <w:tcPr>
            <w:tcW w:w="1495" w:type="dxa"/>
            <w:tcBorders>
              <w:top w:val="nil"/>
              <w:left w:val="single" w:sz="4" w:space="0" w:color="000000"/>
              <w:bottom w:val="single" w:sz="4" w:space="0" w:color="000000"/>
              <w:right w:val="single" w:sz="4" w:space="0" w:color="000000"/>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val="en-US" w:eastAsia="ar-SA"/>
              </w:rPr>
            </w:pPr>
            <w:r w:rsidRPr="004A4201">
              <w:rPr>
                <w:rFonts w:eastAsia="Times New Roman"/>
                <w:sz w:val="22"/>
                <w:szCs w:val="22"/>
                <w:lang w:val="en-US" w:eastAsia="ar-SA"/>
              </w:rPr>
              <w:t>1</w:t>
            </w:r>
          </w:p>
        </w:tc>
      </w:tr>
      <w:tr w:rsidR="00B35D2A" w:rsidRPr="004A4201" w:rsidTr="008D7C99">
        <w:trPr>
          <w:trHeight w:val="23"/>
          <w:jc w:val="center"/>
        </w:trPr>
        <w:tc>
          <w:tcPr>
            <w:tcW w:w="1156"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5</w:t>
            </w:r>
          </w:p>
        </w:tc>
        <w:tc>
          <w:tcPr>
            <w:tcW w:w="4935"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left"/>
              <w:rPr>
                <w:rFonts w:eastAsia="Times New Roman"/>
                <w:sz w:val="22"/>
                <w:szCs w:val="22"/>
                <w:lang w:eastAsia="ar-SA"/>
              </w:rPr>
            </w:pPr>
            <w:r w:rsidRPr="004A4201">
              <w:rPr>
                <w:rFonts w:eastAsia="Times New Roman"/>
                <w:sz w:val="22"/>
                <w:szCs w:val="22"/>
                <w:lang w:eastAsia="ar-SA"/>
              </w:rPr>
              <w:t>Контактный чан для растворения железного купороса</w:t>
            </w:r>
          </w:p>
        </w:tc>
        <w:tc>
          <w:tcPr>
            <w:tcW w:w="1984"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vertAlign w:val="superscript"/>
                <w:lang w:eastAsia="ar-SA"/>
              </w:rPr>
            </w:pPr>
            <w:r w:rsidRPr="004A4201">
              <w:rPr>
                <w:rFonts w:eastAsia="Times New Roman"/>
                <w:sz w:val="22"/>
                <w:szCs w:val="22"/>
                <w:lang w:val="en-US" w:eastAsia="ar-SA"/>
              </w:rPr>
              <w:t>V</w:t>
            </w:r>
            <w:r w:rsidRPr="004A4201">
              <w:rPr>
                <w:rFonts w:eastAsia="Times New Roman"/>
                <w:sz w:val="22"/>
                <w:szCs w:val="22"/>
                <w:lang w:eastAsia="ar-SA"/>
              </w:rPr>
              <w:t xml:space="preserve"> = </w:t>
            </w:r>
            <w:smartTag w:uri="urn:schemas-microsoft-com:office:smarttags" w:element="metricconverter">
              <w:smartTagPr>
                <w:attr w:name="ProductID" w:val="20 м3"/>
              </w:smartTagPr>
              <w:r w:rsidRPr="004A4201">
                <w:rPr>
                  <w:rFonts w:eastAsia="Times New Roman"/>
                  <w:sz w:val="22"/>
                  <w:szCs w:val="22"/>
                  <w:lang w:eastAsia="ar-SA"/>
                </w:rPr>
                <w:t>20 м</w:t>
              </w:r>
              <w:r w:rsidRPr="004A4201">
                <w:rPr>
                  <w:rFonts w:eastAsia="Times New Roman"/>
                  <w:sz w:val="22"/>
                  <w:szCs w:val="22"/>
                  <w:vertAlign w:val="superscript"/>
                  <w:lang w:eastAsia="ar-SA"/>
                </w:rPr>
                <w:t>3</w:t>
              </w:r>
            </w:smartTag>
          </w:p>
        </w:tc>
        <w:tc>
          <w:tcPr>
            <w:tcW w:w="1495" w:type="dxa"/>
            <w:tcBorders>
              <w:top w:val="nil"/>
              <w:left w:val="single" w:sz="4" w:space="0" w:color="000000"/>
              <w:bottom w:val="single" w:sz="4" w:space="0" w:color="000000"/>
              <w:right w:val="single" w:sz="4" w:space="0" w:color="000000"/>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1</w:t>
            </w:r>
          </w:p>
        </w:tc>
      </w:tr>
      <w:tr w:rsidR="00B35D2A" w:rsidRPr="004A4201" w:rsidTr="008D7C99">
        <w:trPr>
          <w:trHeight w:val="23"/>
          <w:jc w:val="center"/>
        </w:trPr>
        <w:tc>
          <w:tcPr>
            <w:tcW w:w="1156"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6</w:t>
            </w:r>
          </w:p>
        </w:tc>
        <w:tc>
          <w:tcPr>
            <w:tcW w:w="4935"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left"/>
              <w:rPr>
                <w:rFonts w:eastAsia="Times New Roman"/>
                <w:sz w:val="22"/>
                <w:szCs w:val="22"/>
                <w:lang w:eastAsia="ar-SA"/>
              </w:rPr>
            </w:pPr>
            <w:r w:rsidRPr="004A4201">
              <w:rPr>
                <w:rFonts w:eastAsia="Times New Roman"/>
                <w:sz w:val="22"/>
                <w:szCs w:val="22"/>
                <w:lang w:eastAsia="ar-SA"/>
              </w:rPr>
              <w:t>Контактный чан для дозирования железного купороса</w:t>
            </w:r>
          </w:p>
        </w:tc>
        <w:tc>
          <w:tcPr>
            <w:tcW w:w="1984"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vertAlign w:val="superscript"/>
                <w:lang w:eastAsia="ar-SA"/>
              </w:rPr>
            </w:pPr>
            <w:r w:rsidRPr="004A4201">
              <w:rPr>
                <w:rFonts w:eastAsia="Times New Roman"/>
                <w:sz w:val="22"/>
                <w:szCs w:val="22"/>
                <w:lang w:val="en-US" w:eastAsia="ar-SA"/>
              </w:rPr>
              <w:t>V</w:t>
            </w:r>
            <w:r w:rsidRPr="004A4201">
              <w:rPr>
                <w:rFonts w:eastAsia="Times New Roman"/>
                <w:sz w:val="22"/>
                <w:szCs w:val="22"/>
                <w:lang w:eastAsia="ar-SA"/>
              </w:rPr>
              <w:t xml:space="preserve"> = </w:t>
            </w:r>
            <w:smartTag w:uri="urn:schemas-microsoft-com:office:smarttags" w:element="metricconverter">
              <w:smartTagPr>
                <w:attr w:name="ProductID" w:val="5 м3"/>
              </w:smartTagPr>
              <w:r w:rsidRPr="004A4201">
                <w:rPr>
                  <w:rFonts w:eastAsia="Times New Roman"/>
                  <w:sz w:val="22"/>
                  <w:szCs w:val="22"/>
                  <w:lang w:eastAsia="ar-SA"/>
                </w:rPr>
                <w:t>5 м</w:t>
              </w:r>
              <w:r w:rsidRPr="004A4201">
                <w:rPr>
                  <w:rFonts w:eastAsia="Times New Roman"/>
                  <w:sz w:val="22"/>
                  <w:szCs w:val="22"/>
                  <w:vertAlign w:val="superscript"/>
                  <w:lang w:eastAsia="ar-SA"/>
                </w:rPr>
                <w:t>3</w:t>
              </w:r>
            </w:smartTag>
          </w:p>
        </w:tc>
        <w:tc>
          <w:tcPr>
            <w:tcW w:w="1495" w:type="dxa"/>
            <w:tcBorders>
              <w:top w:val="nil"/>
              <w:left w:val="single" w:sz="4" w:space="0" w:color="000000"/>
              <w:bottom w:val="single" w:sz="4" w:space="0" w:color="000000"/>
              <w:right w:val="single" w:sz="4" w:space="0" w:color="000000"/>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1</w:t>
            </w:r>
          </w:p>
        </w:tc>
      </w:tr>
      <w:tr w:rsidR="00B35D2A" w:rsidRPr="004A4201" w:rsidTr="008D7C99">
        <w:trPr>
          <w:trHeight w:val="23"/>
          <w:jc w:val="center"/>
        </w:trPr>
        <w:tc>
          <w:tcPr>
            <w:tcW w:w="1156"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val="en-US" w:eastAsia="ar-SA"/>
              </w:rPr>
            </w:pPr>
            <w:r w:rsidRPr="004A4201">
              <w:rPr>
                <w:rFonts w:eastAsia="Times New Roman"/>
                <w:sz w:val="22"/>
                <w:szCs w:val="22"/>
                <w:lang w:val="en-US" w:eastAsia="ar-SA"/>
              </w:rPr>
              <w:t>7</w:t>
            </w:r>
          </w:p>
        </w:tc>
        <w:tc>
          <w:tcPr>
            <w:tcW w:w="4935"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left"/>
              <w:rPr>
                <w:rFonts w:eastAsia="Times New Roman"/>
                <w:sz w:val="22"/>
                <w:szCs w:val="22"/>
                <w:lang w:eastAsia="ar-SA"/>
              </w:rPr>
            </w:pPr>
            <w:r w:rsidRPr="004A4201">
              <w:rPr>
                <w:rFonts w:eastAsia="Times New Roman"/>
                <w:sz w:val="22"/>
                <w:szCs w:val="22"/>
                <w:lang w:eastAsia="ar-SA"/>
              </w:rPr>
              <w:t xml:space="preserve">Контактный чан для обезвреживания </w:t>
            </w:r>
            <w:r w:rsidRPr="004A4201">
              <w:rPr>
                <w:rFonts w:eastAsia="Times New Roman"/>
                <w:sz w:val="22"/>
                <w:szCs w:val="22"/>
                <w:lang w:val="en-US" w:eastAsia="ar-SA"/>
              </w:rPr>
              <w:t>I</w:t>
            </w:r>
            <w:r w:rsidRPr="004A4201">
              <w:rPr>
                <w:rFonts w:eastAsia="Times New Roman"/>
                <w:sz w:val="22"/>
                <w:szCs w:val="22"/>
                <w:lang w:eastAsia="ar-SA"/>
              </w:rPr>
              <w:t xml:space="preserve"> стадия</w:t>
            </w:r>
          </w:p>
        </w:tc>
        <w:tc>
          <w:tcPr>
            <w:tcW w:w="1984"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vertAlign w:val="superscript"/>
                <w:lang w:eastAsia="ar-SA"/>
              </w:rPr>
            </w:pPr>
            <w:r w:rsidRPr="004A4201">
              <w:rPr>
                <w:rFonts w:eastAsia="Times New Roman"/>
                <w:sz w:val="22"/>
                <w:szCs w:val="22"/>
                <w:lang w:val="en-US" w:eastAsia="ar-SA"/>
              </w:rPr>
              <w:t>V</w:t>
            </w:r>
            <w:r w:rsidRPr="004A4201">
              <w:rPr>
                <w:rFonts w:eastAsia="Times New Roman"/>
                <w:sz w:val="22"/>
                <w:szCs w:val="22"/>
                <w:lang w:eastAsia="ar-SA"/>
              </w:rPr>
              <w:t xml:space="preserve"> = 15 м</w:t>
            </w:r>
            <w:r w:rsidRPr="004A4201">
              <w:rPr>
                <w:rFonts w:eastAsia="Times New Roman"/>
                <w:sz w:val="22"/>
                <w:szCs w:val="22"/>
                <w:vertAlign w:val="superscript"/>
                <w:lang w:eastAsia="ar-SA"/>
              </w:rPr>
              <w:t>3</w:t>
            </w:r>
          </w:p>
        </w:tc>
        <w:tc>
          <w:tcPr>
            <w:tcW w:w="1495" w:type="dxa"/>
            <w:tcBorders>
              <w:top w:val="nil"/>
              <w:left w:val="single" w:sz="4" w:space="0" w:color="000000"/>
              <w:bottom w:val="single" w:sz="4" w:space="0" w:color="000000"/>
              <w:right w:val="single" w:sz="4" w:space="0" w:color="000000"/>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val="en-US" w:eastAsia="ar-SA"/>
              </w:rPr>
            </w:pPr>
            <w:r w:rsidRPr="004A4201">
              <w:rPr>
                <w:rFonts w:eastAsia="Times New Roman"/>
                <w:sz w:val="22"/>
                <w:szCs w:val="22"/>
                <w:lang w:val="en-US" w:eastAsia="ar-SA"/>
              </w:rPr>
              <w:t>1</w:t>
            </w:r>
          </w:p>
        </w:tc>
      </w:tr>
      <w:tr w:rsidR="00B35D2A" w:rsidRPr="004A4201" w:rsidTr="008D7C99">
        <w:trPr>
          <w:trHeight w:val="23"/>
          <w:jc w:val="center"/>
        </w:trPr>
        <w:tc>
          <w:tcPr>
            <w:tcW w:w="1156"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val="en-US" w:eastAsia="ar-SA"/>
              </w:rPr>
            </w:pPr>
            <w:r w:rsidRPr="004A4201">
              <w:rPr>
                <w:rFonts w:eastAsia="Times New Roman"/>
                <w:sz w:val="22"/>
                <w:szCs w:val="22"/>
                <w:lang w:eastAsia="ar-SA"/>
              </w:rPr>
              <w:t>8</w:t>
            </w:r>
          </w:p>
        </w:tc>
        <w:tc>
          <w:tcPr>
            <w:tcW w:w="4935"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left"/>
              <w:rPr>
                <w:rFonts w:eastAsia="Times New Roman"/>
                <w:sz w:val="22"/>
                <w:szCs w:val="22"/>
                <w:lang w:eastAsia="ar-SA"/>
              </w:rPr>
            </w:pPr>
            <w:r w:rsidRPr="004A4201">
              <w:rPr>
                <w:rFonts w:eastAsia="Times New Roman"/>
                <w:sz w:val="22"/>
                <w:szCs w:val="22"/>
                <w:lang w:eastAsia="ar-SA"/>
              </w:rPr>
              <w:t xml:space="preserve">Контактный чан для обезвреживания </w:t>
            </w:r>
            <w:r w:rsidRPr="004A4201">
              <w:rPr>
                <w:rFonts w:eastAsia="Times New Roman"/>
                <w:sz w:val="22"/>
                <w:szCs w:val="22"/>
                <w:lang w:val="en-US" w:eastAsia="ar-SA"/>
              </w:rPr>
              <w:t>II</w:t>
            </w:r>
            <w:r w:rsidRPr="004A4201">
              <w:rPr>
                <w:rFonts w:eastAsia="Times New Roman"/>
                <w:sz w:val="22"/>
                <w:szCs w:val="22"/>
                <w:lang w:eastAsia="ar-SA"/>
              </w:rPr>
              <w:t xml:space="preserve"> стадия</w:t>
            </w:r>
          </w:p>
        </w:tc>
        <w:tc>
          <w:tcPr>
            <w:tcW w:w="1984"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vertAlign w:val="superscript"/>
                <w:lang w:eastAsia="ar-SA"/>
              </w:rPr>
            </w:pPr>
            <w:r w:rsidRPr="004A4201">
              <w:rPr>
                <w:rFonts w:eastAsia="Times New Roman"/>
                <w:sz w:val="22"/>
                <w:szCs w:val="22"/>
                <w:lang w:val="en-US" w:eastAsia="ar-SA"/>
              </w:rPr>
              <w:t>V</w:t>
            </w:r>
            <w:r w:rsidRPr="004A4201">
              <w:rPr>
                <w:rFonts w:eastAsia="Times New Roman"/>
                <w:sz w:val="22"/>
                <w:szCs w:val="22"/>
                <w:lang w:eastAsia="ar-SA"/>
              </w:rPr>
              <w:t xml:space="preserve"> = 15 м</w:t>
            </w:r>
            <w:r w:rsidRPr="004A4201">
              <w:rPr>
                <w:rFonts w:eastAsia="Times New Roman"/>
                <w:sz w:val="22"/>
                <w:szCs w:val="22"/>
                <w:vertAlign w:val="superscript"/>
                <w:lang w:eastAsia="ar-SA"/>
              </w:rPr>
              <w:t>3</w:t>
            </w:r>
          </w:p>
        </w:tc>
        <w:tc>
          <w:tcPr>
            <w:tcW w:w="1495" w:type="dxa"/>
            <w:tcBorders>
              <w:top w:val="nil"/>
              <w:left w:val="single" w:sz="4" w:space="0" w:color="000000"/>
              <w:bottom w:val="single" w:sz="4" w:space="0" w:color="000000"/>
              <w:right w:val="single" w:sz="4" w:space="0" w:color="000000"/>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1</w:t>
            </w:r>
          </w:p>
        </w:tc>
      </w:tr>
      <w:tr w:rsidR="00B35D2A" w:rsidRPr="004A4201" w:rsidTr="008D7C99">
        <w:trPr>
          <w:trHeight w:val="348"/>
          <w:jc w:val="center"/>
        </w:trPr>
        <w:tc>
          <w:tcPr>
            <w:tcW w:w="1156"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9</w:t>
            </w:r>
          </w:p>
        </w:tc>
        <w:tc>
          <w:tcPr>
            <w:tcW w:w="4935"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left"/>
              <w:rPr>
                <w:rFonts w:eastAsia="Times New Roman"/>
                <w:sz w:val="22"/>
                <w:szCs w:val="22"/>
                <w:lang w:val="en-US" w:eastAsia="ar-SA"/>
              </w:rPr>
            </w:pPr>
            <w:r w:rsidRPr="004A4201">
              <w:rPr>
                <w:rFonts w:eastAsia="Times New Roman"/>
                <w:sz w:val="22"/>
                <w:szCs w:val="22"/>
                <w:lang w:eastAsia="ar-SA"/>
              </w:rPr>
              <w:t>Хвостовой зумпф</w:t>
            </w:r>
            <w:r w:rsidRPr="004A4201">
              <w:rPr>
                <w:rFonts w:eastAsia="Times New Roman"/>
                <w:sz w:val="22"/>
                <w:szCs w:val="22"/>
                <w:lang w:val="en-US" w:eastAsia="ar-SA"/>
              </w:rPr>
              <w:t xml:space="preserve"> II стадия</w:t>
            </w:r>
          </w:p>
        </w:tc>
        <w:tc>
          <w:tcPr>
            <w:tcW w:w="1984" w:type="dxa"/>
            <w:tcBorders>
              <w:top w:val="nil"/>
              <w:left w:val="single" w:sz="4" w:space="0" w:color="000000"/>
              <w:bottom w:val="single" w:sz="4" w:space="0" w:color="000000"/>
              <w:right w:val="nil"/>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vertAlign w:val="superscript"/>
                <w:lang w:eastAsia="ar-SA"/>
              </w:rPr>
            </w:pPr>
            <w:r w:rsidRPr="004A4201">
              <w:rPr>
                <w:rFonts w:eastAsia="Times New Roman"/>
                <w:sz w:val="22"/>
                <w:szCs w:val="22"/>
                <w:lang w:val="en-US" w:eastAsia="ar-SA"/>
              </w:rPr>
              <w:t>V</w:t>
            </w:r>
            <w:r w:rsidRPr="004A4201">
              <w:rPr>
                <w:rFonts w:eastAsia="Times New Roman"/>
                <w:sz w:val="22"/>
                <w:szCs w:val="22"/>
                <w:lang w:eastAsia="ar-SA"/>
              </w:rPr>
              <w:t xml:space="preserve"> = </w:t>
            </w:r>
            <w:smartTag w:uri="urn:schemas-microsoft-com:office:smarttags" w:element="metricconverter">
              <w:smartTagPr>
                <w:attr w:name="ProductID" w:val="15 м3"/>
              </w:smartTagPr>
              <w:r w:rsidRPr="004A4201">
                <w:rPr>
                  <w:rFonts w:eastAsia="Times New Roman"/>
                  <w:sz w:val="22"/>
                  <w:szCs w:val="22"/>
                  <w:lang w:eastAsia="ar-SA"/>
                </w:rPr>
                <w:t>15 м</w:t>
              </w:r>
              <w:r w:rsidRPr="004A4201">
                <w:rPr>
                  <w:rFonts w:eastAsia="Times New Roman"/>
                  <w:sz w:val="22"/>
                  <w:szCs w:val="22"/>
                  <w:vertAlign w:val="superscript"/>
                  <w:lang w:eastAsia="ar-SA"/>
                </w:rPr>
                <w:t>3</w:t>
              </w:r>
            </w:smartTag>
          </w:p>
        </w:tc>
        <w:tc>
          <w:tcPr>
            <w:tcW w:w="1495" w:type="dxa"/>
            <w:tcBorders>
              <w:top w:val="nil"/>
              <w:left w:val="single" w:sz="4" w:space="0" w:color="000000"/>
              <w:bottom w:val="single" w:sz="4" w:space="0" w:color="000000"/>
              <w:right w:val="single" w:sz="4" w:space="0" w:color="000000"/>
            </w:tcBorders>
            <w:vAlign w:val="center"/>
            <w:hideMark/>
          </w:tcPr>
          <w:p w:rsidR="00B35D2A" w:rsidRPr="004A4201" w:rsidRDefault="00B35D2A" w:rsidP="00671814">
            <w:pPr>
              <w:tabs>
                <w:tab w:val="left" w:pos="-142"/>
                <w:tab w:val="left" w:pos="142"/>
                <w:tab w:val="left" w:pos="567"/>
                <w:tab w:val="left" w:pos="10065"/>
              </w:tabs>
              <w:snapToGrid w:val="0"/>
              <w:ind w:firstLine="0"/>
              <w:jc w:val="center"/>
              <w:rPr>
                <w:rFonts w:eastAsia="Times New Roman"/>
                <w:sz w:val="22"/>
                <w:szCs w:val="22"/>
                <w:lang w:eastAsia="ar-SA"/>
              </w:rPr>
            </w:pPr>
            <w:r w:rsidRPr="004A4201">
              <w:rPr>
                <w:rFonts w:eastAsia="Times New Roman"/>
                <w:sz w:val="22"/>
                <w:szCs w:val="22"/>
                <w:lang w:eastAsia="ar-SA"/>
              </w:rPr>
              <w:t>1</w:t>
            </w:r>
          </w:p>
        </w:tc>
      </w:tr>
    </w:tbl>
    <w:p w:rsidR="00B35D2A" w:rsidRPr="005B30D9" w:rsidRDefault="00B35D2A" w:rsidP="00B35D2A">
      <w:pPr>
        <w:ind w:right="-6"/>
        <w:rPr>
          <w:rFonts w:eastAsia="Times New Roman"/>
          <w:sz w:val="28"/>
          <w:szCs w:val="20"/>
          <w:lang w:eastAsia="ar-SA"/>
        </w:rPr>
      </w:pPr>
    </w:p>
    <w:p w:rsidR="00B35D2A" w:rsidRPr="004A4201" w:rsidRDefault="00B35D2A" w:rsidP="00B35D2A">
      <w:pPr>
        <w:tabs>
          <w:tab w:val="left" w:pos="8505"/>
        </w:tabs>
        <w:ind w:right="-144"/>
        <w:rPr>
          <w:rFonts w:eastAsia="Times New Roman"/>
          <w:lang w:eastAsia="ar-SA"/>
        </w:rPr>
      </w:pPr>
      <w:r w:rsidRPr="004A4201">
        <w:rPr>
          <w:rFonts w:eastAsia="Times New Roman"/>
          <w:lang w:eastAsia="ar-SA"/>
        </w:rPr>
        <w:t>В хвостовой пульпе после извлечения из нее благородных металлов содержатся токсичные вещества (цианиды, тиоцианаты, металлы в виде цианидных комплексов, мышьяк), которые подлежат обезвреживанию. В настоящем процессе показатели обезвреживания сбрасываемой пульпы даны на наиболее сложный случай и могут быть откорректированы в процессе работы фабрики.</w:t>
      </w:r>
    </w:p>
    <w:p w:rsidR="00B35D2A" w:rsidRPr="004A4201" w:rsidRDefault="00B35D2A" w:rsidP="00B35D2A">
      <w:pPr>
        <w:tabs>
          <w:tab w:val="left" w:pos="8505"/>
        </w:tabs>
        <w:ind w:right="-144"/>
        <w:rPr>
          <w:rFonts w:eastAsia="Times New Roman"/>
          <w:lang w:eastAsia="ar-SA"/>
        </w:rPr>
      </w:pPr>
      <w:r w:rsidRPr="004A4201">
        <w:rPr>
          <w:rFonts w:eastAsia="Times New Roman"/>
          <w:lang w:eastAsia="ar-SA"/>
        </w:rPr>
        <w:t>Для обезвреживания токсичных веществ предлагается двухстадиальная обработка хвостовой пульпы. На первой стадии предусмотрена очистка от цианидов и тиоцианатов, на второй - от мышьяка и гексацианоферратов. Для очистки от цианидов и тиоцианатов отходы обрабатывают реагентами, содержащими "активный хлор", а для очистки от мышьяка и гексацианоферратов отходы обрабатывают сернокислым закисным железом (железным купоросом).</w:t>
      </w:r>
    </w:p>
    <w:p w:rsidR="00B35D2A" w:rsidRPr="004A4201" w:rsidRDefault="00B35D2A" w:rsidP="00B35D2A">
      <w:pPr>
        <w:rPr>
          <w:rFonts w:eastAsia="Times New Roman"/>
          <w:lang w:eastAsia="ar-SA"/>
        </w:rPr>
      </w:pPr>
      <w:r w:rsidRPr="004A4201">
        <w:rPr>
          <w:rFonts w:eastAsia="Times New Roman"/>
          <w:noProof/>
          <w:lang w:eastAsia="ru-RU"/>
        </w:rPr>
        <mc:AlternateContent>
          <mc:Choice Requires="wps">
            <w:drawing>
              <wp:anchor distT="0" distB="0" distL="114300" distR="114300" simplePos="0" relativeHeight="251670528" behindDoc="0" locked="0" layoutInCell="1" allowOverlap="1" wp14:anchorId="76EBB328" wp14:editId="4B44F76C">
                <wp:simplePos x="0" y="0"/>
                <wp:positionH relativeFrom="column">
                  <wp:posOffset>7241960</wp:posOffset>
                </wp:positionH>
                <wp:positionV relativeFrom="paragraph">
                  <wp:posOffset>232794</wp:posOffset>
                </wp:positionV>
                <wp:extent cx="457200" cy="406400"/>
                <wp:effectExtent l="0" t="0" r="0" b="0"/>
                <wp:wrapNone/>
                <wp:docPr id="751880125" name="Надпись 7622"/>
                <wp:cNvGraphicFramePr/>
                <a:graphic xmlns:a="http://schemas.openxmlformats.org/drawingml/2006/main">
                  <a:graphicData uri="http://schemas.microsoft.com/office/word/2010/wordprocessingShape">
                    <wps:wsp>
                      <wps:cNvSpPr txBox="1"/>
                      <wps:spPr>
                        <a:xfrm>
                          <a:off x="0" y="0"/>
                          <a:ext cx="457200" cy="406400"/>
                        </a:xfrm>
                        <a:prstGeom prst="rect">
                          <a:avLst/>
                        </a:prstGeom>
                        <a:solidFill>
                          <a:sysClr val="window" lastClr="FFFFFF"/>
                        </a:solidFill>
                        <a:ln w="6350">
                          <a:noFill/>
                        </a:ln>
                        <a:effectLst/>
                      </wps:spPr>
                      <wps:txbx>
                        <w:txbxContent>
                          <w:p w:rsidR="009B66DF" w:rsidRDefault="009B66DF" w:rsidP="00B35D2A">
                            <w:r>
                              <w:t>54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EBB328" id="Надпись 7622" o:spid="_x0000_s1028" type="#_x0000_t202" style="position:absolute;left:0;text-align:left;margin-left:570.25pt;margin-top:18.35pt;width:36pt;height:3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" fillcolor="window" stroked="f" strokeweight=".5pt">
                <v:textbox>
                  <w:txbxContent>
                    <w:p w:rsidR="009B66DF" w:rsidRDefault="009B66DF" w:rsidP="00B35D2A">
                      <w:r>
                        <w:t>54</w:t>
                      </w:r>
                    </w:p>
                  </w:txbxContent>
                </v:textbox>
              </v:shape>
            </w:pict>
          </mc:Fallback>
        </mc:AlternateContent>
      </w:r>
      <w:r w:rsidRPr="004A4201">
        <w:rPr>
          <w:rFonts w:eastAsia="Times New Roman"/>
          <w:lang w:eastAsia="ar-SA"/>
        </w:rPr>
        <w:t>Обезвреженная до ПДК по токсичным веществам пульпа направляется в хвостохранилище.</w:t>
      </w:r>
    </w:p>
    <w:p w:rsidR="00B35D2A" w:rsidRPr="004A4201" w:rsidRDefault="00B35D2A" w:rsidP="00B35D2A">
      <w:pPr>
        <w:rPr>
          <w:rFonts w:eastAsia="Times New Roman"/>
          <w:lang w:eastAsia="ar-SA"/>
        </w:rPr>
      </w:pPr>
      <w:r w:rsidRPr="004A4201">
        <w:rPr>
          <w:rFonts w:eastAsia="Times New Roman"/>
          <w:lang w:eastAsia="ar-SA"/>
        </w:rPr>
        <w:t>Процесс хлорирования цианидсодержащих хвостов основан на окислении токсичных соединений хлорсодержащим окислителем, обычно для этих целей используют гипохлорит кальция Ca(OCl)</w:t>
      </w:r>
      <w:r w:rsidRPr="004A4201">
        <w:rPr>
          <w:rFonts w:eastAsia="Times New Roman"/>
          <w:vertAlign w:val="subscript"/>
          <w:lang w:eastAsia="ar-SA"/>
        </w:rPr>
        <w:t>2</w:t>
      </w:r>
      <w:r w:rsidRPr="004A4201">
        <w:rPr>
          <w:rFonts w:eastAsia="Times New Roman"/>
          <w:lang w:eastAsia="ar-SA"/>
        </w:rPr>
        <w:t>. Окисляющим веществом в Ca(OCl)</w:t>
      </w:r>
      <w:r w:rsidRPr="004A4201">
        <w:rPr>
          <w:rFonts w:eastAsia="Times New Roman"/>
          <w:vertAlign w:val="subscript"/>
          <w:lang w:eastAsia="ar-SA"/>
        </w:rPr>
        <w:t xml:space="preserve">2 </w:t>
      </w:r>
      <w:r w:rsidRPr="004A4201">
        <w:rPr>
          <w:rFonts w:eastAsia="Times New Roman"/>
          <w:lang w:eastAsia="ar-SA"/>
        </w:rPr>
        <w:t>является гипохлорит-ион (OCl</w:t>
      </w:r>
      <w:r w:rsidRPr="004A4201">
        <w:rPr>
          <w:rFonts w:eastAsia="Times New Roman"/>
          <w:vertAlign w:val="superscript"/>
          <w:lang w:eastAsia="ar-SA"/>
        </w:rPr>
        <w:t>-</w:t>
      </w:r>
      <w:r w:rsidRPr="004A4201">
        <w:rPr>
          <w:rFonts w:eastAsia="Times New Roman"/>
          <w:lang w:eastAsia="ar-SA"/>
        </w:rPr>
        <w:t>).</w:t>
      </w:r>
    </w:p>
    <w:p w:rsidR="00B35D2A" w:rsidRPr="004A4201" w:rsidRDefault="00B35D2A" w:rsidP="00B35D2A">
      <w:pPr>
        <w:rPr>
          <w:rFonts w:eastAsia="Times New Roman"/>
          <w:lang w:eastAsia="ar-SA"/>
        </w:rPr>
      </w:pPr>
      <w:r w:rsidRPr="004A4201">
        <w:rPr>
          <w:rFonts w:eastAsia="Times New Roman"/>
          <w:lang w:eastAsia="ar-SA"/>
        </w:rPr>
        <w:lastRenderedPageBreak/>
        <w:t>При обработке отходов гипохлоритом окислительной деструкции подвергается практически весь комплекс токсичных цианидных соединений, содержащихся в хвостовых пульпах золотоизвлекательных фабрик, за исключением цианидных комплексов железа, переходящих в нерастворимые осадки.</w:t>
      </w:r>
    </w:p>
    <w:p w:rsidR="00B35D2A" w:rsidRPr="004A4201" w:rsidRDefault="00B35D2A" w:rsidP="00B35D2A">
      <w:pPr>
        <w:rPr>
          <w:rFonts w:eastAsia="Times New Roman"/>
          <w:color w:val="000000"/>
          <w:lang w:eastAsia="ar-SA"/>
        </w:rPr>
      </w:pPr>
      <w:r w:rsidRPr="004A4201">
        <w:rPr>
          <w:rFonts w:eastAsia="Times New Roman"/>
          <w:color w:val="000000"/>
          <w:lang w:eastAsia="ar-SA"/>
        </w:rPr>
        <w:t>Окисление цианидов и тиоцианатов описывается уравнениями:</w:t>
      </w:r>
    </w:p>
    <w:p w:rsidR="00B35D2A" w:rsidRPr="004A4201" w:rsidRDefault="00B35D2A" w:rsidP="00B35D2A">
      <w:pPr>
        <w:ind w:right="-88" w:firstLine="720"/>
        <w:jc w:val="center"/>
        <w:rPr>
          <w:rFonts w:eastAsia="Times New Roman"/>
          <w:b/>
          <w:lang w:val="en-US" w:eastAsia="ar-SA"/>
        </w:rPr>
      </w:pPr>
      <w:r w:rsidRPr="004A4201">
        <w:rPr>
          <w:rFonts w:eastAsia="Times New Roman"/>
          <w:b/>
          <w:lang w:val="en-US" w:eastAsia="ar-SA"/>
        </w:rPr>
        <w:t>CN</w:t>
      </w:r>
      <w:r w:rsidRPr="004A4201">
        <w:rPr>
          <w:rFonts w:eastAsia="Times New Roman"/>
          <w:b/>
          <w:vertAlign w:val="superscript"/>
          <w:lang w:val="en-US" w:eastAsia="ar-SA"/>
        </w:rPr>
        <w:t>-</w:t>
      </w:r>
      <w:r w:rsidRPr="004A4201">
        <w:rPr>
          <w:rFonts w:eastAsia="Times New Roman"/>
          <w:b/>
          <w:lang w:val="en-US" w:eastAsia="ar-SA"/>
        </w:rPr>
        <w:t xml:space="preserve"> + OCl</w:t>
      </w:r>
      <w:r w:rsidRPr="004A4201">
        <w:rPr>
          <w:rFonts w:eastAsia="Times New Roman"/>
          <w:b/>
          <w:vertAlign w:val="superscript"/>
          <w:lang w:val="en-US" w:eastAsia="ar-SA"/>
        </w:rPr>
        <w:t>-</w:t>
      </w:r>
      <w:r w:rsidRPr="004A4201">
        <w:rPr>
          <w:rFonts w:eastAsia="Times New Roman"/>
          <w:b/>
          <w:lang w:val="en-US" w:eastAsia="ar-SA"/>
        </w:rPr>
        <w:t xml:space="preserve"> = CNO</w:t>
      </w:r>
      <w:r w:rsidRPr="004A4201">
        <w:rPr>
          <w:rFonts w:eastAsia="Times New Roman"/>
          <w:b/>
          <w:vertAlign w:val="superscript"/>
          <w:lang w:val="en-US" w:eastAsia="ar-SA"/>
        </w:rPr>
        <w:t>-</w:t>
      </w:r>
      <w:r w:rsidRPr="004A4201">
        <w:rPr>
          <w:rFonts w:eastAsia="Times New Roman"/>
          <w:b/>
          <w:lang w:val="en-US" w:eastAsia="ar-SA"/>
        </w:rPr>
        <w:t xml:space="preserve"> + Cl</w:t>
      </w:r>
      <w:r w:rsidRPr="004A4201">
        <w:rPr>
          <w:rFonts w:eastAsia="Times New Roman"/>
          <w:b/>
          <w:vertAlign w:val="superscript"/>
          <w:lang w:val="en-US" w:eastAsia="ar-SA"/>
        </w:rPr>
        <w:t>-</w:t>
      </w:r>
    </w:p>
    <w:p w:rsidR="00B35D2A" w:rsidRPr="004A4201" w:rsidRDefault="00B35D2A" w:rsidP="00B35D2A">
      <w:pPr>
        <w:ind w:right="-88" w:firstLine="720"/>
        <w:jc w:val="center"/>
        <w:rPr>
          <w:rFonts w:eastAsia="Times New Roman"/>
          <w:b/>
          <w:lang w:val="en-US" w:eastAsia="ar-SA"/>
        </w:rPr>
      </w:pPr>
      <w:r w:rsidRPr="004A4201">
        <w:rPr>
          <w:rFonts w:eastAsia="Times New Roman"/>
          <w:b/>
          <w:lang w:val="en-US" w:eastAsia="ar-SA"/>
        </w:rPr>
        <w:t>CNS</w:t>
      </w:r>
      <w:r w:rsidRPr="004A4201">
        <w:rPr>
          <w:rFonts w:eastAsia="Times New Roman"/>
          <w:b/>
          <w:vertAlign w:val="superscript"/>
          <w:lang w:val="en-US" w:eastAsia="ar-SA"/>
        </w:rPr>
        <w:t>-</w:t>
      </w:r>
      <w:r w:rsidRPr="004A4201">
        <w:rPr>
          <w:rFonts w:eastAsia="Times New Roman"/>
          <w:b/>
          <w:lang w:val="en-US" w:eastAsia="ar-SA"/>
        </w:rPr>
        <w:t xml:space="preserve"> + 4OCl</w:t>
      </w:r>
      <w:r w:rsidRPr="004A4201">
        <w:rPr>
          <w:rFonts w:eastAsia="Times New Roman"/>
          <w:b/>
          <w:vertAlign w:val="superscript"/>
          <w:lang w:val="en-US" w:eastAsia="ar-SA"/>
        </w:rPr>
        <w:t>-</w:t>
      </w:r>
      <w:r w:rsidRPr="004A4201">
        <w:rPr>
          <w:rFonts w:eastAsia="Times New Roman"/>
          <w:b/>
          <w:lang w:val="en-US" w:eastAsia="ar-SA"/>
        </w:rPr>
        <w:t xml:space="preserve"> + 2OH</w:t>
      </w:r>
      <w:r w:rsidRPr="004A4201">
        <w:rPr>
          <w:rFonts w:eastAsia="Times New Roman"/>
          <w:b/>
          <w:vertAlign w:val="superscript"/>
          <w:lang w:val="en-US" w:eastAsia="ar-SA"/>
        </w:rPr>
        <w:t>-</w:t>
      </w:r>
      <w:r w:rsidRPr="004A4201">
        <w:rPr>
          <w:rFonts w:eastAsia="Times New Roman"/>
          <w:b/>
          <w:lang w:val="en-US" w:eastAsia="ar-SA"/>
        </w:rPr>
        <w:t xml:space="preserve"> = CNO</w:t>
      </w:r>
      <w:r w:rsidRPr="004A4201">
        <w:rPr>
          <w:rFonts w:eastAsia="Times New Roman"/>
          <w:b/>
          <w:vertAlign w:val="superscript"/>
          <w:lang w:val="en-US" w:eastAsia="ar-SA"/>
        </w:rPr>
        <w:t>-</w:t>
      </w:r>
      <w:r w:rsidRPr="004A4201">
        <w:rPr>
          <w:rFonts w:eastAsia="Times New Roman"/>
          <w:b/>
          <w:lang w:val="en-US" w:eastAsia="ar-SA"/>
        </w:rPr>
        <w:t xml:space="preserve"> + SO</w:t>
      </w:r>
      <w:r w:rsidRPr="004A4201">
        <w:rPr>
          <w:rFonts w:eastAsia="Times New Roman"/>
          <w:b/>
          <w:vertAlign w:val="subscript"/>
          <w:lang w:val="en-US" w:eastAsia="ar-SA"/>
        </w:rPr>
        <w:t>4</w:t>
      </w:r>
      <w:r w:rsidRPr="004A4201">
        <w:rPr>
          <w:rFonts w:eastAsia="Times New Roman"/>
          <w:b/>
          <w:vertAlign w:val="superscript"/>
          <w:lang w:val="en-US" w:eastAsia="ar-SA"/>
        </w:rPr>
        <w:t>2-</w:t>
      </w:r>
      <w:r w:rsidRPr="004A4201">
        <w:rPr>
          <w:rFonts w:eastAsia="Times New Roman"/>
          <w:b/>
          <w:lang w:val="en-US" w:eastAsia="ar-SA"/>
        </w:rPr>
        <w:t xml:space="preserve"> + 4Cl</w:t>
      </w:r>
      <w:r w:rsidRPr="004A4201">
        <w:rPr>
          <w:rFonts w:eastAsia="Times New Roman"/>
          <w:b/>
          <w:vertAlign w:val="superscript"/>
          <w:lang w:val="en-US" w:eastAsia="ar-SA"/>
        </w:rPr>
        <w:t>-</w:t>
      </w:r>
      <w:r w:rsidRPr="004A4201">
        <w:rPr>
          <w:rFonts w:eastAsia="Times New Roman"/>
          <w:b/>
          <w:lang w:val="en-US" w:eastAsia="ar-SA"/>
        </w:rPr>
        <w:t xml:space="preserve"> + H</w:t>
      </w:r>
      <w:r w:rsidRPr="004A4201">
        <w:rPr>
          <w:rFonts w:eastAsia="Times New Roman"/>
          <w:b/>
          <w:vertAlign w:val="subscript"/>
          <w:lang w:val="en-US" w:eastAsia="ar-SA"/>
        </w:rPr>
        <w:t>2</w:t>
      </w:r>
      <w:r w:rsidRPr="004A4201">
        <w:rPr>
          <w:rFonts w:eastAsia="Times New Roman"/>
          <w:b/>
          <w:lang w:val="en-US" w:eastAsia="ar-SA"/>
        </w:rPr>
        <w:t>O</w:t>
      </w:r>
    </w:p>
    <w:p w:rsidR="00B35D2A" w:rsidRPr="004A4201" w:rsidRDefault="00B35D2A" w:rsidP="00B35D2A">
      <w:pPr>
        <w:widowControl w:val="0"/>
        <w:autoSpaceDE w:val="0"/>
        <w:autoSpaceDN w:val="0"/>
        <w:ind w:right="-88" w:firstLine="720"/>
        <w:rPr>
          <w:rFonts w:eastAsia="Times New Roman"/>
        </w:rPr>
      </w:pPr>
      <w:r w:rsidRPr="004A4201">
        <w:rPr>
          <w:rFonts w:eastAsia="Times New Roman"/>
        </w:rPr>
        <w:t>Oкисление цианидных комплексов металлов в щелочной среде на примере цинк и медьсодержаших - уравнениями:</w:t>
      </w:r>
    </w:p>
    <w:p w:rsidR="00B35D2A" w:rsidRPr="004A4201" w:rsidRDefault="00B35D2A" w:rsidP="00B35D2A">
      <w:pPr>
        <w:ind w:right="-88" w:firstLine="720"/>
        <w:jc w:val="center"/>
        <w:rPr>
          <w:rFonts w:eastAsia="Times New Roman"/>
          <w:b/>
          <w:lang w:val="en-US" w:eastAsia="ar-SA"/>
        </w:rPr>
      </w:pPr>
      <w:r w:rsidRPr="004A4201">
        <w:rPr>
          <w:rFonts w:eastAsia="Times New Roman"/>
          <w:b/>
          <w:lang w:val="en-US" w:eastAsia="ar-SA"/>
        </w:rPr>
        <w:t>Zn(CN)</w:t>
      </w:r>
      <w:r w:rsidRPr="004A4201">
        <w:rPr>
          <w:rFonts w:eastAsia="Times New Roman"/>
          <w:b/>
          <w:vertAlign w:val="subscript"/>
          <w:lang w:val="en-US" w:eastAsia="ar-SA"/>
        </w:rPr>
        <w:t>4</w:t>
      </w:r>
      <w:r w:rsidRPr="004A4201">
        <w:rPr>
          <w:rFonts w:eastAsia="Times New Roman"/>
          <w:b/>
          <w:vertAlign w:val="superscript"/>
          <w:lang w:val="en-US" w:eastAsia="ar-SA"/>
        </w:rPr>
        <w:t>2-</w:t>
      </w:r>
      <w:r w:rsidRPr="004A4201">
        <w:rPr>
          <w:rFonts w:eastAsia="Times New Roman"/>
          <w:b/>
          <w:lang w:val="en-US" w:eastAsia="ar-SA"/>
        </w:rPr>
        <w:t xml:space="preserve"> + 4OCl</w:t>
      </w:r>
      <w:r w:rsidRPr="004A4201">
        <w:rPr>
          <w:rFonts w:eastAsia="Times New Roman"/>
          <w:b/>
          <w:vertAlign w:val="superscript"/>
          <w:lang w:val="en-US" w:eastAsia="ar-SA"/>
        </w:rPr>
        <w:t>-</w:t>
      </w:r>
      <w:r w:rsidRPr="004A4201">
        <w:rPr>
          <w:rFonts w:eastAsia="Times New Roman"/>
          <w:b/>
          <w:lang w:val="en-US" w:eastAsia="ar-SA"/>
        </w:rPr>
        <w:t xml:space="preserve"> + 2OH</w:t>
      </w:r>
      <w:r w:rsidRPr="004A4201">
        <w:rPr>
          <w:rFonts w:eastAsia="Times New Roman"/>
          <w:b/>
          <w:vertAlign w:val="superscript"/>
          <w:lang w:val="en-US" w:eastAsia="ar-SA"/>
        </w:rPr>
        <w:t>-</w:t>
      </w:r>
      <w:r w:rsidRPr="004A4201">
        <w:rPr>
          <w:rFonts w:eastAsia="Times New Roman"/>
          <w:b/>
          <w:lang w:val="en-US" w:eastAsia="ar-SA"/>
        </w:rPr>
        <w:t xml:space="preserve"> = 4CNO</w:t>
      </w:r>
      <w:r w:rsidRPr="004A4201">
        <w:rPr>
          <w:rFonts w:eastAsia="Times New Roman"/>
          <w:b/>
          <w:vertAlign w:val="superscript"/>
          <w:lang w:val="en-US" w:eastAsia="ar-SA"/>
        </w:rPr>
        <w:t>-</w:t>
      </w:r>
      <w:r w:rsidRPr="004A4201">
        <w:rPr>
          <w:rFonts w:eastAsia="Times New Roman"/>
          <w:b/>
          <w:lang w:val="en-US" w:eastAsia="ar-SA"/>
        </w:rPr>
        <w:t xml:space="preserve"> + Zn(OH)</w:t>
      </w:r>
      <w:r w:rsidRPr="004A4201">
        <w:rPr>
          <w:rFonts w:eastAsia="Times New Roman"/>
          <w:b/>
          <w:vertAlign w:val="subscript"/>
          <w:lang w:val="en-US" w:eastAsia="ar-SA"/>
        </w:rPr>
        <w:t>2</w:t>
      </w:r>
      <w:r w:rsidRPr="004A4201">
        <w:rPr>
          <w:rFonts w:eastAsia="Times New Roman"/>
          <w:b/>
          <w:lang w:val="en-US" w:eastAsia="ar-SA"/>
        </w:rPr>
        <w:t xml:space="preserve"> + 4Cl </w:t>
      </w:r>
    </w:p>
    <w:p w:rsidR="00B35D2A" w:rsidRPr="004A4201" w:rsidRDefault="00B35D2A" w:rsidP="00B35D2A">
      <w:pPr>
        <w:spacing w:after="120"/>
        <w:ind w:left="283" w:right="-88"/>
        <w:jc w:val="center"/>
        <w:rPr>
          <w:rFonts w:eastAsia="Times New Roman"/>
          <w:b/>
          <w:color w:val="000000"/>
          <w:lang w:val="en-US" w:eastAsia="ar-SA"/>
        </w:rPr>
      </w:pPr>
      <w:r w:rsidRPr="004A4201">
        <w:rPr>
          <w:rFonts w:eastAsia="Times New Roman"/>
          <w:b/>
          <w:color w:val="000000"/>
          <w:lang w:val="en-US" w:eastAsia="ar-SA"/>
        </w:rPr>
        <w:t>2</w:t>
      </w:r>
      <w:r w:rsidRPr="004A4201">
        <w:rPr>
          <w:rFonts w:eastAsia="Times New Roman"/>
          <w:b/>
          <w:color w:val="000000"/>
          <w:lang w:eastAsia="ar-SA"/>
        </w:rPr>
        <w:t>С</w:t>
      </w:r>
      <w:r w:rsidRPr="004A4201">
        <w:rPr>
          <w:rFonts w:eastAsia="Times New Roman"/>
          <w:b/>
          <w:color w:val="000000"/>
          <w:lang w:val="en-US" w:eastAsia="ar-SA"/>
        </w:rPr>
        <w:t>u(CN)</w:t>
      </w:r>
      <w:r w:rsidRPr="004A4201">
        <w:rPr>
          <w:rFonts w:eastAsia="Times New Roman"/>
          <w:b/>
          <w:color w:val="000000"/>
          <w:vertAlign w:val="subscript"/>
          <w:lang w:val="en-US" w:eastAsia="ar-SA"/>
        </w:rPr>
        <w:t>3</w:t>
      </w:r>
      <w:r w:rsidRPr="004A4201">
        <w:rPr>
          <w:rFonts w:eastAsia="Times New Roman"/>
          <w:b/>
          <w:color w:val="000000"/>
          <w:vertAlign w:val="superscript"/>
          <w:lang w:val="en-US" w:eastAsia="ar-SA"/>
        </w:rPr>
        <w:t>2-</w:t>
      </w:r>
      <w:r w:rsidRPr="004A4201">
        <w:rPr>
          <w:rFonts w:eastAsia="Times New Roman"/>
          <w:b/>
          <w:color w:val="000000"/>
          <w:lang w:val="en-US" w:eastAsia="ar-SA"/>
        </w:rPr>
        <w:t xml:space="preserve"> + 7OCl</w:t>
      </w:r>
      <w:r w:rsidRPr="004A4201">
        <w:rPr>
          <w:rFonts w:eastAsia="Times New Roman"/>
          <w:b/>
          <w:color w:val="000000"/>
          <w:vertAlign w:val="superscript"/>
          <w:lang w:val="en-US" w:eastAsia="ar-SA"/>
        </w:rPr>
        <w:t>-</w:t>
      </w:r>
      <w:r w:rsidRPr="004A4201">
        <w:rPr>
          <w:rFonts w:eastAsia="Times New Roman"/>
          <w:b/>
          <w:color w:val="000000"/>
          <w:lang w:val="en-US" w:eastAsia="ar-SA"/>
        </w:rPr>
        <w:t xml:space="preserve"> + 2OH</w:t>
      </w:r>
      <w:r w:rsidRPr="004A4201">
        <w:rPr>
          <w:rFonts w:eastAsia="Times New Roman"/>
          <w:b/>
          <w:color w:val="000000"/>
          <w:vertAlign w:val="superscript"/>
          <w:lang w:val="en-US" w:eastAsia="ar-SA"/>
        </w:rPr>
        <w:t>-</w:t>
      </w:r>
      <w:r w:rsidRPr="004A4201">
        <w:rPr>
          <w:rFonts w:eastAsia="Times New Roman"/>
          <w:b/>
          <w:color w:val="000000"/>
          <w:lang w:val="en-US" w:eastAsia="ar-SA"/>
        </w:rPr>
        <w:t xml:space="preserve"> + H</w:t>
      </w:r>
      <w:r w:rsidRPr="004A4201">
        <w:rPr>
          <w:rFonts w:eastAsia="Times New Roman"/>
          <w:b/>
          <w:color w:val="000000"/>
          <w:vertAlign w:val="subscript"/>
          <w:lang w:val="en-US" w:eastAsia="ar-SA"/>
        </w:rPr>
        <w:t>2</w:t>
      </w:r>
      <w:r w:rsidRPr="004A4201">
        <w:rPr>
          <w:rFonts w:eastAsia="Times New Roman"/>
          <w:b/>
          <w:color w:val="000000"/>
          <w:lang w:val="en-US" w:eastAsia="ar-SA"/>
        </w:rPr>
        <w:t>O = 2Cu(OH)</w:t>
      </w:r>
      <w:r w:rsidRPr="004A4201">
        <w:rPr>
          <w:rFonts w:eastAsia="Times New Roman"/>
          <w:b/>
          <w:color w:val="000000"/>
          <w:vertAlign w:val="subscript"/>
          <w:lang w:val="en-US" w:eastAsia="ar-SA"/>
        </w:rPr>
        <w:t>2</w:t>
      </w:r>
      <w:r w:rsidRPr="004A4201">
        <w:rPr>
          <w:rFonts w:eastAsia="Times New Roman"/>
          <w:b/>
          <w:color w:val="000000"/>
          <w:lang w:val="en-US" w:eastAsia="ar-SA"/>
        </w:rPr>
        <w:t xml:space="preserve"> + 6CNO</w:t>
      </w:r>
      <w:r w:rsidRPr="004A4201">
        <w:rPr>
          <w:rFonts w:eastAsia="Times New Roman"/>
          <w:b/>
          <w:color w:val="000000"/>
          <w:vertAlign w:val="superscript"/>
          <w:lang w:val="en-US" w:eastAsia="ar-SA"/>
        </w:rPr>
        <w:t>-</w:t>
      </w:r>
      <w:r w:rsidRPr="004A4201">
        <w:rPr>
          <w:rFonts w:eastAsia="Times New Roman"/>
          <w:b/>
          <w:color w:val="000000"/>
          <w:lang w:val="en-US" w:eastAsia="ar-SA"/>
        </w:rPr>
        <w:t xml:space="preserve"> + 7Cl</w:t>
      </w:r>
      <w:r w:rsidRPr="004A4201">
        <w:rPr>
          <w:rFonts w:eastAsia="Times New Roman"/>
          <w:b/>
          <w:color w:val="000000"/>
          <w:vertAlign w:val="superscript"/>
          <w:lang w:val="en-US" w:eastAsia="ar-SA"/>
        </w:rPr>
        <w:t>-</w:t>
      </w:r>
    </w:p>
    <w:p w:rsidR="00B35D2A" w:rsidRPr="004A4201" w:rsidRDefault="00B35D2A" w:rsidP="00B35D2A">
      <w:pPr>
        <w:spacing w:after="120"/>
        <w:ind w:left="283" w:right="-88"/>
        <w:rPr>
          <w:rFonts w:eastAsia="Times New Roman"/>
        </w:rPr>
      </w:pPr>
      <w:r w:rsidRPr="004A4201">
        <w:rPr>
          <w:rFonts w:eastAsia="Times New Roman"/>
          <w:noProof/>
          <w:lang w:eastAsia="ru-RU"/>
        </w:rPr>
        <mc:AlternateContent>
          <mc:Choice Requires="wps">
            <w:drawing>
              <wp:anchor distT="0" distB="0" distL="114300" distR="114300" simplePos="0" relativeHeight="251667456" behindDoc="0" locked="0" layoutInCell="1" allowOverlap="1" wp14:anchorId="2FD4C7AC" wp14:editId="10FCD85F">
                <wp:simplePos x="0" y="0"/>
                <wp:positionH relativeFrom="column">
                  <wp:posOffset>6609715</wp:posOffset>
                </wp:positionH>
                <wp:positionV relativeFrom="paragraph">
                  <wp:posOffset>181095</wp:posOffset>
                </wp:positionV>
                <wp:extent cx="419100" cy="355600"/>
                <wp:effectExtent l="0" t="0" r="0" b="6350"/>
                <wp:wrapNone/>
                <wp:docPr id="763868898" name="Надпись 7605"/>
                <wp:cNvGraphicFramePr/>
                <a:graphic xmlns:a="http://schemas.openxmlformats.org/drawingml/2006/main">
                  <a:graphicData uri="http://schemas.microsoft.com/office/word/2010/wordprocessingShape">
                    <wps:wsp>
                      <wps:cNvSpPr txBox="1"/>
                      <wps:spPr>
                        <a:xfrm>
                          <a:off x="0" y="0"/>
                          <a:ext cx="419100" cy="355600"/>
                        </a:xfrm>
                        <a:prstGeom prst="rect">
                          <a:avLst/>
                        </a:prstGeom>
                        <a:solidFill>
                          <a:sysClr val="window" lastClr="FFFFFF"/>
                        </a:solidFill>
                        <a:ln w="6350">
                          <a:noFill/>
                        </a:ln>
                        <a:effectLst/>
                      </wps:spPr>
                      <wps:txbx>
                        <w:txbxContent>
                          <w:p w:rsidR="009B66DF" w:rsidRDefault="009B66DF" w:rsidP="00B35D2A">
                            <w:r>
                              <w:t>54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D4C7AC" id="Надпись 7605" o:spid="_x0000_s1029" type="#_x0000_t202" style="position:absolute;left:0;text-align:left;margin-left:520.45pt;margin-top:14.25pt;width:33pt;height: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" fillcolor="window" stroked="f" strokeweight=".5pt">
                <v:textbox>
                  <w:txbxContent>
                    <w:p w:rsidR="009B66DF" w:rsidRDefault="009B66DF" w:rsidP="00B35D2A">
                      <w:r>
                        <w:t>54</w:t>
                      </w:r>
                    </w:p>
                  </w:txbxContent>
                </v:textbox>
              </v:shape>
            </w:pict>
          </mc:Fallback>
        </mc:AlternateContent>
      </w:r>
      <w:r w:rsidRPr="004A4201">
        <w:rPr>
          <w:rFonts w:eastAsia="Times New Roman"/>
          <w:noProof/>
          <w:lang w:eastAsia="ru-RU"/>
        </w:rPr>
        <mc:AlternateContent>
          <mc:Choice Requires="wps">
            <w:drawing>
              <wp:anchor distT="0" distB="0" distL="114300" distR="114300" simplePos="0" relativeHeight="251671552" behindDoc="0" locked="0" layoutInCell="1" allowOverlap="1" wp14:anchorId="4F05618B" wp14:editId="1C7BF1B5">
                <wp:simplePos x="0" y="0"/>
                <wp:positionH relativeFrom="column">
                  <wp:posOffset>6652488</wp:posOffset>
                </wp:positionH>
                <wp:positionV relativeFrom="paragraph">
                  <wp:posOffset>231954</wp:posOffset>
                </wp:positionV>
                <wp:extent cx="457200" cy="304800"/>
                <wp:effectExtent l="0" t="0" r="0" b="0"/>
                <wp:wrapNone/>
                <wp:docPr id="1368216948" name="Надпись 7623"/>
                <wp:cNvGraphicFramePr/>
                <a:graphic xmlns:a="http://schemas.openxmlformats.org/drawingml/2006/main">
                  <a:graphicData uri="http://schemas.microsoft.com/office/word/2010/wordprocessingShape">
                    <wps:wsp>
                      <wps:cNvSpPr txBox="1"/>
                      <wps:spPr>
                        <a:xfrm>
                          <a:off x="0" y="0"/>
                          <a:ext cx="457200" cy="304800"/>
                        </a:xfrm>
                        <a:prstGeom prst="rect">
                          <a:avLst/>
                        </a:prstGeom>
                        <a:solidFill>
                          <a:sysClr val="window" lastClr="FFFFFF"/>
                        </a:solidFill>
                        <a:ln w="6350">
                          <a:noFill/>
                        </a:ln>
                        <a:effectLst/>
                      </wps:spPr>
                      <wps:txbx>
                        <w:txbxContent>
                          <w:p w:rsidR="009B66DF" w:rsidRDefault="009B66DF" w:rsidP="00B35D2A">
                            <w:r>
                              <w:t>55</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F05618B" id="Надпись 7623" o:spid="_x0000_s1030" type="#_x0000_t202" style="position:absolute;left:0;text-align:left;margin-left:523.8pt;margin-top:18.25pt;width:36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" fillcolor="window" stroked="f" strokeweight=".5pt">
                <v:textbox>
                  <w:txbxContent>
                    <w:p w:rsidR="009B66DF" w:rsidRDefault="009B66DF" w:rsidP="00B35D2A">
                      <w:r>
                        <w:t>55</w:t>
                      </w:r>
                    </w:p>
                  </w:txbxContent>
                </v:textbox>
              </v:shape>
            </w:pict>
          </mc:Fallback>
        </mc:AlternateContent>
      </w:r>
      <w:r w:rsidRPr="004A4201">
        <w:rPr>
          <w:rFonts w:eastAsia="Times New Roman"/>
        </w:rPr>
        <w:t>Гексацианоферраты при обработке гипохлоритом окисляются до растворимых цианидных комплексов трехвалентного железа:</w:t>
      </w:r>
    </w:p>
    <w:p w:rsidR="00B35D2A" w:rsidRPr="004A4201" w:rsidRDefault="00B35D2A" w:rsidP="00B35D2A">
      <w:pPr>
        <w:widowControl w:val="0"/>
        <w:autoSpaceDE w:val="0"/>
        <w:autoSpaceDN w:val="0"/>
        <w:ind w:right="-88" w:firstLine="720"/>
        <w:jc w:val="center"/>
        <w:rPr>
          <w:rFonts w:eastAsia="Times New Roman"/>
          <w:b/>
          <w:lang w:val="en-US"/>
        </w:rPr>
      </w:pPr>
      <w:r w:rsidRPr="004A4201">
        <w:rPr>
          <w:rFonts w:eastAsia="Times New Roman"/>
          <w:b/>
          <w:lang w:val="en-US"/>
        </w:rPr>
        <w:t>2Fe(CN)</w:t>
      </w:r>
      <w:r w:rsidRPr="004A4201">
        <w:rPr>
          <w:rFonts w:eastAsia="Times New Roman"/>
          <w:b/>
          <w:vertAlign w:val="subscript"/>
          <w:lang w:val="en-US"/>
        </w:rPr>
        <w:t>6</w:t>
      </w:r>
      <w:r w:rsidRPr="004A4201">
        <w:rPr>
          <w:rFonts w:eastAsia="Times New Roman"/>
          <w:b/>
          <w:vertAlign w:val="superscript"/>
          <w:lang w:val="en-US"/>
        </w:rPr>
        <w:t>4-</w:t>
      </w:r>
      <w:r w:rsidRPr="004A4201">
        <w:rPr>
          <w:rFonts w:eastAsia="Times New Roman"/>
          <w:b/>
          <w:lang w:val="en-US"/>
        </w:rPr>
        <w:t xml:space="preserve"> + OCl</w:t>
      </w:r>
      <w:r w:rsidRPr="004A4201">
        <w:rPr>
          <w:rFonts w:eastAsia="Times New Roman"/>
          <w:b/>
          <w:vertAlign w:val="superscript"/>
          <w:lang w:val="en-US"/>
        </w:rPr>
        <w:t>-</w:t>
      </w:r>
      <w:r w:rsidRPr="004A4201">
        <w:rPr>
          <w:rFonts w:eastAsia="Times New Roman"/>
          <w:b/>
          <w:lang w:val="en-US"/>
        </w:rPr>
        <w:t xml:space="preserve"> + H</w:t>
      </w:r>
      <w:r w:rsidRPr="004A4201">
        <w:rPr>
          <w:rFonts w:eastAsia="Times New Roman"/>
          <w:b/>
          <w:vertAlign w:val="subscript"/>
          <w:lang w:val="en-US"/>
        </w:rPr>
        <w:t>2</w:t>
      </w:r>
      <w:r w:rsidRPr="004A4201">
        <w:rPr>
          <w:rFonts w:eastAsia="Times New Roman"/>
          <w:b/>
          <w:lang w:val="en-US"/>
        </w:rPr>
        <w:t>O = 2Fe(CN)</w:t>
      </w:r>
      <w:r w:rsidRPr="004A4201">
        <w:rPr>
          <w:rFonts w:eastAsia="Times New Roman"/>
          <w:b/>
          <w:vertAlign w:val="subscript"/>
          <w:lang w:val="en-US"/>
        </w:rPr>
        <w:t>6</w:t>
      </w:r>
      <w:r w:rsidRPr="004A4201">
        <w:rPr>
          <w:rFonts w:eastAsia="Times New Roman"/>
          <w:b/>
          <w:vertAlign w:val="superscript"/>
          <w:lang w:val="en-US"/>
        </w:rPr>
        <w:t>3-</w:t>
      </w:r>
      <w:r w:rsidRPr="004A4201">
        <w:rPr>
          <w:rFonts w:eastAsia="Times New Roman"/>
          <w:b/>
          <w:lang w:val="en-US"/>
        </w:rPr>
        <w:t xml:space="preserve"> + Cl</w:t>
      </w:r>
      <w:r w:rsidRPr="004A4201">
        <w:rPr>
          <w:rFonts w:eastAsia="Times New Roman"/>
          <w:b/>
          <w:vertAlign w:val="superscript"/>
          <w:lang w:val="en-US"/>
        </w:rPr>
        <w:t xml:space="preserve">- </w:t>
      </w:r>
      <w:r w:rsidRPr="004A4201">
        <w:rPr>
          <w:rFonts w:eastAsia="Times New Roman"/>
          <w:b/>
          <w:lang w:val="en-US"/>
        </w:rPr>
        <w:t xml:space="preserve"> + 2OH</w:t>
      </w:r>
      <w:r w:rsidRPr="004A4201">
        <w:rPr>
          <w:rFonts w:eastAsia="Times New Roman"/>
          <w:b/>
          <w:vertAlign w:val="superscript"/>
          <w:lang w:val="en-US"/>
        </w:rPr>
        <w:t>-</w:t>
      </w:r>
    </w:p>
    <w:p w:rsidR="00B35D2A" w:rsidRPr="004A4201" w:rsidRDefault="00B35D2A" w:rsidP="00B35D2A">
      <w:pPr>
        <w:widowControl w:val="0"/>
        <w:autoSpaceDE w:val="0"/>
        <w:autoSpaceDN w:val="0"/>
        <w:ind w:right="-88" w:firstLine="720"/>
        <w:rPr>
          <w:rFonts w:eastAsia="Times New Roman"/>
        </w:rPr>
      </w:pPr>
      <w:r w:rsidRPr="004A4201">
        <w:rPr>
          <w:rFonts w:eastAsia="Times New Roman"/>
        </w:rPr>
        <w:t>Ионы Fe(CN)</w:t>
      </w:r>
      <w:r w:rsidRPr="004A4201">
        <w:rPr>
          <w:rFonts w:eastAsia="Times New Roman"/>
          <w:vertAlign w:val="subscript"/>
        </w:rPr>
        <w:t>6</w:t>
      </w:r>
      <w:r w:rsidRPr="004A4201">
        <w:rPr>
          <w:rFonts w:eastAsia="Times New Roman"/>
          <w:vertAlign w:val="superscript"/>
        </w:rPr>
        <w:t>3-</w:t>
      </w:r>
      <w:r w:rsidRPr="004A4201">
        <w:rPr>
          <w:rFonts w:eastAsia="Times New Roman"/>
        </w:rPr>
        <w:t xml:space="preserve"> частично связываются с катионами Cu и Zn в нерастворимые соединения ферроцианидного типа.</w:t>
      </w:r>
    </w:p>
    <w:p w:rsidR="00B35D2A" w:rsidRPr="004A4201" w:rsidRDefault="00B35D2A" w:rsidP="00B35D2A">
      <w:pPr>
        <w:ind w:right="-88" w:firstLine="720"/>
        <w:rPr>
          <w:rFonts w:eastAsia="Times New Roman"/>
          <w:lang w:eastAsia="ar-SA"/>
        </w:rPr>
      </w:pPr>
      <w:r w:rsidRPr="004A4201">
        <w:rPr>
          <w:rFonts w:eastAsia="Times New Roman"/>
          <w:lang w:eastAsia="ar-SA"/>
        </w:rPr>
        <w:t>Образующиеся в процессе хлорирования цианаты (CNO</w:t>
      </w:r>
      <w:r w:rsidRPr="004A4201">
        <w:rPr>
          <w:rFonts w:eastAsia="Times New Roman"/>
          <w:vertAlign w:val="superscript"/>
          <w:lang w:eastAsia="ar-SA"/>
        </w:rPr>
        <w:t>-</w:t>
      </w:r>
      <w:r w:rsidRPr="004A4201">
        <w:rPr>
          <w:rFonts w:eastAsia="Times New Roman"/>
          <w:lang w:eastAsia="ar-SA"/>
        </w:rPr>
        <w:t>) могут окисляться гипохлоритом до азота и углекислого газа:</w:t>
      </w:r>
    </w:p>
    <w:p w:rsidR="00B35D2A" w:rsidRPr="004A4201" w:rsidRDefault="00B35D2A" w:rsidP="00B35D2A">
      <w:pPr>
        <w:ind w:right="-88" w:firstLine="720"/>
        <w:jc w:val="center"/>
        <w:rPr>
          <w:rFonts w:eastAsia="Times New Roman"/>
          <w:b/>
          <w:lang w:val="en-US" w:eastAsia="ar-SA"/>
        </w:rPr>
      </w:pPr>
      <w:r w:rsidRPr="004A4201">
        <w:rPr>
          <w:rFonts w:eastAsia="Times New Roman"/>
          <w:b/>
          <w:lang w:val="en-US" w:eastAsia="ar-SA"/>
        </w:rPr>
        <w:t>2CNO</w:t>
      </w:r>
      <w:r w:rsidRPr="004A4201">
        <w:rPr>
          <w:rFonts w:eastAsia="Times New Roman"/>
          <w:b/>
          <w:vertAlign w:val="superscript"/>
          <w:lang w:val="en-US" w:eastAsia="ar-SA"/>
        </w:rPr>
        <w:t xml:space="preserve">- </w:t>
      </w:r>
      <w:r w:rsidRPr="004A4201">
        <w:rPr>
          <w:rFonts w:eastAsia="Times New Roman"/>
          <w:b/>
          <w:lang w:val="en-US" w:eastAsia="ar-SA"/>
        </w:rPr>
        <w:t xml:space="preserve"> + 3OCl</w:t>
      </w:r>
      <w:r w:rsidRPr="004A4201">
        <w:rPr>
          <w:rFonts w:eastAsia="Times New Roman"/>
          <w:b/>
          <w:vertAlign w:val="superscript"/>
          <w:lang w:val="en-US" w:eastAsia="ar-SA"/>
        </w:rPr>
        <w:t>-</w:t>
      </w:r>
      <w:r w:rsidRPr="004A4201">
        <w:rPr>
          <w:rFonts w:eastAsia="Times New Roman"/>
          <w:b/>
          <w:lang w:val="en-US" w:eastAsia="ar-SA"/>
        </w:rPr>
        <w:t xml:space="preserve"> + H</w:t>
      </w:r>
      <w:r w:rsidRPr="004A4201">
        <w:rPr>
          <w:rFonts w:eastAsia="Times New Roman"/>
          <w:b/>
          <w:vertAlign w:val="subscript"/>
          <w:lang w:val="en-US" w:eastAsia="ar-SA"/>
        </w:rPr>
        <w:t>2</w:t>
      </w:r>
      <w:r w:rsidRPr="004A4201">
        <w:rPr>
          <w:rFonts w:eastAsia="Times New Roman"/>
          <w:b/>
          <w:lang w:val="en-US" w:eastAsia="ar-SA"/>
        </w:rPr>
        <w:t>O = N</w:t>
      </w:r>
      <w:r w:rsidRPr="004A4201">
        <w:rPr>
          <w:rFonts w:eastAsia="Times New Roman"/>
          <w:b/>
          <w:vertAlign w:val="subscript"/>
          <w:lang w:val="en-US" w:eastAsia="ar-SA"/>
        </w:rPr>
        <w:t>2</w:t>
      </w:r>
      <w:r w:rsidRPr="004A4201">
        <w:rPr>
          <w:rFonts w:eastAsia="Times New Roman"/>
          <w:b/>
          <w:lang w:val="en-US" w:eastAsia="ar-SA"/>
        </w:rPr>
        <w:t xml:space="preserve"> + CO</w:t>
      </w:r>
      <w:r w:rsidRPr="004A4201">
        <w:rPr>
          <w:rFonts w:eastAsia="Times New Roman"/>
          <w:b/>
          <w:vertAlign w:val="subscript"/>
          <w:lang w:val="en-US" w:eastAsia="ar-SA"/>
        </w:rPr>
        <w:t>2</w:t>
      </w:r>
      <w:r w:rsidRPr="004A4201">
        <w:rPr>
          <w:rFonts w:eastAsia="Times New Roman"/>
          <w:b/>
          <w:lang w:val="en-US" w:eastAsia="ar-SA"/>
        </w:rPr>
        <w:t xml:space="preserve"> + 3Cl</w:t>
      </w:r>
      <w:r w:rsidRPr="004A4201">
        <w:rPr>
          <w:rFonts w:eastAsia="Times New Roman"/>
          <w:b/>
          <w:vertAlign w:val="superscript"/>
          <w:lang w:val="en-US" w:eastAsia="ar-SA"/>
        </w:rPr>
        <w:t>-</w:t>
      </w:r>
      <w:r w:rsidRPr="004A4201">
        <w:rPr>
          <w:rFonts w:eastAsia="Times New Roman"/>
          <w:b/>
          <w:lang w:val="en-US" w:eastAsia="ar-SA"/>
        </w:rPr>
        <w:t xml:space="preserve"> + 2OH</w:t>
      </w:r>
      <w:r w:rsidRPr="004A4201">
        <w:rPr>
          <w:rFonts w:eastAsia="Times New Roman"/>
          <w:b/>
          <w:vertAlign w:val="superscript"/>
          <w:lang w:val="en-US" w:eastAsia="ar-SA"/>
        </w:rPr>
        <w:t>-</w:t>
      </w:r>
      <w:r>
        <w:rPr>
          <w:rFonts w:eastAsia="Times New Roman"/>
          <w:b/>
          <w:lang w:val="en-US" w:eastAsia="ar-SA"/>
        </w:rPr>
        <w:t xml:space="preserve">      </w:t>
      </w:r>
    </w:p>
    <w:p w:rsidR="00B35D2A" w:rsidRPr="004A4201" w:rsidRDefault="00B35D2A" w:rsidP="00B35D2A">
      <w:pPr>
        <w:ind w:right="-88" w:firstLine="720"/>
        <w:rPr>
          <w:rFonts w:eastAsia="Times New Roman"/>
          <w:lang w:eastAsia="ar-SA"/>
        </w:rPr>
      </w:pPr>
      <w:r w:rsidRPr="004A4201">
        <w:rPr>
          <w:rFonts w:eastAsia="Times New Roman"/>
          <w:lang w:eastAsia="ar-SA"/>
        </w:rPr>
        <w:t>или гидролизуют до углекислого газа и аммонийных соединений:</w:t>
      </w:r>
    </w:p>
    <w:p w:rsidR="00B35D2A" w:rsidRPr="004A4201" w:rsidRDefault="00B35D2A" w:rsidP="00B35D2A">
      <w:pPr>
        <w:ind w:right="-88" w:firstLine="720"/>
        <w:jc w:val="center"/>
        <w:rPr>
          <w:rFonts w:eastAsia="Times New Roman"/>
          <w:b/>
          <w:lang w:val="en-US" w:eastAsia="ar-SA"/>
        </w:rPr>
      </w:pPr>
      <w:r w:rsidRPr="004A4201">
        <w:rPr>
          <w:rFonts w:eastAsia="Times New Roman"/>
          <w:b/>
          <w:lang w:val="en-US" w:eastAsia="ar-SA"/>
        </w:rPr>
        <w:t>CNO</w:t>
      </w:r>
      <w:r w:rsidRPr="004A4201">
        <w:rPr>
          <w:rFonts w:eastAsia="Times New Roman"/>
          <w:b/>
          <w:vertAlign w:val="superscript"/>
          <w:lang w:val="en-US" w:eastAsia="ar-SA"/>
        </w:rPr>
        <w:t xml:space="preserve">- </w:t>
      </w:r>
      <w:r w:rsidRPr="004A4201">
        <w:rPr>
          <w:rFonts w:eastAsia="Times New Roman"/>
          <w:b/>
          <w:lang w:val="en-US" w:eastAsia="ar-SA"/>
        </w:rPr>
        <w:t xml:space="preserve"> + 3H</w:t>
      </w:r>
      <w:r w:rsidRPr="004A4201">
        <w:rPr>
          <w:rFonts w:eastAsia="Times New Roman"/>
          <w:b/>
          <w:vertAlign w:val="subscript"/>
          <w:lang w:val="en-US" w:eastAsia="ar-SA"/>
        </w:rPr>
        <w:t>2</w:t>
      </w:r>
      <w:r w:rsidRPr="004A4201">
        <w:rPr>
          <w:rFonts w:eastAsia="Times New Roman"/>
          <w:b/>
          <w:lang w:val="en-US" w:eastAsia="ar-SA"/>
        </w:rPr>
        <w:t>O = CO</w:t>
      </w:r>
      <w:r w:rsidRPr="004A4201">
        <w:rPr>
          <w:rFonts w:eastAsia="Times New Roman"/>
          <w:b/>
          <w:vertAlign w:val="subscript"/>
          <w:lang w:val="en-US" w:eastAsia="ar-SA"/>
        </w:rPr>
        <w:t>2</w:t>
      </w:r>
      <w:r w:rsidRPr="004A4201">
        <w:rPr>
          <w:rFonts w:eastAsia="Times New Roman"/>
          <w:b/>
          <w:lang w:val="en-US" w:eastAsia="ar-SA"/>
        </w:rPr>
        <w:t xml:space="preserve"> + NH</w:t>
      </w:r>
      <w:r w:rsidRPr="004A4201">
        <w:rPr>
          <w:rFonts w:eastAsia="Times New Roman"/>
          <w:b/>
          <w:vertAlign w:val="subscript"/>
          <w:lang w:val="en-US" w:eastAsia="ar-SA"/>
        </w:rPr>
        <w:t>4</w:t>
      </w:r>
      <w:r w:rsidRPr="004A4201">
        <w:rPr>
          <w:rFonts w:eastAsia="Times New Roman"/>
          <w:b/>
          <w:vertAlign w:val="superscript"/>
          <w:lang w:val="en-US" w:eastAsia="ar-SA"/>
        </w:rPr>
        <w:t>+</w:t>
      </w:r>
      <w:r w:rsidRPr="004A4201">
        <w:rPr>
          <w:rFonts w:eastAsia="Times New Roman"/>
          <w:b/>
          <w:lang w:val="en-US" w:eastAsia="ar-SA"/>
        </w:rPr>
        <w:t xml:space="preserve"> + 2OH</w:t>
      </w:r>
      <w:r w:rsidRPr="004A4201">
        <w:rPr>
          <w:rFonts w:eastAsia="Times New Roman"/>
          <w:b/>
          <w:vertAlign w:val="superscript"/>
          <w:lang w:val="en-US" w:eastAsia="ar-SA"/>
        </w:rPr>
        <w:t>-</w:t>
      </w:r>
      <w:r w:rsidRPr="004A4201">
        <w:rPr>
          <w:rFonts w:eastAsia="Times New Roman"/>
          <w:b/>
          <w:lang w:val="en-US" w:eastAsia="ar-SA"/>
        </w:rPr>
        <w:t xml:space="preserve">   </w:t>
      </w:r>
    </w:p>
    <w:p w:rsidR="00B35D2A" w:rsidRPr="004A4201" w:rsidRDefault="00B35D2A" w:rsidP="00B35D2A">
      <w:pPr>
        <w:widowControl w:val="0"/>
        <w:autoSpaceDE w:val="0"/>
        <w:autoSpaceDN w:val="0"/>
        <w:ind w:right="-88" w:firstLine="720"/>
        <w:rPr>
          <w:rFonts w:eastAsia="Times New Roman"/>
        </w:rPr>
      </w:pPr>
      <w:r w:rsidRPr="004A4201">
        <w:rPr>
          <w:rFonts w:eastAsia="Times New Roman"/>
        </w:rPr>
        <w:t xml:space="preserve">Аммонийные соединения усваиваются природными микроорганизмами и микроводорослями, присутствующими в рудном материале, растворах и подстилающих грунтах. </w:t>
      </w:r>
    </w:p>
    <w:p w:rsidR="00B35D2A" w:rsidRPr="004A4201" w:rsidRDefault="00B35D2A" w:rsidP="00B35D2A">
      <w:pPr>
        <w:ind w:firstLine="720"/>
        <w:rPr>
          <w:rFonts w:eastAsia="Times New Roman"/>
          <w:lang w:eastAsia="ar-SA"/>
        </w:rPr>
      </w:pPr>
      <w:r w:rsidRPr="004A4201">
        <w:rPr>
          <w:rFonts w:eastAsia="Times New Roman"/>
          <w:lang w:eastAsia="ar-SA"/>
        </w:rPr>
        <w:t>Процесс хлорирования проводят в щелочной среде с целью исключения образования сильно токсичного летучего соединения - хлорциана:</w:t>
      </w:r>
    </w:p>
    <w:p w:rsidR="00B35D2A" w:rsidRPr="004A4201" w:rsidRDefault="00B35D2A" w:rsidP="00B35D2A">
      <w:pPr>
        <w:ind w:firstLine="720"/>
        <w:jc w:val="center"/>
        <w:rPr>
          <w:rFonts w:eastAsia="Times New Roman"/>
          <w:b/>
          <w:lang w:val="en-US" w:eastAsia="ar-SA"/>
        </w:rPr>
      </w:pPr>
      <w:r w:rsidRPr="004A4201">
        <w:rPr>
          <w:rFonts w:eastAsia="Times New Roman"/>
          <w:b/>
          <w:lang w:val="en-US" w:eastAsia="ar-SA"/>
        </w:rPr>
        <w:t>CN</w:t>
      </w:r>
      <w:r w:rsidRPr="004A4201">
        <w:rPr>
          <w:rFonts w:eastAsia="Times New Roman"/>
          <w:b/>
          <w:vertAlign w:val="superscript"/>
          <w:lang w:val="en-US" w:eastAsia="ar-SA"/>
        </w:rPr>
        <w:t>-</w:t>
      </w:r>
      <w:r w:rsidRPr="004A4201">
        <w:rPr>
          <w:rFonts w:eastAsia="Times New Roman"/>
          <w:b/>
          <w:lang w:val="en-US" w:eastAsia="ar-SA"/>
        </w:rPr>
        <w:t xml:space="preserve"> + OCl</w:t>
      </w:r>
      <w:r w:rsidRPr="004A4201">
        <w:rPr>
          <w:rFonts w:eastAsia="Times New Roman"/>
          <w:b/>
          <w:vertAlign w:val="superscript"/>
          <w:lang w:val="en-US" w:eastAsia="ar-SA"/>
        </w:rPr>
        <w:t>-</w:t>
      </w:r>
      <w:r w:rsidRPr="004A4201">
        <w:rPr>
          <w:rFonts w:eastAsia="Times New Roman"/>
          <w:b/>
          <w:lang w:val="en-US" w:eastAsia="ar-SA"/>
        </w:rPr>
        <w:t xml:space="preserve"> + H</w:t>
      </w:r>
      <w:r w:rsidRPr="004A4201">
        <w:rPr>
          <w:rFonts w:eastAsia="Times New Roman"/>
          <w:b/>
          <w:vertAlign w:val="subscript"/>
          <w:lang w:val="en-US" w:eastAsia="ar-SA"/>
        </w:rPr>
        <w:t>2</w:t>
      </w:r>
      <w:r w:rsidRPr="004A4201">
        <w:rPr>
          <w:rFonts w:eastAsia="Times New Roman"/>
          <w:b/>
          <w:lang w:val="en-US" w:eastAsia="ar-SA"/>
        </w:rPr>
        <w:t>O = ClCN + 2OH</w:t>
      </w:r>
      <w:r w:rsidRPr="004A4201">
        <w:rPr>
          <w:rFonts w:eastAsia="Times New Roman"/>
          <w:b/>
          <w:vertAlign w:val="superscript"/>
          <w:lang w:val="en-US" w:eastAsia="ar-SA"/>
        </w:rPr>
        <w:t>-</w:t>
      </w:r>
    </w:p>
    <w:p w:rsidR="00B35D2A" w:rsidRPr="004A4201" w:rsidRDefault="00B35D2A" w:rsidP="00B35D2A">
      <w:pPr>
        <w:ind w:firstLine="720"/>
        <w:rPr>
          <w:rFonts w:eastAsia="Times New Roman"/>
          <w:lang w:eastAsia="ar-SA"/>
        </w:rPr>
      </w:pPr>
      <w:r w:rsidRPr="004A4201">
        <w:rPr>
          <w:rFonts w:eastAsia="Times New Roman"/>
          <w:lang w:eastAsia="ar-SA"/>
        </w:rPr>
        <w:t>Образование и выделение хлорциана по реакции количественно начинается при рН ниже 9,8-10,0. В качестве подщелачивающего реагента, если его недостаточно в обезвреживаемых отходах, используют гидроксид кальция (известь).</w:t>
      </w:r>
    </w:p>
    <w:p w:rsidR="00B35D2A" w:rsidRPr="004A4201" w:rsidRDefault="00B35D2A" w:rsidP="00B35D2A">
      <w:pPr>
        <w:widowControl w:val="0"/>
        <w:autoSpaceDE w:val="0"/>
        <w:autoSpaceDN w:val="0"/>
        <w:ind w:firstLine="709"/>
        <w:rPr>
          <w:rFonts w:eastAsia="Times New Roman"/>
        </w:rPr>
      </w:pPr>
      <w:r w:rsidRPr="004A4201">
        <w:rPr>
          <w:rFonts w:eastAsia="Times New Roman"/>
        </w:rPr>
        <w:t>При обработке гипохлоритом кальция из жидкой фазы выводятся цианиды, тиоцианаты и металлы, кроме железа, присутствующего в растворе в виде гексацианоферратов и мышьяка.</w:t>
      </w:r>
    </w:p>
    <w:p w:rsidR="00B35D2A" w:rsidRPr="004A4201" w:rsidRDefault="00B35D2A" w:rsidP="00B35D2A">
      <w:pPr>
        <w:widowControl w:val="0"/>
        <w:autoSpaceDE w:val="0"/>
        <w:autoSpaceDN w:val="0"/>
        <w:ind w:firstLine="709"/>
        <w:rPr>
          <w:rFonts w:eastAsia="Times New Roman"/>
        </w:rPr>
      </w:pPr>
      <w:r w:rsidRPr="004A4201">
        <w:rPr>
          <w:rFonts w:eastAsia="Times New Roman"/>
        </w:rPr>
        <w:t>Оставшиеся растворенные гексацианоферраты, удаляются при обработке раствором сернокислого закисного железа и связываются с катионами металла в нерастворимую форму соединений ферритного типа. Растворимые соединения мышьяка при этом осаждаются с образующимся осадком гидроксида железа.</w:t>
      </w:r>
    </w:p>
    <w:p w:rsidR="00B35D2A" w:rsidRPr="004A4201" w:rsidRDefault="00B35D2A" w:rsidP="00B35D2A">
      <w:pPr>
        <w:widowControl w:val="0"/>
        <w:autoSpaceDE w:val="0"/>
        <w:autoSpaceDN w:val="0"/>
        <w:ind w:firstLine="709"/>
        <w:rPr>
          <w:rFonts w:eastAsia="Times New Roman"/>
        </w:rPr>
      </w:pPr>
      <w:r w:rsidRPr="004A4201">
        <w:rPr>
          <w:rFonts w:eastAsia="Times New Roman"/>
        </w:rPr>
        <w:t xml:space="preserve">В качестве обезвреживающего реагента на первой стадии очистки использовать гипохлорит кальция. </w:t>
      </w:r>
    </w:p>
    <w:p w:rsidR="00B35D2A" w:rsidRPr="004A4201" w:rsidRDefault="00B35D2A" w:rsidP="00B35D2A">
      <w:pPr>
        <w:widowControl w:val="0"/>
        <w:autoSpaceDE w:val="0"/>
        <w:autoSpaceDN w:val="0"/>
        <w:ind w:firstLine="709"/>
        <w:rPr>
          <w:rFonts w:eastAsia="Times New Roman"/>
        </w:rPr>
      </w:pPr>
      <w:r w:rsidRPr="004A4201">
        <w:rPr>
          <w:rFonts w:eastAsia="Times New Roman"/>
        </w:rPr>
        <w:t xml:space="preserve">Внешний вид - порошкообразный продукт белого или слабоокрашенного цвета </w:t>
      </w:r>
    </w:p>
    <w:p w:rsidR="00B35D2A" w:rsidRPr="004A4201" w:rsidRDefault="00B35D2A" w:rsidP="00B35D2A">
      <w:pPr>
        <w:ind w:firstLine="709"/>
        <w:rPr>
          <w:rFonts w:eastAsia="Times New Roman"/>
          <w:lang w:eastAsia="ar-SA"/>
        </w:rPr>
      </w:pPr>
      <w:r w:rsidRPr="004A4201">
        <w:rPr>
          <w:rFonts w:eastAsia="Times New Roman"/>
          <w:lang w:eastAsia="ar-SA"/>
        </w:rPr>
        <w:t>Массовая доля "активного хлора", %, не менее......………..……......45</w:t>
      </w:r>
    </w:p>
    <w:p w:rsidR="00B35D2A" w:rsidRPr="004A4201" w:rsidRDefault="00B35D2A" w:rsidP="00B35D2A">
      <w:pPr>
        <w:ind w:firstLine="709"/>
        <w:rPr>
          <w:rFonts w:eastAsia="Times New Roman"/>
          <w:lang w:eastAsia="ar-SA"/>
        </w:rPr>
      </w:pPr>
      <w:r w:rsidRPr="004A4201">
        <w:rPr>
          <w:rFonts w:eastAsia="Times New Roman"/>
          <w:lang w:eastAsia="ar-SA"/>
        </w:rPr>
        <w:t>Массовая доля воды, %, не более….................….………….................4</w:t>
      </w:r>
    </w:p>
    <w:p w:rsidR="00B35D2A" w:rsidRPr="004A4201" w:rsidRDefault="00B35D2A" w:rsidP="00B35D2A">
      <w:pPr>
        <w:ind w:firstLine="709"/>
        <w:rPr>
          <w:rFonts w:eastAsia="Times New Roman"/>
          <w:lang w:eastAsia="ar-SA"/>
        </w:rPr>
      </w:pPr>
      <w:r w:rsidRPr="004A4201">
        <w:rPr>
          <w:rFonts w:eastAsia="Times New Roman"/>
          <w:lang w:eastAsia="ar-SA"/>
        </w:rPr>
        <w:t>Массовая доля нерастворимого осадка, %, не более..…….....……....12</w:t>
      </w:r>
    </w:p>
    <w:p w:rsidR="00B35D2A" w:rsidRPr="004A4201" w:rsidRDefault="00B35D2A" w:rsidP="00B35D2A">
      <w:pPr>
        <w:ind w:firstLine="709"/>
        <w:rPr>
          <w:rFonts w:eastAsia="Times New Roman"/>
          <w:lang w:eastAsia="ar-SA"/>
        </w:rPr>
      </w:pPr>
      <w:r w:rsidRPr="004A4201">
        <w:rPr>
          <w:rFonts w:eastAsia="Times New Roman"/>
          <w:noProof/>
          <w:highlight w:val="yellow"/>
          <w:lang w:eastAsia="ru-RU"/>
        </w:rPr>
        <mc:AlternateContent>
          <mc:Choice Requires="wps">
            <w:drawing>
              <wp:anchor distT="0" distB="0" distL="114300" distR="114300" simplePos="0" relativeHeight="251672576" behindDoc="0" locked="0" layoutInCell="1" allowOverlap="1" wp14:anchorId="59F468EC" wp14:editId="1069FA1B">
                <wp:simplePos x="0" y="0"/>
                <wp:positionH relativeFrom="column">
                  <wp:posOffset>6808674</wp:posOffset>
                </wp:positionH>
                <wp:positionV relativeFrom="paragraph">
                  <wp:posOffset>209130</wp:posOffset>
                </wp:positionV>
                <wp:extent cx="45719" cy="342900"/>
                <wp:effectExtent l="0" t="0" r="0" b="0"/>
                <wp:wrapNone/>
                <wp:docPr id="1479606326" name="Надпись 7629"/>
                <wp:cNvGraphicFramePr/>
                <a:graphic xmlns:a="http://schemas.openxmlformats.org/drawingml/2006/main">
                  <a:graphicData uri="http://schemas.microsoft.com/office/word/2010/wordprocessingShape">
                    <wps:wsp>
                      <wps:cNvSpPr txBox="1"/>
                      <wps:spPr>
                        <a:xfrm>
                          <a:off x="0" y="0"/>
                          <a:ext cx="45719" cy="342900"/>
                        </a:xfrm>
                        <a:prstGeom prst="rect">
                          <a:avLst/>
                        </a:prstGeom>
                        <a:solidFill>
                          <a:sysClr val="window" lastClr="FFFFFF"/>
                        </a:solidFill>
                        <a:ln w="6350">
                          <a:noFill/>
                        </a:ln>
                        <a:effectLst/>
                      </wps:spPr>
                      <wps:txbx>
                        <w:txbxContent>
                          <w:p w:rsidR="009B66DF" w:rsidRDefault="009B66DF" w:rsidP="00B35D2A">
                            <w:r>
                              <w:t>56</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F468EC" id="Надпись 7629" o:spid="_x0000_s1031" type="#_x0000_t202" style="position:absolute;left:0;text-align:left;margin-left:536.1pt;margin-top:16.45pt;width:3.6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" fillcolor="window" stroked="f" strokeweight=".5pt">
                <v:textbox>
                  <w:txbxContent>
                    <w:p w:rsidR="009B66DF" w:rsidRDefault="009B66DF" w:rsidP="00B35D2A">
                      <w:r>
                        <w:t>56</w:t>
                      </w:r>
                    </w:p>
                  </w:txbxContent>
                </v:textbox>
              </v:shape>
            </w:pict>
          </mc:Fallback>
        </mc:AlternateContent>
      </w:r>
      <w:r w:rsidRPr="004A4201">
        <w:rPr>
          <w:rFonts w:eastAsia="Times New Roman"/>
          <w:lang w:eastAsia="ar-SA"/>
        </w:rPr>
        <w:t>Коэффициент термостабильности, не менее..............…...........……..0,8</w:t>
      </w:r>
    </w:p>
    <w:p w:rsidR="00B35D2A" w:rsidRDefault="00B35D2A" w:rsidP="00B35D2A">
      <w:pPr>
        <w:ind w:firstLine="709"/>
        <w:rPr>
          <w:rFonts w:eastAsia="Times New Roman"/>
          <w:lang w:eastAsia="ar-SA"/>
        </w:rPr>
      </w:pPr>
      <w:r w:rsidRPr="004A4201">
        <w:rPr>
          <w:rFonts w:eastAsia="Times New Roman"/>
          <w:noProof/>
          <w:highlight w:val="yellow"/>
          <w:lang w:eastAsia="ru-RU"/>
        </w:rPr>
        <mc:AlternateContent>
          <mc:Choice Requires="wps">
            <w:drawing>
              <wp:anchor distT="0" distB="0" distL="114300" distR="114300" simplePos="0" relativeHeight="251668480" behindDoc="0" locked="0" layoutInCell="1" allowOverlap="1" wp14:anchorId="4CACA584" wp14:editId="16568C47">
                <wp:simplePos x="0" y="0"/>
                <wp:positionH relativeFrom="column">
                  <wp:posOffset>6523092</wp:posOffset>
                </wp:positionH>
                <wp:positionV relativeFrom="paragraph">
                  <wp:posOffset>412750</wp:posOffset>
                </wp:positionV>
                <wp:extent cx="431800" cy="304800"/>
                <wp:effectExtent l="0" t="0" r="6350" b="0"/>
                <wp:wrapNone/>
                <wp:docPr id="29381407" name="Надпись 7606"/>
                <wp:cNvGraphicFramePr/>
                <a:graphic xmlns:a="http://schemas.openxmlformats.org/drawingml/2006/main">
                  <a:graphicData uri="http://schemas.microsoft.com/office/word/2010/wordprocessingShape">
                    <wps:wsp>
                      <wps:cNvSpPr txBox="1"/>
                      <wps:spPr>
                        <a:xfrm>
                          <a:off x="0" y="0"/>
                          <a:ext cx="431800" cy="304800"/>
                        </a:xfrm>
                        <a:prstGeom prst="rect">
                          <a:avLst/>
                        </a:prstGeom>
                        <a:solidFill>
                          <a:sysClr val="window" lastClr="FFFFFF"/>
                        </a:solidFill>
                        <a:ln w="6350">
                          <a:noFill/>
                        </a:ln>
                        <a:effectLst/>
                      </wps:spPr>
                      <wps:txbx>
                        <w:txbxContent>
                          <w:p w:rsidR="009B66DF" w:rsidRDefault="009B66DF" w:rsidP="00B35D2A">
                            <w:r>
                              <w:t>55</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ACA584" id="Надпись 7606" o:spid="_x0000_s1032" type="#_x0000_t202" style="position:absolute;left:0;text-align:left;margin-left:513.65pt;margin-top:32.5pt;width:34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" fillcolor="window" stroked="f" strokeweight=".5pt">
                <v:textbox>
                  <w:txbxContent>
                    <w:p w:rsidR="009B66DF" w:rsidRDefault="009B66DF" w:rsidP="00B35D2A">
                      <w:r>
                        <w:t>55</w:t>
                      </w:r>
                    </w:p>
                  </w:txbxContent>
                </v:textbox>
              </v:shape>
            </w:pict>
          </mc:Fallback>
        </mc:AlternateContent>
      </w:r>
      <w:r w:rsidRPr="004A4201">
        <w:rPr>
          <w:rFonts w:eastAsia="Times New Roman"/>
          <w:lang w:eastAsia="ar-SA"/>
        </w:rPr>
        <w:t xml:space="preserve">Для второй стадии обезвреживания используется купорос железный технический, выпускаемый по ГОСТ 6981 – 95 двух сортов. Содержание </w:t>
      </w:r>
      <w:r w:rsidRPr="004A4201">
        <w:rPr>
          <w:rFonts w:eastAsia="Times New Roman"/>
          <w:lang w:val="en-US" w:eastAsia="ar-SA"/>
        </w:rPr>
        <w:t>FeSO</w:t>
      </w:r>
      <w:r w:rsidRPr="004A4201">
        <w:rPr>
          <w:rFonts w:eastAsia="Times New Roman"/>
          <w:vertAlign w:val="subscript"/>
          <w:lang w:eastAsia="ar-SA"/>
        </w:rPr>
        <w:t>4</w:t>
      </w:r>
      <w:r w:rsidRPr="004A4201">
        <w:rPr>
          <w:rFonts w:eastAsia="Times New Roman"/>
          <w:lang w:eastAsia="ar-SA"/>
        </w:rPr>
        <w:t xml:space="preserve"> в продукте 1-го сорта не менее 52 %, а в продукте 2-ого сорта не менее 47 %. Содержание свободной серной кислоты не более 0,3 % (</w:t>
      </w:r>
      <w:r w:rsidRPr="004A4201">
        <w:rPr>
          <w:rFonts w:eastAsia="Times New Roman"/>
          <w:lang w:val="en-US" w:eastAsia="ar-SA"/>
        </w:rPr>
        <w:t>I</w:t>
      </w:r>
      <w:r w:rsidRPr="004A4201">
        <w:rPr>
          <w:rFonts w:eastAsia="Times New Roman"/>
          <w:lang w:eastAsia="ar-SA"/>
        </w:rPr>
        <w:t xml:space="preserve"> сорт) и не более 1 % (</w:t>
      </w:r>
      <w:r w:rsidRPr="004A4201">
        <w:rPr>
          <w:rFonts w:eastAsia="Times New Roman"/>
          <w:lang w:val="en-US" w:eastAsia="ar-SA"/>
        </w:rPr>
        <w:t>II</w:t>
      </w:r>
      <w:r w:rsidRPr="004A4201">
        <w:rPr>
          <w:rFonts w:eastAsia="Times New Roman"/>
          <w:lang w:eastAsia="ar-SA"/>
        </w:rPr>
        <w:t xml:space="preserve"> сорт).</w:t>
      </w:r>
    </w:p>
    <w:p w:rsidR="00B35D2A" w:rsidRDefault="00B35D2A" w:rsidP="00B35D2A">
      <w:pPr>
        <w:ind w:firstLine="709"/>
        <w:rPr>
          <w:rFonts w:eastAsia="Times New Roman"/>
          <w:lang w:eastAsia="ar-SA"/>
        </w:rPr>
      </w:pPr>
    </w:p>
    <w:p w:rsidR="00B35D2A" w:rsidRDefault="00B35D2A" w:rsidP="00B35D2A">
      <w:pPr>
        <w:ind w:firstLine="0"/>
        <w:rPr>
          <w:rFonts w:eastAsia="Times New Roman"/>
          <w:lang w:eastAsia="ar-SA"/>
        </w:rPr>
      </w:pPr>
      <w:r>
        <w:rPr>
          <w:noProof/>
          <w:lang w:eastAsia="ru-RU"/>
        </w:rPr>
        <w:lastRenderedPageBreak/>
        <w:drawing>
          <wp:inline distT="0" distB="0" distL="0" distR="0" wp14:anchorId="115032AC" wp14:editId="4CB4B0C6">
            <wp:extent cx="5657850" cy="2984651"/>
            <wp:effectExtent l="0" t="0" r="0" b="6350"/>
            <wp:docPr id="214836609" name="Рисунок 21483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8445" t="28000" r="31190" b="52903"/>
                    <a:stretch/>
                  </pic:blipFill>
                  <pic:spPr bwMode="auto">
                    <a:xfrm>
                      <a:off x="0" y="0"/>
                      <a:ext cx="5785976" cy="3052240"/>
                    </a:xfrm>
                    <a:prstGeom prst="rect">
                      <a:avLst/>
                    </a:prstGeom>
                    <a:ln>
                      <a:noFill/>
                    </a:ln>
                    <a:extLst>
                      <a:ext uri="{53640926-AAD7-44D8-BBD7-CCE9431645EC}">
                        <a14:shadowObscured xmlns:a14="http://schemas.microsoft.com/office/drawing/2010/main"/>
                      </a:ext>
                    </a:extLst>
                  </pic:spPr>
                </pic:pic>
              </a:graphicData>
            </a:graphic>
          </wp:inline>
        </w:drawing>
      </w:r>
    </w:p>
    <w:p w:rsidR="00B35D2A" w:rsidRDefault="00B35D2A" w:rsidP="00B35D2A">
      <w:pPr>
        <w:ind w:firstLine="709"/>
        <w:rPr>
          <w:rFonts w:eastAsia="Times New Roman"/>
          <w:b/>
          <w:lang w:eastAsia="ar-SA"/>
        </w:rPr>
      </w:pPr>
      <w:r w:rsidRPr="00CB078F">
        <w:rPr>
          <w:rFonts w:eastAsia="Times New Roman"/>
          <w:b/>
          <w:lang w:eastAsia="ar-SA"/>
        </w:rPr>
        <w:t xml:space="preserve">Рисунок </w:t>
      </w:r>
      <w:r w:rsidR="0075161C">
        <w:rPr>
          <w:rFonts w:eastAsia="Times New Roman"/>
          <w:b/>
          <w:lang w:eastAsia="ar-SA"/>
        </w:rPr>
        <w:t>5.10</w:t>
      </w:r>
      <w:r w:rsidRPr="00CB078F">
        <w:rPr>
          <w:rFonts w:eastAsia="Times New Roman"/>
          <w:b/>
          <w:lang w:eastAsia="ar-SA"/>
        </w:rPr>
        <w:t xml:space="preserve">. Технологическая схема процесса обезвреживания хвостов </w:t>
      </w:r>
    </w:p>
    <w:p w:rsidR="00B35D2A" w:rsidRPr="00CB078F" w:rsidRDefault="00B35D2A" w:rsidP="00B35D2A">
      <w:pPr>
        <w:ind w:firstLine="709"/>
        <w:rPr>
          <w:rFonts w:eastAsia="Times New Roman"/>
          <w:b/>
          <w:lang w:eastAsia="ar-SA"/>
        </w:rPr>
      </w:pPr>
    </w:p>
    <w:p w:rsidR="00B35D2A" w:rsidRPr="005C29F0" w:rsidRDefault="00B35D2A" w:rsidP="00B35D2A">
      <w:pPr>
        <w:spacing w:after="120"/>
        <w:ind w:left="-426"/>
        <w:jc w:val="center"/>
        <w:rPr>
          <w:rFonts w:eastAsia="Times New Roman"/>
          <w:b/>
          <w:lang w:eastAsia="ar-SA"/>
        </w:rPr>
      </w:pPr>
      <w:r w:rsidRPr="005C29F0">
        <w:rPr>
          <w:rFonts w:eastAsia="Times New Roman"/>
          <w:b/>
          <w:lang w:eastAsia="ar-SA"/>
        </w:rPr>
        <w:t xml:space="preserve">Таблица </w:t>
      </w:r>
      <w:r w:rsidR="0075161C">
        <w:rPr>
          <w:rFonts w:eastAsia="Times New Roman"/>
          <w:b/>
          <w:lang w:eastAsia="ar-SA"/>
        </w:rPr>
        <w:t>5.</w:t>
      </w:r>
      <w:r w:rsidR="0073077C">
        <w:rPr>
          <w:rFonts w:eastAsia="Times New Roman"/>
          <w:b/>
          <w:lang w:eastAsia="ar-SA"/>
        </w:rPr>
        <w:t>6</w:t>
      </w:r>
      <w:r w:rsidRPr="005C29F0">
        <w:rPr>
          <w:rFonts w:eastAsia="Times New Roman"/>
          <w:b/>
          <w:lang w:eastAsia="ar-SA"/>
        </w:rPr>
        <w:t>. Основные технологические показатели процесса обезвреживания хвостовой пульпы (хлорирование)</w:t>
      </w:r>
    </w:p>
    <w:tbl>
      <w:tblPr>
        <w:tblW w:w="10068" w:type="dxa"/>
        <w:jc w:val="center"/>
        <w:tblLayout w:type="fixed"/>
        <w:tblLook w:val="04A0" w:firstRow="1" w:lastRow="0" w:firstColumn="1" w:lastColumn="0" w:noHBand="0" w:noVBand="1"/>
      </w:tblPr>
      <w:tblGrid>
        <w:gridCol w:w="7366"/>
        <w:gridCol w:w="2702"/>
      </w:tblGrid>
      <w:tr w:rsidR="00B35D2A" w:rsidRPr="00CB078F" w:rsidTr="00EA31AA">
        <w:trPr>
          <w:trHeight w:val="567"/>
          <w:jc w:val="center"/>
        </w:trPr>
        <w:tc>
          <w:tcPr>
            <w:tcW w:w="7366" w:type="dxa"/>
            <w:tcBorders>
              <w:top w:val="single" w:sz="4" w:space="0" w:color="000000"/>
              <w:left w:val="single" w:sz="4" w:space="0" w:color="000000"/>
              <w:bottom w:val="single" w:sz="4" w:space="0" w:color="000000"/>
              <w:right w:val="nil"/>
            </w:tcBorders>
            <w:vAlign w:val="center"/>
            <w:hideMark/>
          </w:tcPr>
          <w:p w:rsidR="00B35D2A" w:rsidRPr="00CB078F" w:rsidRDefault="00B35D2A" w:rsidP="00671814">
            <w:pPr>
              <w:snapToGrid w:val="0"/>
              <w:ind w:firstLine="0"/>
              <w:jc w:val="center"/>
              <w:rPr>
                <w:rFonts w:eastAsia="Times New Roman"/>
                <w:b/>
                <w:sz w:val="22"/>
                <w:szCs w:val="22"/>
                <w:lang w:eastAsia="ar-SA"/>
              </w:rPr>
            </w:pPr>
            <w:r w:rsidRPr="00CB078F">
              <w:rPr>
                <w:rFonts w:eastAsia="Times New Roman"/>
                <w:b/>
                <w:sz w:val="22"/>
                <w:szCs w:val="22"/>
                <w:lang w:eastAsia="ar-SA"/>
              </w:rPr>
              <w:t>Наименование показателя</w:t>
            </w:r>
          </w:p>
        </w:tc>
        <w:tc>
          <w:tcPr>
            <w:tcW w:w="2702" w:type="dxa"/>
            <w:tcBorders>
              <w:top w:val="single" w:sz="4" w:space="0" w:color="000000"/>
              <w:left w:val="single" w:sz="4" w:space="0" w:color="000000"/>
              <w:bottom w:val="single" w:sz="4" w:space="0" w:color="000000"/>
              <w:right w:val="single" w:sz="4" w:space="0" w:color="000000"/>
            </w:tcBorders>
            <w:vAlign w:val="center"/>
          </w:tcPr>
          <w:p w:rsidR="00B35D2A" w:rsidRPr="00443945" w:rsidRDefault="00B35D2A" w:rsidP="00671814">
            <w:pPr>
              <w:snapToGrid w:val="0"/>
              <w:ind w:firstLine="0"/>
              <w:jc w:val="center"/>
              <w:rPr>
                <w:rFonts w:eastAsia="Times New Roman"/>
                <w:b/>
                <w:sz w:val="22"/>
                <w:szCs w:val="22"/>
                <w:lang w:eastAsia="ar-SA"/>
              </w:rPr>
            </w:pPr>
            <w:r w:rsidRPr="00443945">
              <w:rPr>
                <w:rFonts w:eastAsia="Times New Roman"/>
                <w:b/>
                <w:sz w:val="22"/>
                <w:szCs w:val="22"/>
                <w:lang w:eastAsia="ar-SA"/>
              </w:rPr>
              <w:t xml:space="preserve">Значение </w:t>
            </w:r>
          </w:p>
        </w:tc>
      </w:tr>
      <w:tr w:rsidR="00B35D2A" w:rsidRPr="00CB078F" w:rsidTr="00EA31AA">
        <w:trPr>
          <w:trHeight w:val="291"/>
          <w:jc w:val="center"/>
        </w:trPr>
        <w:tc>
          <w:tcPr>
            <w:tcW w:w="7366" w:type="dxa"/>
            <w:tcBorders>
              <w:top w:val="nil"/>
              <w:left w:val="single" w:sz="4" w:space="0" w:color="000000"/>
              <w:bottom w:val="single" w:sz="4" w:space="0" w:color="000000"/>
              <w:right w:val="nil"/>
            </w:tcBorders>
            <w:vAlign w:val="center"/>
            <w:hideMark/>
          </w:tcPr>
          <w:p w:rsidR="00B35D2A" w:rsidRPr="00CB078F" w:rsidRDefault="00B35D2A" w:rsidP="00671814">
            <w:pPr>
              <w:snapToGrid w:val="0"/>
              <w:ind w:firstLine="0"/>
              <w:rPr>
                <w:rFonts w:eastAsia="Times New Roman"/>
                <w:sz w:val="22"/>
                <w:szCs w:val="22"/>
                <w:lang w:eastAsia="ar-SA"/>
              </w:rPr>
            </w:pPr>
            <w:r w:rsidRPr="00CB078F">
              <w:rPr>
                <w:rFonts w:eastAsia="Times New Roman"/>
                <w:sz w:val="22"/>
                <w:szCs w:val="22"/>
                <w:lang w:eastAsia="ar-SA"/>
              </w:rPr>
              <w:t>Количество поступающих хвостов сорбции, м</w:t>
            </w:r>
            <w:r w:rsidRPr="00CB078F">
              <w:rPr>
                <w:rFonts w:eastAsia="Times New Roman"/>
                <w:sz w:val="22"/>
                <w:szCs w:val="22"/>
                <w:vertAlign w:val="superscript"/>
                <w:lang w:eastAsia="ar-SA"/>
              </w:rPr>
              <w:t>3</w:t>
            </w:r>
            <w:r w:rsidRPr="00CB078F">
              <w:rPr>
                <w:rFonts w:eastAsia="Times New Roman"/>
                <w:sz w:val="22"/>
                <w:szCs w:val="22"/>
                <w:lang w:eastAsia="ar-SA"/>
              </w:rPr>
              <w:t>/час</w:t>
            </w:r>
          </w:p>
        </w:tc>
        <w:tc>
          <w:tcPr>
            <w:tcW w:w="2702" w:type="dxa"/>
            <w:tcBorders>
              <w:top w:val="nil"/>
              <w:left w:val="single" w:sz="4" w:space="0" w:color="000000"/>
              <w:bottom w:val="single" w:sz="4" w:space="0" w:color="000000"/>
              <w:right w:val="single" w:sz="4" w:space="0" w:color="000000"/>
            </w:tcBorders>
            <w:vAlign w:val="center"/>
            <w:hideMark/>
          </w:tcPr>
          <w:p w:rsidR="00B35D2A" w:rsidRPr="00CB078F" w:rsidRDefault="00B35D2A" w:rsidP="00671814">
            <w:pPr>
              <w:snapToGrid w:val="0"/>
              <w:ind w:firstLine="0"/>
              <w:jc w:val="center"/>
              <w:rPr>
                <w:rFonts w:eastAsia="Times New Roman"/>
                <w:sz w:val="22"/>
                <w:szCs w:val="22"/>
                <w:lang w:eastAsia="ar-SA"/>
              </w:rPr>
            </w:pPr>
            <w:r w:rsidRPr="00CB078F">
              <w:rPr>
                <w:rFonts w:eastAsia="Times New Roman"/>
                <w:sz w:val="22"/>
                <w:szCs w:val="22"/>
                <w:lang w:eastAsia="ar-SA"/>
              </w:rPr>
              <w:t>14</w:t>
            </w:r>
          </w:p>
        </w:tc>
      </w:tr>
      <w:tr w:rsidR="00B35D2A" w:rsidRPr="00CB078F" w:rsidTr="00EA31AA">
        <w:trPr>
          <w:trHeight w:val="410"/>
          <w:jc w:val="center"/>
        </w:trPr>
        <w:tc>
          <w:tcPr>
            <w:tcW w:w="7366" w:type="dxa"/>
            <w:tcBorders>
              <w:top w:val="nil"/>
              <w:left w:val="single" w:sz="4" w:space="0" w:color="000000"/>
              <w:bottom w:val="single" w:sz="4" w:space="0" w:color="000000"/>
              <w:right w:val="nil"/>
            </w:tcBorders>
            <w:vAlign w:val="center"/>
            <w:hideMark/>
          </w:tcPr>
          <w:p w:rsidR="00B35D2A" w:rsidRPr="00CB078F" w:rsidRDefault="00B35D2A" w:rsidP="00671814">
            <w:pPr>
              <w:snapToGrid w:val="0"/>
              <w:ind w:firstLine="0"/>
              <w:rPr>
                <w:rFonts w:eastAsia="Times New Roman"/>
                <w:sz w:val="22"/>
                <w:szCs w:val="22"/>
                <w:lang w:eastAsia="ar-SA"/>
              </w:rPr>
            </w:pPr>
            <w:r w:rsidRPr="00CB078F">
              <w:rPr>
                <w:rFonts w:eastAsia="Times New Roman"/>
                <w:sz w:val="22"/>
                <w:szCs w:val="22"/>
                <w:lang w:eastAsia="ar-SA"/>
              </w:rPr>
              <w:t>Содержание твердого в хвостах сорбции, % вес.</w:t>
            </w:r>
          </w:p>
        </w:tc>
        <w:tc>
          <w:tcPr>
            <w:tcW w:w="2702" w:type="dxa"/>
            <w:tcBorders>
              <w:top w:val="nil"/>
              <w:left w:val="single" w:sz="4" w:space="0" w:color="000000"/>
              <w:bottom w:val="single" w:sz="4" w:space="0" w:color="000000"/>
              <w:right w:val="single" w:sz="4" w:space="0" w:color="000000"/>
            </w:tcBorders>
            <w:vAlign w:val="center"/>
            <w:hideMark/>
          </w:tcPr>
          <w:p w:rsidR="00B35D2A" w:rsidRPr="00CB078F" w:rsidRDefault="00B35D2A" w:rsidP="00671814">
            <w:pPr>
              <w:snapToGrid w:val="0"/>
              <w:ind w:firstLine="0"/>
              <w:jc w:val="center"/>
              <w:rPr>
                <w:rFonts w:eastAsia="Times New Roman"/>
                <w:sz w:val="22"/>
                <w:szCs w:val="22"/>
                <w:lang w:eastAsia="ar-SA"/>
              </w:rPr>
            </w:pPr>
            <w:r w:rsidRPr="00CB078F">
              <w:rPr>
                <w:rFonts w:eastAsia="Times New Roman"/>
                <w:sz w:val="22"/>
                <w:szCs w:val="22"/>
                <w:lang w:eastAsia="ar-SA"/>
              </w:rPr>
              <w:t>35-40</w:t>
            </w:r>
          </w:p>
        </w:tc>
      </w:tr>
      <w:tr w:rsidR="00B35D2A" w:rsidRPr="00CB078F" w:rsidTr="00EA31AA">
        <w:trPr>
          <w:trHeight w:val="415"/>
          <w:jc w:val="center"/>
        </w:trPr>
        <w:tc>
          <w:tcPr>
            <w:tcW w:w="10068" w:type="dxa"/>
            <w:gridSpan w:val="2"/>
            <w:tcBorders>
              <w:top w:val="nil"/>
              <w:left w:val="single" w:sz="4" w:space="0" w:color="000000"/>
              <w:bottom w:val="single" w:sz="4" w:space="0" w:color="000000"/>
              <w:right w:val="single" w:sz="4" w:space="0" w:color="000000"/>
            </w:tcBorders>
            <w:vAlign w:val="center"/>
            <w:hideMark/>
          </w:tcPr>
          <w:p w:rsidR="00B35D2A" w:rsidRPr="00CB078F" w:rsidRDefault="00B35D2A" w:rsidP="00671814">
            <w:pPr>
              <w:snapToGrid w:val="0"/>
              <w:ind w:firstLine="0"/>
              <w:jc w:val="center"/>
              <w:rPr>
                <w:rFonts w:eastAsia="Times New Roman"/>
                <w:b/>
                <w:sz w:val="22"/>
                <w:szCs w:val="22"/>
                <w:lang w:eastAsia="ar-SA"/>
              </w:rPr>
            </w:pPr>
            <w:r w:rsidRPr="00CB078F">
              <w:rPr>
                <w:rFonts w:eastAsia="Times New Roman"/>
                <w:b/>
                <w:sz w:val="22"/>
                <w:szCs w:val="22"/>
                <w:lang w:eastAsia="ar-SA"/>
              </w:rPr>
              <w:t>Хлорирование</w:t>
            </w:r>
          </w:p>
        </w:tc>
      </w:tr>
      <w:tr w:rsidR="00B35D2A" w:rsidRPr="00CB078F" w:rsidTr="00EA31AA">
        <w:trPr>
          <w:trHeight w:val="279"/>
          <w:jc w:val="center"/>
        </w:trPr>
        <w:tc>
          <w:tcPr>
            <w:tcW w:w="7366" w:type="dxa"/>
            <w:tcBorders>
              <w:top w:val="nil"/>
              <w:left w:val="single" w:sz="4" w:space="0" w:color="000000"/>
              <w:bottom w:val="single" w:sz="4" w:space="0" w:color="000000"/>
              <w:right w:val="nil"/>
            </w:tcBorders>
            <w:vAlign w:val="center"/>
            <w:hideMark/>
          </w:tcPr>
          <w:p w:rsidR="00B35D2A" w:rsidRPr="00CB078F" w:rsidRDefault="00B35D2A" w:rsidP="00671814">
            <w:pPr>
              <w:snapToGrid w:val="0"/>
              <w:ind w:firstLine="0"/>
              <w:rPr>
                <w:rFonts w:eastAsia="Times New Roman"/>
                <w:sz w:val="22"/>
                <w:szCs w:val="22"/>
                <w:lang w:eastAsia="ar-SA"/>
              </w:rPr>
            </w:pPr>
            <w:r w:rsidRPr="00CB078F">
              <w:rPr>
                <w:rFonts w:eastAsia="Times New Roman"/>
                <w:sz w:val="22"/>
                <w:szCs w:val="22"/>
                <w:lang w:eastAsia="ar-SA"/>
              </w:rPr>
              <w:t>Продолжительность хлорирования, ч</w:t>
            </w:r>
          </w:p>
        </w:tc>
        <w:tc>
          <w:tcPr>
            <w:tcW w:w="2702" w:type="dxa"/>
            <w:tcBorders>
              <w:top w:val="nil"/>
              <w:left w:val="single" w:sz="4" w:space="0" w:color="000000"/>
              <w:bottom w:val="single" w:sz="4" w:space="0" w:color="000000"/>
              <w:right w:val="single" w:sz="4" w:space="0" w:color="000000"/>
            </w:tcBorders>
            <w:vAlign w:val="center"/>
            <w:hideMark/>
          </w:tcPr>
          <w:p w:rsidR="00B35D2A" w:rsidRPr="00CB078F" w:rsidRDefault="00B35D2A" w:rsidP="00EA31AA">
            <w:pPr>
              <w:snapToGrid w:val="0"/>
              <w:ind w:firstLine="0"/>
              <w:jc w:val="center"/>
              <w:rPr>
                <w:rFonts w:eastAsia="Times New Roman"/>
                <w:sz w:val="22"/>
                <w:szCs w:val="22"/>
                <w:lang w:eastAsia="ar-SA"/>
              </w:rPr>
            </w:pPr>
            <w:r w:rsidRPr="00CB078F">
              <w:rPr>
                <w:rFonts w:eastAsia="Times New Roman"/>
                <w:sz w:val="22"/>
                <w:szCs w:val="22"/>
                <w:lang w:eastAsia="ar-SA"/>
              </w:rPr>
              <w:t>0,5</w:t>
            </w:r>
          </w:p>
        </w:tc>
      </w:tr>
      <w:tr w:rsidR="00B35D2A" w:rsidRPr="00CB078F" w:rsidTr="00EA31AA">
        <w:trPr>
          <w:trHeight w:val="426"/>
          <w:jc w:val="center"/>
        </w:trPr>
        <w:tc>
          <w:tcPr>
            <w:tcW w:w="7366" w:type="dxa"/>
            <w:tcBorders>
              <w:top w:val="nil"/>
              <w:left w:val="single" w:sz="4" w:space="0" w:color="000000"/>
              <w:bottom w:val="single" w:sz="4" w:space="0" w:color="000000"/>
              <w:right w:val="nil"/>
            </w:tcBorders>
            <w:vAlign w:val="center"/>
            <w:hideMark/>
          </w:tcPr>
          <w:p w:rsidR="00B35D2A" w:rsidRPr="00CB078F" w:rsidRDefault="00B35D2A" w:rsidP="00671814">
            <w:pPr>
              <w:snapToGrid w:val="0"/>
              <w:ind w:firstLine="0"/>
              <w:rPr>
                <w:rFonts w:eastAsia="Times New Roman"/>
                <w:sz w:val="22"/>
                <w:szCs w:val="22"/>
                <w:lang w:eastAsia="ar-SA"/>
              </w:rPr>
            </w:pPr>
            <w:r w:rsidRPr="00CB078F">
              <w:rPr>
                <w:rFonts w:eastAsia="Times New Roman"/>
                <w:sz w:val="22"/>
                <w:szCs w:val="22"/>
                <w:lang w:eastAsia="ar-SA"/>
              </w:rPr>
              <w:t>Показатель рН при обезвреживании, ед</w:t>
            </w:r>
          </w:p>
        </w:tc>
        <w:tc>
          <w:tcPr>
            <w:tcW w:w="2702" w:type="dxa"/>
            <w:tcBorders>
              <w:top w:val="nil"/>
              <w:left w:val="single" w:sz="4" w:space="0" w:color="000000"/>
              <w:bottom w:val="single" w:sz="4" w:space="0" w:color="000000"/>
              <w:right w:val="single" w:sz="4" w:space="0" w:color="000000"/>
            </w:tcBorders>
            <w:vAlign w:val="center"/>
            <w:hideMark/>
          </w:tcPr>
          <w:p w:rsidR="00B35D2A" w:rsidRPr="00CB078F" w:rsidRDefault="00B35D2A" w:rsidP="00EA31AA">
            <w:pPr>
              <w:snapToGrid w:val="0"/>
              <w:ind w:firstLine="0"/>
              <w:jc w:val="center"/>
              <w:rPr>
                <w:rFonts w:eastAsia="Times New Roman"/>
                <w:sz w:val="22"/>
                <w:szCs w:val="22"/>
                <w:lang w:eastAsia="ar-SA"/>
              </w:rPr>
            </w:pPr>
            <w:r w:rsidRPr="00CB078F">
              <w:rPr>
                <w:rFonts w:eastAsia="Times New Roman"/>
                <w:sz w:val="22"/>
                <w:szCs w:val="22"/>
                <w:lang w:eastAsia="ar-SA"/>
              </w:rPr>
              <w:t>10,5-11,2</w:t>
            </w:r>
          </w:p>
        </w:tc>
      </w:tr>
      <w:tr w:rsidR="00B35D2A" w:rsidRPr="00CB078F" w:rsidTr="00EA31AA">
        <w:trPr>
          <w:trHeight w:val="567"/>
          <w:jc w:val="center"/>
        </w:trPr>
        <w:tc>
          <w:tcPr>
            <w:tcW w:w="7366" w:type="dxa"/>
            <w:tcBorders>
              <w:top w:val="nil"/>
              <w:left w:val="single" w:sz="4" w:space="0" w:color="000000"/>
              <w:bottom w:val="single" w:sz="4" w:space="0" w:color="000000"/>
              <w:right w:val="nil"/>
            </w:tcBorders>
            <w:vAlign w:val="center"/>
            <w:hideMark/>
          </w:tcPr>
          <w:p w:rsidR="00B35D2A" w:rsidRPr="00CB078F" w:rsidRDefault="00B35D2A" w:rsidP="00671814">
            <w:pPr>
              <w:snapToGrid w:val="0"/>
              <w:ind w:firstLine="0"/>
              <w:rPr>
                <w:rFonts w:eastAsia="Times New Roman"/>
                <w:sz w:val="22"/>
                <w:szCs w:val="22"/>
                <w:lang w:eastAsia="ar-SA"/>
              </w:rPr>
            </w:pPr>
            <w:r w:rsidRPr="00CB078F">
              <w:rPr>
                <w:rFonts w:eastAsia="Times New Roman"/>
                <w:sz w:val="22"/>
                <w:szCs w:val="22"/>
                <w:lang w:eastAsia="ar-SA"/>
              </w:rPr>
              <w:t>Концентрация исходных растворов реагентов, г/л:</w:t>
            </w:r>
          </w:p>
          <w:p w:rsidR="00B35D2A" w:rsidRPr="00CB078F" w:rsidRDefault="00B35D2A" w:rsidP="00671814">
            <w:pPr>
              <w:ind w:firstLine="0"/>
              <w:rPr>
                <w:rFonts w:eastAsia="Times New Roman"/>
                <w:sz w:val="22"/>
                <w:szCs w:val="22"/>
                <w:lang w:eastAsia="ar-SA"/>
              </w:rPr>
            </w:pPr>
            <w:r w:rsidRPr="00CB078F">
              <w:rPr>
                <w:rFonts w:eastAsia="Times New Roman"/>
                <w:sz w:val="22"/>
                <w:szCs w:val="22"/>
                <w:lang w:eastAsia="ar-SA"/>
              </w:rPr>
              <w:t>«Активного хлора» в гипохлоритной пульпе, %</w:t>
            </w:r>
          </w:p>
          <w:p w:rsidR="00B35D2A" w:rsidRPr="00CB078F" w:rsidRDefault="00B35D2A" w:rsidP="00671814">
            <w:pPr>
              <w:ind w:firstLine="0"/>
              <w:rPr>
                <w:rFonts w:eastAsia="Times New Roman"/>
                <w:sz w:val="22"/>
                <w:szCs w:val="22"/>
                <w:lang w:eastAsia="ar-SA"/>
              </w:rPr>
            </w:pPr>
            <w:r w:rsidRPr="00CB078F">
              <w:rPr>
                <w:rFonts w:eastAsia="Times New Roman"/>
                <w:sz w:val="22"/>
                <w:szCs w:val="22"/>
                <w:lang w:eastAsia="ar-SA"/>
              </w:rPr>
              <w:t xml:space="preserve">гидроксида кальция (100 % </w:t>
            </w:r>
            <w:r w:rsidRPr="00CB078F">
              <w:rPr>
                <w:rFonts w:eastAsia="Times New Roman"/>
                <w:sz w:val="22"/>
                <w:szCs w:val="22"/>
                <w:lang w:val="en-US" w:eastAsia="ar-SA"/>
              </w:rPr>
              <w:t>C</w:t>
            </w:r>
            <w:r w:rsidRPr="00CB078F">
              <w:rPr>
                <w:rFonts w:eastAsia="Times New Roman"/>
                <w:sz w:val="22"/>
                <w:szCs w:val="22"/>
                <w:lang w:eastAsia="ar-SA"/>
              </w:rPr>
              <w:t>аО)</w:t>
            </w:r>
          </w:p>
        </w:tc>
        <w:tc>
          <w:tcPr>
            <w:tcW w:w="2702" w:type="dxa"/>
            <w:tcBorders>
              <w:top w:val="nil"/>
              <w:left w:val="single" w:sz="4" w:space="0" w:color="000000"/>
              <w:bottom w:val="single" w:sz="4" w:space="0" w:color="000000"/>
              <w:right w:val="single" w:sz="4" w:space="0" w:color="000000"/>
            </w:tcBorders>
            <w:vAlign w:val="center"/>
          </w:tcPr>
          <w:p w:rsidR="00B35D2A" w:rsidRPr="00CB078F" w:rsidRDefault="00B35D2A" w:rsidP="00EA31AA">
            <w:pPr>
              <w:ind w:firstLine="0"/>
              <w:jc w:val="center"/>
              <w:rPr>
                <w:rFonts w:eastAsia="Times New Roman"/>
                <w:sz w:val="22"/>
                <w:szCs w:val="22"/>
                <w:lang w:eastAsia="ar-SA"/>
              </w:rPr>
            </w:pPr>
            <w:r w:rsidRPr="00CB078F">
              <w:rPr>
                <w:rFonts w:eastAsia="Times New Roman"/>
                <w:sz w:val="22"/>
                <w:szCs w:val="22"/>
                <w:lang w:eastAsia="ar-SA"/>
              </w:rPr>
              <w:t>8,4-11,3</w:t>
            </w:r>
          </w:p>
          <w:p w:rsidR="00B35D2A" w:rsidRPr="00CB078F" w:rsidRDefault="00B35D2A" w:rsidP="00EA31AA">
            <w:pPr>
              <w:ind w:firstLine="0"/>
              <w:jc w:val="center"/>
              <w:rPr>
                <w:rFonts w:eastAsia="Times New Roman"/>
                <w:sz w:val="22"/>
                <w:szCs w:val="22"/>
                <w:lang w:eastAsia="ar-SA"/>
              </w:rPr>
            </w:pPr>
            <w:r w:rsidRPr="00CB078F">
              <w:rPr>
                <w:rFonts w:eastAsia="Times New Roman"/>
                <w:sz w:val="22"/>
                <w:szCs w:val="22"/>
                <w:lang w:eastAsia="ar-SA"/>
              </w:rPr>
              <w:t>Фабричного приготовления</w:t>
            </w:r>
          </w:p>
        </w:tc>
      </w:tr>
      <w:tr w:rsidR="00B35D2A" w:rsidRPr="00CB078F" w:rsidTr="00EA31AA">
        <w:trPr>
          <w:trHeight w:val="567"/>
          <w:jc w:val="center"/>
        </w:trPr>
        <w:tc>
          <w:tcPr>
            <w:tcW w:w="7366" w:type="dxa"/>
            <w:tcBorders>
              <w:top w:val="nil"/>
              <w:left w:val="single" w:sz="4" w:space="0" w:color="000000"/>
              <w:bottom w:val="single" w:sz="4" w:space="0" w:color="000000"/>
              <w:right w:val="nil"/>
            </w:tcBorders>
            <w:vAlign w:val="center"/>
            <w:hideMark/>
          </w:tcPr>
          <w:p w:rsidR="00B35D2A" w:rsidRPr="00CB078F" w:rsidRDefault="00B35D2A" w:rsidP="00671814">
            <w:pPr>
              <w:snapToGrid w:val="0"/>
              <w:ind w:firstLine="0"/>
              <w:rPr>
                <w:rFonts w:eastAsia="Times New Roman"/>
                <w:sz w:val="22"/>
                <w:szCs w:val="22"/>
                <w:lang w:eastAsia="ar-SA"/>
              </w:rPr>
            </w:pPr>
            <w:r w:rsidRPr="00CB078F">
              <w:rPr>
                <w:rFonts w:eastAsia="Times New Roman"/>
                <w:sz w:val="22"/>
                <w:szCs w:val="22"/>
                <w:lang w:eastAsia="ar-SA"/>
              </w:rPr>
              <w:t>Расход реагентов на 1 т перерабатываемой руды, кг:</w:t>
            </w:r>
          </w:p>
          <w:p w:rsidR="00B35D2A" w:rsidRPr="00CB078F" w:rsidRDefault="00B35D2A" w:rsidP="00671814">
            <w:pPr>
              <w:ind w:firstLine="0"/>
              <w:rPr>
                <w:rFonts w:eastAsia="Times New Roman"/>
                <w:sz w:val="22"/>
                <w:szCs w:val="22"/>
                <w:lang w:eastAsia="ar-SA"/>
              </w:rPr>
            </w:pPr>
            <w:r w:rsidRPr="00CB078F">
              <w:rPr>
                <w:rFonts w:eastAsia="Times New Roman"/>
                <w:sz w:val="22"/>
                <w:szCs w:val="22"/>
                <w:lang w:eastAsia="ar-SA"/>
              </w:rPr>
              <w:t>«Активного хлора» в гипохлоритной пульпе</w:t>
            </w:r>
          </w:p>
          <w:p w:rsidR="00B35D2A" w:rsidRPr="00CB078F" w:rsidRDefault="00B35D2A" w:rsidP="00671814">
            <w:pPr>
              <w:ind w:firstLine="0"/>
              <w:rPr>
                <w:rFonts w:eastAsia="Times New Roman"/>
                <w:sz w:val="22"/>
                <w:szCs w:val="22"/>
                <w:lang w:eastAsia="ar-SA"/>
              </w:rPr>
            </w:pPr>
            <w:r w:rsidRPr="00CB078F">
              <w:rPr>
                <w:rFonts w:eastAsia="Times New Roman"/>
                <w:sz w:val="22"/>
                <w:szCs w:val="22"/>
                <w:lang w:eastAsia="ar-SA"/>
              </w:rPr>
              <w:t xml:space="preserve">гидроксида кальция (100 % </w:t>
            </w:r>
            <w:r w:rsidRPr="00CB078F">
              <w:rPr>
                <w:rFonts w:eastAsia="Times New Roman"/>
                <w:sz w:val="22"/>
                <w:szCs w:val="22"/>
                <w:lang w:val="en-US" w:eastAsia="ar-SA"/>
              </w:rPr>
              <w:t>C</w:t>
            </w:r>
            <w:r w:rsidRPr="00CB078F">
              <w:rPr>
                <w:rFonts w:eastAsia="Times New Roman"/>
                <w:sz w:val="22"/>
                <w:szCs w:val="22"/>
                <w:lang w:eastAsia="ar-SA"/>
              </w:rPr>
              <w:t>аО)</w:t>
            </w:r>
          </w:p>
        </w:tc>
        <w:tc>
          <w:tcPr>
            <w:tcW w:w="2702" w:type="dxa"/>
            <w:tcBorders>
              <w:top w:val="nil"/>
              <w:left w:val="single" w:sz="4" w:space="0" w:color="000000"/>
              <w:bottom w:val="single" w:sz="4" w:space="0" w:color="000000"/>
              <w:right w:val="single" w:sz="4" w:space="0" w:color="000000"/>
            </w:tcBorders>
            <w:vAlign w:val="center"/>
          </w:tcPr>
          <w:p w:rsidR="00B35D2A" w:rsidRPr="00CB078F" w:rsidRDefault="00B35D2A" w:rsidP="00EA31AA">
            <w:pPr>
              <w:ind w:firstLine="0"/>
              <w:jc w:val="center"/>
              <w:rPr>
                <w:rFonts w:eastAsia="Times New Roman"/>
                <w:sz w:val="22"/>
                <w:szCs w:val="22"/>
                <w:lang w:eastAsia="ar-SA"/>
              </w:rPr>
            </w:pPr>
            <w:r w:rsidRPr="00CB078F">
              <w:rPr>
                <w:rFonts w:eastAsia="Times New Roman"/>
                <w:sz w:val="22"/>
                <w:szCs w:val="22"/>
                <w:lang w:eastAsia="ar-SA"/>
              </w:rPr>
              <w:t>1,0</w:t>
            </w:r>
          </w:p>
          <w:p w:rsidR="00B35D2A" w:rsidRPr="00CB078F" w:rsidRDefault="00B35D2A" w:rsidP="00EA31AA">
            <w:pPr>
              <w:ind w:firstLine="0"/>
              <w:jc w:val="center"/>
              <w:rPr>
                <w:rFonts w:eastAsia="Times New Roman"/>
                <w:sz w:val="22"/>
                <w:szCs w:val="22"/>
                <w:lang w:eastAsia="ar-SA"/>
              </w:rPr>
            </w:pPr>
            <w:r w:rsidRPr="00CB078F">
              <w:rPr>
                <w:rFonts w:eastAsia="Times New Roman"/>
                <w:sz w:val="22"/>
                <w:szCs w:val="22"/>
                <w:lang w:eastAsia="ar-SA"/>
              </w:rPr>
              <w:t>0,5</w:t>
            </w:r>
          </w:p>
        </w:tc>
      </w:tr>
      <w:tr w:rsidR="00B35D2A" w:rsidRPr="00CB078F" w:rsidTr="00EA31AA">
        <w:trPr>
          <w:trHeight w:val="283"/>
          <w:jc w:val="center"/>
        </w:trPr>
        <w:tc>
          <w:tcPr>
            <w:tcW w:w="10068" w:type="dxa"/>
            <w:gridSpan w:val="2"/>
            <w:tcBorders>
              <w:top w:val="nil"/>
              <w:left w:val="single" w:sz="4" w:space="0" w:color="000000"/>
              <w:bottom w:val="single" w:sz="4" w:space="0" w:color="000000"/>
              <w:right w:val="single" w:sz="4" w:space="0" w:color="000000"/>
            </w:tcBorders>
            <w:vAlign w:val="center"/>
            <w:hideMark/>
          </w:tcPr>
          <w:p w:rsidR="00B35D2A" w:rsidRPr="00CB078F" w:rsidRDefault="00B35D2A" w:rsidP="00671814">
            <w:pPr>
              <w:snapToGrid w:val="0"/>
              <w:ind w:firstLine="0"/>
              <w:jc w:val="center"/>
              <w:rPr>
                <w:rFonts w:eastAsia="Times New Roman"/>
                <w:b/>
                <w:sz w:val="22"/>
                <w:szCs w:val="22"/>
                <w:lang w:eastAsia="ar-SA"/>
              </w:rPr>
            </w:pPr>
            <w:r w:rsidRPr="00CB078F">
              <w:rPr>
                <w:rFonts w:eastAsia="Times New Roman"/>
                <w:b/>
                <w:sz w:val="22"/>
                <w:szCs w:val="22"/>
                <w:lang w:eastAsia="ar-SA"/>
              </w:rPr>
              <w:t>Обработка железным купоросом</w:t>
            </w:r>
          </w:p>
        </w:tc>
      </w:tr>
      <w:tr w:rsidR="00B35D2A" w:rsidRPr="00CB078F" w:rsidTr="00EA31AA">
        <w:trPr>
          <w:trHeight w:val="288"/>
          <w:jc w:val="center"/>
        </w:trPr>
        <w:tc>
          <w:tcPr>
            <w:tcW w:w="7366" w:type="dxa"/>
            <w:tcBorders>
              <w:top w:val="nil"/>
              <w:left w:val="single" w:sz="4" w:space="0" w:color="000000"/>
              <w:bottom w:val="single" w:sz="4" w:space="0" w:color="000000"/>
              <w:right w:val="nil"/>
            </w:tcBorders>
            <w:vAlign w:val="center"/>
            <w:hideMark/>
          </w:tcPr>
          <w:p w:rsidR="00B35D2A" w:rsidRPr="00CB078F" w:rsidRDefault="00B35D2A" w:rsidP="00671814">
            <w:pPr>
              <w:snapToGrid w:val="0"/>
              <w:ind w:firstLine="0"/>
              <w:rPr>
                <w:rFonts w:eastAsia="Times New Roman"/>
                <w:sz w:val="22"/>
                <w:szCs w:val="22"/>
                <w:lang w:eastAsia="ar-SA"/>
              </w:rPr>
            </w:pPr>
            <w:r w:rsidRPr="00CB078F">
              <w:rPr>
                <w:rFonts w:eastAsia="Times New Roman"/>
                <w:sz w:val="22"/>
                <w:szCs w:val="22"/>
                <w:lang w:eastAsia="ar-SA"/>
              </w:rPr>
              <w:t>Продолжительность реагентной обработки, ч</w:t>
            </w:r>
          </w:p>
        </w:tc>
        <w:tc>
          <w:tcPr>
            <w:tcW w:w="2702" w:type="dxa"/>
            <w:tcBorders>
              <w:top w:val="nil"/>
              <w:left w:val="single" w:sz="4" w:space="0" w:color="000000"/>
              <w:bottom w:val="single" w:sz="4" w:space="0" w:color="000000"/>
              <w:right w:val="single" w:sz="4" w:space="0" w:color="000000"/>
            </w:tcBorders>
            <w:vAlign w:val="center"/>
            <w:hideMark/>
          </w:tcPr>
          <w:p w:rsidR="00B35D2A" w:rsidRPr="00CB078F" w:rsidRDefault="00B35D2A" w:rsidP="00671814">
            <w:pPr>
              <w:snapToGrid w:val="0"/>
              <w:ind w:firstLine="0"/>
              <w:jc w:val="center"/>
              <w:rPr>
                <w:rFonts w:eastAsia="Times New Roman"/>
                <w:sz w:val="22"/>
                <w:szCs w:val="22"/>
                <w:lang w:eastAsia="ar-SA"/>
              </w:rPr>
            </w:pPr>
            <w:r w:rsidRPr="00CB078F">
              <w:rPr>
                <w:rFonts w:eastAsia="Times New Roman"/>
                <w:sz w:val="22"/>
                <w:szCs w:val="22"/>
                <w:lang w:eastAsia="ar-SA"/>
              </w:rPr>
              <w:t>0,25</w:t>
            </w:r>
          </w:p>
        </w:tc>
      </w:tr>
      <w:tr w:rsidR="00B35D2A" w:rsidRPr="00CB078F" w:rsidTr="00EA31AA">
        <w:trPr>
          <w:trHeight w:val="405"/>
          <w:jc w:val="center"/>
        </w:trPr>
        <w:tc>
          <w:tcPr>
            <w:tcW w:w="7366" w:type="dxa"/>
            <w:tcBorders>
              <w:top w:val="nil"/>
              <w:left w:val="single" w:sz="4" w:space="0" w:color="000000"/>
              <w:bottom w:val="single" w:sz="4" w:space="0" w:color="000000"/>
              <w:right w:val="nil"/>
            </w:tcBorders>
            <w:vAlign w:val="center"/>
            <w:hideMark/>
          </w:tcPr>
          <w:p w:rsidR="00B35D2A" w:rsidRPr="00CB078F" w:rsidRDefault="00B35D2A" w:rsidP="00671814">
            <w:pPr>
              <w:snapToGrid w:val="0"/>
              <w:ind w:firstLine="0"/>
              <w:rPr>
                <w:rFonts w:eastAsia="Times New Roman"/>
                <w:sz w:val="22"/>
                <w:szCs w:val="22"/>
                <w:lang w:eastAsia="ar-SA"/>
              </w:rPr>
            </w:pPr>
            <w:r w:rsidRPr="00CB078F">
              <w:rPr>
                <w:rFonts w:eastAsia="Times New Roman"/>
                <w:sz w:val="22"/>
                <w:szCs w:val="22"/>
                <w:lang w:eastAsia="ar-SA"/>
              </w:rPr>
              <w:t xml:space="preserve">Концентрация </w:t>
            </w:r>
            <w:r w:rsidRPr="00CB078F">
              <w:rPr>
                <w:rFonts w:eastAsia="Times New Roman"/>
                <w:sz w:val="22"/>
                <w:szCs w:val="22"/>
                <w:lang w:val="en-US" w:eastAsia="ar-SA"/>
              </w:rPr>
              <w:t>FeSO</w:t>
            </w:r>
            <w:r w:rsidRPr="00CB078F">
              <w:rPr>
                <w:rFonts w:eastAsia="Times New Roman"/>
                <w:sz w:val="22"/>
                <w:szCs w:val="22"/>
                <w:vertAlign w:val="subscript"/>
                <w:lang w:eastAsia="ar-SA"/>
              </w:rPr>
              <w:t>4</w:t>
            </w:r>
            <w:r w:rsidRPr="00CB078F">
              <w:rPr>
                <w:rFonts w:eastAsia="Times New Roman"/>
                <w:sz w:val="22"/>
                <w:szCs w:val="22"/>
                <w:lang w:eastAsia="ar-SA"/>
              </w:rPr>
              <w:t xml:space="preserve"> в исходном растворе, г/л</w:t>
            </w:r>
          </w:p>
        </w:tc>
        <w:tc>
          <w:tcPr>
            <w:tcW w:w="2702" w:type="dxa"/>
            <w:tcBorders>
              <w:top w:val="nil"/>
              <w:left w:val="single" w:sz="4" w:space="0" w:color="000000"/>
              <w:bottom w:val="single" w:sz="4" w:space="0" w:color="000000"/>
              <w:right w:val="single" w:sz="4" w:space="0" w:color="000000"/>
            </w:tcBorders>
            <w:vAlign w:val="center"/>
            <w:hideMark/>
          </w:tcPr>
          <w:p w:rsidR="00B35D2A" w:rsidRPr="00CB078F" w:rsidRDefault="00B35D2A" w:rsidP="00671814">
            <w:pPr>
              <w:snapToGrid w:val="0"/>
              <w:ind w:firstLine="0"/>
              <w:jc w:val="center"/>
              <w:rPr>
                <w:rFonts w:eastAsia="Times New Roman"/>
                <w:sz w:val="22"/>
                <w:szCs w:val="22"/>
                <w:lang w:eastAsia="ar-SA"/>
              </w:rPr>
            </w:pPr>
            <w:r w:rsidRPr="00CB078F">
              <w:rPr>
                <w:rFonts w:eastAsia="Times New Roman"/>
                <w:sz w:val="22"/>
                <w:szCs w:val="22"/>
                <w:lang w:eastAsia="ar-SA"/>
              </w:rPr>
              <w:t>135,0</w:t>
            </w:r>
          </w:p>
        </w:tc>
      </w:tr>
      <w:tr w:rsidR="00B35D2A" w:rsidRPr="00CB078F" w:rsidTr="00EA31AA">
        <w:trPr>
          <w:trHeight w:val="567"/>
          <w:jc w:val="center"/>
        </w:trPr>
        <w:tc>
          <w:tcPr>
            <w:tcW w:w="7366" w:type="dxa"/>
            <w:tcBorders>
              <w:top w:val="nil"/>
              <w:left w:val="single" w:sz="4" w:space="0" w:color="000000"/>
              <w:bottom w:val="single" w:sz="4" w:space="0" w:color="000000"/>
              <w:right w:val="nil"/>
            </w:tcBorders>
            <w:vAlign w:val="center"/>
            <w:hideMark/>
          </w:tcPr>
          <w:p w:rsidR="00B35D2A" w:rsidRPr="00CB078F" w:rsidRDefault="00B35D2A" w:rsidP="00671814">
            <w:pPr>
              <w:snapToGrid w:val="0"/>
              <w:ind w:firstLine="0"/>
              <w:rPr>
                <w:rFonts w:eastAsia="Times New Roman"/>
                <w:sz w:val="22"/>
                <w:szCs w:val="22"/>
                <w:lang w:eastAsia="ar-SA"/>
              </w:rPr>
            </w:pPr>
            <w:r w:rsidRPr="00CB078F">
              <w:rPr>
                <w:rFonts w:eastAsia="Times New Roman"/>
                <w:sz w:val="22"/>
                <w:szCs w:val="22"/>
                <w:lang w:eastAsia="ar-SA"/>
              </w:rPr>
              <w:t>Расход реагентов на 1 т перерабатываемой руды, кг:</w:t>
            </w:r>
          </w:p>
          <w:p w:rsidR="00B35D2A" w:rsidRPr="00CB078F" w:rsidRDefault="00B35D2A" w:rsidP="00671814">
            <w:pPr>
              <w:ind w:firstLine="0"/>
              <w:jc w:val="center"/>
              <w:rPr>
                <w:rFonts w:eastAsia="Times New Roman"/>
                <w:sz w:val="22"/>
                <w:szCs w:val="22"/>
                <w:lang w:eastAsia="ar-SA"/>
              </w:rPr>
            </w:pPr>
            <w:r w:rsidRPr="00CB078F">
              <w:rPr>
                <w:rFonts w:eastAsia="Times New Roman"/>
                <w:sz w:val="22"/>
                <w:szCs w:val="22"/>
                <w:lang w:val="en-US" w:eastAsia="ar-SA"/>
              </w:rPr>
              <w:t>FeSO</w:t>
            </w:r>
            <w:r w:rsidRPr="00CB078F">
              <w:rPr>
                <w:rFonts w:eastAsia="Times New Roman"/>
                <w:sz w:val="22"/>
                <w:szCs w:val="22"/>
                <w:vertAlign w:val="subscript"/>
                <w:lang w:eastAsia="ar-SA"/>
              </w:rPr>
              <w:t>4</w:t>
            </w:r>
            <w:r w:rsidRPr="00CB078F">
              <w:rPr>
                <w:rFonts w:eastAsia="Times New Roman"/>
                <w:sz w:val="22"/>
                <w:szCs w:val="22"/>
                <w:lang w:eastAsia="ar-SA"/>
              </w:rPr>
              <w:t>* 7 Н</w:t>
            </w:r>
            <w:r w:rsidRPr="00CB078F">
              <w:rPr>
                <w:rFonts w:eastAsia="Times New Roman"/>
                <w:sz w:val="22"/>
                <w:szCs w:val="22"/>
                <w:vertAlign w:val="subscript"/>
                <w:lang w:eastAsia="ar-SA"/>
              </w:rPr>
              <w:t>2</w:t>
            </w:r>
            <w:r w:rsidRPr="00CB078F">
              <w:rPr>
                <w:rFonts w:eastAsia="Times New Roman"/>
                <w:sz w:val="22"/>
                <w:szCs w:val="22"/>
                <w:lang w:eastAsia="ar-SA"/>
              </w:rPr>
              <w:t>О (100 %)</w:t>
            </w:r>
          </w:p>
          <w:p w:rsidR="00B35D2A" w:rsidRPr="00CB078F" w:rsidRDefault="00B35D2A" w:rsidP="00671814">
            <w:pPr>
              <w:ind w:firstLine="0"/>
              <w:jc w:val="center"/>
              <w:rPr>
                <w:rFonts w:eastAsia="Times New Roman"/>
                <w:sz w:val="22"/>
                <w:szCs w:val="22"/>
                <w:lang w:eastAsia="ar-SA"/>
              </w:rPr>
            </w:pPr>
            <w:r w:rsidRPr="00CB078F">
              <w:rPr>
                <w:rFonts w:eastAsia="Times New Roman"/>
                <w:sz w:val="22"/>
                <w:szCs w:val="22"/>
                <w:lang w:val="en-US" w:eastAsia="ar-SA"/>
              </w:rPr>
              <w:t>C</w:t>
            </w:r>
            <w:r w:rsidRPr="00CB078F">
              <w:rPr>
                <w:rFonts w:eastAsia="Times New Roman"/>
                <w:sz w:val="22"/>
                <w:szCs w:val="22"/>
                <w:lang w:eastAsia="ar-SA"/>
              </w:rPr>
              <w:t>аО (100 %)</w:t>
            </w:r>
          </w:p>
        </w:tc>
        <w:tc>
          <w:tcPr>
            <w:tcW w:w="2702" w:type="dxa"/>
            <w:tcBorders>
              <w:top w:val="nil"/>
              <w:left w:val="single" w:sz="4" w:space="0" w:color="000000"/>
              <w:bottom w:val="single" w:sz="4" w:space="0" w:color="000000"/>
              <w:right w:val="single" w:sz="4" w:space="0" w:color="000000"/>
            </w:tcBorders>
            <w:vAlign w:val="center"/>
            <w:hideMark/>
          </w:tcPr>
          <w:p w:rsidR="00B35D2A" w:rsidRPr="00CB078F" w:rsidRDefault="00B35D2A" w:rsidP="00671814">
            <w:pPr>
              <w:snapToGrid w:val="0"/>
              <w:ind w:firstLine="0"/>
              <w:jc w:val="center"/>
              <w:rPr>
                <w:rFonts w:eastAsia="Times New Roman"/>
                <w:sz w:val="22"/>
                <w:szCs w:val="22"/>
                <w:lang w:eastAsia="ar-SA"/>
              </w:rPr>
            </w:pPr>
            <w:r w:rsidRPr="00CB078F">
              <w:rPr>
                <w:rFonts w:eastAsia="Times New Roman"/>
                <w:sz w:val="22"/>
                <w:szCs w:val="22"/>
                <w:lang w:eastAsia="ar-SA"/>
              </w:rPr>
              <w:t>2,4</w:t>
            </w:r>
          </w:p>
          <w:p w:rsidR="00B35D2A" w:rsidRPr="00CB078F" w:rsidRDefault="00B35D2A" w:rsidP="00671814">
            <w:pPr>
              <w:ind w:firstLine="0"/>
              <w:jc w:val="center"/>
              <w:rPr>
                <w:rFonts w:eastAsia="Times New Roman"/>
                <w:sz w:val="22"/>
                <w:szCs w:val="22"/>
                <w:lang w:eastAsia="ar-SA"/>
              </w:rPr>
            </w:pPr>
            <w:r w:rsidRPr="00CB078F">
              <w:rPr>
                <w:rFonts w:eastAsia="Times New Roman"/>
                <w:sz w:val="22"/>
                <w:szCs w:val="22"/>
                <w:lang w:eastAsia="ar-SA"/>
              </w:rPr>
              <w:t>0,5</w:t>
            </w:r>
          </w:p>
        </w:tc>
      </w:tr>
    </w:tbl>
    <w:p w:rsidR="00B35D2A" w:rsidRPr="00493A44" w:rsidRDefault="00B35D2A" w:rsidP="00B9350B">
      <w:pPr>
        <w:ind w:right="-284"/>
        <w:rPr>
          <w:rFonts w:eastAsia="Times New Roman"/>
          <w:lang w:eastAsia="ar-SA"/>
        </w:rPr>
      </w:pPr>
      <w:r w:rsidRPr="00493A44">
        <w:rPr>
          <w:rFonts w:eastAsia="Times New Roman"/>
          <w:lang w:eastAsia="ar-SA"/>
        </w:rPr>
        <w:t>Расходные коэффициенты гипохлорита кальция и железного купороса приведены на основании выполненных расчетов по остаточной концентрации токсичных соединений.</w:t>
      </w:r>
    </w:p>
    <w:p w:rsidR="00B35D2A" w:rsidRPr="00493A44" w:rsidRDefault="00B35D2A" w:rsidP="00B9350B">
      <w:pPr>
        <w:ind w:right="-284"/>
        <w:rPr>
          <w:rFonts w:eastAsia="Times New Roman"/>
          <w:lang w:eastAsia="ar-SA"/>
        </w:rPr>
      </w:pPr>
      <w:r w:rsidRPr="00493A44">
        <w:rPr>
          <w:rFonts w:eastAsia="Times New Roman"/>
          <w:lang w:eastAsia="ar-SA"/>
        </w:rPr>
        <w:t>Для обезвреживания 14 м</w:t>
      </w:r>
      <w:r w:rsidRPr="00493A44">
        <w:rPr>
          <w:rFonts w:eastAsia="Times New Roman"/>
          <w:vertAlign w:val="superscript"/>
          <w:lang w:eastAsia="ar-SA"/>
        </w:rPr>
        <w:t xml:space="preserve">3 </w:t>
      </w:r>
      <w:r w:rsidRPr="00493A44">
        <w:rPr>
          <w:rFonts w:eastAsia="Times New Roman"/>
          <w:lang w:eastAsia="ar-SA"/>
        </w:rPr>
        <w:t>циансодержащей пульпы при остаточной концентрации цианидов и тиоцианатов в соответствии с таблицей при избытке активного хлора 10%, расход гипохлорита кальция составит 9 кг или 0,5 кг/т марки «А», или по активному хлору – 0,3 кг/т. При повышении содержания роданидов расход гипохлорита будет увеличиваться.</w:t>
      </w:r>
    </w:p>
    <w:p w:rsidR="00B35D2A" w:rsidRPr="00493A44" w:rsidRDefault="00B35D2A" w:rsidP="00B9350B">
      <w:pPr>
        <w:ind w:right="-284"/>
        <w:rPr>
          <w:rFonts w:eastAsia="Times New Roman"/>
          <w:lang w:eastAsia="ar-SA"/>
        </w:rPr>
      </w:pPr>
      <w:r w:rsidRPr="00493A44">
        <w:rPr>
          <w:rFonts w:eastAsia="Times New Roman"/>
          <w:noProof/>
          <w:lang w:eastAsia="ru-RU"/>
        </w:rPr>
        <mc:AlternateContent>
          <mc:Choice Requires="wps">
            <w:drawing>
              <wp:anchor distT="0" distB="0" distL="114300" distR="114300" simplePos="0" relativeHeight="251673600" behindDoc="0" locked="0" layoutInCell="1" allowOverlap="1" wp14:anchorId="4AEE6FED" wp14:editId="3848A254">
                <wp:simplePos x="0" y="0"/>
                <wp:positionH relativeFrom="column">
                  <wp:posOffset>6770981</wp:posOffset>
                </wp:positionH>
                <wp:positionV relativeFrom="paragraph">
                  <wp:posOffset>999011</wp:posOffset>
                </wp:positionV>
                <wp:extent cx="1706557" cy="292100"/>
                <wp:effectExtent l="0" t="0" r="8255" b="0"/>
                <wp:wrapNone/>
                <wp:docPr id="975161447" name="Надпись 7631"/>
                <wp:cNvGraphicFramePr/>
                <a:graphic xmlns:a="http://schemas.openxmlformats.org/drawingml/2006/main">
                  <a:graphicData uri="http://schemas.microsoft.com/office/word/2010/wordprocessingShape">
                    <wps:wsp>
                      <wps:cNvSpPr txBox="1"/>
                      <wps:spPr>
                        <a:xfrm>
                          <a:off x="0" y="0"/>
                          <a:ext cx="1706557" cy="292100"/>
                        </a:xfrm>
                        <a:prstGeom prst="rect">
                          <a:avLst/>
                        </a:prstGeom>
                        <a:solidFill>
                          <a:sysClr val="window" lastClr="FFFFFF"/>
                        </a:solidFill>
                        <a:ln w="6350">
                          <a:noFill/>
                        </a:ln>
                        <a:effectLst/>
                      </wps:spPr>
                      <wps:txbx>
                        <w:txbxContent>
                          <w:p w:rsidR="009B66DF" w:rsidRDefault="009B66DF" w:rsidP="00B35D2A">
                            <w:r>
                              <w:t>58</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EE6FED" id="Надпись 7631" o:spid="_x0000_s1033" type="#_x0000_t202" style="position:absolute;left:0;text-align:left;margin-left:533.15pt;margin-top:78.65pt;width:134.35pt;height:2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" fillcolor="window" stroked="f" strokeweight=".5pt">
                <v:textbox>
                  <w:txbxContent>
                    <w:p w:rsidR="009B66DF" w:rsidRDefault="009B66DF" w:rsidP="00B35D2A">
                      <w:r>
                        <w:t>58</w:t>
                      </w:r>
                    </w:p>
                  </w:txbxContent>
                </v:textbox>
              </v:shape>
            </w:pict>
          </mc:Fallback>
        </mc:AlternateContent>
      </w:r>
      <w:r w:rsidRPr="00493A44">
        <w:rPr>
          <w:rFonts w:eastAsia="Times New Roman"/>
          <w:lang w:eastAsia="ar-SA"/>
        </w:rPr>
        <w:t xml:space="preserve">Необходимую дозу железного купороса для перевода гексацианоферратов и мышьяка в нерастворимые формы рассчитывают исходя из расхода </w:t>
      </w:r>
      <w:smartTag w:uri="urn:schemas-microsoft-com:office:smarttags" w:element="metricconverter">
        <w:smartTagPr>
          <w:attr w:name="ProductID" w:val="2 г"/>
        </w:smartTagPr>
        <w:r w:rsidRPr="00493A44">
          <w:rPr>
            <w:rFonts w:eastAsia="Times New Roman"/>
            <w:lang w:eastAsia="ar-SA"/>
          </w:rPr>
          <w:t>2 г</w:t>
        </w:r>
      </w:smartTag>
      <w:r w:rsidRPr="00493A44">
        <w:rPr>
          <w:rFonts w:eastAsia="Times New Roman"/>
          <w:lang w:eastAsia="ar-SA"/>
        </w:rPr>
        <w:t xml:space="preserve"> железного купороса на 1</w:t>
      </w:r>
      <w:r>
        <w:rPr>
          <w:rFonts w:eastAsia="Times New Roman"/>
          <w:lang w:eastAsia="ar-SA"/>
        </w:rPr>
        <w:t xml:space="preserve"> </w:t>
      </w:r>
      <w:r w:rsidRPr="00493A44">
        <w:rPr>
          <w:rFonts w:eastAsia="Times New Roman"/>
          <w:lang w:eastAsia="ar-SA"/>
        </w:rPr>
        <w:t>г токсичного вещества. Расход сульфата закиси железа составит 0,6 кг/т.</w:t>
      </w:r>
    </w:p>
    <w:p w:rsidR="00B35D2A" w:rsidRPr="00493A44" w:rsidRDefault="00B35D2A" w:rsidP="00B35D2A">
      <w:pPr>
        <w:rPr>
          <w:rFonts w:eastAsia="Times New Roman"/>
          <w:lang w:eastAsia="ar-SA"/>
        </w:rPr>
      </w:pPr>
      <w:r w:rsidRPr="00493A44">
        <w:rPr>
          <w:rFonts w:eastAsia="Times New Roman"/>
          <w:lang w:eastAsia="ar-SA"/>
        </w:rPr>
        <w:lastRenderedPageBreak/>
        <w:t xml:space="preserve">Ожидаемый химический состав жидкой фазы обезвреженной пульпы, поступающей в хвостохранилище, приведен в табл. </w:t>
      </w:r>
      <w:r w:rsidR="0073077C">
        <w:rPr>
          <w:rFonts w:eastAsia="Times New Roman"/>
          <w:lang w:eastAsia="ar-SA"/>
        </w:rPr>
        <w:t>5.7</w:t>
      </w:r>
      <w:r w:rsidRPr="00493A44">
        <w:rPr>
          <w:rFonts w:eastAsia="Times New Roman"/>
          <w:lang w:eastAsia="ar-SA"/>
        </w:rPr>
        <w:t>.</w:t>
      </w:r>
    </w:p>
    <w:p w:rsidR="00B35D2A" w:rsidRDefault="00B35D2A" w:rsidP="00B35D2A">
      <w:pPr>
        <w:rPr>
          <w:rFonts w:eastAsia="Times New Roman"/>
          <w:lang w:eastAsia="ar-SA"/>
        </w:rPr>
      </w:pPr>
      <w:r w:rsidRPr="00493A44">
        <w:rPr>
          <w:rFonts w:eastAsia="Times New Roman"/>
          <w:lang w:eastAsia="ar-SA"/>
        </w:rPr>
        <w:t xml:space="preserve">Отходы после хлорирования не содержат высокотоксичных веществ и могут беспрепятственно транспортироваться в хвостохранилище по трубопроводам. </w:t>
      </w:r>
    </w:p>
    <w:p w:rsidR="00B35D2A" w:rsidRPr="00BD2EEF" w:rsidRDefault="00B35D2A" w:rsidP="00B35D2A">
      <w:pPr>
        <w:jc w:val="center"/>
        <w:rPr>
          <w:rFonts w:eastAsia="Times New Roman"/>
          <w:b/>
          <w:lang w:eastAsia="ar-SA"/>
        </w:rPr>
      </w:pPr>
      <w:r w:rsidRPr="00BD2EEF">
        <w:rPr>
          <w:rFonts w:eastAsia="Times New Roman"/>
          <w:b/>
          <w:lang w:eastAsia="ar-SA"/>
        </w:rPr>
        <w:t xml:space="preserve">Таблица </w:t>
      </w:r>
      <w:r w:rsidR="0073077C">
        <w:rPr>
          <w:rFonts w:eastAsia="Times New Roman"/>
          <w:b/>
          <w:lang w:eastAsia="ar-SA"/>
        </w:rPr>
        <w:t>5.7</w:t>
      </w:r>
      <w:r w:rsidRPr="00BD2EEF">
        <w:rPr>
          <w:rFonts w:eastAsia="Times New Roman"/>
          <w:b/>
          <w:lang w:eastAsia="ar-SA"/>
        </w:rPr>
        <w:t xml:space="preserve"> - Химический состав жидкой фазы пульпы процесса хлорирования</w:t>
      </w:r>
    </w:p>
    <w:tbl>
      <w:tblPr>
        <w:tblW w:w="0" w:type="auto"/>
        <w:jc w:val="center"/>
        <w:tblLayout w:type="fixed"/>
        <w:tblCellMar>
          <w:left w:w="70" w:type="dxa"/>
          <w:right w:w="70" w:type="dxa"/>
        </w:tblCellMar>
        <w:tblLook w:val="04A0" w:firstRow="1" w:lastRow="0" w:firstColumn="1" w:lastColumn="0" w:noHBand="0" w:noVBand="1"/>
      </w:tblPr>
      <w:tblGrid>
        <w:gridCol w:w="4741"/>
        <w:gridCol w:w="4638"/>
      </w:tblGrid>
      <w:tr w:rsidR="00B35D2A" w:rsidRPr="00EB2B48" w:rsidTr="00671814">
        <w:trPr>
          <w:cantSplit/>
          <w:trHeight w:val="23"/>
          <w:tblHeader/>
          <w:jc w:val="center"/>
        </w:trPr>
        <w:tc>
          <w:tcPr>
            <w:tcW w:w="4741" w:type="dxa"/>
            <w:tcBorders>
              <w:top w:val="single" w:sz="8" w:space="0" w:color="000000"/>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b/>
                <w:sz w:val="22"/>
                <w:szCs w:val="22"/>
                <w:lang w:eastAsia="ar-SA"/>
              </w:rPr>
            </w:pPr>
            <w:r w:rsidRPr="00EB2B48">
              <w:rPr>
                <w:rFonts w:eastAsia="Times New Roman"/>
                <w:b/>
                <w:sz w:val="22"/>
                <w:szCs w:val="22"/>
                <w:lang w:eastAsia="ar-SA"/>
              </w:rPr>
              <w:t>Определяемые ингредиенты</w:t>
            </w:r>
          </w:p>
        </w:tc>
        <w:tc>
          <w:tcPr>
            <w:tcW w:w="4638" w:type="dxa"/>
            <w:tcBorders>
              <w:top w:val="single" w:sz="8" w:space="0" w:color="000000"/>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b/>
                <w:sz w:val="22"/>
                <w:szCs w:val="22"/>
                <w:lang w:eastAsia="ar-SA"/>
              </w:rPr>
            </w:pPr>
            <w:r w:rsidRPr="00EB2B48">
              <w:rPr>
                <w:rFonts w:eastAsia="Times New Roman"/>
                <w:b/>
                <w:sz w:val="22"/>
                <w:szCs w:val="22"/>
                <w:lang w:eastAsia="ar-SA"/>
              </w:rPr>
              <w:t>Содержани</w:t>
            </w:r>
            <w:r>
              <w:rPr>
                <w:rFonts w:eastAsia="Times New Roman"/>
                <w:b/>
                <w:sz w:val="22"/>
                <w:szCs w:val="22"/>
                <w:lang w:eastAsia="ar-SA"/>
              </w:rPr>
              <w:t>е, мг/л</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рН, ед.</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11,4</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Общее солесодержание, мг/л</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4000</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Концентрация, мг/л</w:t>
            </w:r>
          </w:p>
        </w:tc>
        <w:tc>
          <w:tcPr>
            <w:tcW w:w="4638" w:type="dxa"/>
            <w:tcBorders>
              <w:top w:val="nil"/>
              <w:left w:val="single" w:sz="8" w:space="0" w:color="000000"/>
              <w:bottom w:val="single" w:sz="8" w:space="0" w:color="000000"/>
              <w:right w:val="single" w:sz="8" w:space="0" w:color="000000"/>
            </w:tcBorders>
            <w:vAlign w:val="center"/>
          </w:tcPr>
          <w:p w:rsidR="00B35D2A" w:rsidRPr="00EB2B48" w:rsidRDefault="00B35D2A" w:rsidP="00671814">
            <w:pPr>
              <w:snapToGrid w:val="0"/>
              <w:ind w:firstLine="0"/>
              <w:jc w:val="center"/>
              <w:rPr>
                <w:rFonts w:eastAsia="Times New Roman"/>
                <w:sz w:val="22"/>
                <w:szCs w:val="22"/>
                <w:lang w:eastAsia="ar-SA"/>
              </w:rPr>
            </w:pP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Кальций</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1129</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Магний</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1,52</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Сульфаты</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10</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Хлориды</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1600</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Цианиды</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0,01</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Тиоцианаты</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0,04</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Железо</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0,01</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Медь</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0,03</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Цинк</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0,13</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Никель</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0,01</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Мышьяк</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tabs>
                <w:tab w:val="decimal" w:pos="-85"/>
              </w:tabs>
              <w:snapToGrid w:val="0"/>
              <w:ind w:firstLine="0"/>
              <w:jc w:val="center"/>
              <w:rPr>
                <w:rFonts w:eastAsia="Times New Roman"/>
                <w:color w:val="000000"/>
                <w:sz w:val="22"/>
                <w:szCs w:val="22"/>
                <w:lang w:eastAsia="ar-SA"/>
              </w:rPr>
            </w:pPr>
            <w:r w:rsidRPr="00EB2B48">
              <w:rPr>
                <w:rFonts w:eastAsia="Times New Roman"/>
                <w:color w:val="000000"/>
                <w:sz w:val="22"/>
                <w:szCs w:val="22"/>
                <w:lang w:eastAsia="ar-SA"/>
              </w:rPr>
              <w:t>0,02</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Сурьма</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tabs>
                <w:tab w:val="decimal" w:pos="-85"/>
              </w:tabs>
              <w:snapToGrid w:val="0"/>
              <w:ind w:firstLine="0"/>
              <w:jc w:val="center"/>
              <w:rPr>
                <w:rFonts w:eastAsia="Times New Roman"/>
                <w:color w:val="000000"/>
                <w:sz w:val="22"/>
                <w:szCs w:val="22"/>
                <w:lang w:eastAsia="ar-SA"/>
              </w:rPr>
            </w:pPr>
            <w:r w:rsidRPr="00EB2B48">
              <w:rPr>
                <w:rFonts w:eastAsia="Times New Roman"/>
                <w:color w:val="000000"/>
                <w:sz w:val="22"/>
                <w:szCs w:val="22"/>
                <w:lang w:eastAsia="ar-SA"/>
              </w:rPr>
              <w:t>0,02</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Селен</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0,01</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Теллур</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0,01</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Ртуть</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tabs>
                <w:tab w:val="decimal" w:pos="-85"/>
              </w:tabs>
              <w:snapToGrid w:val="0"/>
              <w:ind w:firstLine="0"/>
              <w:jc w:val="center"/>
              <w:rPr>
                <w:rFonts w:eastAsia="Times New Roman"/>
                <w:sz w:val="22"/>
                <w:szCs w:val="22"/>
                <w:lang w:eastAsia="ar-SA"/>
              </w:rPr>
            </w:pPr>
            <w:r w:rsidRPr="00EB2B48">
              <w:rPr>
                <w:rFonts w:eastAsia="Times New Roman"/>
                <w:sz w:val="22"/>
                <w:szCs w:val="22"/>
                <w:lang w:eastAsia="ar-SA"/>
              </w:rPr>
              <w:t>0,001</w:t>
            </w:r>
          </w:p>
        </w:tc>
      </w:tr>
      <w:tr w:rsidR="00B35D2A" w:rsidRPr="00EB2B48" w:rsidTr="00671814">
        <w:trPr>
          <w:cantSplit/>
          <w:trHeight w:val="23"/>
          <w:jc w:val="center"/>
        </w:trPr>
        <w:tc>
          <w:tcPr>
            <w:tcW w:w="4741" w:type="dxa"/>
            <w:tcBorders>
              <w:top w:val="nil"/>
              <w:left w:val="single" w:sz="8" w:space="0" w:color="000000"/>
              <w:bottom w:val="single" w:sz="8" w:space="0" w:color="000000"/>
              <w:right w:val="nil"/>
            </w:tcBorders>
            <w:vAlign w:val="center"/>
            <w:hideMark/>
          </w:tcPr>
          <w:p w:rsidR="00B35D2A" w:rsidRPr="00EB2B48" w:rsidRDefault="00B35D2A" w:rsidP="00671814">
            <w:pPr>
              <w:snapToGrid w:val="0"/>
              <w:ind w:firstLine="0"/>
              <w:jc w:val="center"/>
              <w:rPr>
                <w:rFonts w:eastAsia="Times New Roman"/>
                <w:sz w:val="22"/>
                <w:szCs w:val="22"/>
                <w:lang w:eastAsia="ar-SA"/>
              </w:rPr>
            </w:pPr>
            <w:r w:rsidRPr="00EB2B48">
              <w:rPr>
                <w:rFonts w:eastAsia="Times New Roman"/>
                <w:sz w:val="22"/>
                <w:szCs w:val="22"/>
                <w:lang w:eastAsia="ar-SA"/>
              </w:rPr>
              <w:t>Свинец</w:t>
            </w:r>
          </w:p>
        </w:tc>
        <w:tc>
          <w:tcPr>
            <w:tcW w:w="4638" w:type="dxa"/>
            <w:tcBorders>
              <w:top w:val="nil"/>
              <w:left w:val="single" w:sz="8" w:space="0" w:color="000000"/>
              <w:bottom w:val="single" w:sz="8" w:space="0" w:color="000000"/>
              <w:right w:val="single" w:sz="8" w:space="0" w:color="000000"/>
            </w:tcBorders>
            <w:vAlign w:val="center"/>
            <w:hideMark/>
          </w:tcPr>
          <w:p w:rsidR="00B35D2A" w:rsidRPr="00EB2B48" w:rsidRDefault="00B35D2A" w:rsidP="00671814">
            <w:pPr>
              <w:tabs>
                <w:tab w:val="decimal" w:pos="-85"/>
              </w:tabs>
              <w:snapToGrid w:val="0"/>
              <w:ind w:firstLine="0"/>
              <w:jc w:val="center"/>
              <w:rPr>
                <w:rFonts w:eastAsia="Times New Roman"/>
                <w:color w:val="000000"/>
                <w:sz w:val="22"/>
                <w:szCs w:val="22"/>
                <w:lang w:eastAsia="ar-SA"/>
              </w:rPr>
            </w:pPr>
            <w:r w:rsidRPr="00EB2B48">
              <w:rPr>
                <w:rFonts w:eastAsia="Times New Roman"/>
                <w:color w:val="000000"/>
                <w:sz w:val="22"/>
                <w:szCs w:val="22"/>
                <w:lang w:eastAsia="ar-SA"/>
              </w:rPr>
              <w:t>0,005</w:t>
            </w:r>
          </w:p>
        </w:tc>
      </w:tr>
    </w:tbl>
    <w:p w:rsidR="00B35D2A" w:rsidRDefault="00B35D2A" w:rsidP="00B35D2A">
      <w:pPr>
        <w:rPr>
          <w:rFonts w:eastAsia="Times New Roman"/>
          <w:sz w:val="20"/>
          <w:szCs w:val="20"/>
          <w:lang w:eastAsia="ar-SA"/>
        </w:rPr>
      </w:pPr>
    </w:p>
    <w:p w:rsidR="00144FE6" w:rsidRDefault="00144FE6" w:rsidP="00144FE6">
      <w:pPr>
        <w:rPr>
          <w:rFonts w:eastAsia="Times New Roman"/>
          <w:bCs/>
          <w:color w:val="000000"/>
          <w:lang w:eastAsia="ru-RU"/>
        </w:rPr>
      </w:pPr>
      <w:r w:rsidRPr="00443E6A">
        <w:rPr>
          <w:rFonts w:eastAsia="Times New Roman"/>
          <w:bCs/>
          <w:color w:val="000000"/>
          <w:lang w:eastAsia="ru-RU"/>
        </w:rPr>
        <w:t xml:space="preserve">Для складирования хвостов обогащения обогатительной фабрики </w:t>
      </w:r>
      <w:r>
        <w:rPr>
          <w:rFonts w:eastAsia="Times New Roman"/>
          <w:bCs/>
          <w:color w:val="000000"/>
          <w:lang w:eastAsia="ru-RU"/>
        </w:rPr>
        <w:t>построено</w:t>
      </w:r>
      <w:r w:rsidRPr="00443E6A">
        <w:rPr>
          <w:rFonts w:eastAsia="Times New Roman"/>
          <w:bCs/>
          <w:color w:val="000000"/>
          <w:lang w:eastAsia="ru-RU"/>
        </w:rPr>
        <w:t xml:space="preserve"> </w:t>
      </w:r>
      <w:r w:rsidRPr="00671E7E">
        <w:rPr>
          <w:rFonts w:eastAsia="Times New Roman"/>
          <w:b/>
          <w:bCs/>
          <w:color w:val="000000"/>
          <w:lang w:eastAsia="ru-RU"/>
        </w:rPr>
        <w:t>хвостохранилище</w:t>
      </w:r>
      <w:r w:rsidRPr="00443E6A">
        <w:rPr>
          <w:rFonts w:eastAsia="Times New Roman"/>
          <w:bCs/>
          <w:color w:val="000000"/>
          <w:lang w:eastAsia="ru-RU"/>
        </w:rPr>
        <w:t xml:space="preserve">. Координаты хвостохранилища: т. 1 - 47°98'64" СШ, 69°05'10" ВД, т. 2 – 47°98'64" СШ, 69,05'15" ВД, т. 3 – 47°98'61" СШ, 69°05'16" ВД, т. 4 – 47°98'61" СШ, 69°05'11" ВД. </w:t>
      </w:r>
    </w:p>
    <w:p w:rsidR="00144FE6" w:rsidRPr="00443E6A" w:rsidRDefault="00144FE6" w:rsidP="00144FE6">
      <w:pPr>
        <w:rPr>
          <w:rFonts w:eastAsia="Calibri"/>
        </w:rPr>
      </w:pPr>
      <w:r w:rsidRPr="00443E6A">
        <w:t xml:space="preserve">Выбранный вариант намечаемой деятельности является самым рациональным и наиболее благоприятным </w:t>
      </w:r>
      <w:r w:rsidRPr="00443E6A">
        <w:rPr>
          <w:rFonts w:eastAsia="Calibri"/>
        </w:rPr>
        <w:t xml:space="preserve">с точки зрения охраны жизни и (или) здоровья людей, окружающей среды. Для </w:t>
      </w:r>
      <w:r>
        <w:rPr>
          <w:rFonts w:eastAsia="Calibri"/>
        </w:rPr>
        <w:t>сброса хвостов обогащения</w:t>
      </w:r>
      <w:r w:rsidRPr="00443E6A">
        <w:rPr>
          <w:rFonts w:eastAsia="Calibri"/>
        </w:rPr>
        <w:t xml:space="preserve"> выбран участок месторождения Уш</w:t>
      </w:r>
      <w:r>
        <w:rPr>
          <w:rFonts w:eastAsia="Calibri"/>
        </w:rPr>
        <w:t>ш</w:t>
      </w:r>
      <w:r w:rsidRPr="00443E6A">
        <w:rPr>
          <w:rFonts w:eastAsia="Calibri"/>
        </w:rPr>
        <w:t>окы с доступными ресурсами (электроэнергией, трудовыми ресурсами, автодорогами). Возможности выбора других мест для намечаемой деятельности нет. Все этапы намечаемой деятельности соответствуют законодательству РК.</w:t>
      </w:r>
    </w:p>
    <w:p w:rsidR="00144FE6" w:rsidRPr="00443E6A" w:rsidRDefault="00144FE6" w:rsidP="00144FE6">
      <w:pPr>
        <w:pStyle w:val="Default"/>
        <w:ind w:firstLine="567"/>
        <w:jc w:val="both"/>
        <w:rPr>
          <w:rFonts w:eastAsia="Times New Roman"/>
          <w:bCs/>
          <w:lang w:eastAsia="ru-RU"/>
        </w:rPr>
      </w:pPr>
      <w:r w:rsidRPr="00443E6A">
        <w:t>По рекомендуемой технологической схеме переработки руды на золотоизвлекательной фабрике рудника месторождения Уш</w:t>
      </w:r>
      <w:r>
        <w:t>ш</w:t>
      </w:r>
      <w:r w:rsidRPr="00443E6A">
        <w:t>окы товарной продукцией является золото катодное, отвечающее требованиям ТУ 98 РК-1-93. Конечным продуктом технологии извлечения благородных металлов (период эксплуатации) являются обезвреженные от цианидов и роданидов хвосты сорбционного выщелачивания, которые после обезвоживания складируются в хвостохранилище по пульпопроводу.</w:t>
      </w:r>
      <w:r w:rsidRPr="00443E6A">
        <w:rPr>
          <w:color w:val="auto"/>
        </w:rPr>
        <w:t xml:space="preserve"> </w:t>
      </w:r>
    </w:p>
    <w:p w:rsidR="00144FE6" w:rsidRPr="00443E6A" w:rsidRDefault="00144FE6" w:rsidP="00144FE6">
      <w:pPr>
        <w:autoSpaceDE w:val="0"/>
        <w:autoSpaceDN w:val="0"/>
        <w:adjustRightInd w:val="0"/>
        <w:ind w:firstLine="708"/>
      </w:pPr>
      <w:r w:rsidRPr="00443E6A">
        <w:rPr>
          <w:rFonts w:eastAsia="Times New Roman"/>
          <w:bCs/>
          <w:lang w:eastAsia="ru-RU"/>
        </w:rPr>
        <w:t>Хвостохранилище (пруд-испаритель) име</w:t>
      </w:r>
      <w:r>
        <w:rPr>
          <w:rFonts w:eastAsia="Times New Roman"/>
          <w:bCs/>
          <w:lang w:eastAsia="ru-RU"/>
        </w:rPr>
        <w:t>ет</w:t>
      </w:r>
      <w:r w:rsidRPr="00443E6A">
        <w:rPr>
          <w:rFonts w:eastAsia="Times New Roman"/>
          <w:bCs/>
          <w:lang w:eastAsia="ru-RU"/>
        </w:rPr>
        <w:t xml:space="preserve"> следующие характеристики: объем хвостохранилища 404800 м3, площадь с наружным обвалованием 70740 м2, площадь земельного отвода 6,77 га, площадь зеркала хвостохранилища 5,06 га, максимальная высота дамбы 8,0 м, ширина верха дамбы 10 м. </w:t>
      </w:r>
      <w:r w:rsidRPr="00443E6A">
        <w:t>По низовому откосу дамбы предусмотрен посев трав с целью защиты от размыва атмосферными осадками. Низовой откос покрывают тремя группами трав: рыхло - кустовые, корневищевые, злаковые и бобовые из расчета 2 кг семян на 100 м².</w:t>
      </w:r>
    </w:p>
    <w:p w:rsidR="00144FE6" w:rsidRPr="00443E6A" w:rsidRDefault="00144FE6" w:rsidP="00144FE6">
      <w:pPr>
        <w:pStyle w:val="Default"/>
        <w:ind w:firstLine="567"/>
        <w:jc w:val="both"/>
        <w:rPr>
          <w:rFonts w:eastAsia="Times New Roman"/>
          <w:bCs/>
          <w:lang w:eastAsia="ru-RU"/>
        </w:rPr>
      </w:pPr>
      <w:r w:rsidRPr="005C478E">
        <w:t xml:space="preserve">При эксплуатации хвостохранилища обеззараженные хвосты выщелачивания в объеме </w:t>
      </w:r>
      <w:r w:rsidR="000A3873" w:rsidRPr="005C478E">
        <w:t>9,13</w:t>
      </w:r>
      <w:r w:rsidRPr="005C478E">
        <w:t xml:space="preserve"> тонн в час поступают в хвостохранилище гидротранспортом в виде пульпы, твердая фаза которой складируется в емкости хвостохранилища, а жидкая фаза восполняет оборотное водоснабжение процесса выщелачивания исходной руды.</w:t>
      </w:r>
    </w:p>
    <w:p w:rsidR="00144FE6" w:rsidRDefault="00144FE6" w:rsidP="00B35D2A">
      <w:pPr>
        <w:rPr>
          <w:rFonts w:eastAsia="Times New Roman"/>
          <w:sz w:val="20"/>
          <w:szCs w:val="20"/>
          <w:lang w:eastAsia="ar-SA"/>
        </w:rPr>
      </w:pPr>
    </w:p>
    <w:p w:rsidR="00C06698" w:rsidRPr="00BD2EEF" w:rsidRDefault="00C06698" w:rsidP="00C06698">
      <w:pPr>
        <w:ind w:right="-6"/>
        <w:jc w:val="center"/>
        <w:rPr>
          <w:rFonts w:eastAsia="Times New Roman"/>
          <w:b/>
          <w:caps/>
          <w:lang w:eastAsia="ar-SA"/>
        </w:rPr>
      </w:pPr>
      <w:r w:rsidRPr="00BD2EEF">
        <w:rPr>
          <w:rFonts w:eastAsia="Times New Roman"/>
          <w:b/>
          <w:caps/>
          <w:lang w:eastAsia="ar-SA"/>
        </w:rPr>
        <w:t>приготовление и подача реагентов</w:t>
      </w:r>
    </w:p>
    <w:p w:rsidR="00C06698" w:rsidRPr="00BD2EEF" w:rsidRDefault="00C06698" w:rsidP="00C06698">
      <w:pPr>
        <w:widowControl w:val="0"/>
        <w:autoSpaceDE w:val="0"/>
        <w:autoSpaceDN w:val="0"/>
        <w:rPr>
          <w:rFonts w:eastAsia="Times New Roman"/>
        </w:rPr>
      </w:pPr>
      <w:r w:rsidRPr="00BD2EEF">
        <w:rPr>
          <w:rFonts w:eastAsia="Times New Roman"/>
        </w:rPr>
        <w:t xml:space="preserve">В технологии переработки руды применяются реагенты, наименование и расход которых представлен в табл. </w:t>
      </w:r>
      <w:r w:rsidR="00254A97">
        <w:rPr>
          <w:rFonts w:eastAsia="Times New Roman"/>
        </w:rPr>
        <w:t>5</w:t>
      </w:r>
      <w:r>
        <w:rPr>
          <w:rFonts w:eastAsia="Times New Roman"/>
        </w:rPr>
        <w:t>.8</w:t>
      </w:r>
      <w:r w:rsidRPr="00BD2EEF">
        <w:rPr>
          <w:rFonts w:eastAsia="Times New Roman"/>
        </w:rPr>
        <w:t>.</w:t>
      </w:r>
    </w:p>
    <w:p w:rsidR="00C06698" w:rsidRPr="00BD2EEF" w:rsidRDefault="00C06698" w:rsidP="00C06698">
      <w:pPr>
        <w:widowControl w:val="0"/>
        <w:autoSpaceDE w:val="0"/>
        <w:autoSpaceDN w:val="0"/>
        <w:jc w:val="center"/>
        <w:rPr>
          <w:rFonts w:eastAsia="Times New Roman"/>
          <w:b/>
        </w:rPr>
      </w:pPr>
      <w:r w:rsidRPr="00BD2EEF">
        <w:rPr>
          <w:rFonts w:eastAsia="Times New Roman"/>
          <w:b/>
          <w:noProof/>
          <w:lang w:eastAsia="ru-RU"/>
        </w:rPr>
        <mc:AlternateContent>
          <mc:Choice Requires="wps">
            <w:drawing>
              <wp:anchor distT="0" distB="0" distL="114300" distR="114300" simplePos="0" relativeHeight="251677696" behindDoc="0" locked="0" layoutInCell="1" allowOverlap="1" wp14:anchorId="4E2FA853" wp14:editId="155945B5">
                <wp:simplePos x="0" y="0"/>
                <wp:positionH relativeFrom="column">
                  <wp:posOffset>7470775</wp:posOffset>
                </wp:positionH>
                <wp:positionV relativeFrom="paragraph">
                  <wp:posOffset>1985645</wp:posOffset>
                </wp:positionV>
                <wp:extent cx="660400" cy="368300"/>
                <wp:effectExtent l="0" t="0" r="6350" b="0"/>
                <wp:wrapNone/>
                <wp:docPr id="108045738" name="Надпись 7644"/>
                <wp:cNvGraphicFramePr/>
                <a:graphic xmlns:a="http://schemas.openxmlformats.org/drawingml/2006/main">
                  <a:graphicData uri="http://schemas.microsoft.com/office/word/2010/wordprocessingShape">
                    <wps:wsp>
                      <wps:cNvSpPr txBox="1"/>
                      <wps:spPr>
                        <a:xfrm>
                          <a:off x="0" y="0"/>
                          <a:ext cx="660400" cy="368300"/>
                        </a:xfrm>
                        <a:prstGeom prst="rect">
                          <a:avLst/>
                        </a:prstGeom>
                        <a:solidFill>
                          <a:sysClr val="window" lastClr="FFFFFF"/>
                        </a:solidFill>
                        <a:ln w="6350">
                          <a:noFill/>
                        </a:ln>
                        <a:effectLst/>
                      </wps:spPr>
                      <wps:txbx>
                        <w:txbxContent>
                          <w:p w:rsidR="009B66DF" w:rsidRDefault="009B66DF" w:rsidP="00C06698">
                            <w:r>
                              <w:t>61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2FA853" id="Надпись 7644" o:spid="_x0000_s1034" type="#_x0000_t202" style="position:absolute;left:0;text-align:left;margin-left:588.25pt;margin-top:156.35pt;width:52pt;height:2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" fillcolor="window" stroked="f" strokeweight=".5pt">
                <v:textbox>
                  <w:txbxContent>
                    <w:p w:rsidR="009B66DF" w:rsidRDefault="009B66DF" w:rsidP="00C06698">
                      <w:r>
                        <w:t>61</w:t>
                      </w:r>
                    </w:p>
                  </w:txbxContent>
                </v:textbox>
              </v:shape>
            </w:pict>
          </mc:Fallback>
        </mc:AlternateContent>
      </w:r>
      <w:r w:rsidRPr="00BD2EEF">
        <w:rPr>
          <w:rFonts w:eastAsia="Times New Roman"/>
          <w:b/>
        </w:rPr>
        <w:t xml:space="preserve">Таблица </w:t>
      </w:r>
      <w:r w:rsidR="00254A97">
        <w:rPr>
          <w:rFonts w:eastAsia="Times New Roman"/>
          <w:b/>
        </w:rPr>
        <w:t>5</w:t>
      </w:r>
      <w:r w:rsidRPr="00BD2EEF">
        <w:rPr>
          <w:rFonts w:eastAsia="Times New Roman"/>
          <w:b/>
        </w:rPr>
        <w:t>.8 – Расход реагентов</w:t>
      </w:r>
    </w:p>
    <w:tbl>
      <w:tblPr>
        <w:tblW w:w="0" w:type="auto"/>
        <w:tblInd w:w="-10" w:type="dxa"/>
        <w:tblLayout w:type="fixed"/>
        <w:tblLook w:val="04A0" w:firstRow="1" w:lastRow="0" w:firstColumn="1" w:lastColumn="0" w:noHBand="0" w:noVBand="1"/>
      </w:tblPr>
      <w:tblGrid>
        <w:gridCol w:w="1134"/>
        <w:gridCol w:w="5814"/>
        <w:gridCol w:w="2540"/>
      </w:tblGrid>
      <w:tr w:rsidR="00C06698" w:rsidRPr="00BD2EEF" w:rsidTr="00671814">
        <w:tc>
          <w:tcPr>
            <w:tcW w:w="1134" w:type="dxa"/>
            <w:tcBorders>
              <w:top w:val="single" w:sz="4" w:space="0" w:color="000000"/>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jc w:val="center"/>
              <w:rPr>
                <w:rFonts w:eastAsia="Times New Roman"/>
                <w:b/>
                <w:sz w:val="22"/>
                <w:szCs w:val="22"/>
              </w:rPr>
            </w:pPr>
            <w:r w:rsidRPr="00BD2EEF">
              <w:rPr>
                <w:rFonts w:eastAsia="Times New Roman"/>
                <w:b/>
                <w:sz w:val="22"/>
                <w:szCs w:val="22"/>
              </w:rPr>
              <w:t>№</w:t>
            </w:r>
          </w:p>
        </w:tc>
        <w:tc>
          <w:tcPr>
            <w:tcW w:w="5814" w:type="dxa"/>
            <w:tcBorders>
              <w:top w:val="single" w:sz="4" w:space="0" w:color="000000"/>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jc w:val="center"/>
              <w:rPr>
                <w:rFonts w:eastAsia="Times New Roman"/>
                <w:b/>
                <w:sz w:val="22"/>
                <w:szCs w:val="22"/>
              </w:rPr>
            </w:pPr>
            <w:r w:rsidRPr="00BD2EEF">
              <w:rPr>
                <w:rFonts w:eastAsia="Times New Roman"/>
                <w:b/>
                <w:sz w:val="22"/>
                <w:szCs w:val="22"/>
              </w:rPr>
              <w:t>Наименование реагентов</w:t>
            </w:r>
          </w:p>
        </w:tc>
        <w:tc>
          <w:tcPr>
            <w:tcW w:w="2540" w:type="dxa"/>
            <w:tcBorders>
              <w:top w:val="single" w:sz="4" w:space="0" w:color="000000"/>
              <w:left w:val="single" w:sz="4" w:space="0" w:color="000000"/>
              <w:bottom w:val="single" w:sz="4" w:space="0" w:color="000000"/>
              <w:right w:val="single" w:sz="4" w:space="0" w:color="000000"/>
            </w:tcBorders>
            <w:vAlign w:val="center"/>
            <w:hideMark/>
          </w:tcPr>
          <w:p w:rsidR="00C06698" w:rsidRPr="00BD2EEF" w:rsidRDefault="00C06698" w:rsidP="00671814">
            <w:pPr>
              <w:widowControl w:val="0"/>
              <w:autoSpaceDE w:val="0"/>
              <w:autoSpaceDN w:val="0"/>
              <w:snapToGrid w:val="0"/>
              <w:ind w:firstLine="0"/>
              <w:jc w:val="center"/>
              <w:rPr>
                <w:rFonts w:eastAsia="Times New Roman"/>
                <w:b/>
                <w:sz w:val="22"/>
                <w:szCs w:val="22"/>
              </w:rPr>
            </w:pPr>
            <w:r w:rsidRPr="00BD2EEF">
              <w:rPr>
                <w:rFonts w:eastAsia="Times New Roman"/>
                <w:b/>
                <w:sz w:val="22"/>
                <w:szCs w:val="22"/>
              </w:rPr>
              <w:t>Годовой расход, т</w:t>
            </w:r>
          </w:p>
        </w:tc>
      </w:tr>
      <w:tr w:rsidR="00C06698" w:rsidRPr="00BD2EEF" w:rsidTr="00671814">
        <w:tc>
          <w:tcPr>
            <w:tcW w:w="113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1.</w:t>
            </w:r>
          </w:p>
        </w:tc>
        <w:tc>
          <w:tcPr>
            <w:tcW w:w="581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rPr>
                <w:rFonts w:eastAsia="Times New Roman"/>
                <w:sz w:val="22"/>
                <w:szCs w:val="22"/>
              </w:rPr>
            </w:pPr>
            <w:r w:rsidRPr="00BD2EEF">
              <w:rPr>
                <w:rFonts w:eastAsia="Times New Roman"/>
                <w:sz w:val="22"/>
                <w:szCs w:val="22"/>
              </w:rPr>
              <w:t>Цианид натрия (98 %)</w:t>
            </w:r>
          </w:p>
        </w:tc>
        <w:tc>
          <w:tcPr>
            <w:tcW w:w="2540" w:type="dxa"/>
            <w:tcBorders>
              <w:top w:val="nil"/>
              <w:left w:val="single" w:sz="4" w:space="0" w:color="000000"/>
              <w:bottom w:val="single" w:sz="4" w:space="0" w:color="000000"/>
              <w:right w:val="single" w:sz="4" w:space="0" w:color="000000"/>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72</w:t>
            </w:r>
          </w:p>
        </w:tc>
      </w:tr>
      <w:tr w:rsidR="00C06698" w:rsidRPr="00BD2EEF" w:rsidTr="00671814">
        <w:tc>
          <w:tcPr>
            <w:tcW w:w="113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2.</w:t>
            </w:r>
          </w:p>
        </w:tc>
        <w:tc>
          <w:tcPr>
            <w:tcW w:w="581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rPr>
                <w:rFonts w:eastAsia="Times New Roman"/>
                <w:sz w:val="22"/>
                <w:szCs w:val="22"/>
              </w:rPr>
            </w:pPr>
            <w:r w:rsidRPr="00BD2EEF">
              <w:rPr>
                <w:rFonts w:eastAsia="Times New Roman"/>
                <w:sz w:val="22"/>
                <w:szCs w:val="22"/>
              </w:rPr>
              <w:t>Едкая щелочь (94 %)</w:t>
            </w:r>
          </w:p>
        </w:tc>
        <w:tc>
          <w:tcPr>
            <w:tcW w:w="2540" w:type="dxa"/>
            <w:tcBorders>
              <w:top w:val="nil"/>
              <w:left w:val="single" w:sz="4" w:space="0" w:color="000000"/>
              <w:bottom w:val="single" w:sz="4" w:space="0" w:color="000000"/>
              <w:right w:val="single" w:sz="4" w:space="0" w:color="000000"/>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5</w:t>
            </w:r>
          </w:p>
        </w:tc>
      </w:tr>
      <w:tr w:rsidR="00C06698" w:rsidRPr="00BD2EEF" w:rsidTr="00671814">
        <w:tc>
          <w:tcPr>
            <w:tcW w:w="113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3.</w:t>
            </w:r>
          </w:p>
        </w:tc>
        <w:tc>
          <w:tcPr>
            <w:tcW w:w="581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rPr>
                <w:rFonts w:eastAsia="Times New Roman"/>
                <w:sz w:val="22"/>
                <w:szCs w:val="22"/>
              </w:rPr>
            </w:pPr>
            <w:r w:rsidRPr="00BD2EEF">
              <w:rPr>
                <w:rFonts w:eastAsia="Times New Roman"/>
                <w:sz w:val="22"/>
                <w:szCs w:val="22"/>
              </w:rPr>
              <w:t>Гипохлорит кальция (50 %)</w:t>
            </w:r>
          </w:p>
        </w:tc>
        <w:tc>
          <w:tcPr>
            <w:tcW w:w="2540" w:type="dxa"/>
            <w:tcBorders>
              <w:top w:val="nil"/>
              <w:left w:val="single" w:sz="4" w:space="0" w:color="000000"/>
              <w:bottom w:val="single" w:sz="4" w:space="0" w:color="000000"/>
              <w:right w:val="single" w:sz="4" w:space="0" w:color="000000"/>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72</w:t>
            </w:r>
          </w:p>
        </w:tc>
      </w:tr>
      <w:tr w:rsidR="00C06698" w:rsidRPr="00BD2EEF" w:rsidTr="00671814">
        <w:tc>
          <w:tcPr>
            <w:tcW w:w="113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4.</w:t>
            </w:r>
          </w:p>
        </w:tc>
        <w:tc>
          <w:tcPr>
            <w:tcW w:w="581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rPr>
                <w:rFonts w:eastAsia="Times New Roman"/>
                <w:sz w:val="22"/>
                <w:szCs w:val="22"/>
              </w:rPr>
            </w:pPr>
            <w:r w:rsidRPr="00BD2EEF">
              <w:rPr>
                <w:rFonts w:eastAsia="Times New Roman"/>
                <w:sz w:val="22"/>
                <w:szCs w:val="22"/>
              </w:rPr>
              <w:t>Железный купорос (50 %)</w:t>
            </w:r>
          </w:p>
        </w:tc>
        <w:tc>
          <w:tcPr>
            <w:tcW w:w="2540" w:type="dxa"/>
            <w:tcBorders>
              <w:top w:val="nil"/>
              <w:left w:val="single" w:sz="4" w:space="0" w:color="000000"/>
              <w:bottom w:val="single" w:sz="4" w:space="0" w:color="000000"/>
              <w:right w:val="single" w:sz="4" w:space="0" w:color="000000"/>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30</w:t>
            </w:r>
          </w:p>
        </w:tc>
      </w:tr>
      <w:tr w:rsidR="00C06698" w:rsidRPr="00BD2EEF" w:rsidTr="00671814">
        <w:tc>
          <w:tcPr>
            <w:tcW w:w="113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5.</w:t>
            </w:r>
          </w:p>
        </w:tc>
        <w:tc>
          <w:tcPr>
            <w:tcW w:w="5814" w:type="dxa"/>
            <w:tcBorders>
              <w:top w:val="nil"/>
              <w:left w:val="single" w:sz="4" w:space="0" w:color="000000"/>
              <w:bottom w:val="single" w:sz="4" w:space="0" w:color="000000"/>
              <w:right w:val="nil"/>
            </w:tcBorders>
            <w:vAlign w:val="center"/>
            <w:hideMark/>
          </w:tcPr>
          <w:p w:rsidR="00C06698" w:rsidRPr="00BD2EEF" w:rsidRDefault="00C06698" w:rsidP="00671814">
            <w:pPr>
              <w:widowControl w:val="0"/>
              <w:autoSpaceDE w:val="0"/>
              <w:autoSpaceDN w:val="0"/>
              <w:snapToGrid w:val="0"/>
              <w:ind w:firstLine="0"/>
              <w:rPr>
                <w:rFonts w:eastAsia="Times New Roman"/>
                <w:sz w:val="22"/>
                <w:szCs w:val="22"/>
              </w:rPr>
            </w:pPr>
            <w:r w:rsidRPr="00BD2EEF">
              <w:rPr>
                <w:rFonts w:eastAsia="Times New Roman"/>
                <w:sz w:val="22"/>
                <w:szCs w:val="22"/>
              </w:rPr>
              <w:t>Уголь активированный</w:t>
            </w:r>
          </w:p>
        </w:tc>
        <w:tc>
          <w:tcPr>
            <w:tcW w:w="2540" w:type="dxa"/>
            <w:tcBorders>
              <w:top w:val="nil"/>
              <w:left w:val="single" w:sz="4" w:space="0" w:color="000000"/>
              <w:bottom w:val="single" w:sz="4" w:space="0" w:color="000000"/>
              <w:right w:val="single" w:sz="4" w:space="0" w:color="000000"/>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20</w:t>
            </w:r>
          </w:p>
        </w:tc>
      </w:tr>
      <w:tr w:rsidR="00C06698" w:rsidRPr="00BD2EEF" w:rsidTr="00671814">
        <w:tc>
          <w:tcPr>
            <w:tcW w:w="1134" w:type="dxa"/>
            <w:tcBorders>
              <w:top w:val="nil"/>
              <w:left w:val="single" w:sz="4" w:space="0" w:color="000000"/>
              <w:bottom w:val="single" w:sz="4" w:space="0" w:color="auto"/>
              <w:right w:val="nil"/>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6.</w:t>
            </w:r>
          </w:p>
        </w:tc>
        <w:tc>
          <w:tcPr>
            <w:tcW w:w="5814" w:type="dxa"/>
            <w:tcBorders>
              <w:top w:val="nil"/>
              <w:left w:val="single" w:sz="4" w:space="0" w:color="000000"/>
              <w:bottom w:val="single" w:sz="4" w:space="0" w:color="auto"/>
              <w:right w:val="nil"/>
            </w:tcBorders>
            <w:vAlign w:val="center"/>
            <w:hideMark/>
          </w:tcPr>
          <w:p w:rsidR="00C06698" w:rsidRPr="00BD2EEF" w:rsidRDefault="00C06698" w:rsidP="00671814">
            <w:pPr>
              <w:widowControl w:val="0"/>
              <w:autoSpaceDE w:val="0"/>
              <w:autoSpaceDN w:val="0"/>
              <w:snapToGrid w:val="0"/>
              <w:ind w:firstLine="0"/>
              <w:rPr>
                <w:rFonts w:eastAsia="Times New Roman"/>
                <w:sz w:val="22"/>
                <w:szCs w:val="22"/>
              </w:rPr>
            </w:pPr>
            <w:r w:rsidRPr="00BD2EEF">
              <w:rPr>
                <w:rFonts w:eastAsia="Times New Roman"/>
                <w:sz w:val="22"/>
                <w:szCs w:val="22"/>
              </w:rPr>
              <w:t>Соляная кислота (35 %)</w:t>
            </w:r>
          </w:p>
        </w:tc>
        <w:tc>
          <w:tcPr>
            <w:tcW w:w="2540" w:type="dxa"/>
            <w:tcBorders>
              <w:top w:val="nil"/>
              <w:left w:val="single" w:sz="4" w:space="0" w:color="000000"/>
              <w:bottom w:val="single" w:sz="4" w:space="0" w:color="auto"/>
              <w:right w:val="single" w:sz="4" w:space="0" w:color="000000"/>
            </w:tcBorders>
            <w:vAlign w:val="center"/>
            <w:hideMark/>
          </w:tcPr>
          <w:p w:rsidR="00C06698" w:rsidRPr="00BD2EEF" w:rsidRDefault="00C06698" w:rsidP="00671814">
            <w:pPr>
              <w:widowControl w:val="0"/>
              <w:autoSpaceDE w:val="0"/>
              <w:autoSpaceDN w:val="0"/>
              <w:snapToGrid w:val="0"/>
              <w:ind w:firstLine="0"/>
              <w:jc w:val="center"/>
              <w:rPr>
                <w:rFonts w:eastAsia="Times New Roman"/>
                <w:sz w:val="22"/>
                <w:szCs w:val="22"/>
              </w:rPr>
            </w:pPr>
            <w:r w:rsidRPr="00BD2EEF">
              <w:rPr>
                <w:rFonts w:eastAsia="Times New Roman"/>
                <w:sz w:val="22"/>
                <w:szCs w:val="22"/>
              </w:rPr>
              <w:t>5</w:t>
            </w:r>
          </w:p>
        </w:tc>
      </w:tr>
      <w:tr w:rsidR="00C06698" w:rsidRPr="005904F1" w:rsidTr="00671814">
        <w:tc>
          <w:tcPr>
            <w:tcW w:w="1134" w:type="dxa"/>
            <w:tcBorders>
              <w:top w:val="single" w:sz="4" w:space="0" w:color="auto"/>
              <w:left w:val="single" w:sz="4" w:space="0" w:color="auto"/>
              <w:bottom w:val="single" w:sz="4" w:space="0" w:color="auto"/>
              <w:right w:val="single" w:sz="4" w:space="0" w:color="auto"/>
            </w:tcBorders>
            <w:vAlign w:val="center"/>
            <w:hideMark/>
          </w:tcPr>
          <w:p w:rsidR="00C06698" w:rsidRPr="005904F1" w:rsidRDefault="00C06698" w:rsidP="00671814">
            <w:pPr>
              <w:widowControl w:val="0"/>
              <w:autoSpaceDE w:val="0"/>
              <w:autoSpaceDN w:val="0"/>
              <w:snapToGrid w:val="0"/>
              <w:ind w:firstLine="0"/>
              <w:jc w:val="center"/>
              <w:rPr>
                <w:rFonts w:eastAsia="Times New Roman"/>
                <w:sz w:val="22"/>
                <w:szCs w:val="22"/>
              </w:rPr>
            </w:pPr>
            <w:r w:rsidRPr="005904F1">
              <w:rPr>
                <w:rFonts w:eastAsia="Times New Roman"/>
                <w:sz w:val="22"/>
                <w:szCs w:val="22"/>
              </w:rPr>
              <w:t>7.</w:t>
            </w:r>
          </w:p>
        </w:tc>
        <w:tc>
          <w:tcPr>
            <w:tcW w:w="5814" w:type="dxa"/>
            <w:tcBorders>
              <w:top w:val="single" w:sz="4" w:space="0" w:color="auto"/>
              <w:left w:val="single" w:sz="4" w:space="0" w:color="auto"/>
              <w:bottom w:val="single" w:sz="4" w:space="0" w:color="auto"/>
              <w:right w:val="single" w:sz="4" w:space="0" w:color="auto"/>
            </w:tcBorders>
            <w:vAlign w:val="center"/>
            <w:hideMark/>
          </w:tcPr>
          <w:p w:rsidR="00C06698" w:rsidRPr="005904F1" w:rsidRDefault="00C06698" w:rsidP="00671814">
            <w:pPr>
              <w:widowControl w:val="0"/>
              <w:autoSpaceDE w:val="0"/>
              <w:autoSpaceDN w:val="0"/>
              <w:snapToGrid w:val="0"/>
              <w:ind w:firstLine="0"/>
              <w:jc w:val="left"/>
              <w:rPr>
                <w:rFonts w:eastAsia="Times New Roman"/>
                <w:sz w:val="22"/>
                <w:szCs w:val="22"/>
              </w:rPr>
            </w:pPr>
            <w:r w:rsidRPr="005904F1">
              <w:rPr>
                <w:rFonts w:eastAsia="Times New Roman"/>
                <w:sz w:val="22"/>
                <w:szCs w:val="22"/>
              </w:rPr>
              <w:t>Известь (пушонка – 85%)</w:t>
            </w:r>
          </w:p>
        </w:tc>
        <w:tc>
          <w:tcPr>
            <w:tcW w:w="2540" w:type="dxa"/>
            <w:tcBorders>
              <w:top w:val="single" w:sz="4" w:space="0" w:color="auto"/>
              <w:left w:val="single" w:sz="4" w:space="0" w:color="auto"/>
              <w:bottom w:val="single" w:sz="4" w:space="0" w:color="auto"/>
              <w:right w:val="single" w:sz="4" w:space="0" w:color="auto"/>
            </w:tcBorders>
            <w:vAlign w:val="center"/>
            <w:hideMark/>
          </w:tcPr>
          <w:p w:rsidR="00C06698" w:rsidRPr="005904F1" w:rsidRDefault="00C06698" w:rsidP="00671814">
            <w:pPr>
              <w:widowControl w:val="0"/>
              <w:autoSpaceDE w:val="0"/>
              <w:autoSpaceDN w:val="0"/>
              <w:snapToGrid w:val="0"/>
              <w:ind w:firstLine="0"/>
              <w:jc w:val="center"/>
              <w:rPr>
                <w:rFonts w:eastAsia="Times New Roman"/>
                <w:sz w:val="22"/>
                <w:szCs w:val="22"/>
              </w:rPr>
            </w:pPr>
            <w:r w:rsidRPr="005904F1">
              <w:rPr>
                <w:rFonts w:eastAsia="Times New Roman"/>
                <w:sz w:val="22"/>
                <w:szCs w:val="22"/>
              </w:rPr>
              <w:t>85</w:t>
            </w:r>
          </w:p>
        </w:tc>
      </w:tr>
      <w:tr w:rsidR="00C06698" w:rsidRPr="005904F1" w:rsidTr="00671814">
        <w:tc>
          <w:tcPr>
            <w:tcW w:w="1134" w:type="dxa"/>
            <w:tcBorders>
              <w:top w:val="single" w:sz="4" w:space="0" w:color="auto"/>
              <w:left w:val="single" w:sz="4" w:space="0" w:color="auto"/>
              <w:bottom w:val="single" w:sz="4" w:space="0" w:color="auto"/>
              <w:right w:val="single" w:sz="4" w:space="0" w:color="auto"/>
            </w:tcBorders>
            <w:vAlign w:val="center"/>
          </w:tcPr>
          <w:p w:rsidR="00C06698" w:rsidRPr="005904F1" w:rsidRDefault="00C06698" w:rsidP="00671814">
            <w:pPr>
              <w:widowControl w:val="0"/>
              <w:autoSpaceDE w:val="0"/>
              <w:autoSpaceDN w:val="0"/>
              <w:snapToGrid w:val="0"/>
              <w:spacing w:line="256" w:lineRule="auto"/>
              <w:ind w:firstLine="0"/>
              <w:jc w:val="center"/>
              <w:rPr>
                <w:rFonts w:eastAsia="Times New Roman"/>
                <w:sz w:val="22"/>
                <w:szCs w:val="22"/>
              </w:rPr>
            </w:pPr>
            <w:r w:rsidRPr="005904F1">
              <w:rPr>
                <w:rFonts w:eastAsia="Times New Roman"/>
                <w:sz w:val="22"/>
                <w:szCs w:val="22"/>
              </w:rPr>
              <w:t>8</w:t>
            </w:r>
          </w:p>
        </w:tc>
        <w:tc>
          <w:tcPr>
            <w:tcW w:w="5814" w:type="dxa"/>
            <w:tcBorders>
              <w:top w:val="single" w:sz="4" w:space="0" w:color="auto"/>
              <w:left w:val="single" w:sz="4" w:space="0" w:color="auto"/>
              <w:bottom w:val="single" w:sz="4" w:space="0" w:color="auto"/>
              <w:right w:val="single" w:sz="4" w:space="0" w:color="auto"/>
            </w:tcBorders>
            <w:vAlign w:val="center"/>
          </w:tcPr>
          <w:p w:rsidR="00C06698" w:rsidRPr="000F3542" w:rsidRDefault="00C06698" w:rsidP="00671814">
            <w:pPr>
              <w:widowControl w:val="0"/>
              <w:autoSpaceDE w:val="0"/>
              <w:autoSpaceDN w:val="0"/>
              <w:snapToGrid w:val="0"/>
              <w:spacing w:line="256" w:lineRule="auto"/>
              <w:ind w:firstLine="0"/>
              <w:jc w:val="left"/>
              <w:rPr>
                <w:rFonts w:eastAsia="Times New Roman"/>
                <w:sz w:val="22"/>
                <w:szCs w:val="22"/>
              </w:rPr>
            </w:pPr>
            <w:r w:rsidRPr="005904F1">
              <w:rPr>
                <w:rFonts w:eastAsia="Times New Roman"/>
                <w:sz w:val="22"/>
                <w:szCs w:val="22"/>
              </w:rPr>
              <w:t>Каустическая сода</w:t>
            </w:r>
            <w:r>
              <w:rPr>
                <w:rFonts w:eastAsia="Times New Roman"/>
                <w:sz w:val="22"/>
                <w:szCs w:val="22"/>
              </w:rPr>
              <w:t xml:space="preserve"> (</w:t>
            </w:r>
            <w:r>
              <w:rPr>
                <w:rFonts w:eastAsia="Times New Roman"/>
                <w:sz w:val="22"/>
                <w:szCs w:val="22"/>
                <w:lang w:val="en-US"/>
              </w:rPr>
              <w:t>NaOH</w:t>
            </w:r>
            <w:r>
              <w:rPr>
                <w:rFonts w:eastAsia="Times New Roman"/>
                <w:sz w:val="22"/>
                <w:szCs w:val="22"/>
              </w:rPr>
              <w:t>)</w:t>
            </w:r>
          </w:p>
        </w:tc>
        <w:tc>
          <w:tcPr>
            <w:tcW w:w="2540" w:type="dxa"/>
            <w:tcBorders>
              <w:top w:val="single" w:sz="4" w:space="0" w:color="auto"/>
              <w:left w:val="single" w:sz="4" w:space="0" w:color="auto"/>
              <w:bottom w:val="single" w:sz="4" w:space="0" w:color="auto"/>
              <w:right w:val="single" w:sz="4" w:space="0" w:color="auto"/>
            </w:tcBorders>
            <w:vAlign w:val="center"/>
          </w:tcPr>
          <w:p w:rsidR="00C06698" w:rsidRPr="005904F1" w:rsidRDefault="00C06698" w:rsidP="00671814">
            <w:pPr>
              <w:widowControl w:val="0"/>
              <w:autoSpaceDE w:val="0"/>
              <w:autoSpaceDN w:val="0"/>
              <w:snapToGrid w:val="0"/>
              <w:spacing w:line="256" w:lineRule="auto"/>
              <w:ind w:firstLine="8"/>
              <w:jc w:val="center"/>
              <w:rPr>
                <w:rFonts w:eastAsia="Times New Roman"/>
                <w:sz w:val="22"/>
                <w:szCs w:val="22"/>
              </w:rPr>
            </w:pPr>
            <w:r w:rsidRPr="005904F1">
              <w:rPr>
                <w:rFonts w:eastAsia="Times New Roman"/>
                <w:sz w:val="22"/>
                <w:szCs w:val="22"/>
              </w:rPr>
              <w:t>16</w:t>
            </w:r>
          </w:p>
        </w:tc>
      </w:tr>
      <w:tr w:rsidR="00C06698" w:rsidRPr="00BD2EEF" w:rsidTr="00671814">
        <w:tc>
          <w:tcPr>
            <w:tcW w:w="1134" w:type="dxa"/>
            <w:tcBorders>
              <w:top w:val="single" w:sz="4" w:space="0" w:color="auto"/>
              <w:left w:val="single" w:sz="4" w:space="0" w:color="000000"/>
              <w:bottom w:val="single" w:sz="4" w:space="0" w:color="000000"/>
              <w:right w:val="nil"/>
            </w:tcBorders>
            <w:vAlign w:val="center"/>
          </w:tcPr>
          <w:p w:rsidR="00C06698" w:rsidRPr="00BD2EEF" w:rsidRDefault="00C06698" w:rsidP="00671814">
            <w:pPr>
              <w:widowControl w:val="0"/>
              <w:autoSpaceDE w:val="0"/>
              <w:autoSpaceDN w:val="0"/>
              <w:snapToGrid w:val="0"/>
              <w:ind w:firstLine="0"/>
              <w:jc w:val="center"/>
              <w:rPr>
                <w:rFonts w:eastAsia="Times New Roman"/>
                <w:sz w:val="22"/>
                <w:szCs w:val="22"/>
              </w:rPr>
            </w:pPr>
            <w:r>
              <w:rPr>
                <w:rFonts w:eastAsia="Times New Roman"/>
                <w:sz w:val="22"/>
                <w:szCs w:val="22"/>
              </w:rPr>
              <w:t>9</w:t>
            </w:r>
          </w:p>
        </w:tc>
        <w:tc>
          <w:tcPr>
            <w:tcW w:w="5814" w:type="dxa"/>
            <w:tcBorders>
              <w:top w:val="single" w:sz="4" w:space="0" w:color="auto"/>
              <w:left w:val="single" w:sz="4" w:space="0" w:color="000000"/>
              <w:bottom w:val="single" w:sz="4" w:space="0" w:color="000000"/>
              <w:right w:val="nil"/>
            </w:tcBorders>
            <w:vAlign w:val="center"/>
          </w:tcPr>
          <w:p w:rsidR="00C06698" w:rsidRPr="00BD2EEF" w:rsidRDefault="00C06698" w:rsidP="00671814">
            <w:pPr>
              <w:widowControl w:val="0"/>
              <w:autoSpaceDE w:val="0"/>
              <w:autoSpaceDN w:val="0"/>
              <w:snapToGrid w:val="0"/>
              <w:ind w:firstLine="0"/>
              <w:rPr>
                <w:rFonts w:eastAsia="Times New Roman"/>
                <w:sz w:val="22"/>
                <w:szCs w:val="22"/>
              </w:rPr>
            </w:pPr>
            <w:r>
              <w:rPr>
                <w:rFonts w:eastAsia="Times New Roman"/>
                <w:sz w:val="22"/>
                <w:szCs w:val="22"/>
              </w:rPr>
              <w:t>Натрия перборат (бура)</w:t>
            </w:r>
          </w:p>
        </w:tc>
        <w:tc>
          <w:tcPr>
            <w:tcW w:w="2540" w:type="dxa"/>
            <w:tcBorders>
              <w:top w:val="single" w:sz="4" w:space="0" w:color="auto"/>
              <w:left w:val="single" w:sz="4" w:space="0" w:color="000000"/>
              <w:bottom w:val="single" w:sz="4" w:space="0" w:color="000000"/>
              <w:right w:val="single" w:sz="4" w:space="0" w:color="000000"/>
            </w:tcBorders>
            <w:vAlign w:val="center"/>
          </w:tcPr>
          <w:p w:rsidR="00C06698" w:rsidRPr="00BD2EEF" w:rsidRDefault="00C06698" w:rsidP="00671814">
            <w:pPr>
              <w:widowControl w:val="0"/>
              <w:autoSpaceDE w:val="0"/>
              <w:autoSpaceDN w:val="0"/>
              <w:snapToGrid w:val="0"/>
              <w:ind w:firstLine="0"/>
              <w:jc w:val="center"/>
              <w:rPr>
                <w:rFonts w:eastAsia="Times New Roman"/>
                <w:sz w:val="22"/>
                <w:szCs w:val="22"/>
              </w:rPr>
            </w:pPr>
            <w:r>
              <w:rPr>
                <w:rFonts w:eastAsia="Times New Roman"/>
                <w:sz w:val="22"/>
                <w:szCs w:val="22"/>
              </w:rPr>
              <w:t>12</w:t>
            </w:r>
          </w:p>
        </w:tc>
      </w:tr>
    </w:tbl>
    <w:p w:rsidR="00C06698" w:rsidRPr="005B30D9" w:rsidRDefault="00C06698" w:rsidP="00C06698">
      <w:pPr>
        <w:widowControl w:val="0"/>
        <w:autoSpaceDE w:val="0"/>
        <w:autoSpaceDN w:val="0"/>
        <w:rPr>
          <w:rFonts w:eastAsia="Times New Roman"/>
          <w:sz w:val="28"/>
          <w:szCs w:val="28"/>
        </w:rPr>
      </w:pPr>
    </w:p>
    <w:p w:rsidR="00C06698" w:rsidRPr="00724EAA" w:rsidRDefault="00C06698" w:rsidP="00C06698">
      <w:pPr>
        <w:widowControl w:val="0"/>
        <w:autoSpaceDE w:val="0"/>
        <w:autoSpaceDN w:val="0"/>
        <w:rPr>
          <w:rFonts w:eastAsia="Times New Roman"/>
        </w:rPr>
      </w:pPr>
      <w:r w:rsidRPr="00C06698">
        <w:rPr>
          <w:rFonts w:eastAsia="Times New Roman"/>
        </w:rPr>
        <w:t>Активированный уголь на складах хранится в полиэтиленовых мешках массой 25 кг</w:t>
      </w:r>
      <w:r w:rsidRPr="00724EAA">
        <w:rPr>
          <w:rFonts w:eastAsia="Times New Roman"/>
        </w:rPr>
        <w:t xml:space="preserve"> на поддонах. В главный корпус ЗИФ в отделение сорбции уголь доставляется на автомобилях засыпается в накопительную колонну для замачивания, а затем на сорбционное выщелачивание.</w:t>
      </w:r>
    </w:p>
    <w:p w:rsidR="00C06698" w:rsidRDefault="00C06698" w:rsidP="00C06698">
      <w:pPr>
        <w:widowControl w:val="0"/>
        <w:autoSpaceDE w:val="0"/>
        <w:autoSpaceDN w:val="0"/>
        <w:rPr>
          <w:rFonts w:eastAsia="Times New Roman"/>
        </w:rPr>
      </w:pPr>
      <w:r w:rsidRPr="00724EAA">
        <w:rPr>
          <w:rFonts w:eastAsia="Times New Roman"/>
        </w:rPr>
        <w:t>Приготовление каждого раствора реагентов производится в своем отделении, оборудованном приточно-вытяжной вентиляцией.</w:t>
      </w:r>
    </w:p>
    <w:p w:rsidR="00C06698" w:rsidRPr="00724EAA" w:rsidRDefault="00C06698" w:rsidP="00C06698">
      <w:pPr>
        <w:rPr>
          <w:rFonts w:eastAsia="Times New Roman"/>
          <w:lang w:eastAsia="ar-SA"/>
        </w:rPr>
      </w:pPr>
      <w:r w:rsidRPr="00724EAA">
        <w:rPr>
          <w:rFonts w:eastAsia="Times New Roman"/>
        </w:rPr>
        <w:t xml:space="preserve">Поставка цианида осуществляется в стальных барабанах. Раскупорка барабанов с цианидом производится в аппарате для вскрытия барабанов. Вымывание реагента производится водой через систему устройство для растаривания металлических бочек с реагентами </w:t>
      </w:r>
      <w:r w:rsidRPr="00724EAA">
        <w:rPr>
          <w:rFonts w:eastAsia="Times New Roman"/>
          <w:b/>
          <w:bCs/>
        </w:rPr>
        <w:t>РМБ.001.00.000.00СБ</w:t>
      </w:r>
      <w:r w:rsidRPr="00724EAA">
        <w:rPr>
          <w:rFonts w:eastAsia="Times New Roman"/>
        </w:rPr>
        <w:t xml:space="preserve"> и подается в емкость. Из емкости приготовления растворов, готовый раствор насосами подается в расходные емкости. Откуда через дозаторы происходит подача цианида в технологическую схему (рис. </w:t>
      </w:r>
      <w:r>
        <w:rPr>
          <w:rFonts w:eastAsia="Times New Roman"/>
        </w:rPr>
        <w:t>4.3.6</w:t>
      </w:r>
      <w:r w:rsidRPr="00724EAA">
        <w:rPr>
          <w:rFonts w:eastAsia="Times New Roman"/>
        </w:rPr>
        <w:t>).</w:t>
      </w:r>
    </w:p>
    <w:p w:rsidR="00C06698" w:rsidRPr="00F94EC2" w:rsidRDefault="00C06698" w:rsidP="00C06698">
      <w:pPr>
        <w:rPr>
          <w:rFonts w:eastAsia="Times New Roman"/>
          <w:sz w:val="16"/>
          <w:szCs w:val="16"/>
          <w:lang w:eastAsia="ar-SA"/>
        </w:rPr>
      </w:pPr>
    </w:p>
    <w:p w:rsidR="00C06698" w:rsidRDefault="00C06698" w:rsidP="00C06698">
      <w:pPr>
        <w:jc w:val="center"/>
        <w:rPr>
          <w:rFonts w:eastAsia="Times New Roman"/>
          <w:sz w:val="20"/>
          <w:szCs w:val="20"/>
          <w:lang w:eastAsia="ar-SA"/>
        </w:rPr>
      </w:pPr>
      <w:r>
        <w:rPr>
          <w:noProof/>
          <w:lang w:eastAsia="ru-RU"/>
        </w:rPr>
        <w:drawing>
          <wp:inline distT="0" distB="0" distL="0" distR="0" wp14:anchorId="1CD3E428" wp14:editId="07E49D3D">
            <wp:extent cx="4429072" cy="3260725"/>
            <wp:effectExtent l="0" t="0" r="0" b="0"/>
            <wp:docPr id="214836610" name="Рисунок 21483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4259" t="26345" r="30564" b="40707"/>
                    <a:stretch/>
                  </pic:blipFill>
                  <pic:spPr bwMode="auto">
                    <a:xfrm>
                      <a:off x="0" y="0"/>
                      <a:ext cx="4462848" cy="3285591"/>
                    </a:xfrm>
                    <a:prstGeom prst="rect">
                      <a:avLst/>
                    </a:prstGeom>
                    <a:ln>
                      <a:noFill/>
                    </a:ln>
                    <a:extLst>
                      <a:ext uri="{53640926-AAD7-44D8-BBD7-CCE9431645EC}">
                        <a14:shadowObscured xmlns:a14="http://schemas.microsoft.com/office/drawing/2010/main"/>
                      </a:ext>
                    </a:extLst>
                  </pic:spPr>
                </pic:pic>
              </a:graphicData>
            </a:graphic>
          </wp:inline>
        </w:drawing>
      </w:r>
    </w:p>
    <w:p w:rsidR="00C06698" w:rsidRDefault="00C06698" w:rsidP="00C06698">
      <w:pPr>
        <w:jc w:val="center"/>
        <w:rPr>
          <w:rFonts w:eastAsia="Times New Roman"/>
          <w:b/>
          <w:lang w:eastAsia="ar-SA"/>
        </w:rPr>
      </w:pPr>
      <w:r w:rsidRPr="00F94EC2">
        <w:rPr>
          <w:rFonts w:eastAsia="Times New Roman"/>
          <w:b/>
          <w:lang w:eastAsia="ar-SA"/>
        </w:rPr>
        <w:t xml:space="preserve">Рисунок </w:t>
      </w:r>
      <w:r w:rsidR="00254A97">
        <w:rPr>
          <w:rFonts w:eastAsia="Times New Roman"/>
          <w:b/>
          <w:lang w:eastAsia="ar-SA"/>
        </w:rPr>
        <w:t>5.11</w:t>
      </w:r>
      <w:r w:rsidRPr="00F94EC2">
        <w:rPr>
          <w:rFonts w:eastAsia="Times New Roman"/>
          <w:b/>
          <w:lang w:eastAsia="ar-SA"/>
        </w:rPr>
        <w:t xml:space="preserve"> Схема подачи цианида</w:t>
      </w:r>
    </w:p>
    <w:p w:rsidR="00C06698" w:rsidRPr="00F94EC2" w:rsidRDefault="00C06698" w:rsidP="00C06698">
      <w:pPr>
        <w:jc w:val="center"/>
        <w:rPr>
          <w:rFonts w:eastAsia="Times New Roman"/>
          <w:b/>
          <w:lang w:eastAsia="ar-SA"/>
        </w:rPr>
      </w:pPr>
    </w:p>
    <w:p w:rsidR="00C06698" w:rsidRPr="009C555B" w:rsidRDefault="00C06698" w:rsidP="00C06698">
      <w:pPr>
        <w:rPr>
          <w:rFonts w:eastAsia="Times New Roman"/>
        </w:rPr>
      </w:pPr>
      <w:r w:rsidRPr="00402AD1">
        <w:rPr>
          <w:rFonts w:eastAsia="TimesNewRoman"/>
          <w:color w:val="000000"/>
          <w:lang w:eastAsia="ru-RU"/>
        </w:rPr>
        <w:t xml:space="preserve">Установка для растаривания УР-2М предназначена для использования в горной промышленности при дистанционном вскрытии и опорожнения тары с токсичным сыпучим материалом, например, цианистым натрием. Устройство содержит два модуля, стыкуемые </w:t>
      </w:r>
      <w:r w:rsidRPr="00402AD1">
        <w:rPr>
          <w:rFonts w:eastAsia="TimesNewRoman"/>
          <w:color w:val="000000"/>
          <w:lang w:eastAsia="ru-RU"/>
        </w:rPr>
        <w:lastRenderedPageBreak/>
        <w:t xml:space="preserve">при монтаже. Нижний модуль включает насос, емкость для приготовления раствора, поворотную карусель для установки барабанов и уровнеметр. Верхний модуль включает узел растаривания с системой отсоса и удаления токсичных газов, мачту для перемещения рабочего органа, гидропульт и электропульт. Рабочий орган включает колокол с направляемой трубой, игле с грузом, гибким шлангом и электроталью. Поворотная карусель установлена на вращающихся роликах и снабжена приводом для её поворота, фиксатором для стопотворения и фартуками, перекрывающими узел растаривания от внешнего пространства. Наконечник иглы выполнен в виде конуса и оборудован тремя (или более) рядами сопловых отверстий. Рабочий орган перемещается </w:t>
      </w:r>
      <w:r w:rsidRPr="009C555B">
        <w:rPr>
          <w:rFonts w:eastAsia="TimesNewRoman"/>
          <w:color w:val="000000"/>
          <w:lang w:eastAsia="ru-RU"/>
        </w:rPr>
        <w:t>вверх-вниз по направлениям мачты при помощи электротали. Установка безопасна в эксплуатации, проста в обслуживании и обеспечивает высокую производительность. Эффективность улавливания паров цианистого натрия составляет 90-95%.</w:t>
      </w:r>
    </w:p>
    <w:p w:rsidR="00C06698" w:rsidRPr="009C555B" w:rsidRDefault="00C06698" w:rsidP="00C06698">
      <w:pPr>
        <w:widowControl w:val="0"/>
        <w:autoSpaceDE w:val="0"/>
        <w:autoSpaceDN w:val="0"/>
        <w:rPr>
          <w:rFonts w:eastAsia="Times New Roman"/>
        </w:rPr>
      </w:pPr>
      <w:r w:rsidRPr="009C555B">
        <w:rPr>
          <w:rFonts w:eastAsia="Times New Roman"/>
        </w:rPr>
        <w:t>Поставка щелочи производится в мешках 25 кг. Вымывание щелочи из барабана производится в емкость приготовления щелочи, входящую в комплект установки десорбции до концентрации 50 г/л.</w:t>
      </w:r>
    </w:p>
    <w:p w:rsidR="00C06698" w:rsidRPr="009C555B" w:rsidRDefault="00C06698" w:rsidP="00C06698">
      <w:pPr>
        <w:widowControl w:val="0"/>
        <w:autoSpaceDE w:val="0"/>
        <w:autoSpaceDN w:val="0"/>
        <w:rPr>
          <w:rFonts w:eastAsia="Times New Roman"/>
        </w:rPr>
      </w:pPr>
      <w:r w:rsidRPr="009C555B">
        <w:rPr>
          <w:rFonts w:eastAsia="Times New Roman"/>
        </w:rPr>
        <w:t>Известь применяется в технологическом процессе в качестве защитной щелочи. Известь на ЗИФ доставляется в контейнерах, мешках или навалом. Из контейнеров известь при помощи крана разгружается в бункер, откуда она подается питателем в известковую мельницу для приготовления известкового молока.</w:t>
      </w:r>
    </w:p>
    <w:p w:rsidR="00C06698" w:rsidRPr="00155C49" w:rsidRDefault="00C06698" w:rsidP="00C06698">
      <w:pPr>
        <w:widowControl w:val="0"/>
        <w:autoSpaceDE w:val="0"/>
        <w:autoSpaceDN w:val="0"/>
        <w:rPr>
          <w:rFonts w:eastAsia="Times New Roman"/>
        </w:rPr>
      </w:pPr>
      <w:r w:rsidRPr="009C555B">
        <w:rPr>
          <w:rFonts w:eastAsia="Times New Roman"/>
        </w:rPr>
        <w:t>Соляная кислота поступает на фабрику в пластиковых бочках (канистрах), из которых кислота переливается в расходные емкости на десорбцию угля, где разбавляется</w:t>
      </w:r>
      <w:r w:rsidRPr="00155C49">
        <w:rPr>
          <w:rFonts w:eastAsia="Times New Roman"/>
        </w:rPr>
        <w:t xml:space="preserve"> до 10 % и поступает в технологический цикл.</w:t>
      </w:r>
    </w:p>
    <w:p w:rsidR="00C06698" w:rsidRPr="00155C49" w:rsidRDefault="00C06698" w:rsidP="00C06698">
      <w:pPr>
        <w:rPr>
          <w:rFonts w:eastAsia="Times New Roman"/>
          <w:lang w:eastAsia="ar-SA"/>
        </w:rPr>
      </w:pPr>
      <w:r w:rsidRPr="00155C49">
        <w:rPr>
          <w:rFonts w:eastAsia="Times New Roman"/>
          <w:lang w:eastAsia="ar-SA"/>
        </w:rPr>
        <w:t>Условия поставки гипохлорита изготовителем – в стальных барабанах (бочках с полиэтиленовым вкладышем) или в канистрах в виде раствора, или в стальных оцинкованных барабанах без вкладыша. Гипохлорит кальция относится к веществу второго класса опасности и может транспортироваться всеми видами транспорта, за исключением авиации, в крытых транспортных средствах в соответствии с действующими правилами перевозок. Другие виды упаковки, в частности, полиэтиленовые мешки, более удобные для растарки, могут быть использованы только при согласовании с изготовителем и транспортирующей организацией.</w:t>
      </w:r>
    </w:p>
    <w:p w:rsidR="00C06698" w:rsidRDefault="00C06698" w:rsidP="00C06698">
      <w:pPr>
        <w:rPr>
          <w:rFonts w:eastAsia="Times New Roman"/>
          <w:lang w:eastAsia="ar-SA"/>
        </w:rPr>
      </w:pPr>
      <w:r w:rsidRPr="00B752E6">
        <w:rPr>
          <w:rFonts w:eastAsia="Times New Roman"/>
          <w:lang w:eastAsia="ar-SA"/>
        </w:rPr>
        <w:t>Приготовление раствора гипохлорита кальция производится следующим образом –</w:t>
      </w:r>
      <w:r w:rsidRPr="00155C49">
        <w:rPr>
          <w:rFonts w:eastAsia="Times New Roman"/>
          <w:lang w:eastAsia="ar-SA"/>
        </w:rPr>
        <w:t xml:space="preserve"> поставляемые стальные барабаны (бочки) с гипохлоритом вскрываются вручную, реагент высыпают в контактный чан гипохлорита. Из бункера порошок реагента подается в чан для растворения. Растворение гипохлорита осуществляется оборотной водой, забираемой из системы гидротранспорта оборотного водоснабжения. Полученная гипохлоритная пульпа перекачивается в чан, из которого осуществляется её дозирование насосами-дозаторами на операцию </w:t>
      </w:r>
      <w:r w:rsidRPr="00E07F23">
        <w:rPr>
          <w:rFonts w:eastAsia="Times New Roman"/>
          <w:lang w:eastAsia="ar-SA"/>
        </w:rPr>
        <w:t xml:space="preserve">обработки пульпы (рис. </w:t>
      </w:r>
      <w:r w:rsidR="00254A97">
        <w:rPr>
          <w:rFonts w:eastAsia="Times New Roman"/>
          <w:lang w:eastAsia="ar-SA"/>
        </w:rPr>
        <w:t>5.12</w:t>
      </w:r>
      <w:r w:rsidRPr="00E07F23">
        <w:rPr>
          <w:rFonts w:eastAsia="Times New Roman"/>
          <w:lang w:eastAsia="ar-SA"/>
        </w:rPr>
        <w:t>).</w:t>
      </w:r>
    </w:p>
    <w:p w:rsidR="00C06698" w:rsidRDefault="00C06698" w:rsidP="00C06698">
      <w:pPr>
        <w:widowControl w:val="0"/>
        <w:autoSpaceDE w:val="0"/>
        <w:autoSpaceDN w:val="0"/>
        <w:jc w:val="center"/>
        <w:rPr>
          <w:rFonts w:eastAsia="Times New Roman"/>
        </w:rPr>
      </w:pPr>
      <w:r>
        <w:rPr>
          <w:noProof/>
          <w:lang w:eastAsia="ru-RU"/>
        </w:rPr>
        <w:lastRenderedPageBreak/>
        <w:drawing>
          <wp:inline distT="0" distB="0" distL="0" distR="0" wp14:anchorId="6870E44E" wp14:editId="4DF3788D">
            <wp:extent cx="4314190" cy="44005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4477" t="27043" r="33772" b="15386"/>
                    <a:stretch/>
                  </pic:blipFill>
                  <pic:spPr bwMode="auto">
                    <a:xfrm>
                      <a:off x="0" y="0"/>
                      <a:ext cx="4341595" cy="4428504"/>
                    </a:xfrm>
                    <a:prstGeom prst="rect">
                      <a:avLst/>
                    </a:prstGeom>
                    <a:ln>
                      <a:noFill/>
                    </a:ln>
                    <a:extLst>
                      <a:ext uri="{53640926-AAD7-44D8-BBD7-CCE9431645EC}">
                        <a14:shadowObscured xmlns:a14="http://schemas.microsoft.com/office/drawing/2010/main"/>
                      </a:ext>
                    </a:extLst>
                  </pic:spPr>
                </pic:pic>
              </a:graphicData>
            </a:graphic>
          </wp:inline>
        </w:drawing>
      </w:r>
    </w:p>
    <w:p w:rsidR="00C06698" w:rsidRPr="00F94EC2" w:rsidRDefault="00C06698" w:rsidP="00C06698">
      <w:pPr>
        <w:jc w:val="center"/>
        <w:rPr>
          <w:rFonts w:eastAsia="Times New Roman"/>
          <w:b/>
          <w:lang w:eastAsia="ar-SA"/>
        </w:rPr>
      </w:pPr>
      <w:r w:rsidRPr="00F94EC2">
        <w:rPr>
          <w:rFonts w:eastAsia="Times New Roman"/>
          <w:b/>
          <w:lang w:eastAsia="ar-SA"/>
        </w:rPr>
        <w:t xml:space="preserve">Рисунок </w:t>
      </w:r>
      <w:r w:rsidR="00254A97">
        <w:rPr>
          <w:rFonts w:eastAsia="Times New Roman"/>
          <w:b/>
          <w:lang w:eastAsia="ar-SA"/>
        </w:rPr>
        <w:t>5.12</w:t>
      </w:r>
      <w:r w:rsidRPr="00F94EC2">
        <w:rPr>
          <w:rFonts w:eastAsia="Times New Roman"/>
          <w:b/>
          <w:lang w:eastAsia="ar-SA"/>
        </w:rPr>
        <w:t xml:space="preserve"> Схема </w:t>
      </w:r>
      <w:r>
        <w:rPr>
          <w:rFonts w:eastAsia="Times New Roman"/>
          <w:b/>
          <w:lang w:eastAsia="ar-SA"/>
        </w:rPr>
        <w:t>приготовления гипохлорида кальция</w:t>
      </w:r>
    </w:p>
    <w:p w:rsidR="00C06698" w:rsidRDefault="00C06698" w:rsidP="00C06698">
      <w:pPr>
        <w:rPr>
          <w:rFonts w:eastAsia="Times New Roman"/>
          <w:lang w:eastAsia="ar-SA"/>
        </w:rPr>
      </w:pPr>
    </w:p>
    <w:p w:rsidR="00C06698" w:rsidRPr="00B752E6" w:rsidRDefault="00C06698" w:rsidP="00C06698">
      <w:pPr>
        <w:rPr>
          <w:rFonts w:eastAsia="Times New Roman"/>
          <w:lang w:eastAsia="ar-SA"/>
        </w:rPr>
      </w:pPr>
      <w:r w:rsidRPr="00B752E6">
        <w:rPr>
          <w:rFonts w:eastAsia="Times New Roman"/>
          <w:lang w:eastAsia="ar-SA"/>
        </w:rPr>
        <w:t>Железный купорос на фабрику доставляется в мягких контейнерах, мешках 40 кг. Из контейнеров сульфат закиси железа при помощи крана разгружается в бункер, откуда он подается питателем в контактный чан для растворения до заданной концентрации.</w:t>
      </w:r>
    </w:p>
    <w:p w:rsidR="00C06698" w:rsidRDefault="00C06698" w:rsidP="00C06698">
      <w:pPr>
        <w:rPr>
          <w:rFonts w:eastAsia="Times New Roman"/>
          <w:lang w:eastAsia="ar-SA"/>
        </w:rPr>
      </w:pPr>
      <w:r w:rsidRPr="00B752E6">
        <w:rPr>
          <w:rFonts w:eastAsia="Times New Roman"/>
          <w:lang w:eastAsia="ar-SA"/>
        </w:rPr>
        <w:t>Бура на фабрику доставляется в мягких контейнерах, мешках 40 кг. Из контейнеров бура при помощи крана разгружается в бункер, откуда подается питателем в контактный чан для растворения до заданной концентрации.</w:t>
      </w:r>
    </w:p>
    <w:p w:rsidR="00C06698" w:rsidRPr="00155C49" w:rsidRDefault="00C06698" w:rsidP="00C06698">
      <w:pPr>
        <w:rPr>
          <w:rFonts w:eastAsia="Times New Roman"/>
          <w:lang w:eastAsia="ar-SA"/>
        </w:rPr>
      </w:pPr>
      <w:r>
        <w:rPr>
          <w:rFonts w:eastAsia="Times New Roman"/>
          <w:lang w:eastAsia="ar-SA"/>
        </w:rPr>
        <w:t>Реагентное отделение оснащено вытяжной вентиляцией.</w:t>
      </w:r>
    </w:p>
    <w:p w:rsidR="00671E7E" w:rsidRDefault="00C06698" w:rsidP="00C06698">
      <w:pPr>
        <w:widowControl w:val="0"/>
        <w:autoSpaceDE w:val="0"/>
        <w:autoSpaceDN w:val="0"/>
        <w:rPr>
          <w:rFonts w:eastAsia="Times New Roman"/>
        </w:rPr>
      </w:pPr>
      <w:r w:rsidRPr="00155C49">
        <w:rPr>
          <w:rFonts w:eastAsia="Times New Roman"/>
        </w:rPr>
        <w:t>Реагентное отделение золотодобывающего комплекса планируется из расчета трехсуточного запаса реагентов. Поставка реагентов из склада осуществляется раз в три дня.</w:t>
      </w:r>
      <w:r>
        <w:rPr>
          <w:rFonts w:eastAsia="Times New Roman"/>
        </w:rPr>
        <w:t xml:space="preserve"> </w:t>
      </w:r>
      <w:r w:rsidRPr="00155C49">
        <w:rPr>
          <w:rFonts w:eastAsia="Times New Roman"/>
          <w:noProof/>
          <w:lang w:eastAsia="ru-RU"/>
        </w:rPr>
        <mc:AlternateContent>
          <mc:Choice Requires="wps">
            <w:drawing>
              <wp:anchor distT="0" distB="0" distL="114300" distR="114300" simplePos="0" relativeHeight="251675648" behindDoc="0" locked="0" layoutInCell="1" allowOverlap="1" wp14:anchorId="10648880" wp14:editId="7BD550B7">
                <wp:simplePos x="0" y="0"/>
                <wp:positionH relativeFrom="column">
                  <wp:posOffset>7428493</wp:posOffset>
                </wp:positionH>
                <wp:positionV relativeFrom="paragraph">
                  <wp:posOffset>1654139</wp:posOffset>
                </wp:positionV>
                <wp:extent cx="2601583" cy="393700"/>
                <wp:effectExtent l="0" t="0" r="8890" b="6350"/>
                <wp:wrapNone/>
                <wp:docPr id="11106802" name="Надпись 7668"/>
                <wp:cNvGraphicFramePr/>
                <a:graphic xmlns:a="http://schemas.openxmlformats.org/drawingml/2006/main">
                  <a:graphicData uri="http://schemas.microsoft.com/office/word/2010/wordprocessingShape">
                    <wps:wsp>
                      <wps:cNvSpPr txBox="1"/>
                      <wps:spPr>
                        <a:xfrm flipH="1">
                          <a:off x="0" y="0"/>
                          <a:ext cx="2601583" cy="393700"/>
                        </a:xfrm>
                        <a:prstGeom prst="rect">
                          <a:avLst/>
                        </a:prstGeom>
                        <a:solidFill>
                          <a:sysClr val="window" lastClr="FFFFFF"/>
                        </a:solidFill>
                        <a:ln w="6350">
                          <a:noFill/>
                        </a:ln>
                        <a:effectLst/>
                      </wps:spPr>
                      <wps:txbx>
                        <w:txbxContent>
                          <w:p w:rsidR="009B66DF" w:rsidRDefault="009B66DF" w:rsidP="00C06698"/>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648880" id="Надпись 7668" o:spid="_x0000_s1035" type="#_x0000_t202" style="position:absolute;left:0;text-align:left;margin-left:584.9pt;margin-top:130.25pt;width:204.85pt;height:31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" fillcolor="window" stroked="f" strokeweight=".5pt">
                <v:textbox>
                  <w:txbxContent>
                    <w:p w:rsidR="009B66DF" w:rsidRDefault="009B66DF" w:rsidP="00C06698"/>
                  </w:txbxContent>
                </v:textbox>
              </v:shape>
            </w:pict>
          </mc:Fallback>
        </mc:AlternateContent>
      </w:r>
      <w:r w:rsidRPr="00155C49">
        <w:rPr>
          <w:rFonts w:eastAsia="Times New Roman"/>
        </w:rPr>
        <w:t>Организация складов осуществляется в соответствии с «Едиными правилами безопасности при дроблении, сортировке, обогащении полезных ископаемых и окусковании руд и концентратов», с временными правилами хранения сильнодействующих ядовитых веществ на предприятиях цветной металлургии».</w:t>
      </w:r>
      <w:r w:rsidRPr="00155C49">
        <w:rPr>
          <w:rFonts w:eastAsia="Times New Roman"/>
          <w:noProof/>
          <w:lang w:eastAsia="ru-RU"/>
        </w:rPr>
        <mc:AlternateContent>
          <mc:Choice Requires="wps">
            <w:drawing>
              <wp:anchor distT="0" distB="0" distL="114300" distR="114300" simplePos="0" relativeHeight="251676672" behindDoc="0" locked="0" layoutInCell="1" allowOverlap="1" wp14:anchorId="418681DA" wp14:editId="60306E52">
                <wp:simplePos x="0" y="0"/>
                <wp:positionH relativeFrom="column">
                  <wp:posOffset>6695044</wp:posOffset>
                </wp:positionH>
                <wp:positionV relativeFrom="paragraph">
                  <wp:posOffset>213683</wp:posOffset>
                </wp:positionV>
                <wp:extent cx="556260" cy="342900"/>
                <wp:effectExtent l="0" t="0" r="0" b="0"/>
                <wp:wrapNone/>
                <wp:docPr id="242333985" name="Надпись 7669"/>
                <wp:cNvGraphicFramePr/>
                <a:graphic xmlns:a="http://schemas.openxmlformats.org/drawingml/2006/main">
                  <a:graphicData uri="http://schemas.microsoft.com/office/word/2010/wordprocessingShape">
                    <wps:wsp>
                      <wps:cNvSpPr txBox="1"/>
                      <wps:spPr>
                        <a:xfrm>
                          <a:off x="0" y="0"/>
                          <a:ext cx="556260" cy="342900"/>
                        </a:xfrm>
                        <a:prstGeom prst="rect">
                          <a:avLst/>
                        </a:prstGeom>
                        <a:solidFill>
                          <a:sysClr val="window" lastClr="FFFFFF"/>
                        </a:solidFill>
                        <a:ln w="6350">
                          <a:noFill/>
                        </a:ln>
                        <a:effectLst/>
                      </wps:spPr>
                      <wps:txbx>
                        <w:txbxContent>
                          <w:p w:rsidR="009B66DF" w:rsidRDefault="009B66DF" w:rsidP="00C06698"/>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8681DA" id="Надпись 7669" o:spid="_x0000_s1036" type="#_x0000_t202" style="position:absolute;left:0;text-align:left;margin-left:527.15pt;margin-top:16.85pt;width:43.8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" fillcolor="window" stroked="f" strokeweight=".5pt">
                <v:textbox>
                  <w:txbxContent>
                    <w:p w:rsidR="009B66DF" w:rsidRDefault="009B66DF" w:rsidP="00C06698"/>
                  </w:txbxContent>
                </v:textbox>
              </v:shape>
            </w:pict>
          </mc:Fallback>
        </mc:AlternateContent>
      </w:r>
      <w:r>
        <w:rPr>
          <w:rFonts w:eastAsia="Times New Roman"/>
        </w:rPr>
        <w:t xml:space="preserve"> </w:t>
      </w:r>
    </w:p>
    <w:p w:rsidR="00C06698" w:rsidRDefault="00144FE6" w:rsidP="00C06698">
      <w:pPr>
        <w:widowControl w:val="0"/>
        <w:autoSpaceDE w:val="0"/>
        <w:autoSpaceDN w:val="0"/>
        <w:rPr>
          <w:rFonts w:eastAsia="Times New Roman"/>
        </w:rPr>
      </w:pPr>
      <w:r>
        <w:rPr>
          <w:rFonts w:eastAsia="Times New Roman"/>
        </w:rPr>
        <w:t>Для приема и хранения цианидов и гипохлорида кальция построен склад сильнодействующих ядовитых веществ (СДЯВ).</w:t>
      </w:r>
    </w:p>
    <w:p w:rsidR="003E4AA5" w:rsidRDefault="003E4AA5" w:rsidP="00037BEE">
      <w:pPr>
        <w:rPr>
          <w:rFonts w:eastAsia="Times New Roman"/>
          <w:bCs/>
          <w:color w:val="000000"/>
          <w:lang w:eastAsia="ru-RU"/>
        </w:rPr>
      </w:pPr>
    </w:p>
    <w:p w:rsidR="00144FE6" w:rsidRPr="005B53FB" w:rsidRDefault="00144FE6" w:rsidP="00144FE6">
      <w:pPr>
        <w:pStyle w:val="1"/>
        <w:spacing w:before="0" w:after="0"/>
        <w:ind w:firstLine="567"/>
        <w:jc w:val="center"/>
        <w:rPr>
          <w:rFonts w:ascii="Times New Roman" w:hAnsi="Times New Roman"/>
          <w:caps/>
          <w:sz w:val="22"/>
          <w:szCs w:val="22"/>
        </w:rPr>
      </w:pPr>
      <w:bookmarkStart w:id="85" w:name="_Toc92726427"/>
      <w:bookmarkStart w:id="86" w:name="_Toc105827694"/>
      <w:bookmarkStart w:id="87" w:name="_Toc133486430"/>
      <w:bookmarkStart w:id="88" w:name="_Toc210977045"/>
      <w:r w:rsidRPr="005B53FB">
        <w:rPr>
          <w:rFonts w:ascii="Times New Roman" w:hAnsi="Times New Roman"/>
          <w:caps/>
          <w:sz w:val="22"/>
          <w:szCs w:val="22"/>
          <w:lang w:val="kk-KZ"/>
        </w:rPr>
        <w:t xml:space="preserve">6 </w:t>
      </w:r>
      <w:r w:rsidRPr="005B53FB">
        <w:rPr>
          <w:rFonts w:ascii="Times New Roman" w:hAnsi="Times New Roman"/>
          <w:caps/>
          <w:sz w:val="22"/>
          <w:szCs w:val="22"/>
        </w:rPr>
        <w:t>описание планируемых к применению наилучших доступных технологий – для объектов I категории, требующих получения комплексного экологического разрешения в соответствии с пунктом 1 статьи 111 Кодексом</w:t>
      </w:r>
      <w:bookmarkEnd w:id="85"/>
      <w:bookmarkEnd w:id="86"/>
      <w:bookmarkEnd w:id="87"/>
      <w:bookmarkEnd w:id="88"/>
    </w:p>
    <w:p w:rsidR="00144FE6" w:rsidRPr="009769A9" w:rsidRDefault="00144FE6" w:rsidP="009769A9">
      <w:pPr>
        <w:rPr>
          <w:rStyle w:val="fontstyle01"/>
          <w:sz w:val="24"/>
          <w:szCs w:val="24"/>
        </w:rPr>
      </w:pPr>
      <w:r w:rsidRPr="009769A9">
        <w:rPr>
          <w:rStyle w:val="af8"/>
          <w:shd w:val="clear" w:color="auto" w:fill="FFFFFF"/>
        </w:rPr>
        <w:t xml:space="preserve">Директива ЕС 2010/75 Европейского Парламента и Совета по промышленным выбросам </w:t>
      </w:r>
      <w:r w:rsidRPr="009769A9">
        <w:rPr>
          <w:shd w:val="clear" w:color="auto" w:fill="FFFFFF"/>
        </w:rPr>
        <w:t xml:space="preserve">(Директива о промышленных выбросах или IED) является основным инструментом ЕС, регулирующим выбросы загрязняющих веществ от </w:t>
      </w:r>
      <w:r w:rsidRPr="009769A9">
        <w:rPr>
          <w:rStyle w:val="af8"/>
          <w:shd w:val="clear" w:color="auto" w:fill="FFFFFF"/>
        </w:rPr>
        <w:t>промышленных установок</w:t>
      </w:r>
      <w:r w:rsidRPr="009769A9">
        <w:rPr>
          <w:shd w:val="clear" w:color="auto" w:fill="FFFFFF"/>
        </w:rPr>
        <w:t xml:space="preserve">. Данная директива была принята 24 ноября 2010 г. и вступила в силу 6 января 2011 г., а положения директивы были перенесены государствами-членами в свое национальное законодательство к 7 января 2013 г. Директива о промышленных выбросах </w:t>
      </w:r>
      <w:r w:rsidRPr="009769A9">
        <w:rPr>
          <w:shd w:val="clear" w:color="auto" w:fill="FFFFFF"/>
        </w:rPr>
        <w:lastRenderedPageBreak/>
        <w:t>нацелена на достижение высокого уровня защиты здоровья человека и окружающей среды в целом путем сокращения вредных промышленных выбросов на территории всего ЕС, в частности, за счет более эффективного применения наилучших доступных техник (НДТ). Около 50 000 установок, осуществляющих промышленную деятельность, перечисленную в Приложении I к Директиве, должны работать в соответствии с комплексным разрешением (выданным уполномоченными органами государств-членов). Данное разрешение должно содержать условия, установленные в соответствии с принципами и положениями IED.</w:t>
      </w:r>
    </w:p>
    <w:p w:rsidR="00144FE6" w:rsidRPr="009769A9" w:rsidRDefault="00144FE6" w:rsidP="009769A9">
      <w:pPr>
        <w:shd w:val="clear" w:color="auto" w:fill="FFFFFF"/>
        <w:rPr>
          <w:rFonts w:eastAsia="Times New Roman"/>
          <w:bCs/>
          <w:lang w:eastAsia="ru-RU"/>
        </w:rPr>
      </w:pPr>
      <w:r w:rsidRPr="009769A9">
        <w:rPr>
          <w:rFonts w:eastAsia="Times New Roman"/>
          <w:b/>
          <w:bCs/>
          <w:lang w:eastAsia="ru-RU"/>
        </w:rPr>
        <w:t>Наилучшие доступные техники</w:t>
      </w:r>
      <w:r w:rsidRPr="009769A9">
        <w:rPr>
          <w:rFonts w:eastAsia="Times New Roman"/>
          <w:bCs/>
          <w:lang w:eastAsia="ru-RU"/>
        </w:rPr>
        <w:t xml:space="preserve"> – это наиболее эффективный и продвинутый этап в развитии деятельности и методов эксплуатации, указывающий на практическую пригодность этих технологий, чтобы служить основой для установления предельных значений выбросов и других разрешительных условий, предназначенных для предотвращения, а, где это практически невозможно, для снижения выбросов и снижения воздействия на окружающую среду в целом:</w:t>
      </w:r>
    </w:p>
    <w:p w:rsidR="00144FE6" w:rsidRPr="009769A9" w:rsidRDefault="00144FE6" w:rsidP="009769A9">
      <w:pPr>
        <w:numPr>
          <w:ilvl w:val="0"/>
          <w:numId w:val="10"/>
        </w:numPr>
        <w:shd w:val="clear" w:color="auto" w:fill="FFFFFF"/>
        <w:ind w:left="0" w:firstLine="567"/>
        <w:rPr>
          <w:rFonts w:eastAsia="Times New Roman"/>
          <w:bCs/>
          <w:lang w:eastAsia="ru-RU"/>
        </w:rPr>
      </w:pPr>
      <w:r w:rsidRPr="009769A9">
        <w:rPr>
          <w:rFonts w:eastAsia="Times New Roman"/>
          <w:bCs/>
          <w:lang w:eastAsia="ru-RU"/>
        </w:rPr>
        <w:t>«техники» включают как используемые технологии, так и способ проектирования, строительства, обслуживания, эксплуатации и вывода из эксплуатации установок;</w:t>
      </w:r>
    </w:p>
    <w:p w:rsidR="00144FE6" w:rsidRPr="009769A9" w:rsidRDefault="00144FE6" w:rsidP="009769A9">
      <w:pPr>
        <w:numPr>
          <w:ilvl w:val="0"/>
          <w:numId w:val="10"/>
        </w:numPr>
        <w:shd w:val="clear" w:color="auto" w:fill="FFFFFF"/>
        <w:ind w:left="0" w:firstLine="567"/>
        <w:rPr>
          <w:rFonts w:eastAsia="Times New Roman"/>
          <w:bCs/>
          <w:lang w:eastAsia="ru-RU"/>
        </w:rPr>
      </w:pPr>
      <w:r w:rsidRPr="009769A9">
        <w:rPr>
          <w:rFonts w:eastAsia="Times New Roman"/>
          <w:bCs/>
          <w:lang w:eastAsia="ru-RU"/>
        </w:rPr>
        <w:t>«доступные техники» означают технологии, разработанные в масштабе, который позволяет внедрять их в соответствующем промышленном секторе в экономически и технически осуществимых условиях, принимая во внимание затраты и преимущества, независимо от факта использования или производства данных технологий на территории государств-членов, если они являются обоснованно доступными для оператора;</w:t>
      </w:r>
    </w:p>
    <w:p w:rsidR="00144FE6" w:rsidRPr="009769A9" w:rsidRDefault="00144FE6" w:rsidP="009769A9">
      <w:pPr>
        <w:numPr>
          <w:ilvl w:val="0"/>
          <w:numId w:val="10"/>
        </w:numPr>
        <w:shd w:val="clear" w:color="auto" w:fill="FFFFFF"/>
        <w:ind w:left="0" w:firstLine="567"/>
        <w:rPr>
          <w:rFonts w:eastAsia="Times New Roman"/>
          <w:bCs/>
          <w:lang w:eastAsia="ru-RU"/>
        </w:rPr>
      </w:pPr>
      <w:r w:rsidRPr="009769A9">
        <w:rPr>
          <w:rFonts w:eastAsia="Times New Roman"/>
          <w:bCs/>
          <w:lang w:eastAsia="ru-RU"/>
        </w:rPr>
        <w:t xml:space="preserve"> «лучшие» означает наиболее эффективный для достижения высокого общего уровня защиты окружающей среды в целом.</w:t>
      </w:r>
    </w:p>
    <w:p w:rsidR="00144FE6" w:rsidRPr="009769A9" w:rsidRDefault="00144FE6" w:rsidP="009769A9">
      <w:pPr>
        <w:pStyle w:val="Default"/>
        <w:ind w:firstLine="567"/>
        <w:jc w:val="both"/>
        <w:rPr>
          <w:rFonts w:eastAsia="Times New Roman"/>
          <w:bCs/>
          <w:lang w:eastAsia="ru-RU"/>
        </w:rPr>
      </w:pPr>
      <w:r w:rsidRPr="009769A9">
        <w:rPr>
          <w:color w:val="auto"/>
        </w:rPr>
        <w:t xml:space="preserve">Все оборудование </w:t>
      </w:r>
      <w:r w:rsidR="003E4AA5" w:rsidRPr="009769A9">
        <w:rPr>
          <w:color w:val="auto"/>
        </w:rPr>
        <w:t>обогатительной фабрики</w:t>
      </w:r>
      <w:r w:rsidRPr="009769A9">
        <w:rPr>
          <w:color w:val="auto"/>
        </w:rPr>
        <w:t xml:space="preserve"> изготовлено с применени</w:t>
      </w:r>
      <w:r w:rsidR="003E4AA5" w:rsidRPr="009769A9">
        <w:rPr>
          <w:color w:val="auto"/>
        </w:rPr>
        <w:t>е</w:t>
      </w:r>
      <w:r w:rsidRPr="009769A9">
        <w:rPr>
          <w:color w:val="auto"/>
        </w:rPr>
        <w:t xml:space="preserve">м наилучших доступных техник </w:t>
      </w:r>
      <w:r w:rsidRPr="009769A9">
        <w:rPr>
          <w:rFonts w:eastAsia="Times New Roman"/>
          <w:bCs/>
          <w:lang w:eastAsia="ru-RU"/>
        </w:rPr>
        <w:t>для достижения высокого общего уровня защиты окружающей среды в целом.</w:t>
      </w:r>
    </w:p>
    <w:p w:rsidR="003E4AA5" w:rsidRPr="009769A9" w:rsidRDefault="003E4AA5" w:rsidP="009769A9">
      <w:pPr>
        <w:pStyle w:val="af3"/>
        <w:ind w:firstLine="709"/>
        <w:jc w:val="both"/>
        <w:rPr>
          <w:iCs/>
        </w:rPr>
      </w:pPr>
      <w:r w:rsidRPr="009769A9">
        <w:t xml:space="preserve">Хвостохранилище обогатительной фабрики является по сути прудом-испарителем. Хвостохранилище обеспечивает складирование </w:t>
      </w:r>
      <w:r w:rsidRPr="009769A9">
        <w:rPr>
          <w:b/>
        </w:rPr>
        <w:t>обезвреженных</w:t>
      </w:r>
      <w:r w:rsidRPr="009769A9">
        <w:t xml:space="preserve"> отходов процесса чанового выщелачивания измельченной горной породы при извлечении минералов из руды месторождения, и является необходимым звеном технологической цепочки получения конечного продукта при обогащении исходной руды. Отходы процесса выщелачивания поступают в хвостохранилище гидротранспортом в виде пульпы, твердая фаза которой складируется в емкости хвостохранилища, а жидкая фаза восполняет оборотное водоснабжение процесса выщелачивания исходной руды</w:t>
      </w:r>
    </w:p>
    <w:p w:rsidR="003E4AA5" w:rsidRPr="009769A9" w:rsidRDefault="003E4AA5" w:rsidP="009769A9">
      <w:pPr>
        <w:pStyle w:val="af3"/>
        <w:ind w:firstLine="709"/>
        <w:jc w:val="both"/>
        <w:rPr>
          <w:iCs/>
        </w:rPr>
      </w:pPr>
      <w:r w:rsidRPr="009769A9">
        <w:rPr>
          <w:iCs/>
        </w:rPr>
        <w:t>При мокром обогащении руды наилучшей доступной технологией складирования хвостов обогащения является использование хвостохранилища. При этом должна быть надежная защита почвы и подземных вод от проникновения ЗВ из хвостов. Для герметизации дна хвостохранилища применяются новейшие материалы, такие, как геомембрана различной плотности, которая обязательно укладывается на дно с нахлестом. Во избежание подвижки геомембраны ее утрамбовывают глиной и суглинком. Дамбы хвостохранилица также выполняются с использованием геомембраны, укрепленной суглинком, щебнем и покрытой снятым ПСП с посевом многолетних трав. В процессе эксплуатации хвостохранилища отсутствуют выбросы в атмосферу и сбросы в окружающую среду.</w:t>
      </w:r>
    </w:p>
    <w:p w:rsidR="00D51095" w:rsidRDefault="00E81C13" w:rsidP="009769A9">
      <w:pPr>
        <w:pStyle w:val="Default"/>
        <w:ind w:firstLine="567"/>
        <w:jc w:val="both"/>
        <w:rPr>
          <w:color w:val="auto"/>
        </w:rPr>
      </w:pPr>
      <w:r w:rsidRPr="009769A9">
        <w:rPr>
          <w:color w:val="auto"/>
          <w:lang w:val="kk-KZ"/>
        </w:rPr>
        <w:t xml:space="preserve">Согласно п. 4 ст. 418 ЭК РК , требования настоящего кодекса об обязательном наличии комплексного экологического разрешения вводятся в действие с 1 января 2025 года, и не распространяются на объекты </w:t>
      </w:r>
      <w:r w:rsidRPr="009769A9">
        <w:rPr>
          <w:color w:val="auto"/>
          <w:lang w:val="en-US"/>
        </w:rPr>
        <w:t>I</w:t>
      </w:r>
      <w:r w:rsidRPr="009769A9">
        <w:rPr>
          <w:color w:val="auto"/>
        </w:rPr>
        <w:t xml:space="preserve"> категории, введенные в эксплуатацию до 1 июля 2021 г., и на не введенные в эксплуатацию объекты </w:t>
      </w:r>
      <w:r w:rsidRPr="009769A9">
        <w:rPr>
          <w:color w:val="auto"/>
          <w:lang w:val="en-US"/>
        </w:rPr>
        <w:t>I</w:t>
      </w:r>
      <w:r w:rsidRPr="009769A9">
        <w:rPr>
          <w:color w:val="auto"/>
        </w:rPr>
        <w:t xml:space="preserve"> категории, по проектам которых выдано положительное заключение ГЭЭ. </w:t>
      </w:r>
    </w:p>
    <w:p w:rsidR="003E4AA5" w:rsidRPr="009769A9" w:rsidRDefault="00E81C13" w:rsidP="009769A9">
      <w:pPr>
        <w:pStyle w:val="Default"/>
        <w:ind w:firstLine="567"/>
        <w:jc w:val="both"/>
        <w:rPr>
          <w:color w:val="auto"/>
        </w:rPr>
      </w:pPr>
      <w:r w:rsidRPr="009769A9">
        <w:rPr>
          <w:color w:val="auto"/>
        </w:rPr>
        <w:t xml:space="preserve">Для предприятия была определена </w:t>
      </w:r>
      <w:r w:rsidRPr="009769A9">
        <w:rPr>
          <w:color w:val="auto"/>
          <w:lang w:val="en-US"/>
        </w:rPr>
        <w:t>I</w:t>
      </w:r>
      <w:r w:rsidRPr="009769A9">
        <w:rPr>
          <w:color w:val="auto"/>
        </w:rPr>
        <w:t xml:space="preserve"> категория</w:t>
      </w:r>
      <w:r w:rsidRPr="009769A9">
        <w:rPr>
          <w:color w:val="auto"/>
          <w:lang w:val="kk-KZ"/>
        </w:rPr>
        <w:t xml:space="preserve"> по ЭК РК. </w:t>
      </w:r>
      <w:r w:rsidRPr="009769A9">
        <w:rPr>
          <w:color w:val="auto"/>
        </w:rPr>
        <w:t>Предприятию выдано Заключение ГЭЭ №</w:t>
      </w:r>
      <w:r w:rsidRPr="009769A9">
        <w:rPr>
          <w:rFonts w:eastAsia="TimesNewRomanPSMT"/>
        </w:rPr>
        <w:t>KZ18VCY00139634 от 13.12.2018 г.</w:t>
      </w:r>
    </w:p>
    <w:p w:rsidR="00144FE6" w:rsidRPr="009769A9" w:rsidRDefault="009769A9" w:rsidP="009769A9">
      <w:pPr>
        <w:pStyle w:val="Default"/>
        <w:ind w:firstLine="567"/>
        <w:jc w:val="both"/>
        <w:rPr>
          <w:lang w:val="kk-KZ"/>
        </w:rPr>
      </w:pPr>
      <w:r w:rsidRPr="009769A9">
        <w:rPr>
          <w:lang w:val="kk-KZ"/>
        </w:rPr>
        <w:lastRenderedPageBreak/>
        <w:t>Следовательно, д</w:t>
      </w:r>
      <w:r w:rsidR="00144FE6" w:rsidRPr="009769A9">
        <w:rPr>
          <w:lang w:val="kk-KZ"/>
        </w:rPr>
        <w:t>ля намечаемой деятельности не требуется получение Комплексного экологического разрешения.</w:t>
      </w:r>
    </w:p>
    <w:p w:rsidR="00C06698" w:rsidRPr="009769A9" w:rsidRDefault="00C06698" w:rsidP="009769A9">
      <w:pPr>
        <w:widowControl w:val="0"/>
        <w:autoSpaceDE w:val="0"/>
        <w:autoSpaceDN w:val="0"/>
        <w:rPr>
          <w:rFonts w:eastAsia="Times New Roman"/>
          <w:lang w:val="kk-KZ"/>
        </w:rPr>
      </w:pPr>
    </w:p>
    <w:p w:rsidR="009769A9" w:rsidRPr="005B53FB" w:rsidRDefault="009769A9" w:rsidP="009769A9">
      <w:pPr>
        <w:pStyle w:val="1"/>
        <w:spacing w:before="0" w:after="0"/>
        <w:ind w:firstLine="567"/>
        <w:jc w:val="center"/>
        <w:rPr>
          <w:rFonts w:ascii="Times New Roman" w:hAnsi="Times New Roman"/>
          <w:caps/>
          <w:sz w:val="22"/>
          <w:szCs w:val="22"/>
        </w:rPr>
      </w:pPr>
      <w:bookmarkStart w:id="89" w:name="_Toc92726428"/>
      <w:bookmarkStart w:id="90" w:name="_Toc105827695"/>
      <w:bookmarkStart w:id="91" w:name="_Toc133486431"/>
      <w:bookmarkStart w:id="92" w:name="_Toc210977046"/>
      <w:r w:rsidRPr="005B53FB">
        <w:rPr>
          <w:rFonts w:ascii="Times New Roman" w:hAnsi="Times New Roman"/>
          <w:caps/>
          <w:sz w:val="22"/>
          <w:szCs w:val="22"/>
        </w:rPr>
        <w:t>7 описание работ по постутилизации существующих зданий, строений, сооружений, оборудования и способов их выполнения, если эти работы необходимы для целей реализации намечаемой деятельности</w:t>
      </w:r>
      <w:bookmarkEnd w:id="89"/>
      <w:bookmarkEnd w:id="90"/>
      <w:bookmarkEnd w:id="91"/>
      <w:bookmarkEnd w:id="92"/>
    </w:p>
    <w:p w:rsidR="009769A9" w:rsidRPr="005B53FB" w:rsidRDefault="009769A9" w:rsidP="009769A9">
      <w:pPr>
        <w:rPr>
          <w:sz w:val="22"/>
          <w:szCs w:val="22"/>
          <w:lang w:eastAsia="ru-RU"/>
        </w:rPr>
      </w:pPr>
    </w:p>
    <w:p w:rsidR="009769A9" w:rsidRPr="005C478E" w:rsidRDefault="009769A9" w:rsidP="009769A9">
      <w:pPr>
        <w:rPr>
          <w:rFonts w:eastAsia="Times New Roman"/>
          <w:bCs/>
          <w:lang w:eastAsia="ru-RU"/>
        </w:rPr>
      </w:pPr>
      <w:r w:rsidRPr="009769A9">
        <w:rPr>
          <w:lang w:bidi="ru-RU"/>
        </w:rPr>
        <w:t>Планом горных работ предусматривается</w:t>
      </w:r>
      <w:r w:rsidRPr="009769A9">
        <w:rPr>
          <w:rFonts w:eastAsia="Times New Roman"/>
          <w:lang w:eastAsia="ru-RU"/>
        </w:rPr>
        <w:t xml:space="preserve"> существенное увеличение производительности золотодобывающего комплекса ТОО «BASS Gold» за счет расширения сырьевой базы и внедрением современных высокоэффективных технологических схем и </w:t>
      </w:r>
      <w:r w:rsidRPr="005C478E">
        <w:rPr>
          <w:rFonts w:eastAsia="Times New Roman"/>
          <w:lang w:eastAsia="ru-RU"/>
        </w:rPr>
        <w:t>оборудования передела цианирования по технологии «уголь в пульпе (CIP)» для получения катодного золота.</w:t>
      </w:r>
    </w:p>
    <w:p w:rsidR="009769A9" w:rsidRPr="005C478E" w:rsidRDefault="009769A9" w:rsidP="009769A9">
      <w:pPr>
        <w:rPr>
          <w:lang w:bidi="ru-RU"/>
        </w:rPr>
      </w:pPr>
      <w:r w:rsidRPr="005C478E">
        <w:rPr>
          <w:lang w:bidi="ru-RU"/>
        </w:rPr>
        <w:t>Постутилизация существующих зданий, сооружений и оборудования в ближайшие 10 лет не предусматривается. Информация по ликвидации последствий недропользования представлена в разделе 9.6, в таблице 9.6.1.</w:t>
      </w:r>
    </w:p>
    <w:p w:rsidR="002D00A1" w:rsidRPr="00BC38CF" w:rsidRDefault="002D00A1" w:rsidP="002D00A1">
      <w:pPr>
        <w:pStyle w:val="1"/>
        <w:jc w:val="center"/>
        <w:rPr>
          <w:rFonts w:ascii="Times New Roman" w:hAnsi="Times New Roman"/>
          <w:caps/>
          <w:sz w:val="24"/>
        </w:rPr>
      </w:pPr>
      <w:bookmarkStart w:id="93" w:name="_Toc133486432"/>
      <w:bookmarkStart w:id="94" w:name="_Toc158198521"/>
      <w:bookmarkStart w:id="95" w:name="_Toc210977047"/>
      <w:r w:rsidRPr="005C478E">
        <w:rPr>
          <w:rFonts w:ascii="Times New Roman" w:hAnsi="Times New Roman"/>
          <w:caps/>
          <w:sz w:val="24"/>
          <w:lang w:val="kk-KZ"/>
        </w:rPr>
        <w:t xml:space="preserve">8 </w:t>
      </w:r>
      <w:r w:rsidRPr="005C478E">
        <w:rPr>
          <w:rFonts w:ascii="Times New Roman" w:hAnsi="Times New Roman"/>
          <w:caps/>
          <w:sz w:val="24"/>
        </w:rPr>
        <w:t>информация об ожидаемых видах, характеристиках и</w:t>
      </w:r>
      <w:r w:rsidRPr="00BC38CF">
        <w:rPr>
          <w:rFonts w:ascii="Times New Roman" w:hAnsi="Times New Roman"/>
          <w:caps/>
          <w:sz w:val="24"/>
        </w:rPr>
        <w:t xml:space="preserve"> количестве эмиссий в окружающую среду</w:t>
      </w:r>
      <w:bookmarkEnd w:id="93"/>
      <w:bookmarkEnd w:id="94"/>
      <w:bookmarkEnd w:id="95"/>
    </w:p>
    <w:p w:rsidR="002D00A1" w:rsidRPr="00BC38CF" w:rsidRDefault="002D00A1" w:rsidP="002D00A1">
      <w:pPr>
        <w:pStyle w:val="2"/>
        <w:spacing w:before="0"/>
        <w:jc w:val="center"/>
        <w:rPr>
          <w:rFonts w:ascii="Times New Roman" w:hAnsi="Times New Roman"/>
          <w:i/>
          <w:color w:val="auto"/>
          <w:sz w:val="24"/>
        </w:rPr>
      </w:pPr>
      <w:bookmarkStart w:id="96" w:name="_Toc92726430"/>
      <w:bookmarkStart w:id="97" w:name="_Toc105827697"/>
      <w:bookmarkStart w:id="98" w:name="_Toc133486433"/>
      <w:bookmarkStart w:id="99" w:name="_Toc158198522"/>
      <w:bookmarkStart w:id="100" w:name="_Toc210977048"/>
      <w:r w:rsidRPr="00BC38CF">
        <w:rPr>
          <w:rFonts w:ascii="Times New Roman" w:hAnsi="Times New Roman"/>
          <w:color w:val="auto"/>
          <w:sz w:val="24"/>
          <w:lang w:val="kk-KZ"/>
        </w:rPr>
        <w:t xml:space="preserve">8.1 </w:t>
      </w:r>
      <w:r w:rsidRPr="00BC38CF">
        <w:rPr>
          <w:rFonts w:ascii="Times New Roman" w:hAnsi="Times New Roman"/>
          <w:color w:val="auto"/>
          <w:sz w:val="24"/>
        </w:rPr>
        <w:t>Оценка воздействия на атмосферный воздух</w:t>
      </w:r>
      <w:bookmarkEnd w:id="96"/>
      <w:bookmarkEnd w:id="97"/>
      <w:bookmarkEnd w:id="98"/>
      <w:bookmarkEnd w:id="99"/>
      <w:bookmarkEnd w:id="100"/>
    </w:p>
    <w:p w:rsidR="002D00A1" w:rsidRPr="000530E5" w:rsidRDefault="002D00A1" w:rsidP="002D00A1">
      <w:pPr>
        <w:pStyle w:val="3"/>
        <w:spacing w:before="0"/>
        <w:rPr>
          <w:rFonts w:ascii="Times New Roman" w:hAnsi="Times New Roman"/>
          <w:b w:val="0"/>
          <w:bCs w:val="0"/>
          <w:color w:val="auto"/>
        </w:rPr>
      </w:pPr>
      <w:bookmarkStart w:id="101" w:name="_Toc92726431"/>
      <w:bookmarkStart w:id="102" w:name="_Toc105827698"/>
      <w:bookmarkStart w:id="103" w:name="_Toc133486434"/>
      <w:bookmarkStart w:id="104" w:name="_Toc158198523"/>
      <w:bookmarkStart w:id="105" w:name="_Toc210977049"/>
      <w:r w:rsidRPr="000530E5">
        <w:rPr>
          <w:rFonts w:ascii="Times New Roman" w:hAnsi="Times New Roman"/>
          <w:color w:val="auto"/>
        </w:rPr>
        <w:t>8.1.1 Характеристика технологии производства с точки зрения загрязнения атмосферы</w:t>
      </w:r>
      <w:bookmarkEnd w:id="101"/>
      <w:bookmarkEnd w:id="102"/>
      <w:bookmarkEnd w:id="103"/>
      <w:bookmarkEnd w:id="104"/>
      <w:bookmarkEnd w:id="105"/>
      <w:r w:rsidRPr="000530E5">
        <w:rPr>
          <w:rFonts w:ascii="Times New Roman" w:hAnsi="Times New Roman"/>
          <w:color w:val="auto"/>
        </w:rPr>
        <w:t xml:space="preserve"> </w:t>
      </w:r>
    </w:p>
    <w:p w:rsidR="002D00A1" w:rsidRPr="00247D71" w:rsidRDefault="002D00A1" w:rsidP="002D00A1">
      <w:pPr>
        <w:rPr>
          <w:lang w:eastAsia="ru-RU"/>
        </w:rPr>
      </w:pPr>
      <w:r w:rsidRPr="00247D71">
        <w:rPr>
          <w:lang w:eastAsia="ru-RU"/>
        </w:rPr>
        <w:t>При инвентаризации источников загрязнения атмосферы на руднике использовались предыдущие проектные документы</w:t>
      </w:r>
      <w:r>
        <w:rPr>
          <w:lang w:eastAsia="ru-RU"/>
        </w:rPr>
        <w:t xml:space="preserve"> (Проект нормативов выбросов 2018 г.)</w:t>
      </w:r>
      <w:r w:rsidRPr="00247D71">
        <w:rPr>
          <w:lang w:eastAsia="ru-RU"/>
        </w:rPr>
        <w:t>. Нумерация источников сохранена. Новые источники получают новые номера.</w:t>
      </w:r>
    </w:p>
    <w:p w:rsidR="002D00A1" w:rsidRPr="00247D71" w:rsidRDefault="002D00A1" w:rsidP="002D00A1">
      <w:pPr>
        <w:rPr>
          <w:lang w:eastAsia="ru-RU"/>
        </w:rPr>
      </w:pPr>
      <w:r w:rsidRPr="00247D71">
        <w:rPr>
          <w:lang w:eastAsia="ru-RU"/>
        </w:rPr>
        <w:t xml:space="preserve">В настоящем разделе рассматриваются работы в период эксплуатации </w:t>
      </w:r>
      <w:r>
        <w:rPr>
          <w:lang w:eastAsia="ru-RU"/>
        </w:rPr>
        <w:t xml:space="preserve">предприятия </w:t>
      </w:r>
      <w:r w:rsidRPr="00247D71">
        <w:rPr>
          <w:lang w:eastAsia="ru-RU"/>
        </w:rPr>
        <w:t>(2025-20</w:t>
      </w:r>
      <w:r>
        <w:rPr>
          <w:lang w:eastAsia="ru-RU"/>
        </w:rPr>
        <w:t>30</w:t>
      </w:r>
      <w:r w:rsidRPr="00247D71">
        <w:rPr>
          <w:lang w:eastAsia="ru-RU"/>
        </w:rPr>
        <w:t xml:space="preserve"> гг.).</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 xml:space="preserve">Внутри шахты при проведении эксплуатационных работ проводятся следующие процессы, сопровождающие выделением пыли и загрязняющими веществами: взрывные работы, буровые работы, горнопроходческие работы. </w:t>
      </w:r>
      <w:r w:rsidRPr="00247D71">
        <w:rPr>
          <w:rFonts w:eastAsia="TimesNewRomanPSMT"/>
          <w:bCs/>
          <w:color w:val="000000"/>
          <w:lang w:eastAsia="ru-RU"/>
        </w:rPr>
        <w:t xml:space="preserve">Основными минералами, слагающими рудные тела, являются кварц и гематит. Содержание </w:t>
      </w:r>
      <w:r w:rsidRPr="00247D71">
        <w:rPr>
          <w:rFonts w:eastAsia="TimesNewRomanPSMT"/>
          <w:bCs/>
          <w:color w:val="000000"/>
          <w:lang w:val="en-US" w:eastAsia="ru-RU"/>
        </w:rPr>
        <w:t>SiO</w:t>
      </w:r>
      <w:r w:rsidRPr="00247D71">
        <w:rPr>
          <w:rFonts w:eastAsia="TimesNewRomanPSMT"/>
          <w:bCs/>
          <w:color w:val="000000"/>
          <w:vertAlign w:val="subscript"/>
          <w:lang w:eastAsia="ru-RU"/>
        </w:rPr>
        <w:t>2</w:t>
      </w:r>
      <w:r w:rsidRPr="00247D71">
        <w:rPr>
          <w:rFonts w:eastAsia="TimesNewRomanPSMT"/>
          <w:bCs/>
          <w:color w:val="000000"/>
          <w:lang w:eastAsia="ru-RU"/>
        </w:rPr>
        <w:t xml:space="preserve"> колеблется от 80,4 до 92,5%. Поэтому, при работах с рудой в атмосферу будет выделяться пыль неорганическая с содержанием </w:t>
      </w:r>
      <w:r w:rsidRPr="00247D71">
        <w:rPr>
          <w:rFonts w:eastAsia="TimesNewRomanPSMT"/>
          <w:bCs/>
          <w:color w:val="000000"/>
          <w:lang w:val="en-US" w:eastAsia="ru-RU"/>
        </w:rPr>
        <w:t>SiO</w:t>
      </w:r>
      <w:r w:rsidRPr="00247D71">
        <w:rPr>
          <w:rFonts w:eastAsia="TimesNewRomanPSMT"/>
          <w:bCs/>
          <w:color w:val="000000"/>
          <w:vertAlign w:val="subscript"/>
          <w:lang w:eastAsia="ru-RU"/>
        </w:rPr>
        <w:t xml:space="preserve">2 </w:t>
      </w:r>
      <w:r w:rsidRPr="00247D71">
        <w:rPr>
          <w:rFonts w:eastAsia="TimesNewRomanPSMT"/>
          <w:bCs/>
          <w:color w:val="000000"/>
          <w:lang w:eastAsia="ru-RU"/>
        </w:rPr>
        <w:t>более 70% (код 2907).</w:t>
      </w:r>
    </w:p>
    <w:p w:rsidR="002D00A1" w:rsidRPr="00C3358B" w:rsidRDefault="002D00A1" w:rsidP="002D00A1">
      <w:pPr>
        <w:rPr>
          <w:rFonts w:eastAsia="Times New Roman"/>
          <w:bCs/>
          <w:lang w:eastAsia="ru-RU"/>
        </w:rPr>
      </w:pPr>
      <w:r w:rsidRPr="00C3358B">
        <w:rPr>
          <w:rFonts w:eastAsia="Times New Roman"/>
          <w:bCs/>
          <w:lang w:eastAsia="ru-RU"/>
        </w:rPr>
        <w:t xml:space="preserve">Количество используемого взрывчатого вещества на период 2025-2030 гг. составляет </w:t>
      </w:r>
      <w:r w:rsidR="00C3358B" w:rsidRPr="00C3358B">
        <w:rPr>
          <w:rFonts w:eastAsia="Times New Roman"/>
          <w:bCs/>
          <w:lang w:eastAsia="ru-RU"/>
        </w:rPr>
        <w:t>876,2</w:t>
      </w:r>
      <w:r w:rsidR="00AD27AD" w:rsidRPr="00C3358B">
        <w:rPr>
          <w:rFonts w:eastAsia="Times New Roman"/>
          <w:bCs/>
          <w:lang w:eastAsia="ru-RU"/>
        </w:rPr>
        <w:t xml:space="preserve"> т</w:t>
      </w:r>
      <w:r w:rsidRPr="00C3358B">
        <w:rPr>
          <w:rFonts w:eastAsia="Times New Roman"/>
          <w:bCs/>
          <w:lang w:eastAsia="ru-RU"/>
        </w:rPr>
        <w:t xml:space="preserve">, </w:t>
      </w:r>
      <w:r w:rsidRPr="00C3358B">
        <w:rPr>
          <w:rFonts w:eastAsia="TimesNewRomanPSMT"/>
          <w:bCs/>
          <w:lang w:eastAsia="ru-RU"/>
        </w:rPr>
        <w:t xml:space="preserve">Максимальный годовой расход ВВ составит </w:t>
      </w:r>
      <w:r w:rsidR="00C3358B" w:rsidRPr="00C3358B">
        <w:rPr>
          <w:rFonts w:eastAsia="TimesNewRomanPSMT"/>
          <w:bCs/>
          <w:lang w:eastAsia="ru-RU"/>
        </w:rPr>
        <w:t>153,267</w:t>
      </w:r>
      <w:r w:rsidRPr="00C3358B">
        <w:rPr>
          <w:rFonts w:eastAsia="TimesNewRomanPSMT"/>
          <w:bCs/>
          <w:lang w:eastAsia="ru-RU"/>
        </w:rPr>
        <w:t xml:space="preserve"> т</w:t>
      </w:r>
      <w:r w:rsidRPr="00C3358B">
        <w:rPr>
          <w:rFonts w:eastAsia="Times New Roman"/>
          <w:bCs/>
          <w:lang w:eastAsia="ru-RU"/>
        </w:rPr>
        <w:t>.</w:t>
      </w:r>
    </w:p>
    <w:p w:rsidR="002D00A1" w:rsidRPr="00247D71" w:rsidRDefault="002D00A1" w:rsidP="002D00A1">
      <w:pPr>
        <w:rPr>
          <w:rFonts w:eastAsia="Times New Roman"/>
          <w:bCs/>
          <w:color w:val="000000"/>
          <w:lang w:eastAsia="ru-RU"/>
        </w:rPr>
      </w:pPr>
      <w:r w:rsidRPr="00697613">
        <w:rPr>
          <w:rFonts w:eastAsia="Times New Roman"/>
          <w:bCs/>
          <w:color w:val="000000"/>
          <w:lang w:eastAsia="ru-RU"/>
        </w:rPr>
        <w:t>Горизонтальные и наклонные выработки проходятся обычным буровзрывным</w:t>
      </w:r>
      <w:r w:rsidRPr="00247D71">
        <w:rPr>
          <w:rFonts w:eastAsia="Times New Roman"/>
          <w:bCs/>
          <w:color w:val="000000"/>
          <w:lang w:eastAsia="ru-RU"/>
        </w:rPr>
        <w:t xml:space="preserve"> способом (с бурением шпуров ручными перфораторами ПП-63В и уборкой горной массы погрузочно-доставочной машиной XYWJ-1G в количестве 3-х единиц в вагонетки ВО-0,5.</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 xml:space="preserve">Выброс загрязняющих веществ будет осуществляться через существующее вентотверстие шахты №1 </w:t>
      </w:r>
      <w:r w:rsidRPr="00247D71">
        <w:rPr>
          <w:rFonts w:eastAsia="Times New Roman"/>
          <w:b/>
          <w:color w:val="000000"/>
          <w:lang w:eastAsia="ru-RU"/>
        </w:rPr>
        <w:t>(источник № 0009/002)</w:t>
      </w:r>
      <w:r w:rsidRPr="00247D71">
        <w:rPr>
          <w:rFonts w:eastAsia="Times New Roman"/>
          <w:bCs/>
          <w:color w:val="000000"/>
          <w:lang w:eastAsia="ru-RU"/>
        </w:rPr>
        <w:t>, производительностью 19 м3/сек.</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При взрывных работах выделяются следующие загрязняющие вещества: азота оксид, азота диоксид, углерод оксид, пыль неорганическая 70-20% двуокиси кремния. При работе доставочной машины выделяются следующие загрязняющие вещества: азота оксид, азота диоксид, углерод (сажа), сера диоксид, углерод оксид. Выбросы от доставочной машины не рассчитываются.</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Бурение скважин будет производиться подземным станком колонкового бурения Diamec U4, работающего на электричестве. Заправка техники будет производиться на поверхности топливозаправщиком (по договору).</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 xml:space="preserve">При горнопроходческих работах (проходка ортов, штреков, уклонов, восстающих и подготовке буровых камер на всех четырех жилах) пыление производиться не будет, так как вся порода будет увлажнена. Расчет выбросов загрязняющих веществ не проводился. Погрузка породы в вагонетки, вывоз на поверхность, транспортировка и размещение </w:t>
      </w:r>
      <w:r>
        <w:rPr>
          <w:rFonts w:eastAsia="Times New Roman"/>
          <w:bCs/>
          <w:color w:val="000000"/>
          <w:lang w:eastAsia="ru-RU"/>
        </w:rPr>
        <w:t>в отработанных карьерах</w:t>
      </w:r>
      <w:r w:rsidRPr="00247D71">
        <w:rPr>
          <w:rFonts w:eastAsia="Times New Roman"/>
          <w:bCs/>
          <w:color w:val="000000"/>
          <w:lang w:eastAsia="ru-RU"/>
        </w:rPr>
        <w:t xml:space="preserve"> (ист. №6032) производится транспортом предприятия.</w:t>
      </w:r>
    </w:p>
    <w:p w:rsidR="002D00A1" w:rsidRPr="00247D71" w:rsidRDefault="002D00A1" w:rsidP="002D00A1">
      <w:pPr>
        <w:rPr>
          <w:rFonts w:eastAsia="Times New Roman"/>
          <w:b/>
          <w:color w:val="000000"/>
          <w:lang w:eastAsia="ru-RU"/>
        </w:rPr>
      </w:pPr>
      <w:r w:rsidRPr="00247D71">
        <w:rPr>
          <w:rFonts w:eastAsia="Times New Roman"/>
          <w:b/>
          <w:color w:val="000000"/>
          <w:lang w:eastAsia="ru-RU"/>
        </w:rPr>
        <w:lastRenderedPageBreak/>
        <w:t>Площадка вентиляционного ствола №1 (источник № 6001).</w:t>
      </w:r>
    </w:p>
    <w:p w:rsidR="002D00A1" w:rsidRPr="00247D71" w:rsidRDefault="002D00A1" w:rsidP="002D00A1">
      <w:pPr>
        <w:rPr>
          <w:rFonts w:eastAsia="Times New Roman"/>
          <w:bCs/>
          <w:lang w:eastAsia="ru-RU"/>
        </w:rPr>
      </w:pPr>
      <w:r w:rsidRPr="00247D71">
        <w:rPr>
          <w:rFonts w:eastAsia="Times New Roman"/>
          <w:bCs/>
          <w:color w:val="000000"/>
          <w:lang w:eastAsia="ru-RU"/>
        </w:rPr>
        <w:t>На площадке вентиляционного ствола производится прием и перегрузка руды и породы из вагонетки с помощью бокового опрокида в автосамосвалы.</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Отгрузочная производительность вагонетки на площадке составляет 21 тонна в час. Транспортировка осуществляется КрАЗ 256Б1 (1 шт.) грузоподъемностью 12,5 т, на расстояние 1,5 км.</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При данном технологическом процессе выделяются: пыль неорганическая: более 70% SiO2 (от руды) и пыль неорганическая: 20-70% SiO2 (от породы).</w:t>
      </w:r>
    </w:p>
    <w:p w:rsidR="002D00A1" w:rsidRPr="00247D71" w:rsidRDefault="002D00A1" w:rsidP="002D00A1">
      <w:pPr>
        <w:rPr>
          <w:rFonts w:eastAsia="Times New Roman"/>
          <w:b/>
          <w:color w:val="000000"/>
          <w:lang w:eastAsia="ru-RU"/>
        </w:rPr>
      </w:pPr>
      <w:r w:rsidRPr="00247D71">
        <w:rPr>
          <w:rFonts w:eastAsia="Times New Roman"/>
          <w:b/>
          <w:color w:val="000000"/>
          <w:lang w:eastAsia="ru-RU"/>
        </w:rPr>
        <w:t>Сварочный пост 1 (источник № 6002).</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Для ремонта спецтехники на предприятии имеется сварочный пост: электродуговой сварочный аппарат. Сварочные работы ведутся электродами марки МР-4. Годовой расход электродов 270 кг/год. Время работы поста 270 час/год. При проведении сварочных работ в атмосферный воздух выделяются следующие загрязняющие вещества: железо оксид, марганец и его соединения, фтористые газообразные соединения.</w:t>
      </w:r>
    </w:p>
    <w:p w:rsidR="002D00A1" w:rsidRPr="00247D71" w:rsidRDefault="002D00A1" w:rsidP="002D00A1">
      <w:pPr>
        <w:rPr>
          <w:rFonts w:eastAsia="Times New Roman"/>
          <w:b/>
          <w:color w:val="000000"/>
          <w:lang w:eastAsia="ru-RU"/>
        </w:rPr>
      </w:pPr>
      <w:r w:rsidRPr="00247D71">
        <w:rPr>
          <w:rFonts w:eastAsia="Times New Roman"/>
          <w:b/>
          <w:color w:val="000000"/>
          <w:lang w:eastAsia="ru-RU"/>
        </w:rPr>
        <w:t>Склад руды (источник № 6003).</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Склад открытый штабельного типа. Доставка на площадку предусмотрена автосамосвалами. Со склада руда автопогрузчиком (производительность 100 тонн/час) загружается в автотранспорт и вывозится на ДСУ. Вместимость склада 1350 м3, площадь 900 м2 (30м х30м). Период работы склада- 4800 час/год.</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При переработке (разгрузке и отгрузке), работе погрузчика и временном хранении руды выделяются: более 70% SiO2 (от руды) и пыль неорганическая: 20-70% SiO2 (от транспортировки).</w:t>
      </w:r>
    </w:p>
    <w:p w:rsidR="002D00A1" w:rsidRPr="00247D71" w:rsidRDefault="002D00A1" w:rsidP="002D00A1">
      <w:pPr>
        <w:rPr>
          <w:rFonts w:eastAsia="Times New Roman"/>
          <w:b/>
          <w:color w:val="000000"/>
          <w:lang w:eastAsia="ru-RU"/>
        </w:rPr>
      </w:pPr>
      <w:r w:rsidRPr="00247D71">
        <w:rPr>
          <w:rFonts w:eastAsia="Times New Roman"/>
          <w:b/>
          <w:color w:val="000000"/>
          <w:lang w:eastAsia="ru-RU"/>
        </w:rPr>
        <w:t>Площадка вентиляционного ствола №2 (источник № 6004).</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Годовой объем отгрузки руды составляет 7500 тонн руды. Отгрузочная производительность вагонетки на площадке составляет 21 тонна в час. Транспортировка осуществляется КрАЗ 256Б1 (1 шт.) грузоподъемностью 12,5 т, на расстояние 1,5 км. При данном технологическом процессе выделяются: пыль неорганическая: более 70% SiO2 (от руды) и пыль неорганическая: 20-70% SiO2 (от транспортировки).</w:t>
      </w:r>
    </w:p>
    <w:p w:rsidR="002D00A1" w:rsidRPr="00247D71" w:rsidRDefault="002D00A1" w:rsidP="002D00A1">
      <w:pPr>
        <w:rPr>
          <w:rFonts w:eastAsia="Times New Roman"/>
          <w:b/>
          <w:color w:val="000000"/>
          <w:lang w:eastAsia="ru-RU"/>
        </w:rPr>
      </w:pPr>
      <w:r w:rsidRPr="00247D71">
        <w:rPr>
          <w:rFonts w:eastAsia="Times New Roman"/>
          <w:b/>
          <w:color w:val="000000"/>
          <w:lang w:eastAsia="ru-RU"/>
        </w:rPr>
        <w:t>Сварочный пост №2 (источник № 6005).</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Для ремонта спецтехники на предприятии имеется сварочный пост: электродуговой сварочный аппарат. Сварочные работы ведутся электродами марки МР-4. Годовой расход электродов 270 кг/год. Время работы поста 270 час/год. При проведении сварочных работ в атмосферный воздух выделяются следующие загрязняющие вещества: железо оксид, марганец и его соединения, фтористые газообразные соединения.</w:t>
      </w:r>
    </w:p>
    <w:p w:rsidR="002D00A1" w:rsidRPr="00247D71" w:rsidRDefault="002D00A1" w:rsidP="002D00A1">
      <w:pPr>
        <w:rPr>
          <w:rFonts w:eastAsia="Times New Roman"/>
          <w:b/>
          <w:color w:val="000000"/>
          <w:lang w:eastAsia="ru-RU"/>
        </w:rPr>
      </w:pPr>
      <w:r w:rsidRPr="00247D71">
        <w:rPr>
          <w:rFonts w:eastAsia="Times New Roman"/>
          <w:b/>
          <w:color w:val="000000"/>
          <w:lang w:eastAsia="ru-RU"/>
        </w:rPr>
        <w:t>Склад руды (источник № 6006).</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Склад открытый штабельного типа. Доставка на площадку завода предусмотрена автосамосвалами. Со склада руда автопогрузчиком загружается в автотранспорт и вывозится на ДСУ. Площадь склада 900 м2 (30м х30м). Период работы - 4800 час/год.</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При переработке (разгрузке и отгрузке), работе погрузчика и временном хранении руды выделяются: азота оксид, азота диоксид, углерод, сера диоксид, углерод оксид, пыль неорганическая: более 70% SiO2.</w:t>
      </w:r>
    </w:p>
    <w:p w:rsidR="002D00A1" w:rsidRPr="00247D71" w:rsidRDefault="002D00A1" w:rsidP="002D00A1">
      <w:pPr>
        <w:rPr>
          <w:rFonts w:eastAsia="Times New Roman"/>
          <w:b/>
          <w:color w:val="000000"/>
          <w:lang w:eastAsia="ru-RU"/>
        </w:rPr>
      </w:pPr>
      <w:r w:rsidRPr="00247D71">
        <w:rPr>
          <w:rFonts w:eastAsia="Times New Roman"/>
          <w:b/>
          <w:color w:val="000000"/>
          <w:lang w:eastAsia="ru-RU"/>
        </w:rPr>
        <w:t>Ремонтно-складское хозяйство.</w:t>
      </w:r>
    </w:p>
    <w:p w:rsidR="002D00A1" w:rsidRPr="00247D71" w:rsidRDefault="002D00A1" w:rsidP="002D00A1">
      <w:pPr>
        <w:rPr>
          <w:rFonts w:eastAsia="Times New Roman"/>
          <w:b/>
          <w:color w:val="000000"/>
          <w:lang w:eastAsia="ru-RU"/>
        </w:rPr>
      </w:pPr>
      <w:r w:rsidRPr="00247D71">
        <w:rPr>
          <w:rFonts w:eastAsia="Times New Roman"/>
          <w:bCs/>
          <w:color w:val="000000"/>
          <w:lang w:eastAsia="ru-RU"/>
        </w:rPr>
        <w:t xml:space="preserve">В состав ремонтно-складского хозяйства входят: – ремонтно-механическая мастерская </w:t>
      </w:r>
      <w:r w:rsidRPr="00247D71">
        <w:rPr>
          <w:rFonts w:eastAsia="Times New Roman"/>
          <w:b/>
          <w:color w:val="000000"/>
          <w:lang w:eastAsia="ru-RU"/>
        </w:rPr>
        <w:t>(источники №№ 6007,6008,6009,6010);</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Основными источниками выбросов загрязняющих веществ в атмосферу являются следующие технологические процессы.</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В ремонтно-механической мастерской:</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 механическая обработка металла без охлаждения (</w:t>
      </w:r>
      <w:r w:rsidRPr="00247D71">
        <w:rPr>
          <w:rFonts w:eastAsia="Times New Roman"/>
          <w:b/>
          <w:color w:val="000000"/>
          <w:lang w:eastAsia="ru-RU"/>
        </w:rPr>
        <w:t xml:space="preserve">ист.№6007). </w:t>
      </w:r>
      <w:r w:rsidRPr="00247D71">
        <w:rPr>
          <w:rFonts w:eastAsia="Times New Roman"/>
          <w:bCs/>
          <w:color w:val="000000"/>
          <w:lang w:eastAsia="ru-RU"/>
        </w:rPr>
        <w:t>Для механической обработки металла установлены 8 металлообрабатывающих станков, 5 из них находятся на консервации:</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softHyphen/>
        <w:t xml:space="preserve"> токарный станок – 4 ед, из них 3 станка находятся на консервации. Время работы рабочего станка – 100 час/год </w:t>
      </w:r>
      <w:r w:rsidRPr="00247D71">
        <w:rPr>
          <w:rFonts w:eastAsia="Times New Roman"/>
          <w:bCs/>
          <w:color w:val="000000"/>
          <w:lang w:eastAsia="ru-RU"/>
        </w:rPr>
        <w:softHyphen/>
        <w:t xml:space="preserve"> сверлильный станок – 1ед., время работы станка – 50 час/год. </w:t>
      </w:r>
      <w:r w:rsidRPr="00247D71">
        <w:rPr>
          <w:rFonts w:eastAsia="Times New Roman"/>
          <w:bCs/>
          <w:color w:val="000000"/>
          <w:lang w:eastAsia="ru-RU"/>
        </w:rPr>
        <w:lastRenderedPageBreak/>
        <w:softHyphen/>
        <w:t xml:space="preserve"> заточной станок – 1 ед., время работы станка – 50 час/год. </w:t>
      </w:r>
      <w:r w:rsidRPr="00247D71">
        <w:rPr>
          <w:rFonts w:eastAsia="Times New Roman"/>
          <w:bCs/>
          <w:color w:val="000000"/>
          <w:lang w:eastAsia="ru-RU"/>
        </w:rPr>
        <w:softHyphen/>
        <w:t xml:space="preserve"> фрезерный станок – 1 ед., - на консервации; шлифовальный станок – 1 ед., - на консервации;</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 xml:space="preserve">Токарные и остальные станки работают не одновременно. При работе станков </w:t>
      </w:r>
      <w:r w:rsidR="00F9315F" w:rsidRPr="00247D71">
        <w:rPr>
          <w:rFonts w:eastAsia="Times New Roman"/>
          <w:b/>
          <w:color w:val="000000"/>
          <w:lang w:eastAsia="ru-RU"/>
        </w:rPr>
        <w:t>(источник № 6007)</w:t>
      </w:r>
      <w:r w:rsidR="00F9315F">
        <w:rPr>
          <w:rFonts w:eastAsia="Times New Roman"/>
          <w:b/>
          <w:color w:val="000000"/>
          <w:lang w:eastAsia="ru-RU"/>
        </w:rPr>
        <w:t xml:space="preserve"> </w:t>
      </w:r>
      <w:r w:rsidR="00F9315F" w:rsidRPr="00247D71">
        <w:rPr>
          <w:rFonts w:eastAsia="Times New Roman"/>
          <w:bCs/>
          <w:color w:val="000000"/>
          <w:lang w:eastAsia="ru-RU"/>
        </w:rPr>
        <w:t>не организованно</w:t>
      </w:r>
      <w:r w:rsidRPr="00247D71">
        <w:rPr>
          <w:rFonts w:eastAsia="Times New Roman"/>
          <w:bCs/>
          <w:color w:val="000000"/>
          <w:lang w:eastAsia="ru-RU"/>
        </w:rPr>
        <w:t xml:space="preserve"> выделяются следующие загрязняющие вещества: взвешенные частицы, пыль абразивная.</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Для ремонтных работ, в ремонтно-механической мастерской установлено два сварочных поста и газосварочный пост:</w:t>
      </w:r>
    </w:p>
    <w:p w:rsidR="002D00A1" w:rsidRPr="00247D71" w:rsidRDefault="002D00A1" w:rsidP="002D00A1">
      <w:pPr>
        <w:rPr>
          <w:rFonts w:eastAsia="Times New Roman"/>
          <w:bCs/>
          <w:color w:val="000000"/>
          <w:lang w:eastAsia="ru-RU"/>
        </w:rPr>
      </w:pPr>
      <w:r w:rsidRPr="00247D71">
        <w:rPr>
          <w:rFonts w:eastAsia="Times New Roman"/>
          <w:b/>
          <w:color w:val="000000"/>
          <w:lang w:eastAsia="ru-RU"/>
        </w:rPr>
        <w:t xml:space="preserve">- </w:t>
      </w:r>
      <w:r w:rsidRPr="00247D71">
        <w:rPr>
          <w:rFonts w:eastAsia="Times New Roman"/>
          <w:bCs/>
          <w:color w:val="000000"/>
          <w:lang w:eastAsia="ru-RU"/>
        </w:rPr>
        <w:t>сварочный пост №1, расход сварочных электродов марки МР-4 – 1620 кг/год. Время сварочных работ составляет – 324 час/год</w:t>
      </w:r>
    </w:p>
    <w:p w:rsidR="002D00A1" w:rsidRPr="00247D71" w:rsidRDefault="002D00A1" w:rsidP="002D00A1">
      <w:pPr>
        <w:rPr>
          <w:rFonts w:eastAsia="Times New Roman"/>
          <w:bCs/>
          <w:color w:val="000000"/>
          <w:lang w:eastAsia="ru-RU"/>
        </w:rPr>
      </w:pPr>
      <w:r w:rsidRPr="00247D71">
        <w:rPr>
          <w:rFonts w:eastAsia="Times New Roman"/>
          <w:b/>
          <w:color w:val="000000"/>
          <w:lang w:eastAsia="ru-RU"/>
        </w:rPr>
        <w:t xml:space="preserve">- </w:t>
      </w:r>
      <w:r w:rsidRPr="00247D71">
        <w:rPr>
          <w:rFonts w:eastAsia="Times New Roman"/>
          <w:bCs/>
          <w:color w:val="000000"/>
          <w:lang w:eastAsia="ru-RU"/>
        </w:rPr>
        <w:t>сварочный пост №2, расход сварочных электродов марки МР-4 – 540 кг/год. Время сварочных работ составляет – 540 час/год.</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При проведении сварочных работ в атмосферный воздух не</w:t>
      </w:r>
      <w:r w:rsidR="00F9315F">
        <w:rPr>
          <w:rFonts w:eastAsia="Times New Roman"/>
          <w:bCs/>
          <w:color w:val="000000"/>
          <w:lang w:eastAsia="ru-RU"/>
        </w:rPr>
        <w:t xml:space="preserve"> </w:t>
      </w:r>
      <w:r w:rsidRPr="00247D71">
        <w:rPr>
          <w:rFonts w:eastAsia="Times New Roman"/>
          <w:bCs/>
          <w:color w:val="000000"/>
          <w:lang w:eastAsia="ru-RU"/>
        </w:rPr>
        <w:t xml:space="preserve">организованно </w:t>
      </w:r>
      <w:r w:rsidRPr="00247D71">
        <w:rPr>
          <w:rFonts w:eastAsia="Times New Roman"/>
          <w:b/>
          <w:color w:val="000000"/>
          <w:lang w:eastAsia="ru-RU"/>
        </w:rPr>
        <w:t xml:space="preserve">(источники №6008, №6009) </w:t>
      </w:r>
      <w:r w:rsidRPr="00247D71">
        <w:rPr>
          <w:rFonts w:eastAsia="Times New Roman"/>
          <w:bCs/>
          <w:color w:val="000000"/>
          <w:lang w:eastAsia="ru-RU"/>
        </w:rPr>
        <w:t>выделяются следующие загрязняющие вещества: железо оксид, марганец и его соединения, фтористые газообразные соединения.</w:t>
      </w:r>
    </w:p>
    <w:p w:rsidR="002D00A1" w:rsidRPr="00247D71" w:rsidRDefault="002D00A1" w:rsidP="002D00A1">
      <w:pPr>
        <w:rPr>
          <w:rFonts w:eastAsia="Times New Roman"/>
          <w:bCs/>
          <w:color w:val="000000"/>
          <w:lang w:eastAsia="ru-RU"/>
        </w:rPr>
      </w:pPr>
      <w:r w:rsidRPr="00247D71">
        <w:rPr>
          <w:rFonts w:eastAsia="Times New Roman"/>
          <w:b/>
          <w:color w:val="000000"/>
          <w:lang w:eastAsia="ru-RU"/>
        </w:rPr>
        <w:t xml:space="preserve">- </w:t>
      </w:r>
      <w:r w:rsidRPr="00247D71">
        <w:rPr>
          <w:rFonts w:eastAsia="Times New Roman"/>
          <w:bCs/>
          <w:color w:val="000000"/>
          <w:lang w:eastAsia="ru-RU"/>
        </w:rPr>
        <w:t>пост газовой сварки, сварочные работы ведутся пропан-бутановой смесью. Количество смеси -760 кг. При работе поста газовой сварки не</w:t>
      </w:r>
      <w:r w:rsidR="00F9315F">
        <w:rPr>
          <w:rFonts w:eastAsia="Times New Roman"/>
          <w:bCs/>
          <w:color w:val="000000"/>
          <w:lang w:eastAsia="ru-RU"/>
        </w:rPr>
        <w:t xml:space="preserve"> </w:t>
      </w:r>
      <w:r w:rsidRPr="00247D71">
        <w:rPr>
          <w:rFonts w:eastAsia="Times New Roman"/>
          <w:bCs/>
          <w:color w:val="000000"/>
          <w:lang w:eastAsia="ru-RU"/>
        </w:rPr>
        <w:t xml:space="preserve">организованно </w:t>
      </w:r>
      <w:r w:rsidRPr="00247D71">
        <w:rPr>
          <w:rFonts w:eastAsia="Times New Roman"/>
          <w:b/>
          <w:color w:val="000000"/>
          <w:lang w:eastAsia="ru-RU"/>
        </w:rPr>
        <w:t xml:space="preserve">(источник №6010) </w:t>
      </w:r>
      <w:r w:rsidRPr="00247D71">
        <w:rPr>
          <w:rFonts w:eastAsia="Times New Roman"/>
          <w:bCs/>
          <w:color w:val="000000"/>
          <w:lang w:eastAsia="ru-RU"/>
        </w:rPr>
        <w:t>выделяются следующие загрязняющие вещества: азота оксид, азота диоксид.</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 xml:space="preserve">В столярном отделении производится механическая обработка дерева </w:t>
      </w:r>
      <w:r w:rsidRPr="00247D71">
        <w:rPr>
          <w:rFonts w:eastAsia="Times New Roman"/>
          <w:b/>
          <w:color w:val="000000"/>
          <w:lang w:eastAsia="ru-RU"/>
        </w:rPr>
        <w:t>(источник №6015)</w:t>
      </w:r>
      <w:r w:rsidRPr="00247D71">
        <w:rPr>
          <w:rFonts w:eastAsia="Times New Roman"/>
          <w:bCs/>
          <w:color w:val="000000"/>
          <w:lang w:eastAsia="ru-RU"/>
        </w:rPr>
        <w:t>. Вид оборудования – распиловочный станок – 1 шт. Период работы – 2030 час/год. При работе станков выделяются следующие ЗВ: пыль древесная. Пылегазоочистное оборудование не установлено.</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Заправка техники будет производиться на поверхности топливозаправщиком (по договору).</w:t>
      </w:r>
    </w:p>
    <w:p w:rsidR="002D00A1" w:rsidRPr="00247D71" w:rsidRDefault="002D00A1" w:rsidP="002D00A1">
      <w:pPr>
        <w:rPr>
          <w:rFonts w:eastAsia="Times New Roman"/>
          <w:bCs/>
          <w:color w:val="000000"/>
          <w:lang w:eastAsia="ru-RU"/>
        </w:rPr>
      </w:pPr>
      <w:r w:rsidRPr="00247D71">
        <w:rPr>
          <w:rFonts w:eastAsia="Times New Roman"/>
          <w:b/>
          <w:color w:val="000000"/>
          <w:lang w:eastAsia="ru-RU"/>
        </w:rPr>
        <w:t xml:space="preserve">Пекарня. </w:t>
      </w:r>
      <w:r w:rsidRPr="00247D71">
        <w:rPr>
          <w:rFonts w:eastAsia="Times New Roman"/>
          <w:bCs/>
          <w:color w:val="000000"/>
          <w:lang w:eastAsia="ru-RU"/>
        </w:rPr>
        <w:t>Годовой объем выпускаемой продукции – 0,94 тонн/год. Период работы пекарни – 940 час/год, 4 час/сутки. Пекарня оснащена вентиляционной трубой (</w:t>
      </w:r>
      <w:r w:rsidRPr="00247D71">
        <w:rPr>
          <w:rFonts w:eastAsia="Times New Roman"/>
          <w:b/>
          <w:color w:val="000000"/>
          <w:lang w:eastAsia="ru-RU"/>
        </w:rPr>
        <w:t xml:space="preserve">источник №0006), </w:t>
      </w:r>
      <w:r w:rsidRPr="00247D71">
        <w:rPr>
          <w:rFonts w:eastAsia="Times New Roman"/>
          <w:bCs/>
          <w:color w:val="000000"/>
          <w:lang w:eastAsia="ru-RU"/>
        </w:rPr>
        <w:t>высотой 5 м, диаметром – 0,3 м. При выпечке хлебобулочных изделий выделяются следующие загрязняющие вещества: этанол, ацетальдегид, уксусная кислота.</w:t>
      </w:r>
    </w:p>
    <w:p w:rsidR="002D00A1" w:rsidRPr="00247D71" w:rsidRDefault="002D00A1" w:rsidP="002D00A1">
      <w:pPr>
        <w:rPr>
          <w:rFonts w:eastAsia="Times New Roman"/>
          <w:bCs/>
          <w:color w:val="000000"/>
          <w:lang w:eastAsia="ru-RU"/>
        </w:rPr>
      </w:pPr>
      <w:r w:rsidRPr="00247D71">
        <w:rPr>
          <w:rFonts w:eastAsia="Times New Roman"/>
          <w:b/>
          <w:color w:val="000000"/>
          <w:lang w:eastAsia="ru-RU"/>
        </w:rPr>
        <w:t xml:space="preserve">Котельная. </w:t>
      </w:r>
      <w:r w:rsidRPr="00247D71">
        <w:rPr>
          <w:rFonts w:eastAsia="Times New Roman"/>
          <w:bCs/>
          <w:color w:val="000000"/>
          <w:lang w:eastAsia="ru-RU"/>
        </w:rPr>
        <w:t xml:space="preserve">Теплоснабжение здания АБК предусмотрено от двух котлов длительного горения марки КО-220, мощностью 220 кВт, расположенных в здании АБК. Годовой расход топлива (уголь Шубаркульский) составляет – 36 тонн (18 тонн угля на каждый котел). Режим работы котла – 180 дней/год, 24 час/сутки, 4320 час/год. Дымовые газы выбрасываются через дымовую трубу </w:t>
      </w:r>
      <w:r w:rsidRPr="00247D71">
        <w:rPr>
          <w:rFonts w:eastAsia="Times New Roman"/>
          <w:b/>
          <w:color w:val="000000"/>
          <w:lang w:eastAsia="ru-RU"/>
        </w:rPr>
        <w:t xml:space="preserve">(источник №0010) </w:t>
      </w:r>
      <w:r w:rsidRPr="00247D71">
        <w:rPr>
          <w:rFonts w:eastAsia="Times New Roman"/>
          <w:bCs/>
          <w:color w:val="000000"/>
          <w:lang w:eastAsia="ru-RU"/>
        </w:rPr>
        <w:t>высотой 25,0 м, диаметром 0,40 м., пылегазоочистное оборудование не предусмотрено. При работе котла выделяются следующие загрязняющие вещества: азота диоксид, азота оксид, углерод оксид, сера диоксид, пыль неорганическая: 70-20% SiO2.</w:t>
      </w:r>
    </w:p>
    <w:p w:rsidR="002D00A1" w:rsidRPr="00247D71" w:rsidRDefault="002D00A1" w:rsidP="002D00A1">
      <w:pPr>
        <w:rPr>
          <w:rFonts w:eastAsia="Times New Roman"/>
          <w:bCs/>
          <w:i/>
          <w:iCs/>
          <w:color w:val="000000"/>
          <w:lang w:eastAsia="ru-RU"/>
        </w:rPr>
      </w:pPr>
      <w:r w:rsidRPr="00247D71">
        <w:rPr>
          <w:rFonts w:eastAsia="Times New Roman"/>
          <w:bCs/>
          <w:color w:val="000000"/>
          <w:lang w:eastAsia="ru-RU"/>
        </w:rPr>
        <w:t xml:space="preserve">Для хранения твердого топлива предусматривается закрытый с 3-х сторон склад угля. Уголь, доставляется автосамосвалами, выгружается непосредственно на склад. Общий проход угля за год составит 36 тонн. Выброс пыли неорганической: ниже 20% двуокиси кремния осуществляются при разгрузке угля </w:t>
      </w:r>
      <w:r w:rsidRPr="00247D71">
        <w:rPr>
          <w:rFonts w:eastAsia="Times New Roman"/>
          <w:b/>
          <w:color w:val="000000"/>
          <w:lang w:eastAsia="ru-RU"/>
        </w:rPr>
        <w:t>(источник №6013)</w:t>
      </w:r>
      <w:r w:rsidRPr="00247D71">
        <w:rPr>
          <w:rFonts w:eastAsia="Times New Roman"/>
          <w:bCs/>
          <w:i/>
          <w:iCs/>
          <w:color w:val="000000"/>
          <w:lang w:eastAsia="ru-RU"/>
        </w:rPr>
        <w:t>.</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 xml:space="preserve">Для временного хранения золы, образуемой в процессе сжигания топлива предусмотрен контейнер </w:t>
      </w:r>
      <w:r w:rsidRPr="00247D71">
        <w:rPr>
          <w:rFonts w:eastAsia="Times New Roman"/>
          <w:b/>
          <w:color w:val="000000"/>
          <w:lang w:eastAsia="ru-RU"/>
        </w:rPr>
        <w:t>(источник №6014)</w:t>
      </w:r>
      <w:r w:rsidRPr="00247D71">
        <w:rPr>
          <w:rFonts w:eastAsia="Times New Roman"/>
          <w:bCs/>
          <w:color w:val="000000"/>
          <w:lang w:eastAsia="ru-RU"/>
        </w:rPr>
        <w:t>. При эксплуатации контейнера в атмосферу выделяется: пыль неорганическая: 70-20 % двуокиси кремния. Зола долгое время на предприятии не хранится и по мере накопления вывозится в места складирования, по договору.</w:t>
      </w:r>
    </w:p>
    <w:p w:rsidR="002D00A1" w:rsidRPr="00247D71" w:rsidRDefault="002D00A1" w:rsidP="002D00A1">
      <w:pPr>
        <w:rPr>
          <w:rFonts w:eastAsia="Times New Roman"/>
          <w:bCs/>
          <w:color w:val="000000"/>
          <w:lang w:eastAsia="ru-RU"/>
        </w:rPr>
      </w:pPr>
      <w:r w:rsidRPr="00247D71">
        <w:rPr>
          <w:rFonts w:eastAsia="Times New Roman"/>
          <w:b/>
          <w:color w:val="000000"/>
          <w:lang w:eastAsia="ru-RU"/>
        </w:rPr>
        <w:t>Дробильно-сортировочная установка</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Режим работы дробильно-сортировочной установки по переработки руды составляет 10 часов в сутки, 3000 часов в год.</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 xml:space="preserve">Производительность ДСУ, составляет 20 т/час. Количество руды поступающего на ДСУ СМД-741, составляет </w:t>
      </w:r>
      <w:r w:rsidR="00F9315F">
        <w:rPr>
          <w:rFonts w:eastAsia="Times New Roman"/>
          <w:bCs/>
          <w:color w:val="000000"/>
          <w:lang w:eastAsia="ru-RU"/>
        </w:rPr>
        <w:t>56,1</w:t>
      </w:r>
      <w:r w:rsidRPr="00247D71">
        <w:rPr>
          <w:rFonts w:eastAsia="Times New Roman"/>
          <w:bCs/>
          <w:color w:val="000000"/>
          <w:lang w:eastAsia="ru-RU"/>
        </w:rPr>
        <w:t xml:space="preserve"> тонн в год. Объем выпускаемой продукции: фракция 0-60 мм – 100%.</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Инертные материалы крупностью до 300 мм автосамосвалами разгружаются в приемный бункер (</w:t>
      </w:r>
      <w:r w:rsidRPr="00247D71">
        <w:rPr>
          <w:rFonts w:eastAsia="Times New Roman"/>
          <w:b/>
          <w:color w:val="000000"/>
          <w:lang w:eastAsia="ru-RU"/>
        </w:rPr>
        <w:t>источник №6016</w:t>
      </w:r>
      <w:r w:rsidRPr="00247D71">
        <w:rPr>
          <w:rFonts w:eastAsia="Times New Roman"/>
          <w:bCs/>
          <w:color w:val="000000"/>
          <w:lang w:eastAsia="ru-RU"/>
        </w:rPr>
        <w:t xml:space="preserve">). Из бункера подается в щековую дробилку СМД-741 </w:t>
      </w:r>
      <w:r w:rsidRPr="00247D71">
        <w:rPr>
          <w:rFonts w:eastAsia="Times New Roman"/>
          <w:bCs/>
          <w:color w:val="000000"/>
          <w:lang w:eastAsia="ru-RU"/>
        </w:rPr>
        <w:lastRenderedPageBreak/>
        <w:t>(</w:t>
      </w:r>
      <w:r w:rsidRPr="00247D71">
        <w:rPr>
          <w:rFonts w:eastAsia="Times New Roman"/>
          <w:b/>
          <w:color w:val="000000"/>
          <w:lang w:eastAsia="ru-RU"/>
        </w:rPr>
        <w:t>источник №6017</w:t>
      </w:r>
      <w:r w:rsidRPr="00247D71">
        <w:rPr>
          <w:rFonts w:eastAsia="Times New Roman"/>
          <w:bCs/>
          <w:color w:val="000000"/>
          <w:lang w:eastAsia="ru-RU"/>
        </w:rPr>
        <w:t>), производительностью 20 т/час. Здесь происходит первичное дробление породы и отсеивание примесей (глина, земля). После дробления по ленточному конвейеру (</w:t>
      </w:r>
      <w:r w:rsidRPr="00247D71">
        <w:rPr>
          <w:rFonts w:eastAsia="Times New Roman"/>
          <w:b/>
          <w:color w:val="000000"/>
          <w:lang w:eastAsia="ru-RU"/>
        </w:rPr>
        <w:t>источник №6018</w:t>
      </w:r>
      <w:r w:rsidRPr="00247D71">
        <w:rPr>
          <w:rFonts w:eastAsia="Times New Roman"/>
          <w:bCs/>
          <w:color w:val="000000"/>
          <w:lang w:eastAsia="ru-RU"/>
        </w:rPr>
        <w:t>) инертный материал подается на грохот ГИЛ (</w:t>
      </w:r>
      <w:r w:rsidRPr="00247D71">
        <w:rPr>
          <w:rFonts w:eastAsia="Times New Roman"/>
          <w:b/>
          <w:color w:val="000000"/>
          <w:lang w:eastAsia="ru-RU"/>
        </w:rPr>
        <w:t xml:space="preserve">источник №6019), </w:t>
      </w:r>
      <w:r w:rsidRPr="00247D71">
        <w:rPr>
          <w:rFonts w:eastAsia="Times New Roman"/>
          <w:bCs/>
          <w:color w:val="000000"/>
          <w:lang w:eastAsia="ru-RU"/>
        </w:rPr>
        <w:t>после грохота руда по ленточному конвейеру (</w:t>
      </w:r>
      <w:r w:rsidRPr="00247D71">
        <w:rPr>
          <w:rFonts w:eastAsia="Times New Roman"/>
          <w:b/>
          <w:color w:val="000000"/>
          <w:lang w:eastAsia="ru-RU"/>
        </w:rPr>
        <w:t>источник №6020</w:t>
      </w:r>
      <w:r w:rsidRPr="00247D71">
        <w:rPr>
          <w:rFonts w:eastAsia="Times New Roman"/>
          <w:bCs/>
          <w:color w:val="000000"/>
          <w:lang w:eastAsia="ru-RU"/>
        </w:rPr>
        <w:t>) подается на временный склад готовой продукции фракция 0-60 мм (</w:t>
      </w:r>
      <w:r w:rsidRPr="00247D71">
        <w:rPr>
          <w:rFonts w:eastAsia="Times New Roman"/>
          <w:b/>
          <w:color w:val="000000"/>
          <w:lang w:eastAsia="ru-RU"/>
        </w:rPr>
        <w:t>источник №6021</w:t>
      </w:r>
      <w:r w:rsidRPr="00247D71">
        <w:rPr>
          <w:rFonts w:eastAsia="Times New Roman"/>
          <w:bCs/>
          <w:color w:val="000000"/>
          <w:lang w:eastAsia="ru-RU"/>
        </w:rPr>
        <w:t>), фракция более 60 мм ленточным транспортером (</w:t>
      </w:r>
      <w:r w:rsidRPr="00247D71">
        <w:rPr>
          <w:rFonts w:eastAsia="Times New Roman"/>
          <w:b/>
          <w:color w:val="000000"/>
          <w:lang w:eastAsia="ru-RU"/>
        </w:rPr>
        <w:t>источник №6022</w:t>
      </w:r>
      <w:r w:rsidRPr="00247D71">
        <w:rPr>
          <w:rFonts w:eastAsia="Times New Roman"/>
          <w:bCs/>
          <w:color w:val="000000"/>
          <w:lang w:eastAsia="ru-RU"/>
        </w:rPr>
        <w:t>) подается на додрабливание (обратка).</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При работе дробильно-сортировочной установки в атмосферу выделяются следующие загрязняющие вещества: пыль неорганическая: 70-20% двуокиси кремния. Дробильно-сортировочная установка оборудована системой аспираций - установлен аппарат мокрой очистки (орошение водой), с эффективностью очистки 85% от пыли неорганической: более 70% SiO2.</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Для погрузки руды в автосамосвалы используется погрузчик марки ZL-50Z. Время работы автопогрузчика составляет 4 часа в сутки, 666,66 час/год. При выемочно-погрузочных работах (</w:t>
      </w:r>
      <w:r w:rsidRPr="00247D71">
        <w:rPr>
          <w:rFonts w:eastAsia="Times New Roman"/>
          <w:b/>
          <w:color w:val="000000"/>
          <w:lang w:eastAsia="ru-RU"/>
        </w:rPr>
        <w:t>источник №6023</w:t>
      </w:r>
      <w:r w:rsidRPr="00247D71">
        <w:rPr>
          <w:rFonts w:eastAsia="Times New Roman"/>
          <w:bCs/>
          <w:color w:val="000000"/>
          <w:lang w:eastAsia="ru-RU"/>
        </w:rPr>
        <w:t>) в атмосферу выделяются следующие загрязняющие вещества: пыль неорганическая: более 70% SiO2, азота диоксид, азота оксид, углерод (сажа), сера диоксид, углерод оксид.</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Для транспортировки руды на склад используется автосамосвал марки КрАЗ (1 шт.), грузоподъемностью 12,5 тонн. Время работы автосамосвала составляет 4 часа в сутки, 600 час/год. При транспортировке (</w:t>
      </w:r>
      <w:r w:rsidRPr="00247D71">
        <w:rPr>
          <w:rFonts w:eastAsia="Times New Roman"/>
          <w:b/>
          <w:color w:val="000000"/>
          <w:lang w:eastAsia="ru-RU"/>
        </w:rPr>
        <w:t>источник №6024</w:t>
      </w:r>
      <w:r w:rsidRPr="00247D71">
        <w:rPr>
          <w:rFonts w:eastAsia="Times New Roman"/>
          <w:bCs/>
          <w:color w:val="000000"/>
          <w:lang w:eastAsia="ru-RU"/>
        </w:rPr>
        <w:t>) в атмосферу выделяются следующие загрязняющие вещества: пыль неорганическая: 70-20% SiO2.</w:t>
      </w:r>
    </w:p>
    <w:p w:rsidR="002D00A1" w:rsidRPr="00247D71" w:rsidRDefault="002D00A1" w:rsidP="002D00A1">
      <w:pPr>
        <w:rPr>
          <w:rFonts w:eastAsia="Times New Roman"/>
          <w:bCs/>
          <w:color w:val="000000"/>
          <w:lang w:eastAsia="ru-RU"/>
        </w:rPr>
      </w:pPr>
      <w:r w:rsidRPr="00247D71">
        <w:rPr>
          <w:rFonts w:eastAsia="Times New Roman"/>
          <w:bCs/>
          <w:color w:val="000000"/>
          <w:lang w:eastAsia="ru-RU"/>
        </w:rPr>
        <w:t>Склад временного хранения полезного ископаемого (</w:t>
      </w:r>
      <w:r w:rsidRPr="00247D71">
        <w:rPr>
          <w:rFonts w:eastAsia="Times New Roman"/>
          <w:b/>
          <w:color w:val="000000"/>
          <w:lang w:eastAsia="ru-RU"/>
        </w:rPr>
        <w:t>источник №6025</w:t>
      </w:r>
      <w:r w:rsidRPr="00247D71">
        <w:rPr>
          <w:rFonts w:eastAsia="Times New Roman"/>
          <w:bCs/>
          <w:color w:val="000000"/>
          <w:lang w:eastAsia="ru-RU"/>
        </w:rPr>
        <w:t>) площадь 5400 м2, время хранения 24 ч/сутки, 4800 ч/год. При хранении руды в атмосферу выделяются: пыль неорганическая: более 70% SiO2. В теплое время года предусмотрено гидрообеспыливание склада руды, с эффективностью очистки 85% от пыли неорганической: более 70% SiO2.</w:t>
      </w:r>
    </w:p>
    <w:p w:rsidR="002D00A1" w:rsidRPr="00247D71" w:rsidRDefault="002D00A1" w:rsidP="002D00A1">
      <w:pPr>
        <w:rPr>
          <w:rFonts w:eastAsia="Times New Roman"/>
          <w:bCs/>
          <w:color w:val="000000"/>
          <w:lang w:eastAsia="ru-RU"/>
        </w:rPr>
      </w:pPr>
      <w:r w:rsidRPr="00247D71">
        <w:rPr>
          <w:color w:val="000000"/>
        </w:rPr>
        <w:t>Для стоянки автотранспорта на территории карьера имеется открытая площадка (</w:t>
      </w:r>
      <w:r w:rsidRPr="00247D71">
        <w:rPr>
          <w:b/>
          <w:bCs/>
          <w:color w:val="000000"/>
        </w:rPr>
        <w:t>источник №6027</w:t>
      </w:r>
      <w:r w:rsidRPr="00247D71">
        <w:rPr>
          <w:color w:val="000000"/>
        </w:rPr>
        <w:t>). В соответствии с Методикой определения нормативов эмиссий, утвержденной Министерством экологии, геологии и природных ресурсов от 10.03.2021 г. №63, выбросы от передвижных источников не рассчитываются: п.6. Нормативы эмиссий не устанавливаются для объектов III и IV категорий, а также для передвижных источников выбросов загрязняющих веществ в атмосферу.</w:t>
      </w:r>
    </w:p>
    <w:p w:rsidR="00697613" w:rsidRDefault="00697613" w:rsidP="002D00A1">
      <w:pPr>
        <w:ind w:firstLine="0"/>
        <w:jc w:val="center"/>
        <w:rPr>
          <w:rFonts w:eastAsia="Times New Roman"/>
          <w:b/>
          <w:color w:val="000000"/>
          <w:lang w:eastAsia="ru-RU"/>
        </w:rPr>
      </w:pPr>
    </w:p>
    <w:p w:rsidR="002D00A1" w:rsidRPr="00247D71" w:rsidRDefault="002D00A1" w:rsidP="002D00A1">
      <w:pPr>
        <w:ind w:firstLine="0"/>
        <w:jc w:val="center"/>
        <w:rPr>
          <w:rFonts w:eastAsia="Times New Roman"/>
          <w:b/>
          <w:color w:val="000000"/>
          <w:lang w:eastAsia="ru-RU"/>
        </w:rPr>
      </w:pPr>
      <w:r w:rsidRPr="00247D71">
        <w:rPr>
          <w:rFonts w:eastAsia="Times New Roman"/>
          <w:b/>
          <w:color w:val="000000"/>
          <w:lang w:eastAsia="ru-RU"/>
        </w:rPr>
        <w:t>Перечень транспортных средств</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930"/>
        <w:gridCol w:w="1200"/>
      </w:tblGrid>
      <w:tr w:rsidR="002D00A1" w:rsidRPr="00247D71" w:rsidTr="00671814">
        <w:trPr>
          <w:jc w:val="center"/>
        </w:trPr>
        <w:tc>
          <w:tcPr>
            <w:tcW w:w="5715"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
                <w:i/>
                <w:iCs/>
                <w:color w:val="000000"/>
                <w:lang w:eastAsia="ru-RU"/>
              </w:rPr>
              <w:t>Марка автомобиля</w:t>
            </w:r>
          </w:p>
        </w:tc>
        <w:tc>
          <w:tcPr>
            <w:tcW w:w="120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
                <w:i/>
                <w:iCs/>
                <w:color w:val="000000"/>
                <w:lang w:eastAsia="ru-RU"/>
              </w:rPr>
              <w:t>Всего</w:t>
            </w:r>
          </w:p>
        </w:tc>
      </w:tr>
      <w:tr w:rsidR="002D00A1" w:rsidRPr="00247D71" w:rsidTr="00671814">
        <w:trPr>
          <w:jc w:val="center"/>
        </w:trPr>
        <w:tc>
          <w:tcPr>
            <w:tcW w:w="5715"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Газель</w:t>
            </w:r>
          </w:p>
        </w:tc>
        <w:tc>
          <w:tcPr>
            <w:tcW w:w="120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1</w:t>
            </w:r>
          </w:p>
        </w:tc>
      </w:tr>
      <w:tr w:rsidR="002D00A1" w:rsidRPr="00247D71" w:rsidTr="00671814">
        <w:trPr>
          <w:jc w:val="center"/>
        </w:trPr>
        <w:tc>
          <w:tcPr>
            <w:tcW w:w="5715"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Краз</w:t>
            </w:r>
          </w:p>
        </w:tc>
        <w:tc>
          <w:tcPr>
            <w:tcW w:w="120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2</w:t>
            </w:r>
          </w:p>
        </w:tc>
      </w:tr>
      <w:tr w:rsidR="002D00A1" w:rsidRPr="00247D71" w:rsidTr="00671814">
        <w:trPr>
          <w:jc w:val="center"/>
        </w:trPr>
        <w:tc>
          <w:tcPr>
            <w:tcW w:w="5715"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Урал (вахтовка)</w:t>
            </w:r>
          </w:p>
        </w:tc>
        <w:tc>
          <w:tcPr>
            <w:tcW w:w="120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1</w:t>
            </w:r>
          </w:p>
        </w:tc>
      </w:tr>
      <w:tr w:rsidR="002D00A1" w:rsidRPr="00247D71" w:rsidTr="00671814">
        <w:trPr>
          <w:jc w:val="center"/>
        </w:trPr>
        <w:tc>
          <w:tcPr>
            <w:tcW w:w="5715"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Краз (водовоз)</w:t>
            </w:r>
          </w:p>
        </w:tc>
        <w:tc>
          <w:tcPr>
            <w:tcW w:w="120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1</w:t>
            </w:r>
          </w:p>
        </w:tc>
      </w:tr>
      <w:tr w:rsidR="002D00A1" w:rsidRPr="00247D71" w:rsidTr="00671814">
        <w:trPr>
          <w:jc w:val="center"/>
        </w:trPr>
        <w:tc>
          <w:tcPr>
            <w:tcW w:w="5715"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Камаз</w:t>
            </w:r>
          </w:p>
        </w:tc>
        <w:tc>
          <w:tcPr>
            <w:tcW w:w="120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1</w:t>
            </w:r>
          </w:p>
        </w:tc>
      </w:tr>
      <w:tr w:rsidR="002D00A1" w:rsidRPr="00247D71" w:rsidTr="00671814">
        <w:trPr>
          <w:jc w:val="center"/>
        </w:trPr>
        <w:tc>
          <w:tcPr>
            <w:tcW w:w="5715"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Hunday</w:t>
            </w:r>
          </w:p>
        </w:tc>
        <w:tc>
          <w:tcPr>
            <w:tcW w:w="120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1</w:t>
            </w:r>
          </w:p>
        </w:tc>
      </w:tr>
      <w:tr w:rsidR="002D00A1" w:rsidRPr="00247D71" w:rsidTr="00671814">
        <w:trPr>
          <w:jc w:val="center"/>
        </w:trPr>
        <w:tc>
          <w:tcPr>
            <w:tcW w:w="5715"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Погрузчик ZL-50G</w:t>
            </w:r>
          </w:p>
        </w:tc>
        <w:tc>
          <w:tcPr>
            <w:tcW w:w="120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1</w:t>
            </w:r>
          </w:p>
        </w:tc>
      </w:tr>
      <w:tr w:rsidR="002D00A1" w:rsidRPr="00247D71" w:rsidTr="00671814">
        <w:trPr>
          <w:jc w:val="center"/>
        </w:trPr>
        <w:tc>
          <w:tcPr>
            <w:tcW w:w="5715"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Погрузчик H966</w:t>
            </w:r>
          </w:p>
        </w:tc>
        <w:tc>
          <w:tcPr>
            <w:tcW w:w="120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Cs/>
                <w:color w:val="000000"/>
                <w:lang w:eastAsia="ru-RU"/>
              </w:rPr>
              <w:t>1</w:t>
            </w:r>
          </w:p>
        </w:tc>
      </w:tr>
      <w:tr w:rsidR="002D00A1" w:rsidRPr="00247D71" w:rsidTr="00671814">
        <w:trPr>
          <w:jc w:val="center"/>
        </w:trPr>
        <w:tc>
          <w:tcPr>
            <w:tcW w:w="6930" w:type="dxa"/>
            <w:tcBorders>
              <w:top w:val="single" w:sz="6" w:space="0" w:color="000000"/>
              <w:left w:val="single" w:sz="6" w:space="0" w:color="000000"/>
              <w:bottom w:val="single" w:sz="6" w:space="0" w:color="000000"/>
              <w:right w:val="single" w:sz="6" w:space="0" w:color="000000"/>
            </w:tcBorders>
            <w:vAlign w:val="center"/>
            <w:hideMark/>
          </w:tcPr>
          <w:p w:rsidR="002D00A1" w:rsidRPr="00247D71" w:rsidRDefault="002D00A1" w:rsidP="00671814">
            <w:pPr>
              <w:ind w:firstLine="0"/>
              <w:jc w:val="center"/>
              <w:rPr>
                <w:rFonts w:eastAsia="Times New Roman"/>
                <w:bCs/>
                <w:lang w:eastAsia="ru-RU"/>
              </w:rPr>
            </w:pPr>
            <w:r w:rsidRPr="00247D71">
              <w:rPr>
                <w:rFonts w:eastAsia="Times New Roman"/>
                <w:b/>
                <w:i/>
                <w:iCs/>
                <w:color w:val="000000"/>
                <w:lang w:eastAsia="ru-RU"/>
              </w:rPr>
              <w:t>ИТОГО</w:t>
            </w:r>
          </w:p>
        </w:tc>
        <w:tc>
          <w:tcPr>
            <w:tcW w:w="0" w:type="auto"/>
            <w:vAlign w:val="center"/>
            <w:hideMark/>
          </w:tcPr>
          <w:p w:rsidR="002D00A1" w:rsidRPr="00247D71" w:rsidRDefault="002D00A1" w:rsidP="00671814">
            <w:pPr>
              <w:ind w:firstLine="0"/>
              <w:jc w:val="center"/>
              <w:rPr>
                <w:rFonts w:eastAsia="Times New Roman"/>
                <w:bCs/>
                <w:sz w:val="20"/>
                <w:szCs w:val="20"/>
                <w:lang w:eastAsia="ru-RU"/>
              </w:rPr>
            </w:pPr>
            <w:r w:rsidRPr="00247D71">
              <w:rPr>
                <w:rFonts w:eastAsia="Times New Roman"/>
                <w:bCs/>
                <w:sz w:val="20"/>
                <w:szCs w:val="20"/>
                <w:lang w:eastAsia="ru-RU"/>
              </w:rPr>
              <w:t>9</w:t>
            </w:r>
          </w:p>
        </w:tc>
      </w:tr>
    </w:tbl>
    <w:p w:rsidR="00697613" w:rsidRDefault="00697613" w:rsidP="002D00A1">
      <w:pPr>
        <w:rPr>
          <w:rFonts w:eastAsia="Times New Roman"/>
          <w:b/>
          <w:u w:val="single"/>
          <w:lang w:eastAsia="ru-RU"/>
        </w:rPr>
      </w:pPr>
    </w:p>
    <w:p w:rsidR="002D00A1" w:rsidRPr="00247D71" w:rsidRDefault="002D00A1" w:rsidP="002D00A1">
      <w:pPr>
        <w:rPr>
          <w:rFonts w:eastAsia="Times New Roman"/>
          <w:b/>
          <w:bCs/>
          <w:u w:val="single"/>
          <w:lang w:eastAsia="ru-RU"/>
        </w:rPr>
      </w:pPr>
      <w:r>
        <w:rPr>
          <w:rFonts w:eastAsia="Times New Roman"/>
          <w:b/>
          <w:u w:val="single"/>
          <w:lang w:eastAsia="ru-RU"/>
        </w:rPr>
        <w:t>Обогатительная фабрика</w:t>
      </w:r>
      <w:r w:rsidRPr="00247D71">
        <w:rPr>
          <w:rFonts w:eastAsia="Times New Roman"/>
          <w:b/>
          <w:u w:val="single"/>
          <w:lang w:eastAsia="ru-RU"/>
        </w:rPr>
        <w:t xml:space="preserve"> (2025-20</w:t>
      </w:r>
      <w:r>
        <w:rPr>
          <w:rFonts w:eastAsia="Times New Roman"/>
          <w:b/>
          <w:u w:val="single"/>
          <w:lang w:eastAsia="ru-RU"/>
        </w:rPr>
        <w:t>30</w:t>
      </w:r>
      <w:r w:rsidRPr="00247D71">
        <w:rPr>
          <w:rFonts w:eastAsia="Times New Roman"/>
          <w:b/>
          <w:u w:val="single"/>
          <w:lang w:eastAsia="ru-RU"/>
        </w:rPr>
        <w:t xml:space="preserve"> гг.)</w:t>
      </w:r>
    </w:p>
    <w:p w:rsidR="002D00A1" w:rsidRPr="00247D71" w:rsidRDefault="002D00A1" w:rsidP="002D00A1">
      <w:pPr>
        <w:rPr>
          <w:rFonts w:eastAsia="Times New Roman"/>
          <w:bCs/>
          <w:lang w:eastAsia="ru-RU"/>
        </w:rPr>
      </w:pPr>
      <w:r w:rsidRPr="00247D71">
        <w:rPr>
          <w:rFonts w:eastAsia="Times New Roman"/>
          <w:lang w:eastAsia="ru-RU"/>
        </w:rPr>
        <w:t xml:space="preserve">В период эксплуатации ОФ выбросы в атмосферу будут происходить от </w:t>
      </w:r>
      <w:r w:rsidRPr="002D00A1">
        <w:rPr>
          <w:rFonts w:eastAsia="Times New Roman"/>
          <w:lang w:eastAsia="ru-RU"/>
        </w:rPr>
        <w:t>следующих источников</w:t>
      </w:r>
      <w:r w:rsidRPr="00247D71">
        <w:rPr>
          <w:rFonts w:eastAsia="Times New Roman"/>
          <w:b/>
          <w:lang w:eastAsia="ru-RU"/>
        </w:rPr>
        <w:t xml:space="preserve"> </w:t>
      </w:r>
      <w:r w:rsidRPr="00247D71">
        <w:rPr>
          <w:rFonts w:eastAsia="Times New Roman"/>
          <w:lang w:eastAsia="ru-RU"/>
        </w:rPr>
        <w:t>при следующих операциях:</w:t>
      </w:r>
    </w:p>
    <w:p w:rsidR="002D00A1" w:rsidRPr="00247D71" w:rsidRDefault="002D00A1" w:rsidP="002D00A1">
      <w:pPr>
        <w:rPr>
          <w:rFonts w:eastAsia="Times New Roman"/>
          <w:bCs/>
          <w:lang w:eastAsia="ru-RU"/>
        </w:rPr>
      </w:pPr>
      <w:r w:rsidRPr="00247D71">
        <w:rPr>
          <w:rFonts w:eastAsia="Times New Roman"/>
          <w:lang w:eastAsia="ru-RU"/>
        </w:rPr>
        <w:t>– транспортировка руды к ОФ (ист. 6025);</w:t>
      </w:r>
    </w:p>
    <w:p w:rsidR="002D00A1" w:rsidRPr="00247D71" w:rsidRDefault="002D00A1" w:rsidP="002D00A1">
      <w:pPr>
        <w:rPr>
          <w:rFonts w:eastAsia="Times New Roman"/>
          <w:bCs/>
          <w:lang w:eastAsia="ru-RU"/>
        </w:rPr>
      </w:pPr>
      <w:r w:rsidRPr="00247D71">
        <w:rPr>
          <w:rFonts w:eastAsia="Times New Roman"/>
          <w:lang w:eastAsia="ru-RU"/>
        </w:rPr>
        <w:t>– пересыпка руды в приемный бункер дробилки (№6016);</w:t>
      </w:r>
    </w:p>
    <w:p w:rsidR="002D00A1" w:rsidRPr="00247D71" w:rsidRDefault="002D00A1" w:rsidP="002D00A1">
      <w:pPr>
        <w:rPr>
          <w:rFonts w:eastAsia="Times New Roman"/>
          <w:bCs/>
          <w:lang w:eastAsia="ru-RU"/>
        </w:rPr>
      </w:pPr>
      <w:r w:rsidRPr="00247D71">
        <w:rPr>
          <w:rFonts w:eastAsia="Times New Roman"/>
          <w:lang w:eastAsia="ru-RU"/>
        </w:rPr>
        <w:t>– дробление руды дробилкой СМД-741 (№6017);</w:t>
      </w:r>
    </w:p>
    <w:p w:rsidR="002D00A1" w:rsidRPr="00247D71" w:rsidRDefault="002D00A1" w:rsidP="002D00A1">
      <w:pPr>
        <w:rPr>
          <w:rFonts w:eastAsia="Times New Roman"/>
          <w:bCs/>
          <w:lang w:eastAsia="ru-RU"/>
        </w:rPr>
      </w:pPr>
      <w:r w:rsidRPr="00247D71">
        <w:rPr>
          <w:rFonts w:eastAsia="Times New Roman"/>
          <w:lang w:eastAsia="ru-RU"/>
        </w:rPr>
        <w:t>– транспортировка ленточным конвейером 3 шт.; (№№ 6018, 6020, 6022)</w:t>
      </w:r>
    </w:p>
    <w:p w:rsidR="002D00A1" w:rsidRPr="00247D71" w:rsidRDefault="002D00A1" w:rsidP="002D00A1">
      <w:pPr>
        <w:rPr>
          <w:rFonts w:eastAsia="Times New Roman"/>
          <w:bCs/>
          <w:lang w:eastAsia="ru-RU"/>
        </w:rPr>
      </w:pPr>
      <w:r w:rsidRPr="00247D71">
        <w:rPr>
          <w:rFonts w:eastAsia="Times New Roman"/>
          <w:lang w:eastAsia="ru-RU"/>
        </w:rPr>
        <w:t>– грохочение руды (№6019);</w:t>
      </w:r>
    </w:p>
    <w:p w:rsidR="002D00A1" w:rsidRPr="00247D71" w:rsidRDefault="002D00A1" w:rsidP="002D00A1">
      <w:pPr>
        <w:rPr>
          <w:rFonts w:eastAsia="Times New Roman"/>
          <w:bCs/>
          <w:lang w:eastAsia="ru-RU"/>
        </w:rPr>
      </w:pPr>
      <w:r w:rsidRPr="00247D71">
        <w:rPr>
          <w:rFonts w:eastAsia="Times New Roman"/>
          <w:lang w:eastAsia="ru-RU"/>
        </w:rPr>
        <w:lastRenderedPageBreak/>
        <w:t>– погрузочно-разгрузочные работы на временном складе руды (№6024);</w:t>
      </w:r>
    </w:p>
    <w:p w:rsidR="002D00A1" w:rsidRPr="00247D71" w:rsidRDefault="002D00A1" w:rsidP="002D00A1">
      <w:pPr>
        <w:rPr>
          <w:rFonts w:eastAsia="Times New Roman"/>
          <w:bCs/>
          <w:lang w:eastAsia="ru-RU"/>
        </w:rPr>
      </w:pPr>
      <w:r w:rsidRPr="00247D71">
        <w:rPr>
          <w:rFonts w:eastAsia="Times New Roman"/>
          <w:lang w:eastAsia="ru-RU"/>
        </w:rPr>
        <w:t>– склады временного хранения руды (№№6021, 6023);</w:t>
      </w:r>
    </w:p>
    <w:p w:rsidR="002D00A1" w:rsidRPr="00247D71" w:rsidRDefault="002D00A1" w:rsidP="002D00A1">
      <w:pPr>
        <w:rPr>
          <w:rFonts w:eastAsia="Times New Roman"/>
          <w:bCs/>
          <w:lang w:eastAsia="ru-RU"/>
        </w:rPr>
      </w:pPr>
      <w:r w:rsidRPr="00247D71">
        <w:rPr>
          <w:rFonts w:eastAsia="Times New Roman"/>
          <w:lang w:eastAsia="ru-RU"/>
        </w:rPr>
        <w:t>– площадка хранения руды (№6026).</w:t>
      </w:r>
    </w:p>
    <w:p w:rsidR="002D00A1" w:rsidRPr="00247D71" w:rsidRDefault="002D00A1" w:rsidP="002D00A1">
      <w:pPr>
        <w:rPr>
          <w:rFonts w:eastAsia="Times New Roman"/>
          <w:bCs/>
          <w:lang w:eastAsia="ru-RU"/>
        </w:rPr>
      </w:pPr>
      <w:r w:rsidRPr="00247D71">
        <w:rPr>
          <w:rFonts w:eastAsia="Times New Roman"/>
          <w:lang w:eastAsia="ru-RU"/>
        </w:rPr>
        <w:t>– реагентный участок (оснащен вытяжкой и установкой растаривания) ист. №0011;</w:t>
      </w:r>
    </w:p>
    <w:p w:rsidR="002D00A1" w:rsidRPr="00247D71" w:rsidRDefault="002D00A1" w:rsidP="002D00A1">
      <w:pPr>
        <w:rPr>
          <w:rFonts w:eastAsia="Times New Roman"/>
          <w:bCs/>
          <w:lang w:eastAsia="ru-RU"/>
        </w:rPr>
      </w:pPr>
      <w:r w:rsidRPr="00247D71">
        <w:rPr>
          <w:rFonts w:eastAsia="Times New Roman"/>
          <w:lang w:eastAsia="ru-RU"/>
        </w:rPr>
        <w:t>– участок смешивания и дозирования цианида №0012 (оснащен вытяжкой и скруббером);</w:t>
      </w:r>
    </w:p>
    <w:p w:rsidR="002D00A1" w:rsidRPr="00247D71" w:rsidRDefault="002D00A1" w:rsidP="002D00A1">
      <w:pPr>
        <w:rPr>
          <w:rFonts w:eastAsia="Times New Roman"/>
          <w:bCs/>
          <w:lang w:eastAsia="ru-RU"/>
        </w:rPr>
      </w:pPr>
      <w:r w:rsidRPr="00247D71">
        <w:rPr>
          <w:rFonts w:eastAsia="Times New Roman"/>
          <w:lang w:eastAsia="ru-RU"/>
        </w:rPr>
        <w:t>– участок сорбции №0013 (оснащен вытяжкой и скруббером);</w:t>
      </w:r>
    </w:p>
    <w:p w:rsidR="002D00A1" w:rsidRPr="00247D71" w:rsidRDefault="002D00A1" w:rsidP="002D00A1">
      <w:pPr>
        <w:rPr>
          <w:rFonts w:eastAsia="Times New Roman"/>
          <w:bCs/>
          <w:lang w:eastAsia="ru-RU"/>
        </w:rPr>
      </w:pPr>
      <w:r w:rsidRPr="00247D71">
        <w:rPr>
          <w:rFonts w:eastAsia="Times New Roman"/>
          <w:lang w:eastAsia="ru-RU"/>
        </w:rPr>
        <w:t>– участок выщелачивания №0014 (оснащен вытяжкой и скруббером);</w:t>
      </w:r>
    </w:p>
    <w:p w:rsidR="002D00A1" w:rsidRPr="00247D71" w:rsidRDefault="002D00A1" w:rsidP="002D00A1">
      <w:pPr>
        <w:rPr>
          <w:rFonts w:eastAsia="Times New Roman"/>
          <w:bCs/>
          <w:lang w:eastAsia="ru-RU"/>
        </w:rPr>
      </w:pPr>
      <w:r w:rsidRPr="00247D71">
        <w:rPr>
          <w:rFonts w:eastAsia="Times New Roman"/>
          <w:lang w:eastAsia="ru-RU"/>
        </w:rPr>
        <w:t>– участок кислотной обработки насыщенного угля №0015 (оснащен вытяжкой и колоннами поглощения кислотного тумана);</w:t>
      </w:r>
    </w:p>
    <w:p w:rsidR="002D00A1" w:rsidRPr="00247D71" w:rsidRDefault="002D00A1" w:rsidP="002D00A1">
      <w:pPr>
        <w:rPr>
          <w:rFonts w:eastAsia="Times New Roman"/>
          <w:bCs/>
          <w:lang w:eastAsia="ru-RU"/>
        </w:rPr>
      </w:pPr>
      <w:r w:rsidRPr="00247D71">
        <w:rPr>
          <w:rFonts w:eastAsia="Times New Roman"/>
          <w:lang w:eastAsia="ru-RU"/>
        </w:rPr>
        <w:t>– участок элюирования №0016 (оснащен вытяжкой и скруббером);</w:t>
      </w:r>
    </w:p>
    <w:p w:rsidR="002D00A1" w:rsidRPr="00247D71" w:rsidRDefault="002D00A1" w:rsidP="002D00A1">
      <w:pPr>
        <w:rPr>
          <w:rFonts w:eastAsia="Times New Roman"/>
          <w:bCs/>
          <w:lang w:eastAsia="ru-RU"/>
        </w:rPr>
      </w:pPr>
      <w:r w:rsidRPr="00247D71">
        <w:rPr>
          <w:rFonts w:eastAsia="Times New Roman"/>
          <w:lang w:eastAsia="ru-RU"/>
        </w:rPr>
        <w:t>– печь регенерации угля №0017;</w:t>
      </w:r>
    </w:p>
    <w:p w:rsidR="002D00A1" w:rsidRPr="00247D71" w:rsidRDefault="002D00A1" w:rsidP="002D00A1">
      <w:pPr>
        <w:rPr>
          <w:rFonts w:eastAsia="Times New Roman"/>
          <w:bCs/>
          <w:lang w:eastAsia="ru-RU"/>
        </w:rPr>
      </w:pPr>
      <w:r w:rsidRPr="00247D71">
        <w:rPr>
          <w:rFonts w:eastAsia="Times New Roman"/>
          <w:lang w:eastAsia="ru-RU"/>
        </w:rPr>
        <w:t>– участок электролиза №0018;</w:t>
      </w:r>
    </w:p>
    <w:p w:rsidR="002D00A1" w:rsidRPr="00247D71" w:rsidRDefault="002D00A1" w:rsidP="002D00A1">
      <w:pPr>
        <w:rPr>
          <w:rFonts w:eastAsia="Times New Roman"/>
          <w:bCs/>
          <w:lang w:eastAsia="ru-RU"/>
        </w:rPr>
      </w:pPr>
      <w:r w:rsidRPr="00247D71">
        <w:rPr>
          <w:rFonts w:eastAsia="Times New Roman"/>
          <w:lang w:eastAsia="ru-RU"/>
        </w:rPr>
        <w:t>– участок плавки №0019;</w:t>
      </w:r>
    </w:p>
    <w:p w:rsidR="002D00A1" w:rsidRPr="00247D71" w:rsidRDefault="002D00A1" w:rsidP="002D00A1">
      <w:pPr>
        <w:rPr>
          <w:rFonts w:eastAsia="Times New Roman"/>
          <w:bCs/>
          <w:lang w:eastAsia="ru-RU"/>
        </w:rPr>
      </w:pPr>
      <w:r w:rsidRPr="00247D71">
        <w:rPr>
          <w:rFonts w:eastAsia="Times New Roman"/>
          <w:lang w:eastAsia="ru-RU"/>
        </w:rPr>
        <w:t>– контрольный грохот хвостов сорбции №6027;</w:t>
      </w:r>
    </w:p>
    <w:p w:rsidR="002D00A1" w:rsidRPr="00247D71" w:rsidRDefault="002D00A1" w:rsidP="002D00A1">
      <w:pPr>
        <w:rPr>
          <w:rFonts w:eastAsia="Times New Roman"/>
          <w:bCs/>
          <w:lang w:eastAsia="ru-RU"/>
        </w:rPr>
      </w:pPr>
      <w:r w:rsidRPr="00247D71">
        <w:rPr>
          <w:rFonts w:eastAsia="Times New Roman"/>
          <w:lang w:eastAsia="ru-RU"/>
        </w:rPr>
        <w:t>– сгуститель №6028;</w:t>
      </w:r>
    </w:p>
    <w:p w:rsidR="002D00A1" w:rsidRPr="00247D71" w:rsidRDefault="002D00A1" w:rsidP="002D00A1">
      <w:pPr>
        <w:rPr>
          <w:rFonts w:eastAsia="Times New Roman"/>
          <w:bCs/>
          <w:lang w:eastAsia="ru-RU"/>
        </w:rPr>
      </w:pPr>
      <w:r w:rsidRPr="00247D71">
        <w:rPr>
          <w:rFonts w:eastAsia="Times New Roman"/>
          <w:lang w:eastAsia="ru-RU"/>
        </w:rPr>
        <w:t>– участок сгущения хвостов №6029;</w:t>
      </w:r>
    </w:p>
    <w:p w:rsidR="002D00A1" w:rsidRPr="00247D71" w:rsidRDefault="002D00A1" w:rsidP="002D00A1">
      <w:pPr>
        <w:rPr>
          <w:rFonts w:eastAsia="Times New Roman"/>
          <w:lang w:eastAsia="ru-RU"/>
        </w:rPr>
      </w:pPr>
      <w:r w:rsidRPr="00247D71">
        <w:rPr>
          <w:rFonts w:eastAsia="Times New Roman"/>
          <w:lang w:eastAsia="ru-RU"/>
        </w:rPr>
        <w:t>– резервуар с соляной кислотой №6030;</w:t>
      </w:r>
    </w:p>
    <w:p w:rsidR="002D00A1" w:rsidRPr="00247D71" w:rsidRDefault="002D00A1" w:rsidP="002D00A1">
      <w:pPr>
        <w:rPr>
          <w:b/>
          <w:u w:val="single"/>
        </w:rPr>
      </w:pPr>
      <w:r w:rsidRPr="00247D71">
        <w:rPr>
          <w:b/>
          <w:u w:val="single"/>
        </w:rPr>
        <w:t>Эксплуатаци</w:t>
      </w:r>
      <w:r>
        <w:rPr>
          <w:b/>
          <w:u w:val="single"/>
        </w:rPr>
        <w:t xml:space="preserve">я </w:t>
      </w:r>
      <w:r w:rsidRPr="00247D71">
        <w:rPr>
          <w:b/>
          <w:u w:val="single"/>
        </w:rPr>
        <w:t>хвостохранилища (2025-20</w:t>
      </w:r>
      <w:r>
        <w:rPr>
          <w:b/>
          <w:u w:val="single"/>
        </w:rPr>
        <w:t>30</w:t>
      </w:r>
      <w:r w:rsidRPr="00247D71">
        <w:rPr>
          <w:b/>
          <w:u w:val="single"/>
        </w:rPr>
        <w:t xml:space="preserve"> гг.)</w:t>
      </w:r>
    </w:p>
    <w:p w:rsidR="002D00A1" w:rsidRPr="00247D71" w:rsidRDefault="002D00A1" w:rsidP="002D00A1">
      <w:r w:rsidRPr="00247D71">
        <w:t>В период эксплуатации хвостохранилища эмиссий в атмосферу происходить не будет.</w:t>
      </w:r>
    </w:p>
    <w:p w:rsidR="002D00A1" w:rsidRPr="00247D71" w:rsidRDefault="002D00A1" w:rsidP="002D00A1">
      <w:pPr>
        <w:rPr>
          <w:b/>
          <w:u w:val="single"/>
        </w:rPr>
      </w:pPr>
      <w:r w:rsidRPr="00247D71">
        <w:rPr>
          <w:b/>
          <w:u w:val="single"/>
        </w:rPr>
        <w:t>Эксплуатаци</w:t>
      </w:r>
      <w:r>
        <w:rPr>
          <w:b/>
          <w:u w:val="single"/>
        </w:rPr>
        <w:t xml:space="preserve">я </w:t>
      </w:r>
      <w:r w:rsidRPr="00247D71">
        <w:rPr>
          <w:b/>
          <w:u w:val="single"/>
        </w:rPr>
        <w:t>склада СДЯВ (2025-20</w:t>
      </w:r>
      <w:r>
        <w:rPr>
          <w:b/>
          <w:u w:val="single"/>
        </w:rPr>
        <w:t>30</w:t>
      </w:r>
      <w:r w:rsidRPr="00247D71">
        <w:rPr>
          <w:b/>
          <w:u w:val="single"/>
        </w:rPr>
        <w:t xml:space="preserve"> гг</w:t>
      </w:r>
      <w:r>
        <w:rPr>
          <w:b/>
          <w:u w:val="single"/>
        </w:rPr>
        <w:t>.</w:t>
      </w:r>
      <w:r w:rsidRPr="00247D71">
        <w:rPr>
          <w:b/>
          <w:u w:val="single"/>
        </w:rPr>
        <w:t>).</w:t>
      </w:r>
    </w:p>
    <w:p w:rsidR="002D00A1" w:rsidRPr="00247D71" w:rsidRDefault="002D00A1" w:rsidP="002D00A1">
      <w:r w:rsidRPr="00247D71">
        <w:t>В период эксплуатации выбросы в атмосферу будут происходить только от автотранспорта, привозящего реагенты. Нумерация источников выбросов в период эксплуатации:</w:t>
      </w:r>
    </w:p>
    <w:p w:rsidR="002D00A1" w:rsidRDefault="002D00A1" w:rsidP="002D00A1">
      <w:r w:rsidRPr="00247D71">
        <w:t>– транспортировка реагентов №6031</w:t>
      </w:r>
    </w:p>
    <w:p w:rsidR="00B707D8" w:rsidRPr="00247D71" w:rsidRDefault="00B707D8" w:rsidP="002D00A1"/>
    <w:p w:rsidR="00671814" w:rsidRPr="00247D71" w:rsidRDefault="00F9315F" w:rsidP="00671814">
      <w:pPr>
        <w:pStyle w:val="2"/>
        <w:spacing w:before="0"/>
        <w:ind w:firstLine="0"/>
        <w:jc w:val="center"/>
        <w:rPr>
          <w:rFonts w:ascii="Times New Roman" w:hAnsi="Times New Roman" w:cs="Times New Roman"/>
          <w:b w:val="0"/>
          <w:iCs/>
          <w:color w:val="000000"/>
          <w:sz w:val="24"/>
        </w:rPr>
      </w:pPr>
      <w:bookmarkStart w:id="106" w:name="_Toc19809285"/>
      <w:bookmarkStart w:id="107" w:name="_Toc105827702"/>
      <w:bookmarkStart w:id="108" w:name="_Toc133486435"/>
      <w:bookmarkStart w:id="109" w:name="_Toc146612895"/>
      <w:bookmarkStart w:id="110" w:name="_Toc178325648"/>
      <w:bookmarkStart w:id="111" w:name="_Toc210977050"/>
      <w:r>
        <w:rPr>
          <w:rFonts w:ascii="Times New Roman" w:hAnsi="Times New Roman" w:cs="Times New Roman"/>
          <w:iCs/>
          <w:color w:val="000000"/>
          <w:sz w:val="24"/>
        </w:rPr>
        <w:t>8.1.2</w:t>
      </w:r>
      <w:r w:rsidR="00671814" w:rsidRPr="00247D71">
        <w:rPr>
          <w:rFonts w:ascii="Times New Roman" w:hAnsi="Times New Roman" w:cs="Times New Roman"/>
          <w:iCs/>
          <w:color w:val="000000"/>
          <w:sz w:val="24"/>
        </w:rPr>
        <w:t xml:space="preserve"> Краткая характеристика установок очистки отходящих газов</w:t>
      </w:r>
      <w:bookmarkEnd w:id="106"/>
      <w:bookmarkEnd w:id="107"/>
      <w:bookmarkEnd w:id="108"/>
      <w:bookmarkEnd w:id="109"/>
      <w:bookmarkEnd w:id="110"/>
      <w:bookmarkEnd w:id="111"/>
    </w:p>
    <w:p w:rsidR="00671814" w:rsidRDefault="00671814" w:rsidP="00671814">
      <w:bookmarkStart w:id="112" w:name="_Toc324762553"/>
      <w:bookmarkStart w:id="113" w:name="_Toc373309099"/>
      <w:r w:rsidRPr="00247D71">
        <w:t xml:space="preserve">При работе предприятия и перевозке материалов предусматривается пылеподавление на технологических дорогах в теплое время года. Для поливной машины разработан график выходов. В сутки поливомоечная машина будет делать 23-24 рейса. Эффективность пылеподавления на дорогах составляет 40%. </w:t>
      </w:r>
      <w:r w:rsidR="00B707D8">
        <w:t>При добыче руды предусмотрены гидрозабойка скважин, применение буровых станков с орошением, орошение забоев.</w:t>
      </w:r>
    </w:p>
    <w:p w:rsidR="00671814" w:rsidRPr="00247D71" w:rsidRDefault="00671814" w:rsidP="00671814">
      <w:pPr>
        <w:rPr>
          <w:rFonts w:eastAsia="Times New Roman"/>
          <w:bCs/>
          <w:color w:val="000000"/>
          <w:lang w:eastAsia="ru-RU"/>
        </w:rPr>
      </w:pPr>
      <w:r w:rsidRPr="00247D71">
        <w:rPr>
          <w:rFonts w:eastAsia="Times New Roman"/>
          <w:bCs/>
          <w:color w:val="000000"/>
          <w:lang w:eastAsia="ru-RU"/>
        </w:rPr>
        <w:t>ДСУ. Действие аппаратов мокрой очистки основано на захвате частиц пыли жидкостью, которая уносит их из аппаратов в виде шлама. Процессу улавливания пыли в мокрых пылеуловителях способствует конденсационный эффект – укрупнение частиц пыли за счет конденсации на них водяных паров.</w:t>
      </w:r>
    </w:p>
    <w:p w:rsidR="00671814" w:rsidRPr="00247D71" w:rsidRDefault="00671814" w:rsidP="00671814">
      <w:pPr>
        <w:rPr>
          <w:rFonts w:eastAsia="Times New Roman"/>
          <w:bCs/>
          <w:color w:val="000000"/>
          <w:lang w:eastAsia="ru-RU"/>
        </w:rPr>
      </w:pPr>
      <w:r w:rsidRPr="00247D71">
        <w:rPr>
          <w:rFonts w:eastAsia="Times New Roman"/>
          <w:bCs/>
          <w:color w:val="000000"/>
          <w:lang w:eastAsia="ru-RU"/>
        </w:rPr>
        <w:t>Поскольку в этих аппаратах процесс пылеочистки обычно сопровождается процессами абсорбации и охлаждения газов, они применяются и в качестве теплообменных аппаратов, и для очистки газообразных составляющих. Обычно в качестве орошающей жидкости, если не требуется химическая очистка, используется вода.</w:t>
      </w:r>
    </w:p>
    <w:p w:rsidR="00B707D8" w:rsidRPr="00247D71" w:rsidRDefault="00B707D8" w:rsidP="00B707D8">
      <w:pPr>
        <w:rPr>
          <w:rFonts w:eastAsia="Times New Roman"/>
          <w:bCs/>
          <w:color w:val="000000"/>
          <w:lang w:eastAsia="ru-RU"/>
        </w:rPr>
      </w:pPr>
      <w:r w:rsidRPr="00247D71">
        <w:rPr>
          <w:rFonts w:eastAsia="Times New Roman"/>
          <w:bCs/>
          <w:color w:val="000000"/>
          <w:lang w:eastAsia="ru-RU"/>
        </w:rPr>
        <w:t>Настоящим проектом предусматривается комплекс мероприятий по борьбе с пылью для снижения загрязненности воздуха до санитарных норм: пылеподавление на складах.</w:t>
      </w:r>
    </w:p>
    <w:p w:rsidR="00B707D8" w:rsidRPr="00247D71" w:rsidRDefault="00B707D8" w:rsidP="00B707D8">
      <w:r w:rsidRPr="00247D71">
        <w:rPr>
          <w:rFonts w:eastAsia="Times New Roman"/>
          <w:bCs/>
          <w:color w:val="000000"/>
          <w:lang w:eastAsia="ru-RU"/>
        </w:rPr>
        <w:t>Эффективность средств пылеподавления поверхностей складов составит 0,85% (согласно Приложению 11 к «Методике расчета выбросов загрязняющих веществ в атмосферу от предприятий по производству строительных материалов», ПМООС РК от18.04.2008 г. №100-п).</w:t>
      </w:r>
    </w:p>
    <w:p w:rsidR="00671814" w:rsidRPr="00247D71" w:rsidRDefault="00671814" w:rsidP="00671814">
      <w:pPr>
        <w:ind w:firstLine="0"/>
        <w:jc w:val="center"/>
        <w:rPr>
          <w:rFonts w:eastAsia="Times New Roman"/>
          <w:b/>
          <w:color w:val="000000"/>
          <w:lang w:eastAsia="ru-RU"/>
        </w:rPr>
      </w:pPr>
      <w:r w:rsidRPr="00247D71">
        <w:rPr>
          <w:rFonts w:eastAsia="Times New Roman"/>
          <w:b/>
          <w:color w:val="000000"/>
          <w:lang w:eastAsia="ru-RU"/>
        </w:rPr>
        <w:t xml:space="preserve">Таблица </w:t>
      </w:r>
      <w:r w:rsidR="0070665C">
        <w:rPr>
          <w:rFonts w:eastAsia="Times New Roman"/>
          <w:b/>
          <w:color w:val="000000"/>
          <w:lang w:eastAsia="ru-RU"/>
        </w:rPr>
        <w:t>8.1.</w:t>
      </w:r>
      <w:r w:rsidRPr="00247D71">
        <w:rPr>
          <w:rFonts w:eastAsia="Times New Roman"/>
          <w:b/>
          <w:color w:val="000000"/>
          <w:lang w:eastAsia="ru-RU"/>
        </w:rPr>
        <w:t>1 – Краткая характеристика пылеподавления оборудования на ДСУ</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409"/>
        <w:gridCol w:w="2424"/>
        <w:gridCol w:w="2977"/>
        <w:gridCol w:w="1397"/>
        <w:gridCol w:w="1132"/>
      </w:tblGrid>
      <w:tr w:rsidR="00671814" w:rsidRPr="00247D71" w:rsidTr="00671814">
        <w:trPr>
          <w:jc w:val="center"/>
        </w:trPr>
        <w:tc>
          <w:tcPr>
            <w:tcW w:w="1409" w:type="dxa"/>
            <w:vMerge w:val="restart"/>
            <w:tcBorders>
              <w:top w:val="single" w:sz="6" w:space="0" w:color="000000"/>
              <w:left w:val="single" w:sz="6" w:space="0" w:color="000000"/>
              <w:right w:val="single" w:sz="6" w:space="0" w:color="000000"/>
            </w:tcBorders>
            <w:vAlign w:val="center"/>
          </w:tcPr>
          <w:p w:rsidR="00671814" w:rsidRPr="00247D71" w:rsidRDefault="00671814" w:rsidP="00671814">
            <w:pPr>
              <w:ind w:firstLine="0"/>
              <w:rPr>
                <w:rFonts w:eastAsia="Times New Roman"/>
                <w:bCs/>
                <w:color w:val="000000"/>
                <w:lang w:eastAsia="ru-RU"/>
              </w:rPr>
            </w:pPr>
            <w:r w:rsidRPr="00247D71">
              <w:rPr>
                <w:rFonts w:eastAsia="Times New Roman"/>
                <w:b/>
                <w:color w:val="000000"/>
                <w:lang w:eastAsia="ru-RU"/>
              </w:rPr>
              <w:t>№ ист. выделения</w:t>
            </w:r>
          </w:p>
        </w:tc>
        <w:tc>
          <w:tcPr>
            <w:tcW w:w="2424" w:type="dxa"/>
            <w:vMerge w:val="restart"/>
            <w:tcBorders>
              <w:top w:val="single" w:sz="6" w:space="0" w:color="000000"/>
              <w:left w:val="single" w:sz="6" w:space="0" w:color="000000"/>
              <w:right w:val="single" w:sz="6" w:space="0" w:color="000000"/>
            </w:tcBorders>
            <w:vAlign w:val="center"/>
          </w:tcPr>
          <w:p w:rsidR="00671814" w:rsidRPr="00247D71" w:rsidRDefault="00671814" w:rsidP="00671814">
            <w:pPr>
              <w:ind w:firstLine="0"/>
              <w:rPr>
                <w:rFonts w:eastAsia="Times New Roman"/>
                <w:bCs/>
                <w:color w:val="000000"/>
                <w:lang w:eastAsia="ru-RU"/>
              </w:rPr>
            </w:pPr>
            <w:r w:rsidRPr="00247D71">
              <w:rPr>
                <w:rFonts w:eastAsia="Times New Roman"/>
                <w:b/>
                <w:color w:val="000000"/>
                <w:lang w:eastAsia="ru-RU"/>
              </w:rPr>
              <w:t>Наименование источника выделения</w:t>
            </w:r>
          </w:p>
        </w:tc>
        <w:tc>
          <w:tcPr>
            <w:tcW w:w="2977" w:type="dxa"/>
            <w:vMerge w:val="restart"/>
            <w:tcBorders>
              <w:top w:val="single" w:sz="6" w:space="0" w:color="000000"/>
              <w:left w:val="single" w:sz="6" w:space="0" w:color="000000"/>
              <w:right w:val="single" w:sz="6" w:space="0" w:color="000000"/>
            </w:tcBorders>
            <w:vAlign w:val="center"/>
          </w:tcPr>
          <w:p w:rsidR="00671814" w:rsidRPr="00247D71" w:rsidRDefault="00671814" w:rsidP="00671814">
            <w:pPr>
              <w:ind w:firstLine="0"/>
              <w:rPr>
                <w:rFonts w:eastAsia="Times New Roman"/>
                <w:bCs/>
                <w:color w:val="000000"/>
                <w:lang w:eastAsia="ru-RU"/>
              </w:rPr>
            </w:pPr>
            <w:r w:rsidRPr="00247D71">
              <w:rPr>
                <w:rFonts w:eastAsia="Times New Roman"/>
                <w:b/>
                <w:color w:val="000000"/>
                <w:lang w:eastAsia="ru-RU"/>
              </w:rPr>
              <w:t>Наименование пылегазоулавливающего оборудования</w:t>
            </w:r>
          </w:p>
        </w:tc>
        <w:tc>
          <w:tcPr>
            <w:tcW w:w="2529" w:type="dxa"/>
            <w:gridSpan w:val="2"/>
            <w:tcBorders>
              <w:top w:val="single" w:sz="6" w:space="0" w:color="000000"/>
              <w:left w:val="single" w:sz="6" w:space="0" w:color="000000"/>
              <w:bottom w:val="single" w:sz="6" w:space="0" w:color="000000"/>
              <w:right w:val="single" w:sz="6" w:space="0" w:color="000000"/>
            </w:tcBorders>
            <w:vAlign w:val="center"/>
          </w:tcPr>
          <w:p w:rsidR="00671814" w:rsidRPr="00247D71" w:rsidRDefault="00671814" w:rsidP="00671814">
            <w:pPr>
              <w:ind w:firstLine="0"/>
              <w:rPr>
                <w:rFonts w:eastAsia="Times New Roman"/>
                <w:b/>
                <w:color w:val="000000"/>
                <w:lang w:eastAsia="ru-RU"/>
              </w:rPr>
            </w:pPr>
            <w:r w:rsidRPr="00247D71">
              <w:rPr>
                <w:rFonts w:eastAsia="Times New Roman"/>
                <w:b/>
                <w:color w:val="000000"/>
                <w:lang w:eastAsia="ru-RU"/>
              </w:rPr>
              <w:t>КПД аппаратов %</w:t>
            </w:r>
          </w:p>
        </w:tc>
      </w:tr>
      <w:tr w:rsidR="00671814" w:rsidRPr="00247D71" w:rsidTr="00671814">
        <w:trPr>
          <w:jc w:val="center"/>
        </w:trPr>
        <w:tc>
          <w:tcPr>
            <w:tcW w:w="1409" w:type="dxa"/>
            <w:vMerge/>
            <w:tcBorders>
              <w:left w:val="single" w:sz="6" w:space="0" w:color="000000"/>
              <w:bottom w:val="single" w:sz="6" w:space="0" w:color="000000"/>
              <w:right w:val="single" w:sz="6" w:space="0" w:color="000000"/>
            </w:tcBorders>
            <w:vAlign w:val="center"/>
          </w:tcPr>
          <w:p w:rsidR="00671814" w:rsidRPr="00247D71" w:rsidRDefault="00671814" w:rsidP="00671814">
            <w:pPr>
              <w:ind w:firstLine="0"/>
              <w:rPr>
                <w:rFonts w:eastAsia="Times New Roman"/>
                <w:bCs/>
                <w:color w:val="000000"/>
                <w:lang w:eastAsia="ru-RU"/>
              </w:rPr>
            </w:pPr>
          </w:p>
        </w:tc>
        <w:tc>
          <w:tcPr>
            <w:tcW w:w="2424" w:type="dxa"/>
            <w:vMerge/>
            <w:tcBorders>
              <w:left w:val="single" w:sz="6" w:space="0" w:color="000000"/>
              <w:bottom w:val="single" w:sz="6" w:space="0" w:color="000000"/>
              <w:right w:val="single" w:sz="6" w:space="0" w:color="000000"/>
            </w:tcBorders>
            <w:vAlign w:val="center"/>
          </w:tcPr>
          <w:p w:rsidR="00671814" w:rsidRPr="00247D71" w:rsidRDefault="00671814" w:rsidP="00671814">
            <w:pPr>
              <w:ind w:firstLine="0"/>
              <w:rPr>
                <w:rFonts w:eastAsia="Times New Roman"/>
                <w:bCs/>
                <w:color w:val="000000"/>
                <w:lang w:eastAsia="ru-RU"/>
              </w:rPr>
            </w:pPr>
          </w:p>
        </w:tc>
        <w:tc>
          <w:tcPr>
            <w:tcW w:w="2977" w:type="dxa"/>
            <w:vMerge/>
            <w:tcBorders>
              <w:left w:val="single" w:sz="6" w:space="0" w:color="000000"/>
              <w:bottom w:val="single" w:sz="6" w:space="0" w:color="000000"/>
              <w:right w:val="single" w:sz="6" w:space="0" w:color="000000"/>
            </w:tcBorders>
            <w:vAlign w:val="center"/>
          </w:tcPr>
          <w:p w:rsidR="00671814" w:rsidRPr="00247D71" w:rsidRDefault="00671814" w:rsidP="00671814">
            <w:pPr>
              <w:ind w:firstLine="0"/>
              <w:rPr>
                <w:rFonts w:eastAsia="Times New Roman"/>
                <w:bCs/>
                <w:color w:val="000000"/>
                <w:lang w:eastAsia="ru-RU"/>
              </w:rPr>
            </w:pPr>
          </w:p>
        </w:tc>
        <w:tc>
          <w:tcPr>
            <w:tcW w:w="1397" w:type="dxa"/>
            <w:tcBorders>
              <w:top w:val="single" w:sz="6" w:space="0" w:color="000000"/>
              <w:left w:val="single" w:sz="6" w:space="0" w:color="000000"/>
              <w:bottom w:val="single" w:sz="6" w:space="0" w:color="000000"/>
              <w:right w:val="single" w:sz="6" w:space="0" w:color="000000"/>
            </w:tcBorders>
            <w:vAlign w:val="center"/>
          </w:tcPr>
          <w:p w:rsidR="00671814" w:rsidRPr="00247D71" w:rsidRDefault="00671814" w:rsidP="00671814">
            <w:pPr>
              <w:ind w:firstLine="0"/>
              <w:rPr>
                <w:rFonts w:eastAsia="Times New Roman"/>
                <w:bCs/>
                <w:lang w:eastAsia="ru-RU"/>
              </w:rPr>
            </w:pPr>
            <w:r w:rsidRPr="00247D71">
              <w:rPr>
                <w:rFonts w:eastAsia="Times New Roman"/>
                <w:b/>
                <w:color w:val="000000"/>
                <w:lang w:eastAsia="ru-RU"/>
              </w:rPr>
              <w:t xml:space="preserve">Проект. </w:t>
            </w:r>
          </w:p>
        </w:tc>
        <w:tc>
          <w:tcPr>
            <w:tcW w:w="1132" w:type="dxa"/>
            <w:tcBorders>
              <w:top w:val="single" w:sz="6" w:space="0" w:color="000000"/>
              <w:left w:val="single" w:sz="6" w:space="0" w:color="000000"/>
              <w:bottom w:val="single" w:sz="6" w:space="0" w:color="000000"/>
              <w:right w:val="single" w:sz="6" w:space="0" w:color="000000"/>
            </w:tcBorders>
            <w:vAlign w:val="center"/>
          </w:tcPr>
          <w:p w:rsidR="00671814" w:rsidRPr="00247D71" w:rsidRDefault="00671814" w:rsidP="00671814">
            <w:pPr>
              <w:ind w:firstLine="0"/>
              <w:rPr>
                <w:rFonts w:eastAsia="Times New Roman"/>
                <w:bCs/>
                <w:lang w:eastAsia="ru-RU"/>
              </w:rPr>
            </w:pPr>
            <w:r w:rsidRPr="00247D71">
              <w:rPr>
                <w:rFonts w:eastAsia="Times New Roman"/>
                <w:b/>
                <w:color w:val="000000"/>
                <w:lang w:eastAsia="ru-RU"/>
              </w:rPr>
              <w:t>Фактич.</w:t>
            </w:r>
          </w:p>
        </w:tc>
      </w:tr>
      <w:tr w:rsidR="00671814" w:rsidRPr="00247D71" w:rsidTr="00671814">
        <w:trPr>
          <w:jc w:val="center"/>
        </w:trPr>
        <w:tc>
          <w:tcPr>
            <w:tcW w:w="1409"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№6017 </w:t>
            </w:r>
          </w:p>
        </w:tc>
        <w:tc>
          <w:tcPr>
            <w:tcW w:w="2424"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Щековая дробилка СМД-71 </w:t>
            </w:r>
          </w:p>
        </w:tc>
        <w:tc>
          <w:tcPr>
            <w:tcW w:w="297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Аппарат мокрой очистки (орошение водой)</w:t>
            </w:r>
          </w:p>
        </w:tc>
        <w:tc>
          <w:tcPr>
            <w:tcW w:w="139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85.0 </w:t>
            </w:r>
          </w:p>
        </w:tc>
        <w:tc>
          <w:tcPr>
            <w:tcW w:w="1132"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85.0</w:t>
            </w:r>
          </w:p>
        </w:tc>
      </w:tr>
      <w:tr w:rsidR="00671814" w:rsidRPr="00247D71" w:rsidTr="00671814">
        <w:trPr>
          <w:jc w:val="center"/>
        </w:trPr>
        <w:tc>
          <w:tcPr>
            <w:tcW w:w="1409"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lastRenderedPageBreak/>
              <w:t xml:space="preserve">№6018 </w:t>
            </w:r>
          </w:p>
        </w:tc>
        <w:tc>
          <w:tcPr>
            <w:tcW w:w="2424"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Ленточный транспортер </w:t>
            </w:r>
          </w:p>
        </w:tc>
        <w:tc>
          <w:tcPr>
            <w:tcW w:w="297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Аппарат мокрой очистки (орошение водой)</w:t>
            </w:r>
          </w:p>
        </w:tc>
        <w:tc>
          <w:tcPr>
            <w:tcW w:w="139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85.0 </w:t>
            </w:r>
          </w:p>
        </w:tc>
        <w:tc>
          <w:tcPr>
            <w:tcW w:w="1132"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85.0</w:t>
            </w:r>
          </w:p>
        </w:tc>
      </w:tr>
      <w:tr w:rsidR="00671814" w:rsidRPr="00247D71" w:rsidTr="00671814">
        <w:trPr>
          <w:jc w:val="center"/>
        </w:trPr>
        <w:tc>
          <w:tcPr>
            <w:tcW w:w="1409"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№6019 </w:t>
            </w:r>
          </w:p>
        </w:tc>
        <w:tc>
          <w:tcPr>
            <w:tcW w:w="2424"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Грохот ГИЛ </w:t>
            </w:r>
          </w:p>
        </w:tc>
        <w:tc>
          <w:tcPr>
            <w:tcW w:w="297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Аппарат мокрой очистки (орошение водой)</w:t>
            </w:r>
          </w:p>
        </w:tc>
        <w:tc>
          <w:tcPr>
            <w:tcW w:w="139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85.0 </w:t>
            </w:r>
          </w:p>
        </w:tc>
        <w:tc>
          <w:tcPr>
            <w:tcW w:w="1132"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85.0</w:t>
            </w:r>
          </w:p>
        </w:tc>
      </w:tr>
      <w:tr w:rsidR="00671814" w:rsidRPr="00247D71" w:rsidTr="00671814">
        <w:trPr>
          <w:jc w:val="center"/>
        </w:trPr>
        <w:tc>
          <w:tcPr>
            <w:tcW w:w="1409"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№6020 </w:t>
            </w:r>
          </w:p>
        </w:tc>
        <w:tc>
          <w:tcPr>
            <w:tcW w:w="2424"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Ленточный транспортер </w:t>
            </w:r>
          </w:p>
        </w:tc>
        <w:tc>
          <w:tcPr>
            <w:tcW w:w="297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Аппарат мокрой очистки (орошение водой)</w:t>
            </w:r>
          </w:p>
        </w:tc>
        <w:tc>
          <w:tcPr>
            <w:tcW w:w="139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85.0 </w:t>
            </w:r>
          </w:p>
        </w:tc>
        <w:tc>
          <w:tcPr>
            <w:tcW w:w="1132"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85.0</w:t>
            </w:r>
          </w:p>
        </w:tc>
      </w:tr>
      <w:tr w:rsidR="00671814" w:rsidRPr="00247D71" w:rsidTr="00671814">
        <w:trPr>
          <w:jc w:val="center"/>
        </w:trPr>
        <w:tc>
          <w:tcPr>
            <w:tcW w:w="1409"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№6022 </w:t>
            </w:r>
          </w:p>
        </w:tc>
        <w:tc>
          <w:tcPr>
            <w:tcW w:w="2424"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Ленточный транспортер </w:t>
            </w:r>
          </w:p>
        </w:tc>
        <w:tc>
          <w:tcPr>
            <w:tcW w:w="297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Аппарат мокрой очистки (орошение водой)</w:t>
            </w:r>
          </w:p>
        </w:tc>
        <w:tc>
          <w:tcPr>
            <w:tcW w:w="1397"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 xml:space="preserve">85.0 </w:t>
            </w:r>
          </w:p>
        </w:tc>
        <w:tc>
          <w:tcPr>
            <w:tcW w:w="1132" w:type="dxa"/>
            <w:tcBorders>
              <w:top w:val="single" w:sz="6" w:space="0" w:color="000000"/>
              <w:left w:val="single" w:sz="6" w:space="0" w:color="000000"/>
              <w:bottom w:val="single" w:sz="6" w:space="0" w:color="000000"/>
              <w:right w:val="single" w:sz="6" w:space="0" w:color="000000"/>
            </w:tcBorders>
            <w:vAlign w:val="center"/>
            <w:hideMark/>
          </w:tcPr>
          <w:p w:rsidR="00671814" w:rsidRPr="00247D71" w:rsidRDefault="00671814" w:rsidP="00671814">
            <w:pPr>
              <w:ind w:firstLine="0"/>
              <w:rPr>
                <w:rFonts w:eastAsia="Times New Roman"/>
                <w:bCs/>
                <w:lang w:eastAsia="ru-RU"/>
              </w:rPr>
            </w:pPr>
            <w:r w:rsidRPr="00247D71">
              <w:rPr>
                <w:rFonts w:eastAsia="Times New Roman"/>
                <w:bCs/>
                <w:color w:val="000000"/>
                <w:lang w:eastAsia="ru-RU"/>
              </w:rPr>
              <w:t>85.0</w:t>
            </w:r>
          </w:p>
        </w:tc>
      </w:tr>
    </w:tbl>
    <w:p w:rsidR="00671814" w:rsidRDefault="00671814" w:rsidP="00671814">
      <w:pPr>
        <w:rPr>
          <w:rFonts w:eastAsia="Times New Roman"/>
          <w:bCs/>
          <w:color w:val="000000"/>
          <w:lang w:eastAsia="ru-RU"/>
        </w:rPr>
      </w:pPr>
    </w:p>
    <w:p w:rsidR="00671814" w:rsidRPr="00247D71" w:rsidRDefault="00671814" w:rsidP="00671814">
      <w:pPr>
        <w:rPr>
          <w:color w:val="000000"/>
        </w:rPr>
      </w:pPr>
      <w:r w:rsidRPr="005A73E9">
        <w:t>В период эксплуатации ОФ д</w:t>
      </w:r>
      <w:r w:rsidRPr="005A73E9">
        <w:rPr>
          <w:rFonts w:eastAsia="TimesNewRoman"/>
          <w:color w:val="000000"/>
          <w:lang w:eastAsia="ru-RU"/>
        </w:rPr>
        <w:t>ля растаривания упаковок с цианидом применяется</w:t>
      </w:r>
      <w:r w:rsidRPr="00247D71">
        <w:rPr>
          <w:rFonts w:eastAsia="TimesNewRoman"/>
          <w:color w:val="000000"/>
          <w:lang w:eastAsia="ru-RU"/>
        </w:rPr>
        <w:t xml:space="preserve"> установка для растаривания УР-2М с эффективностью очистки 90-95%. Участки сорбции, десорбции, выщелачивания оборудованы вытяжной вентиляцией, емкости с цианидами оснащены скруббером с эффективностью очистки 90%. Участок </w:t>
      </w:r>
      <w:r w:rsidRPr="00247D71">
        <w:rPr>
          <w:rFonts w:eastAsia="Times New Roman"/>
          <w:lang w:eastAsia="ru-RU"/>
        </w:rPr>
        <w:t xml:space="preserve">кислотной обработки насыщенного угля оснащен вытяжкой и колоннами поглощения кислотного тумана с эффективность поглощения 90%. </w:t>
      </w:r>
      <w:r w:rsidRPr="00247D71">
        <w:rPr>
          <w:color w:val="000000"/>
        </w:rPr>
        <w:t>Колонна может справиться с частью водорастворимых кислотных и щелочных отходов газа и более крупными частицами пыли, поэтому отработанный газ из колонны попадает в фотокислородный каталитический конвертер, где после обработки каталитическим конвертером отработанный газ разлагается на CO2, H2O или другие безвредные вещества, чтобы соответствовать национальным стандартам по выбросам отработанного газа.</w:t>
      </w:r>
    </w:p>
    <w:p w:rsidR="00671814" w:rsidRPr="00247D71" w:rsidRDefault="00671814" w:rsidP="00671814">
      <w:r w:rsidRPr="00247D71">
        <w:t>При эксплуатации хвостохранилища установки очистки отходящих газов не применяются, так как нет эмиссий в атмосферу.</w:t>
      </w:r>
    </w:p>
    <w:p w:rsidR="00671814" w:rsidRPr="00247D71" w:rsidRDefault="00671814" w:rsidP="00671814">
      <w:r w:rsidRPr="00247D71">
        <w:t xml:space="preserve">В период эксплуатации склада СДЯВ при перевозке материалов предусматривается пылеподавление на технологических дорогах в теплое время года. Эффективность пылеподавления на дорогах составляет 40%. </w:t>
      </w:r>
    </w:p>
    <w:p w:rsidR="00B14D4E" w:rsidRDefault="00B14D4E" w:rsidP="00B14D4E">
      <w:pPr>
        <w:jc w:val="center"/>
        <w:rPr>
          <w:b/>
        </w:rPr>
      </w:pPr>
      <w:r w:rsidRPr="00F059B5">
        <w:rPr>
          <w:noProof/>
          <w:lang w:eastAsia="ru-RU"/>
        </w:rPr>
        <w:drawing>
          <wp:inline distT="0" distB="0" distL="0" distR="0" wp14:anchorId="0FC34855" wp14:editId="51BA97AE">
            <wp:extent cx="4057650" cy="3686175"/>
            <wp:effectExtent l="0" t="0" r="0" b="9525"/>
            <wp:docPr id="50" name="Рисунок 50" descr="C:\Users\nbaimuldina\Desktop\Никита 2023\Уш Шокы\ПГР 2025\Карта исп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aimuldina\Desktop\Никита 2023\Уш Шокы\ПГР 2025\Карта испр.png"/>
                    <pic:cNvPicPr>
                      <a:picLocks noChangeAspect="1" noChangeArrowheads="1"/>
                    </pic:cNvPicPr>
                  </pic:nvPicPr>
                  <pic:blipFill rotWithShape="1">
                    <a:blip r:embed="rId46">
                      <a:extLst>
                        <a:ext uri="{28A0092B-C50C-407E-A947-70E740481C1C}">
                          <a14:useLocalDpi xmlns:a14="http://schemas.microsoft.com/office/drawing/2010/main" val="0"/>
                        </a:ext>
                      </a:extLst>
                    </a:blip>
                    <a:srcRect l="25378" t="21768" r="33934" b="49347"/>
                    <a:stretch/>
                  </pic:blipFill>
                  <pic:spPr bwMode="auto">
                    <a:xfrm>
                      <a:off x="0" y="0"/>
                      <a:ext cx="4057650" cy="3686175"/>
                    </a:xfrm>
                    <a:prstGeom prst="rect">
                      <a:avLst/>
                    </a:prstGeom>
                    <a:noFill/>
                    <a:ln>
                      <a:noFill/>
                    </a:ln>
                    <a:extLst>
                      <a:ext uri="{53640926-AAD7-44D8-BBD7-CCE9431645EC}">
                        <a14:shadowObscured xmlns:a14="http://schemas.microsoft.com/office/drawing/2010/main"/>
                      </a:ext>
                    </a:extLst>
                  </pic:spPr>
                </pic:pic>
              </a:graphicData>
            </a:graphic>
          </wp:inline>
        </w:drawing>
      </w:r>
      <w:r w:rsidRPr="00F07439">
        <w:rPr>
          <w:b/>
        </w:rPr>
        <w:t xml:space="preserve"> </w:t>
      </w:r>
    </w:p>
    <w:p w:rsidR="00B14D4E" w:rsidRPr="009B66D1" w:rsidRDefault="00B14D4E" w:rsidP="00B14D4E">
      <w:pPr>
        <w:jc w:val="center"/>
        <w:rPr>
          <w:b/>
        </w:rPr>
      </w:pPr>
      <w:r w:rsidRPr="00247D71">
        <w:rPr>
          <w:b/>
        </w:rPr>
        <w:t xml:space="preserve">Рисунок </w:t>
      </w:r>
      <w:r>
        <w:rPr>
          <w:b/>
          <w:lang w:val="kk-KZ"/>
        </w:rPr>
        <w:t>8.1.1.</w:t>
      </w:r>
      <w:r w:rsidRPr="00247D71">
        <w:rPr>
          <w:b/>
        </w:rPr>
        <w:t xml:space="preserve"> </w:t>
      </w:r>
      <w:r w:rsidRPr="009B66D1">
        <w:rPr>
          <w:b/>
        </w:rPr>
        <w:t>Схема расположения источников выбросов</w:t>
      </w:r>
      <w:r>
        <w:rPr>
          <w:b/>
        </w:rPr>
        <w:t xml:space="preserve"> и границы СЗЗ</w:t>
      </w:r>
      <w:r w:rsidRPr="009B66D1">
        <w:rPr>
          <w:b/>
        </w:rPr>
        <w:t>.</w:t>
      </w:r>
    </w:p>
    <w:p w:rsidR="00671814" w:rsidRDefault="00671814" w:rsidP="00671814"/>
    <w:p w:rsidR="00C31161" w:rsidRPr="00247D71" w:rsidRDefault="00C31161" w:rsidP="00C31161">
      <w:pPr>
        <w:pStyle w:val="a4"/>
        <w:shd w:val="clear" w:color="auto" w:fill="FFFFFF"/>
        <w:spacing w:before="0" w:beforeAutospacing="0" w:after="0" w:afterAutospacing="0"/>
        <w:jc w:val="center"/>
        <w:rPr>
          <w:b/>
          <w:color w:val="auto"/>
        </w:rPr>
      </w:pPr>
      <w:r w:rsidRPr="00247D71">
        <w:rPr>
          <w:noProof/>
        </w:rPr>
        <w:lastRenderedPageBreak/>
        <mc:AlternateContent>
          <mc:Choice Requires="wps">
            <w:drawing>
              <wp:anchor distT="0" distB="0" distL="114300" distR="114300" simplePos="0" relativeHeight="251697152" behindDoc="0" locked="0" layoutInCell="1" allowOverlap="1" wp14:anchorId="574FF8FD" wp14:editId="320FF72D">
                <wp:simplePos x="0" y="0"/>
                <wp:positionH relativeFrom="column">
                  <wp:posOffset>5246371</wp:posOffset>
                </wp:positionH>
                <wp:positionV relativeFrom="paragraph">
                  <wp:posOffset>3449320</wp:posOffset>
                </wp:positionV>
                <wp:extent cx="45719" cy="45719"/>
                <wp:effectExtent l="0" t="0" r="12065" b="12065"/>
                <wp:wrapNone/>
                <wp:docPr id="46" name="Овал 46"/>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ED5D48" id="Овал 46" o:spid="_x0000_s1026" style="position:absolute;margin-left:413.1pt;margin-top:271.6pt;width:3.6pt;height:3.6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" fillcolor="black [3213]" strokecolor="black [1600]" strokeweight="1pt">
                <v:stroke joinstyle="miter"/>
              </v:oval>
            </w:pict>
          </mc:Fallback>
        </mc:AlternateContent>
      </w:r>
      <w:r w:rsidRPr="00247D71">
        <w:rPr>
          <w:noProof/>
        </w:rPr>
        <mc:AlternateContent>
          <mc:Choice Requires="wps">
            <w:drawing>
              <wp:anchor distT="0" distB="0" distL="114300" distR="114300" simplePos="0" relativeHeight="251696128" behindDoc="0" locked="0" layoutInCell="1" allowOverlap="1" wp14:anchorId="298A3717" wp14:editId="36703A9C">
                <wp:simplePos x="0" y="0"/>
                <wp:positionH relativeFrom="column">
                  <wp:posOffset>4882515</wp:posOffset>
                </wp:positionH>
                <wp:positionV relativeFrom="paragraph">
                  <wp:posOffset>1666239</wp:posOffset>
                </wp:positionV>
                <wp:extent cx="398145" cy="1792605"/>
                <wp:effectExtent l="0" t="0" r="78105" b="55245"/>
                <wp:wrapNone/>
                <wp:docPr id="49" name="Прямая со стрелкой 49"/>
                <wp:cNvGraphicFramePr/>
                <a:graphic xmlns:a="http://schemas.openxmlformats.org/drawingml/2006/main">
                  <a:graphicData uri="http://schemas.microsoft.com/office/word/2010/wordprocessingShape">
                    <wps:wsp>
                      <wps:cNvCnPr/>
                      <wps:spPr>
                        <a:xfrm>
                          <a:off x="0" y="0"/>
                          <a:ext cx="398145" cy="17926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BA12883" id="_x0000_t32" coordsize="21600,21600" o:spt="32" o:oned="t" path="m,l21600,21600e" filled="f">
                <v:path arrowok="t" fillok="f" o:connecttype="none"/>
                <o:lock v:ext="edit" shapetype="t"/>
              </v:shapetype>
              <v:shape id="Прямая со стрелкой 49" o:spid="_x0000_s1026" type="#_x0000_t32" style="position:absolute;margin-left:384.45pt;margin-top:131.2pt;width:31.35pt;height:141.1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" strokecolor="black [3200]" strokeweight=".5pt">
                <v:stroke endarrow="block" joinstyle="miter"/>
              </v:shape>
            </w:pict>
          </mc:Fallback>
        </mc:AlternateContent>
      </w:r>
      <w:r w:rsidRPr="00247D71">
        <w:rPr>
          <w:noProof/>
        </w:rPr>
        <mc:AlternateContent>
          <mc:Choice Requires="wps">
            <w:drawing>
              <wp:anchor distT="0" distB="0" distL="114300" distR="114300" simplePos="0" relativeHeight="251694080" behindDoc="0" locked="0" layoutInCell="1" allowOverlap="1" wp14:anchorId="0A853091" wp14:editId="32A4DF80">
                <wp:simplePos x="0" y="0"/>
                <wp:positionH relativeFrom="column">
                  <wp:posOffset>4721951</wp:posOffset>
                </wp:positionH>
                <wp:positionV relativeFrom="paragraph">
                  <wp:posOffset>6067334</wp:posOffset>
                </wp:positionV>
                <wp:extent cx="914400" cy="272143"/>
                <wp:effectExtent l="0" t="0" r="21590" b="13970"/>
                <wp:wrapNone/>
                <wp:docPr id="51" name="Надпись 51"/>
                <wp:cNvGraphicFramePr/>
                <a:graphic xmlns:a="http://schemas.openxmlformats.org/drawingml/2006/main">
                  <a:graphicData uri="http://schemas.microsoft.com/office/word/2010/wordprocessingShape">
                    <wps:wsp>
                      <wps:cNvSpPr txBox="1"/>
                      <wps:spPr>
                        <a:xfrm>
                          <a:off x="0" y="0"/>
                          <a:ext cx="914400" cy="2721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6DF" w:rsidRDefault="009B66DF" w:rsidP="00C31161">
                            <w:pPr>
                              <w:ind w:firstLine="0"/>
                            </w:pPr>
                            <w: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853091" id="Надпись 51" o:spid="_x0000_s1037" type="#_x0000_t202" style="position:absolute;left:0;text-align:left;margin-left:371.8pt;margin-top:477.75pt;width:1in;height:21.45pt;z-index:25169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" fillcolor="white [3201]" strokeweight=".5pt">
                <v:textbox>
                  <w:txbxContent>
                    <w:p w:rsidR="009B66DF" w:rsidRDefault="009B66DF" w:rsidP="00C31161">
                      <w:pPr>
                        <w:ind w:firstLine="0"/>
                      </w:pPr>
                      <w:r>
                        <w:t>2</w:t>
                      </w:r>
                    </w:p>
                  </w:txbxContent>
                </v:textbox>
              </v:shape>
            </w:pict>
          </mc:Fallback>
        </mc:AlternateContent>
      </w:r>
      <w:r w:rsidRPr="00247D71">
        <w:rPr>
          <w:noProof/>
        </w:rPr>
        <mc:AlternateContent>
          <mc:Choice Requires="wps">
            <w:drawing>
              <wp:anchor distT="0" distB="0" distL="114300" distR="114300" simplePos="0" relativeHeight="251692032" behindDoc="0" locked="0" layoutInCell="1" allowOverlap="1" wp14:anchorId="7A1F0D82" wp14:editId="14563688">
                <wp:simplePos x="0" y="0"/>
                <wp:positionH relativeFrom="column">
                  <wp:posOffset>5320665</wp:posOffset>
                </wp:positionH>
                <wp:positionV relativeFrom="paragraph">
                  <wp:posOffset>5816963</wp:posOffset>
                </wp:positionV>
                <wp:extent cx="914400" cy="283028"/>
                <wp:effectExtent l="0" t="0" r="19685" b="22225"/>
                <wp:wrapNone/>
                <wp:docPr id="52" name="Надпись 52"/>
                <wp:cNvGraphicFramePr/>
                <a:graphic xmlns:a="http://schemas.openxmlformats.org/drawingml/2006/main">
                  <a:graphicData uri="http://schemas.microsoft.com/office/word/2010/wordprocessingShape">
                    <wps:wsp>
                      <wps:cNvSpPr txBox="1"/>
                      <wps:spPr>
                        <a:xfrm>
                          <a:off x="0" y="0"/>
                          <a:ext cx="914400" cy="2830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6DF" w:rsidRDefault="009B66DF" w:rsidP="00C31161">
                            <w:pPr>
                              <w:ind w:firstLine="0"/>
                            </w:pPr>
                            <w: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1F0D82" id="Надпись 52" o:spid="_x0000_s1038" type="#_x0000_t202" style="position:absolute;left:0;text-align:left;margin-left:418.95pt;margin-top:458.05pt;width:1in;height:22.3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" fillcolor="white [3201]" strokeweight=".5pt">
                <v:textbox>
                  <w:txbxContent>
                    <w:p w:rsidR="009B66DF" w:rsidRDefault="009B66DF" w:rsidP="00C31161">
                      <w:pPr>
                        <w:ind w:firstLine="0"/>
                      </w:pPr>
                      <w:r>
                        <w:t>1</w:t>
                      </w:r>
                    </w:p>
                  </w:txbxContent>
                </v:textbox>
              </v:shape>
            </w:pict>
          </mc:Fallback>
        </mc:AlternateContent>
      </w:r>
      <w:r w:rsidRPr="00247D71">
        <w:rPr>
          <w:noProof/>
        </w:rPr>
        <mc:AlternateContent>
          <mc:Choice Requires="wps">
            <w:drawing>
              <wp:anchor distT="0" distB="0" distL="114300" distR="114300" simplePos="0" relativeHeight="251691008" behindDoc="0" locked="0" layoutInCell="1" allowOverlap="1" wp14:anchorId="4A76AE16" wp14:editId="4601620D">
                <wp:simplePos x="0" y="0"/>
                <wp:positionH relativeFrom="column">
                  <wp:posOffset>6050008</wp:posOffset>
                </wp:positionH>
                <wp:positionV relativeFrom="paragraph">
                  <wp:posOffset>5087620</wp:posOffset>
                </wp:positionV>
                <wp:extent cx="914400" cy="239486"/>
                <wp:effectExtent l="0" t="0" r="19685" b="27305"/>
                <wp:wrapNone/>
                <wp:docPr id="53" name="Надпись 53"/>
                <wp:cNvGraphicFramePr/>
                <a:graphic xmlns:a="http://schemas.openxmlformats.org/drawingml/2006/main">
                  <a:graphicData uri="http://schemas.microsoft.com/office/word/2010/wordprocessingShape">
                    <wps:wsp>
                      <wps:cNvSpPr txBox="1"/>
                      <wps:spPr>
                        <a:xfrm>
                          <a:off x="0" y="0"/>
                          <a:ext cx="914400" cy="2394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6DF" w:rsidRDefault="009B66DF" w:rsidP="00C31161">
                            <w:pPr>
                              <w:ind w:firstLine="0"/>
                            </w:pPr>
                            <w: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76AE16" id="Надпись 53" o:spid="_x0000_s1039" type="#_x0000_t202" style="position:absolute;left:0;text-align:left;margin-left:476.4pt;margin-top:400.6pt;width:1in;height:18.85pt;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" fillcolor="white [3201]" strokeweight=".5pt">
                <v:textbox>
                  <w:txbxContent>
                    <w:p w:rsidR="009B66DF" w:rsidRDefault="009B66DF" w:rsidP="00C31161">
                      <w:pPr>
                        <w:ind w:firstLine="0"/>
                      </w:pPr>
                      <w:r>
                        <w:t>3</w:t>
                      </w:r>
                    </w:p>
                  </w:txbxContent>
                </v:textbox>
              </v:shape>
            </w:pict>
          </mc:Fallback>
        </mc:AlternateContent>
      </w:r>
      <w:r w:rsidRPr="00247D71">
        <w:rPr>
          <w:noProof/>
        </w:rPr>
        <mc:AlternateContent>
          <mc:Choice Requires="wps">
            <w:drawing>
              <wp:anchor distT="0" distB="0" distL="114300" distR="114300" simplePos="0" relativeHeight="251689984" behindDoc="0" locked="0" layoutInCell="1" allowOverlap="1" wp14:anchorId="3E1B6151" wp14:editId="3B713D0A">
                <wp:simplePos x="0" y="0"/>
                <wp:positionH relativeFrom="column">
                  <wp:posOffset>5788751</wp:posOffset>
                </wp:positionH>
                <wp:positionV relativeFrom="paragraph">
                  <wp:posOffset>2496820</wp:posOffset>
                </wp:positionV>
                <wp:extent cx="914400" cy="239486"/>
                <wp:effectExtent l="0" t="0" r="19685" b="27305"/>
                <wp:wrapNone/>
                <wp:docPr id="54" name="Надпись 54"/>
                <wp:cNvGraphicFramePr/>
                <a:graphic xmlns:a="http://schemas.openxmlformats.org/drawingml/2006/main">
                  <a:graphicData uri="http://schemas.microsoft.com/office/word/2010/wordprocessingShape">
                    <wps:wsp>
                      <wps:cNvSpPr txBox="1"/>
                      <wps:spPr>
                        <a:xfrm>
                          <a:off x="0" y="0"/>
                          <a:ext cx="914400" cy="2394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6DF" w:rsidRDefault="009B66DF" w:rsidP="00C31161">
                            <w:pPr>
                              <w:ind w:firstLine="0"/>
                            </w:pPr>
                            <w: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1B6151" id="Надпись 54" o:spid="_x0000_s1040" type="#_x0000_t202" style="position:absolute;left:0;text-align:left;margin-left:455.8pt;margin-top:196.6pt;width:1in;height:18.85pt;z-index:25168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" fillcolor="white [3201]" strokeweight=".5pt">
                <v:textbox>
                  <w:txbxContent>
                    <w:p w:rsidR="009B66DF" w:rsidRDefault="009B66DF" w:rsidP="00C31161">
                      <w:pPr>
                        <w:ind w:firstLine="0"/>
                      </w:pPr>
                      <w:r>
                        <w:t>5</w:t>
                      </w:r>
                    </w:p>
                  </w:txbxContent>
                </v:textbox>
              </v:shape>
            </w:pict>
          </mc:Fallback>
        </mc:AlternateContent>
      </w:r>
      <w:r w:rsidRPr="00247D71">
        <w:rPr>
          <w:noProof/>
        </w:rPr>
        <mc:AlternateContent>
          <mc:Choice Requires="wps">
            <w:drawing>
              <wp:anchor distT="0" distB="0" distL="114300" distR="114300" simplePos="0" relativeHeight="251688960" behindDoc="0" locked="0" layoutInCell="1" allowOverlap="1" wp14:anchorId="023F6F98" wp14:editId="56A8CE38">
                <wp:simplePos x="0" y="0"/>
                <wp:positionH relativeFrom="column">
                  <wp:posOffset>5233579</wp:posOffset>
                </wp:positionH>
                <wp:positionV relativeFrom="paragraph">
                  <wp:posOffset>1887220</wp:posOffset>
                </wp:positionV>
                <wp:extent cx="914400" cy="272143"/>
                <wp:effectExtent l="0" t="0" r="19685" b="13970"/>
                <wp:wrapNone/>
                <wp:docPr id="55" name="Надпись 55"/>
                <wp:cNvGraphicFramePr/>
                <a:graphic xmlns:a="http://schemas.openxmlformats.org/drawingml/2006/main">
                  <a:graphicData uri="http://schemas.microsoft.com/office/word/2010/wordprocessingShape">
                    <wps:wsp>
                      <wps:cNvSpPr txBox="1"/>
                      <wps:spPr>
                        <a:xfrm>
                          <a:off x="0" y="0"/>
                          <a:ext cx="914400" cy="2721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6DF" w:rsidRDefault="009B66DF" w:rsidP="00C31161">
                            <w:pPr>
                              <w:ind w:firstLine="0"/>
                            </w:pPr>
                            <w: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3F6F98" id="Надпись 55" o:spid="_x0000_s1041" type="#_x0000_t202" style="position:absolute;left:0;text-align:left;margin-left:412.1pt;margin-top:148.6pt;width:1in;height:21.45pt;z-index:251688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" fillcolor="white [3201]" strokeweight=".5pt">
                <v:textbox>
                  <w:txbxContent>
                    <w:p w:rsidR="009B66DF" w:rsidRDefault="009B66DF" w:rsidP="00C31161">
                      <w:pPr>
                        <w:ind w:firstLine="0"/>
                      </w:pPr>
                      <w:r>
                        <w:t>4</w:t>
                      </w:r>
                    </w:p>
                  </w:txbxContent>
                </v:textbox>
              </v:shape>
            </w:pict>
          </mc:Fallback>
        </mc:AlternateContent>
      </w:r>
      <w:r w:rsidRPr="00247D71">
        <w:rPr>
          <w:noProof/>
        </w:rPr>
        <mc:AlternateContent>
          <mc:Choice Requires="wps">
            <w:drawing>
              <wp:anchor distT="0" distB="0" distL="114300" distR="114300" simplePos="0" relativeHeight="251687936" behindDoc="0" locked="0" layoutInCell="1" allowOverlap="1" wp14:anchorId="24FC166F" wp14:editId="75F573DE">
                <wp:simplePos x="0" y="0"/>
                <wp:positionH relativeFrom="column">
                  <wp:posOffset>4721951</wp:posOffset>
                </wp:positionH>
                <wp:positionV relativeFrom="paragraph">
                  <wp:posOffset>1375591</wp:posOffset>
                </wp:positionV>
                <wp:extent cx="337457" cy="293915"/>
                <wp:effectExtent l="0" t="0" r="24765" b="11430"/>
                <wp:wrapNone/>
                <wp:docPr id="56" name="Надпись 56"/>
                <wp:cNvGraphicFramePr/>
                <a:graphic xmlns:a="http://schemas.openxmlformats.org/drawingml/2006/main">
                  <a:graphicData uri="http://schemas.microsoft.com/office/word/2010/wordprocessingShape">
                    <wps:wsp>
                      <wps:cNvSpPr txBox="1"/>
                      <wps:spPr>
                        <a:xfrm>
                          <a:off x="0" y="0"/>
                          <a:ext cx="337457" cy="2939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6DF" w:rsidRDefault="009B66DF" w:rsidP="00C31161">
                            <w:pPr>
                              <w:ind w:firstLine="0"/>
                            </w:pP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C166F" id="Надпись 56" o:spid="_x0000_s1042" type="#_x0000_t202" style="position:absolute;left:0;text-align:left;margin-left:371.8pt;margin-top:108.3pt;width:26.55pt;height:23.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" fillcolor="white [3201]" strokeweight=".5pt">
                <v:textbox>
                  <w:txbxContent>
                    <w:p w:rsidR="009B66DF" w:rsidRDefault="009B66DF" w:rsidP="00C31161">
                      <w:pPr>
                        <w:ind w:firstLine="0"/>
                      </w:pPr>
                      <w:r>
                        <w:t>6</w:t>
                      </w:r>
                    </w:p>
                  </w:txbxContent>
                </v:textbox>
              </v:shape>
            </w:pict>
          </mc:Fallback>
        </mc:AlternateContent>
      </w:r>
      <w:r w:rsidRPr="00247D71">
        <w:rPr>
          <w:noProof/>
        </w:rPr>
        <mc:AlternateContent>
          <mc:Choice Requires="wps">
            <w:drawing>
              <wp:anchor distT="0" distB="0" distL="114300" distR="114300" simplePos="0" relativeHeight="251686912" behindDoc="0" locked="0" layoutInCell="1" allowOverlap="1" wp14:anchorId="646AF9CB" wp14:editId="76FDBB2E">
                <wp:simplePos x="0" y="0"/>
                <wp:positionH relativeFrom="column">
                  <wp:posOffset>4068808</wp:posOffset>
                </wp:positionH>
                <wp:positionV relativeFrom="paragraph">
                  <wp:posOffset>4303849</wp:posOffset>
                </wp:positionV>
                <wp:extent cx="1948543" cy="740228"/>
                <wp:effectExtent l="38100" t="38100" r="13970" b="22225"/>
                <wp:wrapNone/>
                <wp:docPr id="57" name="Прямая со стрелкой 57"/>
                <wp:cNvGraphicFramePr/>
                <a:graphic xmlns:a="http://schemas.openxmlformats.org/drawingml/2006/main">
                  <a:graphicData uri="http://schemas.microsoft.com/office/word/2010/wordprocessingShape">
                    <wps:wsp>
                      <wps:cNvCnPr/>
                      <wps:spPr>
                        <a:xfrm flipH="1" flipV="1">
                          <a:off x="0" y="0"/>
                          <a:ext cx="1948543" cy="74022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C4F80E" id="Прямая со стрелкой 57" o:spid="_x0000_s1026" type="#_x0000_t32" style="position:absolute;margin-left:320.4pt;margin-top:338.9pt;width:153.45pt;height:58.3pt;flip:x 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" strokecolor="black [3213]" strokeweight=".5pt">
                <v:stroke endarrow="block" joinstyle="miter"/>
              </v:shape>
            </w:pict>
          </mc:Fallback>
        </mc:AlternateContent>
      </w:r>
      <w:r w:rsidRPr="00247D71">
        <w:rPr>
          <w:noProof/>
        </w:rPr>
        <mc:AlternateContent>
          <mc:Choice Requires="wps">
            <w:drawing>
              <wp:anchor distT="0" distB="0" distL="114300" distR="114300" simplePos="0" relativeHeight="251685888" behindDoc="0" locked="0" layoutInCell="1" allowOverlap="1" wp14:anchorId="7F02DD20" wp14:editId="2BEA19ED">
                <wp:simplePos x="0" y="0"/>
                <wp:positionH relativeFrom="column">
                  <wp:posOffset>4036151</wp:posOffset>
                </wp:positionH>
                <wp:positionV relativeFrom="paragraph">
                  <wp:posOffset>4782820</wp:posOffset>
                </wp:positionV>
                <wp:extent cx="740228" cy="1219200"/>
                <wp:effectExtent l="38100" t="38100" r="22225" b="19050"/>
                <wp:wrapNone/>
                <wp:docPr id="59" name="Прямая со стрелкой 59"/>
                <wp:cNvGraphicFramePr/>
                <a:graphic xmlns:a="http://schemas.openxmlformats.org/drawingml/2006/main">
                  <a:graphicData uri="http://schemas.microsoft.com/office/word/2010/wordprocessingShape">
                    <wps:wsp>
                      <wps:cNvCnPr/>
                      <wps:spPr>
                        <a:xfrm flipH="1" flipV="1">
                          <a:off x="0" y="0"/>
                          <a:ext cx="740228" cy="1219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6947A6" id="Прямая со стрелкой 59" o:spid="_x0000_s1026" type="#_x0000_t32" style="position:absolute;margin-left:317.8pt;margin-top:376.6pt;width:58.3pt;height:96pt;flip:x 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" strokecolor="black [3213]" strokeweight=".5pt">
                <v:stroke endarrow="block" joinstyle="miter"/>
              </v:shape>
            </w:pict>
          </mc:Fallback>
        </mc:AlternateContent>
      </w:r>
      <w:r w:rsidRPr="00247D71">
        <w:rPr>
          <w:noProof/>
        </w:rPr>
        <mc:AlternateContent>
          <mc:Choice Requires="wps">
            <w:drawing>
              <wp:anchor distT="0" distB="0" distL="114300" distR="114300" simplePos="0" relativeHeight="251684864" behindDoc="0" locked="0" layoutInCell="1" allowOverlap="1" wp14:anchorId="4EF151F8" wp14:editId="1AE26BC4">
                <wp:simplePos x="0" y="0"/>
                <wp:positionH relativeFrom="column">
                  <wp:posOffset>4297408</wp:posOffset>
                </wp:positionH>
                <wp:positionV relativeFrom="paragraph">
                  <wp:posOffset>4750163</wp:posOffset>
                </wp:positionV>
                <wp:extent cx="903514" cy="1023257"/>
                <wp:effectExtent l="38100" t="38100" r="30480" b="24765"/>
                <wp:wrapNone/>
                <wp:docPr id="327428288" name="Прямая со стрелкой 327428288"/>
                <wp:cNvGraphicFramePr/>
                <a:graphic xmlns:a="http://schemas.openxmlformats.org/drawingml/2006/main">
                  <a:graphicData uri="http://schemas.microsoft.com/office/word/2010/wordprocessingShape">
                    <wps:wsp>
                      <wps:cNvCnPr/>
                      <wps:spPr>
                        <a:xfrm flipH="1" flipV="1">
                          <a:off x="0" y="0"/>
                          <a:ext cx="903514" cy="102325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0FEF75" id="Прямая со стрелкой 327428288" o:spid="_x0000_s1026" type="#_x0000_t32" style="position:absolute;margin-left:338.4pt;margin-top:374.05pt;width:71.15pt;height:80.55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" strokecolor="black [3213]" strokeweight=".5pt">
                <v:stroke endarrow="block" joinstyle="miter"/>
              </v:shape>
            </w:pict>
          </mc:Fallback>
        </mc:AlternateContent>
      </w:r>
      <w:r w:rsidRPr="00247D71">
        <w:rPr>
          <w:noProof/>
        </w:rPr>
        <mc:AlternateContent>
          <mc:Choice Requires="wps">
            <w:drawing>
              <wp:anchor distT="0" distB="0" distL="114300" distR="114300" simplePos="0" relativeHeight="251695104" behindDoc="0" locked="0" layoutInCell="1" allowOverlap="1" wp14:anchorId="7B4CFB6B" wp14:editId="53562112">
                <wp:simplePos x="0" y="0"/>
                <wp:positionH relativeFrom="column">
                  <wp:posOffset>4678408</wp:posOffset>
                </wp:positionH>
                <wp:positionV relativeFrom="paragraph">
                  <wp:posOffset>2061390</wp:posOffset>
                </wp:positionV>
                <wp:extent cx="598714" cy="2046515"/>
                <wp:effectExtent l="57150" t="0" r="30480" b="49530"/>
                <wp:wrapNone/>
                <wp:docPr id="327428289" name="Прямая со стрелкой 327428289"/>
                <wp:cNvGraphicFramePr/>
                <a:graphic xmlns:a="http://schemas.openxmlformats.org/drawingml/2006/main">
                  <a:graphicData uri="http://schemas.microsoft.com/office/word/2010/wordprocessingShape">
                    <wps:wsp>
                      <wps:cNvCnPr/>
                      <wps:spPr>
                        <a:xfrm flipH="1">
                          <a:off x="0" y="0"/>
                          <a:ext cx="598714" cy="20465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316AB7" id="Прямая со стрелкой 327428289" o:spid="_x0000_s1026" type="#_x0000_t32" style="position:absolute;margin-left:368.4pt;margin-top:162.3pt;width:47.15pt;height:161.15pt;flip:x;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" strokecolor="black [3213]" strokeweight=".5pt">
                <v:stroke endarrow="block" joinstyle="miter"/>
              </v:shape>
            </w:pict>
          </mc:Fallback>
        </mc:AlternateContent>
      </w:r>
      <w:r w:rsidRPr="00247D71">
        <w:rPr>
          <w:noProof/>
        </w:rPr>
        <mc:AlternateContent>
          <mc:Choice Requires="wps">
            <w:drawing>
              <wp:anchor distT="0" distB="0" distL="114300" distR="114300" simplePos="0" relativeHeight="251693056" behindDoc="0" locked="0" layoutInCell="1" allowOverlap="1" wp14:anchorId="2A3F8A47" wp14:editId="62A89E5B">
                <wp:simplePos x="0" y="0"/>
                <wp:positionH relativeFrom="column">
                  <wp:posOffset>5571036</wp:posOffset>
                </wp:positionH>
                <wp:positionV relativeFrom="paragraph">
                  <wp:posOffset>2540363</wp:posOffset>
                </wp:positionV>
                <wp:extent cx="293915" cy="1360714"/>
                <wp:effectExtent l="38100" t="0" r="30480" b="49530"/>
                <wp:wrapNone/>
                <wp:docPr id="327428290" name="Прямая со стрелкой 327428290"/>
                <wp:cNvGraphicFramePr/>
                <a:graphic xmlns:a="http://schemas.openxmlformats.org/drawingml/2006/main">
                  <a:graphicData uri="http://schemas.microsoft.com/office/word/2010/wordprocessingShape">
                    <wps:wsp>
                      <wps:cNvCnPr/>
                      <wps:spPr>
                        <a:xfrm flipH="1">
                          <a:off x="0" y="0"/>
                          <a:ext cx="293915" cy="136071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1F71B7" id="Прямая со стрелкой 327428290" o:spid="_x0000_s1026" type="#_x0000_t32" style="position:absolute;margin-left:438.65pt;margin-top:200.05pt;width:23.15pt;height:107.15pt;flip:x;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" strokecolor="black [3213]" strokeweight=".5pt">
                <v:stroke endarrow="block" joinstyle="miter"/>
              </v:shape>
            </w:pict>
          </mc:Fallback>
        </mc:AlternateContent>
      </w:r>
      <w:r w:rsidRPr="00247D71">
        <w:rPr>
          <w:noProof/>
        </w:rPr>
        <w:drawing>
          <wp:inline distT="0" distB="0" distL="0" distR="0" wp14:anchorId="79CFFDB8" wp14:editId="3B4574EE">
            <wp:extent cx="5575865" cy="5510873"/>
            <wp:effectExtent l="0" t="0" r="6350" b="0"/>
            <wp:docPr id="327428291" name="Рисунок 32742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7900" t="16615" r="45462" b="17891"/>
                    <a:stretch/>
                  </pic:blipFill>
                  <pic:spPr bwMode="auto">
                    <a:xfrm>
                      <a:off x="0" y="0"/>
                      <a:ext cx="5575865" cy="5510873"/>
                    </a:xfrm>
                    <a:prstGeom prst="rect">
                      <a:avLst/>
                    </a:prstGeom>
                    <a:ln>
                      <a:noFill/>
                    </a:ln>
                    <a:extLst>
                      <a:ext uri="{53640926-AAD7-44D8-BBD7-CCE9431645EC}">
                        <a14:shadowObscured xmlns:a14="http://schemas.microsoft.com/office/drawing/2010/main"/>
                      </a:ext>
                    </a:extLst>
                  </pic:spPr>
                </pic:pic>
              </a:graphicData>
            </a:graphic>
          </wp:inline>
        </w:drawing>
      </w:r>
    </w:p>
    <w:p w:rsidR="0070665C" w:rsidRDefault="0070665C" w:rsidP="00F059B5">
      <w:pPr>
        <w:jc w:val="center"/>
      </w:pPr>
    </w:p>
    <w:p w:rsidR="00C31161" w:rsidRPr="00247D71" w:rsidRDefault="00C31161" w:rsidP="00C31161">
      <w:pPr>
        <w:pStyle w:val="a4"/>
        <w:shd w:val="clear" w:color="auto" w:fill="FFFFFF"/>
        <w:spacing w:before="0" w:beforeAutospacing="0" w:after="0" w:afterAutospacing="0"/>
        <w:ind w:firstLine="567"/>
        <w:jc w:val="center"/>
        <w:rPr>
          <w:b/>
          <w:color w:val="auto"/>
        </w:rPr>
      </w:pPr>
    </w:p>
    <w:p w:rsidR="00C31161" w:rsidRPr="00247D71" w:rsidRDefault="00C31161" w:rsidP="00C31161">
      <w:pPr>
        <w:pStyle w:val="a4"/>
        <w:shd w:val="clear" w:color="auto" w:fill="FFFFFF"/>
        <w:spacing w:before="0" w:beforeAutospacing="0" w:after="0" w:afterAutospacing="0"/>
        <w:ind w:firstLine="567"/>
        <w:jc w:val="center"/>
        <w:rPr>
          <w:b/>
          <w:color w:val="auto"/>
        </w:rPr>
      </w:pPr>
      <w:r w:rsidRPr="00247D71">
        <w:rPr>
          <w:b/>
          <w:color w:val="auto"/>
        </w:rPr>
        <w:t xml:space="preserve">Рисунок </w:t>
      </w:r>
      <w:r>
        <w:rPr>
          <w:b/>
          <w:color w:val="auto"/>
          <w:lang w:val="kk-KZ"/>
        </w:rPr>
        <w:t>8.1.</w:t>
      </w:r>
      <w:r w:rsidR="00B14D4E">
        <w:rPr>
          <w:b/>
          <w:color w:val="auto"/>
          <w:lang w:val="kk-KZ"/>
        </w:rPr>
        <w:t>2</w:t>
      </w:r>
      <w:r>
        <w:rPr>
          <w:b/>
          <w:color w:val="auto"/>
          <w:lang w:val="kk-KZ"/>
        </w:rPr>
        <w:t>.</w:t>
      </w:r>
      <w:r w:rsidRPr="00247D71">
        <w:rPr>
          <w:b/>
          <w:color w:val="auto"/>
        </w:rPr>
        <w:t xml:space="preserve"> Ситуационная схема рудника Ушшокы.</w:t>
      </w:r>
    </w:p>
    <w:p w:rsidR="00C31161" w:rsidRPr="00247D71" w:rsidRDefault="00C31161" w:rsidP="00C31161">
      <w:pPr>
        <w:pStyle w:val="a4"/>
        <w:shd w:val="clear" w:color="auto" w:fill="FFFFFF"/>
        <w:spacing w:before="0" w:beforeAutospacing="0" w:after="0" w:afterAutospacing="0"/>
        <w:ind w:firstLine="567"/>
        <w:rPr>
          <w:color w:val="auto"/>
        </w:rPr>
      </w:pPr>
      <w:r w:rsidRPr="00247D71">
        <w:rPr>
          <w:color w:val="auto"/>
        </w:rPr>
        <w:t>Условные обозначения:</w:t>
      </w:r>
    </w:p>
    <w:p w:rsidR="00C31161" w:rsidRPr="00247D71" w:rsidRDefault="00C31161" w:rsidP="00C31161">
      <w:pPr>
        <w:pStyle w:val="a4"/>
        <w:shd w:val="clear" w:color="auto" w:fill="FFFFFF"/>
        <w:spacing w:before="0" w:beforeAutospacing="0" w:after="0" w:afterAutospacing="0"/>
        <w:ind w:firstLine="567"/>
        <w:rPr>
          <w:color w:val="auto"/>
        </w:rPr>
      </w:pPr>
      <w:r w:rsidRPr="00247D71">
        <w:rPr>
          <w:color w:val="auto"/>
        </w:rPr>
        <w:t>1 – ствол №1;</w:t>
      </w:r>
    </w:p>
    <w:p w:rsidR="00C31161" w:rsidRPr="00247D71" w:rsidRDefault="00C31161" w:rsidP="00C31161">
      <w:pPr>
        <w:pStyle w:val="a4"/>
        <w:shd w:val="clear" w:color="auto" w:fill="FFFFFF"/>
        <w:spacing w:before="0" w:beforeAutospacing="0" w:after="0" w:afterAutospacing="0"/>
        <w:ind w:firstLine="567"/>
        <w:rPr>
          <w:color w:val="auto"/>
        </w:rPr>
      </w:pPr>
      <w:r w:rsidRPr="00247D71">
        <w:rPr>
          <w:color w:val="auto"/>
        </w:rPr>
        <w:t>2 – ствол №2;</w:t>
      </w:r>
    </w:p>
    <w:p w:rsidR="00C31161" w:rsidRPr="00247D71" w:rsidRDefault="00C31161" w:rsidP="00C31161">
      <w:pPr>
        <w:pStyle w:val="a4"/>
        <w:shd w:val="clear" w:color="auto" w:fill="FFFFFF"/>
        <w:spacing w:before="0" w:beforeAutospacing="0" w:after="0" w:afterAutospacing="0"/>
        <w:ind w:firstLine="567"/>
        <w:rPr>
          <w:color w:val="auto"/>
        </w:rPr>
      </w:pPr>
      <w:r w:rsidRPr="00247D71">
        <w:rPr>
          <w:color w:val="auto"/>
        </w:rPr>
        <w:t>3 – ремонтно-складское хозяйство;</w:t>
      </w:r>
    </w:p>
    <w:p w:rsidR="00C31161" w:rsidRPr="00247D71" w:rsidRDefault="00C31161" w:rsidP="00C31161">
      <w:pPr>
        <w:pStyle w:val="a4"/>
        <w:shd w:val="clear" w:color="auto" w:fill="FFFFFF"/>
        <w:spacing w:before="0" w:beforeAutospacing="0" w:after="0" w:afterAutospacing="0"/>
        <w:ind w:firstLine="567"/>
        <w:rPr>
          <w:color w:val="auto"/>
        </w:rPr>
      </w:pPr>
      <w:r w:rsidRPr="00247D71">
        <w:rPr>
          <w:color w:val="auto"/>
        </w:rPr>
        <w:t>4 – обогатительная фабрика с ДСУ;</w:t>
      </w:r>
    </w:p>
    <w:p w:rsidR="00C31161" w:rsidRPr="00247D71" w:rsidRDefault="00C31161" w:rsidP="00C31161">
      <w:pPr>
        <w:pStyle w:val="a4"/>
        <w:shd w:val="clear" w:color="auto" w:fill="FFFFFF"/>
        <w:spacing w:before="0" w:beforeAutospacing="0" w:after="0" w:afterAutospacing="0"/>
        <w:ind w:firstLine="567"/>
        <w:rPr>
          <w:color w:val="auto"/>
        </w:rPr>
      </w:pPr>
      <w:r w:rsidRPr="00247D71">
        <w:rPr>
          <w:color w:val="auto"/>
        </w:rPr>
        <w:t>5 – хвостохранилище;</w:t>
      </w:r>
    </w:p>
    <w:p w:rsidR="00C31161" w:rsidRDefault="00C31161" w:rsidP="00C31161">
      <w:pPr>
        <w:pStyle w:val="a4"/>
        <w:shd w:val="clear" w:color="auto" w:fill="FFFFFF"/>
        <w:spacing w:before="0" w:beforeAutospacing="0" w:after="0" w:afterAutospacing="0"/>
        <w:ind w:firstLine="567"/>
        <w:rPr>
          <w:color w:val="auto"/>
        </w:rPr>
      </w:pPr>
      <w:r w:rsidRPr="00247D71">
        <w:rPr>
          <w:color w:val="auto"/>
        </w:rPr>
        <w:t>6 – склад СДЯВ</w:t>
      </w:r>
    </w:p>
    <w:p w:rsidR="00C31161" w:rsidRPr="00247D71" w:rsidRDefault="00C31161" w:rsidP="00C31161">
      <w:pPr>
        <w:pStyle w:val="a4"/>
        <w:shd w:val="clear" w:color="auto" w:fill="FFFFFF"/>
        <w:spacing w:before="0" w:beforeAutospacing="0" w:after="0" w:afterAutospacing="0"/>
        <w:ind w:firstLine="567"/>
        <w:rPr>
          <w:color w:val="auto"/>
        </w:rPr>
      </w:pPr>
    </w:p>
    <w:p w:rsidR="00C31161" w:rsidRDefault="00C31161" w:rsidP="00C31161">
      <w:r>
        <w:t>Расстояние до ближайшего жилья – ж/д станции Тюемойнак 20 км.</w:t>
      </w:r>
    </w:p>
    <w:p w:rsidR="00305188" w:rsidRDefault="00305188" w:rsidP="00671814"/>
    <w:p w:rsidR="00305188" w:rsidRDefault="00305188" w:rsidP="00B14D4E">
      <w:pPr>
        <w:ind w:firstLine="0"/>
      </w:pPr>
      <w:r>
        <w:rPr>
          <w:noProof/>
          <w:lang w:eastAsia="ru-RU"/>
        </w:rPr>
        <w:lastRenderedPageBreak/>
        <w:drawing>
          <wp:inline distT="0" distB="0" distL="0" distR="0">
            <wp:extent cx="5930265" cy="3762375"/>
            <wp:effectExtent l="0" t="0" r="0" b="9525"/>
            <wp:docPr id="327428292" name="Рисунок 327428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0265" cy="3762375"/>
                    </a:xfrm>
                    <a:prstGeom prst="rect">
                      <a:avLst/>
                    </a:prstGeom>
                    <a:noFill/>
                    <a:ln>
                      <a:noFill/>
                    </a:ln>
                  </pic:spPr>
                </pic:pic>
              </a:graphicData>
            </a:graphic>
          </wp:inline>
        </w:drawing>
      </w:r>
    </w:p>
    <w:p w:rsidR="00305188" w:rsidRDefault="00305188" w:rsidP="00671814"/>
    <w:p w:rsidR="00305188" w:rsidRPr="00B14D4E" w:rsidRDefault="00B14D4E" w:rsidP="00671814">
      <w:pPr>
        <w:rPr>
          <w:b/>
        </w:rPr>
      </w:pPr>
      <w:r w:rsidRPr="00B14D4E">
        <w:rPr>
          <w:b/>
        </w:rPr>
        <w:t>Рисунок 8.1.3. Расположение точек мониторинга за атмосферным воздухом и почвой</w:t>
      </w:r>
    </w:p>
    <w:p w:rsidR="00305188" w:rsidRDefault="00305188" w:rsidP="00671814"/>
    <w:tbl>
      <w:tblPr>
        <w:tblStyle w:val="ae"/>
        <w:tblW w:w="0" w:type="auto"/>
        <w:tblLook w:val="04A0" w:firstRow="1" w:lastRow="0" w:firstColumn="1" w:lastColumn="0" w:noHBand="0" w:noVBand="1"/>
      </w:tblPr>
      <w:tblGrid>
        <w:gridCol w:w="3115"/>
        <w:gridCol w:w="3115"/>
        <w:gridCol w:w="3115"/>
      </w:tblGrid>
      <w:tr w:rsidR="00B14D4E" w:rsidTr="00B14D4E">
        <w:tc>
          <w:tcPr>
            <w:tcW w:w="3115" w:type="dxa"/>
            <w:vMerge w:val="restart"/>
            <w:vAlign w:val="center"/>
          </w:tcPr>
          <w:p w:rsidR="00B14D4E" w:rsidRDefault="00B14D4E" w:rsidP="00B14D4E">
            <w:pPr>
              <w:ind w:firstLine="0"/>
              <w:jc w:val="center"/>
            </w:pPr>
            <w:r>
              <w:t>Номер точки наблюдения</w:t>
            </w:r>
          </w:p>
        </w:tc>
        <w:tc>
          <w:tcPr>
            <w:tcW w:w="6230" w:type="dxa"/>
            <w:gridSpan w:val="2"/>
            <w:vAlign w:val="center"/>
          </w:tcPr>
          <w:p w:rsidR="00B14D4E" w:rsidRDefault="00B14D4E" w:rsidP="00B14D4E">
            <w:pPr>
              <w:ind w:firstLine="0"/>
              <w:jc w:val="center"/>
            </w:pPr>
            <w:r>
              <w:t>Координаты точки</w:t>
            </w:r>
          </w:p>
        </w:tc>
      </w:tr>
      <w:tr w:rsidR="00B14D4E" w:rsidTr="00B14D4E">
        <w:tc>
          <w:tcPr>
            <w:tcW w:w="3115" w:type="dxa"/>
            <w:vMerge/>
            <w:vAlign w:val="center"/>
          </w:tcPr>
          <w:p w:rsidR="00B14D4E" w:rsidRDefault="00B14D4E" w:rsidP="00B14D4E">
            <w:pPr>
              <w:ind w:firstLine="0"/>
              <w:jc w:val="center"/>
            </w:pPr>
          </w:p>
        </w:tc>
        <w:tc>
          <w:tcPr>
            <w:tcW w:w="3115" w:type="dxa"/>
            <w:vAlign w:val="center"/>
          </w:tcPr>
          <w:p w:rsidR="00B14D4E" w:rsidRDefault="00B14D4E" w:rsidP="00B14D4E">
            <w:pPr>
              <w:ind w:firstLine="0"/>
              <w:jc w:val="center"/>
            </w:pPr>
            <w:r>
              <w:t>Северная широта</w:t>
            </w:r>
          </w:p>
        </w:tc>
        <w:tc>
          <w:tcPr>
            <w:tcW w:w="3115" w:type="dxa"/>
            <w:vAlign w:val="center"/>
          </w:tcPr>
          <w:p w:rsidR="00B14D4E" w:rsidRDefault="00B14D4E" w:rsidP="00B14D4E">
            <w:pPr>
              <w:ind w:firstLine="0"/>
              <w:jc w:val="center"/>
            </w:pPr>
            <w:r>
              <w:t>Восточная долгота</w:t>
            </w:r>
          </w:p>
        </w:tc>
      </w:tr>
      <w:tr w:rsidR="00B14D4E" w:rsidTr="00B14D4E">
        <w:tc>
          <w:tcPr>
            <w:tcW w:w="3115" w:type="dxa"/>
            <w:vAlign w:val="center"/>
          </w:tcPr>
          <w:p w:rsidR="00B14D4E" w:rsidRDefault="00B14D4E" w:rsidP="00B14D4E">
            <w:pPr>
              <w:ind w:firstLine="0"/>
              <w:jc w:val="center"/>
            </w:pPr>
            <w:r>
              <w:t>Т 1</w:t>
            </w:r>
          </w:p>
        </w:tc>
        <w:tc>
          <w:tcPr>
            <w:tcW w:w="3115" w:type="dxa"/>
            <w:vAlign w:val="center"/>
          </w:tcPr>
          <w:p w:rsidR="00B14D4E" w:rsidRDefault="00B14D4E" w:rsidP="00B14D4E">
            <w:pPr>
              <w:ind w:firstLine="0"/>
              <w:jc w:val="center"/>
            </w:pPr>
            <w:r>
              <w:t>48,192649</w:t>
            </w:r>
          </w:p>
        </w:tc>
        <w:tc>
          <w:tcPr>
            <w:tcW w:w="3115" w:type="dxa"/>
            <w:vAlign w:val="center"/>
          </w:tcPr>
          <w:p w:rsidR="00B14D4E" w:rsidRDefault="00B14D4E" w:rsidP="00B14D4E">
            <w:pPr>
              <w:ind w:firstLine="0"/>
              <w:jc w:val="center"/>
            </w:pPr>
            <w:r>
              <w:t>69,069366</w:t>
            </w:r>
          </w:p>
        </w:tc>
      </w:tr>
      <w:tr w:rsidR="00B14D4E" w:rsidTr="00B14D4E">
        <w:tc>
          <w:tcPr>
            <w:tcW w:w="3115" w:type="dxa"/>
            <w:vAlign w:val="center"/>
          </w:tcPr>
          <w:p w:rsidR="00B14D4E" w:rsidRDefault="00B14D4E" w:rsidP="00B14D4E">
            <w:pPr>
              <w:ind w:firstLine="0"/>
              <w:jc w:val="center"/>
            </w:pPr>
            <w:r>
              <w:t>Т. 2</w:t>
            </w:r>
          </w:p>
        </w:tc>
        <w:tc>
          <w:tcPr>
            <w:tcW w:w="3115" w:type="dxa"/>
            <w:vAlign w:val="center"/>
          </w:tcPr>
          <w:p w:rsidR="00B14D4E" w:rsidRDefault="00B14D4E" w:rsidP="00B14D4E">
            <w:pPr>
              <w:ind w:firstLine="0"/>
              <w:jc w:val="center"/>
            </w:pPr>
            <w:r>
              <w:t>48,146971</w:t>
            </w:r>
          </w:p>
        </w:tc>
        <w:tc>
          <w:tcPr>
            <w:tcW w:w="3115" w:type="dxa"/>
            <w:vAlign w:val="center"/>
          </w:tcPr>
          <w:p w:rsidR="00B14D4E" w:rsidRDefault="00B14D4E" w:rsidP="00B14D4E">
            <w:pPr>
              <w:ind w:firstLine="0"/>
              <w:jc w:val="center"/>
            </w:pPr>
            <w:r>
              <w:t>69,046910</w:t>
            </w:r>
          </w:p>
        </w:tc>
      </w:tr>
      <w:tr w:rsidR="00B14D4E" w:rsidTr="00B14D4E">
        <w:tc>
          <w:tcPr>
            <w:tcW w:w="3115" w:type="dxa"/>
            <w:vAlign w:val="center"/>
          </w:tcPr>
          <w:p w:rsidR="00B14D4E" w:rsidRDefault="00B14D4E" w:rsidP="00B14D4E">
            <w:pPr>
              <w:ind w:firstLine="0"/>
              <w:jc w:val="center"/>
            </w:pPr>
            <w:r>
              <w:t>Т. 3</w:t>
            </w:r>
          </w:p>
        </w:tc>
        <w:tc>
          <w:tcPr>
            <w:tcW w:w="3115" w:type="dxa"/>
            <w:vAlign w:val="center"/>
          </w:tcPr>
          <w:p w:rsidR="00B14D4E" w:rsidRDefault="00B14D4E" w:rsidP="00B14D4E">
            <w:pPr>
              <w:ind w:firstLine="0"/>
              <w:jc w:val="center"/>
            </w:pPr>
            <w:r>
              <w:t>48,131116</w:t>
            </w:r>
          </w:p>
        </w:tc>
        <w:tc>
          <w:tcPr>
            <w:tcW w:w="3115" w:type="dxa"/>
            <w:vAlign w:val="center"/>
          </w:tcPr>
          <w:p w:rsidR="00B14D4E" w:rsidRDefault="00B14D4E" w:rsidP="00B14D4E">
            <w:pPr>
              <w:ind w:firstLine="0"/>
              <w:jc w:val="center"/>
            </w:pPr>
            <w:r>
              <w:t>69,021541</w:t>
            </w:r>
          </w:p>
        </w:tc>
      </w:tr>
      <w:tr w:rsidR="00B14D4E" w:rsidTr="00B14D4E">
        <w:tc>
          <w:tcPr>
            <w:tcW w:w="3115" w:type="dxa"/>
            <w:vAlign w:val="center"/>
          </w:tcPr>
          <w:p w:rsidR="00B14D4E" w:rsidRDefault="00B14D4E" w:rsidP="00B14D4E">
            <w:pPr>
              <w:ind w:firstLine="0"/>
              <w:jc w:val="center"/>
            </w:pPr>
            <w:r>
              <w:t>Т. 4</w:t>
            </w:r>
          </w:p>
        </w:tc>
        <w:tc>
          <w:tcPr>
            <w:tcW w:w="3115" w:type="dxa"/>
            <w:vAlign w:val="center"/>
          </w:tcPr>
          <w:p w:rsidR="00B14D4E" w:rsidRDefault="00B14D4E" w:rsidP="00B14D4E">
            <w:pPr>
              <w:ind w:firstLine="0"/>
              <w:jc w:val="center"/>
            </w:pPr>
            <w:r>
              <w:t>48,121593</w:t>
            </w:r>
          </w:p>
        </w:tc>
        <w:tc>
          <w:tcPr>
            <w:tcW w:w="3115" w:type="dxa"/>
            <w:vAlign w:val="center"/>
          </w:tcPr>
          <w:p w:rsidR="00B14D4E" w:rsidRDefault="00B14D4E" w:rsidP="00B14D4E">
            <w:pPr>
              <w:ind w:firstLine="0"/>
              <w:jc w:val="center"/>
            </w:pPr>
            <w:r>
              <w:t>69,040538</w:t>
            </w:r>
          </w:p>
        </w:tc>
      </w:tr>
    </w:tbl>
    <w:p w:rsidR="00B14D4E" w:rsidRDefault="00B14D4E" w:rsidP="00671814"/>
    <w:p w:rsidR="00B14D4E" w:rsidRDefault="00B14D4E" w:rsidP="00671814"/>
    <w:p w:rsidR="00B14D4E" w:rsidRDefault="00B14D4E" w:rsidP="00671814"/>
    <w:p w:rsidR="00B707D8" w:rsidRDefault="00B707D8" w:rsidP="00671814">
      <w:r>
        <w:br w:type="page"/>
      </w:r>
    </w:p>
    <w:p w:rsidR="0070665C" w:rsidRDefault="0070665C" w:rsidP="00671814"/>
    <w:p w:rsidR="0070665C" w:rsidRPr="0070665C" w:rsidRDefault="0070665C" w:rsidP="00671814">
      <w:pPr>
        <w:rPr>
          <w:b/>
        </w:rPr>
      </w:pPr>
      <w:r w:rsidRPr="0070665C">
        <w:rPr>
          <w:b/>
        </w:rPr>
        <w:t>Таблица 8.1.2. Показатели работы пылегазоочистного оборудования</w:t>
      </w:r>
    </w:p>
    <w:p w:rsidR="00671814" w:rsidRPr="00247D71" w:rsidRDefault="00671814" w:rsidP="00671814">
      <w:pPr>
        <w:ind w:firstLine="0"/>
        <w:jc w:val="center"/>
      </w:pPr>
      <w:r w:rsidRPr="00247D71">
        <w:rPr>
          <w:noProof/>
          <w:lang w:eastAsia="ru-RU"/>
        </w:rPr>
        <w:drawing>
          <wp:inline distT="0" distB="0" distL="0" distR="0" wp14:anchorId="56E06768" wp14:editId="79EBEDE0">
            <wp:extent cx="6054090" cy="5911198"/>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5173" t="33335" r="43400" b="14197"/>
                    <a:stretch/>
                  </pic:blipFill>
                  <pic:spPr bwMode="auto">
                    <a:xfrm>
                      <a:off x="0" y="0"/>
                      <a:ext cx="6104536" cy="5960453"/>
                    </a:xfrm>
                    <a:prstGeom prst="rect">
                      <a:avLst/>
                    </a:prstGeom>
                    <a:ln>
                      <a:noFill/>
                    </a:ln>
                    <a:extLst>
                      <a:ext uri="{53640926-AAD7-44D8-BBD7-CCE9431645EC}">
                        <a14:shadowObscured xmlns:a14="http://schemas.microsoft.com/office/drawing/2010/main"/>
                      </a:ext>
                    </a:extLst>
                  </pic:spPr>
                </pic:pic>
              </a:graphicData>
            </a:graphic>
          </wp:inline>
        </w:drawing>
      </w:r>
    </w:p>
    <w:p w:rsidR="00671814" w:rsidRDefault="00671814" w:rsidP="00671814">
      <w:pPr>
        <w:keepNext/>
        <w:keepLines/>
        <w:widowControl w:val="0"/>
        <w:autoSpaceDE w:val="0"/>
        <w:autoSpaceDN w:val="0"/>
        <w:adjustRightInd w:val="0"/>
        <w:ind w:firstLine="0"/>
        <w:jc w:val="center"/>
        <w:outlineLvl w:val="1"/>
        <w:rPr>
          <w:rFonts w:eastAsia="Times New Roman"/>
          <w:b/>
          <w:iCs/>
          <w:lang w:eastAsia="ru-RU"/>
        </w:rPr>
      </w:pPr>
      <w:bookmarkStart w:id="114" w:name="_Toc10637121"/>
      <w:bookmarkStart w:id="115" w:name="_Toc133486436"/>
      <w:bookmarkStart w:id="116" w:name="_Toc146612896"/>
      <w:bookmarkStart w:id="117" w:name="_Toc178325649"/>
    </w:p>
    <w:p w:rsidR="00671814" w:rsidRPr="00247D71" w:rsidRDefault="00F9315F" w:rsidP="00671814">
      <w:pPr>
        <w:keepNext/>
        <w:keepLines/>
        <w:widowControl w:val="0"/>
        <w:autoSpaceDE w:val="0"/>
        <w:autoSpaceDN w:val="0"/>
        <w:adjustRightInd w:val="0"/>
        <w:ind w:firstLine="0"/>
        <w:jc w:val="center"/>
        <w:outlineLvl w:val="1"/>
        <w:rPr>
          <w:rFonts w:eastAsia="Times New Roman"/>
          <w:b/>
          <w:bCs/>
          <w:iCs/>
          <w:lang w:eastAsia="ru-RU"/>
        </w:rPr>
      </w:pPr>
      <w:bookmarkStart w:id="118" w:name="_Toc210977051"/>
      <w:r>
        <w:rPr>
          <w:rFonts w:eastAsia="Times New Roman"/>
          <w:b/>
          <w:iCs/>
          <w:lang w:eastAsia="ru-RU"/>
        </w:rPr>
        <w:t>8.1</w:t>
      </w:r>
      <w:r w:rsidR="00671814" w:rsidRPr="00247D71">
        <w:rPr>
          <w:rFonts w:eastAsia="Times New Roman"/>
          <w:b/>
          <w:iCs/>
          <w:lang w:eastAsia="ru-RU"/>
        </w:rPr>
        <w:t>.3 Перспектива развития предприятия</w:t>
      </w:r>
      <w:bookmarkEnd w:id="112"/>
      <w:bookmarkEnd w:id="113"/>
      <w:bookmarkEnd w:id="114"/>
      <w:bookmarkEnd w:id="115"/>
      <w:bookmarkEnd w:id="116"/>
      <w:bookmarkEnd w:id="117"/>
      <w:bookmarkEnd w:id="118"/>
    </w:p>
    <w:p w:rsidR="00671814" w:rsidRPr="00247D71" w:rsidRDefault="00671814" w:rsidP="00671814">
      <w:pPr>
        <w:rPr>
          <w:rFonts w:eastAsia="Times New Roman"/>
          <w:lang w:eastAsia="ru-RU"/>
        </w:rPr>
      </w:pPr>
      <w:r>
        <w:t>Работа предприятия</w:t>
      </w:r>
      <w:r w:rsidRPr="00247D71">
        <w:t xml:space="preserve"> </w:t>
      </w:r>
      <w:r>
        <w:t xml:space="preserve">по добыче и обогащению руды </w:t>
      </w:r>
      <w:r w:rsidRPr="00247D71">
        <w:t xml:space="preserve">предполагается в </w:t>
      </w:r>
      <w:r>
        <w:t xml:space="preserve">период </w:t>
      </w:r>
      <w:r w:rsidRPr="00247D71">
        <w:t>2025-20</w:t>
      </w:r>
      <w:r>
        <w:t>30</w:t>
      </w:r>
      <w:r w:rsidRPr="00247D71">
        <w:t xml:space="preserve"> гг. </w:t>
      </w:r>
    </w:p>
    <w:p w:rsidR="00671814" w:rsidRPr="00247D71" w:rsidRDefault="00F9315F" w:rsidP="00671814">
      <w:pPr>
        <w:keepNext/>
        <w:keepLines/>
        <w:widowControl w:val="0"/>
        <w:autoSpaceDE w:val="0"/>
        <w:autoSpaceDN w:val="0"/>
        <w:adjustRightInd w:val="0"/>
        <w:ind w:firstLine="0"/>
        <w:jc w:val="center"/>
        <w:outlineLvl w:val="1"/>
        <w:rPr>
          <w:rFonts w:eastAsia="Times New Roman"/>
          <w:b/>
          <w:bCs/>
          <w:iCs/>
          <w:lang w:eastAsia="ru-RU"/>
        </w:rPr>
      </w:pPr>
      <w:bookmarkStart w:id="119" w:name="_Toc124761843"/>
      <w:bookmarkStart w:id="120" w:name="_Toc324762554"/>
      <w:bookmarkStart w:id="121" w:name="_Toc373309100"/>
      <w:bookmarkStart w:id="122" w:name="_Toc10637122"/>
      <w:bookmarkStart w:id="123" w:name="_Toc133486437"/>
      <w:bookmarkStart w:id="124" w:name="_Toc146612897"/>
      <w:bookmarkStart w:id="125" w:name="_Toc178325650"/>
      <w:bookmarkStart w:id="126" w:name="_Toc210977052"/>
      <w:r>
        <w:rPr>
          <w:rFonts w:eastAsia="Times New Roman"/>
          <w:b/>
          <w:iCs/>
          <w:lang w:eastAsia="ru-RU"/>
        </w:rPr>
        <w:t>8.1</w:t>
      </w:r>
      <w:r w:rsidR="00671814" w:rsidRPr="00247D71">
        <w:rPr>
          <w:rFonts w:eastAsia="Times New Roman"/>
          <w:b/>
          <w:iCs/>
          <w:lang w:eastAsia="ru-RU"/>
        </w:rPr>
        <w:t>.4 Перечень загрязняющих веществ, выбрасываемых в атмосферу</w:t>
      </w:r>
      <w:bookmarkEnd w:id="119"/>
      <w:bookmarkEnd w:id="120"/>
      <w:bookmarkEnd w:id="121"/>
      <w:bookmarkEnd w:id="122"/>
      <w:bookmarkEnd w:id="123"/>
      <w:bookmarkEnd w:id="124"/>
      <w:bookmarkEnd w:id="125"/>
      <w:bookmarkEnd w:id="126"/>
    </w:p>
    <w:p w:rsidR="00671814" w:rsidRPr="00247D71" w:rsidRDefault="00671814" w:rsidP="00671814">
      <w:pPr>
        <w:rPr>
          <w:rFonts w:eastAsia="Times New Roman"/>
          <w:lang w:eastAsia="ru-RU"/>
        </w:rPr>
      </w:pPr>
      <w:r w:rsidRPr="00247D71">
        <w:rPr>
          <w:rFonts w:eastAsia="Times New Roman"/>
          <w:lang w:eastAsia="ru-RU"/>
        </w:rPr>
        <w:t xml:space="preserve">Перечень загрязняющих веществ, выбрасываемых в атмосферу, их комбинации с суммирующим вредным действием, классы опасности, а также предельно допустимые </w:t>
      </w:r>
      <w:r w:rsidRPr="00B707D8">
        <w:rPr>
          <w:rFonts w:eastAsia="Times New Roman"/>
          <w:lang w:eastAsia="ru-RU"/>
        </w:rPr>
        <w:t xml:space="preserve">концентрации (ПДК) в атмосферном воздухе населенных мест приведены в таблице </w:t>
      </w:r>
      <w:r w:rsidR="00B707D8" w:rsidRPr="00B707D8">
        <w:rPr>
          <w:rFonts w:eastAsia="Times New Roman"/>
          <w:lang w:eastAsia="ru-RU"/>
        </w:rPr>
        <w:t>8.1.4</w:t>
      </w:r>
      <w:r w:rsidRPr="00B707D8">
        <w:rPr>
          <w:rFonts w:eastAsia="Times New Roman"/>
          <w:lang w:eastAsia="ru-RU"/>
        </w:rPr>
        <w:t>.</w:t>
      </w:r>
      <w:r w:rsidRPr="00247D71">
        <w:rPr>
          <w:rFonts w:eastAsia="Times New Roman"/>
          <w:lang w:eastAsia="ru-RU"/>
        </w:rPr>
        <w:t xml:space="preserve"> Группа суммации представлена в таблице </w:t>
      </w:r>
      <w:r w:rsidR="00B707D8">
        <w:rPr>
          <w:rFonts w:eastAsia="Times New Roman"/>
          <w:lang w:eastAsia="ru-RU"/>
        </w:rPr>
        <w:t>8.1.3</w:t>
      </w:r>
      <w:r w:rsidRPr="00247D71">
        <w:rPr>
          <w:rFonts w:eastAsia="Times New Roman"/>
          <w:lang w:eastAsia="ru-RU"/>
        </w:rPr>
        <w:t>.</w:t>
      </w:r>
    </w:p>
    <w:p w:rsidR="00671814" w:rsidRDefault="00671814" w:rsidP="00671814">
      <w:pPr>
        <w:rPr>
          <w:rFonts w:eastAsia="Times New Roman"/>
          <w:lang w:eastAsia="ru-RU"/>
        </w:rPr>
      </w:pPr>
      <w:r w:rsidRPr="00247D71">
        <w:rPr>
          <w:rFonts w:eastAsia="Times New Roman"/>
          <w:lang w:eastAsia="ru-RU"/>
        </w:rPr>
        <w:t>Таблицы составлены в соответствии с Приложением 7 к Методике определения нормативов эмиссий.</w:t>
      </w:r>
    </w:p>
    <w:tbl>
      <w:tblPr>
        <w:tblW w:w="0" w:type="auto"/>
        <w:jc w:val="center"/>
        <w:tblLayout w:type="fixed"/>
        <w:tblCellMar>
          <w:left w:w="0" w:type="dxa"/>
          <w:right w:w="0" w:type="dxa"/>
        </w:tblCellMar>
        <w:tblLook w:val="04A0" w:firstRow="1" w:lastRow="0" w:firstColumn="1" w:lastColumn="0" w:noHBand="0" w:noVBand="1"/>
      </w:tblPr>
      <w:tblGrid>
        <w:gridCol w:w="960"/>
        <w:gridCol w:w="1080"/>
        <w:gridCol w:w="7032"/>
      </w:tblGrid>
      <w:tr w:rsidR="00671814" w:rsidRPr="00247D71" w:rsidTr="00671814">
        <w:trPr>
          <w:jc w:val="center"/>
        </w:trPr>
        <w:tc>
          <w:tcPr>
            <w:tcW w:w="9072" w:type="dxa"/>
            <w:gridSpan w:val="3"/>
            <w:hideMark/>
          </w:tcPr>
          <w:p w:rsidR="00671814" w:rsidRPr="00247D71" w:rsidRDefault="00671814" w:rsidP="00F9315F">
            <w:pPr>
              <w:widowControl w:val="0"/>
              <w:autoSpaceDE w:val="0"/>
              <w:autoSpaceDN w:val="0"/>
              <w:adjustRightInd w:val="0"/>
              <w:ind w:firstLine="0"/>
              <w:jc w:val="center"/>
              <w:rPr>
                <w:b/>
              </w:rPr>
            </w:pPr>
            <w:r w:rsidRPr="00247D71">
              <w:rPr>
                <w:b/>
              </w:rPr>
              <w:t xml:space="preserve">Таблица </w:t>
            </w:r>
            <w:r w:rsidR="00F9315F">
              <w:rPr>
                <w:b/>
              </w:rPr>
              <w:t>8.1</w:t>
            </w:r>
            <w:r w:rsidRPr="00247D71">
              <w:rPr>
                <w:b/>
              </w:rPr>
              <w:t>.3. Группы суммаций в период эксплуатации</w:t>
            </w:r>
          </w:p>
        </w:tc>
      </w:tr>
      <w:tr w:rsidR="00671814" w:rsidRPr="00247D71" w:rsidTr="00671814">
        <w:trPr>
          <w:jc w:val="center"/>
        </w:trPr>
        <w:tc>
          <w:tcPr>
            <w:tcW w:w="9072" w:type="dxa"/>
            <w:gridSpan w:val="3"/>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область Улытау, Рудник Ушшокы</w:t>
            </w:r>
          </w:p>
        </w:tc>
      </w:tr>
      <w:tr w:rsidR="00671814" w:rsidRPr="00247D71" w:rsidTr="00671814">
        <w:trPr>
          <w:jc w:val="center"/>
        </w:trPr>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jc w:val="center"/>
              <w:rPr>
                <w:sz w:val="20"/>
                <w:szCs w:val="20"/>
              </w:rPr>
            </w:pPr>
            <w:r w:rsidRPr="00247D71">
              <w:rPr>
                <w:sz w:val="20"/>
                <w:szCs w:val="20"/>
              </w:rPr>
              <w:t>Номер</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jc w:val="center"/>
              <w:rPr>
                <w:sz w:val="20"/>
                <w:szCs w:val="20"/>
              </w:rPr>
            </w:pPr>
            <w:r w:rsidRPr="00247D71">
              <w:rPr>
                <w:sz w:val="20"/>
                <w:szCs w:val="20"/>
              </w:rPr>
              <w:t>Код</w:t>
            </w:r>
          </w:p>
        </w:tc>
        <w:tc>
          <w:tcPr>
            <w:tcW w:w="70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jc w:val="center"/>
              <w:rPr>
                <w:sz w:val="20"/>
                <w:szCs w:val="20"/>
              </w:rPr>
            </w:pP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группы</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загряз-</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jc w:val="center"/>
              <w:rPr>
                <w:sz w:val="20"/>
                <w:szCs w:val="20"/>
              </w:rPr>
            </w:pPr>
            <w:r w:rsidRPr="00247D71">
              <w:rPr>
                <w:sz w:val="20"/>
                <w:szCs w:val="20"/>
              </w:rPr>
              <w:t>Наименование</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сумма-</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няющего</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jc w:val="center"/>
              <w:rPr>
                <w:sz w:val="20"/>
                <w:szCs w:val="20"/>
              </w:rPr>
            </w:pPr>
            <w:r w:rsidRPr="00247D71">
              <w:rPr>
                <w:sz w:val="20"/>
                <w:szCs w:val="20"/>
              </w:rPr>
              <w:t>загрязняющего вещества</w:t>
            </w:r>
          </w:p>
        </w:tc>
      </w:tr>
      <w:tr w:rsidR="00671814" w:rsidRPr="00247D71" w:rsidTr="00671814">
        <w:trPr>
          <w:jc w:val="center"/>
        </w:trPr>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jc w:val="center"/>
              <w:rPr>
                <w:sz w:val="20"/>
                <w:szCs w:val="20"/>
              </w:rPr>
            </w:pPr>
            <w:r w:rsidRPr="00247D71">
              <w:rPr>
                <w:sz w:val="20"/>
                <w:szCs w:val="20"/>
              </w:rPr>
              <w:t>ции</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вещества</w:t>
            </w:r>
          </w:p>
        </w:tc>
        <w:tc>
          <w:tcPr>
            <w:tcW w:w="70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r>
      <w:tr w:rsidR="00671814" w:rsidRPr="00247D71" w:rsidTr="00671814">
        <w:trPr>
          <w:jc w:val="center"/>
        </w:trPr>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jc w:val="center"/>
              <w:rPr>
                <w:sz w:val="20"/>
                <w:szCs w:val="20"/>
              </w:rPr>
            </w:pPr>
            <w:r w:rsidRPr="00247D71">
              <w:rPr>
                <w:sz w:val="20"/>
                <w:szCs w:val="20"/>
              </w:rPr>
              <w:lastRenderedPageBreak/>
              <w:t>1</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jc w:val="center"/>
              <w:rPr>
                <w:sz w:val="20"/>
                <w:szCs w:val="20"/>
              </w:rPr>
            </w:pPr>
            <w:r w:rsidRPr="00247D71">
              <w:rPr>
                <w:sz w:val="20"/>
                <w:szCs w:val="20"/>
              </w:rPr>
              <w:t>2</w:t>
            </w:r>
          </w:p>
        </w:tc>
        <w:tc>
          <w:tcPr>
            <w:tcW w:w="70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jc w:val="center"/>
              <w:rPr>
                <w:sz w:val="20"/>
                <w:szCs w:val="20"/>
              </w:rPr>
            </w:pPr>
            <w:r w:rsidRPr="00247D71">
              <w:rPr>
                <w:sz w:val="20"/>
                <w:szCs w:val="20"/>
              </w:rPr>
              <w:t>3</w:t>
            </w:r>
          </w:p>
        </w:tc>
      </w:tr>
      <w:tr w:rsidR="00671814" w:rsidRPr="00247D71" w:rsidTr="00671814">
        <w:trPr>
          <w:jc w:val="center"/>
        </w:trPr>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jc w:val="center"/>
              <w:rPr>
                <w:sz w:val="20"/>
                <w:szCs w:val="20"/>
              </w:rPr>
            </w:pPr>
          </w:p>
        </w:tc>
        <w:tc>
          <w:tcPr>
            <w:tcW w:w="703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jc w:val="center"/>
              <w:rPr>
                <w:sz w:val="20"/>
                <w:szCs w:val="20"/>
              </w:rPr>
            </w:pPr>
            <w:r w:rsidRPr="00247D71">
              <w:rPr>
                <w:sz w:val="20"/>
                <w:szCs w:val="20"/>
              </w:rPr>
              <w:t>Площадка:01,Площадка 1</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07(31)</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0301</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Азота (IV) диоксид (Азота диоксид) (4)</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0330</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Сера диоксид (Ангидрид сернистый, Сернистый газ,</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Сера (IV) оксид) (516)</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35(27)</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0184</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Свинец и его неорганические соединения /в пересчете</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на свинец/ (513)</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0330</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Сера диоксид (Ангидрид сернистый, Сернистый газ,</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Сера (IV) оксид) (516)</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41(35)</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0330</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Сера диоксид (Ангидрид сернистый, Сернистый газ,</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Сера (IV) оксид) (516)</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0342</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Фтористые газообразные соединения /в пересчете на</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фтор/ (617)</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Пыли</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2902</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Взвешенные частицы (116)</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2907</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Пыль неорганическая, содержащая двуокись кремния в</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 более 70 (Динас) (493)</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2908</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Пыль неорганическая, содержащая двуокись кремния в</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 70-20 (шамот, цемент, пыль цементного</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производства - глина, глинистый сланец, доменный</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шлак, песок, клинкер, зола, кремнезем, зола углей</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казахстанских месторождений) (494)</w:t>
            </w:r>
          </w:p>
        </w:tc>
      </w:tr>
      <w:tr w:rsidR="00671814" w:rsidRPr="00247D71" w:rsidTr="00671814">
        <w:trPr>
          <w:jc w:val="center"/>
        </w:trPr>
        <w:tc>
          <w:tcPr>
            <w:tcW w:w="960" w:type="dxa"/>
            <w:tcBorders>
              <w:top w:val="nil"/>
              <w:left w:val="single" w:sz="6" w:space="0" w:color="auto"/>
              <w:bottom w:val="nil"/>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2930</w:t>
            </w:r>
          </w:p>
        </w:tc>
        <w:tc>
          <w:tcPr>
            <w:tcW w:w="7032" w:type="dxa"/>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Пыль абразивная (Корунд белый, Монокорунд) (1027*)</w:t>
            </w:r>
          </w:p>
        </w:tc>
      </w:tr>
      <w:tr w:rsidR="00671814" w:rsidRPr="00247D71" w:rsidTr="00671814">
        <w:trPr>
          <w:jc w:val="center"/>
        </w:trPr>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1814" w:rsidRPr="00247D71" w:rsidRDefault="00671814" w:rsidP="00671814">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2936</w:t>
            </w:r>
          </w:p>
        </w:tc>
        <w:tc>
          <w:tcPr>
            <w:tcW w:w="703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Пыль древесная (1039*)</w:t>
            </w:r>
          </w:p>
        </w:tc>
      </w:tr>
      <w:tr w:rsidR="00671814" w:rsidRPr="00247D71" w:rsidTr="00671814">
        <w:trPr>
          <w:jc w:val="center"/>
        </w:trPr>
        <w:tc>
          <w:tcPr>
            <w:tcW w:w="9072"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Примечание: В колонке 1 указан порядковый номер группы суммации по</w:t>
            </w:r>
          </w:p>
        </w:tc>
      </w:tr>
      <w:tr w:rsidR="00671814" w:rsidRPr="00247D71" w:rsidTr="00671814">
        <w:trPr>
          <w:jc w:val="center"/>
        </w:trPr>
        <w:tc>
          <w:tcPr>
            <w:tcW w:w="9072"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Приложению 1 к СП, утвержденным Постановлением Правительства РК от</w:t>
            </w:r>
          </w:p>
        </w:tc>
      </w:tr>
      <w:tr w:rsidR="00671814" w:rsidRPr="00247D71" w:rsidTr="00671814">
        <w:trPr>
          <w:jc w:val="center"/>
        </w:trPr>
        <w:tc>
          <w:tcPr>
            <w:tcW w:w="9072"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25.01.2012 №168. После него в круглых скобках указывается служебный</w:t>
            </w:r>
          </w:p>
        </w:tc>
      </w:tr>
      <w:tr w:rsidR="00671814" w:rsidRPr="00247D71" w:rsidTr="00671814">
        <w:trPr>
          <w:jc w:val="center"/>
        </w:trPr>
        <w:tc>
          <w:tcPr>
            <w:tcW w:w="9072"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1814" w:rsidRPr="00247D71" w:rsidRDefault="00671814" w:rsidP="00671814">
            <w:pPr>
              <w:widowControl w:val="0"/>
              <w:autoSpaceDE w:val="0"/>
              <w:autoSpaceDN w:val="0"/>
              <w:adjustRightInd w:val="0"/>
              <w:ind w:firstLine="0"/>
              <w:rPr>
                <w:sz w:val="20"/>
                <w:szCs w:val="20"/>
              </w:rPr>
            </w:pPr>
            <w:r w:rsidRPr="00247D71">
              <w:rPr>
                <w:sz w:val="20"/>
                <w:szCs w:val="20"/>
              </w:rPr>
              <w:t>код групп суммаций, использовавшийся в предыдущих сборках ПК ЭРА.</w:t>
            </w:r>
          </w:p>
        </w:tc>
      </w:tr>
    </w:tbl>
    <w:p w:rsidR="00671814" w:rsidRDefault="00671814" w:rsidP="00671814">
      <w:pPr>
        <w:pStyle w:val="2"/>
        <w:spacing w:before="0"/>
        <w:ind w:firstLine="0"/>
        <w:jc w:val="center"/>
        <w:rPr>
          <w:rFonts w:ascii="Times New Roman" w:hAnsi="Times New Roman" w:cs="Times New Roman"/>
          <w:b w:val="0"/>
          <w:iCs/>
          <w:color w:val="auto"/>
          <w:sz w:val="24"/>
          <w:szCs w:val="24"/>
        </w:rPr>
      </w:pPr>
      <w:bookmarkStart w:id="127" w:name="_Toc19809288"/>
      <w:bookmarkStart w:id="128" w:name="_Toc105827705"/>
      <w:bookmarkStart w:id="129" w:name="_Toc133486438"/>
      <w:bookmarkStart w:id="130" w:name="_Toc146612898"/>
      <w:bookmarkStart w:id="131" w:name="_Toc178325651"/>
    </w:p>
    <w:p w:rsidR="00671814" w:rsidRPr="00247D71" w:rsidRDefault="00F9315F" w:rsidP="00671814">
      <w:pPr>
        <w:pStyle w:val="2"/>
        <w:spacing w:before="0"/>
        <w:ind w:firstLine="0"/>
        <w:jc w:val="center"/>
        <w:rPr>
          <w:rFonts w:ascii="Times New Roman" w:hAnsi="Times New Roman" w:cs="Times New Roman"/>
          <w:b w:val="0"/>
          <w:iCs/>
          <w:color w:val="auto"/>
          <w:sz w:val="24"/>
          <w:szCs w:val="24"/>
        </w:rPr>
      </w:pPr>
      <w:bookmarkStart w:id="132" w:name="_Toc210977053"/>
      <w:r>
        <w:rPr>
          <w:rFonts w:ascii="Times New Roman" w:hAnsi="Times New Roman" w:cs="Times New Roman"/>
          <w:iCs/>
          <w:color w:val="auto"/>
          <w:sz w:val="24"/>
          <w:szCs w:val="24"/>
        </w:rPr>
        <w:t>8.1</w:t>
      </w:r>
      <w:r w:rsidR="00671814" w:rsidRPr="00247D71">
        <w:rPr>
          <w:rFonts w:ascii="Times New Roman" w:hAnsi="Times New Roman" w:cs="Times New Roman"/>
          <w:iCs/>
          <w:color w:val="auto"/>
          <w:sz w:val="24"/>
          <w:szCs w:val="24"/>
        </w:rPr>
        <w:t>.5 Сведения о залповых выбросах предприятия</w:t>
      </w:r>
      <w:bookmarkEnd w:id="127"/>
      <w:bookmarkEnd w:id="128"/>
      <w:bookmarkEnd w:id="129"/>
      <w:bookmarkEnd w:id="130"/>
      <w:bookmarkEnd w:id="131"/>
      <w:bookmarkEnd w:id="132"/>
    </w:p>
    <w:p w:rsidR="00671814" w:rsidRPr="00247D71" w:rsidRDefault="00671814" w:rsidP="00671814">
      <w:pPr>
        <w:rPr>
          <w:b/>
          <w:u w:val="single"/>
        </w:rPr>
      </w:pPr>
      <w:r w:rsidRPr="00247D71">
        <w:rPr>
          <w:color w:val="000000"/>
        </w:rPr>
        <w:t>Согласно технологии производства, аварийные и залповые выбросы вредных веществ отсутствуют.</w:t>
      </w:r>
    </w:p>
    <w:p w:rsidR="00671814" w:rsidRPr="00247D71" w:rsidRDefault="00671814" w:rsidP="00671814">
      <w:pPr>
        <w:rPr>
          <w:b/>
          <w:sz w:val="16"/>
          <w:szCs w:val="16"/>
          <w:u w:val="single"/>
        </w:rPr>
      </w:pPr>
    </w:p>
    <w:p w:rsidR="00671814" w:rsidRPr="00247D71" w:rsidRDefault="00F9315F" w:rsidP="00671814">
      <w:pPr>
        <w:pStyle w:val="2"/>
        <w:spacing w:before="0"/>
        <w:ind w:firstLine="0"/>
        <w:jc w:val="center"/>
        <w:rPr>
          <w:rFonts w:ascii="Times New Roman" w:hAnsi="Times New Roman" w:cs="Times New Roman"/>
          <w:b w:val="0"/>
          <w:iCs/>
          <w:color w:val="auto"/>
          <w:sz w:val="24"/>
        </w:rPr>
      </w:pPr>
      <w:bookmarkStart w:id="133" w:name="_Toc340647544"/>
      <w:bookmarkStart w:id="134" w:name="_Toc19809289"/>
      <w:bookmarkStart w:id="135" w:name="_Toc105827706"/>
      <w:bookmarkStart w:id="136" w:name="_Toc133486439"/>
      <w:bookmarkStart w:id="137" w:name="_Toc146612899"/>
      <w:bookmarkStart w:id="138" w:name="_Toc178325652"/>
      <w:bookmarkStart w:id="139" w:name="_Toc210977054"/>
      <w:r>
        <w:rPr>
          <w:rFonts w:ascii="Times New Roman" w:hAnsi="Times New Roman" w:cs="Times New Roman"/>
          <w:iCs/>
          <w:color w:val="auto"/>
          <w:sz w:val="24"/>
        </w:rPr>
        <w:t>8.1</w:t>
      </w:r>
      <w:r w:rsidR="00671814" w:rsidRPr="00247D71">
        <w:rPr>
          <w:rFonts w:ascii="Times New Roman" w:hAnsi="Times New Roman" w:cs="Times New Roman"/>
          <w:iCs/>
          <w:color w:val="auto"/>
          <w:sz w:val="24"/>
        </w:rPr>
        <w:t>.6 Параметры выбросов загрязняющих веществ</w:t>
      </w:r>
      <w:bookmarkEnd w:id="133"/>
      <w:bookmarkEnd w:id="134"/>
      <w:bookmarkEnd w:id="135"/>
      <w:bookmarkEnd w:id="136"/>
      <w:bookmarkEnd w:id="137"/>
      <w:bookmarkEnd w:id="138"/>
      <w:bookmarkEnd w:id="139"/>
    </w:p>
    <w:p w:rsidR="00671814" w:rsidRPr="00247D71" w:rsidRDefault="00671814" w:rsidP="00671814">
      <w:pPr>
        <w:rPr>
          <w:b/>
        </w:rPr>
      </w:pPr>
      <w:r w:rsidRPr="00247D71">
        <w:t xml:space="preserve">Параметры выбросов загрязняющих веществ в атмосферу для расчетов предельно </w:t>
      </w:r>
      <w:r w:rsidRPr="00B707D8">
        <w:t>допустимых выбросов на 2025 год представлены в таблиц</w:t>
      </w:r>
      <w:r w:rsidR="00B707D8" w:rsidRPr="00B707D8">
        <w:t>е</w:t>
      </w:r>
      <w:r w:rsidRPr="00B707D8">
        <w:t xml:space="preserve"> </w:t>
      </w:r>
      <w:r w:rsidR="00F9315F" w:rsidRPr="00B707D8">
        <w:t>8.1</w:t>
      </w:r>
      <w:r w:rsidRPr="00B707D8">
        <w:t>.5.</w:t>
      </w:r>
    </w:p>
    <w:p w:rsidR="00671814" w:rsidRPr="00247D71" w:rsidRDefault="00671814" w:rsidP="00671814">
      <w:pPr>
        <w:ind w:firstLine="709"/>
      </w:pPr>
      <w:r w:rsidRPr="00247D71">
        <w:t xml:space="preserve">Таблица составлена с учетом требований Приложения 1 к </w:t>
      </w:r>
      <w:r w:rsidRPr="00247D71">
        <w:rPr>
          <w:color w:val="000000"/>
        </w:rPr>
        <w:t>Приказу Министра экологии, геологии и природных ресурсов Республики Казахстан от 10 марта 2021 года №63 «Об утверждении Методики определения нормативов эмиссий в окружающую среду».</w:t>
      </w:r>
      <w:r w:rsidRPr="00247D71">
        <w:t xml:space="preserve"> </w:t>
      </w:r>
    </w:p>
    <w:p w:rsidR="00671814" w:rsidRPr="00247D71" w:rsidRDefault="00671814" w:rsidP="00671814">
      <w:pPr>
        <w:ind w:firstLine="709"/>
      </w:pPr>
      <w:r w:rsidRPr="00247D71">
        <w:t xml:space="preserve">Принятые настоящим проектом номера стационарных источников эмиссий загрязняющих веществ в атмосферу отображают их качественную и количественную характеристики. </w:t>
      </w:r>
    </w:p>
    <w:p w:rsidR="00671814" w:rsidRDefault="00671814" w:rsidP="00671814">
      <w:pPr>
        <w:rPr>
          <w:b/>
          <w:sz w:val="16"/>
          <w:szCs w:val="16"/>
          <w:u w:val="single"/>
        </w:rPr>
        <w:sectPr w:rsidR="00671814" w:rsidSect="00671814">
          <w:headerReference w:type="default" r:id="rId50"/>
          <w:footerReference w:type="default" r:id="rId51"/>
          <w:pgSz w:w="11906" w:h="16838"/>
          <w:pgMar w:top="1134" w:right="850" w:bottom="1134" w:left="1701" w:header="397" w:footer="397" w:gutter="0"/>
          <w:cols w:space="708"/>
          <w:docGrid w:linePitch="360"/>
        </w:sectPr>
      </w:pPr>
    </w:p>
    <w:p w:rsidR="00671814" w:rsidRDefault="00671814" w:rsidP="00671814">
      <w:pPr>
        <w:rPr>
          <w:b/>
          <w:sz w:val="16"/>
          <w:szCs w:val="16"/>
          <w:u w:val="single"/>
        </w:rPr>
      </w:pPr>
    </w:p>
    <w:tbl>
      <w:tblPr>
        <w:tblW w:w="15390" w:type="dxa"/>
        <w:jc w:val="center"/>
        <w:tblLayout w:type="fixed"/>
        <w:tblCellMar>
          <w:left w:w="0" w:type="dxa"/>
          <w:right w:w="0" w:type="dxa"/>
        </w:tblCellMar>
        <w:tblLook w:val="04A0" w:firstRow="1" w:lastRow="0" w:firstColumn="1" w:lastColumn="0" w:noHBand="0" w:noVBand="1"/>
      </w:tblPr>
      <w:tblGrid>
        <w:gridCol w:w="600"/>
        <w:gridCol w:w="4080"/>
        <w:gridCol w:w="990"/>
        <w:gridCol w:w="1320"/>
        <w:gridCol w:w="1320"/>
        <w:gridCol w:w="1200"/>
        <w:gridCol w:w="720"/>
        <w:gridCol w:w="1920"/>
        <w:gridCol w:w="1920"/>
        <w:gridCol w:w="895"/>
        <w:gridCol w:w="425"/>
      </w:tblGrid>
      <w:tr w:rsidR="00671814" w:rsidRPr="00247D71" w:rsidTr="00674E8D">
        <w:trPr>
          <w:gridAfter w:val="1"/>
          <w:wAfter w:w="425" w:type="dxa"/>
          <w:jc w:val="center"/>
        </w:trPr>
        <w:tc>
          <w:tcPr>
            <w:tcW w:w="14965" w:type="dxa"/>
            <w:gridSpan w:val="10"/>
            <w:hideMark/>
          </w:tcPr>
          <w:p w:rsidR="00671814" w:rsidRDefault="00671814" w:rsidP="00674E8D">
            <w:pPr>
              <w:widowControl w:val="0"/>
              <w:autoSpaceDE w:val="0"/>
              <w:autoSpaceDN w:val="0"/>
              <w:adjustRightInd w:val="0"/>
              <w:ind w:firstLine="0"/>
              <w:jc w:val="center"/>
              <w:rPr>
                <w:b/>
              </w:rPr>
            </w:pPr>
            <w:r w:rsidRPr="00247D71">
              <w:rPr>
                <w:b/>
              </w:rPr>
              <w:t xml:space="preserve">Таблица </w:t>
            </w:r>
            <w:r w:rsidR="00F9315F">
              <w:rPr>
                <w:b/>
              </w:rPr>
              <w:t>8.1</w:t>
            </w:r>
            <w:r w:rsidRPr="00247D71">
              <w:rPr>
                <w:b/>
              </w:rPr>
              <w:t>.</w:t>
            </w:r>
            <w:r w:rsidR="0070665C">
              <w:rPr>
                <w:b/>
              </w:rPr>
              <w:t>4</w:t>
            </w:r>
            <w:r w:rsidRPr="00247D71">
              <w:rPr>
                <w:b/>
              </w:rPr>
              <w:t xml:space="preserve">. Перечень загрязняющих веществ, выбрасываемых в атмосферу на </w:t>
            </w:r>
            <w:r w:rsidR="00B15A52">
              <w:rPr>
                <w:b/>
              </w:rPr>
              <w:t xml:space="preserve">2025-2026 гг. </w:t>
            </w:r>
          </w:p>
          <w:p w:rsidR="005A7C17" w:rsidRPr="00247D71" w:rsidRDefault="005A7C17" w:rsidP="00674E8D">
            <w:pPr>
              <w:widowControl w:val="0"/>
              <w:autoSpaceDE w:val="0"/>
              <w:autoSpaceDN w:val="0"/>
              <w:adjustRightInd w:val="0"/>
              <w:ind w:firstLine="0"/>
              <w:jc w:val="center"/>
              <w:rPr>
                <w:b/>
              </w:rPr>
            </w:pPr>
          </w:p>
        </w:tc>
      </w:tr>
      <w:tr w:rsidR="00674E8D" w:rsidTr="00674E8D">
        <w:trPr>
          <w:gridAfter w:val="1"/>
          <w:wAfter w:w="425" w:type="dxa"/>
          <w:jc w:val="center"/>
        </w:trPr>
        <w:tc>
          <w:tcPr>
            <w:tcW w:w="14965" w:type="dxa"/>
            <w:gridSpan w:val="10"/>
            <w:hideMark/>
          </w:tcPr>
          <w:p w:rsidR="00674E8D" w:rsidRPr="00674E8D" w:rsidRDefault="00674E8D" w:rsidP="00674E8D">
            <w:pPr>
              <w:widowControl w:val="0"/>
              <w:autoSpaceDE w:val="0"/>
              <w:autoSpaceDN w:val="0"/>
              <w:adjustRightInd w:val="0"/>
              <w:ind w:firstLine="0"/>
              <w:jc w:val="left"/>
              <w:rPr>
                <w:sz w:val="20"/>
                <w:szCs w:val="20"/>
              </w:rPr>
            </w:pPr>
            <w:r w:rsidRPr="00674E8D">
              <w:rPr>
                <w:sz w:val="20"/>
                <w:szCs w:val="20"/>
              </w:rPr>
              <w:t>область Улытау, Рудник Ушшокы</w:t>
            </w:r>
          </w:p>
        </w:tc>
      </w:tr>
      <w:tr w:rsidR="00674E8D" w:rsidTr="00674E8D">
        <w:tblPrEx>
          <w:jc w:val="left"/>
        </w:tblPrEx>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Код</w:t>
            </w:r>
          </w:p>
        </w:tc>
        <w:tc>
          <w:tcPr>
            <w:tcW w:w="4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Н а и м е н о в а н и е</w:t>
            </w:r>
          </w:p>
        </w:tc>
        <w:tc>
          <w:tcPr>
            <w:tcW w:w="99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ЭНК,</w:t>
            </w: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ПДК</w:t>
            </w: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ПДК</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Класс</w:t>
            </w:r>
          </w:p>
        </w:tc>
        <w:tc>
          <w:tcPr>
            <w:tcW w:w="19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Выброс вещества</w:t>
            </w:r>
          </w:p>
        </w:tc>
        <w:tc>
          <w:tcPr>
            <w:tcW w:w="19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Выброс вещества</w:t>
            </w:r>
          </w:p>
        </w:tc>
        <w:tc>
          <w:tcPr>
            <w:tcW w:w="13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Значение</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ЗВ</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загрязняющего вещества</w:t>
            </w:r>
          </w:p>
        </w:tc>
        <w:tc>
          <w:tcPr>
            <w:tcW w:w="99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мг/м3</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максималь-</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среднесу-</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ОБУВ,</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опас-</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с учетом</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с учетом</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M/ЭНК</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c>
          <w:tcPr>
            <w:tcW w:w="408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ная разо-</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точная,</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мг/м3</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ности</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очистки, г/с</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очистки,т/год</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r>
      <w:tr w:rsidR="00674E8D" w:rsidTr="00674E8D">
        <w:tblPrEx>
          <w:jc w:val="left"/>
        </w:tblPrEx>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c>
          <w:tcPr>
            <w:tcW w:w="4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c>
          <w:tcPr>
            <w:tcW w:w="99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вая, мг/м3</w:t>
            </w: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мг/м3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ЗВ</w:t>
            </w: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(M)</w:t>
            </w:r>
          </w:p>
        </w:tc>
        <w:tc>
          <w:tcPr>
            <w:tcW w:w="13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center"/>
              <w:rPr>
                <w:sz w:val="20"/>
                <w:szCs w:val="20"/>
              </w:rPr>
            </w:pPr>
          </w:p>
        </w:tc>
      </w:tr>
      <w:tr w:rsidR="00674E8D" w:rsidTr="00674E8D">
        <w:tblPrEx>
          <w:jc w:val="left"/>
        </w:tblPrEx>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1</w:t>
            </w:r>
          </w:p>
        </w:tc>
        <w:tc>
          <w:tcPr>
            <w:tcW w:w="4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2</w:t>
            </w:r>
          </w:p>
        </w:tc>
        <w:tc>
          <w:tcPr>
            <w:tcW w:w="99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3</w:t>
            </w: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4</w:t>
            </w: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5</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6</w:t>
            </w: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7</w:t>
            </w:r>
          </w:p>
        </w:tc>
        <w:tc>
          <w:tcPr>
            <w:tcW w:w="19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8</w:t>
            </w:r>
          </w:p>
        </w:tc>
        <w:tc>
          <w:tcPr>
            <w:tcW w:w="19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9</w:t>
            </w:r>
          </w:p>
        </w:tc>
        <w:tc>
          <w:tcPr>
            <w:tcW w:w="132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center"/>
              <w:rPr>
                <w:sz w:val="20"/>
                <w:szCs w:val="20"/>
              </w:rPr>
            </w:pPr>
            <w:r>
              <w:rPr>
                <w:sz w:val="20"/>
                <w:szCs w:val="20"/>
              </w:rPr>
              <w:t>10</w:t>
            </w:r>
          </w:p>
        </w:tc>
      </w:tr>
      <w:tr w:rsidR="00674E8D" w:rsidTr="00674E8D">
        <w:tblPrEx>
          <w:jc w:val="left"/>
        </w:tblPrEx>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0123</w:t>
            </w:r>
          </w:p>
        </w:tc>
        <w:tc>
          <w:tcPr>
            <w:tcW w:w="4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Железо (II, III) оксиды (в</w:t>
            </w:r>
          </w:p>
        </w:tc>
        <w:tc>
          <w:tcPr>
            <w:tcW w:w="99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0.04</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3</w:t>
            </w:r>
          </w:p>
        </w:tc>
        <w:tc>
          <w:tcPr>
            <w:tcW w:w="19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0.01135</w:t>
            </w:r>
          </w:p>
        </w:tc>
        <w:tc>
          <w:tcPr>
            <w:tcW w:w="19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0.0263413</w:t>
            </w:r>
          </w:p>
        </w:tc>
        <w:tc>
          <w:tcPr>
            <w:tcW w:w="13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0.6585325</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0129</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Кальций карбид (634*)</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0.3</w:t>
            </w: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0.00032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0.00014</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0.00046667</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0143</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Марганец и его соединения (в</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0.01</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0.001</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0.0012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0.003</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3</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0150</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Натрий гидроксид (Натр едкий,</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0.01</w:t>
            </w: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0.03104</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w:t>
            </w:r>
            <w:r w:rsidR="005A7C17">
              <w:rPr>
                <w:sz w:val="20"/>
                <w:szCs w:val="20"/>
              </w:rPr>
              <w:t>335176</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5A7C17" w:rsidP="005A7C17">
            <w:pPr>
              <w:widowControl w:val="0"/>
              <w:autoSpaceDE w:val="0"/>
              <w:autoSpaceDN w:val="0"/>
              <w:adjustRightInd w:val="0"/>
              <w:ind w:firstLine="0"/>
              <w:jc w:val="center"/>
              <w:rPr>
                <w:sz w:val="20"/>
                <w:szCs w:val="20"/>
              </w:rPr>
            </w:pPr>
            <w:r>
              <w:rPr>
                <w:sz w:val="20"/>
                <w:szCs w:val="20"/>
              </w:rPr>
              <w:t>33</w:t>
            </w:r>
            <w:r w:rsidR="00674E8D">
              <w:rPr>
                <w:sz w:val="20"/>
                <w:szCs w:val="20"/>
              </w:rPr>
              <w:t>.</w:t>
            </w:r>
            <w:r>
              <w:rPr>
                <w:sz w:val="20"/>
                <w:szCs w:val="20"/>
              </w:rPr>
              <w:t>5176</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0157</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диНатрий бис[мю-перокси-0:0]</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0.02</w:t>
            </w: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0.00099</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0.0000078</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0.00039</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0184</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Свинец и его неорганические</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0.001</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0.0003</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1</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0.0022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w:t>
            </w:r>
            <w:r w:rsidR="005A7C17">
              <w:rPr>
                <w:sz w:val="20"/>
                <w:szCs w:val="20"/>
              </w:rPr>
              <w:t>36</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1</w:t>
            </w:r>
            <w:r w:rsidR="005A7C17">
              <w:rPr>
                <w:sz w:val="20"/>
                <w:szCs w:val="20"/>
              </w:rPr>
              <w:t>2</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right"/>
              <w:rPr>
                <w:sz w:val="20"/>
                <w:szCs w:val="20"/>
              </w:rPr>
            </w:pP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соединения /в пересчете на</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5A7C17">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5A7C17">
            <w:pPr>
              <w:widowControl w:val="0"/>
              <w:autoSpaceDE w:val="0"/>
              <w:autoSpaceDN w:val="0"/>
              <w:adjustRightInd w:val="0"/>
              <w:ind w:firstLine="0"/>
              <w:jc w:val="center"/>
              <w:rPr>
                <w:sz w:val="20"/>
                <w:szCs w:val="20"/>
              </w:rPr>
            </w:pP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5A7C17">
            <w:pPr>
              <w:widowControl w:val="0"/>
              <w:autoSpaceDE w:val="0"/>
              <w:autoSpaceDN w:val="0"/>
              <w:adjustRightInd w:val="0"/>
              <w:ind w:firstLine="0"/>
              <w:jc w:val="center"/>
              <w:rPr>
                <w:sz w:val="20"/>
                <w:szCs w:val="20"/>
              </w:rPr>
            </w:pP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0301</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Азота (IV) диоксид (Азота</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0.2</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0.04</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0.0187</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0.1</w:t>
            </w:r>
            <w:r w:rsidR="005A7C17">
              <w:rPr>
                <w:sz w:val="20"/>
                <w:szCs w:val="20"/>
              </w:rPr>
              <w:t>736</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5A7C17" w:rsidP="005A7C17">
            <w:pPr>
              <w:widowControl w:val="0"/>
              <w:autoSpaceDE w:val="0"/>
              <w:autoSpaceDN w:val="0"/>
              <w:adjustRightInd w:val="0"/>
              <w:ind w:firstLine="0"/>
              <w:jc w:val="center"/>
              <w:rPr>
                <w:sz w:val="20"/>
                <w:szCs w:val="20"/>
              </w:rPr>
            </w:pPr>
            <w:r>
              <w:rPr>
                <w:sz w:val="20"/>
                <w:szCs w:val="20"/>
              </w:rPr>
              <w:t>4</w:t>
            </w:r>
            <w:r w:rsidR="00674E8D">
              <w:rPr>
                <w:sz w:val="20"/>
                <w:szCs w:val="20"/>
              </w:rPr>
              <w:t>.</w:t>
            </w:r>
            <w:r>
              <w:rPr>
                <w:sz w:val="20"/>
                <w:szCs w:val="20"/>
              </w:rPr>
              <w:t>34</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0304</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Азот (II) оксид (Азота оксид) (6)</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0.4</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0.06</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0.001</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0.02</w:t>
            </w:r>
            <w:r w:rsidR="005A7C17">
              <w:rPr>
                <w:sz w:val="20"/>
                <w:szCs w:val="20"/>
              </w:rPr>
              <w:t>4</w:t>
            </w:r>
            <w:r>
              <w:rPr>
                <w:sz w:val="20"/>
                <w:szCs w:val="20"/>
              </w:rPr>
              <w:t>5</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5A7C17" w:rsidP="005A7C17">
            <w:pPr>
              <w:widowControl w:val="0"/>
              <w:autoSpaceDE w:val="0"/>
              <w:autoSpaceDN w:val="0"/>
              <w:adjustRightInd w:val="0"/>
              <w:ind w:firstLine="0"/>
              <w:jc w:val="center"/>
              <w:rPr>
                <w:sz w:val="20"/>
                <w:szCs w:val="20"/>
              </w:rPr>
            </w:pPr>
            <w:r>
              <w:rPr>
                <w:sz w:val="20"/>
                <w:szCs w:val="20"/>
              </w:rPr>
              <w:t>0.40833333</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0316</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Гидрохлорид (Соляная кислота,</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0.2</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0.1</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0.0049</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0.01188</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0.1188</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0317</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Гидроцианид (Синильная кислота,</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0.01</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0.03588</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0.9575437</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95.75437</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0328</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Углерод (Сажа, Углерод черный) (</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0.15</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0.05</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0.00836</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w:t>
            </w:r>
            <w:r w:rsidR="005A7C17">
              <w:rPr>
                <w:sz w:val="20"/>
                <w:szCs w:val="20"/>
              </w:rPr>
              <w:t>531</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1.</w:t>
            </w:r>
            <w:r w:rsidR="005A7C17">
              <w:rPr>
                <w:sz w:val="20"/>
                <w:szCs w:val="20"/>
              </w:rPr>
              <w:t>062</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0330</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С</w:t>
            </w:r>
            <w:r w:rsidR="00704D12">
              <w:rPr>
                <w:sz w:val="20"/>
                <w:szCs w:val="20"/>
              </w:rPr>
              <w:t>ера диоксид (Ангидрид сернистый)</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0.5</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0.05</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0.0384</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0.534</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10.6</w:t>
            </w:r>
            <w:r w:rsidR="005A7C17">
              <w:rPr>
                <w:sz w:val="20"/>
                <w:szCs w:val="20"/>
              </w:rPr>
              <w:t>4</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0337</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704D12" w:rsidP="00674E8D">
            <w:pPr>
              <w:widowControl w:val="0"/>
              <w:autoSpaceDE w:val="0"/>
              <w:autoSpaceDN w:val="0"/>
              <w:adjustRightInd w:val="0"/>
              <w:ind w:firstLine="0"/>
              <w:rPr>
                <w:sz w:val="20"/>
                <w:szCs w:val="20"/>
              </w:rPr>
            </w:pPr>
            <w:r>
              <w:rPr>
                <w:sz w:val="20"/>
                <w:szCs w:val="20"/>
              </w:rPr>
              <w:t>Углерод оксид (Окись углерода)</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5</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3</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4</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0.106</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1.5</w:t>
            </w:r>
            <w:r w:rsidR="005A7C17">
              <w:rPr>
                <w:sz w:val="20"/>
                <w:szCs w:val="20"/>
              </w:rPr>
              <w:t>332</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5A7C17" w:rsidP="005A7C17">
            <w:pPr>
              <w:widowControl w:val="0"/>
              <w:autoSpaceDE w:val="0"/>
              <w:autoSpaceDN w:val="0"/>
              <w:adjustRightInd w:val="0"/>
              <w:ind w:firstLine="0"/>
              <w:jc w:val="center"/>
              <w:rPr>
                <w:sz w:val="20"/>
                <w:szCs w:val="20"/>
              </w:rPr>
            </w:pPr>
            <w:r>
              <w:rPr>
                <w:sz w:val="20"/>
                <w:szCs w:val="20"/>
              </w:rPr>
              <w:t>0.51106667</w:t>
            </w:r>
          </w:p>
        </w:tc>
      </w:tr>
      <w:tr w:rsidR="005A7C17"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right"/>
              <w:rPr>
                <w:sz w:val="20"/>
                <w:szCs w:val="20"/>
              </w:rPr>
            </w:pPr>
            <w:r>
              <w:rPr>
                <w:sz w:val="20"/>
                <w:szCs w:val="20"/>
              </w:rPr>
              <w:t>0342</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rPr>
                <w:sz w:val="20"/>
                <w:szCs w:val="20"/>
              </w:rPr>
            </w:pPr>
            <w:r>
              <w:rPr>
                <w:sz w:val="20"/>
                <w:szCs w:val="20"/>
              </w:rPr>
              <w:t>Фтористые газообразные соединения</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0.02</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0.005</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0.00042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0.00107</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0.214</w:t>
            </w:r>
          </w:p>
        </w:tc>
      </w:tr>
      <w:tr w:rsidR="005A7C17"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right"/>
              <w:rPr>
                <w:sz w:val="20"/>
                <w:szCs w:val="20"/>
              </w:rPr>
            </w:pPr>
            <w:r>
              <w:rPr>
                <w:sz w:val="20"/>
                <w:szCs w:val="20"/>
              </w:rPr>
              <w:t>1061</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rPr>
                <w:sz w:val="20"/>
                <w:szCs w:val="20"/>
              </w:rPr>
            </w:pPr>
            <w:r>
              <w:rPr>
                <w:sz w:val="20"/>
                <w:szCs w:val="20"/>
              </w:rPr>
              <w:t>Этанол (Этиловый спирт) (667)</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5</w:t>
            </w: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4</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0.0003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0.001</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0.0002</w:t>
            </w:r>
          </w:p>
        </w:tc>
      </w:tr>
      <w:tr w:rsidR="005A7C17"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right"/>
              <w:rPr>
                <w:sz w:val="20"/>
                <w:szCs w:val="20"/>
              </w:rPr>
            </w:pPr>
            <w:r>
              <w:rPr>
                <w:sz w:val="20"/>
                <w:szCs w:val="20"/>
              </w:rPr>
              <w:t>1317</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rPr>
                <w:sz w:val="20"/>
                <w:szCs w:val="20"/>
              </w:rPr>
            </w:pPr>
            <w:r>
              <w:rPr>
                <w:sz w:val="20"/>
                <w:szCs w:val="20"/>
              </w:rPr>
              <w:t xml:space="preserve">Ацетальдегид </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0.01</w:t>
            </w: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0.00003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0.0001</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0.01</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1555</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704D12" w:rsidP="00674E8D">
            <w:pPr>
              <w:widowControl w:val="0"/>
              <w:autoSpaceDE w:val="0"/>
              <w:autoSpaceDN w:val="0"/>
              <w:adjustRightInd w:val="0"/>
              <w:ind w:firstLine="0"/>
              <w:rPr>
                <w:sz w:val="20"/>
                <w:szCs w:val="20"/>
              </w:rPr>
            </w:pPr>
            <w:r>
              <w:rPr>
                <w:sz w:val="20"/>
                <w:szCs w:val="20"/>
              </w:rPr>
              <w:t>Уксусная кислота</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0.2</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0.06</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0.0001</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0.00038</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0.00633333</w:t>
            </w:r>
          </w:p>
        </w:tc>
      </w:tr>
      <w:tr w:rsidR="005A7C17"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right"/>
              <w:rPr>
                <w:sz w:val="20"/>
                <w:szCs w:val="20"/>
              </w:rPr>
            </w:pPr>
            <w:r>
              <w:rPr>
                <w:sz w:val="20"/>
                <w:szCs w:val="20"/>
              </w:rPr>
              <w:t>2902</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rPr>
                <w:sz w:val="20"/>
                <w:szCs w:val="20"/>
              </w:rPr>
            </w:pPr>
            <w:r>
              <w:rPr>
                <w:sz w:val="20"/>
                <w:szCs w:val="20"/>
              </w:rPr>
              <w:t>Взвешенные частицы (116)</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0.5</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0.15</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0.00627</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0.004036</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0.02690667</w:t>
            </w:r>
          </w:p>
        </w:tc>
      </w:tr>
      <w:tr w:rsidR="005A7C17"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right"/>
              <w:rPr>
                <w:sz w:val="20"/>
                <w:szCs w:val="20"/>
              </w:rPr>
            </w:pPr>
            <w:r>
              <w:rPr>
                <w:sz w:val="20"/>
                <w:szCs w:val="20"/>
              </w:rPr>
              <w:t>2907</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rPr>
                <w:sz w:val="20"/>
                <w:szCs w:val="20"/>
              </w:rPr>
            </w:pPr>
            <w:r>
              <w:rPr>
                <w:sz w:val="20"/>
                <w:szCs w:val="20"/>
              </w:rPr>
              <w:t>Пыль неорганическая, содержащая</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0.15</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0.05</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8.066437</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87.646341</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1752.92682</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right"/>
              <w:rPr>
                <w:sz w:val="20"/>
                <w:szCs w:val="20"/>
              </w:rPr>
            </w:pP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704D12" w:rsidP="00674E8D">
            <w:pPr>
              <w:widowControl w:val="0"/>
              <w:autoSpaceDE w:val="0"/>
              <w:autoSpaceDN w:val="0"/>
              <w:adjustRightInd w:val="0"/>
              <w:ind w:firstLine="0"/>
              <w:rPr>
                <w:sz w:val="20"/>
                <w:szCs w:val="20"/>
              </w:rPr>
            </w:pPr>
            <w:r>
              <w:rPr>
                <w:sz w:val="20"/>
                <w:szCs w:val="20"/>
              </w:rPr>
              <w:t xml:space="preserve">двуокись кремния в %: более 70 </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5A7C17">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5A7C17">
            <w:pPr>
              <w:widowControl w:val="0"/>
              <w:autoSpaceDE w:val="0"/>
              <w:autoSpaceDN w:val="0"/>
              <w:adjustRightInd w:val="0"/>
              <w:ind w:firstLine="0"/>
              <w:jc w:val="center"/>
              <w:rPr>
                <w:sz w:val="20"/>
                <w:szCs w:val="20"/>
              </w:rPr>
            </w:pP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5A7C17">
            <w:pPr>
              <w:widowControl w:val="0"/>
              <w:autoSpaceDE w:val="0"/>
              <w:autoSpaceDN w:val="0"/>
              <w:adjustRightInd w:val="0"/>
              <w:ind w:firstLine="0"/>
              <w:jc w:val="center"/>
              <w:rPr>
                <w:sz w:val="20"/>
                <w:szCs w:val="20"/>
              </w:rPr>
            </w:pPr>
          </w:p>
        </w:tc>
      </w:tr>
      <w:tr w:rsidR="005A7C17"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right"/>
              <w:rPr>
                <w:sz w:val="20"/>
                <w:szCs w:val="20"/>
              </w:rPr>
            </w:pPr>
            <w:r>
              <w:rPr>
                <w:sz w:val="20"/>
                <w:szCs w:val="20"/>
              </w:rPr>
              <w:t>2908</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rPr>
                <w:sz w:val="20"/>
                <w:szCs w:val="20"/>
              </w:rPr>
            </w:pPr>
            <w:r>
              <w:rPr>
                <w:sz w:val="20"/>
                <w:szCs w:val="20"/>
              </w:rPr>
              <w:t>Пыль неорганическая, содержащая</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0.3</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0.1</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3</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0.24457</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4.6125</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jc w:val="center"/>
              <w:rPr>
                <w:sz w:val="20"/>
                <w:szCs w:val="20"/>
              </w:rPr>
            </w:pPr>
            <w:r>
              <w:rPr>
                <w:sz w:val="20"/>
                <w:szCs w:val="20"/>
              </w:rPr>
              <w:t>46.125</w:t>
            </w: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jc w:val="right"/>
              <w:rPr>
                <w:sz w:val="20"/>
                <w:szCs w:val="20"/>
              </w:rPr>
            </w:pP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704D12" w:rsidP="00674E8D">
            <w:pPr>
              <w:widowControl w:val="0"/>
              <w:autoSpaceDE w:val="0"/>
              <w:autoSpaceDN w:val="0"/>
              <w:adjustRightInd w:val="0"/>
              <w:ind w:firstLine="0"/>
              <w:rPr>
                <w:sz w:val="20"/>
                <w:szCs w:val="20"/>
              </w:rPr>
            </w:pPr>
            <w:r>
              <w:rPr>
                <w:sz w:val="20"/>
                <w:szCs w:val="20"/>
              </w:rPr>
              <w:t xml:space="preserve">двуокись кремния в %: 70-20 </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5A7C17">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5A7C17">
            <w:pPr>
              <w:widowControl w:val="0"/>
              <w:autoSpaceDE w:val="0"/>
              <w:autoSpaceDN w:val="0"/>
              <w:adjustRightInd w:val="0"/>
              <w:ind w:firstLine="0"/>
              <w:jc w:val="center"/>
              <w:rPr>
                <w:sz w:val="20"/>
                <w:szCs w:val="20"/>
              </w:rPr>
            </w:pP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5A7C17">
            <w:pPr>
              <w:widowControl w:val="0"/>
              <w:autoSpaceDE w:val="0"/>
              <w:autoSpaceDN w:val="0"/>
              <w:adjustRightInd w:val="0"/>
              <w:ind w:firstLine="0"/>
              <w:jc w:val="center"/>
              <w:rPr>
                <w:sz w:val="20"/>
                <w:szCs w:val="20"/>
              </w:rPr>
            </w:pPr>
          </w:p>
        </w:tc>
      </w:tr>
      <w:tr w:rsidR="00674E8D" w:rsidTr="00674E8D">
        <w:tblPrEx>
          <w:jc w:val="left"/>
        </w:tblPrEx>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2930</w:t>
            </w:r>
          </w:p>
        </w:tc>
        <w:tc>
          <w:tcPr>
            <w:tcW w:w="408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04D12">
            <w:pPr>
              <w:widowControl w:val="0"/>
              <w:autoSpaceDE w:val="0"/>
              <w:autoSpaceDN w:val="0"/>
              <w:adjustRightInd w:val="0"/>
              <w:ind w:firstLine="0"/>
              <w:rPr>
                <w:sz w:val="20"/>
                <w:szCs w:val="20"/>
              </w:rPr>
            </w:pPr>
            <w:r>
              <w:rPr>
                <w:sz w:val="20"/>
                <w:szCs w:val="20"/>
              </w:rPr>
              <w:t>Пыль абразивная (Корунд белый</w:t>
            </w:r>
            <w:r w:rsidR="00704D12">
              <w:rPr>
                <w:sz w:val="20"/>
                <w:szCs w:val="20"/>
              </w:rPr>
              <w:t>)</w:t>
            </w:r>
          </w:p>
        </w:tc>
        <w:tc>
          <w:tcPr>
            <w:tcW w:w="99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0.04</w:t>
            </w: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0.0022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0.0004</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0.01</w:t>
            </w:r>
          </w:p>
        </w:tc>
      </w:tr>
      <w:tr w:rsidR="00674E8D" w:rsidTr="00674E8D">
        <w:tblPrEx>
          <w:jc w:val="left"/>
        </w:tblPrEx>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jc w:val="right"/>
              <w:rPr>
                <w:sz w:val="20"/>
                <w:szCs w:val="20"/>
              </w:rPr>
            </w:pPr>
            <w:r>
              <w:rPr>
                <w:sz w:val="20"/>
                <w:szCs w:val="20"/>
              </w:rPr>
              <w:t>2936</w:t>
            </w:r>
          </w:p>
        </w:tc>
        <w:tc>
          <w:tcPr>
            <w:tcW w:w="40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Пыль древесная (1039*)</w:t>
            </w:r>
          </w:p>
        </w:tc>
        <w:tc>
          <w:tcPr>
            <w:tcW w:w="99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674E8D">
            <w:pPr>
              <w:widowControl w:val="0"/>
              <w:autoSpaceDE w:val="0"/>
              <w:autoSpaceDN w:val="0"/>
              <w:adjustRightInd w:val="0"/>
              <w:ind w:firstLine="0"/>
              <w:rPr>
                <w:sz w:val="20"/>
                <w:szCs w:val="20"/>
              </w:rPr>
            </w:pP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7B54C4">
            <w:pPr>
              <w:widowControl w:val="0"/>
              <w:autoSpaceDE w:val="0"/>
              <w:autoSpaceDN w:val="0"/>
              <w:adjustRightInd w:val="0"/>
              <w:ind w:firstLine="0"/>
              <w:jc w:val="center"/>
              <w:rPr>
                <w:sz w:val="20"/>
                <w:szCs w:val="20"/>
              </w:rPr>
            </w:pPr>
            <w:r>
              <w:rPr>
                <w:sz w:val="20"/>
                <w:szCs w:val="20"/>
              </w:rPr>
              <w:t>0.1</w:t>
            </w: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674E8D" w:rsidRDefault="00674E8D" w:rsidP="007B54C4">
            <w:pPr>
              <w:widowControl w:val="0"/>
              <w:autoSpaceDE w:val="0"/>
              <w:autoSpaceDN w:val="0"/>
              <w:adjustRightInd w:val="0"/>
              <w:ind w:firstLine="0"/>
              <w:jc w:val="center"/>
              <w:rPr>
                <w:sz w:val="20"/>
                <w:szCs w:val="20"/>
              </w:rPr>
            </w:pP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0.112</w:t>
            </w: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0.818</w:t>
            </w:r>
          </w:p>
        </w:tc>
        <w:tc>
          <w:tcPr>
            <w:tcW w:w="13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5A7C17">
            <w:pPr>
              <w:widowControl w:val="0"/>
              <w:autoSpaceDE w:val="0"/>
              <w:autoSpaceDN w:val="0"/>
              <w:adjustRightInd w:val="0"/>
              <w:ind w:firstLine="0"/>
              <w:jc w:val="center"/>
              <w:rPr>
                <w:sz w:val="20"/>
                <w:szCs w:val="20"/>
              </w:rPr>
            </w:pPr>
            <w:r>
              <w:rPr>
                <w:sz w:val="20"/>
                <w:szCs w:val="20"/>
              </w:rPr>
              <w:t>8.18</w:t>
            </w:r>
          </w:p>
        </w:tc>
      </w:tr>
      <w:tr w:rsidR="005A7C17" w:rsidTr="00674E8D">
        <w:tblPrEx>
          <w:jc w:val="left"/>
        </w:tblPrEx>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right"/>
              <w:rPr>
                <w:sz w:val="20"/>
                <w:szCs w:val="20"/>
              </w:rPr>
            </w:pPr>
          </w:p>
        </w:tc>
        <w:tc>
          <w:tcPr>
            <w:tcW w:w="4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5A7C17" w:rsidRDefault="005A7C17" w:rsidP="005A7C17">
            <w:pPr>
              <w:widowControl w:val="0"/>
              <w:autoSpaceDE w:val="0"/>
              <w:autoSpaceDN w:val="0"/>
              <w:adjustRightInd w:val="0"/>
              <w:ind w:firstLine="0"/>
              <w:rPr>
                <w:sz w:val="20"/>
                <w:szCs w:val="20"/>
              </w:rPr>
            </w:pPr>
            <w:r>
              <w:rPr>
                <w:sz w:val="20"/>
                <w:szCs w:val="20"/>
              </w:rPr>
              <w:t>В С Е Г О :</w:t>
            </w:r>
          </w:p>
        </w:tc>
        <w:tc>
          <w:tcPr>
            <w:tcW w:w="99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rPr>
                <w:sz w:val="20"/>
                <w:szCs w:val="20"/>
              </w:rPr>
            </w:pP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5A7C17" w:rsidRDefault="005A7C17" w:rsidP="005A7C17">
            <w:pPr>
              <w:widowControl w:val="0"/>
              <w:autoSpaceDE w:val="0"/>
              <w:autoSpaceDN w:val="0"/>
              <w:adjustRightInd w:val="0"/>
              <w:ind w:firstLine="0"/>
              <w:jc w:val="center"/>
              <w:rPr>
                <w:sz w:val="20"/>
                <w:szCs w:val="20"/>
              </w:rPr>
            </w:pPr>
          </w:p>
        </w:tc>
        <w:tc>
          <w:tcPr>
            <w:tcW w:w="19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5A7C17" w:rsidRPr="00B15A52" w:rsidRDefault="005A7C17" w:rsidP="005A7C17">
            <w:pPr>
              <w:widowControl w:val="0"/>
              <w:autoSpaceDE w:val="0"/>
              <w:autoSpaceDN w:val="0"/>
              <w:adjustRightInd w:val="0"/>
              <w:ind w:firstLine="0"/>
              <w:jc w:val="center"/>
              <w:rPr>
                <w:sz w:val="20"/>
                <w:szCs w:val="20"/>
              </w:rPr>
            </w:pPr>
            <w:r w:rsidRPr="00B15A52">
              <w:rPr>
                <w:sz w:val="20"/>
                <w:szCs w:val="20"/>
              </w:rPr>
              <w:t>8.692667</w:t>
            </w:r>
          </w:p>
        </w:tc>
        <w:tc>
          <w:tcPr>
            <w:tcW w:w="19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5A7C17" w:rsidRPr="00B15A52" w:rsidRDefault="005A7C17" w:rsidP="005A7C17">
            <w:pPr>
              <w:widowControl w:val="0"/>
              <w:autoSpaceDE w:val="0"/>
              <w:autoSpaceDN w:val="0"/>
              <w:adjustRightInd w:val="0"/>
              <w:ind w:firstLine="0"/>
              <w:jc w:val="center"/>
              <w:rPr>
                <w:sz w:val="20"/>
                <w:szCs w:val="20"/>
              </w:rPr>
            </w:pPr>
            <w:r w:rsidRPr="00B15A52">
              <w:rPr>
                <w:sz w:val="20"/>
                <w:szCs w:val="20"/>
              </w:rPr>
              <w:t>96.5520158</w:t>
            </w:r>
          </w:p>
        </w:tc>
        <w:tc>
          <w:tcPr>
            <w:tcW w:w="132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5A7C17" w:rsidRPr="00B15A52" w:rsidRDefault="005A7C17" w:rsidP="005A7C17">
            <w:pPr>
              <w:widowControl w:val="0"/>
              <w:autoSpaceDE w:val="0"/>
              <w:autoSpaceDN w:val="0"/>
              <w:adjustRightInd w:val="0"/>
              <w:ind w:firstLine="0"/>
              <w:jc w:val="center"/>
              <w:rPr>
                <w:sz w:val="20"/>
                <w:szCs w:val="20"/>
              </w:rPr>
            </w:pPr>
            <w:r w:rsidRPr="00B15A52">
              <w:rPr>
                <w:sz w:val="20"/>
                <w:szCs w:val="20"/>
              </w:rPr>
              <w:t>1950.92082</w:t>
            </w:r>
          </w:p>
        </w:tc>
      </w:tr>
      <w:tr w:rsidR="00674E8D" w:rsidTr="00674E8D">
        <w:tblPrEx>
          <w:jc w:val="left"/>
        </w:tblPrEx>
        <w:tc>
          <w:tcPr>
            <w:tcW w:w="15390"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Примечания: 1. В колонке 9: "M" - выброс ЗВ,т/год; при отсутствии ЭНК используется ПДКс.с. или (при отсутствии ПДКс.с.) ПДКм.р.</w:t>
            </w:r>
          </w:p>
        </w:tc>
      </w:tr>
      <w:tr w:rsidR="00674E8D" w:rsidTr="00674E8D">
        <w:tblPrEx>
          <w:jc w:val="left"/>
        </w:tblPrEx>
        <w:tc>
          <w:tcPr>
            <w:tcW w:w="15390"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или (при отсутствии ПДКм.р.) ОБУВ</w:t>
            </w:r>
          </w:p>
        </w:tc>
      </w:tr>
      <w:tr w:rsidR="00674E8D" w:rsidTr="00674E8D">
        <w:tblPrEx>
          <w:jc w:val="left"/>
        </w:tblPrEx>
        <w:tc>
          <w:tcPr>
            <w:tcW w:w="15390" w:type="dxa"/>
            <w:gridSpan w:val="11"/>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674E8D" w:rsidRDefault="00674E8D" w:rsidP="00674E8D">
            <w:pPr>
              <w:widowControl w:val="0"/>
              <w:autoSpaceDE w:val="0"/>
              <w:autoSpaceDN w:val="0"/>
              <w:adjustRightInd w:val="0"/>
              <w:ind w:firstLine="0"/>
              <w:rPr>
                <w:sz w:val="20"/>
                <w:szCs w:val="20"/>
              </w:rPr>
            </w:pPr>
            <w:r>
              <w:rPr>
                <w:sz w:val="20"/>
                <w:szCs w:val="20"/>
              </w:rPr>
              <w:t>2. Способ сортировки: по возрастанию кода ЗВ (колонка 1)</w:t>
            </w:r>
          </w:p>
        </w:tc>
      </w:tr>
    </w:tbl>
    <w:p w:rsidR="00671814" w:rsidRDefault="00671814" w:rsidP="00671814">
      <w:pPr>
        <w:rPr>
          <w:b/>
          <w:sz w:val="16"/>
          <w:szCs w:val="16"/>
          <w:u w:val="single"/>
        </w:rPr>
      </w:pPr>
      <w:r w:rsidRPr="00247D71">
        <w:br w:type="page"/>
      </w:r>
    </w:p>
    <w:tbl>
      <w:tblPr>
        <w:tblW w:w="14853" w:type="dxa"/>
        <w:jc w:val="center"/>
        <w:tblLayout w:type="fixed"/>
        <w:tblCellMar>
          <w:left w:w="0" w:type="dxa"/>
          <w:right w:w="0" w:type="dxa"/>
        </w:tblCellMar>
        <w:tblLook w:val="04A0" w:firstRow="1" w:lastRow="0" w:firstColumn="1" w:lastColumn="0" w:noHBand="0" w:noVBand="1"/>
      </w:tblPr>
      <w:tblGrid>
        <w:gridCol w:w="480"/>
        <w:gridCol w:w="480"/>
        <w:gridCol w:w="1800"/>
        <w:gridCol w:w="720"/>
        <w:gridCol w:w="720"/>
        <w:gridCol w:w="2160"/>
        <w:gridCol w:w="720"/>
        <w:gridCol w:w="720"/>
        <w:gridCol w:w="720"/>
        <w:gridCol w:w="1080"/>
        <w:gridCol w:w="1080"/>
        <w:gridCol w:w="840"/>
        <w:gridCol w:w="1080"/>
        <w:gridCol w:w="960"/>
        <w:gridCol w:w="1200"/>
        <w:gridCol w:w="93"/>
      </w:tblGrid>
      <w:tr w:rsidR="00671814" w:rsidRPr="00247D71" w:rsidTr="00B738D9">
        <w:trPr>
          <w:jc w:val="center"/>
        </w:trPr>
        <w:tc>
          <w:tcPr>
            <w:tcW w:w="14853" w:type="dxa"/>
            <w:gridSpan w:val="16"/>
            <w:hideMark/>
          </w:tcPr>
          <w:p w:rsidR="00671814" w:rsidRPr="00247D71" w:rsidRDefault="00671814" w:rsidP="0070665C">
            <w:pPr>
              <w:widowControl w:val="0"/>
              <w:autoSpaceDE w:val="0"/>
              <w:autoSpaceDN w:val="0"/>
              <w:adjustRightInd w:val="0"/>
              <w:ind w:firstLine="0"/>
              <w:jc w:val="center"/>
              <w:rPr>
                <w:b/>
              </w:rPr>
            </w:pPr>
            <w:r w:rsidRPr="00247D71">
              <w:rPr>
                <w:b/>
              </w:rPr>
              <w:lastRenderedPageBreak/>
              <w:t xml:space="preserve">Таблица </w:t>
            </w:r>
            <w:r w:rsidR="0070665C">
              <w:rPr>
                <w:b/>
              </w:rPr>
              <w:t>8.1</w:t>
            </w:r>
            <w:r w:rsidRPr="00247D71">
              <w:rPr>
                <w:b/>
              </w:rPr>
              <w:t>.5. Параметры выбросов загрязняющих веществ в атмосферу для расчета нормативов допустимых выбросов на 2025</w:t>
            </w:r>
            <w:r w:rsidR="00B15A52">
              <w:rPr>
                <w:b/>
              </w:rPr>
              <w:t xml:space="preserve">-2026 </w:t>
            </w:r>
            <w:r w:rsidRPr="00247D71">
              <w:rPr>
                <w:b/>
              </w:rPr>
              <w:t xml:space="preserve"> год</w:t>
            </w:r>
            <w:r w:rsidR="00B15A52">
              <w:rPr>
                <w:b/>
              </w:rPr>
              <w:t>ы</w:t>
            </w:r>
          </w:p>
        </w:tc>
      </w:tr>
      <w:tr w:rsidR="00B738D9" w:rsidRPr="002B44EC" w:rsidTr="00B738D9">
        <w:tblPrEx>
          <w:jc w:val="left"/>
          <w:tblLook w:val="0000" w:firstRow="0" w:lastRow="0" w:firstColumn="0" w:lastColumn="0" w:noHBand="0" w:noVBand="0"/>
        </w:tblPrEx>
        <w:trPr>
          <w:gridAfter w:val="1"/>
          <w:wAfter w:w="93" w:type="dxa"/>
        </w:trPr>
        <w:tc>
          <w:tcPr>
            <w:tcW w:w="14760" w:type="dxa"/>
            <w:gridSpan w:val="15"/>
            <w:tcBorders>
              <w:top w:val="nil"/>
              <w:left w:val="nil"/>
              <w:bottom w:val="nil"/>
              <w:right w:val="nil"/>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область Улытау, Рудник Ушшокы</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520" w:type="dxa"/>
            <w:gridSpan w:val="2"/>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Источник выделения</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Число</w:t>
            </w:r>
          </w:p>
        </w:tc>
        <w:tc>
          <w:tcPr>
            <w:tcW w:w="21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Hаименование</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Hомер</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Высо</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Диа-</w:t>
            </w:r>
          </w:p>
        </w:tc>
        <w:tc>
          <w:tcPr>
            <w:tcW w:w="3000" w:type="dxa"/>
            <w:gridSpan w:val="3"/>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Параметры газовоздушной</w:t>
            </w:r>
          </w:p>
        </w:tc>
        <w:tc>
          <w:tcPr>
            <w:tcW w:w="3240" w:type="dxa"/>
            <w:gridSpan w:val="3"/>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Координаты источника</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Про</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520" w:type="dxa"/>
            <w:gridSpan w:val="2"/>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загрязняющих веществ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часов</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источника выброса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источ</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та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метр</w:t>
            </w:r>
          </w:p>
        </w:tc>
        <w:tc>
          <w:tcPr>
            <w:tcW w:w="3000" w:type="dxa"/>
            <w:gridSpan w:val="3"/>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смеси на выходе из трубы</w:t>
            </w:r>
          </w:p>
        </w:tc>
        <w:tc>
          <w:tcPr>
            <w:tcW w:w="3240" w:type="dxa"/>
            <w:gridSpan w:val="3"/>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на карте-схеме, м</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изв</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Цех</w:t>
            </w:r>
          </w:p>
        </w:tc>
        <w:tc>
          <w:tcPr>
            <w:tcW w:w="2520" w:type="dxa"/>
            <w:gridSpan w:val="2"/>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рабо-</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вредных веществ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ника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источ</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устья</w:t>
            </w:r>
          </w:p>
        </w:tc>
        <w:tc>
          <w:tcPr>
            <w:tcW w:w="3000" w:type="dxa"/>
            <w:gridSpan w:val="3"/>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при максимальной</w:t>
            </w:r>
          </w:p>
        </w:tc>
        <w:tc>
          <w:tcPr>
            <w:tcW w:w="3240" w:type="dxa"/>
            <w:gridSpan w:val="3"/>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одс</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Hаименование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Коли-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ты</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выбро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ника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трубы</w:t>
            </w:r>
          </w:p>
        </w:tc>
        <w:tc>
          <w:tcPr>
            <w:tcW w:w="3000" w:type="dxa"/>
            <w:gridSpan w:val="3"/>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разовой нагрузке</w:t>
            </w:r>
          </w:p>
        </w:tc>
        <w:tc>
          <w:tcPr>
            <w:tcW w:w="2040" w:type="dxa"/>
            <w:gridSpan w:val="2"/>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точечного источ-</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2-го конц</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тво</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чест-</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в</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сов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выбро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м</w:t>
            </w:r>
          </w:p>
        </w:tc>
        <w:tc>
          <w:tcPr>
            <w:tcW w:w="3000" w:type="dxa"/>
            <w:gridSpan w:val="3"/>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040" w:type="dxa"/>
            <w:gridSpan w:val="2"/>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ника/1-го конца</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ного исто</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во,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году</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на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сов,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скорость</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объемный</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темпе-</w:t>
            </w:r>
          </w:p>
        </w:tc>
        <w:tc>
          <w:tcPr>
            <w:tcW w:w="2040" w:type="dxa"/>
            <w:gridSpan w:val="2"/>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линейного источ-</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/длина, ш</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шт.</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карте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м</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м/с</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расход,</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ратура</w:t>
            </w:r>
          </w:p>
        </w:tc>
        <w:tc>
          <w:tcPr>
            <w:tcW w:w="2040" w:type="dxa"/>
            <w:gridSpan w:val="2"/>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ника</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площадн</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схеме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(Т =</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м3/с</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смеси,</w:t>
            </w:r>
          </w:p>
        </w:tc>
        <w:tc>
          <w:tcPr>
            <w:tcW w:w="2040" w:type="dxa"/>
            <w:gridSpan w:val="2"/>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/центра площад-</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источни</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293.15 К</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(Т =</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оС</w:t>
            </w:r>
          </w:p>
        </w:tc>
        <w:tc>
          <w:tcPr>
            <w:tcW w:w="2040" w:type="dxa"/>
            <w:gridSpan w:val="2"/>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ного источника</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 101.3</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293.15 К</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40" w:type="dxa"/>
            <w:gridSpan w:val="2"/>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кПа)</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 101.3</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40" w:type="dxa"/>
            <w:gridSpan w:val="2"/>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кПа)</w:t>
            </w:r>
          </w:p>
        </w:tc>
        <w:tc>
          <w:tcPr>
            <w:tcW w:w="8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X1</w:t>
            </w:r>
          </w:p>
        </w:tc>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Y1</w:t>
            </w:r>
          </w:p>
        </w:tc>
        <w:tc>
          <w:tcPr>
            <w:tcW w:w="12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X2</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w:t>
            </w:r>
          </w:p>
        </w:tc>
        <w:tc>
          <w:tcPr>
            <w:tcW w:w="18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3</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4</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5</w:t>
            </w:r>
          </w:p>
        </w:tc>
        <w:tc>
          <w:tcPr>
            <w:tcW w:w="21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6</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7</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9</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10</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11</w:t>
            </w:r>
          </w:p>
        </w:tc>
        <w:tc>
          <w:tcPr>
            <w:tcW w:w="8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12</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13</w:t>
            </w:r>
          </w:p>
        </w:tc>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14</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15</w:t>
            </w:r>
          </w:p>
        </w:tc>
      </w:tr>
      <w:tr w:rsidR="00B738D9"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14760" w:type="dxa"/>
            <w:gridSpan w:val="15"/>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Площадка</w:t>
            </w: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018</w:t>
            </w: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пекарня</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940</w:t>
            </w: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пекарня</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0006</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0.3</w:t>
            </w: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3.24</w:t>
            </w: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0.2290221</w:t>
            </w: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80</w:t>
            </w: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18</w:t>
            </w: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265</w:t>
            </w: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001</w:t>
            </w: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вентствол 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2400</w:t>
            </w: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вентствол №1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0009</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4.5</w:t>
            </w: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1.19</w:t>
            </w: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19</w:t>
            </w: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239</w:t>
            </w: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71</w:t>
            </w: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буровые работы</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вентствол 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20</w:t>
            </w: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взрывные</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работы</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вентствол 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1354</w:t>
            </w: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добыча руды</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вентствол 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r w:rsidRPr="002B44EC">
              <w:rPr>
                <w:sz w:val="20"/>
                <w:szCs w:val="20"/>
              </w:rPr>
              <w:t>1354</w:t>
            </w: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пересыпка руды</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r w:rsidRPr="002B44EC">
              <w:rPr>
                <w:sz w:val="20"/>
                <w:szCs w:val="20"/>
              </w:rPr>
              <w:t>в вагонетки</w:t>
            </w: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r w:rsidR="008076B8" w:rsidRPr="002B44EC" w:rsidTr="00B738D9">
        <w:tblPrEx>
          <w:jc w:val="left"/>
          <w:tblCellMar>
            <w:left w:w="30" w:type="dxa"/>
            <w:right w:w="30" w:type="dxa"/>
          </w:tblCellMar>
          <w:tblLook w:val="0000" w:firstRow="0" w:lastRow="0" w:firstColumn="0" w:lastColumn="0" w:noHBand="0" w:noVBand="0"/>
        </w:tblPrEx>
        <w:trPr>
          <w:gridAfter w:val="1"/>
          <w:wAfter w:w="93" w:type="dxa"/>
        </w:trPr>
        <w:tc>
          <w:tcPr>
            <w:tcW w:w="48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48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80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216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84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96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c>
          <w:tcPr>
            <w:tcW w:w="1200" w:type="dxa"/>
            <w:tcBorders>
              <w:top w:val="nil"/>
              <w:left w:val="single" w:sz="6" w:space="0" w:color="auto"/>
              <w:bottom w:val="single" w:sz="6" w:space="0" w:color="auto"/>
              <w:right w:val="single" w:sz="6" w:space="0" w:color="auto"/>
            </w:tcBorders>
          </w:tcPr>
          <w:p w:rsidR="008076B8" w:rsidRPr="002B44EC" w:rsidRDefault="008076B8" w:rsidP="008076B8">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Ind w:w="30" w:type="dxa"/>
        <w:tblLayout w:type="fixed"/>
        <w:tblCellMar>
          <w:left w:w="30" w:type="dxa"/>
          <w:right w:w="3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738D9" w:rsidRPr="002B44EC" w:rsidTr="0078014D">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Hаименование</w:t>
            </w: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Вещество</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Коэфф</w:t>
            </w:r>
          </w:p>
        </w:tc>
        <w:tc>
          <w:tcPr>
            <w:tcW w:w="12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Средне-</w:t>
            </w: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Код</w:t>
            </w:r>
          </w:p>
        </w:tc>
        <w:tc>
          <w:tcPr>
            <w:tcW w:w="26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440" w:type="dxa"/>
            <w:gridSpan w:val="3"/>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Выброс загрязняющего вещества</w:t>
            </w: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газоочистных</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по кото-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обесп</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эксплуа-</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ве-</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Hаименование</w:t>
            </w:r>
          </w:p>
        </w:tc>
        <w:tc>
          <w:tcPr>
            <w:tcW w:w="4440" w:type="dxa"/>
            <w:gridSpan w:val="3"/>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78014D">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установок,</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рому</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газо-</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тационная</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ще-</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вещества</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 линей</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тип и</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произво-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очист</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степень</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ства</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г/с</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мг/нм3</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т/год</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Год</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чника</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мероприятия</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дится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кой,</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очистки/</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дос-</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ирина</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по сокращению</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газо-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максималь</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тиже</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ого</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выбросов</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очистка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ная</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ния</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ка</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степень</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НДВ</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очистки%</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Y2</w:t>
            </w:r>
          </w:p>
        </w:tc>
        <w:tc>
          <w:tcPr>
            <w:tcW w:w="19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2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6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5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78014D">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16</w:t>
            </w:r>
          </w:p>
        </w:tc>
        <w:tc>
          <w:tcPr>
            <w:tcW w:w="19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17</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19</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20</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21</w:t>
            </w:r>
          </w:p>
        </w:tc>
        <w:tc>
          <w:tcPr>
            <w:tcW w:w="26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22</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23</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24</w:t>
            </w:r>
          </w:p>
        </w:tc>
        <w:tc>
          <w:tcPr>
            <w:tcW w:w="15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25</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26</w:t>
            </w:r>
          </w:p>
        </w:tc>
      </w:tr>
      <w:tr w:rsidR="00B738D9" w:rsidRPr="002B44EC" w:rsidTr="0078014D">
        <w:tc>
          <w:tcPr>
            <w:tcW w:w="14160" w:type="dxa"/>
            <w:gridSpan w:val="11"/>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1061</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Этанол (Этиловый</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1.694</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спирт) (667)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1317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Ацетальдегид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0.169</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Этаналь, Уксусный</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альдегид) (44)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1555</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Уксусная кислота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0.565</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0.00038</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Этановая кислота)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586)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0301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0301</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Азота (IV) диоксид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0304</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Азота диоксид) (4)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0337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0304</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 (II) 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Азота оксид) (6)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2908</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0337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Углерод оксид (Окись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0.012</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углерода, Угарный</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газ) (584)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0.471048</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26.608</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6.1062</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60.00/60.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2908</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w:t>
            </w:r>
            <w:r w:rsidR="00D411B2">
              <w:rPr>
                <w:sz w:val="20"/>
                <w:szCs w:val="20"/>
              </w:rPr>
              <w:t>913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70-20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738D9" w:rsidRPr="002B44EC" w:rsidTr="0078014D">
        <w:tc>
          <w:tcPr>
            <w:tcW w:w="14640" w:type="dxa"/>
            <w:gridSpan w:val="15"/>
            <w:tcBorders>
              <w:top w:val="nil"/>
              <w:left w:val="nil"/>
              <w:bottom w:val="nil"/>
              <w:right w:val="nil"/>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lastRenderedPageBreak/>
              <w:t>область Улытау, Рудник Ушшокы</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w:t>
            </w:r>
          </w:p>
        </w:tc>
        <w:tc>
          <w:tcPr>
            <w:tcW w:w="18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3</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4</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5</w:t>
            </w:r>
          </w:p>
        </w:tc>
        <w:tc>
          <w:tcPr>
            <w:tcW w:w="21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6</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7</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9</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10</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11</w:t>
            </w:r>
          </w:p>
        </w:tc>
        <w:tc>
          <w:tcPr>
            <w:tcW w:w="8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12</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13</w:t>
            </w:r>
          </w:p>
        </w:tc>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14</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15</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019</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котельная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4320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котельная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0010</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1.74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80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-53</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2186548</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283</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032</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раскупорка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реагентное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r w:rsidR="001877B4" w:rsidRPr="002B44EC">
              <w:rPr>
                <w:sz w:val="20"/>
                <w:szCs w:val="20"/>
              </w:rPr>
              <w:t>0012566</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1877B4" w:rsidP="00B738D9">
            <w:pPr>
              <w:widowControl w:val="0"/>
              <w:autoSpaceDE w:val="0"/>
              <w:autoSpaceDN w:val="0"/>
              <w:adjustRightInd w:val="0"/>
              <w:ind w:firstLine="0"/>
              <w:jc w:val="right"/>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тары с</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отделение (</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цианидом</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вытяжка)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1877B4">
        <w:tblPrEx>
          <w:tblCellMar>
            <w:left w:w="30" w:type="dxa"/>
            <w:right w:w="30" w:type="dxa"/>
          </w:tblCellMar>
        </w:tblPrEx>
        <w:trPr>
          <w:trHeight w:val="101"/>
        </w:trPr>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установкой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раскупорка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32</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мешков с</w:t>
            </w: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Ind w:w="30" w:type="dxa"/>
        <w:tblLayout w:type="fixed"/>
        <w:tblCellMar>
          <w:left w:w="30" w:type="dxa"/>
          <w:right w:w="3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738D9" w:rsidRPr="002B44EC" w:rsidTr="0078014D">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lastRenderedPageBreak/>
              <w:t>16</w:t>
            </w:r>
          </w:p>
        </w:tc>
        <w:tc>
          <w:tcPr>
            <w:tcW w:w="19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17</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19</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20</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21</w:t>
            </w:r>
          </w:p>
        </w:tc>
        <w:tc>
          <w:tcPr>
            <w:tcW w:w="26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22</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23</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24</w:t>
            </w:r>
          </w:p>
        </w:tc>
        <w:tc>
          <w:tcPr>
            <w:tcW w:w="15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25</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26</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0301</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Азота (IV) диоксид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0.0069</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40.804</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0.1076</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Азота диоксид) (4)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0304</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 (II) 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5.914</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0.0175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Азота оксид) (6)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0330</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Сера диоксид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0.034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201.063</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0.525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Ангидрид сернистый,</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Сернистый газ, Сера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IV) оксид) (516)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0337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Углерод оксид (Окись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0.096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567.707</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1.486</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углерода, Угарный</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газ) (584)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2908</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0.12</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709.634</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1.863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70-20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Установка</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0317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90.00/90.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0123</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Железо (II, III)</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0.00015</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128.115</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0.0000013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растаривания;</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оксиды (в пересчете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 железо) (диЖелезо</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триоксид, Железа</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оксид) (274)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0129</w:t>
            </w:r>
          </w:p>
        </w:tc>
        <w:tc>
          <w:tcPr>
            <w:tcW w:w="26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Кальций карбид (634*)</w:t>
            </w: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0.00032</w:t>
            </w: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273.311</w:t>
            </w:r>
          </w:p>
        </w:tc>
        <w:tc>
          <w:tcPr>
            <w:tcW w:w="15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0.00014</w:t>
            </w: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2017"/>
        <w:gridCol w:w="720"/>
        <w:gridCol w:w="720"/>
        <w:gridCol w:w="2160"/>
        <w:gridCol w:w="720"/>
        <w:gridCol w:w="720"/>
        <w:gridCol w:w="720"/>
        <w:gridCol w:w="1080"/>
        <w:gridCol w:w="1080"/>
        <w:gridCol w:w="840"/>
        <w:gridCol w:w="1080"/>
        <w:gridCol w:w="960"/>
        <w:gridCol w:w="1080"/>
      </w:tblGrid>
      <w:tr w:rsidR="00B738D9" w:rsidRPr="002B44EC" w:rsidTr="0078014D">
        <w:tc>
          <w:tcPr>
            <w:tcW w:w="14857" w:type="dxa"/>
            <w:gridSpan w:val="15"/>
            <w:tcBorders>
              <w:top w:val="nil"/>
              <w:left w:val="nil"/>
              <w:bottom w:val="nil"/>
              <w:right w:val="nil"/>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lastRenderedPageBreak/>
              <w:t>область Улытау, Рудник Ушшокы</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w:t>
            </w:r>
          </w:p>
        </w:tc>
        <w:tc>
          <w:tcPr>
            <w:tcW w:w="2017"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3</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4</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5</w:t>
            </w:r>
          </w:p>
        </w:tc>
        <w:tc>
          <w:tcPr>
            <w:tcW w:w="21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6</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7</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9</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10</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11</w:t>
            </w:r>
          </w:p>
        </w:tc>
        <w:tc>
          <w:tcPr>
            <w:tcW w:w="8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12</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13</w:t>
            </w:r>
          </w:p>
        </w:tc>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14</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15</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017"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каустической</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содой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растаривание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170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извести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гашеной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растаривание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активированног</w:t>
            </w:r>
            <w:r>
              <w:rPr>
                <w:sz w:val="20"/>
                <w:szCs w:val="20"/>
              </w:rPr>
              <w:t>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растаривание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45</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железного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купороса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растаривание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натрия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пербората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038</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7843</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 смешиваня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смешивания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и дозирования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0125664</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Pr>
                <w:sz w:val="20"/>
                <w:szCs w:val="20"/>
              </w:rPr>
              <w:t xml:space="preserve">цианида </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цианида (вытяжка)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039</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7843</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 сорбции (</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0013</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Pr>
                <w:sz w:val="20"/>
                <w:szCs w:val="20"/>
              </w:rPr>
              <w:t xml:space="preserve">сорбции </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вытяжка)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0125664</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041</w:t>
            </w:r>
          </w:p>
        </w:tc>
        <w:tc>
          <w:tcPr>
            <w:tcW w:w="48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7843</w:t>
            </w:r>
          </w:p>
        </w:tc>
        <w:tc>
          <w:tcPr>
            <w:tcW w:w="216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0014</w:t>
            </w:r>
          </w:p>
        </w:tc>
        <w:tc>
          <w:tcPr>
            <w:tcW w:w="7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w:t>
            </w:r>
          </w:p>
        </w:tc>
        <w:tc>
          <w:tcPr>
            <w:tcW w:w="108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p>
        </w:tc>
        <w:tc>
          <w:tcPr>
            <w:tcW w:w="8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017"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выщелачивания</w:t>
            </w:r>
          </w:p>
        </w:tc>
        <w:tc>
          <w:tcPr>
            <w:tcW w:w="7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выщелачивания (</w:t>
            </w:r>
          </w:p>
        </w:tc>
        <w:tc>
          <w:tcPr>
            <w:tcW w:w="7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0125664</w:t>
            </w:r>
          </w:p>
        </w:tc>
        <w:tc>
          <w:tcPr>
            <w:tcW w:w="8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p>
    <w:tbl>
      <w:tblPr>
        <w:tblW w:w="0" w:type="auto"/>
        <w:tblInd w:w="30" w:type="dxa"/>
        <w:tblLayout w:type="fixed"/>
        <w:tblCellMar>
          <w:left w:w="30" w:type="dxa"/>
          <w:right w:w="3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738D9" w:rsidRPr="002B44EC" w:rsidTr="0078014D">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16</w:t>
            </w:r>
          </w:p>
        </w:tc>
        <w:tc>
          <w:tcPr>
            <w:tcW w:w="19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17</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19</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20</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21</w:t>
            </w:r>
          </w:p>
        </w:tc>
        <w:tc>
          <w:tcPr>
            <w:tcW w:w="26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22</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23</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24</w:t>
            </w:r>
          </w:p>
        </w:tc>
        <w:tc>
          <w:tcPr>
            <w:tcW w:w="15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25</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26</w:t>
            </w:r>
          </w:p>
        </w:tc>
      </w:tr>
      <w:tr w:rsidR="00B738D9" w:rsidRPr="002B44EC" w:rsidTr="0078014D">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9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2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0150</w:t>
            </w:r>
          </w:p>
        </w:tc>
        <w:tc>
          <w:tcPr>
            <w:tcW w:w="26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Натрий гидроксид (</w:t>
            </w: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0.00032</w:t>
            </w: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273.311</w:t>
            </w:r>
          </w:p>
        </w:tc>
        <w:tc>
          <w:tcPr>
            <w:tcW w:w="15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0.000026</w:t>
            </w: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0157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диНатрий бис[мю-</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0.00099</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845.557</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0.0000078</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Натрия перборат)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874*)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0317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Гидроцианид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316.016</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0.0000037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2902</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Взвешенные частицы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0.00019</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162.279</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0.000019</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Скруббер;</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0317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90.00/90.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0317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Гидроцианид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0.00094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80.283</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0.02</w:t>
            </w:r>
            <w:r w:rsidR="00D411B2">
              <w:rPr>
                <w:sz w:val="20"/>
                <w:szCs w:val="20"/>
              </w:rPr>
              <w:t>14</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Скруббер;</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0317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90.00/90.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0150</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Натрий гидроксид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0.0137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1170.078</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0.00</w:t>
            </w:r>
            <w:r w:rsidR="00D411B2">
              <w:rPr>
                <w:sz w:val="20"/>
                <w:szCs w:val="20"/>
              </w:rPr>
              <w:t>63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0317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Гидроцианид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0.0074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632.013</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w:t>
            </w:r>
            <w:r w:rsidR="00D411B2">
              <w:rPr>
                <w:sz w:val="20"/>
                <w:szCs w:val="20"/>
              </w:rPr>
              <w:t>1687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Скруббер;</w:t>
            </w:r>
          </w:p>
        </w:tc>
        <w:tc>
          <w:tcPr>
            <w:tcW w:w="108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0317</w:t>
            </w:r>
          </w:p>
        </w:tc>
        <w:tc>
          <w:tcPr>
            <w:tcW w:w="7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90.00/90.</w:t>
            </w:r>
          </w:p>
        </w:tc>
        <w:tc>
          <w:tcPr>
            <w:tcW w:w="60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0150</w:t>
            </w:r>
          </w:p>
        </w:tc>
        <w:tc>
          <w:tcPr>
            <w:tcW w:w="26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Натрий гидроксид (</w:t>
            </w:r>
          </w:p>
        </w:tc>
        <w:tc>
          <w:tcPr>
            <w:tcW w:w="14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0.0137</w:t>
            </w:r>
          </w:p>
        </w:tc>
        <w:tc>
          <w:tcPr>
            <w:tcW w:w="14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1170.078</w:t>
            </w:r>
          </w:p>
        </w:tc>
        <w:tc>
          <w:tcPr>
            <w:tcW w:w="1560" w:type="dxa"/>
            <w:tcBorders>
              <w:top w:val="nil"/>
              <w:left w:val="single" w:sz="6" w:space="0" w:color="auto"/>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0.3</w:t>
            </w:r>
            <w:r w:rsidR="00D411B2">
              <w:rPr>
                <w:sz w:val="20"/>
                <w:szCs w:val="20"/>
              </w:rPr>
              <w:t>12</w:t>
            </w:r>
          </w:p>
        </w:tc>
        <w:tc>
          <w:tcPr>
            <w:tcW w:w="60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0317</w:t>
            </w:r>
          </w:p>
        </w:tc>
        <w:tc>
          <w:tcPr>
            <w:tcW w:w="26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Гидроцианид (</w:t>
            </w:r>
          </w:p>
        </w:tc>
        <w:tc>
          <w:tcPr>
            <w:tcW w:w="14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0.0065</w:t>
            </w:r>
          </w:p>
        </w:tc>
        <w:tc>
          <w:tcPr>
            <w:tcW w:w="14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555.146</w:t>
            </w:r>
          </w:p>
        </w:tc>
        <w:tc>
          <w:tcPr>
            <w:tcW w:w="1560" w:type="dxa"/>
            <w:tcBorders>
              <w:top w:val="nil"/>
              <w:left w:val="single" w:sz="6" w:space="0" w:color="auto"/>
              <w:bottom w:val="single" w:sz="4" w:space="0" w:color="auto"/>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0.1</w:t>
            </w:r>
            <w:r w:rsidR="00D411B2">
              <w:rPr>
                <w:sz w:val="20"/>
                <w:szCs w:val="20"/>
              </w:rPr>
              <w:t>48</w:t>
            </w:r>
          </w:p>
        </w:tc>
        <w:tc>
          <w:tcPr>
            <w:tcW w:w="60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738D9" w:rsidRPr="002B44EC" w:rsidTr="0078014D">
        <w:tc>
          <w:tcPr>
            <w:tcW w:w="14640" w:type="dxa"/>
            <w:gridSpan w:val="15"/>
            <w:tcBorders>
              <w:top w:val="nil"/>
              <w:left w:val="nil"/>
              <w:bottom w:val="nil"/>
              <w:right w:val="nil"/>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lastRenderedPageBreak/>
              <w:t>область Улытау, Рудник Ушшокы</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w:t>
            </w:r>
          </w:p>
        </w:tc>
        <w:tc>
          <w:tcPr>
            <w:tcW w:w="18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3</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4</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5</w:t>
            </w:r>
          </w:p>
        </w:tc>
        <w:tc>
          <w:tcPr>
            <w:tcW w:w="21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6</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7</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9</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10</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11</w:t>
            </w:r>
          </w:p>
        </w:tc>
        <w:tc>
          <w:tcPr>
            <w:tcW w:w="8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12</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13</w:t>
            </w:r>
          </w:p>
        </w:tc>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14</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15</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042</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7884</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 десорбции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десорбции (</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(вытяжка)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0125664</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вытяжка)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043</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140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0016</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элюирования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элюирования (</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0125664</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колонна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140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вытяжка)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элюирования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045</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печь</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7884</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печь регенерации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регенерации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0125664</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046</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7843</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0018</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электролиза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электролиза (</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0125664</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вытяжка)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047</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 плавки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560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 плавки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0019</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0125664</w:t>
            </w: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p>
    <w:tbl>
      <w:tblPr>
        <w:tblW w:w="0" w:type="auto"/>
        <w:tblInd w:w="30" w:type="dxa"/>
        <w:tblLayout w:type="fixed"/>
        <w:tblCellMar>
          <w:left w:w="30" w:type="dxa"/>
          <w:right w:w="3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738D9" w:rsidRPr="002B44EC" w:rsidTr="0078014D">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16</w:t>
            </w:r>
          </w:p>
        </w:tc>
        <w:tc>
          <w:tcPr>
            <w:tcW w:w="19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17</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19</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20</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21</w:t>
            </w:r>
          </w:p>
        </w:tc>
        <w:tc>
          <w:tcPr>
            <w:tcW w:w="26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22</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23</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24</w:t>
            </w:r>
          </w:p>
        </w:tc>
        <w:tc>
          <w:tcPr>
            <w:tcW w:w="15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25</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26</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0317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Гидроцианид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0.015</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1281.107</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w:t>
            </w:r>
            <w:r w:rsidR="00D411B2">
              <w:rPr>
                <w:sz w:val="20"/>
                <w:szCs w:val="20"/>
              </w:rPr>
              <w:t>346</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Скруббер;</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0317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90.00/90.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0150</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Натрий гидроксид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0.00223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190.458</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0.00115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0317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Гидроцианид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0.00188</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160.565</w:t>
            </w: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0.00094</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0150</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Натрий гидроксид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0.00056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47.828</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0.00</w:t>
            </w:r>
            <w:r w:rsidR="00D411B2">
              <w:rPr>
                <w:sz w:val="20"/>
                <w:szCs w:val="20"/>
              </w:rPr>
              <w:t>36</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0328</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Углерод (Сажа,</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0.00836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714.004</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0.0</w:t>
            </w:r>
            <w:r w:rsidR="00D411B2">
              <w:rPr>
                <w:sz w:val="20"/>
                <w:szCs w:val="20"/>
              </w:rPr>
              <w:t>531</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Скруббер;</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0317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90.00/90.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0317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Гидроцианид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0.00094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80.283</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0.02</w:t>
            </w:r>
            <w:r w:rsidR="00D411B2">
              <w:rPr>
                <w:sz w:val="20"/>
                <w:szCs w:val="20"/>
              </w:rPr>
              <w:t>14</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Скруббер;</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90.00/90.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0184</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Свинец и его</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0.0022</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187.896</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0.00</w:t>
            </w:r>
            <w:r w:rsidR="00D411B2">
              <w:rPr>
                <w:sz w:val="20"/>
                <w:szCs w:val="20"/>
              </w:rPr>
              <w:t>36</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неорганические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соединения /в</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0301</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Азота (IV) диоксид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0.0078</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666.176</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0.01</w:t>
            </w:r>
            <w:r w:rsidR="00D411B2">
              <w:rPr>
                <w:sz w:val="20"/>
                <w:szCs w:val="20"/>
              </w:rPr>
              <w:t>26</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0330</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Сера диоксид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0.0044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375.791</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0.00</w:t>
            </w:r>
            <w:r w:rsidR="00D411B2">
              <w:rPr>
                <w:sz w:val="20"/>
                <w:szCs w:val="20"/>
              </w:rPr>
              <w:t>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0337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Углерод оксид (Окись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854.071</w:t>
            </w:r>
          </w:p>
        </w:tc>
        <w:tc>
          <w:tcPr>
            <w:tcW w:w="1560" w:type="dxa"/>
            <w:tcBorders>
              <w:top w:val="nil"/>
              <w:left w:val="single" w:sz="6" w:space="0" w:color="auto"/>
              <w:bottom w:val="nil"/>
              <w:right w:val="single" w:sz="6" w:space="0" w:color="auto"/>
            </w:tcBorders>
          </w:tcPr>
          <w:p w:rsidR="00B738D9" w:rsidRPr="002B44EC" w:rsidRDefault="00B738D9" w:rsidP="00D411B2">
            <w:pPr>
              <w:widowControl w:val="0"/>
              <w:autoSpaceDE w:val="0"/>
              <w:autoSpaceDN w:val="0"/>
              <w:adjustRightInd w:val="0"/>
              <w:ind w:firstLine="0"/>
              <w:jc w:val="right"/>
              <w:rPr>
                <w:sz w:val="20"/>
                <w:szCs w:val="20"/>
              </w:rPr>
            </w:pPr>
            <w:r w:rsidRPr="002B44EC">
              <w:rPr>
                <w:sz w:val="20"/>
                <w:szCs w:val="20"/>
              </w:rPr>
              <w:t>0.0</w:t>
            </w:r>
            <w:r w:rsidR="00D411B2">
              <w:rPr>
                <w:sz w:val="20"/>
                <w:szCs w:val="20"/>
              </w:rPr>
              <w:t>162</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углерода, Угарный</w:t>
            </w: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738D9" w:rsidRPr="002B44EC" w:rsidTr="0078014D">
        <w:tc>
          <w:tcPr>
            <w:tcW w:w="14640" w:type="dxa"/>
            <w:gridSpan w:val="15"/>
            <w:tcBorders>
              <w:top w:val="nil"/>
              <w:left w:val="nil"/>
              <w:bottom w:val="nil"/>
              <w:right w:val="nil"/>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lastRenderedPageBreak/>
              <w:t>область Улытау, Рудник Ушшокы</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w:t>
            </w:r>
          </w:p>
        </w:tc>
        <w:tc>
          <w:tcPr>
            <w:tcW w:w="18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3</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4</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5</w:t>
            </w:r>
          </w:p>
        </w:tc>
        <w:tc>
          <w:tcPr>
            <w:tcW w:w="21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6</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7</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9</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10</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11</w:t>
            </w:r>
          </w:p>
        </w:tc>
        <w:tc>
          <w:tcPr>
            <w:tcW w:w="8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12</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13</w:t>
            </w:r>
          </w:p>
        </w:tc>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14</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15</w:t>
            </w:r>
          </w:p>
        </w:tc>
      </w:tr>
      <w:tr w:rsidR="00B738D9" w:rsidRPr="002B44EC" w:rsidTr="0078014D">
        <w:tblPrEx>
          <w:tblCellMar>
            <w:left w:w="30" w:type="dxa"/>
            <w:right w:w="30" w:type="dxa"/>
          </w:tblCellMar>
        </w:tblPrEx>
        <w:tc>
          <w:tcPr>
            <w:tcW w:w="48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48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80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16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84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96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78014D">
        <w:tblPrEx>
          <w:tblCellMar>
            <w:left w:w="30" w:type="dxa"/>
            <w:right w:w="30" w:type="dxa"/>
          </w:tblCellMar>
        </w:tblPrEx>
        <w:tc>
          <w:tcPr>
            <w:tcW w:w="48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005</w:t>
            </w:r>
          </w:p>
        </w:tc>
        <w:tc>
          <w:tcPr>
            <w:tcW w:w="48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пересыпка руды</w:t>
            </w:r>
          </w:p>
        </w:tc>
        <w:tc>
          <w:tcPr>
            <w:tcW w:w="72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1354</w:t>
            </w:r>
          </w:p>
        </w:tc>
        <w:tc>
          <w:tcPr>
            <w:tcW w:w="216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площадка</w:t>
            </w:r>
          </w:p>
        </w:tc>
        <w:tc>
          <w:tcPr>
            <w:tcW w:w="72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6001</w:t>
            </w:r>
          </w:p>
        </w:tc>
        <w:tc>
          <w:tcPr>
            <w:tcW w:w="72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244</w:t>
            </w:r>
          </w:p>
        </w:tc>
        <w:tc>
          <w:tcPr>
            <w:tcW w:w="96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 склад</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вентствола №1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71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перегрузка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540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породы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транспортировк</w:t>
            </w:r>
            <w:r>
              <w:rPr>
                <w:sz w:val="20"/>
                <w:szCs w:val="20"/>
              </w:rPr>
              <w:t>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540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породы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009</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сварочный пост</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270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сварочный пост 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124</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88</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006</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сдувание со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8760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 руды 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6003</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244</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9</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склада руды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65</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Ind w:w="30" w:type="dxa"/>
        <w:tblLayout w:type="fixed"/>
        <w:tblCellMar>
          <w:left w:w="30" w:type="dxa"/>
          <w:right w:w="3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738D9" w:rsidRPr="002B44EC" w:rsidTr="0078014D">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lastRenderedPageBreak/>
              <w:t>16</w:t>
            </w:r>
          </w:p>
        </w:tc>
        <w:tc>
          <w:tcPr>
            <w:tcW w:w="19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17</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19</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20</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21</w:t>
            </w:r>
          </w:p>
        </w:tc>
        <w:tc>
          <w:tcPr>
            <w:tcW w:w="26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22</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23</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24</w:t>
            </w:r>
          </w:p>
        </w:tc>
        <w:tc>
          <w:tcPr>
            <w:tcW w:w="15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25</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26</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2902</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Взвешенные частицы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111.029</w:t>
            </w: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0.002</w:t>
            </w:r>
            <w:r w:rsidR="00155C7E">
              <w:rPr>
                <w:sz w:val="20"/>
                <w:szCs w:val="20"/>
              </w:rPr>
              <w:t>2</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116)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2908</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40.00/40.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0.00052</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0.01</w:t>
            </w:r>
            <w:r w:rsidR="00155C7E">
              <w:rPr>
                <w:sz w:val="20"/>
                <w:szCs w:val="20"/>
              </w:rPr>
              <w:t>2</w:t>
            </w:r>
            <w:r w:rsidRPr="002B44EC">
              <w:rPr>
                <w:sz w:val="20"/>
                <w:szCs w:val="20"/>
              </w:rPr>
              <w:t>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2908</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0.0603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1.02</w:t>
            </w:r>
            <w:r w:rsidR="00155C7E">
              <w:rPr>
                <w:sz w:val="20"/>
                <w:szCs w:val="20"/>
              </w:rPr>
              <w:t>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70-20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0123</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Железо (II, III)</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0.0028</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0.00267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оксиды (в пересчете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0143</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Марганец и его</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соединения (в</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0342</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Фтористые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0.00011</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0.00011</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газообразные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0.0011</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0.02</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738D9" w:rsidRPr="002B44EC" w:rsidTr="0078014D">
        <w:tc>
          <w:tcPr>
            <w:tcW w:w="14640" w:type="dxa"/>
            <w:gridSpan w:val="15"/>
            <w:tcBorders>
              <w:top w:val="nil"/>
              <w:left w:val="nil"/>
              <w:bottom w:val="nil"/>
              <w:right w:val="nil"/>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lastRenderedPageBreak/>
              <w:t>область Улытау, Рудник Ушшокы</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w:t>
            </w:r>
          </w:p>
        </w:tc>
        <w:tc>
          <w:tcPr>
            <w:tcW w:w="18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3</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4</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5</w:t>
            </w:r>
          </w:p>
        </w:tc>
        <w:tc>
          <w:tcPr>
            <w:tcW w:w="21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6</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7</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9</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10</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11</w:t>
            </w:r>
          </w:p>
        </w:tc>
        <w:tc>
          <w:tcPr>
            <w:tcW w:w="8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12</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13</w:t>
            </w:r>
          </w:p>
        </w:tc>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14</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15</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007</w:t>
            </w:r>
          </w:p>
        </w:tc>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разгрузка</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400</w:t>
            </w:r>
          </w:p>
        </w:tc>
        <w:tc>
          <w:tcPr>
            <w:tcW w:w="21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площадка</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6004</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141</w:t>
            </w:r>
          </w:p>
        </w:tc>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вагонетки на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вентствола №2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53</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вентствол 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010</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сварочный пост</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270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сварочный пост 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120</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88</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008</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сдувание со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8760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 руды 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6006</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141</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53</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011</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токарный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ремонтно-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159</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станок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складское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265</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сверлильный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хозяйство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станок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заточной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станок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014</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сварочный пост</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1620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сварочный пост 3</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6008</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159</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265</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Ind w:w="30" w:type="dxa"/>
        <w:tblLayout w:type="fixed"/>
        <w:tblCellMar>
          <w:left w:w="30" w:type="dxa"/>
          <w:right w:w="3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738D9" w:rsidRPr="002B44EC" w:rsidTr="0078014D">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lastRenderedPageBreak/>
              <w:t>16</w:t>
            </w:r>
          </w:p>
        </w:tc>
        <w:tc>
          <w:tcPr>
            <w:tcW w:w="19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17</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19</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20</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21</w:t>
            </w:r>
          </w:p>
        </w:tc>
        <w:tc>
          <w:tcPr>
            <w:tcW w:w="26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22</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23</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24</w:t>
            </w:r>
          </w:p>
        </w:tc>
        <w:tc>
          <w:tcPr>
            <w:tcW w:w="15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25</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26</w:t>
            </w:r>
          </w:p>
        </w:tc>
      </w:tr>
      <w:tr w:rsidR="00B738D9" w:rsidRPr="002B44EC" w:rsidTr="0078014D">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9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2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0.0013</w:t>
            </w: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single" w:sz="6" w:space="0" w:color="auto"/>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0.033</w:t>
            </w: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0123</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Железо (II, III)</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0.0028</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0.00267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оксиды (в пересчете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0143</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Марганец и его</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соединения (в</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0342</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Фтористые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0.00011</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0.00011</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газообразные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0.0011</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0.02</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9</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2902</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Взвешенные частицы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0.0047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0.0011</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116)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2930</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абразивная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0.0022</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0.0004</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0123</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Железо (II, III)</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0.0028</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0.016</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оксиды (в пересчете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0143</w:t>
            </w:r>
          </w:p>
        </w:tc>
        <w:tc>
          <w:tcPr>
            <w:tcW w:w="26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Марганец и его</w:t>
            </w:r>
          </w:p>
        </w:tc>
        <w:tc>
          <w:tcPr>
            <w:tcW w:w="14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w:t>
            </w:r>
          </w:p>
        </w:tc>
        <w:tc>
          <w:tcPr>
            <w:tcW w:w="14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0.0018</w:t>
            </w:r>
          </w:p>
        </w:tc>
        <w:tc>
          <w:tcPr>
            <w:tcW w:w="60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соединения (в</w:t>
            </w:r>
          </w:p>
        </w:tc>
        <w:tc>
          <w:tcPr>
            <w:tcW w:w="14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738D9" w:rsidRPr="002B44EC" w:rsidTr="0078014D">
        <w:tc>
          <w:tcPr>
            <w:tcW w:w="14640" w:type="dxa"/>
            <w:gridSpan w:val="15"/>
            <w:tcBorders>
              <w:top w:val="nil"/>
              <w:left w:val="nil"/>
              <w:bottom w:val="nil"/>
              <w:right w:val="nil"/>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lastRenderedPageBreak/>
              <w:t>область Улытау, Рудник Ушшокы</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w:t>
            </w:r>
          </w:p>
        </w:tc>
        <w:tc>
          <w:tcPr>
            <w:tcW w:w="18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3</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4</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5</w:t>
            </w:r>
          </w:p>
        </w:tc>
        <w:tc>
          <w:tcPr>
            <w:tcW w:w="21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6</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7</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9</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10</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11</w:t>
            </w:r>
          </w:p>
        </w:tc>
        <w:tc>
          <w:tcPr>
            <w:tcW w:w="8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12</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13</w:t>
            </w:r>
          </w:p>
        </w:tc>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14</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15</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015</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сварочный пост</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540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сварочный пост 4</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6009</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159</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4</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265</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016</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пост газовой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760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пост газовой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6010</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159</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сварки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сварки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265</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017</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распиловочный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2030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распиловочный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6015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159</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станок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станок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265</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021</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приемный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1186</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приемный бункер</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6016</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бункер</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дробилки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дробилки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022</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дробление 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1186</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дробление руды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6017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Pr>
                <w:sz w:val="20"/>
                <w:szCs w:val="20"/>
              </w:rPr>
              <w:t>1</w:t>
            </w: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дробление 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8760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023</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ленточный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1186</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транспортер (узел</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6018</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Pr>
                <w:sz w:val="20"/>
                <w:szCs w:val="20"/>
              </w:rPr>
              <w:t>1</w:t>
            </w: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транспортер 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пересыпки)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024</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грохот</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1186</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грохот</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6019</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Pr>
                <w:sz w:val="20"/>
                <w:szCs w:val="20"/>
              </w:rPr>
              <w:t>1</w:t>
            </w: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w:t>
            </w:r>
          </w:p>
        </w:tc>
      </w:tr>
      <w:tr w:rsidR="00B738D9" w:rsidRPr="002B44EC" w:rsidTr="0078014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1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Ind w:w="-8" w:type="dxa"/>
        <w:tblLayout w:type="fixed"/>
        <w:tblCellMar>
          <w:left w:w="30" w:type="dxa"/>
          <w:right w:w="3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738D9" w:rsidRPr="002B44EC" w:rsidTr="006709A5">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lastRenderedPageBreak/>
              <w:t>16</w:t>
            </w:r>
          </w:p>
        </w:tc>
        <w:tc>
          <w:tcPr>
            <w:tcW w:w="19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17</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19</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20</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21</w:t>
            </w:r>
          </w:p>
        </w:tc>
        <w:tc>
          <w:tcPr>
            <w:tcW w:w="26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22</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23</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24</w:t>
            </w:r>
          </w:p>
        </w:tc>
        <w:tc>
          <w:tcPr>
            <w:tcW w:w="15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25</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26</w:t>
            </w:r>
          </w:p>
        </w:tc>
      </w:tr>
      <w:tr w:rsidR="00B738D9" w:rsidRPr="002B44EC" w:rsidTr="006709A5">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9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2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0342</w:t>
            </w:r>
          </w:p>
        </w:tc>
        <w:tc>
          <w:tcPr>
            <w:tcW w:w="26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Фтористые</w:t>
            </w: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w:t>
            </w: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0.00065</w:t>
            </w: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газообразные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0123</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Железо (II, III)</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0.0028</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оксиды (в пересчете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0143</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Марганец и его</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0.0006</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соединения (в</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0342</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Фтористые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0.0001</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0.0002</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газообразные</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0301</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Азота (IV) диоксид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0.0114</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Азота диоксид) (4)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2936</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древесная (1039*</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0.112</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0.818</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0.0178</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0.00</w:t>
            </w:r>
            <w:r w:rsidR="00155C7E">
              <w:rPr>
                <w:sz w:val="20"/>
                <w:szCs w:val="20"/>
              </w:rPr>
              <w:t>09</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155C7E" w:rsidP="00B738D9">
            <w:pPr>
              <w:widowControl w:val="0"/>
              <w:autoSpaceDE w:val="0"/>
              <w:autoSpaceDN w:val="0"/>
              <w:adjustRightInd w:val="0"/>
              <w:ind w:firstLine="0"/>
              <w:jc w:val="right"/>
              <w:rPr>
                <w:sz w:val="20"/>
                <w:szCs w:val="20"/>
              </w:rPr>
            </w:pPr>
            <w:r>
              <w:rPr>
                <w:sz w:val="20"/>
                <w:szCs w:val="20"/>
              </w:rPr>
              <w:t>4.796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155C7E" w:rsidP="00B738D9">
            <w:pPr>
              <w:widowControl w:val="0"/>
              <w:autoSpaceDE w:val="0"/>
              <w:autoSpaceDN w:val="0"/>
              <w:adjustRightInd w:val="0"/>
              <w:ind w:firstLine="0"/>
              <w:jc w:val="right"/>
              <w:rPr>
                <w:sz w:val="20"/>
                <w:szCs w:val="20"/>
              </w:rPr>
            </w:pPr>
            <w:r>
              <w:rPr>
                <w:sz w:val="20"/>
                <w:szCs w:val="20"/>
              </w:rPr>
              <w:t>50.066</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0.377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155C7E" w:rsidP="00B738D9">
            <w:pPr>
              <w:widowControl w:val="0"/>
              <w:autoSpaceDE w:val="0"/>
              <w:autoSpaceDN w:val="0"/>
              <w:adjustRightInd w:val="0"/>
              <w:ind w:firstLine="0"/>
              <w:jc w:val="right"/>
              <w:rPr>
                <w:sz w:val="20"/>
                <w:szCs w:val="20"/>
              </w:rPr>
            </w:pPr>
            <w:r>
              <w:rPr>
                <w:sz w:val="20"/>
                <w:szCs w:val="20"/>
              </w:rPr>
              <w:t>3.933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1.</w:t>
            </w:r>
            <w:r w:rsidR="00155C7E">
              <w:rPr>
                <w:sz w:val="20"/>
                <w:szCs w:val="20"/>
              </w:rPr>
              <w:t>601</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155C7E" w:rsidP="00B738D9">
            <w:pPr>
              <w:widowControl w:val="0"/>
              <w:autoSpaceDE w:val="0"/>
              <w:autoSpaceDN w:val="0"/>
              <w:adjustRightInd w:val="0"/>
              <w:ind w:firstLine="0"/>
              <w:jc w:val="right"/>
              <w:rPr>
                <w:sz w:val="20"/>
                <w:szCs w:val="20"/>
              </w:rPr>
            </w:pPr>
            <w:r>
              <w:rPr>
                <w:sz w:val="20"/>
                <w:szCs w:val="20"/>
              </w:rPr>
              <w:t>16.709</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6709A5">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w:t>
            </w:r>
          </w:p>
        </w:tc>
        <w:tc>
          <w:tcPr>
            <w:tcW w:w="19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14640" w:type="dxa"/>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738D9" w:rsidRPr="002B44EC" w:rsidTr="006709A5">
        <w:tc>
          <w:tcPr>
            <w:tcW w:w="14640" w:type="dxa"/>
            <w:gridSpan w:val="15"/>
            <w:tcBorders>
              <w:top w:val="nil"/>
              <w:left w:val="nil"/>
              <w:bottom w:val="nil"/>
              <w:right w:val="nil"/>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lastRenderedPageBreak/>
              <w:t>область Улытау, Рудник Ушшокы</w:t>
            </w:r>
          </w:p>
        </w:tc>
      </w:tr>
      <w:tr w:rsidR="00B738D9" w:rsidRPr="002B44EC" w:rsidTr="006709A5">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w:t>
            </w:r>
          </w:p>
        </w:tc>
        <w:tc>
          <w:tcPr>
            <w:tcW w:w="18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3</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4</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5</w:t>
            </w:r>
          </w:p>
        </w:tc>
        <w:tc>
          <w:tcPr>
            <w:tcW w:w="21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6</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7</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9</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10</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11</w:t>
            </w:r>
          </w:p>
        </w:tc>
        <w:tc>
          <w:tcPr>
            <w:tcW w:w="8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12</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13</w:t>
            </w:r>
          </w:p>
        </w:tc>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14</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15</w:t>
            </w:r>
          </w:p>
        </w:tc>
      </w:tr>
      <w:tr w:rsidR="00B738D9" w:rsidRPr="002B44EC" w:rsidTr="006709A5">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8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1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8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025</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ленточный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1186</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транспортер (узел</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6020</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w:t>
            </w: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транспортер 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пересыпки)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026</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36</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 временного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6</w:t>
            </w: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временного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хранения руды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хранения руды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027</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ленточный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475</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транспортер (узел</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10</w:t>
            </w: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транспортер 3</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пересыпки)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028</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36</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 временного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6023</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6</w:t>
            </w: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временного</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хранения руды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хранения руды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029</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работа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475</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погрузочные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6024</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погрузчика на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работы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020</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транспортировк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600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транспортировка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354</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 руды на ОФ</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руды к ОФ</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301</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030</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площадка для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1898</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площадка для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6026</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80</w:t>
            </w:r>
          </w:p>
        </w:tc>
      </w:tr>
      <w:tr w:rsidR="00B738D9" w:rsidRPr="002B44EC" w:rsidTr="006709A5">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хранения руды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хранения руды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6709A5">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Ind w:w="30" w:type="dxa"/>
        <w:tblLayout w:type="fixed"/>
        <w:tblCellMar>
          <w:left w:w="30" w:type="dxa"/>
          <w:right w:w="3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738D9" w:rsidRPr="002B44EC" w:rsidTr="0078014D">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lastRenderedPageBreak/>
              <w:t>16</w:t>
            </w:r>
          </w:p>
        </w:tc>
        <w:tc>
          <w:tcPr>
            <w:tcW w:w="19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17</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19</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20</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21</w:t>
            </w:r>
          </w:p>
        </w:tc>
        <w:tc>
          <w:tcPr>
            <w:tcW w:w="26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22</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23</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24</w:t>
            </w:r>
          </w:p>
        </w:tc>
        <w:tc>
          <w:tcPr>
            <w:tcW w:w="15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25</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26</w:t>
            </w:r>
          </w:p>
        </w:tc>
      </w:tr>
      <w:tr w:rsidR="00B738D9" w:rsidRPr="002B44EC" w:rsidTr="0078014D">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9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2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6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0.377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155C7E" w:rsidP="00B738D9">
            <w:pPr>
              <w:widowControl w:val="0"/>
              <w:autoSpaceDE w:val="0"/>
              <w:autoSpaceDN w:val="0"/>
              <w:adjustRightInd w:val="0"/>
              <w:ind w:firstLine="0"/>
              <w:jc w:val="right"/>
              <w:rPr>
                <w:sz w:val="20"/>
                <w:szCs w:val="20"/>
              </w:rPr>
            </w:pPr>
            <w:r>
              <w:rPr>
                <w:sz w:val="20"/>
                <w:szCs w:val="20"/>
              </w:rPr>
              <w:t>3.933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0.00095</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0.000087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0.377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155C7E" w:rsidP="00B738D9">
            <w:pPr>
              <w:widowControl w:val="0"/>
              <w:autoSpaceDE w:val="0"/>
              <w:autoSpaceDN w:val="0"/>
              <w:adjustRightInd w:val="0"/>
              <w:ind w:firstLine="0"/>
              <w:jc w:val="right"/>
              <w:rPr>
                <w:sz w:val="20"/>
                <w:szCs w:val="20"/>
              </w:rPr>
            </w:pPr>
            <w:r>
              <w:rPr>
                <w:sz w:val="20"/>
                <w:szCs w:val="20"/>
              </w:rPr>
              <w:t>3.933</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0.00059</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0.000054</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5</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0.095</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0.3</w:t>
            </w:r>
            <w:r w:rsidR="00155C7E">
              <w:rPr>
                <w:sz w:val="20"/>
                <w:szCs w:val="20"/>
              </w:rPr>
              <w:t>12</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2908</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40.00/40.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2908</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0.00027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0.0045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70-20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85.00/85.</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2.568</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81</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кремния в %: более 70</w:t>
            </w: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738D9" w:rsidRPr="002B44EC" w:rsidTr="0078014D">
        <w:tc>
          <w:tcPr>
            <w:tcW w:w="14640" w:type="dxa"/>
            <w:gridSpan w:val="15"/>
            <w:tcBorders>
              <w:top w:val="nil"/>
              <w:left w:val="nil"/>
              <w:bottom w:val="nil"/>
              <w:right w:val="nil"/>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lastRenderedPageBreak/>
              <w:t>область Улытау, Рудник Ушшокы</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w:t>
            </w:r>
          </w:p>
        </w:tc>
        <w:tc>
          <w:tcPr>
            <w:tcW w:w="4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w:t>
            </w:r>
          </w:p>
        </w:tc>
        <w:tc>
          <w:tcPr>
            <w:tcW w:w="18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3</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4</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5</w:t>
            </w:r>
          </w:p>
        </w:tc>
        <w:tc>
          <w:tcPr>
            <w:tcW w:w="21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6</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7</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9</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10</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11</w:t>
            </w:r>
          </w:p>
        </w:tc>
        <w:tc>
          <w:tcPr>
            <w:tcW w:w="8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12</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13</w:t>
            </w:r>
          </w:p>
        </w:tc>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14</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15</w:t>
            </w:r>
          </w:p>
        </w:tc>
      </w:tr>
      <w:tr w:rsidR="00B738D9" w:rsidRPr="002B44EC" w:rsidTr="0078014D">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4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8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1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8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040</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грохот хвостов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7884</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контрольный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6027</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сорбции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грохот хвостов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сорбции</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048</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сгуститель</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7884</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сгуститель</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6028</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049</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560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участок сгущения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6029</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сгущения</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хвостов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хвостов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050</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резервуар с</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672</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резервуар с</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6030</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228</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соляной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соляной кислотой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227</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кислотой</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051</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транспортировк</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4800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транспортировка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6031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283</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а реагентов на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реагентов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354</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склад</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054</w:t>
            </w: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разгрузка</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540</w:t>
            </w: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отвал породы</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6032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120</w:t>
            </w: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30</w:t>
            </w: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породы в</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175</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карьере</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4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80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1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84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96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r w:rsidRPr="002B44EC">
        <w:rPr>
          <w:sz w:val="20"/>
          <w:szCs w:val="20"/>
        </w:rPr>
        <w:br w:type="page"/>
      </w:r>
    </w:p>
    <w:tbl>
      <w:tblPr>
        <w:tblW w:w="0" w:type="auto"/>
        <w:tblInd w:w="30" w:type="dxa"/>
        <w:tblLayout w:type="fixed"/>
        <w:tblCellMar>
          <w:left w:w="30" w:type="dxa"/>
          <w:right w:w="3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738D9" w:rsidRPr="002B44EC" w:rsidTr="0078014D">
        <w:tc>
          <w:tcPr>
            <w:tcW w:w="9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lastRenderedPageBreak/>
              <w:t>16</w:t>
            </w:r>
          </w:p>
        </w:tc>
        <w:tc>
          <w:tcPr>
            <w:tcW w:w="19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17</w:t>
            </w:r>
          </w:p>
        </w:tc>
        <w:tc>
          <w:tcPr>
            <w:tcW w:w="108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18</w:t>
            </w:r>
          </w:p>
        </w:tc>
        <w:tc>
          <w:tcPr>
            <w:tcW w:w="72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19</w:t>
            </w:r>
          </w:p>
        </w:tc>
        <w:tc>
          <w:tcPr>
            <w:tcW w:w="12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20</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21</w:t>
            </w:r>
          </w:p>
        </w:tc>
        <w:tc>
          <w:tcPr>
            <w:tcW w:w="26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22</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23</w:t>
            </w:r>
          </w:p>
        </w:tc>
        <w:tc>
          <w:tcPr>
            <w:tcW w:w="144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24</w:t>
            </w:r>
          </w:p>
        </w:tc>
        <w:tc>
          <w:tcPr>
            <w:tcW w:w="156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25</w:t>
            </w:r>
          </w:p>
        </w:tc>
        <w:tc>
          <w:tcPr>
            <w:tcW w:w="600" w:type="dxa"/>
            <w:tcBorders>
              <w:top w:val="single" w:sz="6" w:space="0" w:color="auto"/>
              <w:left w:val="single" w:sz="6" w:space="0" w:color="auto"/>
              <w:bottom w:val="single" w:sz="6" w:space="0" w:color="auto"/>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r w:rsidRPr="002B44EC">
              <w:rPr>
                <w:sz w:val="20"/>
                <w:szCs w:val="20"/>
              </w:rPr>
              <w:t>26</w:t>
            </w:r>
          </w:p>
        </w:tc>
      </w:tr>
      <w:tr w:rsidR="00B738D9" w:rsidRPr="002B44EC" w:rsidTr="0078014D">
        <w:tc>
          <w:tcPr>
            <w:tcW w:w="9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9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08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72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12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center"/>
              <w:rPr>
                <w:sz w:val="20"/>
                <w:szCs w:val="20"/>
              </w:rPr>
            </w:pPr>
          </w:p>
        </w:tc>
        <w:tc>
          <w:tcPr>
            <w:tcW w:w="26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(Динас) (493)</w:t>
            </w: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single" w:sz="6" w:space="0" w:color="auto"/>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0150</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Натрий гидроксид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0.00053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0.01</w:t>
            </w:r>
            <w:r w:rsidR="00155C7E">
              <w:rPr>
                <w:sz w:val="20"/>
                <w:szCs w:val="20"/>
              </w:rPr>
              <w:t>21</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Натр едкий, Сода</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0317</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Гидроцианид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0.00285</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0.0</w:t>
            </w:r>
            <w:r w:rsidR="00155C7E">
              <w:rPr>
                <w:sz w:val="20"/>
                <w:szCs w:val="20"/>
              </w:rPr>
              <w:t>652</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2902</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Взвешенные частицы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0.000</w:t>
            </w:r>
            <w:r w:rsidR="00155C7E">
              <w:rPr>
                <w:sz w:val="20"/>
                <w:szCs w:val="20"/>
              </w:rPr>
              <w:t>67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116)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2902</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Взвешенные частицы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0.00004</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0.0000</w:t>
            </w:r>
            <w:r w:rsidR="00155C7E">
              <w:rPr>
                <w:sz w:val="20"/>
                <w:szCs w:val="20"/>
              </w:rPr>
              <w:t>47</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116)</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0316</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Гидрохлорид (Соляная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0.0049</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0.01188</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кислота, Водород</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хлорид) (163)</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Орошение;</w:t>
            </w: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2908</w:t>
            </w: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100</w:t>
            </w: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40.00/40.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2908</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0.017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0.294</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10</w:t>
            </w: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00</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Pr>
                <w:sz w:val="20"/>
                <w:szCs w:val="20"/>
              </w:rPr>
              <w:t xml:space="preserve">кремния в %: 70-20 </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2908</w:t>
            </w:r>
          </w:p>
        </w:tc>
        <w:tc>
          <w:tcPr>
            <w:tcW w:w="26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Пыль неорганическая,</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0.047</w:t>
            </w:r>
          </w:p>
        </w:tc>
        <w:tc>
          <w:tcPr>
            <w:tcW w:w="144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p>
        </w:tc>
        <w:tc>
          <w:tcPr>
            <w:tcW w:w="1560" w:type="dxa"/>
            <w:tcBorders>
              <w:top w:val="nil"/>
              <w:left w:val="single" w:sz="6" w:space="0" w:color="auto"/>
              <w:bottom w:val="nil"/>
              <w:right w:val="single" w:sz="6" w:space="0" w:color="auto"/>
            </w:tcBorders>
          </w:tcPr>
          <w:p w:rsidR="00B738D9" w:rsidRPr="002B44EC" w:rsidRDefault="00B738D9" w:rsidP="00155C7E">
            <w:pPr>
              <w:widowControl w:val="0"/>
              <w:autoSpaceDE w:val="0"/>
              <w:autoSpaceDN w:val="0"/>
              <w:adjustRightInd w:val="0"/>
              <w:ind w:firstLine="0"/>
              <w:jc w:val="right"/>
              <w:rPr>
                <w:sz w:val="20"/>
                <w:szCs w:val="20"/>
              </w:rPr>
            </w:pPr>
            <w:r w:rsidRPr="002B44EC">
              <w:rPr>
                <w:sz w:val="20"/>
                <w:szCs w:val="20"/>
              </w:rPr>
              <w:t>0.5</w:t>
            </w:r>
            <w:r w:rsidR="00155C7E">
              <w:rPr>
                <w:sz w:val="20"/>
                <w:szCs w:val="20"/>
              </w:rPr>
              <w:t>11</w:t>
            </w:r>
          </w:p>
        </w:tc>
        <w:tc>
          <w:tcPr>
            <w:tcW w:w="600" w:type="dxa"/>
            <w:tcBorders>
              <w:top w:val="nil"/>
              <w:left w:val="single" w:sz="6" w:space="0" w:color="auto"/>
              <w:bottom w:val="nil"/>
              <w:right w:val="single" w:sz="6" w:space="0" w:color="auto"/>
            </w:tcBorders>
          </w:tcPr>
          <w:p w:rsidR="00B738D9" w:rsidRPr="002B44EC" w:rsidRDefault="00B738D9" w:rsidP="00B738D9">
            <w:pPr>
              <w:widowControl w:val="0"/>
              <w:autoSpaceDE w:val="0"/>
              <w:autoSpaceDN w:val="0"/>
              <w:adjustRightInd w:val="0"/>
              <w:ind w:firstLine="0"/>
              <w:jc w:val="right"/>
              <w:rPr>
                <w:sz w:val="20"/>
                <w:szCs w:val="20"/>
              </w:rPr>
            </w:pPr>
            <w:r w:rsidRPr="002B44EC">
              <w:rPr>
                <w:sz w:val="20"/>
                <w:szCs w:val="20"/>
              </w:rPr>
              <w:t>2025</w:t>
            </w:r>
          </w:p>
        </w:tc>
      </w:tr>
      <w:tr w:rsidR="00B738D9" w:rsidRPr="002B44EC" w:rsidTr="0078014D">
        <w:tc>
          <w:tcPr>
            <w:tcW w:w="96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30</w:t>
            </w:r>
          </w:p>
        </w:tc>
        <w:tc>
          <w:tcPr>
            <w:tcW w:w="19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sidRPr="002B44EC">
              <w:rPr>
                <w:sz w:val="20"/>
                <w:szCs w:val="20"/>
              </w:rPr>
              <w:t>содержащая двуокись</w:t>
            </w:r>
          </w:p>
        </w:tc>
        <w:tc>
          <w:tcPr>
            <w:tcW w:w="14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r w:rsidR="00B738D9" w:rsidRPr="002B44EC" w:rsidTr="0078014D">
        <w:tc>
          <w:tcPr>
            <w:tcW w:w="96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9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08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72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20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26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r>
              <w:rPr>
                <w:sz w:val="20"/>
                <w:szCs w:val="20"/>
              </w:rPr>
              <w:t xml:space="preserve">кремния в %: 70-20 </w:t>
            </w:r>
          </w:p>
        </w:tc>
        <w:tc>
          <w:tcPr>
            <w:tcW w:w="14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44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156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c>
          <w:tcPr>
            <w:tcW w:w="600" w:type="dxa"/>
            <w:tcBorders>
              <w:top w:val="nil"/>
              <w:left w:val="single" w:sz="6" w:space="0" w:color="auto"/>
              <w:bottom w:val="single" w:sz="4" w:space="0" w:color="auto"/>
              <w:right w:val="single" w:sz="6" w:space="0" w:color="auto"/>
            </w:tcBorders>
          </w:tcPr>
          <w:p w:rsidR="00B738D9" w:rsidRPr="002B44EC" w:rsidRDefault="00B738D9" w:rsidP="00B738D9">
            <w:pPr>
              <w:widowControl w:val="0"/>
              <w:autoSpaceDE w:val="0"/>
              <w:autoSpaceDN w:val="0"/>
              <w:adjustRightInd w:val="0"/>
              <w:ind w:firstLine="0"/>
              <w:rPr>
                <w:sz w:val="20"/>
                <w:szCs w:val="20"/>
              </w:rPr>
            </w:pPr>
          </w:p>
        </w:tc>
      </w:tr>
    </w:tbl>
    <w:p w:rsidR="00B738D9" w:rsidRPr="002B44EC" w:rsidRDefault="00B738D9" w:rsidP="00B738D9">
      <w:pPr>
        <w:widowControl w:val="0"/>
        <w:autoSpaceDE w:val="0"/>
        <w:autoSpaceDN w:val="0"/>
        <w:adjustRightInd w:val="0"/>
        <w:ind w:firstLine="0"/>
        <w:rPr>
          <w:sz w:val="20"/>
          <w:szCs w:val="20"/>
        </w:rPr>
      </w:pPr>
    </w:p>
    <w:p w:rsidR="00671814" w:rsidRDefault="00671814" w:rsidP="00671814">
      <w:pPr>
        <w:rPr>
          <w:b/>
          <w:sz w:val="16"/>
          <w:szCs w:val="16"/>
          <w:u w:val="single"/>
        </w:rPr>
      </w:pPr>
    </w:p>
    <w:p w:rsidR="00671814" w:rsidRPr="00247D71" w:rsidRDefault="00671814" w:rsidP="00671814">
      <w:pPr>
        <w:rPr>
          <w:b/>
          <w:sz w:val="16"/>
          <w:szCs w:val="16"/>
          <w:u w:val="single"/>
        </w:rPr>
      </w:pPr>
    </w:p>
    <w:p w:rsidR="00671814" w:rsidRPr="00247D71" w:rsidRDefault="00671814" w:rsidP="00671814"/>
    <w:p w:rsidR="00671814" w:rsidRPr="00247D71" w:rsidRDefault="00671814" w:rsidP="00671814">
      <w:pPr>
        <w:sectPr w:rsidR="00671814" w:rsidRPr="00247D71" w:rsidSect="00671814">
          <w:pgSz w:w="16838" w:h="11906" w:orient="landscape"/>
          <w:pgMar w:top="850" w:right="1134" w:bottom="1701" w:left="1134" w:header="397" w:footer="397" w:gutter="0"/>
          <w:cols w:space="708"/>
          <w:docGrid w:linePitch="360"/>
        </w:sectPr>
      </w:pPr>
    </w:p>
    <w:p w:rsidR="008166FB" w:rsidRPr="009F1646" w:rsidRDefault="008166FB" w:rsidP="008166FB">
      <w:pPr>
        <w:pStyle w:val="2"/>
        <w:spacing w:before="0"/>
        <w:jc w:val="center"/>
        <w:rPr>
          <w:rFonts w:ascii="Times New Roman" w:hAnsi="Times New Roman"/>
          <w:b w:val="0"/>
          <w:i/>
          <w:iCs/>
          <w:color w:val="auto"/>
          <w:sz w:val="24"/>
        </w:rPr>
      </w:pPr>
      <w:bookmarkStart w:id="140" w:name="_Toc153772403"/>
      <w:bookmarkStart w:id="141" w:name="_Toc474911818"/>
      <w:bookmarkStart w:id="142" w:name="_Toc509322070"/>
      <w:bookmarkStart w:id="143" w:name="_Toc514315109"/>
      <w:bookmarkStart w:id="144" w:name="_Toc40273976"/>
      <w:bookmarkStart w:id="145" w:name="_Toc108765211"/>
      <w:bookmarkStart w:id="146" w:name="_Toc194906569"/>
      <w:bookmarkStart w:id="147" w:name="_Toc210977055"/>
      <w:r>
        <w:rPr>
          <w:rFonts w:ascii="Times New Roman" w:hAnsi="Times New Roman"/>
          <w:iCs/>
          <w:color w:val="auto"/>
          <w:sz w:val="24"/>
        </w:rPr>
        <w:lastRenderedPageBreak/>
        <w:t>8.1.7</w:t>
      </w:r>
      <w:r w:rsidRPr="009F1646">
        <w:rPr>
          <w:rFonts w:ascii="Times New Roman" w:hAnsi="Times New Roman"/>
          <w:iCs/>
          <w:color w:val="auto"/>
          <w:sz w:val="24"/>
        </w:rPr>
        <w:t>. Обоснование полноты и достоверности исходных данных (т/год, г/сек) принятых для расчета ПДВ</w:t>
      </w:r>
      <w:bookmarkEnd w:id="140"/>
      <w:bookmarkEnd w:id="141"/>
      <w:bookmarkEnd w:id="142"/>
      <w:bookmarkEnd w:id="143"/>
      <w:bookmarkEnd w:id="144"/>
      <w:bookmarkEnd w:id="145"/>
      <w:bookmarkEnd w:id="146"/>
      <w:bookmarkEnd w:id="147"/>
    </w:p>
    <w:p w:rsidR="008166FB" w:rsidRPr="00C2100B" w:rsidRDefault="008166FB" w:rsidP="008166FB">
      <w:pPr>
        <w:pStyle w:val="24"/>
        <w:spacing w:after="0" w:line="240" w:lineRule="auto"/>
        <w:ind w:left="0"/>
      </w:pPr>
      <w:r w:rsidRPr="00C2100B">
        <w:t>Исходные данные (г/сек, т/год), принятые для расчетов ПДВ, уточнены расчетным методом. Для определения количественных выбросов использованы действующие утвержденные методики:</w:t>
      </w:r>
    </w:p>
    <w:p w:rsidR="008166FB" w:rsidRPr="00C2100B" w:rsidRDefault="008166FB" w:rsidP="008166FB">
      <w:pPr>
        <w:pStyle w:val="24"/>
        <w:numPr>
          <w:ilvl w:val="0"/>
          <w:numId w:val="46"/>
        </w:numPr>
        <w:tabs>
          <w:tab w:val="left" w:pos="567"/>
        </w:tabs>
        <w:spacing w:after="0" w:line="240" w:lineRule="auto"/>
        <w:ind w:left="0" w:firstLine="284"/>
      </w:pPr>
      <w:r w:rsidRPr="00C2100B">
        <w:t>Приказ Министра окружающей среды и водных ресурсов Республики Казахстан от 12.06.2014 г. №221–</w:t>
      </w:r>
      <w:r w:rsidRPr="00C2100B">
        <w:rPr>
          <w:lang w:val="kk-KZ"/>
        </w:rPr>
        <w:t>ө</w:t>
      </w:r>
      <w:r w:rsidRPr="00C2100B">
        <w:t xml:space="preserve"> с приложениями;</w:t>
      </w:r>
    </w:p>
    <w:p w:rsidR="008166FB" w:rsidRPr="00C2100B" w:rsidRDefault="008166FB" w:rsidP="008166FB">
      <w:pPr>
        <w:pStyle w:val="24"/>
        <w:numPr>
          <w:ilvl w:val="0"/>
          <w:numId w:val="46"/>
        </w:numPr>
        <w:tabs>
          <w:tab w:val="left" w:pos="567"/>
        </w:tabs>
        <w:spacing w:after="0" w:line="240" w:lineRule="auto"/>
        <w:ind w:left="0" w:firstLine="284"/>
      </w:pPr>
      <w:r w:rsidRPr="00C2100B">
        <w:t xml:space="preserve">РНД 211.2.02.09-2004 «Методические указания по определению выбросов загрязняющих веществ в атмосферу от резервуаров», Астана, </w:t>
      </w:r>
      <w:smartTag w:uri="urn:schemas-microsoft-com:office:smarttags" w:element="metricconverter">
        <w:smartTagPr>
          <w:attr w:name="ProductID" w:val="2004 г"/>
        </w:smartTagPr>
        <w:r w:rsidRPr="00C2100B">
          <w:t>2004 г</w:t>
        </w:r>
      </w:smartTag>
      <w:r w:rsidRPr="00C2100B">
        <w:t>.;</w:t>
      </w:r>
    </w:p>
    <w:p w:rsidR="008166FB" w:rsidRPr="00C2100B" w:rsidRDefault="008166FB" w:rsidP="008166FB">
      <w:pPr>
        <w:pStyle w:val="24"/>
        <w:numPr>
          <w:ilvl w:val="0"/>
          <w:numId w:val="46"/>
        </w:numPr>
        <w:tabs>
          <w:tab w:val="left" w:pos="567"/>
        </w:tabs>
        <w:spacing w:after="0" w:line="240" w:lineRule="auto"/>
        <w:ind w:left="0" w:firstLine="284"/>
      </w:pPr>
      <w:r w:rsidRPr="00C2100B">
        <w:t>Приложение к приказу МООС РК от 18.04.2008 г. Методика расчета выбросов загрязняющих веществ от автотранспортных предприятий.</w:t>
      </w:r>
    </w:p>
    <w:p w:rsidR="008166FB" w:rsidRPr="00C2100B" w:rsidRDefault="008166FB" w:rsidP="008166FB">
      <w:pPr>
        <w:pStyle w:val="24"/>
        <w:numPr>
          <w:ilvl w:val="0"/>
          <w:numId w:val="46"/>
        </w:numPr>
        <w:tabs>
          <w:tab w:val="left" w:pos="567"/>
        </w:tabs>
        <w:spacing w:after="0" w:line="240" w:lineRule="auto"/>
        <w:ind w:left="0" w:firstLine="284"/>
      </w:pPr>
      <w:r w:rsidRPr="00C2100B">
        <w:t>Сборник методик по расчету выбросов вредных веществ в атмосферу различными производствами.</w:t>
      </w:r>
    </w:p>
    <w:p w:rsidR="008166FB" w:rsidRDefault="008166FB" w:rsidP="008166FB">
      <w:pPr>
        <w:rPr>
          <w:rFonts w:eastAsia="Times New Roman"/>
          <w:lang w:eastAsia="ru-RU"/>
        </w:rPr>
      </w:pPr>
      <w:r w:rsidRPr="00C2100B">
        <w:t>Расчеты выбросов проводились с учетом максимальных мощностей, нагрузок работы технологического оборудования, времени его работы</w:t>
      </w:r>
      <w:r>
        <w:t>.</w:t>
      </w:r>
    </w:p>
    <w:p w:rsidR="008166FB" w:rsidRDefault="008166FB" w:rsidP="000F7D0B">
      <w:pPr>
        <w:pStyle w:val="2"/>
        <w:spacing w:before="0"/>
        <w:ind w:right="-2"/>
        <w:rPr>
          <w:rFonts w:ascii="Times New Roman" w:hAnsi="Times New Roman" w:cs="Times New Roman"/>
          <w:color w:val="auto"/>
          <w:sz w:val="24"/>
        </w:rPr>
      </w:pPr>
    </w:p>
    <w:p w:rsidR="0070665C" w:rsidRDefault="0070665C" w:rsidP="00B955E9">
      <w:pPr>
        <w:pStyle w:val="2"/>
        <w:spacing w:before="0"/>
        <w:ind w:right="-2"/>
        <w:jc w:val="center"/>
        <w:rPr>
          <w:rFonts w:ascii="Times New Roman" w:hAnsi="Times New Roman" w:cs="Times New Roman"/>
          <w:color w:val="auto"/>
          <w:sz w:val="24"/>
        </w:rPr>
      </w:pPr>
      <w:bookmarkStart w:id="148" w:name="_Toc210977056"/>
      <w:r>
        <w:rPr>
          <w:rFonts w:ascii="Times New Roman" w:hAnsi="Times New Roman" w:cs="Times New Roman"/>
          <w:color w:val="auto"/>
          <w:sz w:val="24"/>
        </w:rPr>
        <w:t>8.1.</w:t>
      </w:r>
      <w:r w:rsidR="008166FB">
        <w:rPr>
          <w:rFonts w:ascii="Times New Roman" w:hAnsi="Times New Roman" w:cs="Times New Roman"/>
          <w:color w:val="auto"/>
          <w:sz w:val="24"/>
        </w:rPr>
        <w:t>8</w:t>
      </w:r>
      <w:r>
        <w:rPr>
          <w:rFonts w:ascii="Times New Roman" w:hAnsi="Times New Roman" w:cs="Times New Roman"/>
          <w:color w:val="auto"/>
          <w:sz w:val="24"/>
        </w:rPr>
        <w:t>. Расчеты эмиссий</w:t>
      </w:r>
      <w:bookmarkEnd w:id="148"/>
    </w:p>
    <w:tbl>
      <w:tblPr>
        <w:tblW w:w="9340" w:type="dxa"/>
        <w:tblLook w:val="04A0" w:firstRow="1" w:lastRow="0" w:firstColumn="1" w:lastColumn="0" w:noHBand="0" w:noVBand="1"/>
      </w:tblPr>
      <w:tblGrid>
        <w:gridCol w:w="7230"/>
        <w:gridCol w:w="850"/>
        <w:gridCol w:w="1260"/>
      </w:tblGrid>
      <w:tr w:rsidR="000E78BE" w:rsidRPr="000E78BE" w:rsidTr="008E4F68">
        <w:trPr>
          <w:trHeight w:val="315"/>
        </w:trPr>
        <w:tc>
          <w:tcPr>
            <w:tcW w:w="9340" w:type="dxa"/>
            <w:gridSpan w:val="3"/>
            <w:tcBorders>
              <w:top w:val="nil"/>
              <w:left w:val="nil"/>
              <w:bottom w:val="single" w:sz="8" w:space="0" w:color="auto"/>
              <w:right w:val="nil"/>
            </w:tcBorders>
            <w:shd w:val="clear" w:color="auto" w:fill="auto"/>
            <w:vAlign w:val="center"/>
            <w:hideMark/>
          </w:tcPr>
          <w:p w:rsidR="000E78BE" w:rsidRPr="000E78BE" w:rsidRDefault="000E78BE" w:rsidP="000E78BE">
            <w:pPr>
              <w:ind w:firstLine="0"/>
              <w:jc w:val="center"/>
              <w:rPr>
                <w:rFonts w:eastAsia="Times New Roman"/>
                <w:b/>
                <w:bCs/>
                <w:color w:val="000000"/>
                <w:sz w:val="20"/>
                <w:szCs w:val="20"/>
                <w:lang w:eastAsia="ru-RU"/>
              </w:rPr>
            </w:pPr>
            <w:r w:rsidRPr="000E78BE">
              <w:rPr>
                <w:rFonts w:eastAsia="Times New Roman"/>
                <w:b/>
                <w:bCs/>
                <w:color w:val="000000"/>
                <w:sz w:val="20"/>
                <w:szCs w:val="20"/>
                <w:lang w:eastAsia="ru-RU"/>
              </w:rPr>
              <w:t>Буровые работы</w:t>
            </w:r>
            <w:r w:rsidR="00736595">
              <w:rPr>
                <w:rFonts w:eastAsia="Times New Roman"/>
                <w:b/>
                <w:bCs/>
                <w:color w:val="000000"/>
                <w:sz w:val="20"/>
                <w:szCs w:val="20"/>
                <w:lang w:eastAsia="ru-RU"/>
              </w:rPr>
              <w:t xml:space="preserve"> ист. №0009</w:t>
            </w:r>
          </w:p>
        </w:tc>
      </w:tr>
      <w:tr w:rsidR="000E78BE" w:rsidRPr="000E78BE" w:rsidTr="008E4F68">
        <w:trPr>
          <w:trHeight w:val="46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Наименование расчетного параметра</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Ед. изм.</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Значение параметра</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 xml:space="preserve">Годы работы </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2025-2030</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Диаметр скважины (d)</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м</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0,2</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Скорость бурения (v)</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м/ч</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24</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Объемный вес материала (P)</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т/м</w:t>
            </w:r>
            <w:r w:rsidRPr="000E78BE">
              <w:rPr>
                <w:rFonts w:eastAsia="Times New Roman"/>
                <w:color w:val="000000"/>
                <w:sz w:val="18"/>
                <w:szCs w:val="18"/>
                <w:vertAlign w:val="superscript"/>
                <w:lang w:eastAsia="ru-RU"/>
              </w:rPr>
              <w:t>3</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2,5</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Содержание в пылевой фракции (В)</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0,1</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Доля пыли, переходящая в аэрозоль (К</w:t>
            </w:r>
            <w:r w:rsidRPr="000E78BE">
              <w:rPr>
                <w:rFonts w:eastAsia="Times New Roman"/>
                <w:color w:val="000000"/>
                <w:sz w:val="18"/>
                <w:szCs w:val="18"/>
                <w:vertAlign w:val="subscript"/>
                <w:lang w:eastAsia="ru-RU"/>
              </w:rPr>
              <w:t>7</w:t>
            </w:r>
            <w:r w:rsidRPr="000E78BE">
              <w:rPr>
                <w:rFonts w:eastAsia="Times New Roman"/>
                <w:color w:val="000000"/>
                <w:sz w:val="18"/>
                <w:szCs w:val="18"/>
                <w:lang w:eastAsia="ru-RU"/>
              </w:rPr>
              <w:t>)</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0,02</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Эффективность средств пылеподавления (n)</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0,85</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Количество одновременно работающих станков</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шт</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3</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Время работы (T)</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час/год</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3600</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8E4F68">
            <w:pPr>
              <w:ind w:firstLine="0"/>
              <w:jc w:val="left"/>
              <w:rPr>
                <w:rFonts w:eastAsia="Times New Roman"/>
                <w:color w:val="000000"/>
                <w:sz w:val="18"/>
                <w:szCs w:val="18"/>
                <w:lang w:eastAsia="ru-RU"/>
              </w:rPr>
            </w:pPr>
            <w:r w:rsidRPr="000E78BE">
              <w:rPr>
                <w:rFonts w:eastAsia="Times New Roman"/>
                <w:color w:val="000000"/>
                <w:sz w:val="18"/>
                <w:szCs w:val="18"/>
                <w:lang w:eastAsia="ru-RU"/>
              </w:rPr>
              <w:t>Валовое пылевыделение Q1=0,785*d</w:t>
            </w:r>
            <w:r w:rsidRPr="000E78BE">
              <w:rPr>
                <w:rFonts w:eastAsia="Times New Roman"/>
                <w:color w:val="000000"/>
                <w:sz w:val="18"/>
                <w:szCs w:val="18"/>
                <w:vertAlign w:val="superscript"/>
                <w:lang w:eastAsia="ru-RU"/>
              </w:rPr>
              <w:t>2</w:t>
            </w:r>
            <w:r w:rsidRPr="000E78BE">
              <w:rPr>
                <w:rFonts w:eastAsia="Times New Roman"/>
                <w:color w:val="000000"/>
                <w:sz w:val="18"/>
                <w:szCs w:val="18"/>
                <w:lang w:eastAsia="ru-RU"/>
              </w:rPr>
              <w:t>*P*v*T*В*К</w:t>
            </w:r>
            <w:r w:rsidRPr="000E78BE">
              <w:rPr>
                <w:rFonts w:eastAsia="Times New Roman"/>
                <w:color w:val="000000"/>
                <w:sz w:val="18"/>
                <w:szCs w:val="18"/>
                <w:vertAlign w:val="subscript"/>
                <w:lang w:eastAsia="ru-RU"/>
              </w:rPr>
              <w:t>7</w:t>
            </w:r>
            <w:r w:rsidRPr="000E78BE">
              <w:rPr>
                <w:rFonts w:eastAsia="Times New Roman"/>
                <w:color w:val="000000"/>
                <w:sz w:val="18"/>
                <w:szCs w:val="18"/>
                <w:lang w:eastAsia="ru-RU"/>
              </w:rPr>
              <w:t>*(1-n)</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т/г</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b/>
                <w:bCs/>
                <w:color w:val="000000"/>
                <w:sz w:val="18"/>
                <w:szCs w:val="18"/>
                <w:lang w:eastAsia="ru-RU"/>
              </w:rPr>
            </w:pPr>
            <w:r w:rsidRPr="000E78BE">
              <w:rPr>
                <w:rFonts w:eastAsia="Times New Roman"/>
                <w:b/>
                <w:bCs/>
                <w:color w:val="000000"/>
                <w:sz w:val="18"/>
                <w:szCs w:val="18"/>
                <w:lang w:eastAsia="ru-RU"/>
              </w:rPr>
              <w:t>6,104</w:t>
            </w:r>
          </w:p>
        </w:tc>
      </w:tr>
      <w:tr w:rsidR="000E78BE" w:rsidRPr="000E78BE" w:rsidTr="008E4F68">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0E78BE" w:rsidRPr="000E78BE" w:rsidRDefault="000E78BE" w:rsidP="000E78BE">
            <w:pPr>
              <w:ind w:firstLine="0"/>
              <w:jc w:val="left"/>
              <w:rPr>
                <w:rFonts w:eastAsia="Times New Roman"/>
                <w:color w:val="000000"/>
                <w:sz w:val="18"/>
                <w:szCs w:val="18"/>
                <w:lang w:eastAsia="ru-RU"/>
              </w:rPr>
            </w:pPr>
            <w:r w:rsidRPr="000E78BE">
              <w:rPr>
                <w:rFonts w:eastAsia="Times New Roman"/>
                <w:color w:val="000000"/>
                <w:sz w:val="18"/>
                <w:szCs w:val="18"/>
                <w:lang w:eastAsia="ru-RU"/>
              </w:rPr>
              <w:t>Максимальное пылевыделение Q2=(Q1*1000)/3,6/Т</w:t>
            </w:r>
          </w:p>
        </w:tc>
        <w:tc>
          <w:tcPr>
            <w:tcW w:w="85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color w:val="000000"/>
                <w:sz w:val="18"/>
                <w:szCs w:val="18"/>
                <w:lang w:eastAsia="ru-RU"/>
              </w:rPr>
            </w:pPr>
            <w:r w:rsidRPr="000E78BE">
              <w:rPr>
                <w:rFonts w:eastAsia="Times New Roman"/>
                <w:color w:val="000000"/>
                <w:sz w:val="18"/>
                <w:szCs w:val="18"/>
                <w:lang w:eastAsia="ru-RU"/>
              </w:rPr>
              <w:t>г/с</w:t>
            </w:r>
          </w:p>
        </w:tc>
        <w:tc>
          <w:tcPr>
            <w:tcW w:w="1260" w:type="dxa"/>
            <w:tcBorders>
              <w:top w:val="nil"/>
              <w:left w:val="nil"/>
              <w:bottom w:val="single" w:sz="8" w:space="0" w:color="auto"/>
              <w:right w:val="single" w:sz="8" w:space="0" w:color="auto"/>
            </w:tcBorders>
            <w:shd w:val="clear" w:color="auto" w:fill="auto"/>
            <w:vAlign w:val="center"/>
            <w:hideMark/>
          </w:tcPr>
          <w:p w:rsidR="000E78BE" w:rsidRPr="000E78BE" w:rsidRDefault="000E78BE" w:rsidP="000E78BE">
            <w:pPr>
              <w:ind w:firstLine="0"/>
              <w:jc w:val="center"/>
              <w:rPr>
                <w:rFonts w:eastAsia="Times New Roman"/>
                <w:b/>
                <w:bCs/>
                <w:color w:val="000000"/>
                <w:sz w:val="18"/>
                <w:szCs w:val="18"/>
                <w:lang w:eastAsia="ru-RU"/>
              </w:rPr>
            </w:pPr>
            <w:r w:rsidRPr="000E78BE">
              <w:rPr>
                <w:rFonts w:eastAsia="Times New Roman"/>
                <w:b/>
                <w:bCs/>
                <w:color w:val="000000"/>
                <w:sz w:val="18"/>
                <w:szCs w:val="18"/>
                <w:lang w:eastAsia="ru-RU"/>
              </w:rPr>
              <w:t>0,471</w:t>
            </w:r>
          </w:p>
        </w:tc>
      </w:tr>
    </w:tbl>
    <w:p w:rsidR="000E78BE" w:rsidRDefault="000E78BE" w:rsidP="000E78BE"/>
    <w:tbl>
      <w:tblPr>
        <w:tblW w:w="9414" w:type="dxa"/>
        <w:tblLook w:val="04A0" w:firstRow="1" w:lastRow="0" w:firstColumn="1" w:lastColumn="0" w:noHBand="0" w:noVBand="1"/>
      </w:tblPr>
      <w:tblGrid>
        <w:gridCol w:w="5103"/>
        <w:gridCol w:w="851"/>
        <w:gridCol w:w="1260"/>
        <w:gridCol w:w="1120"/>
        <w:gridCol w:w="1080"/>
      </w:tblGrid>
      <w:tr w:rsidR="006671B1" w:rsidRPr="006671B1" w:rsidTr="006671B1">
        <w:trPr>
          <w:trHeight w:val="315"/>
        </w:trPr>
        <w:tc>
          <w:tcPr>
            <w:tcW w:w="7214" w:type="dxa"/>
            <w:gridSpan w:val="3"/>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Взрывные работы</w:t>
            </w:r>
            <w:r>
              <w:rPr>
                <w:rFonts w:eastAsia="Times New Roman"/>
                <w:b/>
                <w:bCs/>
                <w:color w:val="000000"/>
                <w:sz w:val="18"/>
                <w:szCs w:val="18"/>
                <w:lang w:eastAsia="ru-RU"/>
              </w:rPr>
              <w:t xml:space="preserve"> ист. </w:t>
            </w:r>
            <w:r w:rsidR="00C63FD0" w:rsidRPr="00C50C40">
              <w:rPr>
                <w:rFonts w:eastAsia="Times New Roman"/>
                <w:b/>
                <w:bCs/>
                <w:color w:val="000000"/>
                <w:sz w:val="20"/>
                <w:szCs w:val="20"/>
                <w:lang w:eastAsia="ru-RU"/>
              </w:rPr>
              <w:t>№0009 вент ствол №1</w:t>
            </w:r>
          </w:p>
        </w:tc>
        <w:tc>
          <w:tcPr>
            <w:tcW w:w="1120" w:type="dxa"/>
            <w:tcBorders>
              <w:top w:val="nil"/>
              <w:left w:val="nil"/>
              <w:bottom w:val="nil"/>
              <w:right w:val="nil"/>
            </w:tcBorders>
            <w:shd w:val="clear" w:color="auto" w:fill="auto"/>
            <w:noWrap/>
            <w:vAlign w:val="center"/>
            <w:hideMark/>
          </w:tcPr>
          <w:p w:rsidR="006671B1" w:rsidRPr="006671B1" w:rsidRDefault="006671B1" w:rsidP="006671B1">
            <w:pPr>
              <w:ind w:firstLine="0"/>
              <w:jc w:val="center"/>
              <w:rPr>
                <w:rFonts w:eastAsia="Times New Roman"/>
                <w:b/>
                <w:bCs/>
                <w:color w:val="000000"/>
                <w:sz w:val="18"/>
                <w:szCs w:val="18"/>
                <w:lang w:eastAsia="ru-RU"/>
              </w:rPr>
            </w:pPr>
          </w:p>
        </w:tc>
        <w:tc>
          <w:tcPr>
            <w:tcW w:w="1080" w:type="dxa"/>
            <w:tcBorders>
              <w:top w:val="nil"/>
              <w:left w:val="nil"/>
              <w:bottom w:val="nil"/>
              <w:right w:val="nil"/>
            </w:tcBorders>
            <w:shd w:val="clear" w:color="auto" w:fill="auto"/>
            <w:noWrap/>
            <w:vAlign w:val="bottom"/>
            <w:hideMark/>
          </w:tcPr>
          <w:p w:rsidR="006671B1" w:rsidRPr="006671B1" w:rsidRDefault="006671B1" w:rsidP="006671B1">
            <w:pPr>
              <w:ind w:firstLine="0"/>
              <w:jc w:val="center"/>
              <w:rPr>
                <w:rFonts w:eastAsia="Times New Roman"/>
                <w:sz w:val="20"/>
                <w:szCs w:val="20"/>
                <w:lang w:eastAsia="ru-RU"/>
              </w:rPr>
            </w:pPr>
          </w:p>
        </w:tc>
      </w:tr>
      <w:tr w:rsidR="006671B1" w:rsidRPr="006671B1" w:rsidTr="006671B1">
        <w:trPr>
          <w:trHeight w:val="315"/>
        </w:trPr>
        <w:tc>
          <w:tcPr>
            <w:tcW w:w="510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Наименование расчетного параметра</w:t>
            </w:r>
          </w:p>
        </w:tc>
        <w:tc>
          <w:tcPr>
            <w:tcW w:w="851" w:type="dxa"/>
            <w:tcBorders>
              <w:top w:val="single" w:sz="8" w:space="0" w:color="auto"/>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Ед. изм.</w:t>
            </w:r>
          </w:p>
        </w:tc>
        <w:tc>
          <w:tcPr>
            <w:tcW w:w="34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Значение параметра</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xml:space="preserve">Годы работы </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2025-2026</w:t>
            </w:r>
          </w:p>
        </w:tc>
        <w:tc>
          <w:tcPr>
            <w:tcW w:w="1120" w:type="dxa"/>
            <w:tcBorders>
              <w:top w:val="nil"/>
              <w:left w:val="nil"/>
              <w:bottom w:val="single" w:sz="4" w:space="0" w:color="auto"/>
              <w:right w:val="single" w:sz="4" w:space="0" w:color="auto"/>
            </w:tcBorders>
            <w:shd w:val="clear" w:color="auto" w:fill="auto"/>
            <w:noWrap/>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2027-2029</w:t>
            </w:r>
          </w:p>
        </w:tc>
        <w:tc>
          <w:tcPr>
            <w:tcW w:w="1080" w:type="dxa"/>
            <w:tcBorders>
              <w:top w:val="nil"/>
              <w:left w:val="nil"/>
              <w:bottom w:val="single" w:sz="4" w:space="0" w:color="auto"/>
              <w:right w:val="single" w:sz="4" w:space="0" w:color="auto"/>
            </w:tcBorders>
            <w:shd w:val="clear" w:color="auto" w:fill="auto"/>
            <w:noWrap/>
            <w:vAlign w:val="bottom"/>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2030</w:t>
            </w:r>
          </w:p>
        </w:tc>
      </w:tr>
      <w:tr w:rsidR="006671B1" w:rsidRPr="006671B1" w:rsidTr="006671B1">
        <w:trPr>
          <w:trHeight w:val="49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Название вещества</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34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xml:space="preserve">игданит, гранулит </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Количество взорванного вещества (А)</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т</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139,798</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153,267</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136,825</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Объем взорванной горной массы (V)</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м</w:t>
            </w:r>
            <w:r w:rsidRPr="006671B1">
              <w:rPr>
                <w:rFonts w:eastAsia="Times New Roman"/>
                <w:color w:val="000000"/>
                <w:sz w:val="18"/>
                <w:szCs w:val="18"/>
                <w:vertAlign w:val="superscript"/>
                <w:lang w:eastAsia="ru-RU"/>
              </w:rPr>
              <w:t>3</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83879</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91960</w:t>
            </w:r>
          </w:p>
        </w:tc>
        <w:tc>
          <w:tcPr>
            <w:tcW w:w="1080" w:type="dxa"/>
            <w:tcBorders>
              <w:top w:val="nil"/>
              <w:left w:val="nil"/>
              <w:bottom w:val="single" w:sz="4" w:space="0" w:color="auto"/>
              <w:right w:val="single" w:sz="4" w:space="0" w:color="auto"/>
            </w:tcBorders>
            <w:shd w:val="clear" w:color="auto" w:fill="auto"/>
            <w:noWrap/>
            <w:vAlign w:val="bottom"/>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82095</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Средства пылеподавления</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34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гидрозабойка</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Удельный расход ВВ</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кг/м</w:t>
            </w:r>
            <w:r w:rsidRPr="006671B1">
              <w:rPr>
                <w:rFonts w:eastAsia="Times New Roman"/>
                <w:color w:val="000000"/>
                <w:sz w:val="18"/>
                <w:szCs w:val="18"/>
                <w:vertAlign w:val="superscript"/>
                <w:lang w:eastAsia="ru-RU"/>
              </w:rPr>
              <w:t>3</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0,6</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0,6</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0,6</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Удельное выделение твердых частиц, при взрыве 1т ВВ (q</w:t>
            </w:r>
            <w:r w:rsidRPr="006671B1">
              <w:rPr>
                <w:rFonts w:eastAsia="Times New Roman"/>
                <w:color w:val="000000"/>
                <w:sz w:val="18"/>
                <w:szCs w:val="18"/>
                <w:vertAlign w:val="superscript"/>
                <w:lang w:eastAsia="ru-RU"/>
              </w:rPr>
              <w:t>в</w:t>
            </w:r>
            <w:r w:rsidRPr="006671B1">
              <w:rPr>
                <w:rFonts w:eastAsia="Times New Roman"/>
                <w:color w:val="000000"/>
                <w:sz w:val="18"/>
                <w:szCs w:val="18"/>
                <w:vertAlign w:val="subscript"/>
                <w:lang w:eastAsia="ru-RU"/>
              </w:rPr>
              <w:t>уд</w:t>
            </w:r>
            <w:r w:rsidRPr="006671B1">
              <w:rPr>
                <w:rFonts w:eastAsia="Times New Roman"/>
                <w:color w:val="000000"/>
                <w:sz w:val="18"/>
                <w:szCs w:val="18"/>
                <w:lang w:eastAsia="ru-RU"/>
              </w:rPr>
              <w:t>)</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т/т</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0,102</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0,102</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0,102</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Удельное выделение оксида углерода, при взрыве1т ВВ (q</w:t>
            </w:r>
            <w:r w:rsidRPr="006671B1">
              <w:rPr>
                <w:rFonts w:eastAsia="Times New Roman"/>
                <w:color w:val="000000"/>
                <w:sz w:val="18"/>
                <w:szCs w:val="18"/>
                <w:vertAlign w:val="superscript"/>
                <w:lang w:eastAsia="ru-RU"/>
              </w:rPr>
              <w:t>в</w:t>
            </w:r>
            <w:r w:rsidRPr="006671B1">
              <w:rPr>
                <w:rFonts w:eastAsia="Times New Roman"/>
                <w:color w:val="000000"/>
                <w:sz w:val="18"/>
                <w:szCs w:val="18"/>
                <w:vertAlign w:val="subscript"/>
                <w:lang w:eastAsia="ru-RU"/>
              </w:rPr>
              <w:t>уд</w:t>
            </w:r>
            <w:r w:rsidRPr="006671B1">
              <w:rPr>
                <w:rFonts w:eastAsia="Times New Roman"/>
                <w:color w:val="000000"/>
                <w:sz w:val="18"/>
                <w:szCs w:val="18"/>
                <w:lang w:eastAsia="ru-RU"/>
              </w:rPr>
              <w:t>)</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т/т</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0,001</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0,001</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0,001</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Удельное выделение оксида азота, при взрыве1т ВВ (q</w:t>
            </w:r>
            <w:r w:rsidRPr="006671B1">
              <w:rPr>
                <w:rFonts w:eastAsia="Times New Roman"/>
                <w:color w:val="000000"/>
                <w:sz w:val="18"/>
                <w:szCs w:val="18"/>
                <w:vertAlign w:val="superscript"/>
                <w:lang w:eastAsia="ru-RU"/>
              </w:rPr>
              <w:t>в</w:t>
            </w:r>
            <w:r w:rsidRPr="006671B1">
              <w:rPr>
                <w:rFonts w:eastAsia="Times New Roman"/>
                <w:color w:val="000000"/>
                <w:sz w:val="18"/>
                <w:szCs w:val="18"/>
                <w:vertAlign w:val="subscript"/>
                <w:lang w:eastAsia="ru-RU"/>
              </w:rPr>
              <w:t>уд</w:t>
            </w:r>
            <w:r w:rsidRPr="006671B1">
              <w:rPr>
                <w:rFonts w:eastAsia="Times New Roman"/>
                <w:color w:val="000000"/>
                <w:sz w:val="18"/>
                <w:szCs w:val="18"/>
                <w:lang w:eastAsia="ru-RU"/>
              </w:rPr>
              <w:t>)</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т/т</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0,0025</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0,0025</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0,0025</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Безмерный коэффициент "К":</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для твердых частиц</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0,16</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0,16</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0,16</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lastRenderedPageBreak/>
              <w:t xml:space="preserve">для газообразных </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w:t>
            </w:r>
          </w:p>
        </w:tc>
      </w:tr>
      <w:tr w:rsidR="006671B1" w:rsidRPr="006671B1" w:rsidTr="006671B1">
        <w:trPr>
          <w:trHeight w:val="49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Безразмерный коэффициент "а", учитывающий выделения вредных веществ из взорванной горной массы</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для твердых веществ и оксидов азота</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для оксида углерода</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1,5</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1,5</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1,5</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Эффективность средств пылеподавления (n) (для твердых частиц)</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0,6</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0,6</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0,6</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Эффективность средств пылеподавления (n) (для газов)</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0,85</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0,85</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0,85</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Время формирования пылегазового облака</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сек/год</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72000</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72000</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72000</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Годовое выделение оксида углерода Мсо=а*К*q</w:t>
            </w:r>
            <w:r w:rsidRPr="006671B1">
              <w:rPr>
                <w:rFonts w:eastAsia="Times New Roman"/>
                <w:color w:val="000000"/>
                <w:sz w:val="18"/>
                <w:szCs w:val="18"/>
                <w:vertAlign w:val="superscript"/>
                <w:lang w:eastAsia="ru-RU"/>
              </w:rPr>
              <w:t>в</w:t>
            </w:r>
            <w:r w:rsidRPr="006671B1">
              <w:rPr>
                <w:rFonts w:eastAsia="Times New Roman"/>
                <w:color w:val="000000"/>
                <w:sz w:val="18"/>
                <w:szCs w:val="18"/>
                <w:vertAlign w:val="subscript"/>
                <w:lang w:eastAsia="ru-RU"/>
              </w:rPr>
              <w:t>уд</w:t>
            </w:r>
            <w:r w:rsidRPr="006671B1">
              <w:rPr>
                <w:rFonts w:eastAsia="Times New Roman"/>
                <w:color w:val="000000"/>
                <w:sz w:val="18"/>
                <w:szCs w:val="18"/>
                <w:lang w:eastAsia="ru-RU"/>
              </w:rPr>
              <w:t>*А*(1-n)</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т/г</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0,031</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0,034</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0,031</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Выделение оксида углерода Мсо=Мсо*1000000/64800</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г/с</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0,437</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0,479</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0,428</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Годовое выделение диоксида азота М</w:t>
            </w:r>
            <w:r w:rsidRPr="006671B1">
              <w:rPr>
                <w:rFonts w:eastAsia="Times New Roman"/>
                <w:color w:val="000000"/>
                <w:sz w:val="18"/>
                <w:szCs w:val="18"/>
                <w:vertAlign w:val="subscript"/>
                <w:lang w:eastAsia="ru-RU"/>
              </w:rPr>
              <w:t>NO</w:t>
            </w:r>
            <w:r w:rsidRPr="006671B1">
              <w:rPr>
                <w:rFonts w:eastAsia="Times New Roman"/>
                <w:color w:val="000000"/>
                <w:sz w:val="18"/>
                <w:szCs w:val="18"/>
                <w:lang w:eastAsia="ru-RU"/>
              </w:rPr>
              <w:t>=а*К*q</w:t>
            </w:r>
            <w:r w:rsidRPr="006671B1">
              <w:rPr>
                <w:rFonts w:eastAsia="Times New Roman"/>
                <w:color w:val="000000"/>
                <w:sz w:val="18"/>
                <w:szCs w:val="18"/>
                <w:vertAlign w:val="superscript"/>
                <w:lang w:eastAsia="ru-RU"/>
              </w:rPr>
              <w:t>в</w:t>
            </w:r>
            <w:r w:rsidRPr="006671B1">
              <w:rPr>
                <w:rFonts w:eastAsia="Times New Roman"/>
                <w:color w:val="000000"/>
                <w:sz w:val="18"/>
                <w:szCs w:val="18"/>
                <w:vertAlign w:val="subscript"/>
                <w:lang w:eastAsia="ru-RU"/>
              </w:rPr>
              <w:t>уд</w:t>
            </w:r>
            <w:r w:rsidRPr="006671B1">
              <w:rPr>
                <w:rFonts w:eastAsia="Times New Roman"/>
                <w:color w:val="000000"/>
                <w:sz w:val="18"/>
                <w:szCs w:val="18"/>
                <w:lang w:eastAsia="ru-RU"/>
              </w:rPr>
              <w:t>*А*(1-n)*0,8</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т/г</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0,042</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0,046</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0,041</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Выделение диоксида азота М</w:t>
            </w:r>
            <w:r w:rsidRPr="006671B1">
              <w:rPr>
                <w:rFonts w:eastAsia="Times New Roman"/>
                <w:color w:val="000000"/>
                <w:sz w:val="18"/>
                <w:szCs w:val="18"/>
                <w:vertAlign w:val="subscript"/>
                <w:lang w:eastAsia="ru-RU"/>
              </w:rPr>
              <w:t>NO</w:t>
            </w:r>
            <w:r w:rsidRPr="006671B1">
              <w:rPr>
                <w:rFonts w:eastAsia="Times New Roman"/>
                <w:color w:val="000000"/>
                <w:sz w:val="18"/>
                <w:szCs w:val="18"/>
                <w:lang w:eastAsia="ru-RU"/>
              </w:rPr>
              <w:t>=М</w:t>
            </w:r>
            <w:r w:rsidRPr="006671B1">
              <w:rPr>
                <w:rFonts w:eastAsia="Times New Roman"/>
                <w:color w:val="000000"/>
                <w:sz w:val="18"/>
                <w:szCs w:val="18"/>
                <w:vertAlign w:val="subscript"/>
                <w:lang w:eastAsia="ru-RU"/>
              </w:rPr>
              <w:t>NO</w:t>
            </w:r>
            <w:r w:rsidRPr="006671B1">
              <w:rPr>
                <w:rFonts w:eastAsia="Times New Roman"/>
                <w:color w:val="000000"/>
                <w:sz w:val="18"/>
                <w:szCs w:val="18"/>
                <w:lang w:eastAsia="ru-RU"/>
              </w:rPr>
              <w:t>*1000000/64800</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г/с</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0,582</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0,639</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0,570</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Годовое выделение оксида азота М</w:t>
            </w:r>
            <w:r w:rsidRPr="006671B1">
              <w:rPr>
                <w:rFonts w:eastAsia="Times New Roman"/>
                <w:color w:val="000000"/>
                <w:sz w:val="18"/>
                <w:szCs w:val="18"/>
                <w:vertAlign w:val="subscript"/>
                <w:lang w:eastAsia="ru-RU"/>
              </w:rPr>
              <w:t>NO</w:t>
            </w:r>
            <w:r w:rsidRPr="006671B1">
              <w:rPr>
                <w:rFonts w:eastAsia="Times New Roman"/>
                <w:color w:val="000000"/>
                <w:sz w:val="18"/>
                <w:szCs w:val="18"/>
                <w:lang w:eastAsia="ru-RU"/>
              </w:rPr>
              <w:t>=а*К*q</w:t>
            </w:r>
            <w:r w:rsidRPr="006671B1">
              <w:rPr>
                <w:rFonts w:eastAsia="Times New Roman"/>
                <w:color w:val="000000"/>
                <w:sz w:val="18"/>
                <w:szCs w:val="18"/>
                <w:vertAlign w:val="superscript"/>
                <w:lang w:eastAsia="ru-RU"/>
              </w:rPr>
              <w:t>в</w:t>
            </w:r>
            <w:r w:rsidRPr="006671B1">
              <w:rPr>
                <w:rFonts w:eastAsia="Times New Roman"/>
                <w:color w:val="000000"/>
                <w:sz w:val="18"/>
                <w:szCs w:val="18"/>
                <w:vertAlign w:val="subscript"/>
                <w:lang w:eastAsia="ru-RU"/>
              </w:rPr>
              <w:t>уд</w:t>
            </w:r>
            <w:r w:rsidRPr="006671B1">
              <w:rPr>
                <w:rFonts w:eastAsia="Times New Roman"/>
                <w:color w:val="000000"/>
                <w:sz w:val="18"/>
                <w:szCs w:val="18"/>
                <w:lang w:eastAsia="ru-RU"/>
              </w:rPr>
              <w:t>*А*(1-n)*0,13</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т/г</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0,007</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0,007</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0,007</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Выделение оксида азота М</w:t>
            </w:r>
            <w:r w:rsidRPr="006671B1">
              <w:rPr>
                <w:rFonts w:eastAsia="Times New Roman"/>
                <w:color w:val="000000"/>
                <w:sz w:val="18"/>
                <w:szCs w:val="18"/>
                <w:vertAlign w:val="subscript"/>
                <w:lang w:eastAsia="ru-RU"/>
              </w:rPr>
              <w:t>NO</w:t>
            </w:r>
            <w:r w:rsidRPr="006671B1">
              <w:rPr>
                <w:rFonts w:eastAsia="Times New Roman"/>
                <w:color w:val="000000"/>
                <w:sz w:val="18"/>
                <w:szCs w:val="18"/>
                <w:lang w:eastAsia="ru-RU"/>
              </w:rPr>
              <w:t>=М</w:t>
            </w:r>
            <w:r w:rsidRPr="006671B1">
              <w:rPr>
                <w:rFonts w:eastAsia="Times New Roman"/>
                <w:color w:val="000000"/>
                <w:sz w:val="18"/>
                <w:szCs w:val="18"/>
                <w:vertAlign w:val="subscript"/>
                <w:lang w:eastAsia="ru-RU"/>
              </w:rPr>
              <w:t>NO</w:t>
            </w:r>
            <w:r w:rsidRPr="006671B1">
              <w:rPr>
                <w:rFonts w:eastAsia="Times New Roman"/>
                <w:color w:val="000000"/>
                <w:sz w:val="18"/>
                <w:szCs w:val="18"/>
                <w:lang w:eastAsia="ru-RU"/>
              </w:rPr>
              <w:t>*1000000/64800</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г/с</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0,095</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0,104</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0,093</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Годовое выделение твердых частиц М</w:t>
            </w:r>
            <w:r w:rsidRPr="006671B1">
              <w:rPr>
                <w:rFonts w:eastAsia="Times New Roman"/>
                <w:color w:val="000000"/>
                <w:sz w:val="18"/>
                <w:szCs w:val="18"/>
                <w:vertAlign w:val="subscript"/>
                <w:lang w:eastAsia="ru-RU"/>
              </w:rPr>
              <w:t>ТВ</w:t>
            </w:r>
            <w:r w:rsidRPr="006671B1">
              <w:rPr>
                <w:rFonts w:eastAsia="Times New Roman"/>
                <w:color w:val="000000"/>
                <w:sz w:val="18"/>
                <w:szCs w:val="18"/>
                <w:lang w:eastAsia="ru-RU"/>
              </w:rPr>
              <w:t>=а*К*q</w:t>
            </w:r>
            <w:r w:rsidRPr="006671B1">
              <w:rPr>
                <w:rFonts w:eastAsia="Times New Roman"/>
                <w:color w:val="000000"/>
                <w:sz w:val="18"/>
                <w:szCs w:val="18"/>
                <w:vertAlign w:val="superscript"/>
                <w:lang w:eastAsia="ru-RU"/>
              </w:rPr>
              <w:t>в</w:t>
            </w:r>
            <w:r w:rsidRPr="006671B1">
              <w:rPr>
                <w:rFonts w:eastAsia="Times New Roman"/>
                <w:color w:val="000000"/>
                <w:sz w:val="18"/>
                <w:szCs w:val="18"/>
                <w:vertAlign w:val="subscript"/>
                <w:lang w:eastAsia="ru-RU"/>
              </w:rPr>
              <w:t>уд</w:t>
            </w:r>
            <w:r w:rsidRPr="006671B1">
              <w:rPr>
                <w:rFonts w:eastAsia="Times New Roman"/>
                <w:color w:val="000000"/>
                <w:sz w:val="18"/>
                <w:szCs w:val="18"/>
                <w:lang w:eastAsia="ru-RU"/>
              </w:rPr>
              <w:t>*А*(1-n)</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т/г</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0,913</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1,001</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0,893</w:t>
            </w:r>
          </w:p>
        </w:tc>
      </w:tr>
      <w:tr w:rsidR="006671B1" w:rsidRPr="006671B1" w:rsidTr="006671B1">
        <w:trPr>
          <w:trHeight w:val="315"/>
        </w:trPr>
        <w:tc>
          <w:tcPr>
            <w:tcW w:w="5103" w:type="dxa"/>
            <w:tcBorders>
              <w:top w:val="nil"/>
              <w:left w:val="single" w:sz="8" w:space="0" w:color="auto"/>
              <w:bottom w:val="single" w:sz="8" w:space="0" w:color="auto"/>
              <w:right w:val="single" w:sz="8" w:space="0" w:color="auto"/>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Выделение твердых частиц М</w:t>
            </w:r>
            <w:r w:rsidRPr="006671B1">
              <w:rPr>
                <w:rFonts w:eastAsia="Times New Roman"/>
                <w:color w:val="000000"/>
                <w:sz w:val="18"/>
                <w:szCs w:val="18"/>
                <w:vertAlign w:val="subscript"/>
                <w:lang w:eastAsia="ru-RU"/>
              </w:rPr>
              <w:t>ТВ</w:t>
            </w:r>
            <w:r w:rsidRPr="006671B1">
              <w:rPr>
                <w:rFonts w:eastAsia="Times New Roman"/>
                <w:color w:val="000000"/>
                <w:sz w:val="18"/>
                <w:szCs w:val="18"/>
                <w:lang w:eastAsia="ru-RU"/>
              </w:rPr>
              <w:t>=М</w:t>
            </w:r>
            <w:r w:rsidRPr="006671B1">
              <w:rPr>
                <w:rFonts w:eastAsia="Times New Roman"/>
                <w:color w:val="000000"/>
                <w:sz w:val="18"/>
                <w:szCs w:val="18"/>
                <w:vertAlign w:val="subscript"/>
                <w:lang w:eastAsia="ru-RU"/>
              </w:rPr>
              <w:t>ТВ</w:t>
            </w:r>
            <w:r w:rsidRPr="006671B1">
              <w:rPr>
                <w:rFonts w:eastAsia="Times New Roman"/>
                <w:color w:val="000000"/>
                <w:sz w:val="18"/>
                <w:szCs w:val="18"/>
                <w:lang w:eastAsia="ru-RU"/>
              </w:rPr>
              <w:t>*1000000/64800</w:t>
            </w:r>
          </w:p>
        </w:tc>
        <w:tc>
          <w:tcPr>
            <w:tcW w:w="851" w:type="dxa"/>
            <w:tcBorders>
              <w:top w:val="nil"/>
              <w:left w:val="nil"/>
              <w:bottom w:val="single" w:sz="8" w:space="0" w:color="auto"/>
              <w:right w:val="nil"/>
            </w:tcBorders>
            <w:shd w:val="clear" w:color="auto" w:fill="auto"/>
            <w:vAlign w:val="center"/>
            <w:hideMark/>
          </w:tcPr>
          <w:p w:rsidR="006671B1" w:rsidRPr="006671B1" w:rsidRDefault="006671B1" w:rsidP="006671B1">
            <w:pPr>
              <w:ind w:firstLine="0"/>
              <w:jc w:val="center"/>
              <w:rPr>
                <w:rFonts w:eastAsia="Times New Roman"/>
                <w:color w:val="000000"/>
                <w:sz w:val="18"/>
                <w:szCs w:val="18"/>
                <w:lang w:eastAsia="ru-RU"/>
              </w:rPr>
            </w:pPr>
            <w:r w:rsidRPr="006671B1">
              <w:rPr>
                <w:rFonts w:eastAsia="Times New Roman"/>
                <w:color w:val="000000"/>
                <w:sz w:val="18"/>
                <w:szCs w:val="18"/>
                <w:lang w:eastAsia="ru-RU"/>
              </w:rPr>
              <w:t>г/с</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12,675</w:t>
            </w:r>
          </w:p>
        </w:tc>
        <w:tc>
          <w:tcPr>
            <w:tcW w:w="112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13,896</w:t>
            </w:r>
          </w:p>
        </w:tc>
        <w:tc>
          <w:tcPr>
            <w:tcW w:w="1080" w:type="dxa"/>
            <w:tcBorders>
              <w:top w:val="nil"/>
              <w:left w:val="nil"/>
              <w:bottom w:val="single" w:sz="4" w:space="0" w:color="auto"/>
              <w:right w:val="single" w:sz="4" w:space="0" w:color="auto"/>
            </w:tcBorders>
            <w:shd w:val="clear" w:color="auto" w:fill="auto"/>
            <w:vAlign w:val="center"/>
            <w:hideMark/>
          </w:tcPr>
          <w:p w:rsidR="006671B1" w:rsidRPr="006671B1" w:rsidRDefault="006671B1" w:rsidP="006671B1">
            <w:pPr>
              <w:ind w:firstLine="0"/>
              <w:jc w:val="center"/>
              <w:rPr>
                <w:rFonts w:eastAsia="Times New Roman"/>
                <w:b/>
                <w:bCs/>
                <w:color w:val="000000"/>
                <w:sz w:val="18"/>
                <w:szCs w:val="18"/>
                <w:lang w:eastAsia="ru-RU"/>
              </w:rPr>
            </w:pPr>
            <w:r w:rsidRPr="006671B1">
              <w:rPr>
                <w:rFonts w:eastAsia="Times New Roman"/>
                <w:b/>
                <w:bCs/>
                <w:color w:val="000000"/>
                <w:sz w:val="18"/>
                <w:szCs w:val="18"/>
                <w:lang w:eastAsia="ru-RU"/>
              </w:rPr>
              <w:t>12,405</w:t>
            </w:r>
          </w:p>
        </w:tc>
      </w:tr>
    </w:tbl>
    <w:p w:rsidR="000E78BE" w:rsidRDefault="000E78BE" w:rsidP="000E78BE"/>
    <w:tbl>
      <w:tblPr>
        <w:tblW w:w="9639" w:type="dxa"/>
        <w:tblLook w:val="04A0" w:firstRow="1" w:lastRow="0" w:firstColumn="1" w:lastColumn="0" w:noHBand="0" w:noVBand="1"/>
      </w:tblPr>
      <w:tblGrid>
        <w:gridCol w:w="5529"/>
        <w:gridCol w:w="851"/>
        <w:gridCol w:w="1134"/>
        <w:gridCol w:w="1120"/>
        <w:gridCol w:w="1005"/>
      </w:tblGrid>
      <w:tr w:rsidR="009D44C2" w:rsidRPr="009D44C2" w:rsidTr="009D44C2">
        <w:trPr>
          <w:trHeight w:val="315"/>
        </w:trPr>
        <w:tc>
          <w:tcPr>
            <w:tcW w:w="5529" w:type="dxa"/>
            <w:tcBorders>
              <w:top w:val="nil"/>
              <w:left w:val="nil"/>
              <w:bottom w:val="nil"/>
              <w:right w:val="nil"/>
            </w:tcBorders>
            <w:shd w:val="clear" w:color="auto" w:fill="auto"/>
            <w:vAlign w:val="center"/>
            <w:hideMark/>
          </w:tcPr>
          <w:p w:rsidR="009D44C2" w:rsidRPr="009D44C2" w:rsidRDefault="009D44C2" w:rsidP="009D44C2">
            <w:pPr>
              <w:ind w:firstLine="0"/>
              <w:jc w:val="center"/>
              <w:rPr>
                <w:rFonts w:eastAsia="Times New Roman"/>
                <w:b/>
                <w:bCs/>
                <w:color w:val="000000"/>
                <w:sz w:val="18"/>
                <w:szCs w:val="18"/>
                <w:lang w:eastAsia="ru-RU"/>
              </w:rPr>
            </w:pPr>
            <w:r w:rsidRPr="009D44C2">
              <w:rPr>
                <w:rFonts w:eastAsia="Times New Roman"/>
                <w:b/>
                <w:bCs/>
                <w:color w:val="000000"/>
                <w:sz w:val="18"/>
                <w:szCs w:val="18"/>
                <w:lang w:eastAsia="ru-RU"/>
              </w:rPr>
              <w:t>Добыча руды ист. №0009 вент ствол №1</w:t>
            </w:r>
          </w:p>
        </w:tc>
        <w:tc>
          <w:tcPr>
            <w:tcW w:w="851" w:type="dxa"/>
            <w:tcBorders>
              <w:top w:val="nil"/>
              <w:left w:val="nil"/>
              <w:bottom w:val="nil"/>
              <w:right w:val="nil"/>
            </w:tcBorders>
            <w:shd w:val="clear" w:color="auto" w:fill="auto"/>
            <w:noWrap/>
            <w:vAlign w:val="bottom"/>
            <w:hideMark/>
          </w:tcPr>
          <w:p w:rsidR="009D44C2" w:rsidRPr="009D44C2" w:rsidRDefault="009D44C2" w:rsidP="009D44C2">
            <w:pPr>
              <w:ind w:firstLine="0"/>
              <w:jc w:val="center"/>
              <w:rPr>
                <w:rFonts w:eastAsia="Times New Roman"/>
                <w:b/>
                <w:bCs/>
                <w:color w:val="000000"/>
                <w:sz w:val="18"/>
                <w:szCs w:val="18"/>
                <w:lang w:eastAsia="ru-RU"/>
              </w:rPr>
            </w:pPr>
          </w:p>
        </w:tc>
        <w:tc>
          <w:tcPr>
            <w:tcW w:w="1134" w:type="dxa"/>
            <w:tcBorders>
              <w:top w:val="nil"/>
              <w:left w:val="nil"/>
              <w:bottom w:val="nil"/>
              <w:right w:val="nil"/>
            </w:tcBorders>
            <w:shd w:val="clear" w:color="auto" w:fill="auto"/>
            <w:noWrap/>
            <w:vAlign w:val="center"/>
            <w:hideMark/>
          </w:tcPr>
          <w:p w:rsidR="009D44C2" w:rsidRPr="009D44C2" w:rsidRDefault="009D44C2" w:rsidP="009D44C2">
            <w:pPr>
              <w:ind w:firstLine="0"/>
              <w:jc w:val="center"/>
              <w:rPr>
                <w:rFonts w:eastAsia="Times New Roman"/>
                <w:sz w:val="20"/>
                <w:szCs w:val="20"/>
                <w:lang w:eastAsia="ru-RU"/>
              </w:rPr>
            </w:pPr>
          </w:p>
        </w:tc>
        <w:tc>
          <w:tcPr>
            <w:tcW w:w="1120" w:type="dxa"/>
            <w:tcBorders>
              <w:top w:val="nil"/>
              <w:left w:val="nil"/>
              <w:bottom w:val="nil"/>
              <w:right w:val="nil"/>
            </w:tcBorders>
            <w:shd w:val="clear" w:color="auto" w:fill="auto"/>
            <w:noWrap/>
            <w:vAlign w:val="center"/>
            <w:hideMark/>
          </w:tcPr>
          <w:p w:rsidR="009D44C2" w:rsidRPr="009D44C2" w:rsidRDefault="009D44C2" w:rsidP="009D44C2">
            <w:pPr>
              <w:ind w:firstLine="0"/>
              <w:jc w:val="center"/>
              <w:rPr>
                <w:rFonts w:eastAsia="Times New Roman"/>
                <w:sz w:val="20"/>
                <w:szCs w:val="20"/>
                <w:lang w:eastAsia="ru-RU"/>
              </w:rPr>
            </w:pPr>
          </w:p>
        </w:tc>
        <w:tc>
          <w:tcPr>
            <w:tcW w:w="1005" w:type="dxa"/>
            <w:tcBorders>
              <w:top w:val="nil"/>
              <w:left w:val="nil"/>
              <w:bottom w:val="nil"/>
              <w:right w:val="nil"/>
            </w:tcBorders>
            <w:shd w:val="clear" w:color="auto" w:fill="auto"/>
            <w:noWrap/>
            <w:vAlign w:val="bottom"/>
            <w:hideMark/>
          </w:tcPr>
          <w:p w:rsidR="009D44C2" w:rsidRPr="009D44C2" w:rsidRDefault="009D44C2" w:rsidP="009D44C2">
            <w:pPr>
              <w:ind w:firstLine="0"/>
              <w:jc w:val="center"/>
              <w:rPr>
                <w:rFonts w:eastAsia="Times New Roman"/>
                <w:sz w:val="20"/>
                <w:szCs w:val="20"/>
                <w:lang w:eastAsia="ru-RU"/>
              </w:rPr>
            </w:pPr>
          </w:p>
        </w:tc>
      </w:tr>
      <w:tr w:rsidR="009D44C2" w:rsidRPr="009D44C2" w:rsidTr="009D44C2">
        <w:trPr>
          <w:trHeight w:val="300"/>
        </w:trPr>
        <w:tc>
          <w:tcPr>
            <w:tcW w:w="552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Наименование расчетного параметра</w:t>
            </w:r>
          </w:p>
        </w:tc>
        <w:tc>
          <w:tcPr>
            <w:tcW w:w="851"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Ед. изм.</w:t>
            </w:r>
          </w:p>
        </w:tc>
        <w:tc>
          <w:tcPr>
            <w:tcW w:w="3259"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Значение параметра</w:t>
            </w:r>
          </w:p>
        </w:tc>
      </w:tr>
      <w:tr w:rsidR="009D44C2" w:rsidRPr="009D44C2" w:rsidTr="009D44C2">
        <w:trPr>
          <w:trHeight w:val="315"/>
        </w:trPr>
        <w:tc>
          <w:tcPr>
            <w:tcW w:w="5529" w:type="dxa"/>
            <w:vMerge/>
            <w:tcBorders>
              <w:top w:val="single" w:sz="8" w:space="0" w:color="auto"/>
              <w:left w:val="single" w:sz="8" w:space="0" w:color="auto"/>
              <w:bottom w:val="single" w:sz="8" w:space="0" w:color="000000"/>
              <w:right w:val="single" w:sz="8" w:space="0" w:color="auto"/>
            </w:tcBorders>
            <w:vAlign w:val="center"/>
            <w:hideMark/>
          </w:tcPr>
          <w:p w:rsidR="009D44C2" w:rsidRPr="009D44C2" w:rsidRDefault="009D44C2" w:rsidP="009D44C2">
            <w:pPr>
              <w:ind w:firstLine="0"/>
              <w:jc w:val="left"/>
              <w:rPr>
                <w:rFonts w:eastAsia="Times New Roman"/>
                <w:color w:val="000000"/>
                <w:sz w:val="18"/>
                <w:szCs w:val="18"/>
                <w:lang w:eastAsia="ru-RU"/>
              </w:rPr>
            </w:pPr>
          </w:p>
        </w:tc>
        <w:tc>
          <w:tcPr>
            <w:tcW w:w="851" w:type="dxa"/>
            <w:vMerge/>
            <w:tcBorders>
              <w:top w:val="single" w:sz="8" w:space="0" w:color="auto"/>
              <w:left w:val="single" w:sz="8" w:space="0" w:color="auto"/>
              <w:bottom w:val="single" w:sz="8" w:space="0" w:color="000000"/>
              <w:right w:val="nil"/>
            </w:tcBorders>
            <w:vAlign w:val="center"/>
            <w:hideMark/>
          </w:tcPr>
          <w:p w:rsidR="009D44C2" w:rsidRPr="009D44C2" w:rsidRDefault="009D44C2" w:rsidP="009D44C2">
            <w:pPr>
              <w:ind w:firstLine="0"/>
              <w:jc w:val="left"/>
              <w:rPr>
                <w:rFonts w:eastAsia="Times New Roman"/>
                <w:color w:val="000000"/>
                <w:sz w:val="18"/>
                <w:szCs w:val="18"/>
                <w:lang w:eastAsia="ru-RU"/>
              </w:rPr>
            </w:pPr>
          </w:p>
        </w:tc>
        <w:tc>
          <w:tcPr>
            <w:tcW w:w="3259" w:type="dxa"/>
            <w:gridSpan w:val="3"/>
            <w:vMerge/>
            <w:tcBorders>
              <w:top w:val="single" w:sz="4" w:space="0" w:color="auto"/>
              <w:left w:val="single" w:sz="4" w:space="0" w:color="auto"/>
              <w:bottom w:val="single" w:sz="4" w:space="0" w:color="000000"/>
              <w:right w:val="single" w:sz="4" w:space="0" w:color="000000"/>
            </w:tcBorders>
            <w:vAlign w:val="center"/>
            <w:hideMark/>
          </w:tcPr>
          <w:p w:rsidR="009D44C2" w:rsidRPr="009D44C2" w:rsidRDefault="009D44C2" w:rsidP="009D44C2">
            <w:pPr>
              <w:ind w:firstLine="0"/>
              <w:jc w:val="left"/>
              <w:rPr>
                <w:rFonts w:eastAsia="Times New Roman"/>
                <w:color w:val="000000"/>
                <w:sz w:val="18"/>
                <w:szCs w:val="18"/>
                <w:lang w:eastAsia="ru-RU"/>
              </w:rPr>
            </w:pP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 xml:space="preserve">Годы работы </w:t>
            </w:r>
          </w:p>
        </w:tc>
        <w:tc>
          <w:tcPr>
            <w:tcW w:w="851" w:type="dxa"/>
            <w:tcBorders>
              <w:top w:val="nil"/>
              <w:left w:val="nil"/>
              <w:bottom w:val="single" w:sz="8" w:space="0" w:color="auto"/>
              <w:right w:val="nil"/>
            </w:tcBorders>
            <w:shd w:val="clear" w:color="auto" w:fill="auto"/>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2025-2026</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2027-2029</w:t>
            </w:r>
          </w:p>
        </w:tc>
        <w:tc>
          <w:tcPr>
            <w:tcW w:w="1005" w:type="dxa"/>
            <w:tcBorders>
              <w:top w:val="nil"/>
              <w:left w:val="nil"/>
              <w:bottom w:val="single" w:sz="4" w:space="0" w:color="auto"/>
              <w:right w:val="single" w:sz="4" w:space="0" w:color="auto"/>
            </w:tcBorders>
            <w:shd w:val="clear" w:color="auto" w:fill="auto"/>
            <w:noWrap/>
            <w:vAlign w:val="bottom"/>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2030</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Доля пылевой фракции в породе (k</w:t>
            </w:r>
            <w:r w:rsidRPr="009D44C2">
              <w:rPr>
                <w:rFonts w:eastAsia="Times New Roman"/>
                <w:color w:val="000000"/>
                <w:sz w:val="18"/>
                <w:szCs w:val="18"/>
                <w:vertAlign w:val="subscript"/>
                <w:lang w:eastAsia="ru-RU"/>
              </w:rPr>
              <w:t>1</w:t>
            </w:r>
            <w:r w:rsidRPr="009D44C2">
              <w:rPr>
                <w:rFonts w:eastAsia="Times New Roman"/>
                <w:color w:val="000000"/>
                <w:sz w:val="18"/>
                <w:szCs w:val="18"/>
                <w:lang w:eastAsia="ru-RU"/>
              </w:rPr>
              <w:t>)</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0,04</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0,04</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0,04</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Доля переходящей в аэрозоль летучей пыли (k</w:t>
            </w:r>
            <w:r w:rsidRPr="009D44C2">
              <w:rPr>
                <w:rFonts w:eastAsia="Times New Roman"/>
                <w:color w:val="000000"/>
                <w:sz w:val="18"/>
                <w:szCs w:val="18"/>
                <w:vertAlign w:val="subscript"/>
                <w:lang w:eastAsia="ru-RU"/>
              </w:rPr>
              <w:t>2</w:t>
            </w:r>
            <w:r w:rsidRPr="009D44C2">
              <w:rPr>
                <w:rFonts w:eastAsia="Times New Roman"/>
                <w:color w:val="000000"/>
                <w:sz w:val="18"/>
                <w:szCs w:val="18"/>
                <w:lang w:eastAsia="ru-RU"/>
              </w:rPr>
              <w:t>)</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0,04</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0,04</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0,04</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Коэффициент, учитывающий скорость ветра (k</w:t>
            </w:r>
            <w:r w:rsidRPr="009D44C2">
              <w:rPr>
                <w:rFonts w:eastAsia="Times New Roman"/>
                <w:color w:val="000000"/>
                <w:sz w:val="18"/>
                <w:szCs w:val="18"/>
                <w:vertAlign w:val="subscript"/>
                <w:lang w:eastAsia="ru-RU"/>
              </w:rPr>
              <w:t>3</w:t>
            </w:r>
            <w:r w:rsidRPr="009D44C2">
              <w:rPr>
                <w:rFonts w:eastAsia="Times New Roman"/>
                <w:color w:val="000000"/>
                <w:sz w:val="18"/>
                <w:szCs w:val="18"/>
                <w:lang w:eastAsia="ru-RU"/>
              </w:rPr>
              <w:t>)</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1,7</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1,7</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1,7</w:t>
            </w:r>
          </w:p>
        </w:tc>
      </w:tr>
      <w:tr w:rsidR="009D44C2" w:rsidRPr="009D44C2" w:rsidTr="009D44C2">
        <w:trPr>
          <w:trHeight w:val="52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Коэффициент, учитывающий степень защищенности узла от внешних воздействий (k</w:t>
            </w:r>
            <w:r w:rsidRPr="009D44C2">
              <w:rPr>
                <w:rFonts w:eastAsia="Times New Roman"/>
                <w:color w:val="000000"/>
                <w:sz w:val="18"/>
                <w:szCs w:val="18"/>
                <w:vertAlign w:val="subscript"/>
                <w:lang w:eastAsia="ru-RU"/>
              </w:rPr>
              <w:t>4</w:t>
            </w:r>
            <w:r w:rsidRPr="009D44C2">
              <w:rPr>
                <w:rFonts w:eastAsia="Times New Roman"/>
                <w:color w:val="000000"/>
                <w:sz w:val="18"/>
                <w:szCs w:val="18"/>
                <w:lang w:eastAsia="ru-RU"/>
              </w:rPr>
              <w:t>)</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0,005</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0,005</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0,005</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Коэффициент, учитывающий влажность материала (k</w:t>
            </w:r>
            <w:r w:rsidRPr="009D44C2">
              <w:rPr>
                <w:rFonts w:eastAsia="Times New Roman"/>
                <w:color w:val="000000"/>
                <w:sz w:val="18"/>
                <w:szCs w:val="18"/>
                <w:vertAlign w:val="subscript"/>
                <w:lang w:eastAsia="ru-RU"/>
              </w:rPr>
              <w:t>5</w:t>
            </w:r>
            <w:r w:rsidRPr="009D44C2">
              <w:rPr>
                <w:rFonts w:eastAsia="Times New Roman"/>
                <w:color w:val="000000"/>
                <w:sz w:val="18"/>
                <w:szCs w:val="18"/>
                <w:lang w:eastAsia="ru-RU"/>
              </w:rPr>
              <w:t xml:space="preserve">) </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0,01</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0,01</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0,01</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Коэффициент, учитывающий крупность материала (k</w:t>
            </w:r>
            <w:r w:rsidRPr="009D44C2">
              <w:rPr>
                <w:rFonts w:eastAsia="Times New Roman"/>
                <w:color w:val="000000"/>
                <w:sz w:val="18"/>
                <w:szCs w:val="18"/>
                <w:vertAlign w:val="subscript"/>
                <w:lang w:eastAsia="ru-RU"/>
              </w:rPr>
              <w:t>7</w:t>
            </w:r>
            <w:r w:rsidRPr="009D44C2">
              <w:rPr>
                <w:rFonts w:eastAsia="Times New Roman"/>
                <w:color w:val="000000"/>
                <w:sz w:val="18"/>
                <w:szCs w:val="18"/>
                <w:lang w:eastAsia="ru-RU"/>
              </w:rPr>
              <w:t>)</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0,4</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0,4</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0,4</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Коэффициент, учитывающий высоту пересыпки (В)</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0,7</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0,7</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0,7</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Время работы оборудования (Т)</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ч</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6469</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8030</w:t>
            </w:r>
          </w:p>
        </w:tc>
        <w:tc>
          <w:tcPr>
            <w:tcW w:w="1005" w:type="dxa"/>
            <w:tcBorders>
              <w:top w:val="nil"/>
              <w:left w:val="nil"/>
              <w:bottom w:val="single" w:sz="4" w:space="0" w:color="auto"/>
              <w:right w:val="single" w:sz="4" w:space="0" w:color="auto"/>
            </w:tcBorders>
            <w:shd w:val="clear" w:color="auto" w:fill="auto"/>
            <w:noWrap/>
            <w:vAlign w:val="bottom"/>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6123</w:t>
            </w:r>
          </w:p>
        </w:tc>
      </w:tr>
      <w:tr w:rsidR="009D44C2" w:rsidRPr="009D44C2" w:rsidTr="009D44C2">
        <w:trPr>
          <w:trHeight w:val="495"/>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D44C2" w:rsidRPr="009D44C2" w:rsidRDefault="009D44C2" w:rsidP="00635A5A">
            <w:pPr>
              <w:ind w:firstLine="0"/>
              <w:jc w:val="left"/>
              <w:rPr>
                <w:rFonts w:eastAsia="Times New Roman"/>
                <w:sz w:val="18"/>
                <w:szCs w:val="18"/>
                <w:lang w:eastAsia="ru-RU"/>
              </w:rPr>
            </w:pPr>
            <w:r w:rsidRPr="009D44C2">
              <w:rPr>
                <w:rFonts w:eastAsia="Times New Roman"/>
                <w:sz w:val="18"/>
                <w:szCs w:val="18"/>
                <w:lang w:eastAsia="ru-RU"/>
              </w:rPr>
              <w:t>поправочный коэффициент для различных материалов в зависимости от типа грейфера, К8</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1</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1</w:t>
            </w:r>
          </w:p>
        </w:tc>
      </w:tr>
      <w:tr w:rsidR="009D44C2" w:rsidRPr="009D44C2" w:rsidTr="009D44C2">
        <w:trPr>
          <w:trHeight w:val="315"/>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9D44C2" w:rsidRPr="009D44C2" w:rsidRDefault="009D44C2" w:rsidP="00635A5A">
            <w:pPr>
              <w:ind w:firstLine="0"/>
              <w:jc w:val="left"/>
              <w:rPr>
                <w:rFonts w:eastAsia="Times New Roman"/>
                <w:sz w:val="18"/>
                <w:szCs w:val="18"/>
                <w:lang w:eastAsia="ru-RU"/>
              </w:rPr>
            </w:pPr>
            <w:r w:rsidRPr="009D44C2">
              <w:rPr>
                <w:rFonts w:eastAsia="Times New Roman"/>
                <w:sz w:val="18"/>
                <w:szCs w:val="18"/>
                <w:lang w:eastAsia="ru-RU"/>
              </w:rPr>
              <w:t>Поправочный коэффициент</w:t>
            </w:r>
            <w:r w:rsidR="00635A5A">
              <w:rPr>
                <w:rFonts w:eastAsia="Times New Roman"/>
                <w:sz w:val="18"/>
                <w:szCs w:val="18"/>
                <w:lang w:eastAsia="ru-RU"/>
              </w:rPr>
              <w:t xml:space="preserve"> </w:t>
            </w:r>
            <w:r w:rsidRPr="009D44C2">
              <w:rPr>
                <w:rFonts w:eastAsia="Times New Roman"/>
                <w:sz w:val="18"/>
                <w:szCs w:val="18"/>
                <w:lang w:eastAsia="ru-RU"/>
              </w:rPr>
              <w:t>при мощном залповом сбросе материала, К9</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1</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1</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Производительность узла пересыпки (Gчас)</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т/час</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8,966</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8,966</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8,966</w:t>
            </w:r>
          </w:p>
        </w:tc>
      </w:tr>
      <w:tr w:rsidR="009D44C2" w:rsidRPr="009D44C2" w:rsidTr="009D44C2">
        <w:trPr>
          <w:trHeight w:val="315"/>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Коэффициент, учитывающий гравитационное оседание загрязняющих веществ, К</w:t>
            </w:r>
            <w:r w:rsidRPr="009D44C2">
              <w:rPr>
                <w:rFonts w:eastAsia="Times New Roman"/>
                <w:color w:val="000000"/>
                <w:sz w:val="18"/>
                <w:szCs w:val="18"/>
                <w:vertAlign w:val="subscript"/>
                <w:lang w:eastAsia="ru-RU"/>
              </w:rPr>
              <w:t>r</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0,4</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0,4</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0,4</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Эффективность средств пылеподавления (η)</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0</w:t>
            </w:r>
          </w:p>
        </w:tc>
      </w:tr>
      <w:tr w:rsidR="009D44C2" w:rsidRPr="009D44C2" w:rsidTr="009D44C2">
        <w:trPr>
          <w:trHeight w:val="540"/>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Максимальное выделение пыли М=(k</w:t>
            </w:r>
            <w:r w:rsidRPr="009D44C2">
              <w:rPr>
                <w:rFonts w:eastAsia="Times New Roman"/>
                <w:color w:val="000000"/>
                <w:sz w:val="18"/>
                <w:szCs w:val="18"/>
                <w:vertAlign w:val="subscript"/>
                <w:lang w:eastAsia="ru-RU"/>
              </w:rPr>
              <w:t>1</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2</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3</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4</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5</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7</w:t>
            </w:r>
            <w:r w:rsidRPr="009D44C2">
              <w:rPr>
                <w:rFonts w:eastAsia="Times New Roman"/>
                <w:color w:val="000000"/>
                <w:sz w:val="18"/>
                <w:szCs w:val="18"/>
                <w:lang w:eastAsia="ru-RU"/>
              </w:rPr>
              <w:t>*К8*К9*B*Кг*G</w:t>
            </w:r>
            <w:r w:rsidRPr="009D44C2">
              <w:rPr>
                <w:rFonts w:eastAsia="Times New Roman"/>
                <w:color w:val="000000"/>
                <w:sz w:val="18"/>
                <w:szCs w:val="18"/>
                <w:vertAlign w:val="subscript"/>
                <w:lang w:eastAsia="ru-RU"/>
              </w:rPr>
              <w:t>час</w:t>
            </w:r>
            <w:r w:rsidRPr="009D44C2">
              <w:rPr>
                <w:rFonts w:eastAsia="Times New Roman"/>
                <w:color w:val="000000"/>
                <w:sz w:val="18"/>
                <w:szCs w:val="18"/>
                <w:lang w:eastAsia="ru-RU"/>
              </w:rPr>
              <w:t>*10</w:t>
            </w:r>
            <w:r w:rsidRPr="009D44C2">
              <w:rPr>
                <w:rFonts w:eastAsia="Times New Roman"/>
                <w:color w:val="000000"/>
                <w:sz w:val="18"/>
                <w:szCs w:val="18"/>
                <w:vertAlign w:val="superscript"/>
                <w:lang w:eastAsia="ru-RU"/>
              </w:rPr>
              <w:t>6</w:t>
            </w:r>
            <w:r w:rsidRPr="009D44C2">
              <w:rPr>
                <w:rFonts w:eastAsia="Times New Roman"/>
                <w:color w:val="000000"/>
                <w:sz w:val="18"/>
                <w:szCs w:val="18"/>
                <w:lang w:eastAsia="ru-RU"/>
              </w:rPr>
              <w:t>/3600*(1-η)</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г/с</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b/>
                <w:bCs/>
                <w:color w:val="000000"/>
                <w:sz w:val="18"/>
                <w:szCs w:val="18"/>
                <w:lang w:eastAsia="ru-RU"/>
              </w:rPr>
            </w:pPr>
            <w:r w:rsidRPr="009D44C2">
              <w:rPr>
                <w:rFonts w:eastAsia="Times New Roman"/>
                <w:b/>
                <w:bCs/>
                <w:color w:val="000000"/>
                <w:sz w:val="18"/>
                <w:szCs w:val="18"/>
                <w:lang w:eastAsia="ru-RU"/>
              </w:rPr>
              <w:t>0,00004</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b/>
                <w:bCs/>
                <w:color w:val="000000"/>
                <w:sz w:val="18"/>
                <w:szCs w:val="18"/>
                <w:lang w:eastAsia="ru-RU"/>
              </w:rPr>
            </w:pPr>
            <w:r w:rsidRPr="009D44C2">
              <w:rPr>
                <w:rFonts w:eastAsia="Times New Roman"/>
                <w:b/>
                <w:bCs/>
                <w:color w:val="000000"/>
                <w:sz w:val="18"/>
                <w:szCs w:val="18"/>
                <w:lang w:eastAsia="ru-RU"/>
              </w:rPr>
              <w:t>0,00004</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b/>
                <w:bCs/>
                <w:color w:val="000000"/>
                <w:sz w:val="18"/>
                <w:szCs w:val="18"/>
                <w:lang w:eastAsia="ru-RU"/>
              </w:rPr>
            </w:pPr>
            <w:r w:rsidRPr="009D44C2">
              <w:rPr>
                <w:rFonts w:eastAsia="Times New Roman"/>
                <w:b/>
                <w:bCs/>
                <w:color w:val="000000"/>
                <w:sz w:val="18"/>
                <w:szCs w:val="18"/>
                <w:lang w:eastAsia="ru-RU"/>
              </w:rPr>
              <w:t>0,00004</w:t>
            </w:r>
          </w:p>
        </w:tc>
      </w:tr>
      <w:tr w:rsidR="009D44C2" w:rsidRPr="009D44C2" w:rsidTr="009D44C2">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9D44C2" w:rsidRPr="009D44C2" w:rsidRDefault="009D44C2" w:rsidP="00635A5A">
            <w:pPr>
              <w:ind w:firstLine="0"/>
              <w:jc w:val="left"/>
              <w:rPr>
                <w:rFonts w:eastAsia="Times New Roman"/>
                <w:color w:val="000000"/>
                <w:sz w:val="18"/>
                <w:szCs w:val="18"/>
                <w:lang w:eastAsia="ru-RU"/>
              </w:rPr>
            </w:pPr>
            <w:r w:rsidRPr="009D44C2">
              <w:rPr>
                <w:rFonts w:eastAsia="Times New Roman"/>
                <w:color w:val="000000"/>
                <w:sz w:val="18"/>
                <w:szCs w:val="18"/>
                <w:lang w:eastAsia="ru-RU"/>
              </w:rPr>
              <w:t>Валовое пылевыделение М=(k</w:t>
            </w:r>
            <w:r w:rsidRPr="009D44C2">
              <w:rPr>
                <w:rFonts w:eastAsia="Times New Roman"/>
                <w:color w:val="000000"/>
                <w:sz w:val="18"/>
                <w:szCs w:val="18"/>
                <w:vertAlign w:val="subscript"/>
                <w:lang w:eastAsia="ru-RU"/>
              </w:rPr>
              <w:t>1</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2</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3</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4</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5</w:t>
            </w:r>
            <w:r w:rsidRPr="009D44C2">
              <w:rPr>
                <w:rFonts w:eastAsia="Times New Roman"/>
                <w:color w:val="000000"/>
                <w:sz w:val="18"/>
                <w:szCs w:val="18"/>
                <w:lang w:eastAsia="ru-RU"/>
              </w:rPr>
              <w:t>*k</w:t>
            </w:r>
            <w:r w:rsidRPr="009D44C2">
              <w:rPr>
                <w:rFonts w:eastAsia="Times New Roman"/>
                <w:color w:val="000000"/>
                <w:sz w:val="18"/>
                <w:szCs w:val="18"/>
                <w:vertAlign w:val="subscript"/>
                <w:lang w:eastAsia="ru-RU"/>
              </w:rPr>
              <w:t>7</w:t>
            </w:r>
            <w:r w:rsidRPr="009D44C2">
              <w:rPr>
                <w:rFonts w:eastAsia="Times New Roman"/>
                <w:color w:val="000000"/>
                <w:sz w:val="18"/>
                <w:szCs w:val="18"/>
                <w:lang w:eastAsia="ru-RU"/>
              </w:rPr>
              <w:t>*К8*К9*B*Кг*Т*Gчас*(1-η)</w:t>
            </w:r>
          </w:p>
        </w:tc>
        <w:tc>
          <w:tcPr>
            <w:tcW w:w="851" w:type="dxa"/>
            <w:tcBorders>
              <w:top w:val="nil"/>
              <w:left w:val="nil"/>
              <w:bottom w:val="single" w:sz="8" w:space="0" w:color="auto"/>
              <w:right w:val="nil"/>
            </w:tcBorders>
            <w:shd w:val="clear" w:color="auto" w:fill="auto"/>
            <w:noWrap/>
            <w:vAlign w:val="center"/>
            <w:hideMark/>
          </w:tcPr>
          <w:p w:rsidR="009D44C2" w:rsidRPr="009D44C2" w:rsidRDefault="009D44C2" w:rsidP="009D44C2">
            <w:pPr>
              <w:ind w:firstLine="0"/>
              <w:jc w:val="center"/>
              <w:rPr>
                <w:rFonts w:eastAsia="Times New Roman"/>
                <w:color w:val="000000"/>
                <w:sz w:val="18"/>
                <w:szCs w:val="18"/>
                <w:lang w:eastAsia="ru-RU"/>
              </w:rPr>
            </w:pPr>
            <w:r w:rsidRPr="009D44C2">
              <w:rPr>
                <w:rFonts w:eastAsia="Times New Roman"/>
                <w:color w:val="000000"/>
                <w:sz w:val="18"/>
                <w:szCs w:val="18"/>
                <w:lang w:eastAsia="ru-RU"/>
              </w:rPr>
              <w:t>т/год</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b/>
                <w:bCs/>
                <w:color w:val="000000"/>
                <w:sz w:val="18"/>
                <w:szCs w:val="18"/>
                <w:lang w:eastAsia="ru-RU"/>
              </w:rPr>
            </w:pPr>
            <w:r w:rsidRPr="009D44C2">
              <w:rPr>
                <w:rFonts w:eastAsia="Times New Roman"/>
                <w:b/>
                <w:bCs/>
                <w:color w:val="000000"/>
                <w:sz w:val="18"/>
                <w:szCs w:val="18"/>
                <w:lang w:eastAsia="ru-RU"/>
              </w:rPr>
              <w:t>0,0009</w:t>
            </w:r>
          </w:p>
        </w:tc>
        <w:tc>
          <w:tcPr>
            <w:tcW w:w="1120"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b/>
                <w:bCs/>
                <w:color w:val="000000"/>
                <w:sz w:val="18"/>
                <w:szCs w:val="18"/>
                <w:lang w:eastAsia="ru-RU"/>
              </w:rPr>
            </w:pPr>
            <w:r w:rsidRPr="009D44C2">
              <w:rPr>
                <w:rFonts w:eastAsia="Times New Roman"/>
                <w:b/>
                <w:bCs/>
                <w:color w:val="000000"/>
                <w:sz w:val="18"/>
                <w:szCs w:val="18"/>
                <w:lang w:eastAsia="ru-RU"/>
              </w:rPr>
              <w:t>0,0011</w:t>
            </w:r>
          </w:p>
        </w:tc>
        <w:tc>
          <w:tcPr>
            <w:tcW w:w="1005" w:type="dxa"/>
            <w:tcBorders>
              <w:top w:val="nil"/>
              <w:left w:val="nil"/>
              <w:bottom w:val="single" w:sz="4" w:space="0" w:color="auto"/>
              <w:right w:val="single" w:sz="4" w:space="0" w:color="auto"/>
            </w:tcBorders>
            <w:shd w:val="clear" w:color="auto" w:fill="auto"/>
            <w:noWrap/>
            <w:vAlign w:val="center"/>
            <w:hideMark/>
          </w:tcPr>
          <w:p w:rsidR="009D44C2" w:rsidRPr="009D44C2" w:rsidRDefault="009D44C2" w:rsidP="009D44C2">
            <w:pPr>
              <w:ind w:firstLine="0"/>
              <w:jc w:val="center"/>
              <w:rPr>
                <w:rFonts w:eastAsia="Times New Roman"/>
                <w:b/>
                <w:bCs/>
                <w:color w:val="000000"/>
                <w:sz w:val="18"/>
                <w:szCs w:val="18"/>
                <w:lang w:eastAsia="ru-RU"/>
              </w:rPr>
            </w:pPr>
            <w:r w:rsidRPr="009D44C2">
              <w:rPr>
                <w:rFonts w:eastAsia="Times New Roman"/>
                <w:b/>
                <w:bCs/>
                <w:color w:val="000000"/>
                <w:sz w:val="18"/>
                <w:szCs w:val="18"/>
                <w:lang w:eastAsia="ru-RU"/>
              </w:rPr>
              <w:t>0,0008</w:t>
            </w:r>
          </w:p>
        </w:tc>
      </w:tr>
    </w:tbl>
    <w:p w:rsidR="006671B1" w:rsidRPr="000E78BE" w:rsidRDefault="006671B1" w:rsidP="000E78BE"/>
    <w:tbl>
      <w:tblPr>
        <w:tblW w:w="9414" w:type="dxa"/>
        <w:tblLook w:val="04A0" w:firstRow="1" w:lastRow="0" w:firstColumn="1" w:lastColumn="0" w:noHBand="0" w:noVBand="1"/>
      </w:tblPr>
      <w:tblGrid>
        <w:gridCol w:w="5103"/>
        <w:gridCol w:w="851"/>
        <w:gridCol w:w="1260"/>
        <w:gridCol w:w="1120"/>
        <w:gridCol w:w="1080"/>
      </w:tblGrid>
      <w:tr w:rsidR="006B66A1" w:rsidRPr="00AE3DC6" w:rsidTr="00DF21F1">
        <w:trPr>
          <w:trHeight w:val="315"/>
        </w:trPr>
        <w:tc>
          <w:tcPr>
            <w:tcW w:w="7214" w:type="dxa"/>
            <w:gridSpan w:val="3"/>
            <w:tcBorders>
              <w:top w:val="nil"/>
              <w:left w:val="nil"/>
              <w:bottom w:val="nil"/>
              <w:right w:val="nil"/>
            </w:tcBorders>
            <w:shd w:val="clear" w:color="auto" w:fill="auto"/>
            <w:vAlign w:val="center"/>
            <w:hideMark/>
          </w:tcPr>
          <w:p w:rsidR="006B66A1" w:rsidRPr="00AE3DC6" w:rsidRDefault="006B66A1" w:rsidP="00AE3DC6">
            <w:pPr>
              <w:ind w:firstLine="0"/>
              <w:jc w:val="center"/>
              <w:rPr>
                <w:rFonts w:eastAsia="Times New Roman"/>
                <w:b/>
                <w:sz w:val="20"/>
                <w:szCs w:val="20"/>
                <w:lang w:eastAsia="ru-RU"/>
              </w:rPr>
            </w:pPr>
            <w:r w:rsidRPr="006B66A1">
              <w:rPr>
                <w:rFonts w:eastAsia="Times New Roman"/>
                <w:b/>
                <w:color w:val="000000"/>
                <w:sz w:val="20"/>
                <w:szCs w:val="20"/>
                <w:lang w:eastAsia="ru-RU"/>
              </w:rPr>
              <w:t>П</w:t>
            </w:r>
            <w:r w:rsidRPr="00AE3DC6">
              <w:rPr>
                <w:rFonts w:eastAsia="Times New Roman"/>
                <w:b/>
                <w:color w:val="000000"/>
                <w:sz w:val="20"/>
                <w:szCs w:val="20"/>
                <w:lang w:eastAsia="ru-RU"/>
              </w:rPr>
              <w:t>ересыпка</w:t>
            </w:r>
            <w:r w:rsidRPr="006B66A1">
              <w:rPr>
                <w:rFonts w:eastAsia="Times New Roman"/>
                <w:b/>
                <w:color w:val="000000"/>
                <w:sz w:val="20"/>
                <w:szCs w:val="20"/>
                <w:lang w:eastAsia="ru-RU"/>
              </w:rPr>
              <w:t xml:space="preserve"> </w:t>
            </w:r>
            <w:r w:rsidRPr="00AE3DC6">
              <w:rPr>
                <w:rFonts w:eastAsia="Times New Roman"/>
                <w:b/>
                <w:color w:val="000000"/>
                <w:sz w:val="20"/>
                <w:szCs w:val="20"/>
                <w:lang w:eastAsia="ru-RU"/>
              </w:rPr>
              <w:t>руды в вагонетки</w:t>
            </w:r>
            <w:r w:rsidRPr="006B66A1">
              <w:rPr>
                <w:rFonts w:eastAsia="Times New Roman"/>
                <w:b/>
                <w:bCs/>
                <w:color w:val="000000"/>
                <w:sz w:val="20"/>
                <w:szCs w:val="20"/>
                <w:lang w:eastAsia="ru-RU"/>
              </w:rPr>
              <w:t xml:space="preserve"> </w:t>
            </w:r>
            <w:r w:rsidRPr="009D44C2">
              <w:rPr>
                <w:rFonts w:eastAsia="Times New Roman"/>
                <w:b/>
                <w:bCs/>
                <w:color w:val="000000"/>
                <w:sz w:val="20"/>
                <w:szCs w:val="20"/>
                <w:lang w:eastAsia="ru-RU"/>
              </w:rPr>
              <w:t>ист. №0009 вент ствол №1</w:t>
            </w:r>
          </w:p>
        </w:tc>
        <w:tc>
          <w:tcPr>
            <w:tcW w:w="1120" w:type="dxa"/>
            <w:tcBorders>
              <w:top w:val="nil"/>
              <w:left w:val="nil"/>
              <w:bottom w:val="nil"/>
              <w:right w:val="nil"/>
            </w:tcBorders>
            <w:shd w:val="clear" w:color="auto" w:fill="auto"/>
            <w:noWrap/>
            <w:vAlign w:val="center"/>
            <w:hideMark/>
          </w:tcPr>
          <w:p w:rsidR="006B66A1" w:rsidRPr="00AE3DC6" w:rsidRDefault="006B66A1" w:rsidP="00AE3DC6">
            <w:pPr>
              <w:ind w:firstLine="0"/>
              <w:jc w:val="center"/>
              <w:rPr>
                <w:rFonts w:eastAsia="Times New Roman"/>
                <w:b/>
                <w:sz w:val="22"/>
                <w:szCs w:val="22"/>
                <w:lang w:eastAsia="ru-RU"/>
              </w:rPr>
            </w:pPr>
          </w:p>
        </w:tc>
        <w:tc>
          <w:tcPr>
            <w:tcW w:w="1080" w:type="dxa"/>
            <w:tcBorders>
              <w:top w:val="nil"/>
              <w:left w:val="nil"/>
              <w:bottom w:val="nil"/>
              <w:right w:val="nil"/>
            </w:tcBorders>
            <w:shd w:val="clear" w:color="auto" w:fill="auto"/>
            <w:noWrap/>
            <w:vAlign w:val="bottom"/>
            <w:hideMark/>
          </w:tcPr>
          <w:p w:rsidR="006B66A1" w:rsidRPr="00AE3DC6" w:rsidRDefault="006B66A1" w:rsidP="00AE3DC6">
            <w:pPr>
              <w:ind w:firstLine="0"/>
              <w:jc w:val="center"/>
              <w:rPr>
                <w:rFonts w:eastAsia="Times New Roman"/>
                <w:b/>
                <w:sz w:val="22"/>
                <w:szCs w:val="22"/>
                <w:lang w:eastAsia="ru-RU"/>
              </w:rPr>
            </w:pPr>
          </w:p>
        </w:tc>
      </w:tr>
      <w:tr w:rsidR="00AE3DC6" w:rsidRPr="00AE3DC6" w:rsidTr="00AE3DC6">
        <w:trPr>
          <w:trHeight w:val="315"/>
        </w:trPr>
        <w:tc>
          <w:tcPr>
            <w:tcW w:w="5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Наименование расчетного параметра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Ед. изм.</w:t>
            </w:r>
          </w:p>
        </w:tc>
        <w:tc>
          <w:tcPr>
            <w:tcW w:w="346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Значение параметра</w:t>
            </w:r>
          </w:p>
        </w:tc>
      </w:tr>
      <w:tr w:rsidR="00AE3DC6" w:rsidRPr="00AE3DC6" w:rsidTr="00B955E9">
        <w:trPr>
          <w:trHeight w:val="276"/>
        </w:trPr>
        <w:tc>
          <w:tcPr>
            <w:tcW w:w="5103" w:type="dxa"/>
            <w:vMerge/>
            <w:tcBorders>
              <w:top w:val="single" w:sz="4" w:space="0" w:color="auto"/>
              <w:left w:val="single" w:sz="4" w:space="0" w:color="auto"/>
              <w:bottom w:val="single" w:sz="4" w:space="0" w:color="auto"/>
              <w:right w:val="single" w:sz="4" w:space="0" w:color="auto"/>
            </w:tcBorders>
            <w:vAlign w:val="center"/>
            <w:hideMark/>
          </w:tcPr>
          <w:p w:rsidR="00AE3DC6" w:rsidRPr="00AE3DC6" w:rsidRDefault="00AE3DC6" w:rsidP="00AE3DC6">
            <w:pPr>
              <w:ind w:firstLine="0"/>
              <w:jc w:val="left"/>
              <w:rPr>
                <w:rFonts w:eastAsia="Times New Roman"/>
                <w:color w:val="000000"/>
                <w:sz w:val="18"/>
                <w:szCs w:val="18"/>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E3DC6" w:rsidRPr="00AE3DC6" w:rsidRDefault="00AE3DC6" w:rsidP="00AE3DC6">
            <w:pPr>
              <w:ind w:firstLine="0"/>
              <w:jc w:val="left"/>
              <w:rPr>
                <w:rFonts w:eastAsia="Times New Roman"/>
                <w:color w:val="000000"/>
                <w:sz w:val="18"/>
                <w:szCs w:val="18"/>
                <w:lang w:eastAsia="ru-RU"/>
              </w:rPr>
            </w:pPr>
          </w:p>
        </w:tc>
        <w:tc>
          <w:tcPr>
            <w:tcW w:w="3460" w:type="dxa"/>
            <w:gridSpan w:val="3"/>
            <w:vMerge/>
            <w:tcBorders>
              <w:top w:val="single" w:sz="4" w:space="0" w:color="auto"/>
              <w:left w:val="single" w:sz="4" w:space="0" w:color="auto"/>
              <w:bottom w:val="single" w:sz="4" w:space="0" w:color="000000"/>
              <w:right w:val="single" w:sz="4" w:space="0" w:color="000000"/>
            </w:tcBorders>
            <w:vAlign w:val="center"/>
            <w:hideMark/>
          </w:tcPr>
          <w:p w:rsidR="00AE3DC6" w:rsidRPr="00AE3DC6" w:rsidRDefault="00AE3DC6" w:rsidP="00AE3DC6">
            <w:pPr>
              <w:ind w:firstLine="0"/>
              <w:jc w:val="left"/>
              <w:rPr>
                <w:rFonts w:eastAsia="Times New Roman"/>
                <w:color w:val="000000"/>
                <w:sz w:val="18"/>
                <w:szCs w:val="18"/>
                <w:lang w:eastAsia="ru-RU"/>
              </w:rPr>
            </w:pP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lastRenderedPageBreak/>
              <w:t xml:space="preserve">Годы работы </w:t>
            </w:r>
          </w:p>
        </w:tc>
        <w:tc>
          <w:tcPr>
            <w:tcW w:w="851" w:type="dxa"/>
            <w:tcBorders>
              <w:top w:val="nil"/>
              <w:left w:val="nil"/>
              <w:bottom w:val="single" w:sz="4" w:space="0" w:color="auto"/>
              <w:right w:val="single" w:sz="4" w:space="0" w:color="auto"/>
            </w:tcBorders>
            <w:shd w:val="clear" w:color="auto" w:fill="auto"/>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2025-2026</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2027-2029</w:t>
            </w:r>
          </w:p>
        </w:tc>
        <w:tc>
          <w:tcPr>
            <w:tcW w:w="1080" w:type="dxa"/>
            <w:tcBorders>
              <w:top w:val="nil"/>
              <w:left w:val="nil"/>
              <w:bottom w:val="single" w:sz="4" w:space="0" w:color="auto"/>
              <w:right w:val="single" w:sz="4" w:space="0" w:color="auto"/>
            </w:tcBorders>
            <w:shd w:val="clear" w:color="auto" w:fill="auto"/>
            <w:noWrap/>
            <w:vAlign w:val="bottom"/>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2030</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Доля пылевой фракции в породе (k</w:t>
            </w:r>
            <w:r w:rsidRPr="00AE3DC6">
              <w:rPr>
                <w:rFonts w:eastAsia="Times New Roman"/>
                <w:color w:val="000000"/>
                <w:sz w:val="18"/>
                <w:szCs w:val="18"/>
                <w:vertAlign w:val="subscript"/>
                <w:lang w:eastAsia="ru-RU"/>
              </w:rPr>
              <w:t>1</w:t>
            </w:r>
            <w:r w:rsidRPr="00AE3DC6">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0,04</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0,04</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0,04</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Доля переходящей в аэрозоль летучей пыли (k</w:t>
            </w:r>
            <w:r w:rsidRPr="00AE3DC6">
              <w:rPr>
                <w:rFonts w:eastAsia="Times New Roman"/>
                <w:color w:val="000000"/>
                <w:sz w:val="18"/>
                <w:szCs w:val="18"/>
                <w:vertAlign w:val="subscript"/>
                <w:lang w:eastAsia="ru-RU"/>
              </w:rPr>
              <w:t>2</w:t>
            </w:r>
            <w:r w:rsidRPr="00AE3DC6">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0,04</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0,04</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0,04</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Коэффициент, учитывающий скорость ветра (k</w:t>
            </w:r>
            <w:r w:rsidRPr="00AE3DC6">
              <w:rPr>
                <w:rFonts w:eastAsia="Times New Roman"/>
                <w:color w:val="000000"/>
                <w:sz w:val="18"/>
                <w:szCs w:val="18"/>
                <w:vertAlign w:val="subscript"/>
                <w:lang w:eastAsia="ru-RU"/>
              </w:rPr>
              <w:t>3</w:t>
            </w:r>
            <w:r w:rsidRPr="00AE3DC6">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1,7</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1,7</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1,7</w:t>
            </w:r>
          </w:p>
        </w:tc>
      </w:tr>
      <w:tr w:rsidR="00AE3DC6" w:rsidRPr="00AE3DC6" w:rsidTr="00AE3DC6">
        <w:trPr>
          <w:trHeight w:val="52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Коэффициент, учитывающий степень защищенности узла от внешних воздействий (k</w:t>
            </w:r>
            <w:r w:rsidRPr="00AE3DC6">
              <w:rPr>
                <w:rFonts w:eastAsia="Times New Roman"/>
                <w:color w:val="000000"/>
                <w:sz w:val="18"/>
                <w:szCs w:val="18"/>
                <w:vertAlign w:val="subscript"/>
                <w:lang w:eastAsia="ru-RU"/>
              </w:rPr>
              <w:t>4</w:t>
            </w:r>
            <w:r w:rsidRPr="00AE3DC6">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0,005</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0,005</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0,005</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Коэффициент, учитывающий влажность материала (k</w:t>
            </w:r>
            <w:r w:rsidRPr="00AE3DC6">
              <w:rPr>
                <w:rFonts w:eastAsia="Times New Roman"/>
                <w:color w:val="000000"/>
                <w:sz w:val="18"/>
                <w:szCs w:val="18"/>
                <w:vertAlign w:val="subscript"/>
                <w:lang w:eastAsia="ru-RU"/>
              </w:rPr>
              <w:t>5</w:t>
            </w:r>
            <w:r w:rsidRPr="00AE3DC6">
              <w:rPr>
                <w:rFonts w:eastAsia="Times New Roman"/>
                <w:color w:val="000000"/>
                <w:sz w:val="18"/>
                <w:szCs w:val="18"/>
                <w:lang w:eastAsia="ru-RU"/>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0,01</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0,01</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0,01</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Коэффициент, учитывающий крупность материала (k</w:t>
            </w:r>
            <w:r w:rsidRPr="00AE3DC6">
              <w:rPr>
                <w:rFonts w:eastAsia="Times New Roman"/>
                <w:color w:val="000000"/>
                <w:sz w:val="18"/>
                <w:szCs w:val="18"/>
                <w:vertAlign w:val="subscript"/>
                <w:lang w:eastAsia="ru-RU"/>
              </w:rPr>
              <w:t>7</w:t>
            </w:r>
            <w:r w:rsidRPr="00AE3DC6">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0,4</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0,4</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0,4</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Коэффициент, учитывающий высоту пересыпки (В)</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0,7</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0,7</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0,7</w:t>
            </w:r>
          </w:p>
        </w:tc>
      </w:tr>
      <w:tr w:rsidR="00AE3DC6" w:rsidRPr="00AE3DC6" w:rsidTr="00AE3DC6">
        <w:trPr>
          <w:trHeight w:val="300"/>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Время работы оборудования (Т)</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ч</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6546</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8126</w:t>
            </w:r>
          </w:p>
        </w:tc>
        <w:tc>
          <w:tcPr>
            <w:tcW w:w="1080" w:type="dxa"/>
            <w:tcBorders>
              <w:top w:val="nil"/>
              <w:left w:val="nil"/>
              <w:bottom w:val="single" w:sz="4" w:space="0" w:color="auto"/>
              <w:right w:val="single" w:sz="4" w:space="0" w:color="auto"/>
            </w:tcBorders>
            <w:shd w:val="clear" w:color="auto" w:fill="auto"/>
            <w:noWrap/>
            <w:vAlign w:val="bottom"/>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6196</w:t>
            </w:r>
          </w:p>
        </w:tc>
      </w:tr>
      <w:tr w:rsidR="00AE3DC6" w:rsidRPr="00AE3DC6" w:rsidTr="00AE3DC6">
        <w:trPr>
          <w:trHeight w:val="480"/>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sz w:val="18"/>
                <w:szCs w:val="18"/>
                <w:lang w:eastAsia="ru-RU"/>
              </w:rPr>
            </w:pPr>
            <w:r w:rsidRPr="00AE3DC6">
              <w:rPr>
                <w:rFonts w:eastAsia="Times New Roman"/>
                <w:sz w:val="18"/>
                <w:szCs w:val="18"/>
                <w:lang w:eastAsia="ru-RU"/>
              </w:rPr>
              <w:t>поправочный коэффициент для различных материалов в зависимости от типа грейфера, К8</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1</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sz w:val="18"/>
                <w:szCs w:val="18"/>
                <w:lang w:eastAsia="ru-RU"/>
              </w:rPr>
            </w:pPr>
            <w:r w:rsidRPr="00AE3DC6">
              <w:rPr>
                <w:rFonts w:eastAsia="Times New Roman"/>
                <w:sz w:val="18"/>
                <w:szCs w:val="18"/>
                <w:lang w:eastAsia="ru-RU"/>
              </w:rPr>
              <w:t>Поправочный коэффициент</w:t>
            </w:r>
            <w:r w:rsidR="00B955E9">
              <w:rPr>
                <w:rFonts w:eastAsia="Times New Roman"/>
                <w:sz w:val="18"/>
                <w:szCs w:val="18"/>
                <w:lang w:eastAsia="ru-RU"/>
              </w:rPr>
              <w:t xml:space="preserve"> </w:t>
            </w:r>
            <w:r w:rsidRPr="00AE3DC6">
              <w:rPr>
                <w:rFonts w:eastAsia="Times New Roman"/>
                <w:sz w:val="18"/>
                <w:szCs w:val="18"/>
                <w:lang w:eastAsia="ru-RU"/>
              </w:rPr>
              <w:t>при мощном залповом сбросе материала, К9</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1</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Производительность узла пересыпки (Gчас)</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т/час</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8,86</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8,86</w:t>
            </w:r>
          </w:p>
        </w:tc>
        <w:tc>
          <w:tcPr>
            <w:tcW w:w="1080" w:type="dxa"/>
            <w:tcBorders>
              <w:top w:val="nil"/>
              <w:left w:val="nil"/>
              <w:bottom w:val="single" w:sz="4" w:space="0" w:color="auto"/>
              <w:right w:val="single" w:sz="4" w:space="0" w:color="auto"/>
            </w:tcBorders>
            <w:shd w:val="clear" w:color="auto" w:fill="auto"/>
            <w:noWrap/>
            <w:vAlign w:val="bottom"/>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8,86</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Коэффициент, учитывающий гравитационное оседание загрязняющих веществ, К</w:t>
            </w:r>
            <w:r w:rsidRPr="00AE3DC6">
              <w:rPr>
                <w:rFonts w:eastAsia="Times New Roman"/>
                <w:color w:val="000000"/>
                <w:sz w:val="18"/>
                <w:szCs w:val="18"/>
                <w:vertAlign w:val="subscript"/>
                <w:lang w:eastAsia="ru-RU"/>
              </w:rPr>
              <w:t>r</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0,4</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0,4</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0,4</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Эффективность средств пылеподавления (η)</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0</w:t>
            </w:r>
          </w:p>
        </w:tc>
      </w:tr>
      <w:tr w:rsidR="00AE3DC6" w:rsidRPr="00AE3DC6" w:rsidTr="00AE3DC6">
        <w:trPr>
          <w:trHeight w:val="540"/>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Максимальное выделение пыли М=(k</w:t>
            </w:r>
            <w:r w:rsidRPr="00AE3DC6">
              <w:rPr>
                <w:rFonts w:eastAsia="Times New Roman"/>
                <w:color w:val="000000"/>
                <w:sz w:val="18"/>
                <w:szCs w:val="18"/>
                <w:vertAlign w:val="subscript"/>
                <w:lang w:eastAsia="ru-RU"/>
              </w:rPr>
              <w:t>1</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2</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3</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4</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5</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7</w:t>
            </w:r>
            <w:r w:rsidRPr="00AE3DC6">
              <w:rPr>
                <w:rFonts w:eastAsia="Times New Roman"/>
                <w:color w:val="000000"/>
                <w:sz w:val="18"/>
                <w:szCs w:val="18"/>
                <w:lang w:eastAsia="ru-RU"/>
              </w:rPr>
              <w:t>*К8*К9*B*Кг*G</w:t>
            </w:r>
            <w:r w:rsidRPr="00AE3DC6">
              <w:rPr>
                <w:rFonts w:eastAsia="Times New Roman"/>
                <w:color w:val="000000"/>
                <w:sz w:val="18"/>
                <w:szCs w:val="18"/>
                <w:vertAlign w:val="subscript"/>
                <w:lang w:eastAsia="ru-RU"/>
              </w:rPr>
              <w:t>час</w:t>
            </w:r>
            <w:r w:rsidRPr="00AE3DC6">
              <w:rPr>
                <w:rFonts w:eastAsia="Times New Roman"/>
                <w:color w:val="000000"/>
                <w:sz w:val="18"/>
                <w:szCs w:val="18"/>
                <w:lang w:eastAsia="ru-RU"/>
              </w:rPr>
              <w:t>*10</w:t>
            </w:r>
            <w:r w:rsidRPr="00AE3DC6">
              <w:rPr>
                <w:rFonts w:eastAsia="Times New Roman"/>
                <w:color w:val="000000"/>
                <w:sz w:val="18"/>
                <w:szCs w:val="18"/>
                <w:vertAlign w:val="superscript"/>
                <w:lang w:eastAsia="ru-RU"/>
              </w:rPr>
              <w:t>6</w:t>
            </w:r>
            <w:r w:rsidRPr="00AE3DC6">
              <w:rPr>
                <w:rFonts w:eastAsia="Times New Roman"/>
                <w:color w:val="000000"/>
                <w:sz w:val="18"/>
                <w:szCs w:val="18"/>
                <w:lang w:eastAsia="ru-RU"/>
              </w:rPr>
              <w:t>/3600*(1-η)</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г/с</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b/>
                <w:bCs/>
                <w:color w:val="000000"/>
                <w:sz w:val="18"/>
                <w:szCs w:val="18"/>
                <w:lang w:eastAsia="ru-RU"/>
              </w:rPr>
            </w:pPr>
            <w:r w:rsidRPr="00AE3DC6">
              <w:rPr>
                <w:rFonts w:eastAsia="Times New Roman"/>
                <w:b/>
                <w:bCs/>
                <w:color w:val="000000"/>
                <w:sz w:val="18"/>
                <w:szCs w:val="18"/>
                <w:lang w:eastAsia="ru-RU"/>
              </w:rPr>
              <w:t>0,000037</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b/>
                <w:bCs/>
                <w:color w:val="000000"/>
                <w:sz w:val="18"/>
                <w:szCs w:val="18"/>
                <w:lang w:eastAsia="ru-RU"/>
              </w:rPr>
            </w:pPr>
            <w:r w:rsidRPr="00AE3DC6">
              <w:rPr>
                <w:rFonts w:eastAsia="Times New Roman"/>
                <w:b/>
                <w:bCs/>
                <w:color w:val="000000"/>
                <w:sz w:val="18"/>
                <w:szCs w:val="18"/>
                <w:lang w:eastAsia="ru-RU"/>
              </w:rPr>
              <w:t>0,000037</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b/>
                <w:bCs/>
                <w:color w:val="000000"/>
                <w:sz w:val="18"/>
                <w:szCs w:val="18"/>
                <w:lang w:eastAsia="ru-RU"/>
              </w:rPr>
            </w:pPr>
            <w:r w:rsidRPr="00AE3DC6">
              <w:rPr>
                <w:rFonts w:eastAsia="Times New Roman"/>
                <w:b/>
                <w:bCs/>
                <w:color w:val="000000"/>
                <w:sz w:val="18"/>
                <w:szCs w:val="18"/>
                <w:lang w:eastAsia="ru-RU"/>
              </w:rPr>
              <w:t>0,000037</w:t>
            </w:r>
          </w:p>
        </w:tc>
      </w:tr>
      <w:tr w:rsidR="00AE3DC6" w:rsidRPr="00AE3DC6" w:rsidTr="00AE3DC6">
        <w:trPr>
          <w:trHeight w:val="315"/>
        </w:trPr>
        <w:tc>
          <w:tcPr>
            <w:tcW w:w="5103" w:type="dxa"/>
            <w:tcBorders>
              <w:top w:val="nil"/>
              <w:left w:val="single" w:sz="4" w:space="0" w:color="auto"/>
              <w:bottom w:val="single" w:sz="4" w:space="0" w:color="auto"/>
              <w:right w:val="single" w:sz="4" w:space="0" w:color="auto"/>
            </w:tcBorders>
            <w:shd w:val="clear" w:color="auto" w:fill="auto"/>
            <w:vAlign w:val="center"/>
            <w:hideMark/>
          </w:tcPr>
          <w:p w:rsidR="00AE3DC6" w:rsidRPr="00AE3DC6" w:rsidRDefault="00AE3DC6" w:rsidP="00AE3DC6">
            <w:pPr>
              <w:ind w:firstLine="0"/>
              <w:jc w:val="left"/>
              <w:rPr>
                <w:rFonts w:eastAsia="Times New Roman"/>
                <w:color w:val="000000"/>
                <w:sz w:val="18"/>
                <w:szCs w:val="18"/>
                <w:lang w:eastAsia="ru-RU"/>
              </w:rPr>
            </w:pPr>
            <w:r w:rsidRPr="00AE3DC6">
              <w:rPr>
                <w:rFonts w:eastAsia="Times New Roman"/>
                <w:color w:val="000000"/>
                <w:sz w:val="18"/>
                <w:szCs w:val="18"/>
                <w:lang w:eastAsia="ru-RU"/>
              </w:rPr>
              <w:t>Валовое пылевыделение М=(k</w:t>
            </w:r>
            <w:r w:rsidRPr="00AE3DC6">
              <w:rPr>
                <w:rFonts w:eastAsia="Times New Roman"/>
                <w:color w:val="000000"/>
                <w:sz w:val="18"/>
                <w:szCs w:val="18"/>
                <w:vertAlign w:val="subscript"/>
                <w:lang w:eastAsia="ru-RU"/>
              </w:rPr>
              <w:t>1</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2</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3</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4</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5</w:t>
            </w:r>
            <w:r w:rsidRPr="00AE3DC6">
              <w:rPr>
                <w:rFonts w:eastAsia="Times New Roman"/>
                <w:color w:val="000000"/>
                <w:sz w:val="18"/>
                <w:szCs w:val="18"/>
                <w:lang w:eastAsia="ru-RU"/>
              </w:rPr>
              <w:t>*k</w:t>
            </w:r>
            <w:r w:rsidRPr="00AE3DC6">
              <w:rPr>
                <w:rFonts w:eastAsia="Times New Roman"/>
                <w:color w:val="000000"/>
                <w:sz w:val="18"/>
                <w:szCs w:val="18"/>
                <w:vertAlign w:val="subscript"/>
                <w:lang w:eastAsia="ru-RU"/>
              </w:rPr>
              <w:t>7</w:t>
            </w:r>
            <w:r w:rsidRPr="00AE3DC6">
              <w:rPr>
                <w:rFonts w:eastAsia="Times New Roman"/>
                <w:color w:val="000000"/>
                <w:sz w:val="18"/>
                <w:szCs w:val="18"/>
                <w:lang w:eastAsia="ru-RU"/>
              </w:rPr>
              <w:t>*К8*К9*B*Кг*Т*Gчас*(1-η)</w:t>
            </w:r>
          </w:p>
        </w:tc>
        <w:tc>
          <w:tcPr>
            <w:tcW w:w="851"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color w:val="000000"/>
                <w:sz w:val="18"/>
                <w:szCs w:val="18"/>
                <w:lang w:eastAsia="ru-RU"/>
              </w:rPr>
            </w:pPr>
            <w:r w:rsidRPr="00AE3DC6">
              <w:rPr>
                <w:rFonts w:eastAsia="Times New Roman"/>
                <w:color w:val="000000"/>
                <w:sz w:val="18"/>
                <w:szCs w:val="18"/>
                <w:lang w:eastAsia="ru-RU"/>
              </w:rPr>
              <w:t>т/год</w:t>
            </w:r>
          </w:p>
        </w:tc>
        <w:tc>
          <w:tcPr>
            <w:tcW w:w="126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b/>
                <w:bCs/>
                <w:color w:val="000000"/>
                <w:sz w:val="18"/>
                <w:szCs w:val="18"/>
                <w:lang w:eastAsia="ru-RU"/>
              </w:rPr>
            </w:pPr>
            <w:r w:rsidRPr="00AE3DC6">
              <w:rPr>
                <w:rFonts w:eastAsia="Times New Roman"/>
                <w:b/>
                <w:bCs/>
                <w:color w:val="000000"/>
                <w:sz w:val="18"/>
                <w:szCs w:val="18"/>
                <w:lang w:eastAsia="ru-RU"/>
              </w:rPr>
              <w:t>0,0009</w:t>
            </w:r>
          </w:p>
        </w:tc>
        <w:tc>
          <w:tcPr>
            <w:tcW w:w="112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b/>
                <w:bCs/>
                <w:color w:val="000000"/>
                <w:sz w:val="18"/>
                <w:szCs w:val="18"/>
                <w:lang w:eastAsia="ru-RU"/>
              </w:rPr>
            </w:pPr>
            <w:r w:rsidRPr="00AE3DC6">
              <w:rPr>
                <w:rFonts w:eastAsia="Times New Roman"/>
                <w:b/>
                <w:bCs/>
                <w:color w:val="000000"/>
                <w:sz w:val="18"/>
                <w:szCs w:val="18"/>
                <w:lang w:eastAsia="ru-RU"/>
              </w:rPr>
              <w:t>0,0011</w:t>
            </w:r>
          </w:p>
        </w:tc>
        <w:tc>
          <w:tcPr>
            <w:tcW w:w="1080" w:type="dxa"/>
            <w:tcBorders>
              <w:top w:val="nil"/>
              <w:left w:val="nil"/>
              <w:bottom w:val="single" w:sz="4" w:space="0" w:color="auto"/>
              <w:right w:val="single" w:sz="4" w:space="0" w:color="auto"/>
            </w:tcBorders>
            <w:shd w:val="clear" w:color="auto" w:fill="auto"/>
            <w:noWrap/>
            <w:vAlign w:val="center"/>
            <w:hideMark/>
          </w:tcPr>
          <w:p w:rsidR="00AE3DC6" w:rsidRPr="00AE3DC6" w:rsidRDefault="00AE3DC6" w:rsidP="00AE3DC6">
            <w:pPr>
              <w:ind w:firstLine="0"/>
              <w:jc w:val="center"/>
              <w:rPr>
                <w:rFonts w:eastAsia="Times New Roman"/>
                <w:b/>
                <w:bCs/>
                <w:color w:val="000000"/>
                <w:sz w:val="18"/>
                <w:szCs w:val="18"/>
                <w:lang w:eastAsia="ru-RU"/>
              </w:rPr>
            </w:pPr>
            <w:r w:rsidRPr="00AE3DC6">
              <w:rPr>
                <w:rFonts w:eastAsia="Times New Roman"/>
                <w:b/>
                <w:bCs/>
                <w:color w:val="000000"/>
                <w:sz w:val="18"/>
                <w:szCs w:val="18"/>
                <w:lang w:eastAsia="ru-RU"/>
              </w:rPr>
              <w:t>0,0008</w:t>
            </w:r>
          </w:p>
        </w:tc>
      </w:tr>
    </w:tbl>
    <w:p w:rsidR="0070665C" w:rsidRDefault="0070665C" w:rsidP="000F7D0B">
      <w:pPr>
        <w:pStyle w:val="2"/>
        <w:spacing w:before="0"/>
        <w:ind w:right="-2"/>
        <w:rPr>
          <w:rFonts w:ascii="Times New Roman" w:hAnsi="Times New Roman" w:cs="Times New Roman"/>
          <w:color w:val="auto"/>
          <w:sz w:val="24"/>
        </w:rPr>
      </w:pPr>
    </w:p>
    <w:tbl>
      <w:tblPr>
        <w:tblW w:w="9414" w:type="dxa"/>
        <w:tblLook w:val="04A0" w:firstRow="1" w:lastRow="0" w:firstColumn="1" w:lastColumn="0" w:noHBand="0" w:noVBand="1"/>
      </w:tblPr>
      <w:tblGrid>
        <w:gridCol w:w="5245"/>
        <w:gridCol w:w="709"/>
        <w:gridCol w:w="1260"/>
        <w:gridCol w:w="1120"/>
        <w:gridCol w:w="1080"/>
      </w:tblGrid>
      <w:tr w:rsidR="00B955E9" w:rsidRPr="00093823" w:rsidTr="00DF21F1">
        <w:trPr>
          <w:trHeight w:val="315"/>
        </w:trPr>
        <w:tc>
          <w:tcPr>
            <w:tcW w:w="7214" w:type="dxa"/>
            <w:gridSpan w:val="3"/>
            <w:tcBorders>
              <w:top w:val="nil"/>
              <w:left w:val="nil"/>
              <w:bottom w:val="nil"/>
              <w:right w:val="nil"/>
            </w:tcBorders>
            <w:shd w:val="clear" w:color="auto" w:fill="auto"/>
            <w:vAlign w:val="center"/>
            <w:hideMark/>
          </w:tcPr>
          <w:p w:rsidR="00B955E9" w:rsidRPr="00093823" w:rsidRDefault="00B955E9" w:rsidP="00093823">
            <w:pPr>
              <w:ind w:firstLine="0"/>
              <w:jc w:val="center"/>
              <w:rPr>
                <w:rFonts w:eastAsia="Times New Roman"/>
                <w:b/>
                <w:sz w:val="20"/>
                <w:szCs w:val="20"/>
                <w:lang w:eastAsia="ru-RU"/>
              </w:rPr>
            </w:pPr>
            <w:r w:rsidRPr="00093823">
              <w:rPr>
                <w:rFonts w:eastAsia="Times New Roman"/>
                <w:b/>
                <w:color w:val="000000"/>
                <w:sz w:val="18"/>
                <w:szCs w:val="18"/>
                <w:lang w:eastAsia="ru-RU"/>
              </w:rPr>
              <w:t>Пересыпка руды из подъемной машины на околоствольном дворе ист. №6001</w:t>
            </w:r>
          </w:p>
        </w:tc>
        <w:tc>
          <w:tcPr>
            <w:tcW w:w="1120" w:type="dxa"/>
            <w:tcBorders>
              <w:top w:val="nil"/>
              <w:left w:val="nil"/>
              <w:bottom w:val="nil"/>
              <w:right w:val="nil"/>
            </w:tcBorders>
            <w:shd w:val="clear" w:color="auto" w:fill="auto"/>
            <w:noWrap/>
            <w:vAlign w:val="center"/>
            <w:hideMark/>
          </w:tcPr>
          <w:p w:rsidR="00B955E9" w:rsidRPr="00093823" w:rsidRDefault="00B955E9" w:rsidP="00093823">
            <w:pPr>
              <w:ind w:firstLine="0"/>
              <w:jc w:val="center"/>
              <w:rPr>
                <w:rFonts w:eastAsia="Times New Roman"/>
                <w:b/>
                <w:sz w:val="20"/>
                <w:szCs w:val="20"/>
                <w:lang w:eastAsia="ru-RU"/>
              </w:rPr>
            </w:pPr>
          </w:p>
        </w:tc>
        <w:tc>
          <w:tcPr>
            <w:tcW w:w="1080" w:type="dxa"/>
            <w:tcBorders>
              <w:top w:val="nil"/>
              <w:left w:val="nil"/>
              <w:bottom w:val="nil"/>
              <w:right w:val="nil"/>
            </w:tcBorders>
            <w:shd w:val="clear" w:color="auto" w:fill="auto"/>
            <w:noWrap/>
            <w:vAlign w:val="bottom"/>
            <w:hideMark/>
          </w:tcPr>
          <w:p w:rsidR="00B955E9" w:rsidRPr="00093823" w:rsidRDefault="00B955E9" w:rsidP="00093823">
            <w:pPr>
              <w:ind w:firstLine="0"/>
              <w:jc w:val="center"/>
              <w:rPr>
                <w:rFonts w:eastAsia="Times New Roman"/>
                <w:b/>
                <w:sz w:val="20"/>
                <w:szCs w:val="20"/>
                <w:lang w:eastAsia="ru-RU"/>
              </w:rPr>
            </w:pPr>
          </w:p>
        </w:tc>
      </w:tr>
      <w:tr w:rsidR="00093823" w:rsidRPr="00093823" w:rsidTr="00093823">
        <w:trPr>
          <w:trHeight w:val="315"/>
        </w:trPr>
        <w:tc>
          <w:tcPr>
            <w:tcW w:w="5245"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Наименование расчетного параметра</w:t>
            </w:r>
          </w:p>
        </w:tc>
        <w:tc>
          <w:tcPr>
            <w:tcW w:w="709"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Ед. изм.</w:t>
            </w:r>
          </w:p>
        </w:tc>
        <w:tc>
          <w:tcPr>
            <w:tcW w:w="346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Значение параметра</w:t>
            </w:r>
          </w:p>
        </w:tc>
      </w:tr>
      <w:tr w:rsidR="00093823" w:rsidRPr="00093823" w:rsidTr="00B955E9">
        <w:trPr>
          <w:trHeight w:val="276"/>
        </w:trPr>
        <w:tc>
          <w:tcPr>
            <w:tcW w:w="5245" w:type="dxa"/>
            <w:vMerge/>
            <w:tcBorders>
              <w:top w:val="single" w:sz="8" w:space="0" w:color="auto"/>
              <w:left w:val="single" w:sz="8" w:space="0" w:color="auto"/>
              <w:bottom w:val="single" w:sz="8" w:space="0" w:color="000000"/>
              <w:right w:val="single" w:sz="8" w:space="0" w:color="auto"/>
            </w:tcBorders>
            <w:vAlign w:val="center"/>
            <w:hideMark/>
          </w:tcPr>
          <w:p w:rsidR="00093823" w:rsidRPr="00093823" w:rsidRDefault="00093823" w:rsidP="00093823">
            <w:pPr>
              <w:ind w:firstLine="0"/>
              <w:jc w:val="left"/>
              <w:rPr>
                <w:rFonts w:eastAsia="Times New Roman"/>
                <w:color w:val="000000"/>
                <w:sz w:val="18"/>
                <w:szCs w:val="18"/>
                <w:lang w:eastAsia="ru-RU"/>
              </w:rPr>
            </w:pPr>
          </w:p>
        </w:tc>
        <w:tc>
          <w:tcPr>
            <w:tcW w:w="709" w:type="dxa"/>
            <w:vMerge/>
            <w:tcBorders>
              <w:top w:val="single" w:sz="8" w:space="0" w:color="auto"/>
              <w:left w:val="single" w:sz="8" w:space="0" w:color="auto"/>
              <w:bottom w:val="single" w:sz="8" w:space="0" w:color="000000"/>
              <w:right w:val="nil"/>
            </w:tcBorders>
            <w:vAlign w:val="center"/>
            <w:hideMark/>
          </w:tcPr>
          <w:p w:rsidR="00093823" w:rsidRPr="00093823" w:rsidRDefault="00093823" w:rsidP="00093823">
            <w:pPr>
              <w:ind w:firstLine="0"/>
              <w:jc w:val="left"/>
              <w:rPr>
                <w:rFonts w:eastAsia="Times New Roman"/>
                <w:color w:val="000000"/>
                <w:sz w:val="18"/>
                <w:szCs w:val="18"/>
                <w:lang w:eastAsia="ru-RU"/>
              </w:rPr>
            </w:pPr>
          </w:p>
        </w:tc>
        <w:tc>
          <w:tcPr>
            <w:tcW w:w="3460" w:type="dxa"/>
            <w:gridSpan w:val="3"/>
            <w:vMerge/>
            <w:tcBorders>
              <w:top w:val="single" w:sz="4" w:space="0" w:color="auto"/>
              <w:left w:val="single" w:sz="4" w:space="0" w:color="auto"/>
              <w:bottom w:val="single" w:sz="4" w:space="0" w:color="000000"/>
              <w:right w:val="single" w:sz="4" w:space="0" w:color="000000"/>
            </w:tcBorders>
            <w:vAlign w:val="center"/>
            <w:hideMark/>
          </w:tcPr>
          <w:p w:rsidR="00093823" w:rsidRPr="00093823" w:rsidRDefault="00093823" w:rsidP="00093823">
            <w:pPr>
              <w:ind w:firstLine="0"/>
              <w:jc w:val="left"/>
              <w:rPr>
                <w:rFonts w:eastAsia="Times New Roman"/>
                <w:color w:val="000000"/>
                <w:sz w:val="18"/>
                <w:szCs w:val="18"/>
                <w:lang w:eastAsia="ru-RU"/>
              </w:rPr>
            </w:pP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 xml:space="preserve">Годы работы </w:t>
            </w:r>
          </w:p>
        </w:tc>
        <w:tc>
          <w:tcPr>
            <w:tcW w:w="709" w:type="dxa"/>
            <w:tcBorders>
              <w:top w:val="nil"/>
              <w:left w:val="nil"/>
              <w:bottom w:val="single" w:sz="8" w:space="0" w:color="auto"/>
              <w:right w:val="nil"/>
            </w:tcBorders>
            <w:shd w:val="clear" w:color="auto" w:fill="auto"/>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2025-2026</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2027-2029</w:t>
            </w:r>
          </w:p>
        </w:tc>
        <w:tc>
          <w:tcPr>
            <w:tcW w:w="1080" w:type="dxa"/>
            <w:tcBorders>
              <w:top w:val="nil"/>
              <w:left w:val="nil"/>
              <w:bottom w:val="single" w:sz="4" w:space="0" w:color="auto"/>
              <w:right w:val="single" w:sz="4" w:space="0" w:color="auto"/>
            </w:tcBorders>
            <w:shd w:val="clear" w:color="auto" w:fill="auto"/>
            <w:noWrap/>
            <w:vAlign w:val="bottom"/>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2030</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Доля пылевой фракции в породе (k</w:t>
            </w:r>
            <w:r w:rsidRPr="00093823">
              <w:rPr>
                <w:rFonts w:eastAsia="Times New Roman"/>
                <w:color w:val="000000"/>
                <w:sz w:val="18"/>
                <w:szCs w:val="18"/>
                <w:vertAlign w:val="subscript"/>
                <w:lang w:eastAsia="ru-RU"/>
              </w:rPr>
              <w:t>1</w:t>
            </w:r>
            <w:r w:rsidRPr="00093823">
              <w:rPr>
                <w:rFonts w:eastAsia="Times New Roman"/>
                <w:color w:val="000000"/>
                <w:sz w:val="18"/>
                <w:szCs w:val="18"/>
                <w:lang w:eastAsia="ru-RU"/>
              </w:rPr>
              <w:t>)</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0,04</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0,04</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0,04</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Доля переходящей в аэрозоль летучей пыли (k</w:t>
            </w:r>
            <w:r w:rsidRPr="00093823">
              <w:rPr>
                <w:rFonts w:eastAsia="Times New Roman"/>
                <w:color w:val="000000"/>
                <w:sz w:val="18"/>
                <w:szCs w:val="18"/>
                <w:vertAlign w:val="subscript"/>
                <w:lang w:eastAsia="ru-RU"/>
              </w:rPr>
              <w:t>2</w:t>
            </w:r>
            <w:r w:rsidRPr="00093823">
              <w:rPr>
                <w:rFonts w:eastAsia="Times New Roman"/>
                <w:color w:val="000000"/>
                <w:sz w:val="18"/>
                <w:szCs w:val="18"/>
                <w:lang w:eastAsia="ru-RU"/>
              </w:rPr>
              <w:t>)</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0,04</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0,04</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0,04</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Коэффициент, учитывающий скорость ветра (k</w:t>
            </w:r>
            <w:r w:rsidRPr="00093823">
              <w:rPr>
                <w:rFonts w:eastAsia="Times New Roman"/>
                <w:color w:val="000000"/>
                <w:sz w:val="18"/>
                <w:szCs w:val="18"/>
                <w:vertAlign w:val="subscript"/>
                <w:lang w:eastAsia="ru-RU"/>
              </w:rPr>
              <w:t>3</w:t>
            </w:r>
            <w:r w:rsidRPr="00093823">
              <w:rPr>
                <w:rFonts w:eastAsia="Times New Roman"/>
                <w:color w:val="000000"/>
                <w:sz w:val="18"/>
                <w:szCs w:val="18"/>
                <w:lang w:eastAsia="ru-RU"/>
              </w:rPr>
              <w:t>)</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1,2</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1,2</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1,2</w:t>
            </w:r>
          </w:p>
        </w:tc>
      </w:tr>
      <w:tr w:rsidR="00093823" w:rsidRPr="00093823" w:rsidTr="00093823">
        <w:trPr>
          <w:trHeight w:val="52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Коэффициент, учитывающий степень защищенности узла от внешних воздействий (k</w:t>
            </w:r>
            <w:r w:rsidRPr="00093823">
              <w:rPr>
                <w:rFonts w:eastAsia="Times New Roman"/>
                <w:color w:val="000000"/>
                <w:sz w:val="18"/>
                <w:szCs w:val="18"/>
                <w:vertAlign w:val="subscript"/>
                <w:lang w:eastAsia="ru-RU"/>
              </w:rPr>
              <w:t>4</w:t>
            </w:r>
            <w:r w:rsidRPr="00093823">
              <w:rPr>
                <w:rFonts w:eastAsia="Times New Roman"/>
                <w:color w:val="000000"/>
                <w:sz w:val="18"/>
                <w:szCs w:val="18"/>
                <w:lang w:eastAsia="ru-RU"/>
              </w:rPr>
              <w:t>)</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0,1</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0,1</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0,1</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Коэффициент, учитывающий влажность материала (k</w:t>
            </w:r>
            <w:r w:rsidRPr="00093823">
              <w:rPr>
                <w:rFonts w:eastAsia="Times New Roman"/>
                <w:color w:val="000000"/>
                <w:sz w:val="18"/>
                <w:szCs w:val="18"/>
                <w:vertAlign w:val="subscript"/>
                <w:lang w:eastAsia="ru-RU"/>
              </w:rPr>
              <w:t>5</w:t>
            </w:r>
            <w:r w:rsidRPr="00093823">
              <w:rPr>
                <w:rFonts w:eastAsia="Times New Roman"/>
                <w:color w:val="000000"/>
                <w:sz w:val="18"/>
                <w:szCs w:val="18"/>
                <w:lang w:eastAsia="ru-RU"/>
              </w:rPr>
              <w:t xml:space="preserve">) </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0,01</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0,01</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0,01</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Коэффициент, учитывающий крупность материала (k</w:t>
            </w:r>
            <w:r w:rsidRPr="00093823">
              <w:rPr>
                <w:rFonts w:eastAsia="Times New Roman"/>
                <w:color w:val="000000"/>
                <w:sz w:val="18"/>
                <w:szCs w:val="18"/>
                <w:vertAlign w:val="subscript"/>
                <w:lang w:eastAsia="ru-RU"/>
              </w:rPr>
              <w:t>7</w:t>
            </w:r>
            <w:r w:rsidRPr="00093823">
              <w:rPr>
                <w:rFonts w:eastAsia="Times New Roman"/>
                <w:color w:val="000000"/>
                <w:sz w:val="18"/>
                <w:szCs w:val="18"/>
                <w:lang w:eastAsia="ru-RU"/>
              </w:rPr>
              <w:t>)</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0,4</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0,4</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0,4</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Коэффициент, учитывающий высоту пересыпки (В)</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0,7</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0,7</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0,7</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Время работы оборудования (Т)</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ч</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6705</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8324</w:t>
            </w:r>
          </w:p>
        </w:tc>
        <w:tc>
          <w:tcPr>
            <w:tcW w:w="1080" w:type="dxa"/>
            <w:tcBorders>
              <w:top w:val="nil"/>
              <w:left w:val="nil"/>
              <w:bottom w:val="single" w:sz="4" w:space="0" w:color="auto"/>
              <w:right w:val="single" w:sz="4" w:space="0" w:color="auto"/>
            </w:tcBorders>
            <w:shd w:val="clear" w:color="auto" w:fill="auto"/>
            <w:noWrap/>
            <w:vAlign w:val="bottom"/>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6347</w:t>
            </w:r>
          </w:p>
        </w:tc>
      </w:tr>
      <w:tr w:rsidR="00093823" w:rsidRPr="00093823" w:rsidTr="00093823">
        <w:trPr>
          <w:trHeight w:val="495"/>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3823" w:rsidRPr="00093823" w:rsidRDefault="00093823" w:rsidP="00093823">
            <w:pPr>
              <w:ind w:firstLine="0"/>
              <w:jc w:val="left"/>
              <w:rPr>
                <w:rFonts w:eastAsia="Times New Roman"/>
                <w:sz w:val="18"/>
                <w:szCs w:val="18"/>
                <w:lang w:eastAsia="ru-RU"/>
              </w:rPr>
            </w:pPr>
            <w:r w:rsidRPr="00093823">
              <w:rPr>
                <w:rFonts w:eastAsia="Times New Roman"/>
                <w:sz w:val="18"/>
                <w:szCs w:val="18"/>
                <w:lang w:eastAsia="ru-RU"/>
              </w:rPr>
              <w:t>поправочный коэффициент для различных материалов в зависимости от типа грейфера, К8</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1</w:t>
            </w:r>
          </w:p>
        </w:tc>
      </w:tr>
      <w:tr w:rsidR="00093823" w:rsidRPr="00093823" w:rsidTr="00093823">
        <w:trPr>
          <w:trHeight w:val="315"/>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093823" w:rsidRPr="00093823" w:rsidRDefault="00093823" w:rsidP="00093823">
            <w:pPr>
              <w:ind w:firstLine="0"/>
              <w:jc w:val="left"/>
              <w:rPr>
                <w:rFonts w:eastAsia="Times New Roman"/>
                <w:sz w:val="18"/>
                <w:szCs w:val="18"/>
                <w:lang w:eastAsia="ru-RU"/>
              </w:rPr>
            </w:pPr>
            <w:r w:rsidRPr="00093823">
              <w:rPr>
                <w:rFonts w:eastAsia="Times New Roman"/>
                <w:sz w:val="18"/>
                <w:szCs w:val="18"/>
                <w:lang w:eastAsia="ru-RU"/>
              </w:rPr>
              <w:t>Поправочный коэффициент</w:t>
            </w:r>
            <w:r w:rsidR="00B955E9">
              <w:rPr>
                <w:rFonts w:eastAsia="Times New Roman"/>
                <w:sz w:val="18"/>
                <w:szCs w:val="18"/>
                <w:lang w:eastAsia="ru-RU"/>
              </w:rPr>
              <w:t xml:space="preserve"> </w:t>
            </w:r>
            <w:r w:rsidRPr="00093823">
              <w:rPr>
                <w:rFonts w:eastAsia="Times New Roman"/>
                <w:sz w:val="18"/>
                <w:szCs w:val="18"/>
                <w:lang w:eastAsia="ru-RU"/>
              </w:rPr>
              <w:t>при мощном залповом сбросе материала, К9</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1</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Производительность узла пересыпки (Gчас)</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т/час</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8,65</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8,65</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8,65</w:t>
            </w:r>
          </w:p>
        </w:tc>
      </w:tr>
      <w:tr w:rsidR="00093823" w:rsidRPr="00093823" w:rsidTr="00093823">
        <w:trPr>
          <w:trHeight w:val="315"/>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Коэффициент, учитывающий гравитационное оседание загрязняющих веществ, К</w:t>
            </w:r>
            <w:r w:rsidRPr="00093823">
              <w:rPr>
                <w:rFonts w:eastAsia="Times New Roman"/>
                <w:color w:val="000000"/>
                <w:sz w:val="18"/>
                <w:szCs w:val="18"/>
                <w:vertAlign w:val="subscript"/>
                <w:lang w:eastAsia="ru-RU"/>
              </w:rPr>
              <w:t>r</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0,4</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0,4</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0,4</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Эффективность средств пылеподавления (η)</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0</w:t>
            </w:r>
          </w:p>
        </w:tc>
      </w:tr>
      <w:tr w:rsidR="00093823" w:rsidRPr="00093823" w:rsidTr="00093823">
        <w:trPr>
          <w:trHeight w:val="540"/>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Максимальное выделение пыли М=(k</w:t>
            </w:r>
            <w:r w:rsidRPr="00093823">
              <w:rPr>
                <w:rFonts w:eastAsia="Times New Roman"/>
                <w:color w:val="000000"/>
                <w:sz w:val="18"/>
                <w:szCs w:val="18"/>
                <w:vertAlign w:val="subscript"/>
                <w:lang w:eastAsia="ru-RU"/>
              </w:rPr>
              <w:t>1</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2</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3</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4</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5</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7</w:t>
            </w:r>
            <w:r w:rsidRPr="00093823">
              <w:rPr>
                <w:rFonts w:eastAsia="Times New Roman"/>
                <w:color w:val="000000"/>
                <w:sz w:val="18"/>
                <w:szCs w:val="18"/>
                <w:lang w:eastAsia="ru-RU"/>
              </w:rPr>
              <w:t>*К8*К9*B*Кг*G</w:t>
            </w:r>
            <w:r w:rsidRPr="00093823">
              <w:rPr>
                <w:rFonts w:eastAsia="Times New Roman"/>
                <w:color w:val="000000"/>
                <w:sz w:val="18"/>
                <w:szCs w:val="18"/>
                <w:vertAlign w:val="subscript"/>
                <w:lang w:eastAsia="ru-RU"/>
              </w:rPr>
              <w:t>час</w:t>
            </w:r>
            <w:r w:rsidRPr="00093823">
              <w:rPr>
                <w:rFonts w:eastAsia="Times New Roman"/>
                <w:color w:val="000000"/>
                <w:sz w:val="18"/>
                <w:szCs w:val="18"/>
                <w:lang w:eastAsia="ru-RU"/>
              </w:rPr>
              <w:t>*10</w:t>
            </w:r>
            <w:r w:rsidRPr="00093823">
              <w:rPr>
                <w:rFonts w:eastAsia="Times New Roman"/>
                <w:color w:val="000000"/>
                <w:sz w:val="18"/>
                <w:szCs w:val="18"/>
                <w:vertAlign w:val="superscript"/>
                <w:lang w:eastAsia="ru-RU"/>
              </w:rPr>
              <w:t>6</w:t>
            </w:r>
            <w:r w:rsidRPr="00093823">
              <w:rPr>
                <w:rFonts w:eastAsia="Times New Roman"/>
                <w:color w:val="000000"/>
                <w:sz w:val="18"/>
                <w:szCs w:val="18"/>
                <w:lang w:eastAsia="ru-RU"/>
              </w:rPr>
              <w:t>/3600*(1-η)</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г/с</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b/>
                <w:bCs/>
                <w:color w:val="000000"/>
                <w:sz w:val="18"/>
                <w:szCs w:val="18"/>
                <w:lang w:eastAsia="ru-RU"/>
              </w:rPr>
            </w:pPr>
            <w:r w:rsidRPr="00093823">
              <w:rPr>
                <w:rFonts w:eastAsia="Times New Roman"/>
                <w:b/>
                <w:bCs/>
                <w:color w:val="000000"/>
                <w:sz w:val="18"/>
                <w:szCs w:val="18"/>
                <w:lang w:eastAsia="ru-RU"/>
              </w:rPr>
              <w:t>0,00052</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b/>
                <w:bCs/>
                <w:color w:val="000000"/>
                <w:sz w:val="18"/>
                <w:szCs w:val="18"/>
                <w:lang w:eastAsia="ru-RU"/>
              </w:rPr>
            </w:pPr>
            <w:r w:rsidRPr="00093823">
              <w:rPr>
                <w:rFonts w:eastAsia="Times New Roman"/>
                <w:b/>
                <w:bCs/>
                <w:color w:val="000000"/>
                <w:sz w:val="18"/>
                <w:szCs w:val="18"/>
                <w:lang w:eastAsia="ru-RU"/>
              </w:rPr>
              <w:t>0,00052</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b/>
                <w:bCs/>
                <w:color w:val="000000"/>
                <w:sz w:val="18"/>
                <w:szCs w:val="18"/>
                <w:lang w:eastAsia="ru-RU"/>
              </w:rPr>
            </w:pPr>
            <w:r w:rsidRPr="00093823">
              <w:rPr>
                <w:rFonts w:eastAsia="Times New Roman"/>
                <w:b/>
                <w:bCs/>
                <w:color w:val="000000"/>
                <w:sz w:val="18"/>
                <w:szCs w:val="18"/>
                <w:lang w:eastAsia="ru-RU"/>
              </w:rPr>
              <w:t>0,00052</w:t>
            </w:r>
          </w:p>
        </w:tc>
      </w:tr>
      <w:tr w:rsidR="00093823" w:rsidRPr="00093823" w:rsidTr="00093823">
        <w:trPr>
          <w:trHeight w:val="315"/>
        </w:trPr>
        <w:tc>
          <w:tcPr>
            <w:tcW w:w="5245" w:type="dxa"/>
            <w:tcBorders>
              <w:top w:val="nil"/>
              <w:left w:val="single" w:sz="8" w:space="0" w:color="auto"/>
              <w:bottom w:val="single" w:sz="8" w:space="0" w:color="auto"/>
              <w:right w:val="single" w:sz="8" w:space="0" w:color="auto"/>
            </w:tcBorders>
            <w:shd w:val="clear" w:color="auto" w:fill="auto"/>
            <w:vAlign w:val="center"/>
            <w:hideMark/>
          </w:tcPr>
          <w:p w:rsidR="00093823" w:rsidRPr="00093823" w:rsidRDefault="00093823" w:rsidP="00093823">
            <w:pPr>
              <w:ind w:firstLine="0"/>
              <w:jc w:val="left"/>
              <w:rPr>
                <w:rFonts w:eastAsia="Times New Roman"/>
                <w:color w:val="000000"/>
                <w:sz w:val="18"/>
                <w:szCs w:val="18"/>
                <w:lang w:eastAsia="ru-RU"/>
              </w:rPr>
            </w:pPr>
            <w:r w:rsidRPr="00093823">
              <w:rPr>
                <w:rFonts w:eastAsia="Times New Roman"/>
                <w:color w:val="000000"/>
                <w:sz w:val="18"/>
                <w:szCs w:val="18"/>
                <w:lang w:eastAsia="ru-RU"/>
              </w:rPr>
              <w:t>Валовое пылевыделение М=(k</w:t>
            </w:r>
            <w:r w:rsidRPr="00093823">
              <w:rPr>
                <w:rFonts w:eastAsia="Times New Roman"/>
                <w:color w:val="000000"/>
                <w:sz w:val="18"/>
                <w:szCs w:val="18"/>
                <w:vertAlign w:val="subscript"/>
                <w:lang w:eastAsia="ru-RU"/>
              </w:rPr>
              <w:t>1</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2</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3</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4</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5</w:t>
            </w:r>
            <w:r w:rsidRPr="00093823">
              <w:rPr>
                <w:rFonts w:eastAsia="Times New Roman"/>
                <w:color w:val="000000"/>
                <w:sz w:val="18"/>
                <w:szCs w:val="18"/>
                <w:lang w:eastAsia="ru-RU"/>
              </w:rPr>
              <w:t>*k</w:t>
            </w:r>
            <w:r w:rsidRPr="00093823">
              <w:rPr>
                <w:rFonts w:eastAsia="Times New Roman"/>
                <w:color w:val="000000"/>
                <w:sz w:val="18"/>
                <w:szCs w:val="18"/>
                <w:vertAlign w:val="subscript"/>
                <w:lang w:eastAsia="ru-RU"/>
              </w:rPr>
              <w:t>7</w:t>
            </w:r>
            <w:r w:rsidRPr="00093823">
              <w:rPr>
                <w:rFonts w:eastAsia="Times New Roman"/>
                <w:color w:val="000000"/>
                <w:sz w:val="18"/>
                <w:szCs w:val="18"/>
                <w:lang w:eastAsia="ru-RU"/>
              </w:rPr>
              <w:t>*К8*К9*B*Кг*Т*Gчас*(1-η)</w:t>
            </w:r>
          </w:p>
        </w:tc>
        <w:tc>
          <w:tcPr>
            <w:tcW w:w="709" w:type="dxa"/>
            <w:tcBorders>
              <w:top w:val="nil"/>
              <w:left w:val="nil"/>
              <w:bottom w:val="single" w:sz="8" w:space="0" w:color="auto"/>
              <w:right w:val="nil"/>
            </w:tcBorders>
            <w:shd w:val="clear" w:color="auto" w:fill="auto"/>
            <w:noWrap/>
            <w:vAlign w:val="center"/>
            <w:hideMark/>
          </w:tcPr>
          <w:p w:rsidR="00093823" w:rsidRPr="00093823" w:rsidRDefault="00093823" w:rsidP="00093823">
            <w:pPr>
              <w:ind w:firstLine="0"/>
              <w:jc w:val="center"/>
              <w:rPr>
                <w:rFonts w:eastAsia="Times New Roman"/>
                <w:color w:val="000000"/>
                <w:sz w:val="18"/>
                <w:szCs w:val="18"/>
                <w:lang w:eastAsia="ru-RU"/>
              </w:rPr>
            </w:pPr>
            <w:r w:rsidRPr="00093823">
              <w:rPr>
                <w:rFonts w:eastAsia="Times New Roman"/>
                <w:color w:val="000000"/>
                <w:sz w:val="18"/>
                <w:szCs w:val="18"/>
                <w:lang w:eastAsia="ru-RU"/>
              </w:rPr>
              <w:t>т/год</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b/>
                <w:bCs/>
                <w:color w:val="000000"/>
                <w:sz w:val="18"/>
                <w:szCs w:val="18"/>
                <w:lang w:eastAsia="ru-RU"/>
              </w:rPr>
            </w:pPr>
            <w:r w:rsidRPr="00093823">
              <w:rPr>
                <w:rFonts w:eastAsia="Times New Roman"/>
                <w:b/>
                <w:bCs/>
                <w:color w:val="000000"/>
                <w:sz w:val="18"/>
                <w:szCs w:val="18"/>
                <w:lang w:eastAsia="ru-RU"/>
              </w:rPr>
              <w:t>0,0125</w:t>
            </w:r>
          </w:p>
        </w:tc>
        <w:tc>
          <w:tcPr>
            <w:tcW w:w="112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b/>
                <w:bCs/>
                <w:color w:val="000000"/>
                <w:sz w:val="18"/>
                <w:szCs w:val="18"/>
                <w:lang w:eastAsia="ru-RU"/>
              </w:rPr>
            </w:pPr>
            <w:r w:rsidRPr="00093823">
              <w:rPr>
                <w:rFonts w:eastAsia="Times New Roman"/>
                <w:b/>
                <w:bCs/>
                <w:color w:val="000000"/>
                <w:sz w:val="18"/>
                <w:szCs w:val="18"/>
                <w:lang w:eastAsia="ru-RU"/>
              </w:rPr>
              <w:t>0,0155</w:t>
            </w:r>
          </w:p>
        </w:tc>
        <w:tc>
          <w:tcPr>
            <w:tcW w:w="1080" w:type="dxa"/>
            <w:tcBorders>
              <w:top w:val="nil"/>
              <w:left w:val="nil"/>
              <w:bottom w:val="single" w:sz="4" w:space="0" w:color="auto"/>
              <w:right w:val="single" w:sz="4" w:space="0" w:color="auto"/>
            </w:tcBorders>
            <w:shd w:val="clear" w:color="auto" w:fill="auto"/>
            <w:noWrap/>
            <w:vAlign w:val="center"/>
            <w:hideMark/>
          </w:tcPr>
          <w:p w:rsidR="00093823" w:rsidRPr="00093823" w:rsidRDefault="00093823" w:rsidP="00093823">
            <w:pPr>
              <w:ind w:firstLine="0"/>
              <w:jc w:val="center"/>
              <w:rPr>
                <w:rFonts w:eastAsia="Times New Roman"/>
                <w:b/>
                <w:bCs/>
                <w:color w:val="000000"/>
                <w:sz w:val="18"/>
                <w:szCs w:val="18"/>
                <w:lang w:eastAsia="ru-RU"/>
              </w:rPr>
            </w:pPr>
            <w:r w:rsidRPr="00093823">
              <w:rPr>
                <w:rFonts w:eastAsia="Times New Roman"/>
                <w:b/>
                <w:bCs/>
                <w:color w:val="000000"/>
                <w:sz w:val="18"/>
                <w:szCs w:val="18"/>
                <w:lang w:eastAsia="ru-RU"/>
              </w:rPr>
              <w:t>0,0118</w:t>
            </w:r>
          </w:p>
        </w:tc>
      </w:tr>
    </w:tbl>
    <w:p w:rsidR="00635A5A" w:rsidRDefault="00635A5A" w:rsidP="0010465F">
      <w:r>
        <w:br w:type="page"/>
      </w:r>
    </w:p>
    <w:tbl>
      <w:tblPr>
        <w:tblW w:w="9580" w:type="dxa"/>
        <w:tblLook w:val="04A0" w:firstRow="1" w:lastRow="0" w:firstColumn="1" w:lastColumn="0" w:noHBand="0" w:noVBand="1"/>
      </w:tblPr>
      <w:tblGrid>
        <w:gridCol w:w="7371"/>
        <w:gridCol w:w="949"/>
        <w:gridCol w:w="1260"/>
      </w:tblGrid>
      <w:tr w:rsidR="00FD764F" w:rsidRPr="00FD764F" w:rsidTr="00FD764F">
        <w:trPr>
          <w:trHeight w:val="300"/>
        </w:trPr>
        <w:tc>
          <w:tcPr>
            <w:tcW w:w="7371" w:type="dxa"/>
            <w:tcBorders>
              <w:top w:val="nil"/>
              <w:left w:val="nil"/>
              <w:bottom w:val="nil"/>
              <w:right w:val="nil"/>
            </w:tcBorders>
            <w:shd w:val="clear" w:color="auto" w:fill="auto"/>
            <w:noWrap/>
            <w:vAlign w:val="bottom"/>
            <w:hideMark/>
          </w:tcPr>
          <w:p w:rsidR="00FD764F" w:rsidRPr="00FD764F" w:rsidRDefault="00FD764F" w:rsidP="00FD764F">
            <w:pPr>
              <w:ind w:firstLine="0"/>
              <w:jc w:val="center"/>
              <w:rPr>
                <w:rFonts w:eastAsia="Times New Roman"/>
                <w:b/>
                <w:color w:val="000000"/>
                <w:sz w:val="18"/>
                <w:szCs w:val="18"/>
                <w:lang w:eastAsia="ru-RU"/>
              </w:rPr>
            </w:pPr>
            <w:r w:rsidRPr="00FD764F">
              <w:rPr>
                <w:rFonts w:eastAsia="Times New Roman"/>
                <w:b/>
                <w:color w:val="000000"/>
                <w:sz w:val="18"/>
                <w:szCs w:val="18"/>
                <w:lang w:eastAsia="ru-RU"/>
              </w:rPr>
              <w:lastRenderedPageBreak/>
              <w:t>Сдувание со склада</w:t>
            </w:r>
            <w:r>
              <w:rPr>
                <w:rFonts w:eastAsia="Times New Roman"/>
                <w:b/>
                <w:color w:val="000000"/>
                <w:sz w:val="18"/>
                <w:szCs w:val="18"/>
                <w:lang w:eastAsia="ru-RU"/>
              </w:rPr>
              <w:t xml:space="preserve"> ист. №6003</w:t>
            </w:r>
          </w:p>
        </w:tc>
        <w:tc>
          <w:tcPr>
            <w:tcW w:w="949" w:type="dxa"/>
            <w:tcBorders>
              <w:top w:val="nil"/>
              <w:left w:val="nil"/>
              <w:bottom w:val="nil"/>
              <w:right w:val="nil"/>
            </w:tcBorders>
            <w:shd w:val="clear" w:color="auto" w:fill="auto"/>
            <w:noWrap/>
            <w:vAlign w:val="bottom"/>
            <w:hideMark/>
          </w:tcPr>
          <w:p w:rsidR="00FD764F" w:rsidRPr="00FD764F" w:rsidRDefault="00FD764F" w:rsidP="00FD764F">
            <w:pPr>
              <w:ind w:firstLine="0"/>
              <w:jc w:val="center"/>
              <w:rPr>
                <w:rFonts w:eastAsia="Times New Roman"/>
                <w:color w:val="000000"/>
                <w:sz w:val="18"/>
                <w:szCs w:val="18"/>
                <w:lang w:eastAsia="ru-RU"/>
              </w:rPr>
            </w:pPr>
          </w:p>
        </w:tc>
        <w:tc>
          <w:tcPr>
            <w:tcW w:w="1260" w:type="dxa"/>
            <w:tcBorders>
              <w:top w:val="nil"/>
              <w:left w:val="nil"/>
              <w:bottom w:val="nil"/>
              <w:right w:val="nil"/>
            </w:tcBorders>
            <w:shd w:val="clear" w:color="auto" w:fill="auto"/>
            <w:noWrap/>
            <w:vAlign w:val="center"/>
            <w:hideMark/>
          </w:tcPr>
          <w:p w:rsidR="00FD764F" w:rsidRPr="00FD764F" w:rsidRDefault="00FD764F" w:rsidP="00FD764F">
            <w:pPr>
              <w:ind w:firstLine="0"/>
              <w:jc w:val="center"/>
              <w:rPr>
                <w:rFonts w:eastAsia="Times New Roman"/>
                <w:sz w:val="20"/>
                <w:szCs w:val="20"/>
                <w:lang w:eastAsia="ru-RU"/>
              </w:rPr>
            </w:pPr>
          </w:p>
        </w:tc>
      </w:tr>
      <w:tr w:rsidR="00FD764F" w:rsidRPr="00FD764F" w:rsidTr="00FD764F">
        <w:trPr>
          <w:trHeight w:val="48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b/>
                <w:bCs/>
                <w:color w:val="000000"/>
                <w:sz w:val="18"/>
                <w:szCs w:val="18"/>
                <w:lang w:eastAsia="ru-RU"/>
              </w:rPr>
            </w:pPr>
            <w:r w:rsidRPr="00FD764F">
              <w:rPr>
                <w:rFonts w:eastAsia="Times New Roman"/>
                <w:b/>
                <w:bCs/>
                <w:color w:val="000000"/>
                <w:sz w:val="18"/>
                <w:szCs w:val="18"/>
                <w:lang w:eastAsia="ru-RU"/>
              </w:rPr>
              <w:t>Наименование расчетного параметра</w:t>
            </w:r>
          </w:p>
        </w:tc>
        <w:tc>
          <w:tcPr>
            <w:tcW w:w="949" w:type="dxa"/>
            <w:tcBorders>
              <w:top w:val="single" w:sz="4" w:space="0" w:color="auto"/>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b/>
                <w:bCs/>
                <w:color w:val="000000"/>
                <w:sz w:val="18"/>
                <w:szCs w:val="18"/>
                <w:lang w:eastAsia="ru-RU"/>
              </w:rPr>
            </w:pPr>
            <w:r w:rsidRPr="00FD764F">
              <w:rPr>
                <w:rFonts w:eastAsia="Times New Roman"/>
                <w:b/>
                <w:bCs/>
                <w:color w:val="000000"/>
                <w:sz w:val="18"/>
                <w:szCs w:val="18"/>
                <w:lang w:eastAsia="ru-RU"/>
              </w:rPr>
              <w:t>Ед. изм.</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b/>
                <w:bCs/>
                <w:color w:val="000000"/>
                <w:sz w:val="18"/>
                <w:szCs w:val="18"/>
                <w:lang w:eastAsia="ru-RU"/>
              </w:rPr>
            </w:pPr>
            <w:r w:rsidRPr="00FD764F">
              <w:rPr>
                <w:rFonts w:eastAsia="Times New Roman"/>
                <w:b/>
                <w:bCs/>
                <w:color w:val="000000"/>
                <w:sz w:val="18"/>
                <w:szCs w:val="18"/>
                <w:lang w:eastAsia="ru-RU"/>
              </w:rPr>
              <w:t>Значения параметра</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Годы работы</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2025-2030</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Коэффициент, учитывающий влажность материала, Ко</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0,1</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Коэффициент, учитывающий скорость ветра, К</w:t>
            </w:r>
            <w:r w:rsidRPr="00FD764F">
              <w:rPr>
                <w:rFonts w:eastAsia="Times New Roman"/>
                <w:color w:val="000000"/>
                <w:sz w:val="18"/>
                <w:szCs w:val="18"/>
                <w:vertAlign w:val="subscript"/>
                <w:lang w:eastAsia="ru-RU"/>
              </w:rPr>
              <w:t>1</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1,2</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Коэффициент, учитывающий эффективность сдувания твердых частиц, К</w:t>
            </w:r>
            <w:r w:rsidRPr="00FD764F">
              <w:rPr>
                <w:rFonts w:eastAsia="Times New Roman"/>
                <w:color w:val="000000"/>
                <w:sz w:val="18"/>
                <w:szCs w:val="18"/>
                <w:vertAlign w:val="subscript"/>
                <w:lang w:eastAsia="ru-RU"/>
              </w:rPr>
              <w:t>2</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1</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Площадь пылящей поверхности, S</w:t>
            </w:r>
            <w:r w:rsidRPr="00FD764F">
              <w:rPr>
                <w:rFonts w:eastAsia="Times New Roman"/>
                <w:color w:val="000000"/>
                <w:sz w:val="18"/>
                <w:szCs w:val="18"/>
                <w:vertAlign w:val="subscript"/>
                <w:lang w:eastAsia="ru-RU"/>
              </w:rPr>
              <w:t>o</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м</w:t>
            </w:r>
            <w:r w:rsidRPr="00FD764F">
              <w:rPr>
                <w:rFonts w:eastAsia="Times New Roman"/>
                <w:color w:val="000000"/>
                <w:sz w:val="18"/>
                <w:szCs w:val="18"/>
                <w:vertAlign w:val="superscript"/>
                <w:lang w:eastAsia="ru-RU"/>
              </w:rPr>
              <w:t>2</w:t>
            </w:r>
          </w:p>
        </w:tc>
        <w:tc>
          <w:tcPr>
            <w:tcW w:w="1260"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900</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Удельная сдуваемость частиц с пылящей поверхности, W</w:t>
            </w:r>
            <w:r w:rsidRPr="00FD764F">
              <w:rPr>
                <w:rFonts w:eastAsia="Times New Roman"/>
                <w:color w:val="000000"/>
                <w:sz w:val="18"/>
                <w:szCs w:val="18"/>
                <w:vertAlign w:val="subscript"/>
                <w:lang w:eastAsia="ru-RU"/>
              </w:rPr>
              <w:t>о</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кг/м</w:t>
            </w:r>
            <w:r w:rsidRPr="00FD764F">
              <w:rPr>
                <w:rFonts w:eastAsia="Times New Roman"/>
                <w:color w:val="000000"/>
                <w:sz w:val="18"/>
                <w:szCs w:val="18"/>
                <w:vertAlign w:val="superscript"/>
                <w:lang w:eastAsia="ru-RU"/>
              </w:rPr>
              <w:t>2</w:t>
            </w:r>
          </w:p>
        </w:tc>
        <w:tc>
          <w:tcPr>
            <w:tcW w:w="1260"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0,0000001</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Коэффициент измельчения горной массы, j</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0,1</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Годовое количество дней с устойчивым снежным покровом, Т</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150</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Эффективность средств пылеподавления</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0</w:t>
            </w:r>
          </w:p>
        </w:tc>
      </w:tr>
      <w:tr w:rsidR="00FD764F" w:rsidRPr="00FD764F" w:rsidTr="00B3401F">
        <w:trPr>
          <w:trHeight w:val="349"/>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Валовое выделение пыли с учетом мероприятий, По=86,4*К</w:t>
            </w:r>
            <w:r w:rsidRPr="00FD764F">
              <w:rPr>
                <w:rFonts w:eastAsia="Times New Roman"/>
                <w:color w:val="000000"/>
                <w:sz w:val="18"/>
                <w:szCs w:val="18"/>
                <w:vertAlign w:val="subscript"/>
                <w:lang w:eastAsia="ru-RU"/>
              </w:rPr>
              <w:t>0</w:t>
            </w:r>
            <w:r w:rsidRPr="00FD764F">
              <w:rPr>
                <w:rFonts w:eastAsia="Times New Roman"/>
                <w:color w:val="000000"/>
                <w:sz w:val="18"/>
                <w:szCs w:val="18"/>
                <w:lang w:eastAsia="ru-RU"/>
              </w:rPr>
              <w:t>*К</w:t>
            </w:r>
            <w:r w:rsidRPr="00FD764F">
              <w:rPr>
                <w:rFonts w:eastAsia="Times New Roman"/>
                <w:color w:val="000000"/>
                <w:sz w:val="18"/>
                <w:szCs w:val="18"/>
                <w:vertAlign w:val="subscript"/>
                <w:lang w:eastAsia="ru-RU"/>
              </w:rPr>
              <w:t>1</w:t>
            </w:r>
            <w:r w:rsidRPr="00FD764F">
              <w:rPr>
                <w:rFonts w:eastAsia="Times New Roman"/>
                <w:color w:val="000000"/>
                <w:sz w:val="18"/>
                <w:szCs w:val="18"/>
                <w:lang w:eastAsia="ru-RU"/>
              </w:rPr>
              <w:t>*К</w:t>
            </w:r>
            <w:r w:rsidRPr="00FD764F">
              <w:rPr>
                <w:rFonts w:eastAsia="Times New Roman"/>
                <w:color w:val="000000"/>
                <w:sz w:val="18"/>
                <w:szCs w:val="18"/>
                <w:vertAlign w:val="subscript"/>
                <w:lang w:eastAsia="ru-RU"/>
              </w:rPr>
              <w:t>2</w:t>
            </w:r>
            <w:r w:rsidRPr="00FD764F">
              <w:rPr>
                <w:rFonts w:eastAsia="Times New Roman"/>
                <w:color w:val="000000"/>
                <w:sz w:val="18"/>
                <w:szCs w:val="18"/>
                <w:lang w:eastAsia="ru-RU"/>
              </w:rPr>
              <w:t>*Sо*Wo*j*(365-Т)*(1-η)</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т/год</w:t>
            </w:r>
          </w:p>
        </w:tc>
        <w:tc>
          <w:tcPr>
            <w:tcW w:w="1260" w:type="dxa"/>
            <w:tcBorders>
              <w:top w:val="nil"/>
              <w:left w:val="nil"/>
              <w:bottom w:val="single" w:sz="4" w:space="0" w:color="auto"/>
              <w:right w:val="single" w:sz="4" w:space="0" w:color="auto"/>
            </w:tcBorders>
            <w:shd w:val="clear" w:color="auto" w:fill="auto"/>
            <w:noWrap/>
            <w:vAlign w:val="center"/>
            <w:hideMark/>
          </w:tcPr>
          <w:p w:rsidR="00FD764F" w:rsidRPr="00FD764F" w:rsidRDefault="00FD764F" w:rsidP="00FD764F">
            <w:pPr>
              <w:ind w:firstLine="0"/>
              <w:jc w:val="center"/>
              <w:rPr>
                <w:rFonts w:eastAsia="Times New Roman"/>
                <w:b/>
                <w:bCs/>
                <w:color w:val="000000"/>
                <w:sz w:val="18"/>
                <w:szCs w:val="18"/>
                <w:lang w:eastAsia="ru-RU"/>
              </w:rPr>
            </w:pPr>
            <w:r w:rsidRPr="00FD764F">
              <w:rPr>
                <w:rFonts w:eastAsia="Times New Roman"/>
                <w:b/>
                <w:bCs/>
                <w:color w:val="000000"/>
                <w:sz w:val="18"/>
                <w:szCs w:val="18"/>
                <w:lang w:eastAsia="ru-RU"/>
              </w:rPr>
              <w:t>0,020</w:t>
            </w:r>
          </w:p>
        </w:tc>
      </w:tr>
      <w:tr w:rsidR="00FD764F" w:rsidRPr="00FD764F" w:rsidTr="00FD764F">
        <w:trPr>
          <w:trHeight w:val="300"/>
        </w:trPr>
        <w:tc>
          <w:tcPr>
            <w:tcW w:w="7371" w:type="dxa"/>
            <w:tcBorders>
              <w:top w:val="nil"/>
              <w:left w:val="single" w:sz="4" w:space="0" w:color="auto"/>
              <w:bottom w:val="single" w:sz="4" w:space="0" w:color="auto"/>
              <w:right w:val="single" w:sz="4" w:space="0" w:color="auto"/>
            </w:tcBorders>
            <w:shd w:val="clear" w:color="auto" w:fill="auto"/>
            <w:vAlign w:val="center"/>
            <w:hideMark/>
          </w:tcPr>
          <w:p w:rsidR="00FD764F" w:rsidRPr="00FD764F" w:rsidRDefault="00FD764F" w:rsidP="00FD764F">
            <w:pPr>
              <w:ind w:firstLine="0"/>
              <w:jc w:val="left"/>
              <w:rPr>
                <w:rFonts w:eastAsia="Times New Roman"/>
                <w:color w:val="000000"/>
                <w:sz w:val="18"/>
                <w:szCs w:val="18"/>
                <w:lang w:eastAsia="ru-RU"/>
              </w:rPr>
            </w:pPr>
            <w:r w:rsidRPr="00FD764F">
              <w:rPr>
                <w:rFonts w:eastAsia="Times New Roman"/>
                <w:color w:val="000000"/>
                <w:sz w:val="18"/>
                <w:szCs w:val="18"/>
                <w:lang w:eastAsia="ru-RU"/>
              </w:rPr>
              <w:t>Валовое выделение пыли с учетом мероприятий, П'</w:t>
            </w:r>
            <w:r w:rsidRPr="00FD764F">
              <w:rPr>
                <w:rFonts w:eastAsia="Times New Roman"/>
                <w:color w:val="000000"/>
                <w:sz w:val="18"/>
                <w:szCs w:val="18"/>
                <w:vertAlign w:val="subscript"/>
                <w:lang w:eastAsia="ru-RU"/>
              </w:rPr>
              <w:t>0</w:t>
            </w:r>
            <w:r w:rsidRPr="00FD764F">
              <w:rPr>
                <w:rFonts w:eastAsia="Times New Roman"/>
                <w:color w:val="000000"/>
                <w:sz w:val="18"/>
                <w:szCs w:val="18"/>
                <w:lang w:eastAsia="ru-RU"/>
              </w:rPr>
              <w:t>=К</w:t>
            </w:r>
            <w:r w:rsidRPr="00FD764F">
              <w:rPr>
                <w:rFonts w:eastAsia="Times New Roman"/>
                <w:color w:val="000000"/>
                <w:sz w:val="18"/>
                <w:szCs w:val="18"/>
                <w:vertAlign w:val="subscript"/>
                <w:lang w:eastAsia="ru-RU"/>
              </w:rPr>
              <w:t>0</w:t>
            </w:r>
            <w:r w:rsidRPr="00FD764F">
              <w:rPr>
                <w:rFonts w:eastAsia="Times New Roman"/>
                <w:color w:val="000000"/>
                <w:sz w:val="18"/>
                <w:szCs w:val="18"/>
                <w:lang w:eastAsia="ru-RU"/>
              </w:rPr>
              <w:t>*К</w:t>
            </w:r>
            <w:r w:rsidRPr="00FD764F">
              <w:rPr>
                <w:rFonts w:eastAsia="Times New Roman"/>
                <w:color w:val="000000"/>
                <w:sz w:val="18"/>
                <w:szCs w:val="18"/>
                <w:vertAlign w:val="subscript"/>
                <w:lang w:eastAsia="ru-RU"/>
              </w:rPr>
              <w:t>1</w:t>
            </w:r>
            <w:r w:rsidRPr="00FD764F">
              <w:rPr>
                <w:rFonts w:eastAsia="Times New Roman"/>
                <w:color w:val="000000"/>
                <w:sz w:val="18"/>
                <w:szCs w:val="18"/>
                <w:lang w:eastAsia="ru-RU"/>
              </w:rPr>
              <w:t>*К</w:t>
            </w:r>
            <w:r w:rsidRPr="00FD764F">
              <w:rPr>
                <w:rFonts w:eastAsia="Times New Roman"/>
                <w:color w:val="000000"/>
                <w:sz w:val="18"/>
                <w:szCs w:val="18"/>
                <w:vertAlign w:val="subscript"/>
                <w:lang w:eastAsia="ru-RU"/>
              </w:rPr>
              <w:t>2</w:t>
            </w:r>
            <w:r w:rsidRPr="00FD764F">
              <w:rPr>
                <w:rFonts w:eastAsia="Times New Roman"/>
                <w:color w:val="000000"/>
                <w:sz w:val="18"/>
                <w:szCs w:val="18"/>
                <w:lang w:eastAsia="ru-RU"/>
              </w:rPr>
              <w:t>*S</w:t>
            </w:r>
            <w:r w:rsidRPr="00FD764F">
              <w:rPr>
                <w:rFonts w:eastAsia="Times New Roman"/>
                <w:color w:val="000000"/>
                <w:sz w:val="18"/>
                <w:szCs w:val="18"/>
                <w:vertAlign w:val="subscript"/>
                <w:lang w:eastAsia="ru-RU"/>
              </w:rPr>
              <w:t>0</w:t>
            </w:r>
            <w:r w:rsidRPr="00FD764F">
              <w:rPr>
                <w:rFonts w:eastAsia="Times New Roman"/>
                <w:color w:val="000000"/>
                <w:sz w:val="18"/>
                <w:szCs w:val="18"/>
                <w:lang w:eastAsia="ru-RU"/>
              </w:rPr>
              <w:t>*W*j*10</w:t>
            </w:r>
            <w:r w:rsidRPr="00FD764F">
              <w:rPr>
                <w:rFonts w:eastAsia="Times New Roman"/>
                <w:color w:val="000000"/>
                <w:sz w:val="18"/>
                <w:szCs w:val="18"/>
                <w:vertAlign w:val="superscript"/>
                <w:lang w:eastAsia="ru-RU"/>
              </w:rPr>
              <w:t>3</w:t>
            </w:r>
            <w:r w:rsidRPr="00FD764F">
              <w:rPr>
                <w:rFonts w:eastAsia="Times New Roman"/>
                <w:color w:val="000000"/>
                <w:sz w:val="18"/>
                <w:szCs w:val="18"/>
                <w:lang w:eastAsia="ru-RU"/>
              </w:rPr>
              <w:t>*(1-η)</w:t>
            </w:r>
          </w:p>
        </w:tc>
        <w:tc>
          <w:tcPr>
            <w:tcW w:w="949" w:type="dxa"/>
            <w:tcBorders>
              <w:top w:val="nil"/>
              <w:left w:val="nil"/>
              <w:bottom w:val="single" w:sz="4" w:space="0" w:color="auto"/>
              <w:right w:val="single" w:sz="4" w:space="0" w:color="auto"/>
            </w:tcBorders>
            <w:shd w:val="clear" w:color="auto" w:fill="auto"/>
            <w:vAlign w:val="center"/>
            <w:hideMark/>
          </w:tcPr>
          <w:p w:rsidR="00FD764F" w:rsidRPr="00FD764F" w:rsidRDefault="00FD764F" w:rsidP="00FD764F">
            <w:pPr>
              <w:ind w:firstLine="0"/>
              <w:jc w:val="center"/>
              <w:rPr>
                <w:rFonts w:eastAsia="Times New Roman"/>
                <w:color w:val="000000"/>
                <w:sz w:val="18"/>
                <w:szCs w:val="18"/>
                <w:lang w:eastAsia="ru-RU"/>
              </w:rPr>
            </w:pPr>
            <w:r w:rsidRPr="00FD764F">
              <w:rPr>
                <w:rFonts w:eastAsia="Times New Roman"/>
                <w:color w:val="000000"/>
                <w:sz w:val="18"/>
                <w:szCs w:val="18"/>
                <w:lang w:eastAsia="ru-RU"/>
              </w:rPr>
              <w:t>г/с</w:t>
            </w:r>
          </w:p>
        </w:tc>
        <w:tc>
          <w:tcPr>
            <w:tcW w:w="1260" w:type="dxa"/>
            <w:tcBorders>
              <w:top w:val="nil"/>
              <w:left w:val="nil"/>
              <w:bottom w:val="single" w:sz="4" w:space="0" w:color="auto"/>
              <w:right w:val="single" w:sz="4" w:space="0" w:color="auto"/>
            </w:tcBorders>
            <w:shd w:val="clear" w:color="auto" w:fill="auto"/>
            <w:noWrap/>
            <w:vAlign w:val="center"/>
            <w:hideMark/>
          </w:tcPr>
          <w:p w:rsidR="00FD764F" w:rsidRPr="00FD764F" w:rsidRDefault="00FD764F" w:rsidP="00FD764F">
            <w:pPr>
              <w:ind w:firstLine="0"/>
              <w:jc w:val="center"/>
              <w:rPr>
                <w:rFonts w:eastAsia="Times New Roman"/>
                <w:b/>
                <w:bCs/>
                <w:color w:val="000000"/>
                <w:sz w:val="18"/>
                <w:szCs w:val="18"/>
                <w:lang w:eastAsia="ru-RU"/>
              </w:rPr>
            </w:pPr>
            <w:r w:rsidRPr="00FD764F">
              <w:rPr>
                <w:rFonts w:eastAsia="Times New Roman"/>
                <w:b/>
                <w:bCs/>
                <w:color w:val="000000"/>
                <w:sz w:val="18"/>
                <w:szCs w:val="18"/>
                <w:lang w:eastAsia="ru-RU"/>
              </w:rPr>
              <w:t>0,0011</w:t>
            </w:r>
          </w:p>
        </w:tc>
      </w:tr>
    </w:tbl>
    <w:p w:rsidR="0010465F" w:rsidRDefault="0010465F" w:rsidP="00376518">
      <w:pPr>
        <w:ind w:firstLine="0"/>
      </w:pPr>
    </w:p>
    <w:tbl>
      <w:tblPr>
        <w:tblW w:w="9697" w:type="dxa"/>
        <w:tblLook w:val="04A0" w:firstRow="1" w:lastRow="0" w:firstColumn="1" w:lastColumn="0" w:noHBand="0" w:noVBand="1"/>
      </w:tblPr>
      <w:tblGrid>
        <w:gridCol w:w="5529"/>
        <w:gridCol w:w="708"/>
        <w:gridCol w:w="1260"/>
        <w:gridCol w:w="1120"/>
        <w:gridCol w:w="1080"/>
      </w:tblGrid>
      <w:tr w:rsidR="00376518" w:rsidRPr="00DF21F1" w:rsidTr="003E691F">
        <w:trPr>
          <w:trHeight w:val="510"/>
        </w:trPr>
        <w:tc>
          <w:tcPr>
            <w:tcW w:w="9697" w:type="dxa"/>
            <w:gridSpan w:val="5"/>
            <w:tcBorders>
              <w:top w:val="nil"/>
              <w:left w:val="nil"/>
              <w:bottom w:val="nil"/>
              <w:right w:val="nil"/>
            </w:tcBorders>
            <w:shd w:val="clear" w:color="auto" w:fill="auto"/>
            <w:vAlign w:val="bottom"/>
            <w:hideMark/>
          </w:tcPr>
          <w:p w:rsidR="00376518" w:rsidRPr="00DF21F1" w:rsidRDefault="00376518" w:rsidP="00376518">
            <w:pPr>
              <w:ind w:firstLine="0"/>
              <w:jc w:val="center"/>
              <w:rPr>
                <w:rFonts w:eastAsia="Times New Roman"/>
                <w:sz w:val="20"/>
                <w:szCs w:val="20"/>
                <w:lang w:eastAsia="ru-RU"/>
              </w:rPr>
            </w:pPr>
            <w:r w:rsidRPr="00DF21F1">
              <w:rPr>
                <w:rFonts w:eastAsia="Times New Roman"/>
                <w:b/>
                <w:bCs/>
                <w:color w:val="000000"/>
                <w:sz w:val="18"/>
                <w:szCs w:val="18"/>
                <w:lang w:eastAsia="ru-RU"/>
              </w:rPr>
              <w:t>Пересыпка породы из вагонеток в транспорт на поверхности на площадке вентствола №1 (ист. №6001)</w:t>
            </w:r>
          </w:p>
        </w:tc>
      </w:tr>
      <w:tr w:rsidR="00DF21F1" w:rsidRPr="00DF21F1" w:rsidTr="00635A5A">
        <w:trPr>
          <w:trHeight w:val="315"/>
        </w:trPr>
        <w:tc>
          <w:tcPr>
            <w:tcW w:w="552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Наименование расчетного параметра</w:t>
            </w:r>
          </w:p>
        </w:tc>
        <w:tc>
          <w:tcPr>
            <w:tcW w:w="708"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Ед. изм.</w:t>
            </w:r>
          </w:p>
        </w:tc>
        <w:tc>
          <w:tcPr>
            <w:tcW w:w="346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Значение параметра</w:t>
            </w:r>
          </w:p>
        </w:tc>
      </w:tr>
      <w:tr w:rsidR="00DF21F1" w:rsidRPr="00DF21F1" w:rsidTr="00635A5A">
        <w:trPr>
          <w:trHeight w:val="276"/>
        </w:trPr>
        <w:tc>
          <w:tcPr>
            <w:tcW w:w="5529" w:type="dxa"/>
            <w:vMerge/>
            <w:tcBorders>
              <w:top w:val="single" w:sz="8" w:space="0" w:color="auto"/>
              <w:left w:val="single" w:sz="8" w:space="0" w:color="auto"/>
              <w:bottom w:val="single" w:sz="8" w:space="0" w:color="000000"/>
              <w:right w:val="single" w:sz="8" w:space="0" w:color="auto"/>
            </w:tcBorders>
            <w:vAlign w:val="center"/>
            <w:hideMark/>
          </w:tcPr>
          <w:p w:rsidR="00DF21F1" w:rsidRPr="00DF21F1" w:rsidRDefault="00DF21F1" w:rsidP="00DF21F1">
            <w:pPr>
              <w:ind w:firstLine="0"/>
              <w:jc w:val="left"/>
              <w:rPr>
                <w:rFonts w:eastAsia="Times New Roman"/>
                <w:color w:val="000000"/>
                <w:sz w:val="18"/>
                <w:szCs w:val="18"/>
                <w:lang w:eastAsia="ru-RU"/>
              </w:rPr>
            </w:pPr>
          </w:p>
        </w:tc>
        <w:tc>
          <w:tcPr>
            <w:tcW w:w="708" w:type="dxa"/>
            <w:vMerge/>
            <w:tcBorders>
              <w:top w:val="single" w:sz="8" w:space="0" w:color="auto"/>
              <w:left w:val="single" w:sz="8" w:space="0" w:color="auto"/>
              <w:bottom w:val="single" w:sz="8" w:space="0" w:color="000000"/>
              <w:right w:val="nil"/>
            </w:tcBorders>
            <w:vAlign w:val="center"/>
            <w:hideMark/>
          </w:tcPr>
          <w:p w:rsidR="00DF21F1" w:rsidRPr="00DF21F1" w:rsidRDefault="00DF21F1" w:rsidP="00DF21F1">
            <w:pPr>
              <w:ind w:firstLine="0"/>
              <w:jc w:val="left"/>
              <w:rPr>
                <w:rFonts w:eastAsia="Times New Roman"/>
                <w:color w:val="000000"/>
                <w:sz w:val="18"/>
                <w:szCs w:val="18"/>
                <w:lang w:eastAsia="ru-RU"/>
              </w:rPr>
            </w:pPr>
          </w:p>
        </w:tc>
        <w:tc>
          <w:tcPr>
            <w:tcW w:w="3460" w:type="dxa"/>
            <w:gridSpan w:val="3"/>
            <w:vMerge/>
            <w:tcBorders>
              <w:top w:val="single" w:sz="4" w:space="0" w:color="auto"/>
              <w:left w:val="single" w:sz="4" w:space="0" w:color="auto"/>
              <w:bottom w:val="single" w:sz="4" w:space="0" w:color="000000"/>
              <w:right w:val="single" w:sz="4" w:space="0" w:color="000000"/>
            </w:tcBorders>
            <w:vAlign w:val="center"/>
            <w:hideMark/>
          </w:tcPr>
          <w:p w:rsidR="00DF21F1" w:rsidRPr="00DF21F1" w:rsidRDefault="00DF21F1" w:rsidP="00DF21F1">
            <w:pPr>
              <w:ind w:firstLine="0"/>
              <w:jc w:val="left"/>
              <w:rPr>
                <w:rFonts w:eastAsia="Times New Roman"/>
                <w:color w:val="000000"/>
                <w:sz w:val="18"/>
                <w:szCs w:val="18"/>
                <w:lang w:eastAsia="ru-RU"/>
              </w:rPr>
            </w:pP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 xml:space="preserve">Годы работы </w:t>
            </w:r>
          </w:p>
        </w:tc>
        <w:tc>
          <w:tcPr>
            <w:tcW w:w="708" w:type="dxa"/>
            <w:tcBorders>
              <w:top w:val="nil"/>
              <w:left w:val="nil"/>
              <w:bottom w:val="single" w:sz="8" w:space="0" w:color="auto"/>
              <w:right w:val="nil"/>
            </w:tcBorders>
            <w:shd w:val="clear" w:color="auto" w:fill="auto"/>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2025-2026</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2027-2029</w:t>
            </w:r>
          </w:p>
        </w:tc>
        <w:tc>
          <w:tcPr>
            <w:tcW w:w="1080" w:type="dxa"/>
            <w:tcBorders>
              <w:top w:val="nil"/>
              <w:left w:val="nil"/>
              <w:bottom w:val="single" w:sz="4" w:space="0" w:color="auto"/>
              <w:right w:val="single" w:sz="4" w:space="0" w:color="auto"/>
            </w:tcBorders>
            <w:shd w:val="clear" w:color="auto" w:fill="auto"/>
            <w:noWrap/>
            <w:vAlign w:val="bottom"/>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2030</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Доля пылевой фракции в породе (k</w:t>
            </w:r>
            <w:r w:rsidRPr="00DF21F1">
              <w:rPr>
                <w:rFonts w:eastAsia="Times New Roman"/>
                <w:color w:val="000000"/>
                <w:sz w:val="18"/>
                <w:szCs w:val="18"/>
                <w:vertAlign w:val="subscript"/>
                <w:lang w:eastAsia="ru-RU"/>
              </w:rPr>
              <w:t>1</w:t>
            </w:r>
            <w:r w:rsidRPr="00DF21F1">
              <w:rPr>
                <w:rFonts w:eastAsia="Times New Roman"/>
                <w:color w:val="000000"/>
                <w:sz w:val="18"/>
                <w:szCs w:val="18"/>
                <w:lang w:eastAsia="ru-RU"/>
              </w:rPr>
              <w:t>)</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0,04</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0,04</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0,04</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Доля переходящей в аэрозоль летучей пыли (k</w:t>
            </w:r>
            <w:r w:rsidRPr="00DF21F1">
              <w:rPr>
                <w:rFonts w:eastAsia="Times New Roman"/>
                <w:color w:val="000000"/>
                <w:sz w:val="18"/>
                <w:szCs w:val="18"/>
                <w:vertAlign w:val="subscript"/>
                <w:lang w:eastAsia="ru-RU"/>
              </w:rPr>
              <w:t>2</w:t>
            </w:r>
            <w:r w:rsidRPr="00DF21F1">
              <w:rPr>
                <w:rFonts w:eastAsia="Times New Roman"/>
                <w:color w:val="000000"/>
                <w:sz w:val="18"/>
                <w:szCs w:val="18"/>
                <w:lang w:eastAsia="ru-RU"/>
              </w:rPr>
              <w:t>)</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0,04</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0,04</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0,04</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Коэффициент, учитывающий скорость ветра (k</w:t>
            </w:r>
            <w:r w:rsidRPr="00DF21F1">
              <w:rPr>
                <w:rFonts w:eastAsia="Times New Roman"/>
                <w:color w:val="000000"/>
                <w:sz w:val="18"/>
                <w:szCs w:val="18"/>
                <w:vertAlign w:val="subscript"/>
                <w:lang w:eastAsia="ru-RU"/>
              </w:rPr>
              <w:t>3</w:t>
            </w:r>
            <w:r w:rsidRPr="00DF21F1">
              <w:rPr>
                <w:rFonts w:eastAsia="Times New Roman"/>
                <w:color w:val="000000"/>
                <w:sz w:val="18"/>
                <w:szCs w:val="18"/>
                <w:lang w:eastAsia="ru-RU"/>
              </w:rPr>
              <w:t>)</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1,2</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1,2</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1,2</w:t>
            </w:r>
          </w:p>
        </w:tc>
      </w:tr>
      <w:tr w:rsidR="00DF21F1" w:rsidRPr="00DF21F1" w:rsidTr="00635A5A">
        <w:trPr>
          <w:trHeight w:val="52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Коэффициент, учитывающий степень защищенности узла от внешних воздействий (k</w:t>
            </w:r>
            <w:r w:rsidRPr="00DF21F1">
              <w:rPr>
                <w:rFonts w:eastAsia="Times New Roman"/>
                <w:color w:val="000000"/>
                <w:sz w:val="18"/>
                <w:szCs w:val="18"/>
                <w:vertAlign w:val="subscript"/>
                <w:lang w:eastAsia="ru-RU"/>
              </w:rPr>
              <w:t>4</w:t>
            </w:r>
            <w:r w:rsidRPr="00DF21F1">
              <w:rPr>
                <w:rFonts w:eastAsia="Times New Roman"/>
                <w:color w:val="000000"/>
                <w:sz w:val="18"/>
                <w:szCs w:val="18"/>
                <w:lang w:eastAsia="ru-RU"/>
              </w:rPr>
              <w:t>)</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0,1</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0,1</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0,1</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Коэффициент, учитывающий влажность материала (k</w:t>
            </w:r>
            <w:r w:rsidRPr="00DF21F1">
              <w:rPr>
                <w:rFonts w:eastAsia="Times New Roman"/>
                <w:color w:val="000000"/>
                <w:sz w:val="18"/>
                <w:szCs w:val="18"/>
                <w:vertAlign w:val="subscript"/>
                <w:lang w:eastAsia="ru-RU"/>
              </w:rPr>
              <w:t>5</w:t>
            </w:r>
            <w:r w:rsidRPr="00DF21F1">
              <w:rPr>
                <w:rFonts w:eastAsia="Times New Roman"/>
                <w:color w:val="000000"/>
                <w:sz w:val="18"/>
                <w:szCs w:val="18"/>
                <w:lang w:eastAsia="ru-RU"/>
              </w:rPr>
              <w:t xml:space="preserve">) </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0,01</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0,01</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0,01</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Коэффициент, учитывающий крупность материала (k</w:t>
            </w:r>
            <w:r w:rsidRPr="00DF21F1">
              <w:rPr>
                <w:rFonts w:eastAsia="Times New Roman"/>
                <w:color w:val="000000"/>
                <w:sz w:val="18"/>
                <w:szCs w:val="18"/>
                <w:vertAlign w:val="subscript"/>
                <w:lang w:eastAsia="ru-RU"/>
              </w:rPr>
              <w:t>7</w:t>
            </w:r>
            <w:r w:rsidRPr="00DF21F1">
              <w:rPr>
                <w:rFonts w:eastAsia="Times New Roman"/>
                <w:color w:val="000000"/>
                <w:sz w:val="18"/>
                <w:szCs w:val="18"/>
                <w:lang w:eastAsia="ru-RU"/>
              </w:rPr>
              <w:t>)</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0,4</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0,4</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0,4</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Коэффициент, учитывающий высоту пересыпки (В)</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0,7</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0,7</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0,7</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Время работы оборудования (Т)</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ч</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7304</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7607</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7237</w:t>
            </w:r>
          </w:p>
        </w:tc>
      </w:tr>
      <w:tr w:rsidR="00DF21F1" w:rsidRPr="00DF21F1" w:rsidTr="00635A5A">
        <w:trPr>
          <w:trHeight w:val="49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поправочный коэффициент для различных материалов в зависимости от типа грейфера, К8</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1</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Поправочный коэффициент</w:t>
            </w:r>
            <w:r w:rsidR="00635A5A">
              <w:rPr>
                <w:rFonts w:eastAsia="Times New Roman"/>
                <w:color w:val="000000"/>
                <w:sz w:val="18"/>
                <w:szCs w:val="18"/>
                <w:lang w:eastAsia="ru-RU"/>
              </w:rPr>
              <w:t xml:space="preserve"> </w:t>
            </w:r>
            <w:r w:rsidRPr="00DF21F1">
              <w:rPr>
                <w:rFonts w:eastAsia="Times New Roman"/>
                <w:color w:val="000000"/>
                <w:sz w:val="18"/>
                <w:szCs w:val="18"/>
                <w:lang w:eastAsia="ru-RU"/>
              </w:rPr>
              <w:t>при мощном залповом сбросе материала, К9</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1</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Производительность узла пересыпки (Gчас)</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т/час</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21</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21</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21</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Коэффициент, учитывающий гравитационное оседание загрязняющих веществ, К</w:t>
            </w:r>
            <w:r w:rsidRPr="00DF21F1">
              <w:rPr>
                <w:rFonts w:eastAsia="Times New Roman"/>
                <w:color w:val="000000"/>
                <w:sz w:val="18"/>
                <w:szCs w:val="18"/>
                <w:vertAlign w:val="subscript"/>
                <w:lang w:eastAsia="ru-RU"/>
              </w:rPr>
              <w:t>r</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0,4</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0,4</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0,4</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Эффективность средств пылеподавления (η)</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 </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0</w:t>
            </w:r>
          </w:p>
        </w:tc>
      </w:tr>
      <w:tr w:rsidR="00DF21F1" w:rsidRPr="00DF21F1" w:rsidTr="00635A5A">
        <w:trPr>
          <w:trHeight w:val="540"/>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Максимальное выделение пыли М=(k</w:t>
            </w:r>
            <w:r w:rsidRPr="00DF21F1">
              <w:rPr>
                <w:rFonts w:eastAsia="Times New Roman"/>
                <w:color w:val="000000"/>
                <w:sz w:val="18"/>
                <w:szCs w:val="18"/>
                <w:vertAlign w:val="subscript"/>
                <w:lang w:eastAsia="ru-RU"/>
              </w:rPr>
              <w:t>1</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2</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3</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4</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5</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7</w:t>
            </w:r>
            <w:r w:rsidRPr="00DF21F1">
              <w:rPr>
                <w:rFonts w:eastAsia="Times New Roman"/>
                <w:color w:val="000000"/>
                <w:sz w:val="18"/>
                <w:szCs w:val="18"/>
                <w:lang w:eastAsia="ru-RU"/>
              </w:rPr>
              <w:t>*К8*К9*B*Кг*G</w:t>
            </w:r>
            <w:r w:rsidRPr="00DF21F1">
              <w:rPr>
                <w:rFonts w:eastAsia="Times New Roman"/>
                <w:color w:val="000000"/>
                <w:sz w:val="18"/>
                <w:szCs w:val="18"/>
                <w:vertAlign w:val="subscript"/>
                <w:lang w:eastAsia="ru-RU"/>
              </w:rPr>
              <w:t>час</w:t>
            </w:r>
            <w:r w:rsidRPr="00DF21F1">
              <w:rPr>
                <w:rFonts w:eastAsia="Times New Roman"/>
                <w:color w:val="000000"/>
                <w:sz w:val="18"/>
                <w:szCs w:val="18"/>
                <w:lang w:eastAsia="ru-RU"/>
              </w:rPr>
              <w:t>*10</w:t>
            </w:r>
            <w:r w:rsidRPr="00DF21F1">
              <w:rPr>
                <w:rFonts w:eastAsia="Times New Roman"/>
                <w:color w:val="000000"/>
                <w:sz w:val="18"/>
                <w:szCs w:val="18"/>
                <w:vertAlign w:val="superscript"/>
                <w:lang w:eastAsia="ru-RU"/>
              </w:rPr>
              <w:t>6</w:t>
            </w:r>
            <w:r w:rsidRPr="00DF21F1">
              <w:rPr>
                <w:rFonts w:eastAsia="Times New Roman"/>
                <w:color w:val="000000"/>
                <w:sz w:val="18"/>
                <w:szCs w:val="18"/>
                <w:lang w:eastAsia="ru-RU"/>
              </w:rPr>
              <w:t>/3600*(1-η)</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г/с</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b/>
                <w:bCs/>
                <w:color w:val="000000"/>
                <w:sz w:val="18"/>
                <w:szCs w:val="18"/>
                <w:lang w:eastAsia="ru-RU"/>
              </w:rPr>
            </w:pPr>
            <w:r w:rsidRPr="00DF21F1">
              <w:rPr>
                <w:rFonts w:eastAsia="Times New Roman"/>
                <w:b/>
                <w:bCs/>
                <w:color w:val="000000"/>
                <w:sz w:val="18"/>
                <w:szCs w:val="18"/>
                <w:lang w:eastAsia="ru-RU"/>
              </w:rPr>
              <w:t>0,0013</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b/>
                <w:bCs/>
                <w:color w:val="000000"/>
                <w:sz w:val="18"/>
                <w:szCs w:val="18"/>
                <w:lang w:eastAsia="ru-RU"/>
              </w:rPr>
            </w:pPr>
            <w:r w:rsidRPr="00DF21F1">
              <w:rPr>
                <w:rFonts w:eastAsia="Times New Roman"/>
                <w:b/>
                <w:bCs/>
                <w:color w:val="000000"/>
                <w:sz w:val="18"/>
                <w:szCs w:val="18"/>
                <w:lang w:eastAsia="ru-RU"/>
              </w:rPr>
              <w:t>0,0013</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b/>
                <w:bCs/>
                <w:color w:val="000000"/>
                <w:sz w:val="18"/>
                <w:szCs w:val="18"/>
                <w:lang w:eastAsia="ru-RU"/>
              </w:rPr>
            </w:pPr>
            <w:r w:rsidRPr="00DF21F1">
              <w:rPr>
                <w:rFonts w:eastAsia="Times New Roman"/>
                <w:b/>
                <w:bCs/>
                <w:color w:val="000000"/>
                <w:sz w:val="18"/>
                <w:szCs w:val="18"/>
                <w:lang w:eastAsia="ru-RU"/>
              </w:rPr>
              <w:t>0,0013</w:t>
            </w:r>
          </w:p>
        </w:tc>
      </w:tr>
      <w:tr w:rsidR="00DF21F1" w:rsidRPr="00DF21F1" w:rsidTr="00635A5A">
        <w:trPr>
          <w:trHeight w:val="315"/>
        </w:trPr>
        <w:tc>
          <w:tcPr>
            <w:tcW w:w="5529" w:type="dxa"/>
            <w:tcBorders>
              <w:top w:val="nil"/>
              <w:left w:val="single" w:sz="8" w:space="0" w:color="auto"/>
              <w:bottom w:val="single" w:sz="8" w:space="0" w:color="auto"/>
              <w:right w:val="single" w:sz="8" w:space="0" w:color="auto"/>
            </w:tcBorders>
            <w:shd w:val="clear" w:color="auto" w:fill="auto"/>
            <w:vAlign w:val="center"/>
            <w:hideMark/>
          </w:tcPr>
          <w:p w:rsidR="00DF21F1" w:rsidRPr="00DF21F1" w:rsidRDefault="00DF21F1" w:rsidP="00DF21F1">
            <w:pPr>
              <w:ind w:firstLine="0"/>
              <w:jc w:val="left"/>
              <w:rPr>
                <w:rFonts w:eastAsia="Times New Roman"/>
                <w:color w:val="000000"/>
                <w:sz w:val="18"/>
                <w:szCs w:val="18"/>
                <w:lang w:eastAsia="ru-RU"/>
              </w:rPr>
            </w:pPr>
            <w:r w:rsidRPr="00DF21F1">
              <w:rPr>
                <w:rFonts w:eastAsia="Times New Roman"/>
                <w:color w:val="000000"/>
                <w:sz w:val="18"/>
                <w:szCs w:val="18"/>
                <w:lang w:eastAsia="ru-RU"/>
              </w:rPr>
              <w:t>Валовое пылевыделение М=(k</w:t>
            </w:r>
            <w:r w:rsidRPr="00DF21F1">
              <w:rPr>
                <w:rFonts w:eastAsia="Times New Roman"/>
                <w:color w:val="000000"/>
                <w:sz w:val="18"/>
                <w:szCs w:val="18"/>
                <w:vertAlign w:val="subscript"/>
                <w:lang w:eastAsia="ru-RU"/>
              </w:rPr>
              <w:t>1</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2</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3</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4</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5</w:t>
            </w:r>
            <w:r w:rsidRPr="00DF21F1">
              <w:rPr>
                <w:rFonts w:eastAsia="Times New Roman"/>
                <w:color w:val="000000"/>
                <w:sz w:val="18"/>
                <w:szCs w:val="18"/>
                <w:lang w:eastAsia="ru-RU"/>
              </w:rPr>
              <w:t>*k</w:t>
            </w:r>
            <w:r w:rsidRPr="00DF21F1">
              <w:rPr>
                <w:rFonts w:eastAsia="Times New Roman"/>
                <w:color w:val="000000"/>
                <w:sz w:val="18"/>
                <w:szCs w:val="18"/>
                <w:vertAlign w:val="subscript"/>
                <w:lang w:eastAsia="ru-RU"/>
              </w:rPr>
              <w:t>7</w:t>
            </w:r>
            <w:r w:rsidRPr="00DF21F1">
              <w:rPr>
                <w:rFonts w:eastAsia="Times New Roman"/>
                <w:color w:val="000000"/>
                <w:sz w:val="18"/>
                <w:szCs w:val="18"/>
                <w:lang w:eastAsia="ru-RU"/>
              </w:rPr>
              <w:t>*К8*К9*B*Кг*Т*Gчас*(1-η)</w:t>
            </w:r>
          </w:p>
        </w:tc>
        <w:tc>
          <w:tcPr>
            <w:tcW w:w="708" w:type="dxa"/>
            <w:tcBorders>
              <w:top w:val="nil"/>
              <w:left w:val="nil"/>
              <w:bottom w:val="single" w:sz="8" w:space="0" w:color="auto"/>
              <w:right w:val="nil"/>
            </w:tcBorders>
            <w:shd w:val="clear" w:color="auto" w:fill="auto"/>
            <w:noWrap/>
            <w:vAlign w:val="center"/>
            <w:hideMark/>
          </w:tcPr>
          <w:p w:rsidR="00DF21F1" w:rsidRPr="00DF21F1" w:rsidRDefault="00DF21F1" w:rsidP="00DF21F1">
            <w:pPr>
              <w:ind w:firstLine="0"/>
              <w:jc w:val="center"/>
              <w:rPr>
                <w:rFonts w:eastAsia="Times New Roman"/>
                <w:color w:val="000000"/>
                <w:sz w:val="18"/>
                <w:szCs w:val="18"/>
                <w:lang w:eastAsia="ru-RU"/>
              </w:rPr>
            </w:pPr>
            <w:r w:rsidRPr="00DF21F1">
              <w:rPr>
                <w:rFonts w:eastAsia="Times New Roman"/>
                <w:color w:val="000000"/>
                <w:sz w:val="18"/>
                <w:szCs w:val="18"/>
                <w:lang w:eastAsia="ru-RU"/>
              </w:rPr>
              <w:t>т/год</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b/>
                <w:bCs/>
                <w:color w:val="000000"/>
                <w:sz w:val="18"/>
                <w:szCs w:val="18"/>
                <w:lang w:eastAsia="ru-RU"/>
              </w:rPr>
            </w:pPr>
            <w:r w:rsidRPr="00DF21F1">
              <w:rPr>
                <w:rFonts w:eastAsia="Times New Roman"/>
                <w:b/>
                <w:bCs/>
                <w:color w:val="000000"/>
                <w:sz w:val="18"/>
                <w:szCs w:val="18"/>
                <w:lang w:eastAsia="ru-RU"/>
              </w:rPr>
              <w:t>0,0330</w:t>
            </w:r>
          </w:p>
        </w:tc>
        <w:tc>
          <w:tcPr>
            <w:tcW w:w="112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b/>
                <w:bCs/>
                <w:color w:val="000000"/>
                <w:sz w:val="18"/>
                <w:szCs w:val="18"/>
                <w:lang w:eastAsia="ru-RU"/>
              </w:rPr>
            </w:pPr>
            <w:r w:rsidRPr="00DF21F1">
              <w:rPr>
                <w:rFonts w:eastAsia="Times New Roman"/>
                <w:b/>
                <w:bCs/>
                <w:color w:val="000000"/>
                <w:sz w:val="18"/>
                <w:szCs w:val="18"/>
                <w:lang w:eastAsia="ru-RU"/>
              </w:rPr>
              <w:t>0,0344</w:t>
            </w:r>
          </w:p>
        </w:tc>
        <w:tc>
          <w:tcPr>
            <w:tcW w:w="1080" w:type="dxa"/>
            <w:tcBorders>
              <w:top w:val="nil"/>
              <w:left w:val="nil"/>
              <w:bottom w:val="single" w:sz="4" w:space="0" w:color="auto"/>
              <w:right w:val="single" w:sz="4" w:space="0" w:color="auto"/>
            </w:tcBorders>
            <w:shd w:val="clear" w:color="auto" w:fill="auto"/>
            <w:noWrap/>
            <w:vAlign w:val="center"/>
            <w:hideMark/>
          </w:tcPr>
          <w:p w:rsidR="00DF21F1" w:rsidRPr="00DF21F1" w:rsidRDefault="00DF21F1" w:rsidP="00DF21F1">
            <w:pPr>
              <w:ind w:firstLine="0"/>
              <w:jc w:val="center"/>
              <w:rPr>
                <w:rFonts w:eastAsia="Times New Roman"/>
                <w:b/>
                <w:bCs/>
                <w:color w:val="000000"/>
                <w:sz w:val="18"/>
                <w:szCs w:val="18"/>
                <w:lang w:eastAsia="ru-RU"/>
              </w:rPr>
            </w:pPr>
            <w:r w:rsidRPr="00DF21F1">
              <w:rPr>
                <w:rFonts w:eastAsia="Times New Roman"/>
                <w:b/>
                <w:bCs/>
                <w:color w:val="000000"/>
                <w:sz w:val="18"/>
                <w:szCs w:val="18"/>
                <w:lang w:eastAsia="ru-RU"/>
              </w:rPr>
              <w:t>0,0327</w:t>
            </w:r>
          </w:p>
        </w:tc>
      </w:tr>
    </w:tbl>
    <w:p w:rsidR="0010465F" w:rsidRDefault="0010465F" w:rsidP="0010465F"/>
    <w:tbl>
      <w:tblPr>
        <w:tblW w:w="9356" w:type="dxa"/>
        <w:tblLook w:val="04A0" w:firstRow="1" w:lastRow="0" w:firstColumn="1" w:lastColumn="0" w:noHBand="0" w:noVBand="1"/>
      </w:tblPr>
      <w:tblGrid>
        <w:gridCol w:w="7371"/>
        <w:gridCol w:w="949"/>
        <w:gridCol w:w="1036"/>
      </w:tblGrid>
      <w:tr w:rsidR="00EF073A" w:rsidRPr="00EF073A" w:rsidTr="00EF073A">
        <w:trPr>
          <w:trHeight w:val="315"/>
        </w:trPr>
        <w:tc>
          <w:tcPr>
            <w:tcW w:w="7371" w:type="dxa"/>
            <w:tcBorders>
              <w:top w:val="nil"/>
              <w:left w:val="nil"/>
              <w:bottom w:val="nil"/>
              <w:right w:val="nil"/>
            </w:tcBorders>
            <w:shd w:val="clear" w:color="auto" w:fill="auto"/>
            <w:noWrap/>
            <w:vAlign w:val="center"/>
            <w:hideMark/>
          </w:tcPr>
          <w:p w:rsidR="00EF073A" w:rsidRPr="00EF073A" w:rsidRDefault="00EF073A" w:rsidP="00EF073A">
            <w:pPr>
              <w:ind w:firstLine="0"/>
              <w:jc w:val="center"/>
              <w:rPr>
                <w:rFonts w:eastAsia="Times New Roman"/>
                <w:b/>
                <w:bCs/>
                <w:color w:val="000000"/>
                <w:sz w:val="18"/>
                <w:szCs w:val="18"/>
                <w:lang w:eastAsia="ru-RU"/>
              </w:rPr>
            </w:pPr>
            <w:r w:rsidRPr="00EF073A">
              <w:rPr>
                <w:rFonts w:eastAsia="Times New Roman"/>
                <w:b/>
                <w:bCs/>
                <w:color w:val="000000"/>
                <w:sz w:val="18"/>
                <w:szCs w:val="18"/>
                <w:lang w:eastAsia="ru-RU"/>
              </w:rPr>
              <w:t>Транспортировка породы (ист. 6001)</w:t>
            </w:r>
          </w:p>
        </w:tc>
        <w:tc>
          <w:tcPr>
            <w:tcW w:w="949" w:type="dxa"/>
            <w:tcBorders>
              <w:top w:val="nil"/>
              <w:left w:val="nil"/>
              <w:bottom w:val="nil"/>
              <w:right w:val="nil"/>
            </w:tcBorders>
            <w:shd w:val="clear" w:color="auto" w:fill="auto"/>
            <w:noWrap/>
            <w:vAlign w:val="center"/>
            <w:hideMark/>
          </w:tcPr>
          <w:p w:rsidR="00EF073A" w:rsidRPr="00EF073A" w:rsidRDefault="00EF073A" w:rsidP="00EF073A">
            <w:pPr>
              <w:ind w:firstLine="0"/>
              <w:jc w:val="center"/>
              <w:rPr>
                <w:rFonts w:eastAsia="Times New Roman"/>
                <w:b/>
                <w:bCs/>
                <w:color w:val="000000"/>
                <w:sz w:val="18"/>
                <w:szCs w:val="18"/>
                <w:lang w:eastAsia="ru-RU"/>
              </w:rPr>
            </w:pPr>
          </w:p>
        </w:tc>
        <w:tc>
          <w:tcPr>
            <w:tcW w:w="1036" w:type="dxa"/>
            <w:tcBorders>
              <w:top w:val="nil"/>
              <w:left w:val="nil"/>
              <w:bottom w:val="nil"/>
              <w:right w:val="nil"/>
            </w:tcBorders>
            <w:shd w:val="clear" w:color="auto" w:fill="auto"/>
            <w:noWrap/>
            <w:vAlign w:val="center"/>
            <w:hideMark/>
          </w:tcPr>
          <w:p w:rsidR="00EF073A" w:rsidRPr="00EF073A" w:rsidRDefault="00EF073A" w:rsidP="00EF073A">
            <w:pPr>
              <w:ind w:firstLine="0"/>
              <w:jc w:val="center"/>
              <w:rPr>
                <w:rFonts w:eastAsia="Times New Roman"/>
                <w:sz w:val="20"/>
                <w:szCs w:val="20"/>
                <w:lang w:eastAsia="ru-RU"/>
              </w:rPr>
            </w:pPr>
          </w:p>
        </w:tc>
      </w:tr>
      <w:tr w:rsidR="00EF073A" w:rsidRPr="00EF073A" w:rsidTr="00EF073A">
        <w:trPr>
          <w:trHeight w:val="495"/>
        </w:trPr>
        <w:tc>
          <w:tcPr>
            <w:tcW w:w="737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Наименование параметра</w:t>
            </w:r>
          </w:p>
        </w:tc>
        <w:tc>
          <w:tcPr>
            <w:tcW w:w="949" w:type="dxa"/>
            <w:tcBorders>
              <w:top w:val="single" w:sz="8" w:space="0" w:color="auto"/>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Ед. изм.</w:t>
            </w:r>
          </w:p>
        </w:tc>
        <w:tc>
          <w:tcPr>
            <w:tcW w:w="1036" w:type="dxa"/>
            <w:tcBorders>
              <w:top w:val="single" w:sz="8" w:space="0" w:color="auto"/>
              <w:left w:val="nil"/>
              <w:bottom w:val="single" w:sz="8" w:space="0" w:color="auto"/>
              <w:right w:val="single" w:sz="8" w:space="0" w:color="auto"/>
            </w:tcBorders>
            <w:shd w:val="clear" w:color="auto" w:fill="auto"/>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Значение параметра</w:t>
            </w:r>
          </w:p>
        </w:tc>
      </w:tr>
      <w:tr w:rsidR="00EF073A" w:rsidRPr="00EF073A" w:rsidTr="00EF073A">
        <w:trPr>
          <w:trHeight w:val="387"/>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Коэффициент, учитывающий среднюю грузоподъемность единицы автотранспорта С</w:t>
            </w:r>
            <w:r w:rsidRPr="00EF073A">
              <w:rPr>
                <w:rFonts w:eastAsia="Times New Roman"/>
                <w:color w:val="000000"/>
                <w:sz w:val="18"/>
                <w:szCs w:val="18"/>
                <w:vertAlign w:val="subscript"/>
                <w:lang w:eastAsia="ru-RU"/>
              </w:rPr>
              <w:t>1</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1</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Коэффициент, учитывающий среднюю скорость передвижения транспорта С</w:t>
            </w:r>
            <w:r w:rsidRPr="00EF073A">
              <w:rPr>
                <w:rFonts w:eastAsia="Times New Roman"/>
                <w:color w:val="000000"/>
                <w:sz w:val="18"/>
                <w:szCs w:val="18"/>
                <w:vertAlign w:val="subscript"/>
                <w:lang w:eastAsia="ru-RU"/>
              </w:rPr>
              <w:t>2</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2,5</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Коэффициент, учитывающий состояние дорог С</w:t>
            </w:r>
            <w:r w:rsidRPr="00EF073A">
              <w:rPr>
                <w:rFonts w:eastAsia="Times New Roman"/>
                <w:color w:val="000000"/>
                <w:sz w:val="18"/>
                <w:szCs w:val="18"/>
                <w:vertAlign w:val="subscript"/>
                <w:lang w:eastAsia="ru-RU"/>
              </w:rPr>
              <w:t>3</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0,5</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lastRenderedPageBreak/>
              <w:t>Коэффициент, учитывающий профиль поверхности материала на платформе С</w:t>
            </w:r>
            <w:r w:rsidRPr="00EF073A">
              <w:rPr>
                <w:rFonts w:eastAsia="Times New Roman"/>
                <w:color w:val="000000"/>
                <w:sz w:val="18"/>
                <w:szCs w:val="18"/>
                <w:vertAlign w:val="subscript"/>
                <w:lang w:eastAsia="ru-RU"/>
              </w:rPr>
              <w:t>4</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1</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Коэффициент, скорость обдува материала С</w:t>
            </w:r>
            <w:r w:rsidRPr="00EF073A">
              <w:rPr>
                <w:rFonts w:eastAsia="Times New Roman"/>
                <w:color w:val="000000"/>
                <w:sz w:val="18"/>
                <w:szCs w:val="18"/>
                <w:vertAlign w:val="subscript"/>
                <w:lang w:eastAsia="ru-RU"/>
              </w:rPr>
              <w:t>5</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1,2</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Коэффициент, учитывающий влажность поверхностного слоя материала к</w:t>
            </w:r>
            <w:r w:rsidRPr="00EF073A">
              <w:rPr>
                <w:rFonts w:eastAsia="Times New Roman"/>
                <w:color w:val="000000"/>
                <w:sz w:val="18"/>
                <w:szCs w:val="18"/>
                <w:vertAlign w:val="subscript"/>
                <w:lang w:eastAsia="ru-RU"/>
              </w:rPr>
              <w:t>5</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1</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Коэффициент, учитывающий долю пыли, уносимой в атмосферу С</w:t>
            </w:r>
            <w:r w:rsidRPr="00EF073A">
              <w:rPr>
                <w:rFonts w:eastAsia="Times New Roman"/>
                <w:color w:val="000000"/>
                <w:sz w:val="18"/>
                <w:szCs w:val="18"/>
                <w:vertAlign w:val="subscript"/>
                <w:lang w:eastAsia="ru-RU"/>
              </w:rPr>
              <w:t>7</w:t>
            </w:r>
            <w:r w:rsidRPr="00EF073A">
              <w:rPr>
                <w:rFonts w:eastAsia="Times New Roman"/>
                <w:color w:val="000000"/>
                <w:sz w:val="18"/>
                <w:szCs w:val="18"/>
                <w:lang w:eastAsia="ru-RU"/>
              </w:rPr>
              <w:t>;</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0,01</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Пылевыделение в атмосферу на 1 км пробега q</w:t>
            </w:r>
            <w:r w:rsidRPr="00EF073A">
              <w:rPr>
                <w:rFonts w:eastAsia="Times New Roman"/>
                <w:color w:val="000000"/>
                <w:sz w:val="18"/>
                <w:szCs w:val="18"/>
                <w:vertAlign w:val="subscript"/>
                <w:lang w:eastAsia="ru-RU"/>
              </w:rPr>
              <w:t>1</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г/км</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1450</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Пылевыделение с единицы фактической поверхности материала на платформе q'</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г/м</w:t>
            </w:r>
            <w:r w:rsidRPr="00EF073A">
              <w:rPr>
                <w:rFonts w:eastAsia="Times New Roman"/>
                <w:color w:val="000000"/>
                <w:sz w:val="18"/>
                <w:szCs w:val="18"/>
                <w:vertAlign w:val="superscript"/>
                <w:lang w:eastAsia="ru-RU"/>
              </w:rPr>
              <w:t>3</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0,002</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Средняя площадь платформы S</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м</w:t>
            </w:r>
            <w:r w:rsidRPr="00EF073A">
              <w:rPr>
                <w:rFonts w:eastAsia="Times New Roman"/>
                <w:color w:val="000000"/>
                <w:sz w:val="18"/>
                <w:szCs w:val="18"/>
                <w:vertAlign w:val="superscript"/>
                <w:lang w:eastAsia="ru-RU"/>
              </w:rPr>
              <w:t>2</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10</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Число автомашин, работающих в карьере n</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2</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Число ходок всего транспорта в час N</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6</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Средняя протяженность одной ходки L</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км</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1</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Количество часов работы в год T</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ч</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540</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Количество дней с устойчивым снежным покровом,</w:t>
            </w:r>
            <w:r w:rsidRPr="00EF073A">
              <w:rPr>
                <w:rFonts w:eastAsia="Times New Roman"/>
                <w:b/>
                <w:bCs/>
                <w:color w:val="000000"/>
                <w:sz w:val="18"/>
                <w:szCs w:val="18"/>
                <w:lang w:eastAsia="ru-RU"/>
              </w:rPr>
              <w:t xml:space="preserve"> Т</w:t>
            </w:r>
            <w:r w:rsidRPr="00EF073A">
              <w:rPr>
                <w:rFonts w:eastAsia="Times New Roman"/>
                <w:b/>
                <w:bCs/>
                <w:color w:val="000000"/>
                <w:sz w:val="18"/>
                <w:szCs w:val="18"/>
                <w:vertAlign w:val="subscript"/>
                <w:lang w:eastAsia="ru-RU"/>
              </w:rPr>
              <w:t>сп</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150</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Количество дней с осадками в виде дождя,</w:t>
            </w:r>
            <w:r w:rsidRPr="00EF073A">
              <w:rPr>
                <w:rFonts w:eastAsia="Times New Roman"/>
                <w:b/>
                <w:bCs/>
                <w:color w:val="000000"/>
                <w:sz w:val="18"/>
                <w:szCs w:val="18"/>
                <w:lang w:eastAsia="ru-RU"/>
              </w:rPr>
              <w:t xml:space="preserve"> Т</w:t>
            </w:r>
            <w:r w:rsidRPr="00EF073A">
              <w:rPr>
                <w:rFonts w:eastAsia="Times New Roman"/>
                <w:b/>
                <w:bCs/>
                <w:color w:val="000000"/>
                <w:sz w:val="18"/>
                <w:szCs w:val="18"/>
                <w:vertAlign w:val="subscript"/>
                <w:lang w:eastAsia="ru-RU"/>
              </w:rPr>
              <w:t>д</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20</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Эффективность пылеподавления на дорогах η</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 </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0,4</w:t>
            </w:r>
          </w:p>
        </w:tc>
      </w:tr>
      <w:tr w:rsidR="00EF073A" w:rsidRPr="00EF073A" w:rsidTr="00EF073A">
        <w:trPr>
          <w:trHeight w:val="300"/>
        </w:trPr>
        <w:tc>
          <w:tcPr>
            <w:tcW w:w="7371" w:type="dxa"/>
            <w:tcBorders>
              <w:top w:val="nil"/>
              <w:left w:val="single" w:sz="8" w:space="0" w:color="auto"/>
              <w:bottom w:val="nil"/>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 xml:space="preserve">Максимальное выделение пыли </w:t>
            </w:r>
          </w:p>
        </w:tc>
        <w:tc>
          <w:tcPr>
            <w:tcW w:w="94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г/с</w:t>
            </w:r>
          </w:p>
        </w:tc>
        <w:tc>
          <w:tcPr>
            <w:tcW w:w="103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b/>
                <w:bCs/>
                <w:color w:val="000000"/>
                <w:sz w:val="18"/>
                <w:szCs w:val="18"/>
                <w:lang w:eastAsia="ru-RU"/>
              </w:rPr>
            </w:pPr>
            <w:r w:rsidRPr="00EF073A">
              <w:rPr>
                <w:rFonts w:eastAsia="Times New Roman"/>
                <w:b/>
                <w:bCs/>
                <w:color w:val="000000"/>
                <w:sz w:val="18"/>
                <w:szCs w:val="18"/>
                <w:lang w:eastAsia="ru-RU"/>
              </w:rPr>
              <w:t>0,059</w:t>
            </w: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М=(((С</w:t>
            </w:r>
            <w:r w:rsidRPr="00EF073A">
              <w:rPr>
                <w:rFonts w:eastAsia="Times New Roman"/>
                <w:color w:val="000000"/>
                <w:sz w:val="18"/>
                <w:szCs w:val="18"/>
                <w:vertAlign w:val="subscript"/>
                <w:lang w:eastAsia="ru-RU"/>
              </w:rPr>
              <w:t>1</w:t>
            </w:r>
            <w:r w:rsidRPr="00EF073A">
              <w:rPr>
                <w:rFonts w:eastAsia="Times New Roman"/>
                <w:color w:val="000000"/>
                <w:sz w:val="18"/>
                <w:szCs w:val="18"/>
                <w:lang w:eastAsia="ru-RU"/>
              </w:rPr>
              <w:t>*С</w:t>
            </w:r>
            <w:r w:rsidRPr="00EF073A">
              <w:rPr>
                <w:rFonts w:eastAsia="Times New Roman"/>
                <w:color w:val="000000"/>
                <w:sz w:val="18"/>
                <w:szCs w:val="18"/>
                <w:vertAlign w:val="subscript"/>
                <w:lang w:eastAsia="ru-RU"/>
              </w:rPr>
              <w:t>2</w:t>
            </w:r>
            <w:r w:rsidRPr="00EF073A">
              <w:rPr>
                <w:rFonts w:eastAsia="Times New Roman"/>
                <w:color w:val="000000"/>
                <w:sz w:val="18"/>
                <w:szCs w:val="18"/>
                <w:lang w:eastAsia="ru-RU"/>
              </w:rPr>
              <w:t>*С</w:t>
            </w:r>
            <w:r w:rsidRPr="00EF073A">
              <w:rPr>
                <w:rFonts w:eastAsia="Times New Roman"/>
                <w:color w:val="000000"/>
                <w:sz w:val="18"/>
                <w:szCs w:val="18"/>
                <w:vertAlign w:val="subscript"/>
                <w:lang w:eastAsia="ru-RU"/>
              </w:rPr>
              <w:t>3</w:t>
            </w:r>
            <w:r w:rsidRPr="00EF073A">
              <w:rPr>
                <w:rFonts w:eastAsia="Times New Roman"/>
                <w:color w:val="000000"/>
                <w:sz w:val="18"/>
                <w:szCs w:val="18"/>
                <w:lang w:eastAsia="ru-RU"/>
              </w:rPr>
              <w:t>*k</w:t>
            </w:r>
            <w:r w:rsidRPr="00EF073A">
              <w:rPr>
                <w:rFonts w:eastAsia="Times New Roman"/>
                <w:color w:val="000000"/>
                <w:sz w:val="18"/>
                <w:szCs w:val="18"/>
                <w:vertAlign w:val="subscript"/>
                <w:lang w:eastAsia="ru-RU"/>
              </w:rPr>
              <w:t>5</w:t>
            </w:r>
            <w:r w:rsidRPr="00EF073A">
              <w:rPr>
                <w:rFonts w:eastAsia="Times New Roman"/>
                <w:color w:val="000000"/>
                <w:sz w:val="18"/>
                <w:szCs w:val="18"/>
                <w:lang w:eastAsia="ru-RU"/>
              </w:rPr>
              <w:t>* С</w:t>
            </w:r>
            <w:r w:rsidRPr="00EF073A">
              <w:rPr>
                <w:rFonts w:eastAsia="Times New Roman"/>
                <w:color w:val="000000"/>
                <w:sz w:val="18"/>
                <w:szCs w:val="18"/>
                <w:vertAlign w:val="subscript"/>
                <w:lang w:eastAsia="ru-RU"/>
              </w:rPr>
              <w:t xml:space="preserve">7 </w:t>
            </w:r>
            <w:r w:rsidRPr="00EF073A">
              <w:rPr>
                <w:rFonts w:eastAsia="Times New Roman"/>
                <w:color w:val="000000"/>
                <w:sz w:val="18"/>
                <w:szCs w:val="18"/>
                <w:lang w:eastAsia="ru-RU"/>
              </w:rPr>
              <w:t>*N*L*q</w:t>
            </w:r>
            <w:r w:rsidRPr="00EF073A">
              <w:rPr>
                <w:rFonts w:eastAsia="Times New Roman"/>
                <w:color w:val="000000"/>
                <w:sz w:val="18"/>
                <w:szCs w:val="18"/>
                <w:vertAlign w:val="subscript"/>
                <w:lang w:eastAsia="ru-RU"/>
              </w:rPr>
              <w:t>1</w:t>
            </w:r>
            <w:r w:rsidRPr="00EF073A">
              <w:rPr>
                <w:rFonts w:eastAsia="Times New Roman"/>
                <w:color w:val="000000"/>
                <w:sz w:val="18"/>
                <w:szCs w:val="18"/>
                <w:lang w:eastAsia="ru-RU"/>
              </w:rPr>
              <w:t>)/3600)+C</w:t>
            </w:r>
            <w:r w:rsidRPr="00EF073A">
              <w:rPr>
                <w:rFonts w:eastAsia="Times New Roman"/>
                <w:color w:val="000000"/>
                <w:sz w:val="18"/>
                <w:szCs w:val="18"/>
                <w:vertAlign w:val="subscript"/>
                <w:lang w:eastAsia="ru-RU"/>
              </w:rPr>
              <w:t>4</w:t>
            </w:r>
            <w:r w:rsidRPr="00EF073A">
              <w:rPr>
                <w:rFonts w:eastAsia="Times New Roman"/>
                <w:color w:val="000000"/>
                <w:sz w:val="18"/>
                <w:szCs w:val="18"/>
                <w:lang w:eastAsia="ru-RU"/>
              </w:rPr>
              <w:t>*C</w:t>
            </w:r>
            <w:r w:rsidRPr="00EF073A">
              <w:rPr>
                <w:rFonts w:eastAsia="Times New Roman"/>
                <w:color w:val="000000"/>
                <w:sz w:val="18"/>
                <w:szCs w:val="18"/>
                <w:vertAlign w:val="subscript"/>
                <w:lang w:eastAsia="ru-RU"/>
              </w:rPr>
              <w:t>5</w:t>
            </w:r>
            <w:r w:rsidRPr="00EF073A">
              <w:rPr>
                <w:rFonts w:eastAsia="Times New Roman"/>
                <w:color w:val="000000"/>
                <w:sz w:val="18"/>
                <w:szCs w:val="18"/>
                <w:lang w:eastAsia="ru-RU"/>
              </w:rPr>
              <w:t>*k</w:t>
            </w:r>
            <w:r w:rsidRPr="00EF073A">
              <w:rPr>
                <w:rFonts w:eastAsia="Times New Roman"/>
                <w:color w:val="000000"/>
                <w:sz w:val="18"/>
                <w:szCs w:val="18"/>
                <w:vertAlign w:val="subscript"/>
                <w:lang w:eastAsia="ru-RU"/>
              </w:rPr>
              <w:t>5</w:t>
            </w:r>
            <w:r w:rsidRPr="00EF073A">
              <w:rPr>
                <w:rFonts w:eastAsia="Times New Roman"/>
                <w:color w:val="000000"/>
                <w:sz w:val="18"/>
                <w:szCs w:val="18"/>
                <w:lang w:eastAsia="ru-RU"/>
              </w:rPr>
              <w:t>*q</w:t>
            </w:r>
            <w:r w:rsidRPr="00EF073A">
              <w:rPr>
                <w:rFonts w:eastAsia="Times New Roman"/>
                <w:color w:val="000000"/>
                <w:sz w:val="18"/>
                <w:szCs w:val="18"/>
                <w:vertAlign w:val="subscript"/>
                <w:lang w:eastAsia="ru-RU"/>
              </w:rPr>
              <w:t>̒</w:t>
            </w:r>
            <w:r w:rsidRPr="00EF073A">
              <w:rPr>
                <w:rFonts w:eastAsia="Times New Roman"/>
                <w:color w:val="000000"/>
                <w:sz w:val="18"/>
                <w:szCs w:val="18"/>
                <w:lang w:eastAsia="ru-RU"/>
              </w:rPr>
              <w:t>'*S*n))*(1- η)</w:t>
            </w:r>
          </w:p>
        </w:tc>
        <w:tc>
          <w:tcPr>
            <w:tcW w:w="949" w:type="dxa"/>
            <w:vMerge/>
            <w:tcBorders>
              <w:top w:val="nil"/>
              <w:left w:val="single" w:sz="8" w:space="0" w:color="auto"/>
              <w:bottom w:val="single" w:sz="8" w:space="0" w:color="000000"/>
              <w:right w:val="single" w:sz="8" w:space="0" w:color="auto"/>
            </w:tcBorders>
            <w:vAlign w:val="center"/>
            <w:hideMark/>
          </w:tcPr>
          <w:p w:rsidR="00EF073A" w:rsidRPr="00EF073A" w:rsidRDefault="00EF073A" w:rsidP="00EF073A">
            <w:pPr>
              <w:ind w:firstLine="0"/>
              <w:jc w:val="left"/>
              <w:rPr>
                <w:rFonts w:eastAsia="Times New Roman"/>
                <w:color w:val="000000"/>
                <w:sz w:val="18"/>
                <w:szCs w:val="18"/>
                <w:lang w:eastAsia="ru-RU"/>
              </w:rPr>
            </w:pPr>
          </w:p>
        </w:tc>
        <w:tc>
          <w:tcPr>
            <w:tcW w:w="1036" w:type="dxa"/>
            <w:vMerge/>
            <w:tcBorders>
              <w:top w:val="nil"/>
              <w:left w:val="single" w:sz="8" w:space="0" w:color="auto"/>
              <w:bottom w:val="single" w:sz="8" w:space="0" w:color="000000"/>
              <w:right w:val="single" w:sz="8" w:space="0" w:color="auto"/>
            </w:tcBorders>
            <w:vAlign w:val="center"/>
            <w:hideMark/>
          </w:tcPr>
          <w:p w:rsidR="00EF073A" w:rsidRPr="00EF073A" w:rsidRDefault="00EF073A" w:rsidP="00EF073A">
            <w:pPr>
              <w:ind w:firstLine="0"/>
              <w:jc w:val="left"/>
              <w:rPr>
                <w:rFonts w:eastAsia="Times New Roman"/>
                <w:b/>
                <w:bCs/>
                <w:color w:val="000000"/>
                <w:sz w:val="18"/>
                <w:szCs w:val="18"/>
                <w:lang w:eastAsia="ru-RU"/>
              </w:rPr>
            </w:pPr>
          </w:p>
        </w:tc>
      </w:tr>
      <w:tr w:rsidR="00EF073A" w:rsidRPr="00EF073A" w:rsidTr="00EF073A">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EF073A" w:rsidRPr="00EF073A" w:rsidRDefault="00EF073A" w:rsidP="00EF073A">
            <w:pPr>
              <w:ind w:firstLine="0"/>
              <w:jc w:val="left"/>
              <w:rPr>
                <w:rFonts w:eastAsia="Times New Roman"/>
                <w:color w:val="000000"/>
                <w:sz w:val="18"/>
                <w:szCs w:val="18"/>
                <w:lang w:eastAsia="ru-RU"/>
              </w:rPr>
            </w:pPr>
            <w:r w:rsidRPr="00EF073A">
              <w:rPr>
                <w:rFonts w:eastAsia="Times New Roman"/>
                <w:color w:val="000000"/>
                <w:sz w:val="18"/>
                <w:szCs w:val="18"/>
                <w:lang w:eastAsia="ru-RU"/>
              </w:rPr>
              <w:t>Валовое выделение пыли М2=0,0864*M1*(365-(Тсп+Тд))</w:t>
            </w:r>
          </w:p>
        </w:tc>
        <w:tc>
          <w:tcPr>
            <w:tcW w:w="949"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color w:val="000000"/>
                <w:sz w:val="18"/>
                <w:szCs w:val="18"/>
                <w:lang w:eastAsia="ru-RU"/>
              </w:rPr>
            </w:pPr>
            <w:r w:rsidRPr="00EF073A">
              <w:rPr>
                <w:rFonts w:eastAsia="Times New Roman"/>
                <w:color w:val="000000"/>
                <w:sz w:val="18"/>
                <w:szCs w:val="18"/>
                <w:lang w:eastAsia="ru-RU"/>
              </w:rPr>
              <w:t>т/год</w:t>
            </w:r>
          </w:p>
        </w:tc>
        <w:tc>
          <w:tcPr>
            <w:tcW w:w="1036" w:type="dxa"/>
            <w:tcBorders>
              <w:top w:val="nil"/>
              <w:left w:val="nil"/>
              <w:bottom w:val="single" w:sz="8" w:space="0" w:color="auto"/>
              <w:right w:val="single" w:sz="8" w:space="0" w:color="auto"/>
            </w:tcBorders>
            <w:shd w:val="clear" w:color="auto" w:fill="auto"/>
            <w:noWrap/>
            <w:vAlign w:val="center"/>
            <w:hideMark/>
          </w:tcPr>
          <w:p w:rsidR="00EF073A" w:rsidRPr="00EF073A" w:rsidRDefault="00EF073A" w:rsidP="00EF073A">
            <w:pPr>
              <w:ind w:firstLine="0"/>
              <w:jc w:val="center"/>
              <w:rPr>
                <w:rFonts w:eastAsia="Times New Roman"/>
                <w:b/>
                <w:bCs/>
                <w:color w:val="000000"/>
                <w:sz w:val="18"/>
                <w:szCs w:val="18"/>
                <w:lang w:eastAsia="ru-RU"/>
              </w:rPr>
            </w:pPr>
            <w:r w:rsidRPr="00EF073A">
              <w:rPr>
                <w:rFonts w:eastAsia="Times New Roman"/>
                <w:b/>
                <w:bCs/>
                <w:color w:val="000000"/>
                <w:sz w:val="18"/>
                <w:szCs w:val="18"/>
                <w:lang w:eastAsia="ru-RU"/>
              </w:rPr>
              <w:t>0,994</w:t>
            </w:r>
          </w:p>
        </w:tc>
      </w:tr>
    </w:tbl>
    <w:p w:rsidR="00FD764F" w:rsidRDefault="00FD764F" w:rsidP="0010465F"/>
    <w:tbl>
      <w:tblPr>
        <w:tblW w:w="9639" w:type="dxa"/>
        <w:tblLayout w:type="fixed"/>
        <w:tblLook w:val="04A0" w:firstRow="1" w:lastRow="0" w:firstColumn="1" w:lastColumn="0" w:noHBand="0" w:noVBand="1"/>
      </w:tblPr>
      <w:tblGrid>
        <w:gridCol w:w="5954"/>
        <w:gridCol w:w="716"/>
        <w:gridCol w:w="1127"/>
        <w:gridCol w:w="1120"/>
        <w:gridCol w:w="722"/>
      </w:tblGrid>
      <w:tr w:rsidR="00376518" w:rsidRPr="00376518" w:rsidTr="00376518">
        <w:trPr>
          <w:trHeight w:val="315"/>
        </w:trPr>
        <w:tc>
          <w:tcPr>
            <w:tcW w:w="7797" w:type="dxa"/>
            <w:gridSpan w:val="3"/>
            <w:tcBorders>
              <w:top w:val="nil"/>
              <w:left w:val="nil"/>
              <w:bottom w:val="single" w:sz="8" w:space="0" w:color="auto"/>
              <w:right w:val="nil"/>
            </w:tcBorders>
            <w:shd w:val="clear" w:color="auto" w:fill="auto"/>
            <w:vAlign w:val="center"/>
            <w:hideMark/>
          </w:tcPr>
          <w:p w:rsidR="00376518" w:rsidRPr="00376518" w:rsidRDefault="00376518" w:rsidP="00376518">
            <w:pPr>
              <w:ind w:firstLine="0"/>
              <w:jc w:val="center"/>
              <w:rPr>
                <w:rFonts w:eastAsia="Times New Roman"/>
                <w:b/>
                <w:bCs/>
                <w:color w:val="000000"/>
                <w:sz w:val="18"/>
                <w:szCs w:val="18"/>
                <w:lang w:eastAsia="ru-RU"/>
              </w:rPr>
            </w:pPr>
            <w:r w:rsidRPr="00376518">
              <w:rPr>
                <w:rFonts w:eastAsia="Times New Roman"/>
                <w:b/>
                <w:bCs/>
                <w:color w:val="000000"/>
                <w:sz w:val="18"/>
                <w:szCs w:val="18"/>
                <w:lang w:eastAsia="ru-RU"/>
              </w:rPr>
              <w:t>Разгрузка породы в отработанном карьере (ист. 6032)</w:t>
            </w:r>
          </w:p>
        </w:tc>
        <w:tc>
          <w:tcPr>
            <w:tcW w:w="1120" w:type="dxa"/>
            <w:tcBorders>
              <w:top w:val="nil"/>
              <w:left w:val="nil"/>
              <w:bottom w:val="nil"/>
              <w:right w:val="nil"/>
            </w:tcBorders>
            <w:shd w:val="clear" w:color="auto" w:fill="auto"/>
            <w:vAlign w:val="center"/>
            <w:hideMark/>
          </w:tcPr>
          <w:p w:rsidR="00376518" w:rsidRPr="00376518" w:rsidRDefault="00376518" w:rsidP="00376518">
            <w:pPr>
              <w:ind w:firstLine="0"/>
              <w:jc w:val="center"/>
              <w:rPr>
                <w:rFonts w:eastAsia="Times New Roman"/>
                <w:b/>
                <w:bCs/>
                <w:color w:val="000000"/>
                <w:sz w:val="18"/>
                <w:szCs w:val="18"/>
                <w:lang w:eastAsia="ru-RU"/>
              </w:rPr>
            </w:pPr>
          </w:p>
        </w:tc>
        <w:tc>
          <w:tcPr>
            <w:tcW w:w="722" w:type="dxa"/>
            <w:tcBorders>
              <w:top w:val="nil"/>
              <w:left w:val="nil"/>
              <w:bottom w:val="nil"/>
              <w:right w:val="nil"/>
            </w:tcBorders>
            <w:shd w:val="clear" w:color="auto" w:fill="auto"/>
            <w:noWrap/>
            <w:vAlign w:val="bottom"/>
            <w:hideMark/>
          </w:tcPr>
          <w:p w:rsidR="00376518" w:rsidRPr="00376518" w:rsidRDefault="00376518" w:rsidP="00376518">
            <w:pPr>
              <w:ind w:firstLine="0"/>
              <w:jc w:val="center"/>
              <w:rPr>
                <w:rFonts w:eastAsia="Times New Roman"/>
                <w:sz w:val="20"/>
                <w:szCs w:val="20"/>
                <w:lang w:eastAsia="ru-RU"/>
              </w:rPr>
            </w:pPr>
          </w:p>
        </w:tc>
      </w:tr>
      <w:tr w:rsidR="00376518" w:rsidRPr="00376518" w:rsidTr="00376518">
        <w:trPr>
          <w:trHeight w:val="300"/>
        </w:trPr>
        <w:tc>
          <w:tcPr>
            <w:tcW w:w="5954" w:type="dxa"/>
            <w:vMerge w:val="restart"/>
            <w:tcBorders>
              <w:top w:val="single" w:sz="8" w:space="0" w:color="auto"/>
              <w:left w:val="single" w:sz="8" w:space="0" w:color="auto"/>
              <w:bottom w:val="nil"/>
              <w:right w:val="single" w:sz="8" w:space="0" w:color="auto"/>
            </w:tcBorders>
            <w:shd w:val="clear" w:color="auto" w:fill="auto"/>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Наименование расчетного параметра</w:t>
            </w:r>
          </w:p>
        </w:tc>
        <w:tc>
          <w:tcPr>
            <w:tcW w:w="716" w:type="dxa"/>
            <w:vMerge w:val="restart"/>
            <w:tcBorders>
              <w:top w:val="single" w:sz="8" w:space="0" w:color="auto"/>
              <w:left w:val="single" w:sz="8" w:space="0" w:color="auto"/>
              <w:bottom w:val="nil"/>
              <w:right w:val="nil"/>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Ед. изм.</w:t>
            </w:r>
          </w:p>
        </w:tc>
        <w:tc>
          <w:tcPr>
            <w:tcW w:w="2969" w:type="dxa"/>
            <w:gridSpan w:val="3"/>
            <w:vMerge w:val="restart"/>
            <w:tcBorders>
              <w:top w:val="single" w:sz="4" w:space="0" w:color="auto"/>
              <w:left w:val="single" w:sz="4" w:space="0" w:color="auto"/>
              <w:bottom w:val="nil"/>
              <w:right w:val="single" w:sz="4" w:space="0" w:color="000000"/>
            </w:tcBorders>
            <w:shd w:val="clear" w:color="auto" w:fill="auto"/>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Значение параметра</w:t>
            </w:r>
          </w:p>
        </w:tc>
      </w:tr>
      <w:tr w:rsidR="00376518" w:rsidRPr="00376518" w:rsidTr="00376518">
        <w:trPr>
          <w:trHeight w:val="276"/>
        </w:trPr>
        <w:tc>
          <w:tcPr>
            <w:tcW w:w="5954" w:type="dxa"/>
            <w:vMerge/>
            <w:tcBorders>
              <w:top w:val="single" w:sz="8" w:space="0" w:color="auto"/>
              <w:left w:val="single" w:sz="8" w:space="0" w:color="auto"/>
              <w:bottom w:val="nil"/>
              <w:right w:val="single" w:sz="8" w:space="0" w:color="auto"/>
            </w:tcBorders>
            <w:vAlign w:val="center"/>
            <w:hideMark/>
          </w:tcPr>
          <w:p w:rsidR="00376518" w:rsidRPr="00376518" w:rsidRDefault="00376518" w:rsidP="00376518">
            <w:pPr>
              <w:ind w:firstLine="0"/>
              <w:jc w:val="left"/>
              <w:rPr>
                <w:rFonts w:eastAsia="Times New Roman"/>
                <w:color w:val="000000"/>
                <w:sz w:val="18"/>
                <w:szCs w:val="18"/>
                <w:lang w:eastAsia="ru-RU"/>
              </w:rPr>
            </w:pPr>
          </w:p>
        </w:tc>
        <w:tc>
          <w:tcPr>
            <w:tcW w:w="716" w:type="dxa"/>
            <w:vMerge/>
            <w:tcBorders>
              <w:top w:val="single" w:sz="8" w:space="0" w:color="auto"/>
              <w:left w:val="single" w:sz="8" w:space="0" w:color="auto"/>
              <w:bottom w:val="nil"/>
              <w:right w:val="nil"/>
            </w:tcBorders>
            <w:vAlign w:val="center"/>
            <w:hideMark/>
          </w:tcPr>
          <w:p w:rsidR="00376518" w:rsidRPr="00376518" w:rsidRDefault="00376518" w:rsidP="00376518">
            <w:pPr>
              <w:ind w:firstLine="0"/>
              <w:jc w:val="left"/>
              <w:rPr>
                <w:rFonts w:eastAsia="Times New Roman"/>
                <w:color w:val="000000"/>
                <w:sz w:val="18"/>
                <w:szCs w:val="18"/>
                <w:lang w:eastAsia="ru-RU"/>
              </w:rPr>
            </w:pPr>
          </w:p>
        </w:tc>
        <w:tc>
          <w:tcPr>
            <w:tcW w:w="2969" w:type="dxa"/>
            <w:gridSpan w:val="3"/>
            <w:vMerge/>
            <w:tcBorders>
              <w:top w:val="single" w:sz="4" w:space="0" w:color="auto"/>
              <w:left w:val="single" w:sz="4" w:space="0" w:color="auto"/>
              <w:bottom w:val="nil"/>
              <w:right w:val="single" w:sz="4" w:space="0" w:color="000000"/>
            </w:tcBorders>
            <w:vAlign w:val="center"/>
            <w:hideMark/>
          </w:tcPr>
          <w:p w:rsidR="00376518" w:rsidRPr="00376518" w:rsidRDefault="00376518" w:rsidP="00376518">
            <w:pPr>
              <w:ind w:firstLine="0"/>
              <w:jc w:val="left"/>
              <w:rPr>
                <w:rFonts w:eastAsia="Times New Roman"/>
                <w:color w:val="000000"/>
                <w:sz w:val="18"/>
                <w:szCs w:val="18"/>
                <w:lang w:eastAsia="ru-RU"/>
              </w:rPr>
            </w:pPr>
          </w:p>
        </w:tc>
      </w:tr>
      <w:tr w:rsidR="00376518" w:rsidRPr="00376518" w:rsidTr="00376518">
        <w:trPr>
          <w:trHeight w:val="300"/>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6518" w:rsidRPr="00376518" w:rsidRDefault="00376518" w:rsidP="00376518">
            <w:pPr>
              <w:ind w:firstLine="0"/>
              <w:jc w:val="left"/>
              <w:rPr>
                <w:rFonts w:eastAsia="Times New Roman"/>
                <w:color w:val="000000"/>
                <w:sz w:val="18"/>
                <w:szCs w:val="18"/>
                <w:lang w:eastAsia="ru-RU"/>
              </w:rPr>
            </w:pPr>
            <w:r w:rsidRPr="00376518">
              <w:rPr>
                <w:rFonts w:eastAsia="Times New Roman"/>
                <w:color w:val="000000"/>
                <w:sz w:val="18"/>
                <w:szCs w:val="18"/>
                <w:lang w:eastAsia="ru-RU"/>
              </w:rPr>
              <w:t> </w:t>
            </w:r>
            <w:r>
              <w:rPr>
                <w:rFonts w:eastAsia="Times New Roman"/>
                <w:color w:val="000000"/>
                <w:sz w:val="18"/>
                <w:szCs w:val="18"/>
                <w:lang w:eastAsia="ru-RU"/>
              </w:rPr>
              <w:t>Годы работы</w:t>
            </w:r>
            <w:r w:rsidRPr="00E3248F">
              <w:rPr>
                <w:rFonts w:eastAsia="Times New Roman"/>
                <w:color w:val="000000"/>
                <w:sz w:val="18"/>
                <w:szCs w:val="18"/>
                <w:lang w:eastAsia="ru-RU"/>
              </w:rPr>
              <w:t> </w:t>
            </w:r>
          </w:p>
        </w:tc>
        <w:tc>
          <w:tcPr>
            <w:tcW w:w="716" w:type="dxa"/>
            <w:tcBorders>
              <w:top w:val="single" w:sz="4" w:space="0" w:color="auto"/>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 </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2025-2026</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2027-2029</w:t>
            </w:r>
          </w:p>
        </w:tc>
        <w:tc>
          <w:tcPr>
            <w:tcW w:w="722" w:type="dxa"/>
            <w:tcBorders>
              <w:top w:val="single" w:sz="4" w:space="0" w:color="auto"/>
              <w:left w:val="nil"/>
              <w:bottom w:val="single" w:sz="4" w:space="0" w:color="auto"/>
              <w:right w:val="single" w:sz="4" w:space="0" w:color="auto"/>
            </w:tcBorders>
            <w:shd w:val="clear" w:color="auto" w:fill="auto"/>
            <w:noWrap/>
            <w:vAlign w:val="bottom"/>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2030</w:t>
            </w:r>
          </w:p>
        </w:tc>
      </w:tr>
      <w:tr w:rsidR="00376518" w:rsidRPr="00376518" w:rsidTr="00376518">
        <w:trPr>
          <w:trHeight w:val="315"/>
        </w:trPr>
        <w:tc>
          <w:tcPr>
            <w:tcW w:w="5954" w:type="dxa"/>
            <w:tcBorders>
              <w:top w:val="nil"/>
              <w:left w:val="single" w:sz="8" w:space="0" w:color="auto"/>
              <w:bottom w:val="single" w:sz="8" w:space="0" w:color="auto"/>
              <w:right w:val="single" w:sz="8" w:space="0" w:color="auto"/>
            </w:tcBorders>
            <w:shd w:val="clear" w:color="auto" w:fill="auto"/>
            <w:vAlign w:val="center"/>
            <w:hideMark/>
          </w:tcPr>
          <w:p w:rsidR="00376518" w:rsidRPr="00376518" w:rsidRDefault="00376518" w:rsidP="00376518">
            <w:pPr>
              <w:ind w:firstLine="0"/>
              <w:jc w:val="left"/>
              <w:rPr>
                <w:rFonts w:eastAsia="Times New Roman"/>
                <w:color w:val="000000"/>
                <w:sz w:val="18"/>
                <w:szCs w:val="18"/>
                <w:lang w:eastAsia="ru-RU"/>
              </w:rPr>
            </w:pPr>
            <w:r w:rsidRPr="00376518">
              <w:rPr>
                <w:rFonts w:eastAsia="Times New Roman"/>
                <w:color w:val="000000"/>
                <w:sz w:val="18"/>
                <w:szCs w:val="18"/>
                <w:lang w:eastAsia="ru-RU"/>
              </w:rPr>
              <w:t>Коэффициент, учитывающий влажность материала, К</w:t>
            </w:r>
            <w:r w:rsidRPr="00376518">
              <w:rPr>
                <w:rFonts w:eastAsia="Times New Roman"/>
                <w:color w:val="000000"/>
                <w:sz w:val="18"/>
                <w:szCs w:val="18"/>
                <w:vertAlign w:val="subscript"/>
                <w:lang w:eastAsia="ru-RU"/>
              </w:rPr>
              <w:t>0</w:t>
            </w:r>
          </w:p>
        </w:tc>
        <w:tc>
          <w:tcPr>
            <w:tcW w:w="716" w:type="dxa"/>
            <w:tcBorders>
              <w:top w:val="nil"/>
              <w:left w:val="nil"/>
              <w:bottom w:val="single" w:sz="8" w:space="0" w:color="auto"/>
              <w:right w:val="nil"/>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 </w:t>
            </w:r>
          </w:p>
        </w:tc>
        <w:tc>
          <w:tcPr>
            <w:tcW w:w="1127" w:type="dxa"/>
            <w:tcBorders>
              <w:top w:val="nil"/>
              <w:left w:val="single" w:sz="4" w:space="0" w:color="auto"/>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0,7</w:t>
            </w:r>
          </w:p>
        </w:tc>
        <w:tc>
          <w:tcPr>
            <w:tcW w:w="1120"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0,7</w:t>
            </w:r>
          </w:p>
        </w:tc>
        <w:tc>
          <w:tcPr>
            <w:tcW w:w="722"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0,7</w:t>
            </w:r>
          </w:p>
        </w:tc>
      </w:tr>
      <w:tr w:rsidR="00376518" w:rsidRPr="00376518" w:rsidTr="00376518">
        <w:trPr>
          <w:trHeight w:val="315"/>
        </w:trPr>
        <w:tc>
          <w:tcPr>
            <w:tcW w:w="5954" w:type="dxa"/>
            <w:tcBorders>
              <w:top w:val="nil"/>
              <w:left w:val="single" w:sz="8" w:space="0" w:color="auto"/>
              <w:bottom w:val="single" w:sz="8" w:space="0" w:color="auto"/>
              <w:right w:val="single" w:sz="8" w:space="0" w:color="auto"/>
            </w:tcBorders>
            <w:shd w:val="clear" w:color="auto" w:fill="auto"/>
            <w:vAlign w:val="center"/>
            <w:hideMark/>
          </w:tcPr>
          <w:p w:rsidR="00376518" w:rsidRPr="00376518" w:rsidRDefault="00376518" w:rsidP="00376518">
            <w:pPr>
              <w:ind w:firstLine="0"/>
              <w:jc w:val="left"/>
              <w:rPr>
                <w:rFonts w:eastAsia="Times New Roman"/>
                <w:color w:val="000000"/>
                <w:sz w:val="18"/>
                <w:szCs w:val="18"/>
                <w:lang w:eastAsia="ru-RU"/>
              </w:rPr>
            </w:pPr>
            <w:r w:rsidRPr="00376518">
              <w:rPr>
                <w:rFonts w:eastAsia="Times New Roman"/>
                <w:color w:val="000000"/>
                <w:sz w:val="18"/>
                <w:szCs w:val="18"/>
                <w:lang w:eastAsia="ru-RU"/>
              </w:rPr>
              <w:t>Коэффициент, учитывающий скорость ветра, К</w:t>
            </w:r>
            <w:r w:rsidRPr="00376518">
              <w:rPr>
                <w:rFonts w:eastAsia="Times New Roman"/>
                <w:color w:val="000000"/>
                <w:sz w:val="18"/>
                <w:szCs w:val="18"/>
                <w:vertAlign w:val="subscript"/>
                <w:lang w:eastAsia="ru-RU"/>
              </w:rPr>
              <w:t>1</w:t>
            </w:r>
          </w:p>
        </w:tc>
        <w:tc>
          <w:tcPr>
            <w:tcW w:w="716" w:type="dxa"/>
            <w:tcBorders>
              <w:top w:val="nil"/>
              <w:left w:val="nil"/>
              <w:bottom w:val="single" w:sz="8" w:space="0" w:color="auto"/>
              <w:right w:val="nil"/>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 </w:t>
            </w:r>
          </w:p>
        </w:tc>
        <w:tc>
          <w:tcPr>
            <w:tcW w:w="1127" w:type="dxa"/>
            <w:tcBorders>
              <w:top w:val="nil"/>
              <w:left w:val="single" w:sz="4" w:space="0" w:color="auto"/>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1,2</w:t>
            </w:r>
          </w:p>
        </w:tc>
        <w:tc>
          <w:tcPr>
            <w:tcW w:w="1120"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1,2</w:t>
            </w:r>
          </w:p>
        </w:tc>
        <w:tc>
          <w:tcPr>
            <w:tcW w:w="722"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1,2</w:t>
            </w:r>
          </w:p>
        </w:tc>
      </w:tr>
      <w:tr w:rsidR="00376518" w:rsidRPr="00376518" w:rsidTr="00376518">
        <w:trPr>
          <w:trHeight w:val="315"/>
        </w:trPr>
        <w:tc>
          <w:tcPr>
            <w:tcW w:w="5954" w:type="dxa"/>
            <w:tcBorders>
              <w:top w:val="nil"/>
              <w:left w:val="single" w:sz="8" w:space="0" w:color="auto"/>
              <w:bottom w:val="single" w:sz="8" w:space="0" w:color="auto"/>
              <w:right w:val="single" w:sz="8" w:space="0" w:color="auto"/>
            </w:tcBorders>
            <w:shd w:val="clear" w:color="auto" w:fill="auto"/>
            <w:vAlign w:val="center"/>
            <w:hideMark/>
          </w:tcPr>
          <w:p w:rsidR="00376518" w:rsidRPr="00376518" w:rsidRDefault="00376518" w:rsidP="00376518">
            <w:pPr>
              <w:ind w:firstLine="0"/>
              <w:jc w:val="left"/>
              <w:rPr>
                <w:rFonts w:eastAsia="Times New Roman"/>
                <w:color w:val="000000"/>
                <w:sz w:val="18"/>
                <w:szCs w:val="18"/>
                <w:lang w:eastAsia="ru-RU"/>
              </w:rPr>
            </w:pPr>
            <w:r w:rsidRPr="00376518">
              <w:rPr>
                <w:rFonts w:eastAsia="Times New Roman"/>
                <w:color w:val="000000"/>
                <w:sz w:val="18"/>
                <w:szCs w:val="18"/>
                <w:lang w:eastAsia="ru-RU"/>
              </w:rPr>
              <w:t>Удельное выделение твердых частиц с м</w:t>
            </w:r>
            <w:r w:rsidRPr="00376518">
              <w:rPr>
                <w:rFonts w:eastAsia="Times New Roman"/>
                <w:color w:val="000000"/>
                <w:sz w:val="18"/>
                <w:szCs w:val="18"/>
                <w:vertAlign w:val="superscript"/>
                <w:lang w:eastAsia="ru-RU"/>
              </w:rPr>
              <w:t>3</w:t>
            </w:r>
            <w:r w:rsidRPr="00376518">
              <w:rPr>
                <w:rFonts w:eastAsia="Times New Roman"/>
                <w:color w:val="000000"/>
                <w:sz w:val="18"/>
                <w:szCs w:val="18"/>
                <w:lang w:eastAsia="ru-RU"/>
              </w:rPr>
              <w:t xml:space="preserve"> поступающего сырья, q</w:t>
            </w:r>
            <w:r w:rsidRPr="00376518">
              <w:rPr>
                <w:rFonts w:eastAsia="Times New Roman"/>
                <w:color w:val="000000"/>
                <w:sz w:val="18"/>
                <w:szCs w:val="18"/>
                <w:vertAlign w:val="subscript"/>
                <w:lang w:eastAsia="ru-RU"/>
              </w:rPr>
              <w:t>уд</w:t>
            </w:r>
          </w:p>
        </w:tc>
        <w:tc>
          <w:tcPr>
            <w:tcW w:w="716" w:type="dxa"/>
            <w:tcBorders>
              <w:top w:val="nil"/>
              <w:left w:val="nil"/>
              <w:bottom w:val="single" w:sz="8" w:space="0" w:color="auto"/>
              <w:right w:val="nil"/>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г/м</w:t>
            </w:r>
            <w:r w:rsidRPr="00376518">
              <w:rPr>
                <w:rFonts w:eastAsia="Times New Roman"/>
                <w:color w:val="000000"/>
                <w:sz w:val="18"/>
                <w:szCs w:val="18"/>
                <w:vertAlign w:val="superscript"/>
                <w:lang w:eastAsia="ru-RU"/>
              </w:rPr>
              <w:t>3</w:t>
            </w:r>
          </w:p>
        </w:tc>
        <w:tc>
          <w:tcPr>
            <w:tcW w:w="1127" w:type="dxa"/>
            <w:tcBorders>
              <w:top w:val="nil"/>
              <w:left w:val="single" w:sz="4" w:space="0" w:color="auto"/>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10</w:t>
            </w:r>
          </w:p>
        </w:tc>
        <w:tc>
          <w:tcPr>
            <w:tcW w:w="1120"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10</w:t>
            </w:r>
          </w:p>
        </w:tc>
        <w:tc>
          <w:tcPr>
            <w:tcW w:w="722"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10</w:t>
            </w:r>
          </w:p>
        </w:tc>
      </w:tr>
      <w:tr w:rsidR="00376518" w:rsidRPr="00376518" w:rsidTr="00376518">
        <w:trPr>
          <w:trHeight w:val="315"/>
        </w:trPr>
        <w:tc>
          <w:tcPr>
            <w:tcW w:w="5954" w:type="dxa"/>
            <w:tcBorders>
              <w:top w:val="nil"/>
              <w:left w:val="single" w:sz="8" w:space="0" w:color="auto"/>
              <w:bottom w:val="single" w:sz="8" w:space="0" w:color="auto"/>
              <w:right w:val="single" w:sz="8" w:space="0" w:color="auto"/>
            </w:tcBorders>
            <w:shd w:val="clear" w:color="auto" w:fill="auto"/>
            <w:vAlign w:val="center"/>
            <w:hideMark/>
          </w:tcPr>
          <w:p w:rsidR="00376518" w:rsidRPr="00376518" w:rsidRDefault="00376518" w:rsidP="00376518">
            <w:pPr>
              <w:ind w:firstLine="0"/>
              <w:jc w:val="left"/>
              <w:rPr>
                <w:rFonts w:eastAsia="Times New Roman"/>
                <w:color w:val="000000"/>
                <w:sz w:val="18"/>
                <w:szCs w:val="18"/>
                <w:lang w:eastAsia="ru-RU"/>
              </w:rPr>
            </w:pPr>
            <w:r w:rsidRPr="00376518">
              <w:rPr>
                <w:rFonts w:eastAsia="Times New Roman"/>
                <w:color w:val="000000"/>
                <w:sz w:val="18"/>
                <w:szCs w:val="18"/>
                <w:lang w:eastAsia="ru-RU"/>
              </w:rPr>
              <w:t>Годовой объем отгрузки, М</w:t>
            </w:r>
            <w:r w:rsidRPr="00376518">
              <w:rPr>
                <w:rFonts w:eastAsia="Times New Roman"/>
                <w:color w:val="000000"/>
                <w:sz w:val="18"/>
                <w:szCs w:val="18"/>
                <w:vertAlign w:val="subscript"/>
                <w:lang w:eastAsia="ru-RU"/>
              </w:rPr>
              <w:t>п</w:t>
            </w:r>
          </w:p>
        </w:tc>
        <w:tc>
          <w:tcPr>
            <w:tcW w:w="716" w:type="dxa"/>
            <w:tcBorders>
              <w:top w:val="nil"/>
              <w:left w:val="nil"/>
              <w:bottom w:val="single" w:sz="8" w:space="0" w:color="auto"/>
              <w:right w:val="nil"/>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м</w:t>
            </w:r>
            <w:r w:rsidRPr="00376518">
              <w:rPr>
                <w:rFonts w:eastAsia="Times New Roman"/>
                <w:color w:val="000000"/>
                <w:sz w:val="18"/>
                <w:szCs w:val="18"/>
                <w:vertAlign w:val="superscript"/>
                <w:lang w:eastAsia="ru-RU"/>
              </w:rPr>
              <w:t>3</w:t>
            </w:r>
            <w:r w:rsidRPr="00376518">
              <w:rPr>
                <w:rFonts w:eastAsia="Times New Roman"/>
                <w:color w:val="000000"/>
                <w:sz w:val="18"/>
                <w:szCs w:val="18"/>
                <w:lang w:eastAsia="ru-RU"/>
              </w:rPr>
              <w:t xml:space="preserve">/год </w:t>
            </w:r>
          </w:p>
        </w:tc>
        <w:tc>
          <w:tcPr>
            <w:tcW w:w="1127" w:type="dxa"/>
            <w:tcBorders>
              <w:top w:val="nil"/>
              <w:left w:val="single" w:sz="4" w:space="0" w:color="auto"/>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60863</w:t>
            </w:r>
          </w:p>
        </w:tc>
        <w:tc>
          <w:tcPr>
            <w:tcW w:w="1120"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63389</w:t>
            </w:r>
          </w:p>
        </w:tc>
        <w:tc>
          <w:tcPr>
            <w:tcW w:w="722" w:type="dxa"/>
            <w:tcBorders>
              <w:top w:val="nil"/>
              <w:left w:val="nil"/>
              <w:bottom w:val="single" w:sz="4" w:space="0" w:color="auto"/>
              <w:right w:val="single" w:sz="4" w:space="0" w:color="auto"/>
            </w:tcBorders>
            <w:shd w:val="clear" w:color="auto" w:fill="auto"/>
            <w:noWrap/>
            <w:vAlign w:val="bottom"/>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60309</w:t>
            </w:r>
          </w:p>
        </w:tc>
      </w:tr>
      <w:tr w:rsidR="00376518" w:rsidRPr="00376518" w:rsidTr="00376518">
        <w:trPr>
          <w:trHeight w:val="315"/>
        </w:trPr>
        <w:tc>
          <w:tcPr>
            <w:tcW w:w="5954" w:type="dxa"/>
            <w:tcBorders>
              <w:top w:val="nil"/>
              <w:left w:val="single" w:sz="8" w:space="0" w:color="auto"/>
              <w:bottom w:val="single" w:sz="8" w:space="0" w:color="auto"/>
              <w:right w:val="single" w:sz="8" w:space="0" w:color="auto"/>
            </w:tcBorders>
            <w:shd w:val="clear" w:color="auto" w:fill="auto"/>
            <w:vAlign w:val="center"/>
            <w:hideMark/>
          </w:tcPr>
          <w:p w:rsidR="00376518" w:rsidRPr="00376518" w:rsidRDefault="00376518" w:rsidP="00376518">
            <w:pPr>
              <w:ind w:firstLine="0"/>
              <w:jc w:val="left"/>
              <w:rPr>
                <w:rFonts w:eastAsia="Times New Roman"/>
                <w:color w:val="000000"/>
                <w:sz w:val="18"/>
                <w:szCs w:val="18"/>
                <w:lang w:eastAsia="ru-RU"/>
              </w:rPr>
            </w:pPr>
            <w:r w:rsidRPr="00376518">
              <w:rPr>
                <w:rFonts w:eastAsia="Times New Roman"/>
                <w:color w:val="000000"/>
                <w:sz w:val="18"/>
                <w:szCs w:val="18"/>
                <w:lang w:eastAsia="ru-RU"/>
              </w:rPr>
              <w:t>Максимальное количество, поступающее на склад, М</w:t>
            </w:r>
            <w:r w:rsidRPr="00376518">
              <w:rPr>
                <w:rFonts w:eastAsia="Times New Roman"/>
                <w:color w:val="000000"/>
                <w:sz w:val="18"/>
                <w:szCs w:val="18"/>
                <w:vertAlign w:val="subscript"/>
                <w:lang w:eastAsia="ru-RU"/>
              </w:rPr>
              <w:t>г</w:t>
            </w:r>
          </w:p>
        </w:tc>
        <w:tc>
          <w:tcPr>
            <w:tcW w:w="716" w:type="dxa"/>
            <w:tcBorders>
              <w:top w:val="nil"/>
              <w:left w:val="nil"/>
              <w:bottom w:val="single" w:sz="8" w:space="0" w:color="auto"/>
              <w:right w:val="nil"/>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м</w:t>
            </w:r>
            <w:r w:rsidRPr="00376518">
              <w:rPr>
                <w:rFonts w:eastAsia="Times New Roman"/>
                <w:color w:val="000000"/>
                <w:sz w:val="18"/>
                <w:szCs w:val="18"/>
                <w:vertAlign w:val="superscript"/>
                <w:lang w:eastAsia="ru-RU"/>
              </w:rPr>
              <w:t>3</w:t>
            </w:r>
            <w:r w:rsidRPr="00376518">
              <w:rPr>
                <w:rFonts w:eastAsia="Times New Roman"/>
                <w:color w:val="000000"/>
                <w:sz w:val="18"/>
                <w:szCs w:val="18"/>
                <w:lang w:eastAsia="ru-RU"/>
              </w:rPr>
              <w:t>/ч</w:t>
            </w:r>
          </w:p>
        </w:tc>
        <w:tc>
          <w:tcPr>
            <w:tcW w:w="1127" w:type="dxa"/>
            <w:tcBorders>
              <w:top w:val="nil"/>
              <w:left w:val="single" w:sz="4" w:space="0" w:color="auto"/>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20,1</w:t>
            </w:r>
          </w:p>
        </w:tc>
        <w:tc>
          <w:tcPr>
            <w:tcW w:w="1120"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20,1</w:t>
            </w:r>
          </w:p>
        </w:tc>
        <w:tc>
          <w:tcPr>
            <w:tcW w:w="722"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20,1</w:t>
            </w:r>
          </w:p>
        </w:tc>
      </w:tr>
      <w:tr w:rsidR="00376518" w:rsidRPr="00376518" w:rsidTr="00376518">
        <w:trPr>
          <w:trHeight w:val="315"/>
        </w:trPr>
        <w:tc>
          <w:tcPr>
            <w:tcW w:w="5954" w:type="dxa"/>
            <w:tcBorders>
              <w:top w:val="nil"/>
              <w:left w:val="single" w:sz="8" w:space="0" w:color="auto"/>
              <w:bottom w:val="single" w:sz="8" w:space="0" w:color="auto"/>
              <w:right w:val="single" w:sz="8" w:space="0" w:color="auto"/>
            </w:tcBorders>
            <w:shd w:val="clear" w:color="auto" w:fill="auto"/>
            <w:vAlign w:val="center"/>
            <w:hideMark/>
          </w:tcPr>
          <w:p w:rsidR="00376518" w:rsidRPr="00376518" w:rsidRDefault="00376518" w:rsidP="00376518">
            <w:pPr>
              <w:ind w:firstLine="0"/>
              <w:jc w:val="left"/>
              <w:rPr>
                <w:rFonts w:eastAsia="Times New Roman"/>
                <w:color w:val="000000"/>
                <w:sz w:val="18"/>
                <w:szCs w:val="18"/>
                <w:lang w:eastAsia="ru-RU"/>
              </w:rPr>
            </w:pPr>
            <w:r w:rsidRPr="00376518">
              <w:rPr>
                <w:rFonts w:eastAsia="Times New Roman"/>
                <w:color w:val="000000"/>
                <w:sz w:val="18"/>
                <w:szCs w:val="18"/>
                <w:lang w:eastAsia="ru-RU"/>
              </w:rPr>
              <w:t>Эффективность мероприятий по пылеподавлению</w:t>
            </w:r>
          </w:p>
        </w:tc>
        <w:tc>
          <w:tcPr>
            <w:tcW w:w="716" w:type="dxa"/>
            <w:tcBorders>
              <w:top w:val="nil"/>
              <w:left w:val="nil"/>
              <w:bottom w:val="single" w:sz="8" w:space="0" w:color="auto"/>
              <w:right w:val="nil"/>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 </w:t>
            </w:r>
          </w:p>
        </w:tc>
        <w:tc>
          <w:tcPr>
            <w:tcW w:w="1127" w:type="dxa"/>
            <w:tcBorders>
              <w:top w:val="nil"/>
              <w:left w:val="single" w:sz="4" w:space="0" w:color="auto"/>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0</w:t>
            </w:r>
          </w:p>
        </w:tc>
        <w:tc>
          <w:tcPr>
            <w:tcW w:w="1120"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0</w:t>
            </w:r>
          </w:p>
        </w:tc>
        <w:tc>
          <w:tcPr>
            <w:tcW w:w="722"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0</w:t>
            </w:r>
          </w:p>
        </w:tc>
      </w:tr>
      <w:tr w:rsidR="00376518" w:rsidRPr="00376518" w:rsidTr="00C375D9">
        <w:trPr>
          <w:trHeight w:val="315"/>
        </w:trPr>
        <w:tc>
          <w:tcPr>
            <w:tcW w:w="5954" w:type="dxa"/>
            <w:tcBorders>
              <w:top w:val="nil"/>
              <w:left w:val="single" w:sz="8" w:space="0" w:color="auto"/>
              <w:bottom w:val="single" w:sz="8" w:space="0" w:color="auto"/>
              <w:right w:val="single" w:sz="8" w:space="0" w:color="auto"/>
            </w:tcBorders>
            <w:shd w:val="clear" w:color="auto" w:fill="auto"/>
            <w:vAlign w:val="center"/>
            <w:hideMark/>
          </w:tcPr>
          <w:p w:rsidR="00376518" w:rsidRPr="00376518" w:rsidRDefault="00376518" w:rsidP="00376518">
            <w:pPr>
              <w:ind w:firstLine="0"/>
              <w:jc w:val="left"/>
              <w:rPr>
                <w:rFonts w:eastAsia="Times New Roman"/>
                <w:color w:val="000000"/>
                <w:sz w:val="18"/>
                <w:szCs w:val="18"/>
                <w:lang w:eastAsia="ru-RU"/>
              </w:rPr>
            </w:pPr>
            <w:r w:rsidRPr="00376518">
              <w:rPr>
                <w:rFonts w:eastAsia="Times New Roman"/>
                <w:color w:val="000000"/>
                <w:sz w:val="18"/>
                <w:szCs w:val="18"/>
                <w:lang w:eastAsia="ru-RU"/>
              </w:rPr>
              <w:t>Валовое выделение пыли, П</w:t>
            </w:r>
            <w:r w:rsidRPr="00376518">
              <w:rPr>
                <w:rFonts w:eastAsia="Times New Roman"/>
                <w:color w:val="000000"/>
                <w:sz w:val="18"/>
                <w:szCs w:val="18"/>
                <w:vertAlign w:val="subscript"/>
                <w:lang w:eastAsia="ru-RU"/>
              </w:rPr>
              <w:t>п</w:t>
            </w:r>
            <w:r w:rsidRPr="00376518">
              <w:rPr>
                <w:rFonts w:eastAsia="Times New Roman"/>
                <w:color w:val="000000"/>
                <w:sz w:val="18"/>
                <w:szCs w:val="18"/>
                <w:lang w:eastAsia="ru-RU"/>
              </w:rPr>
              <w:t>=К</w:t>
            </w:r>
            <w:r w:rsidRPr="00376518">
              <w:rPr>
                <w:rFonts w:eastAsia="Times New Roman"/>
                <w:color w:val="000000"/>
                <w:sz w:val="18"/>
                <w:szCs w:val="18"/>
                <w:vertAlign w:val="subscript"/>
                <w:lang w:eastAsia="ru-RU"/>
              </w:rPr>
              <w:t>0</w:t>
            </w:r>
            <w:r w:rsidRPr="00376518">
              <w:rPr>
                <w:rFonts w:eastAsia="Times New Roman"/>
                <w:color w:val="000000"/>
                <w:sz w:val="18"/>
                <w:szCs w:val="18"/>
                <w:lang w:eastAsia="ru-RU"/>
              </w:rPr>
              <w:t>*К</w:t>
            </w:r>
            <w:r w:rsidRPr="00376518">
              <w:rPr>
                <w:rFonts w:eastAsia="Times New Roman"/>
                <w:color w:val="000000"/>
                <w:sz w:val="18"/>
                <w:szCs w:val="18"/>
                <w:vertAlign w:val="subscript"/>
                <w:lang w:eastAsia="ru-RU"/>
              </w:rPr>
              <w:t>1</w:t>
            </w:r>
            <w:r w:rsidRPr="00376518">
              <w:rPr>
                <w:rFonts w:eastAsia="Times New Roman"/>
                <w:color w:val="000000"/>
                <w:sz w:val="18"/>
                <w:szCs w:val="18"/>
                <w:lang w:eastAsia="ru-RU"/>
              </w:rPr>
              <w:t>*q</w:t>
            </w:r>
            <w:r w:rsidRPr="00376518">
              <w:rPr>
                <w:rFonts w:eastAsia="Times New Roman"/>
                <w:color w:val="000000"/>
                <w:sz w:val="18"/>
                <w:szCs w:val="18"/>
                <w:vertAlign w:val="subscript"/>
                <w:lang w:eastAsia="ru-RU"/>
              </w:rPr>
              <w:t>уд</w:t>
            </w:r>
            <w:r w:rsidRPr="00376518">
              <w:rPr>
                <w:rFonts w:eastAsia="Times New Roman"/>
                <w:color w:val="000000"/>
                <w:sz w:val="18"/>
                <w:szCs w:val="18"/>
                <w:lang w:eastAsia="ru-RU"/>
              </w:rPr>
              <w:t>*М</w:t>
            </w:r>
            <w:r w:rsidRPr="00376518">
              <w:rPr>
                <w:rFonts w:eastAsia="Times New Roman"/>
                <w:color w:val="000000"/>
                <w:sz w:val="18"/>
                <w:szCs w:val="18"/>
                <w:vertAlign w:val="subscript"/>
                <w:lang w:eastAsia="ru-RU"/>
              </w:rPr>
              <w:t>п</w:t>
            </w:r>
            <w:r w:rsidRPr="00376518">
              <w:rPr>
                <w:rFonts w:eastAsia="Times New Roman"/>
                <w:color w:val="000000"/>
                <w:sz w:val="18"/>
                <w:szCs w:val="18"/>
                <w:lang w:eastAsia="ru-RU"/>
              </w:rPr>
              <w:t>*10</w:t>
            </w:r>
            <w:r w:rsidRPr="00376518">
              <w:rPr>
                <w:rFonts w:eastAsia="Times New Roman"/>
                <w:color w:val="000000"/>
                <w:sz w:val="18"/>
                <w:szCs w:val="18"/>
                <w:vertAlign w:val="superscript"/>
                <w:lang w:eastAsia="ru-RU"/>
              </w:rPr>
              <w:t>-6</w:t>
            </w:r>
          </w:p>
        </w:tc>
        <w:tc>
          <w:tcPr>
            <w:tcW w:w="716" w:type="dxa"/>
            <w:tcBorders>
              <w:top w:val="nil"/>
              <w:left w:val="nil"/>
              <w:bottom w:val="single" w:sz="8" w:space="0" w:color="auto"/>
              <w:right w:val="nil"/>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 xml:space="preserve">т/год </w:t>
            </w:r>
          </w:p>
        </w:tc>
        <w:tc>
          <w:tcPr>
            <w:tcW w:w="1127" w:type="dxa"/>
            <w:tcBorders>
              <w:top w:val="nil"/>
              <w:left w:val="single" w:sz="4" w:space="0" w:color="auto"/>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b/>
                <w:bCs/>
                <w:color w:val="000000"/>
                <w:sz w:val="18"/>
                <w:szCs w:val="18"/>
                <w:lang w:eastAsia="ru-RU"/>
              </w:rPr>
            </w:pPr>
            <w:r w:rsidRPr="00376518">
              <w:rPr>
                <w:rFonts w:eastAsia="Times New Roman"/>
                <w:b/>
                <w:bCs/>
                <w:color w:val="000000"/>
                <w:sz w:val="18"/>
                <w:szCs w:val="18"/>
                <w:lang w:eastAsia="ru-RU"/>
              </w:rPr>
              <w:t>0,511</w:t>
            </w:r>
          </w:p>
        </w:tc>
        <w:tc>
          <w:tcPr>
            <w:tcW w:w="1120"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b/>
                <w:bCs/>
                <w:color w:val="000000"/>
                <w:sz w:val="18"/>
                <w:szCs w:val="18"/>
                <w:lang w:eastAsia="ru-RU"/>
              </w:rPr>
            </w:pPr>
            <w:r w:rsidRPr="00376518">
              <w:rPr>
                <w:rFonts w:eastAsia="Times New Roman"/>
                <w:b/>
                <w:bCs/>
                <w:color w:val="000000"/>
                <w:sz w:val="18"/>
                <w:szCs w:val="18"/>
                <w:lang w:eastAsia="ru-RU"/>
              </w:rPr>
              <w:t>0,532</w:t>
            </w:r>
          </w:p>
        </w:tc>
        <w:tc>
          <w:tcPr>
            <w:tcW w:w="722"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b/>
                <w:bCs/>
                <w:color w:val="000000"/>
                <w:sz w:val="18"/>
                <w:szCs w:val="18"/>
                <w:lang w:eastAsia="ru-RU"/>
              </w:rPr>
            </w:pPr>
            <w:r w:rsidRPr="00376518">
              <w:rPr>
                <w:rFonts w:eastAsia="Times New Roman"/>
                <w:b/>
                <w:bCs/>
                <w:color w:val="000000"/>
                <w:sz w:val="18"/>
                <w:szCs w:val="18"/>
                <w:lang w:eastAsia="ru-RU"/>
              </w:rPr>
              <w:t>0,507</w:t>
            </w:r>
          </w:p>
        </w:tc>
      </w:tr>
      <w:tr w:rsidR="00376518" w:rsidRPr="00376518" w:rsidTr="00376518">
        <w:trPr>
          <w:trHeight w:val="315"/>
        </w:trPr>
        <w:tc>
          <w:tcPr>
            <w:tcW w:w="5954" w:type="dxa"/>
            <w:tcBorders>
              <w:top w:val="nil"/>
              <w:left w:val="single" w:sz="8" w:space="0" w:color="auto"/>
              <w:bottom w:val="single" w:sz="8" w:space="0" w:color="auto"/>
              <w:right w:val="single" w:sz="8" w:space="0" w:color="auto"/>
            </w:tcBorders>
            <w:shd w:val="clear" w:color="auto" w:fill="auto"/>
            <w:vAlign w:val="center"/>
            <w:hideMark/>
          </w:tcPr>
          <w:p w:rsidR="00376518" w:rsidRPr="00376518" w:rsidRDefault="00376518" w:rsidP="00376518">
            <w:pPr>
              <w:ind w:firstLine="0"/>
              <w:jc w:val="left"/>
              <w:rPr>
                <w:rFonts w:eastAsia="Times New Roman"/>
                <w:color w:val="000000"/>
                <w:sz w:val="18"/>
                <w:szCs w:val="18"/>
                <w:lang w:eastAsia="ru-RU"/>
              </w:rPr>
            </w:pPr>
            <w:r w:rsidRPr="00376518">
              <w:rPr>
                <w:rFonts w:eastAsia="Times New Roman"/>
                <w:color w:val="000000"/>
                <w:sz w:val="18"/>
                <w:szCs w:val="18"/>
                <w:lang w:eastAsia="ru-RU"/>
              </w:rPr>
              <w:t>Валовое выделение пыли, П'</w:t>
            </w:r>
            <w:r w:rsidRPr="00376518">
              <w:rPr>
                <w:rFonts w:eastAsia="Times New Roman"/>
                <w:color w:val="000000"/>
                <w:sz w:val="18"/>
                <w:szCs w:val="18"/>
                <w:vertAlign w:val="subscript"/>
                <w:lang w:eastAsia="ru-RU"/>
              </w:rPr>
              <w:t>п</w:t>
            </w:r>
            <w:r w:rsidRPr="00376518">
              <w:rPr>
                <w:rFonts w:eastAsia="Times New Roman"/>
                <w:color w:val="000000"/>
                <w:sz w:val="18"/>
                <w:szCs w:val="18"/>
                <w:lang w:eastAsia="ru-RU"/>
              </w:rPr>
              <w:t>=(К</w:t>
            </w:r>
            <w:r w:rsidRPr="00376518">
              <w:rPr>
                <w:rFonts w:eastAsia="Times New Roman"/>
                <w:color w:val="000000"/>
                <w:sz w:val="18"/>
                <w:szCs w:val="18"/>
                <w:vertAlign w:val="subscript"/>
                <w:lang w:eastAsia="ru-RU"/>
              </w:rPr>
              <w:t>0</w:t>
            </w:r>
            <w:r w:rsidRPr="00376518">
              <w:rPr>
                <w:rFonts w:eastAsia="Times New Roman"/>
                <w:color w:val="000000"/>
                <w:sz w:val="18"/>
                <w:szCs w:val="18"/>
                <w:lang w:eastAsia="ru-RU"/>
              </w:rPr>
              <w:t>*К</w:t>
            </w:r>
            <w:r w:rsidRPr="00376518">
              <w:rPr>
                <w:rFonts w:eastAsia="Times New Roman"/>
                <w:color w:val="000000"/>
                <w:sz w:val="18"/>
                <w:szCs w:val="18"/>
                <w:vertAlign w:val="subscript"/>
                <w:lang w:eastAsia="ru-RU"/>
              </w:rPr>
              <w:t>1*</w:t>
            </w:r>
            <w:r w:rsidRPr="00376518">
              <w:rPr>
                <w:rFonts w:eastAsia="Times New Roman"/>
                <w:color w:val="000000"/>
                <w:sz w:val="18"/>
                <w:szCs w:val="18"/>
                <w:lang w:eastAsia="ru-RU"/>
              </w:rPr>
              <w:t>q</w:t>
            </w:r>
            <w:r w:rsidRPr="00376518">
              <w:rPr>
                <w:rFonts w:eastAsia="Times New Roman"/>
                <w:color w:val="000000"/>
                <w:sz w:val="18"/>
                <w:szCs w:val="18"/>
                <w:vertAlign w:val="subscript"/>
                <w:lang w:eastAsia="ru-RU"/>
              </w:rPr>
              <w:t>уд</w:t>
            </w:r>
            <w:r w:rsidRPr="00376518">
              <w:rPr>
                <w:rFonts w:eastAsia="Times New Roman"/>
                <w:color w:val="000000"/>
                <w:sz w:val="18"/>
                <w:szCs w:val="18"/>
                <w:lang w:eastAsia="ru-RU"/>
              </w:rPr>
              <w:t>*М</w:t>
            </w:r>
            <w:r w:rsidRPr="00376518">
              <w:rPr>
                <w:rFonts w:eastAsia="Times New Roman"/>
                <w:color w:val="000000"/>
                <w:sz w:val="18"/>
                <w:szCs w:val="18"/>
                <w:vertAlign w:val="subscript"/>
                <w:lang w:eastAsia="ru-RU"/>
              </w:rPr>
              <w:t>г</w:t>
            </w:r>
            <w:r w:rsidRPr="00376518">
              <w:rPr>
                <w:rFonts w:eastAsia="Times New Roman"/>
                <w:color w:val="000000"/>
                <w:sz w:val="18"/>
                <w:szCs w:val="18"/>
                <w:lang w:eastAsia="ru-RU"/>
              </w:rPr>
              <w:t>)/3600</w:t>
            </w:r>
          </w:p>
        </w:tc>
        <w:tc>
          <w:tcPr>
            <w:tcW w:w="716" w:type="dxa"/>
            <w:tcBorders>
              <w:top w:val="nil"/>
              <w:left w:val="nil"/>
              <w:bottom w:val="single" w:sz="8" w:space="0" w:color="auto"/>
              <w:right w:val="nil"/>
            </w:tcBorders>
            <w:shd w:val="clear" w:color="auto" w:fill="auto"/>
            <w:noWrap/>
            <w:vAlign w:val="center"/>
            <w:hideMark/>
          </w:tcPr>
          <w:p w:rsidR="00376518" w:rsidRPr="00376518" w:rsidRDefault="00376518" w:rsidP="00376518">
            <w:pPr>
              <w:ind w:firstLine="0"/>
              <w:jc w:val="center"/>
              <w:rPr>
                <w:rFonts w:eastAsia="Times New Roman"/>
                <w:color w:val="000000"/>
                <w:sz w:val="18"/>
                <w:szCs w:val="18"/>
                <w:lang w:eastAsia="ru-RU"/>
              </w:rPr>
            </w:pPr>
            <w:r w:rsidRPr="00376518">
              <w:rPr>
                <w:rFonts w:eastAsia="Times New Roman"/>
                <w:color w:val="000000"/>
                <w:sz w:val="18"/>
                <w:szCs w:val="18"/>
                <w:lang w:eastAsia="ru-RU"/>
              </w:rPr>
              <w:t>г/с</w:t>
            </w:r>
          </w:p>
        </w:tc>
        <w:tc>
          <w:tcPr>
            <w:tcW w:w="1127" w:type="dxa"/>
            <w:tcBorders>
              <w:top w:val="nil"/>
              <w:left w:val="single" w:sz="4" w:space="0" w:color="auto"/>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b/>
                <w:bCs/>
                <w:color w:val="000000"/>
                <w:sz w:val="18"/>
                <w:szCs w:val="18"/>
                <w:lang w:eastAsia="ru-RU"/>
              </w:rPr>
            </w:pPr>
            <w:r w:rsidRPr="00376518">
              <w:rPr>
                <w:rFonts w:eastAsia="Times New Roman"/>
                <w:b/>
                <w:bCs/>
                <w:color w:val="000000"/>
                <w:sz w:val="18"/>
                <w:szCs w:val="18"/>
                <w:lang w:eastAsia="ru-RU"/>
              </w:rPr>
              <w:t>0,047</w:t>
            </w:r>
          </w:p>
        </w:tc>
        <w:tc>
          <w:tcPr>
            <w:tcW w:w="1120"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b/>
                <w:bCs/>
                <w:color w:val="000000"/>
                <w:sz w:val="18"/>
                <w:szCs w:val="18"/>
                <w:lang w:eastAsia="ru-RU"/>
              </w:rPr>
            </w:pPr>
            <w:r w:rsidRPr="00376518">
              <w:rPr>
                <w:rFonts w:eastAsia="Times New Roman"/>
                <w:b/>
                <w:bCs/>
                <w:color w:val="000000"/>
                <w:sz w:val="18"/>
                <w:szCs w:val="18"/>
                <w:lang w:eastAsia="ru-RU"/>
              </w:rPr>
              <w:t>0,047</w:t>
            </w:r>
          </w:p>
        </w:tc>
        <w:tc>
          <w:tcPr>
            <w:tcW w:w="722" w:type="dxa"/>
            <w:tcBorders>
              <w:top w:val="nil"/>
              <w:left w:val="nil"/>
              <w:bottom w:val="single" w:sz="4" w:space="0" w:color="auto"/>
              <w:right w:val="single" w:sz="4" w:space="0" w:color="auto"/>
            </w:tcBorders>
            <w:shd w:val="clear" w:color="auto" w:fill="auto"/>
            <w:noWrap/>
            <w:vAlign w:val="center"/>
            <w:hideMark/>
          </w:tcPr>
          <w:p w:rsidR="00376518" w:rsidRPr="00376518" w:rsidRDefault="00376518" w:rsidP="00376518">
            <w:pPr>
              <w:ind w:firstLine="0"/>
              <w:jc w:val="center"/>
              <w:rPr>
                <w:rFonts w:eastAsia="Times New Roman"/>
                <w:b/>
                <w:bCs/>
                <w:color w:val="000000"/>
                <w:sz w:val="18"/>
                <w:szCs w:val="18"/>
                <w:lang w:eastAsia="ru-RU"/>
              </w:rPr>
            </w:pPr>
            <w:r w:rsidRPr="00376518">
              <w:rPr>
                <w:rFonts w:eastAsia="Times New Roman"/>
                <w:b/>
                <w:bCs/>
                <w:color w:val="000000"/>
                <w:sz w:val="18"/>
                <w:szCs w:val="18"/>
                <w:lang w:eastAsia="ru-RU"/>
              </w:rPr>
              <w:t>0,047</w:t>
            </w:r>
          </w:p>
        </w:tc>
      </w:tr>
    </w:tbl>
    <w:p w:rsidR="00FD764F" w:rsidRDefault="00FD764F" w:rsidP="0010465F"/>
    <w:tbl>
      <w:tblPr>
        <w:tblW w:w="9541" w:type="dxa"/>
        <w:tblLook w:val="04A0" w:firstRow="1" w:lastRow="0" w:firstColumn="1" w:lastColumn="0" w:noHBand="0" w:noVBand="1"/>
      </w:tblPr>
      <w:tblGrid>
        <w:gridCol w:w="5529"/>
        <w:gridCol w:w="648"/>
        <w:gridCol w:w="1243"/>
        <w:gridCol w:w="1061"/>
        <w:gridCol w:w="1060"/>
      </w:tblGrid>
      <w:tr w:rsidR="0016637C" w:rsidRPr="0016637C" w:rsidTr="0016637C">
        <w:trPr>
          <w:trHeight w:val="300"/>
        </w:trPr>
        <w:tc>
          <w:tcPr>
            <w:tcW w:w="7420" w:type="dxa"/>
            <w:gridSpan w:val="3"/>
            <w:tcBorders>
              <w:top w:val="nil"/>
              <w:left w:val="nil"/>
              <w:bottom w:val="nil"/>
              <w:right w:val="nil"/>
            </w:tcBorders>
            <w:shd w:val="clear" w:color="auto" w:fill="auto"/>
            <w:vAlign w:val="center"/>
            <w:hideMark/>
          </w:tcPr>
          <w:p w:rsidR="0016637C" w:rsidRPr="0016637C" w:rsidRDefault="0016637C" w:rsidP="0016637C">
            <w:pPr>
              <w:ind w:firstLine="0"/>
              <w:jc w:val="center"/>
              <w:rPr>
                <w:rFonts w:eastAsia="Times New Roman"/>
                <w:b/>
                <w:bCs/>
                <w:color w:val="000000"/>
                <w:sz w:val="18"/>
                <w:szCs w:val="18"/>
                <w:lang w:eastAsia="ru-RU"/>
              </w:rPr>
            </w:pPr>
            <w:r w:rsidRPr="0016637C">
              <w:rPr>
                <w:rFonts w:eastAsia="Times New Roman"/>
                <w:b/>
                <w:bCs/>
                <w:color w:val="000000"/>
                <w:sz w:val="18"/>
                <w:szCs w:val="18"/>
                <w:lang w:eastAsia="ru-RU"/>
              </w:rPr>
              <w:t>Разгрузка вагонетки с вентствола №2 на склад на поверхности (ист. №6004)</w:t>
            </w:r>
          </w:p>
        </w:tc>
        <w:tc>
          <w:tcPr>
            <w:tcW w:w="1061" w:type="dxa"/>
            <w:tcBorders>
              <w:top w:val="nil"/>
              <w:left w:val="nil"/>
              <w:bottom w:val="nil"/>
              <w:right w:val="nil"/>
            </w:tcBorders>
            <w:shd w:val="clear" w:color="auto" w:fill="auto"/>
            <w:vAlign w:val="center"/>
            <w:hideMark/>
          </w:tcPr>
          <w:p w:rsidR="0016637C" w:rsidRPr="0016637C" w:rsidRDefault="0016637C" w:rsidP="0016637C">
            <w:pPr>
              <w:ind w:firstLine="0"/>
              <w:jc w:val="center"/>
              <w:rPr>
                <w:rFonts w:eastAsia="Times New Roman"/>
                <w:b/>
                <w:bCs/>
                <w:color w:val="000000"/>
                <w:sz w:val="18"/>
                <w:szCs w:val="18"/>
                <w:lang w:eastAsia="ru-RU"/>
              </w:rPr>
            </w:pPr>
          </w:p>
        </w:tc>
        <w:tc>
          <w:tcPr>
            <w:tcW w:w="1060" w:type="dxa"/>
            <w:tcBorders>
              <w:top w:val="nil"/>
              <w:left w:val="nil"/>
              <w:bottom w:val="nil"/>
              <w:right w:val="nil"/>
            </w:tcBorders>
            <w:shd w:val="clear" w:color="auto" w:fill="auto"/>
            <w:noWrap/>
            <w:vAlign w:val="bottom"/>
            <w:hideMark/>
          </w:tcPr>
          <w:p w:rsidR="0016637C" w:rsidRPr="0016637C" w:rsidRDefault="0016637C" w:rsidP="0016637C">
            <w:pPr>
              <w:ind w:firstLine="0"/>
              <w:jc w:val="center"/>
              <w:rPr>
                <w:rFonts w:eastAsia="Times New Roman"/>
                <w:sz w:val="20"/>
                <w:szCs w:val="20"/>
                <w:lang w:eastAsia="ru-RU"/>
              </w:rPr>
            </w:pPr>
          </w:p>
        </w:tc>
      </w:tr>
      <w:tr w:rsidR="0016637C" w:rsidRPr="0016637C" w:rsidTr="0016637C">
        <w:trPr>
          <w:trHeight w:val="300"/>
        </w:trPr>
        <w:tc>
          <w:tcPr>
            <w:tcW w:w="552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Наименование расчетного параметра</w:t>
            </w:r>
          </w:p>
        </w:tc>
        <w:tc>
          <w:tcPr>
            <w:tcW w:w="6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Ед. изм.</w:t>
            </w:r>
          </w:p>
        </w:tc>
        <w:tc>
          <w:tcPr>
            <w:tcW w:w="3364"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Значение параметра</w:t>
            </w:r>
          </w:p>
        </w:tc>
      </w:tr>
      <w:tr w:rsidR="0016637C" w:rsidRPr="0016637C" w:rsidTr="0016637C">
        <w:trPr>
          <w:trHeight w:val="300"/>
        </w:trPr>
        <w:tc>
          <w:tcPr>
            <w:tcW w:w="5529" w:type="dxa"/>
            <w:vMerge/>
            <w:tcBorders>
              <w:top w:val="single" w:sz="4" w:space="0" w:color="auto"/>
              <w:left w:val="single" w:sz="4" w:space="0" w:color="auto"/>
              <w:bottom w:val="single" w:sz="4" w:space="0" w:color="auto"/>
              <w:right w:val="single" w:sz="4" w:space="0" w:color="auto"/>
            </w:tcBorders>
            <w:vAlign w:val="center"/>
            <w:hideMark/>
          </w:tcPr>
          <w:p w:rsidR="0016637C" w:rsidRPr="0016637C" w:rsidRDefault="0016637C" w:rsidP="0016637C">
            <w:pPr>
              <w:ind w:firstLine="0"/>
              <w:jc w:val="left"/>
              <w:rPr>
                <w:rFonts w:eastAsia="Times New Roman"/>
                <w:color w:val="000000"/>
                <w:sz w:val="18"/>
                <w:szCs w:val="18"/>
                <w:lang w:eastAsia="ru-RU"/>
              </w:rPr>
            </w:pPr>
          </w:p>
        </w:tc>
        <w:tc>
          <w:tcPr>
            <w:tcW w:w="648" w:type="dxa"/>
            <w:vMerge/>
            <w:tcBorders>
              <w:top w:val="single" w:sz="4" w:space="0" w:color="auto"/>
              <w:left w:val="single" w:sz="4" w:space="0" w:color="auto"/>
              <w:bottom w:val="single" w:sz="4" w:space="0" w:color="auto"/>
              <w:right w:val="single" w:sz="4" w:space="0" w:color="auto"/>
            </w:tcBorders>
            <w:vAlign w:val="center"/>
            <w:hideMark/>
          </w:tcPr>
          <w:p w:rsidR="0016637C" w:rsidRPr="0016637C" w:rsidRDefault="0016637C" w:rsidP="0016637C">
            <w:pPr>
              <w:ind w:firstLine="0"/>
              <w:jc w:val="left"/>
              <w:rPr>
                <w:rFonts w:eastAsia="Times New Roman"/>
                <w:color w:val="000000"/>
                <w:sz w:val="18"/>
                <w:szCs w:val="18"/>
                <w:lang w:eastAsia="ru-RU"/>
              </w:rPr>
            </w:pPr>
          </w:p>
        </w:tc>
        <w:tc>
          <w:tcPr>
            <w:tcW w:w="3364" w:type="dxa"/>
            <w:gridSpan w:val="3"/>
            <w:vMerge/>
            <w:tcBorders>
              <w:top w:val="single" w:sz="4" w:space="0" w:color="auto"/>
              <w:left w:val="single" w:sz="4" w:space="0" w:color="auto"/>
              <w:bottom w:val="single" w:sz="4" w:space="0" w:color="000000"/>
              <w:right w:val="single" w:sz="4" w:space="0" w:color="000000"/>
            </w:tcBorders>
            <w:vAlign w:val="center"/>
            <w:hideMark/>
          </w:tcPr>
          <w:p w:rsidR="0016637C" w:rsidRPr="0016637C" w:rsidRDefault="0016637C" w:rsidP="0016637C">
            <w:pPr>
              <w:ind w:firstLine="0"/>
              <w:jc w:val="left"/>
              <w:rPr>
                <w:rFonts w:eastAsia="Times New Roman"/>
                <w:color w:val="000000"/>
                <w:sz w:val="18"/>
                <w:szCs w:val="18"/>
                <w:lang w:eastAsia="ru-RU"/>
              </w:rPr>
            </w:pPr>
          </w:p>
        </w:tc>
      </w:tr>
      <w:tr w:rsidR="0016637C" w:rsidRPr="0016637C" w:rsidTr="0016637C">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  </w:t>
            </w:r>
            <w:r w:rsidRPr="00376518">
              <w:rPr>
                <w:rFonts w:eastAsia="Times New Roman"/>
                <w:color w:val="000000"/>
                <w:sz w:val="18"/>
                <w:szCs w:val="18"/>
                <w:lang w:eastAsia="ru-RU"/>
              </w:rPr>
              <w:t> </w:t>
            </w:r>
            <w:r>
              <w:rPr>
                <w:rFonts w:eastAsia="Times New Roman"/>
                <w:color w:val="000000"/>
                <w:sz w:val="18"/>
                <w:szCs w:val="18"/>
                <w:lang w:eastAsia="ru-RU"/>
              </w:rPr>
              <w:t>Годы работы</w:t>
            </w:r>
            <w:r w:rsidRPr="00E3248F">
              <w:rPr>
                <w:rFonts w:eastAsia="Times New Roman"/>
                <w:color w:val="000000"/>
                <w:sz w:val="18"/>
                <w:szCs w:val="18"/>
                <w:lang w:eastAsia="ru-RU"/>
              </w:rPr>
              <w:t> </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2025-2026</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2027-2029</w:t>
            </w:r>
          </w:p>
        </w:tc>
        <w:tc>
          <w:tcPr>
            <w:tcW w:w="1060" w:type="dxa"/>
            <w:tcBorders>
              <w:top w:val="nil"/>
              <w:left w:val="nil"/>
              <w:bottom w:val="single" w:sz="4" w:space="0" w:color="auto"/>
              <w:right w:val="single" w:sz="4" w:space="0" w:color="auto"/>
            </w:tcBorders>
            <w:shd w:val="clear" w:color="auto" w:fill="auto"/>
            <w:noWrap/>
            <w:vAlign w:val="bottom"/>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2030</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Доля пылевой фракции в породе (k</w:t>
            </w:r>
            <w:r w:rsidRPr="0016637C">
              <w:rPr>
                <w:rFonts w:eastAsia="Times New Roman"/>
                <w:color w:val="000000"/>
                <w:sz w:val="18"/>
                <w:szCs w:val="18"/>
                <w:vertAlign w:val="subscript"/>
                <w:lang w:eastAsia="ru-RU"/>
              </w:rPr>
              <w:t>1</w:t>
            </w:r>
            <w:r w:rsidRPr="0016637C">
              <w:rPr>
                <w:rFonts w:eastAsia="Times New Roman"/>
                <w:color w:val="000000"/>
                <w:sz w:val="18"/>
                <w:szCs w:val="18"/>
                <w:lang w:eastAsia="ru-RU"/>
              </w:rPr>
              <w:t>)</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0,04</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0,04</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0,04</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Доля переходящей в аэрозоль летучей пыли (k</w:t>
            </w:r>
            <w:r w:rsidRPr="0016637C">
              <w:rPr>
                <w:rFonts w:eastAsia="Times New Roman"/>
                <w:color w:val="000000"/>
                <w:sz w:val="18"/>
                <w:szCs w:val="18"/>
                <w:vertAlign w:val="subscript"/>
                <w:lang w:eastAsia="ru-RU"/>
              </w:rPr>
              <w:t>2</w:t>
            </w:r>
            <w:r w:rsidRPr="0016637C">
              <w:rPr>
                <w:rFonts w:eastAsia="Times New Roman"/>
                <w:color w:val="000000"/>
                <w:sz w:val="18"/>
                <w:szCs w:val="18"/>
                <w:lang w:eastAsia="ru-RU"/>
              </w:rPr>
              <w:t>)</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0,04</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0,04</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0,04</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Коэффициент, учитывающий скорость ветра (k</w:t>
            </w:r>
            <w:r w:rsidRPr="0016637C">
              <w:rPr>
                <w:rFonts w:eastAsia="Times New Roman"/>
                <w:color w:val="000000"/>
                <w:sz w:val="18"/>
                <w:szCs w:val="18"/>
                <w:vertAlign w:val="subscript"/>
                <w:lang w:eastAsia="ru-RU"/>
              </w:rPr>
              <w:t>3</w:t>
            </w:r>
            <w:r w:rsidRPr="0016637C">
              <w:rPr>
                <w:rFonts w:eastAsia="Times New Roman"/>
                <w:color w:val="000000"/>
                <w:sz w:val="18"/>
                <w:szCs w:val="18"/>
                <w:lang w:eastAsia="ru-RU"/>
              </w:rPr>
              <w:t>)</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1,2</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1,2</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1,2</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Коэффициент, учитывающий степень защищенности узла от внешних воздействий (k</w:t>
            </w:r>
            <w:r w:rsidRPr="0016637C">
              <w:rPr>
                <w:rFonts w:eastAsia="Times New Roman"/>
                <w:color w:val="000000"/>
                <w:sz w:val="18"/>
                <w:szCs w:val="18"/>
                <w:vertAlign w:val="subscript"/>
                <w:lang w:eastAsia="ru-RU"/>
              </w:rPr>
              <w:t>4</w:t>
            </w:r>
            <w:r w:rsidRPr="0016637C">
              <w:rPr>
                <w:rFonts w:eastAsia="Times New Roman"/>
                <w:color w:val="000000"/>
                <w:sz w:val="18"/>
                <w:szCs w:val="18"/>
                <w:lang w:eastAsia="ru-RU"/>
              </w:rPr>
              <w:t>)</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0,1</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0,1</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0,1</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Коэффициент, учитывающий влажность материала (k</w:t>
            </w:r>
            <w:r w:rsidRPr="0016637C">
              <w:rPr>
                <w:rFonts w:eastAsia="Times New Roman"/>
                <w:color w:val="000000"/>
                <w:sz w:val="18"/>
                <w:szCs w:val="18"/>
                <w:vertAlign w:val="subscript"/>
                <w:lang w:eastAsia="ru-RU"/>
              </w:rPr>
              <w:t>5</w:t>
            </w:r>
            <w:r w:rsidRPr="0016637C">
              <w:rPr>
                <w:rFonts w:eastAsia="Times New Roman"/>
                <w:color w:val="000000"/>
                <w:sz w:val="18"/>
                <w:szCs w:val="18"/>
                <w:lang w:eastAsia="ru-RU"/>
              </w:rPr>
              <w:t xml:space="preserve">) </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0,01</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0,01</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0,01</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Коэффициент, учитывающий крупность материала (k</w:t>
            </w:r>
            <w:r w:rsidRPr="0016637C">
              <w:rPr>
                <w:rFonts w:eastAsia="Times New Roman"/>
                <w:color w:val="000000"/>
                <w:sz w:val="18"/>
                <w:szCs w:val="18"/>
                <w:vertAlign w:val="subscript"/>
                <w:lang w:eastAsia="ru-RU"/>
              </w:rPr>
              <w:t>7</w:t>
            </w:r>
            <w:r w:rsidRPr="0016637C">
              <w:rPr>
                <w:rFonts w:eastAsia="Times New Roman"/>
                <w:color w:val="000000"/>
                <w:sz w:val="18"/>
                <w:szCs w:val="18"/>
                <w:lang w:eastAsia="ru-RU"/>
              </w:rPr>
              <w:t>)</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0,4</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0,4</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0,4</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Коэффициент, учитывающий высоту пересыпки (В)</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0,7</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0,7</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0,7</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Время работы оборудования (Т)</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ч</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2762</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3429</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2614</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sz w:val="18"/>
                <w:szCs w:val="18"/>
                <w:lang w:eastAsia="ru-RU"/>
              </w:rPr>
            </w:pPr>
            <w:r w:rsidRPr="0016637C">
              <w:rPr>
                <w:rFonts w:eastAsia="Times New Roman"/>
                <w:sz w:val="18"/>
                <w:szCs w:val="18"/>
                <w:lang w:eastAsia="ru-RU"/>
              </w:rPr>
              <w:lastRenderedPageBreak/>
              <w:t>поправочный коэффициент для различных материалов в зависимости от типа грейфера, К8</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1</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1</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1</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sz w:val="18"/>
                <w:szCs w:val="18"/>
                <w:lang w:eastAsia="ru-RU"/>
              </w:rPr>
            </w:pPr>
            <w:r w:rsidRPr="0016637C">
              <w:rPr>
                <w:rFonts w:eastAsia="Times New Roman"/>
                <w:sz w:val="18"/>
                <w:szCs w:val="18"/>
                <w:lang w:eastAsia="ru-RU"/>
              </w:rPr>
              <w:t>Поправочный коэффициент при мощном залповом сбросе материала, К9</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1</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1</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1</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Производительность узла пересыпки (Gчас)</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т/час</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21</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21</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21</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Коэффициент, учитывающий гравитационное оседание загрязняющих веществ, К</w:t>
            </w:r>
            <w:r w:rsidRPr="0016637C">
              <w:rPr>
                <w:rFonts w:eastAsia="Times New Roman"/>
                <w:color w:val="000000"/>
                <w:sz w:val="18"/>
                <w:szCs w:val="18"/>
                <w:vertAlign w:val="subscript"/>
                <w:lang w:eastAsia="ru-RU"/>
              </w:rPr>
              <w:t>r</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0,4</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0,4</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0,4</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Эффективность средств пылеподавления (η)</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 </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0</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Максимальное выделение пыли М=(k</w:t>
            </w:r>
            <w:r w:rsidRPr="0016637C">
              <w:rPr>
                <w:rFonts w:eastAsia="Times New Roman"/>
                <w:color w:val="000000"/>
                <w:sz w:val="18"/>
                <w:szCs w:val="18"/>
                <w:vertAlign w:val="subscript"/>
                <w:lang w:eastAsia="ru-RU"/>
              </w:rPr>
              <w:t>1</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2</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3</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4</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5</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7</w:t>
            </w:r>
            <w:r w:rsidRPr="0016637C">
              <w:rPr>
                <w:rFonts w:eastAsia="Times New Roman"/>
                <w:color w:val="000000"/>
                <w:sz w:val="18"/>
                <w:szCs w:val="18"/>
                <w:lang w:eastAsia="ru-RU"/>
              </w:rPr>
              <w:t>*К8*К9*B*Кг*G</w:t>
            </w:r>
            <w:r w:rsidRPr="0016637C">
              <w:rPr>
                <w:rFonts w:eastAsia="Times New Roman"/>
                <w:color w:val="000000"/>
                <w:sz w:val="18"/>
                <w:szCs w:val="18"/>
                <w:vertAlign w:val="subscript"/>
                <w:lang w:eastAsia="ru-RU"/>
              </w:rPr>
              <w:t>час</w:t>
            </w:r>
            <w:r w:rsidRPr="0016637C">
              <w:rPr>
                <w:rFonts w:eastAsia="Times New Roman"/>
                <w:color w:val="000000"/>
                <w:sz w:val="18"/>
                <w:szCs w:val="18"/>
                <w:lang w:eastAsia="ru-RU"/>
              </w:rPr>
              <w:t>*10</w:t>
            </w:r>
            <w:r w:rsidRPr="0016637C">
              <w:rPr>
                <w:rFonts w:eastAsia="Times New Roman"/>
                <w:color w:val="000000"/>
                <w:sz w:val="18"/>
                <w:szCs w:val="18"/>
                <w:vertAlign w:val="superscript"/>
                <w:lang w:eastAsia="ru-RU"/>
              </w:rPr>
              <w:t>6</w:t>
            </w:r>
            <w:r w:rsidRPr="0016637C">
              <w:rPr>
                <w:rFonts w:eastAsia="Times New Roman"/>
                <w:color w:val="000000"/>
                <w:sz w:val="18"/>
                <w:szCs w:val="18"/>
                <w:lang w:eastAsia="ru-RU"/>
              </w:rPr>
              <w:t>/3600*(1-η)</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г/с</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b/>
                <w:bCs/>
                <w:color w:val="000000"/>
                <w:sz w:val="18"/>
                <w:szCs w:val="18"/>
                <w:lang w:eastAsia="ru-RU"/>
              </w:rPr>
            </w:pPr>
            <w:r w:rsidRPr="0016637C">
              <w:rPr>
                <w:rFonts w:eastAsia="Times New Roman"/>
                <w:b/>
                <w:bCs/>
                <w:color w:val="000000"/>
                <w:sz w:val="18"/>
                <w:szCs w:val="18"/>
                <w:lang w:eastAsia="ru-RU"/>
              </w:rPr>
              <w:t>0,0013</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b/>
                <w:bCs/>
                <w:color w:val="000000"/>
                <w:sz w:val="18"/>
                <w:szCs w:val="18"/>
                <w:lang w:eastAsia="ru-RU"/>
              </w:rPr>
            </w:pPr>
            <w:r w:rsidRPr="0016637C">
              <w:rPr>
                <w:rFonts w:eastAsia="Times New Roman"/>
                <w:b/>
                <w:bCs/>
                <w:color w:val="000000"/>
                <w:sz w:val="18"/>
                <w:szCs w:val="18"/>
                <w:lang w:eastAsia="ru-RU"/>
              </w:rPr>
              <w:t>0,0013</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b/>
                <w:bCs/>
                <w:color w:val="000000"/>
                <w:sz w:val="18"/>
                <w:szCs w:val="18"/>
                <w:lang w:eastAsia="ru-RU"/>
              </w:rPr>
            </w:pPr>
            <w:r w:rsidRPr="0016637C">
              <w:rPr>
                <w:rFonts w:eastAsia="Times New Roman"/>
                <w:b/>
                <w:bCs/>
                <w:color w:val="000000"/>
                <w:sz w:val="18"/>
                <w:szCs w:val="18"/>
                <w:lang w:eastAsia="ru-RU"/>
              </w:rPr>
              <w:t>0,0013</w:t>
            </w:r>
          </w:p>
        </w:tc>
      </w:tr>
      <w:tr w:rsidR="0016637C" w:rsidRPr="0016637C" w:rsidTr="0016637C">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37C" w:rsidRPr="0016637C" w:rsidRDefault="0016637C" w:rsidP="0016637C">
            <w:pPr>
              <w:ind w:firstLine="0"/>
              <w:jc w:val="left"/>
              <w:rPr>
                <w:rFonts w:eastAsia="Times New Roman"/>
                <w:color w:val="000000"/>
                <w:sz w:val="18"/>
                <w:szCs w:val="18"/>
                <w:lang w:eastAsia="ru-RU"/>
              </w:rPr>
            </w:pPr>
            <w:r w:rsidRPr="0016637C">
              <w:rPr>
                <w:rFonts w:eastAsia="Times New Roman"/>
                <w:color w:val="000000"/>
                <w:sz w:val="18"/>
                <w:szCs w:val="18"/>
                <w:lang w:eastAsia="ru-RU"/>
              </w:rPr>
              <w:t>Валовое пылевыделение М=(k</w:t>
            </w:r>
            <w:r w:rsidRPr="0016637C">
              <w:rPr>
                <w:rFonts w:eastAsia="Times New Roman"/>
                <w:color w:val="000000"/>
                <w:sz w:val="18"/>
                <w:szCs w:val="18"/>
                <w:vertAlign w:val="subscript"/>
                <w:lang w:eastAsia="ru-RU"/>
              </w:rPr>
              <w:t>1</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2</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3</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4</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5</w:t>
            </w:r>
            <w:r w:rsidRPr="0016637C">
              <w:rPr>
                <w:rFonts w:eastAsia="Times New Roman"/>
                <w:color w:val="000000"/>
                <w:sz w:val="18"/>
                <w:szCs w:val="18"/>
                <w:lang w:eastAsia="ru-RU"/>
              </w:rPr>
              <w:t>*k</w:t>
            </w:r>
            <w:r w:rsidRPr="0016637C">
              <w:rPr>
                <w:rFonts w:eastAsia="Times New Roman"/>
                <w:color w:val="000000"/>
                <w:sz w:val="18"/>
                <w:szCs w:val="18"/>
                <w:vertAlign w:val="subscript"/>
                <w:lang w:eastAsia="ru-RU"/>
              </w:rPr>
              <w:t>7</w:t>
            </w:r>
            <w:r w:rsidRPr="0016637C">
              <w:rPr>
                <w:rFonts w:eastAsia="Times New Roman"/>
                <w:color w:val="000000"/>
                <w:sz w:val="18"/>
                <w:szCs w:val="18"/>
                <w:lang w:eastAsia="ru-RU"/>
              </w:rPr>
              <w:t>*К8*К9*B*Кг*Т*Gчас*(1-η)</w:t>
            </w:r>
          </w:p>
        </w:tc>
        <w:tc>
          <w:tcPr>
            <w:tcW w:w="648"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color w:val="000000"/>
                <w:sz w:val="18"/>
                <w:szCs w:val="18"/>
                <w:lang w:eastAsia="ru-RU"/>
              </w:rPr>
            </w:pPr>
            <w:r w:rsidRPr="0016637C">
              <w:rPr>
                <w:rFonts w:eastAsia="Times New Roman"/>
                <w:color w:val="000000"/>
                <w:sz w:val="18"/>
                <w:szCs w:val="18"/>
                <w:lang w:eastAsia="ru-RU"/>
              </w:rPr>
              <w:t>т/год</w:t>
            </w:r>
          </w:p>
        </w:tc>
        <w:tc>
          <w:tcPr>
            <w:tcW w:w="1243"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b/>
                <w:bCs/>
                <w:color w:val="000000"/>
                <w:sz w:val="18"/>
                <w:szCs w:val="18"/>
                <w:lang w:eastAsia="ru-RU"/>
              </w:rPr>
            </w:pPr>
            <w:r w:rsidRPr="0016637C">
              <w:rPr>
                <w:rFonts w:eastAsia="Times New Roman"/>
                <w:b/>
                <w:bCs/>
                <w:color w:val="000000"/>
                <w:sz w:val="18"/>
                <w:szCs w:val="18"/>
                <w:lang w:eastAsia="ru-RU"/>
              </w:rPr>
              <w:t>0,00059</w:t>
            </w:r>
          </w:p>
        </w:tc>
        <w:tc>
          <w:tcPr>
            <w:tcW w:w="1061"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b/>
                <w:bCs/>
                <w:color w:val="000000"/>
                <w:sz w:val="18"/>
                <w:szCs w:val="18"/>
                <w:lang w:eastAsia="ru-RU"/>
              </w:rPr>
            </w:pPr>
            <w:r w:rsidRPr="0016637C">
              <w:rPr>
                <w:rFonts w:eastAsia="Times New Roman"/>
                <w:b/>
                <w:bCs/>
                <w:color w:val="000000"/>
                <w:sz w:val="18"/>
                <w:szCs w:val="18"/>
                <w:lang w:eastAsia="ru-RU"/>
              </w:rPr>
              <w:t>0,00074</w:t>
            </w:r>
          </w:p>
        </w:tc>
        <w:tc>
          <w:tcPr>
            <w:tcW w:w="1060" w:type="dxa"/>
            <w:tcBorders>
              <w:top w:val="nil"/>
              <w:left w:val="nil"/>
              <w:bottom w:val="single" w:sz="4" w:space="0" w:color="auto"/>
              <w:right w:val="single" w:sz="4" w:space="0" w:color="auto"/>
            </w:tcBorders>
            <w:shd w:val="clear" w:color="auto" w:fill="auto"/>
            <w:noWrap/>
            <w:vAlign w:val="center"/>
            <w:hideMark/>
          </w:tcPr>
          <w:p w:rsidR="0016637C" w:rsidRPr="0016637C" w:rsidRDefault="0016637C" w:rsidP="0016637C">
            <w:pPr>
              <w:ind w:firstLine="0"/>
              <w:jc w:val="center"/>
              <w:rPr>
                <w:rFonts w:eastAsia="Times New Roman"/>
                <w:b/>
                <w:bCs/>
                <w:color w:val="000000"/>
                <w:sz w:val="18"/>
                <w:szCs w:val="18"/>
                <w:lang w:eastAsia="ru-RU"/>
              </w:rPr>
            </w:pPr>
            <w:r w:rsidRPr="0016637C">
              <w:rPr>
                <w:rFonts w:eastAsia="Times New Roman"/>
                <w:b/>
                <w:bCs/>
                <w:color w:val="000000"/>
                <w:sz w:val="18"/>
                <w:szCs w:val="18"/>
                <w:lang w:eastAsia="ru-RU"/>
              </w:rPr>
              <w:t>0,00056</w:t>
            </w:r>
          </w:p>
        </w:tc>
      </w:tr>
    </w:tbl>
    <w:p w:rsidR="00FD764F" w:rsidRDefault="00FD764F" w:rsidP="0010465F"/>
    <w:tbl>
      <w:tblPr>
        <w:tblW w:w="9580" w:type="dxa"/>
        <w:tblLook w:val="04A0" w:firstRow="1" w:lastRow="0" w:firstColumn="1" w:lastColumn="0" w:noHBand="0" w:noVBand="1"/>
      </w:tblPr>
      <w:tblGrid>
        <w:gridCol w:w="7513"/>
        <w:gridCol w:w="807"/>
        <w:gridCol w:w="1260"/>
      </w:tblGrid>
      <w:tr w:rsidR="006D5142" w:rsidRPr="006D5142" w:rsidTr="006D5142">
        <w:trPr>
          <w:trHeight w:val="315"/>
        </w:trPr>
        <w:tc>
          <w:tcPr>
            <w:tcW w:w="7513" w:type="dxa"/>
            <w:tcBorders>
              <w:top w:val="nil"/>
              <w:left w:val="nil"/>
              <w:bottom w:val="nil"/>
              <w:right w:val="nil"/>
            </w:tcBorders>
            <w:shd w:val="clear" w:color="auto" w:fill="auto"/>
            <w:noWrap/>
            <w:vAlign w:val="center"/>
            <w:hideMark/>
          </w:tcPr>
          <w:p w:rsidR="006D5142" w:rsidRPr="006D5142" w:rsidRDefault="006D5142" w:rsidP="006D5142">
            <w:pPr>
              <w:ind w:firstLine="0"/>
              <w:jc w:val="center"/>
              <w:rPr>
                <w:rFonts w:eastAsia="Times New Roman"/>
                <w:b/>
                <w:bCs/>
                <w:sz w:val="18"/>
                <w:szCs w:val="18"/>
                <w:lang w:eastAsia="ru-RU"/>
              </w:rPr>
            </w:pPr>
            <w:r w:rsidRPr="006D5142">
              <w:rPr>
                <w:rFonts w:eastAsia="Times New Roman"/>
                <w:b/>
                <w:bCs/>
                <w:sz w:val="18"/>
                <w:szCs w:val="18"/>
                <w:lang w:eastAsia="ru-RU"/>
              </w:rPr>
              <w:t>Сдувание со склада руды (ист. №6006)</w:t>
            </w:r>
          </w:p>
        </w:tc>
        <w:tc>
          <w:tcPr>
            <w:tcW w:w="807" w:type="dxa"/>
            <w:tcBorders>
              <w:top w:val="nil"/>
              <w:left w:val="nil"/>
              <w:bottom w:val="nil"/>
              <w:right w:val="nil"/>
            </w:tcBorders>
            <w:shd w:val="clear" w:color="auto" w:fill="auto"/>
            <w:noWrap/>
            <w:vAlign w:val="bottom"/>
            <w:hideMark/>
          </w:tcPr>
          <w:p w:rsidR="006D5142" w:rsidRPr="006D5142" w:rsidRDefault="006D5142" w:rsidP="006D5142">
            <w:pPr>
              <w:ind w:firstLine="0"/>
              <w:jc w:val="center"/>
              <w:rPr>
                <w:rFonts w:eastAsia="Times New Roman"/>
                <w:b/>
                <w:bCs/>
                <w:sz w:val="18"/>
                <w:szCs w:val="18"/>
                <w:lang w:eastAsia="ru-RU"/>
              </w:rPr>
            </w:pPr>
          </w:p>
        </w:tc>
        <w:tc>
          <w:tcPr>
            <w:tcW w:w="1260" w:type="dxa"/>
            <w:tcBorders>
              <w:top w:val="nil"/>
              <w:left w:val="nil"/>
              <w:bottom w:val="nil"/>
              <w:right w:val="nil"/>
            </w:tcBorders>
            <w:shd w:val="clear" w:color="auto" w:fill="auto"/>
            <w:noWrap/>
            <w:vAlign w:val="center"/>
            <w:hideMark/>
          </w:tcPr>
          <w:p w:rsidR="006D5142" w:rsidRPr="006D5142" w:rsidRDefault="006D5142" w:rsidP="006D5142">
            <w:pPr>
              <w:ind w:firstLine="0"/>
              <w:jc w:val="center"/>
              <w:rPr>
                <w:rFonts w:eastAsia="Times New Roman"/>
                <w:sz w:val="20"/>
                <w:szCs w:val="20"/>
                <w:lang w:eastAsia="ru-RU"/>
              </w:rPr>
            </w:pPr>
          </w:p>
        </w:tc>
      </w:tr>
      <w:tr w:rsidR="006D5142" w:rsidRPr="006D5142" w:rsidTr="006D5142">
        <w:trPr>
          <w:trHeight w:val="495"/>
        </w:trPr>
        <w:tc>
          <w:tcPr>
            <w:tcW w:w="751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b/>
                <w:bCs/>
                <w:color w:val="000000"/>
                <w:sz w:val="18"/>
                <w:szCs w:val="18"/>
                <w:lang w:eastAsia="ru-RU"/>
              </w:rPr>
            </w:pPr>
            <w:r w:rsidRPr="006D5142">
              <w:rPr>
                <w:rFonts w:eastAsia="Times New Roman"/>
                <w:b/>
                <w:bCs/>
                <w:color w:val="000000"/>
                <w:sz w:val="18"/>
                <w:szCs w:val="18"/>
                <w:lang w:eastAsia="ru-RU"/>
              </w:rPr>
              <w:t>Наименование расчетного параметра</w:t>
            </w:r>
          </w:p>
        </w:tc>
        <w:tc>
          <w:tcPr>
            <w:tcW w:w="807" w:type="dxa"/>
            <w:tcBorders>
              <w:top w:val="single" w:sz="8" w:space="0" w:color="auto"/>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b/>
                <w:bCs/>
                <w:color w:val="000000"/>
                <w:sz w:val="18"/>
                <w:szCs w:val="18"/>
                <w:lang w:eastAsia="ru-RU"/>
              </w:rPr>
            </w:pPr>
            <w:r w:rsidRPr="006D5142">
              <w:rPr>
                <w:rFonts w:eastAsia="Times New Roman"/>
                <w:b/>
                <w:bCs/>
                <w:color w:val="000000"/>
                <w:sz w:val="18"/>
                <w:szCs w:val="18"/>
                <w:lang w:eastAsia="ru-RU"/>
              </w:rPr>
              <w:t>Ед. изм.</w:t>
            </w:r>
          </w:p>
        </w:tc>
        <w:tc>
          <w:tcPr>
            <w:tcW w:w="1260" w:type="dxa"/>
            <w:tcBorders>
              <w:top w:val="single" w:sz="8" w:space="0" w:color="auto"/>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b/>
                <w:bCs/>
                <w:color w:val="000000"/>
                <w:sz w:val="18"/>
                <w:szCs w:val="18"/>
                <w:lang w:eastAsia="ru-RU"/>
              </w:rPr>
            </w:pPr>
            <w:r w:rsidRPr="006D5142">
              <w:rPr>
                <w:rFonts w:eastAsia="Times New Roman"/>
                <w:b/>
                <w:bCs/>
                <w:color w:val="000000"/>
                <w:sz w:val="18"/>
                <w:szCs w:val="18"/>
                <w:lang w:eastAsia="ru-RU"/>
              </w:rPr>
              <w:t>Значения параметра</w:t>
            </w:r>
          </w:p>
        </w:tc>
      </w:tr>
      <w:tr w:rsidR="006D5142" w:rsidRPr="006D5142" w:rsidTr="006D5142">
        <w:trPr>
          <w:trHeight w:val="31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Коэффициент, учитывающий влажность материала, Ко</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0,1</w:t>
            </w:r>
          </w:p>
        </w:tc>
      </w:tr>
      <w:tr w:rsidR="006D5142" w:rsidRPr="006D5142" w:rsidTr="006D5142">
        <w:trPr>
          <w:trHeight w:val="31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Коэффициент, учитывающий скорость ветра, К</w:t>
            </w:r>
            <w:r w:rsidRPr="006D5142">
              <w:rPr>
                <w:rFonts w:eastAsia="Times New Roman"/>
                <w:color w:val="000000"/>
                <w:sz w:val="18"/>
                <w:szCs w:val="18"/>
                <w:vertAlign w:val="subscript"/>
                <w:lang w:eastAsia="ru-RU"/>
              </w:rPr>
              <w:t>1</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1,2</w:t>
            </w:r>
          </w:p>
        </w:tc>
      </w:tr>
      <w:tr w:rsidR="006D5142" w:rsidRPr="006D5142" w:rsidTr="006D5142">
        <w:trPr>
          <w:trHeight w:val="31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Коэффициент, учитывающий эффективность сдувания твердых частиц, К</w:t>
            </w:r>
            <w:r w:rsidRPr="006D5142">
              <w:rPr>
                <w:rFonts w:eastAsia="Times New Roman"/>
                <w:color w:val="000000"/>
                <w:sz w:val="18"/>
                <w:szCs w:val="18"/>
                <w:vertAlign w:val="subscript"/>
                <w:lang w:eastAsia="ru-RU"/>
              </w:rPr>
              <w:t>2</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1</w:t>
            </w:r>
          </w:p>
        </w:tc>
      </w:tr>
      <w:tr w:rsidR="006D5142" w:rsidRPr="006D5142" w:rsidTr="006D5142">
        <w:trPr>
          <w:trHeight w:val="31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Площадь пылящей поверхности, S</w:t>
            </w:r>
            <w:r w:rsidRPr="006D5142">
              <w:rPr>
                <w:rFonts w:eastAsia="Times New Roman"/>
                <w:color w:val="000000"/>
                <w:sz w:val="18"/>
                <w:szCs w:val="18"/>
                <w:vertAlign w:val="subscript"/>
                <w:lang w:eastAsia="ru-RU"/>
              </w:rPr>
              <w:t>o</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м</w:t>
            </w:r>
            <w:r w:rsidRPr="006D5142">
              <w:rPr>
                <w:rFonts w:eastAsia="Times New Roman"/>
                <w:color w:val="000000"/>
                <w:sz w:val="18"/>
                <w:szCs w:val="18"/>
                <w:vertAlign w:val="superscript"/>
                <w:lang w:eastAsia="ru-RU"/>
              </w:rPr>
              <w:t>2</w:t>
            </w:r>
          </w:p>
        </w:tc>
        <w:tc>
          <w:tcPr>
            <w:tcW w:w="1260"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900</w:t>
            </w:r>
          </w:p>
        </w:tc>
      </w:tr>
      <w:tr w:rsidR="006D5142" w:rsidRPr="006D5142" w:rsidTr="006D5142">
        <w:trPr>
          <w:trHeight w:val="31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Удельная сдуваемость частиц с пылящей поверхности, W</w:t>
            </w:r>
            <w:r w:rsidRPr="006D5142">
              <w:rPr>
                <w:rFonts w:eastAsia="Times New Roman"/>
                <w:color w:val="000000"/>
                <w:sz w:val="18"/>
                <w:szCs w:val="18"/>
                <w:vertAlign w:val="subscript"/>
                <w:lang w:eastAsia="ru-RU"/>
              </w:rPr>
              <w:t>о</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кг/м</w:t>
            </w:r>
            <w:r w:rsidRPr="006D5142">
              <w:rPr>
                <w:rFonts w:eastAsia="Times New Roman"/>
                <w:color w:val="000000"/>
                <w:sz w:val="18"/>
                <w:szCs w:val="18"/>
                <w:vertAlign w:val="superscript"/>
                <w:lang w:eastAsia="ru-RU"/>
              </w:rPr>
              <w:t>2</w:t>
            </w:r>
          </w:p>
        </w:tc>
        <w:tc>
          <w:tcPr>
            <w:tcW w:w="1260"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0,0000001</w:t>
            </w:r>
          </w:p>
        </w:tc>
      </w:tr>
      <w:tr w:rsidR="006D5142" w:rsidRPr="006D5142" w:rsidTr="006D5142">
        <w:trPr>
          <w:trHeight w:val="31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Коэффициент измельчения горной массы, j</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0,1</w:t>
            </w:r>
          </w:p>
        </w:tc>
      </w:tr>
      <w:tr w:rsidR="006D5142" w:rsidRPr="006D5142" w:rsidTr="006D5142">
        <w:trPr>
          <w:trHeight w:val="31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Годовое количество дней с устойчивым снежным покровом, Т</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150</w:t>
            </w:r>
          </w:p>
        </w:tc>
      </w:tr>
      <w:tr w:rsidR="006D5142" w:rsidRPr="006D5142" w:rsidTr="006D5142">
        <w:trPr>
          <w:trHeight w:val="31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Эффективность средств пылеподавления</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0</w:t>
            </w:r>
          </w:p>
        </w:tc>
      </w:tr>
      <w:tr w:rsidR="006D5142" w:rsidRPr="006D5142" w:rsidTr="006D5142">
        <w:trPr>
          <w:trHeight w:val="52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Валовое выделение пыли с учетом мероприятий, По=86,4*К</w:t>
            </w:r>
            <w:r w:rsidRPr="006D5142">
              <w:rPr>
                <w:rFonts w:eastAsia="Times New Roman"/>
                <w:color w:val="000000"/>
                <w:sz w:val="18"/>
                <w:szCs w:val="18"/>
                <w:vertAlign w:val="subscript"/>
                <w:lang w:eastAsia="ru-RU"/>
              </w:rPr>
              <w:t>0</w:t>
            </w:r>
            <w:r w:rsidRPr="006D5142">
              <w:rPr>
                <w:rFonts w:eastAsia="Times New Roman"/>
                <w:color w:val="000000"/>
                <w:sz w:val="18"/>
                <w:szCs w:val="18"/>
                <w:lang w:eastAsia="ru-RU"/>
              </w:rPr>
              <w:t>*К</w:t>
            </w:r>
            <w:r w:rsidRPr="006D5142">
              <w:rPr>
                <w:rFonts w:eastAsia="Times New Roman"/>
                <w:color w:val="000000"/>
                <w:sz w:val="18"/>
                <w:szCs w:val="18"/>
                <w:vertAlign w:val="subscript"/>
                <w:lang w:eastAsia="ru-RU"/>
              </w:rPr>
              <w:t>1</w:t>
            </w:r>
            <w:r w:rsidRPr="006D5142">
              <w:rPr>
                <w:rFonts w:eastAsia="Times New Roman"/>
                <w:color w:val="000000"/>
                <w:sz w:val="18"/>
                <w:szCs w:val="18"/>
                <w:lang w:eastAsia="ru-RU"/>
              </w:rPr>
              <w:t>*К</w:t>
            </w:r>
            <w:r w:rsidRPr="006D5142">
              <w:rPr>
                <w:rFonts w:eastAsia="Times New Roman"/>
                <w:color w:val="000000"/>
                <w:sz w:val="18"/>
                <w:szCs w:val="18"/>
                <w:vertAlign w:val="subscript"/>
                <w:lang w:eastAsia="ru-RU"/>
              </w:rPr>
              <w:t>2</w:t>
            </w:r>
            <w:r w:rsidRPr="006D5142">
              <w:rPr>
                <w:rFonts w:eastAsia="Times New Roman"/>
                <w:color w:val="000000"/>
                <w:sz w:val="18"/>
                <w:szCs w:val="18"/>
                <w:lang w:eastAsia="ru-RU"/>
              </w:rPr>
              <w:t>*Sо*Wo*j*(365-Т)*(1-η)</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т/год</w:t>
            </w:r>
          </w:p>
        </w:tc>
        <w:tc>
          <w:tcPr>
            <w:tcW w:w="1260" w:type="dxa"/>
            <w:tcBorders>
              <w:top w:val="nil"/>
              <w:left w:val="nil"/>
              <w:bottom w:val="single" w:sz="8" w:space="0" w:color="auto"/>
              <w:right w:val="single" w:sz="8" w:space="0" w:color="auto"/>
            </w:tcBorders>
            <w:shd w:val="clear" w:color="auto" w:fill="auto"/>
            <w:noWrap/>
            <w:vAlign w:val="center"/>
            <w:hideMark/>
          </w:tcPr>
          <w:p w:rsidR="006D5142" w:rsidRPr="006D5142" w:rsidRDefault="006D5142" w:rsidP="006D5142">
            <w:pPr>
              <w:ind w:firstLine="0"/>
              <w:jc w:val="center"/>
              <w:rPr>
                <w:rFonts w:eastAsia="Times New Roman"/>
                <w:b/>
                <w:bCs/>
                <w:color w:val="000000"/>
                <w:sz w:val="18"/>
                <w:szCs w:val="18"/>
                <w:lang w:eastAsia="ru-RU"/>
              </w:rPr>
            </w:pPr>
            <w:r w:rsidRPr="006D5142">
              <w:rPr>
                <w:rFonts w:eastAsia="Times New Roman"/>
                <w:b/>
                <w:bCs/>
                <w:color w:val="000000"/>
                <w:sz w:val="18"/>
                <w:szCs w:val="18"/>
                <w:lang w:eastAsia="ru-RU"/>
              </w:rPr>
              <w:t>0,0201</w:t>
            </w:r>
          </w:p>
        </w:tc>
      </w:tr>
      <w:tr w:rsidR="006D5142" w:rsidRPr="006D5142" w:rsidTr="006D5142">
        <w:trPr>
          <w:trHeight w:val="315"/>
        </w:trPr>
        <w:tc>
          <w:tcPr>
            <w:tcW w:w="7513" w:type="dxa"/>
            <w:tcBorders>
              <w:top w:val="nil"/>
              <w:left w:val="single" w:sz="8" w:space="0" w:color="auto"/>
              <w:bottom w:val="single" w:sz="8" w:space="0" w:color="auto"/>
              <w:right w:val="single" w:sz="8" w:space="0" w:color="auto"/>
            </w:tcBorders>
            <w:shd w:val="clear" w:color="auto" w:fill="auto"/>
            <w:vAlign w:val="center"/>
            <w:hideMark/>
          </w:tcPr>
          <w:p w:rsidR="006D5142" w:rsidRPr="006D5142" w:rsidRDefault="006D5142" w:rsidP="006D5142">
            <w:pPr>
              <w:ind w:firstLine="0"/>
              <w:jc w:val="left"/>
              <w:rPr>
                <w:rFonts w:eastAsia="Times New Roman"/>
                <w:color w:val="000000"/>
                <w:sz w:val="18"/>
                <w:szCs w:val="18"/>
                <w:lang w:eastAsia="ru-RU"/>
              </w:rPr>
            </w:pPr>
            <w:r w:rsidRPr="006D5142">
              <w:rPr>
                <w:rFonts w:eastAsia="Times New Roman"/>
                <w:color w:val="000000"/>
                <w:sz w:val="18"/>
                <w:szCs w:val="18"/>
                <w:lang w:eastAsia="ru-RU"/>
              </w:rPr>
              <w:t>Валовое выделение пыли с учетом мероприятий, П'</w:t>
            </w:r>
            <w:r w:rsidRPr="006D5142">
              <w:rPr>
                <w:rFonts w:eastAsia="Times New Roman"/>
                <w:color w:val="000000"/>
                <w:sz w:val="18"/>
                <w:szCs w:val="18"/>
                <w:vertAlign w:val="subscript"/>
                <w:lang w:eastAsia="ru-RU"/>
              </w:rPr>
              <w:t>0</w:t>
            </w:r>
            <w:r w:rsidRPr="006D5142">
              <w:rPr>
                <w:rFonts w:eastAsia="Times New Roman"/>
                <w:color w:val="000000"/>
                <w:sz w:val="18"/>
                <w:szCs w:val="18"/>
                <w:lang w:eastAsia="ru-RU"/>
              </w:rPr>
              <w:t>=К</w:t>
            </w:r>
            <w:r w:rsidRPr="006D5142">
              <w:rPr>
                <w:rFonts w:eastAsia="Times New Roman"/>
                <w:color w:val="000000"/>
                <w:sz w:val="18"/>
                <w:szCs w:val="18"/>
                <w:vertAlign w:val="subscript"/>
                <w:lang w:eastAsia="ru-RU"/>
              </w:rPr>
              <w:t>0</w:t>
            </w:r>
            <w:r w:rsidRPr="006D5142">
              <w:rPr>
                <w:rFonts w:eastAsia="Times New Roman"/>
                <w:color w:val="000000"/>
                <w:sz w:val="18"/>
                <w:szCs w:val="18"/>
                <w:lang w:eastAsia="ru-RU"/>
              </w:rPr>
              <w:t>*К</w:t>
            </w:r>
            <w:r w:rsidRPr="006D5142">
              <w:rPr>
                <w:rFonts w:eastAsia="Times New Roman"/>
                <w:color w:val="000000"/>
                <w:sz w:val="18"/>
                <w:szCs w:val="18"/>
                <w:vertAlign w:val="subscript"/>
                <w:lang w:eastAsia="ru-RU"/>
              </w:rPr>
              <w:t>1</w:t>
            </w:r>
            <w:r w:rsidRPr="006D5142">
              <w:rPr>
                <w:rFonts w:eastAsia="Times New Roman"/>
                <w:color w:val="000000"/>
                <w:sz w:val="18"/>
                <w:szCs w:val="18"/>
                <w:lang w:eastAsia="ru-RU"/>
              </w:rPr>
              <w:t>*К</w:t>
            </w:r>
            <w:r w:rsidRPr="006D5142">
              <w:rPr>
                <w:rFonts w:eastAsia="Times New Roman"/>
                <w:color w:val="000000"/>
                <w:sz w:val="18"/>
                <w:szCs w:val="18"/>
                <w:vertAlign w:val="subscript"/>
                <w:lang w:eastAsia="ru-RU"/>
              </w:rPr>
              <w:t>2</w:t>
            </w:r>
            <w:r w:rsidRPr="006D5142">
              <w:rPr>
                <w:rFonts w:eastAsia="Times New Roman"/>
                <w:color w:val="000000"/>
                <w:sz w:val="18"/>
                <w:szCs w:val="18"/>
                <w:lang w:eastAsia="ru-RU"/>
              </w:rPr>
              <w:t>*S</w:t>
            </w:r>
            <w:r w:rsidRPr="006D5142">
              <w:rPr>
                <w:rFonts w:eastAsia="Times New Roman"/>
                <w:color w:val="000000"/>
                <w:sz w:val="18"/>
                <w:szCs w:val="18"/>
                <w:vertAlign w:val="subscript"/>
                <w:lang w:eastAsia="ru-RU"/>
              </w:rPr>
              <w:t>0</w:t>
            </w:r>
            <w:r w:rsidRPr="006D5142">
              <w:rPr>
                <w:rFonts w:eastAsia="Times New Roman"/>
                <w:color w:val="000000"/>
                <w:sz w:val="18"/>
                <w:szCs w:val="18"/>
                <w:lang w:eastAsia="ru-RU"/>
              </w:rPr>
              <w:t>*W*j*10</w:t>
            </w:r>
            <w:r w:rsidRPr="006D5142">
              <w:rPr>
                <w:rFonts w:eastAsia="Times New Roman"/>
                <w:color w:val="000000"/>
                <w:sz w:val="18"/>
                <w:szCs w:val="18"/>
                <w:vertAlign w:val="superscript"/>
                <w:lang w:eastAsia="ru-RU"/>
              </w:rPr>
              <w:t>3</w:t>
            </w:r>
            <w:r w:rsidRPr="006D5142">
              <w:rPr>
                <w:rFonts w:eastAsia="Times New Roman"/>
                <w:color w:val="000000"/>
                <w:sz w:val="18"/>
                <w:szCs w:val="18"/>
                <w:lang w:eastAsia="ru-RU"/>
              </w:rPr>
              <w:t>*(1-η)</w:t>
            </w:r>
          </w:p>
        </w:tc>
        <w:tc>
          <w:tcPr>
            <w:tcW w:w="807" w:type="dxa"/>
            <w:tcBorders>
              <w:top w:val="nil"/>
              <w:left w:val="nil"/>
              <w:bottom w:val="single" w:sz="8" w:space="0" w:color="auto"/>
              <w:right w:val="single" w:sz="8" w:space="0" w:color="auto"/>
            </w:tcBorders>
            <w:shd w:val="clear" w:color="auto" w:fill="auto"/>
            <w:vAlign w:val="center"/>
            <w:hideMark/>
          </w:tcPr>
          <w:p w:rsidR="006D5142" w:rsidRPr="006D5142" w:rsidRDefault="006D5142" w:rsidP="006D5142">
            <w:pPr>
              <w:ind w:firstLine="0"/>
              <w:jc w:val="center"/>
              <w:rPr>
                <w:rFonts w:eastAsia="Times New Roman"/>
                <w:color w:val="000000"/>
                <w:sz w:val="18"/>
                <w:szCs w:val="18"/>
                <w:lang w:eastAsia="ru-RU"/>
              </w:rPr>
            </w:pPr>
            <w:r w:rsidRPr="006D5142">
              <w:rPr>
                <w:rFonts w:eastAsia="Times New Roman"/>
                <w:color w:val="000000"/>
                <w:sz w:val="18"/>
                <w:szCs w:val="18"/>
                <w:lang w:eastAsia="ru-RU"/>
              </w:rPr>
              <w:t>г/с</w:t>
            </w:r>
          </w:p>
        </w:tc>
        <w:tc>
          <w:tcPr>
            <w:tcW w:w="1260" w:type="dxa"/>
            <w:tcBorders>
              <w:top w:val="nil"/>
              <w:left w:val="nil"/>
              <w:bottom w:val="single" w:sz="8" w:space="0" w:color="auto"/>
              <w:right w:val="single" w:sz="8" w:space="0" w:color="auto"/>
            </w:tcBorders>
            <w:shd w:val="clear" w:color="auto" w:fill="auto"/>
            <w:noWrap/>
            <w:vAlign w:val="center"/>
            <w:hideMark/>
          </w:tcPr>
          <w:p w:rsidR="006D5142" w:rsidRPr="006D5142" w:rsidRDefault="006D5142" w:rsidP="006D5142">
            <w:pPr>
              <w:ind w:firstLine="0"/>
              <w:jc w:val="center"/>
              <w:rPr>
                <w:rFonts w:eastAsia="Times New Roman"/>
                <w:b/>
                <w:bCs/>
                <w:color w:val="000000"/>
                <w:sz w:val="18"/>
                <w:szCs w:val="18"/>
                <w:lang w:eastAsia="ru-RU"/>
              </w:rPr>
            </w:pPr>
            <w:r w:rsidRPr="006D5142">
              <w:rPr>
                <w:rFonts w:eastAsia="Times New Roman"/>
                <w:b/>
                <w:bCs/>
                <w:color w:val="000000"/>
                <w:sz w:val="18"/>
                <w:szCs w:val="18"/>
                <w:lang w:eastAsia="ru-RU"/>
              </w:rPr>
              <w:t>0,0011</w:t>
            </w:r>
          </w:p>
        </w:tc>
      </w:tr>
    </w:tbl>
    <w:p w:rsidR="00FD764F" w:rsidRDefault="00FD764F" w:rsidP="0010465F"/>
    <w:tbl>
      <w:tblPr>
        <w:tblW w:w="9580" w:type="dxa"/>
        <w:tblLook w:val="04A0" w:firstRow="1" w:lastRow="0" w:firstColumn="1" w:lastColumn="0" w:noHBand="0" w:noVBand="1"/>
      </w:tblPr>
      <w:tblGrid>
        <w:gridCol w:w="6760"/>
        <w:gridCol w:w="1037"/>
        <w:gridCol w:w="1783"/>
      </w:tblGrid>
      <w:tr w:rsidR="00E672FD" w:rsidRPr="00E672FD" w:rsidTr="00E672FD">
        <w:trPr>
          <w:trHeight w:val="33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 xml:space="preserve">Сварочный пост ист. №6002. </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49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Значения параметра</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Марка применяемых электродов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МР-4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Масса используемых за год электродов (В)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270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Время работы (N)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ч/год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270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 xml:space="preserve">Степень очистки воздуха в аппарате, n </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Удельное выделение:</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(K1)</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9,9</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(K2)</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1,1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(K3)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Выделения вредных веществ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М1=В*К</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0,00267</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М</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=В*К</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0,0003</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М</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=В*К</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0,00011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Максимальный разовый выброс</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г/сек</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М</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/3600*(1-n)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0,0028</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М</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/3600*(1-n)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0,00031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М</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/3600</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0,00011</w:t>
            </w: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lastRenderedPageBreak/>
              <w:t>Сварочный пост ист. №6005.</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49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Значения параметра</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Марка применяемых электродов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МР-4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Масса используемых за год электродов (В)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270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Время работы (N)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ч/год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270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 xml:space="preserve">Степень очистки воздуха в аппарате, n </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Удельное выделение:</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(K1)</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9,9</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(K2)</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1,1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(K3)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Выделения вредных веществ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М1=В*К</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0,00267</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М</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=В*К</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0,0003</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М</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=В*К</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0,00011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Максимальный разовый выброс</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г/сек</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М</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/3600*(1-n)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0,0028</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М</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/3600*(1-n)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0,00031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М</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/3600</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0,00011</w:t>
            </w: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Ремонтно-складское хозяйство ист. №6007</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токарный станок без СОЖ</w:t>
            </w:r>
          </w:p>
        </w:tc>
        <w:tc>
          <w:tcPr>
            <w:tcW w:w="1037"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Кол-во</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коэффициент оседания, k</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удельный выброс взвешенных частиц, Q2</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0,0056</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фактическое время работы оборудования, Т</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час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100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Валовый выброс взвешенных частиц М=3600*k*Q*T / 1000000</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т/г</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0,0004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Максимальный выброс взвешенных частиц М=k*Q</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0,0011</w:t>
            </w: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сверлильный станок</w:t>
            </w:r>
          </w:p>
        </w:tc>
        <w:tc>
          <w:tcPr>
            <w:tcW w:w="1037"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Кол-во</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коэффициент оседания, k</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удельный выброс взвешенных частиц, Q2</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0,0022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фактическое время работы оборудования, Т</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час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50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валовый выброс взвешенных частиц М=3600*k*Q*T / 1000000</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т/г</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0,0001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sz w:val="18"/>
                <w:szCs w:val="18"/>
                <w:lang w:eastAsia="ru-RU"/>
              </w:rPr>
            </w:pPr>
            <w:r w:rsidRPr="00E672FD">
              <w:rPr>
                <w:rFonts w:eastAsia="Times New Roman"/>
                <w:sz w:val="18"/>
                <w:szCs w:val="18"/>
                <w:lang w:eastAsia="ru-RU"/>
              </w:rPr>
              <w:t>Максимальный выброс взвешенных частиц М=k*Q</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0,0004</w:t>
            </w: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заточной станок с диаметром круга 250 мм</w:t>
            </w:r>
          </w:p>
        </w:tc>
        <w:tc>
          <w:tcPr>
            <w:tcW w:w="1037"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Кол-во</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коэффициент оседания, k</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удельный выброс абразивной пыли, Q1</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0,011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удельный выброс взвешенных частиц, Q2</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0,016</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фактическое время работы оборудования, Т</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час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50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lastRenderedPageBreak/>
              <w:t>валовый выброс абразивной пыли М=3600*k*Q*T / 1000000</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валовый выброс взвешенных частиц М=3600*k*Q*T / 1000000</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0,0006</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Максимальный выброс абразивной пыли М=k*Q</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0,0022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left"/>
              <w:rPr>
                <w:rFonts w:eastAsia="Times New Roman"/>
                <w:color w:val="000000"/>
                <w:sz w:val="18"/>
                <w:szCs w:val="18"/>
                <w:lang w:eastAsia="ru-RU"/>
              </w:rPr>
            </w:pPr>
            <w:r w:rsidRPr="00E672FD">
              <w:rPr>
                <w:rFonts w:eastAsia="Times New Roman"/>
                <w:color w:val="000000"/>
                <w:sz w:val="18"/>
                <w:szCs w:val="18"/>
                <w:lang w:eastAsia="ru-RU"/>
              </w:rPr>
              <w:t>Максимальный выброс взвешенных частиц М=k*Q</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0,0032</w:t>
            </w:r>
          </w:p>
        </w:tc>
      </w:tr>
      <w:tr w:rsidR="00E672FD" w:rsidRPr="00E672FD" w:rsidTr="00E672FD">
        <w:trPr>
          <w:trHeight w:val="300"/>
        </w:trPr>
        <w:tc>
          <w:tcPr>
            <w:tcW w:w="6760" w:type="dxa"/>
            <w:tcBorders>
              <w:top w:val="nil"/>
              <w:left w:val="nil"/>
              <w:bottom w:val="nil"/>
              <w:right w:val="nil"/>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037"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3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 xml:space="preserve">Сварочный пост ист. №6008. </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49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Значения параметра</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Марка применяемых электродов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МР-4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Масса используемых за год электродов (В)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1620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Время работы (N)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ч/год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1620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 xml:space="preserve">Степень очистки воздуха в аппарате, n </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Удельное выделение:</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(K1)</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9,9</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(K2)</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1,1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(K3)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Выделения вредных веществ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М1=В*К</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0,016</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М</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=В*К</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0,0018</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М</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=В*К</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0,00065</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Максимальный разовый выброс</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г/сек</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М</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/3600*(1-n)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0,0028</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М</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/3600*(1-n)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0,0003</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М</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/3600</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0,0001</w:t>
            </w: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 xml:space="preserve">Сварочный пост ист. №6009 </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49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Значения параметра</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Марка применяемых электродов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МР-4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Масса используемых за год электродов (В)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540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Время работы (N)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ч/год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540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 xml:space="preserve">Степень очистки воздуха в аппарате, n </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Удельное выделение:</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(K1)</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9,9</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(K2)</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1,1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(K3)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Выделения вредных веществ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М1=В*К</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0,005</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М</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=В*К</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0,0006</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фтористого водорода М</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=В*К</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/10</w:t>
            </w:r>
            <w:r w:rsidRPr="00E672FD">
              <w:rPr>
                <w:rFonts w:eastAsia="Times New Roman"/>
                <w:color w:val="000000"/>
                <w:sz w:val="18"/>
                <w:szCs w:val="18"/>
                <w:vertAlign w:val="superscript"/>
                <w:lang w:eastAsia="ru-RU"/>
              </w:rPr>
              <w:t>6</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Максимальный разовый выброс</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г/сек</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оксида железа М</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1</w:t>
            </w:r>
            <w:r w:rsidRPr="00E672FD">
              <w:rPr>
                <w:rFonts w:eastAsia="Times New Roman"/>
                <w:color w:val="000000"/>
                <w:sz w:val="18"/>
                <w:szCs w:val="18"/>
                <w:lang w:eastAsia="ru-RU"/>
              </w:rPr>
              <w:t>/3600*(1-n)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0,0028</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марганца и его оксидов М</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/3600*(1-n)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0,0003</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lastRenderedPageBreak/>
              <w:t>фтористого водорода М</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=В</w:t>
            </w:r>
            <w:r w:rsidRPr="00E672FD">
              <w:rPr>
                <w:rFonts w:eastAsia="Times New Roman"/>
                <w:color w:val="000000"/>
                <w:sz w:val="18"/>
                <w:szCs w:val="18"/>
                <w:vertAlign w:val="subscript"/>
                <w:lang w:eastAsia="ru-RU"/>
              </w:rPr>
              <w:t>час</w:t>
            </w:r>
            <w:r w:rsidRPr="00E672FD">
              <w:rPr>
                <w:rFonts w:eastAsia="Times New Roman"/>
                <w:color w:val="000000"/>
                <w:sz w:val="18"/>
                <w:szCs w:val="18"/>
                <w:lang w:eastAsia="ru-RU"/>
              </w:rPr>
              <w:t>*К</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/3600</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0,0001</w:t>
            </w: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 xml:space="preserve">Пост газовой сварки ист. №6010. </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Газовая сварка пропан-бутановой смесью</w:t>
            </w:r>
          </w:p>
        </w:tc>
        <w:tc>
          <w:tcPr>
            <w:tcW w:w="1037"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Кол-во</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Расход материалов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760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Удельный показатель выброса на единицу массы расходуемых материалов, Кхm</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 для азота диоксида</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15</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Степень очистки воздуха в соответствующем аппарате, η</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Валовое количество ЗВ, Мгод = (Т * Кхm)/10</w:t>
            </w:r>
            <w:r w:rsidRPr="00E672FD">
              <w:rPr>
                <w:rFonts w:eastAsia="Times New Roman"/>
                <w:sz w:val="18"/>
                <w:szCs w:val="18"/>
                <w:vertAlign w:val="superscript"/>
                <w:lang w:eastAsia="ru-RU"/>
              </w:rPr>
              <w:t>6</w:t>
            </w:r>
            <w:r w:rsidRPr="00E672FD">
              <w:rPr>
                <w:rFonts w:eastAsia="Times New Roman"/>
                <w:color w:val="000000"/>
                <w:sz w:val="18"/>
                <w:szCs w:val="18"/>
                <w:lang w:eastAsia="ru-RU"/>
              </w:rPr>
              <w:t xml:space="preserve"> * (1-η)</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857952">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 для азота диоксида</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0,0114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Максимальный разовый выброс ЗВ, Мсек = Кхm /3600 * (1-η)</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472196">
            <w:pPr>
              <w:ind w:firstLine="0"/>
              <w:jc w:val="left"/>
              <w:rPr>
                <w:rFonts w:eastAsia="Times New Roman"/>
                <w:color w:val="000000"/>
                <w:sz w:val="18"/>
                <w:szCs w:val="18"/>
                <w:lang w:eastAsia="ru-RU"/>
              </w:rPr>
            </w:pPr>
            <w:r w:rsidRPr="00E672FD">
              <w:rPr>
                <w:rFonts w:eastAsia="Times New Roman"/>
                <w:color w:val="000000"/>
                <w:sz w:val="18"/>
                <w:szCs w:val="18"/>
                <w:lang w:eastAsia="ru-RU"/>
              </w:rPr>
              <w:t>- для азота диоксида</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0,004</w:t>
            </w:r>
          </w:p>
        </w:tc>
      </w:tr>
      <w:tr w:rsidR="00E672FD" w:rsidRPr="00E672FD" w:rsidTr="00E672FD">
        <w:trPr>
          <w:trHeight w:val="300"/>
        </w:trPr>
        <w:tc>
          <w:tcPr>
            <w:tcW w:w="6760" w:type="dxa"/>
            <w:tcBorders>
              <w:top w:val="nil"/>
              <w:left w:val="nil"/>
              <w:bottom w:val="nil"/>
              <w:right w:val="nil"/>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037" w:type="dxa"/>
            <w:tcBorders>
              <w:top w:val="nil"/>
              <w:left w:val="nil"/>
              <w:bottom w:val="nil"/>
              <w:right w:val="nil"/>
            </w:tcBorders>
            <w:shd w:val="clear" w:color="auto" w:fill="auto"/>
            <w:vAlign w:val="center"/>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 xml:space="preserve">Распиловочный станок ист. №6015.  </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станок ленточнопильный (распиловочный) ЛМС-3</w:t>
            </w:r>
          </w:p>
        </w:tc>
        <w:tc>
          <w:tcPr>
            <w:tcW w:w="1037"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Кол-во</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sz w:val="18"/>
                <w:szCs w:val="18"/>
                <w:lang w:eastAsia="ru-RU"/>
              </w:rPr>
            </w:pPr>
            <w:r w:rsidRPr="00E672FD">
              <w:rPr>
                <w:rFonts w:eastAsia="Times New Roman"/>
                <w:sz w:val="18"/>
                <w:szCs w:val="18"/>
                <w:lang w:eastAsia="ru-RU"/>
              </w:rPr>
              <w:t>коэффициент оседания, k</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sz w:val="18"/>
                <w:szCs w:val="18"/>
                <w:lang w:eastAsia="ru-RU"/>
              </w:rPr>
            </w:pPr>
            <w:r w:rsidRPr="00E672FD">
              <w:rPr>
                <w:rFonts w:eastAsia="Times New Roman"/>
                <w:sz w:val="18"/>
                <w:szCs w:val="18"/>
                <w:lang w:eastAsia="ru-RU"/>
              </w:rPr>
              <w:t>удельный выброс пыли древесной, Q</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0,56</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sz w:val="18"/>
                <w:szCs w:val="18"/>
                <w:lang w:eastAsia="ru-RU"/>
              </w:rPr>
            </w:pPr>
            <w:r w:rsidRPr="00E672FD">
              <w:rPr>
                <w:rFonts w:eastAsia="Times New Roman"/>
                <w:sz w:val="18"/>
                <w:szCs w:val="18"/>
                <w:lang w:eastAsia="ru-RU"/>
              </w:rPr>
              <w:t>фактическое время работы оборудования, Т</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час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2030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sz w:val="18"/>
                <w:szCs w:val="18"/>
                <w:lang w:eastAsia="ru-RU"/>
              </w:rPr>
            </w:pPr>
            <w:r w:rsidRPr="00E672FD">
              <w:rPr>
                <w:rFonts w:eastAsia="Times New Roman"/>
                <w:sz w:val="18"/>
                <w:szCs w:val="18"/>
                <w:lang w:eastAsia="ru-RU"/>
              </w:rPr>
              <w:t>валовый выброс пыли древесной М=3600*k*Q*T / 1000000</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т/г</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0,818</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sz w:val="18"/>
                <w:szCs w:val="18"/>
                <w:lang w:eastAsia="ru-RU"/>
              </w:rPr>
            </w:pPr>
            <w:r w:rsidRPr="00E672FD">
              <w:rPr>
                <w:rFonts w:eastAsia="Times New Roman"/>
                <w:sz w:val="18"/>
                <w:szCs w:val="18"/>
                <w:lang w:eastAsia="ru-RU"/>
              </w:rPr>
              <w:t>Максимальный выброс пыли древесной М=k*Q</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0,112</w:t>
            </w: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 xml:space="preserve">Пекарня ист. №0006. </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Пекарня (выпечка хлеба)</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49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Наименование расчетного параметра</w:t>
            </w:r>
          </w:p>
        </w:tc>
        <w:tc>
          <w:tcPr>
            <w:tcW w:w="1037"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Значения параметра</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Время работы (N)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ч/год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940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Объем готовой продукции МО</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0,94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Удельный выброс:</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кг/т</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этанола Q1)</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1,11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ацетальдегида (Q2)</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уксусной кислоты (Q3)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Выделения вредных веществ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этанола М1=Q1*MO/10</w:t>
            </w:r>
            <w:r w:rsidRPr="00E672FD">
              <w:rPr>
                <w:rFonts w:eastAsia="Times New Roman"/>
                <w:color w:val="000000"/>
                <w:sz w:val="18"/>
                <w:szCs w:val="18"/>
                <w:vertAlign w:val="superscript"/>
                <w:lang w:eastAsia="ru-RU"/>
              </w:rPr>
              <w:t>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ацетальдегида М</w:t>
            </w:r>
            <w:r w:rsidRPr="00E672FD">
              <w:rPr>
                <w:rFonts w:eastAsia="Times New Roman"/>
                <w:color w:val="000000"/>
                <w:sz w:val="18"/>
                <w:szCs w:val="18"/>
                <w:vertAlign w:val="subscript"/>
                <w:lang w:eastAsia="ru-RU"/>
              </w:rPr>
              <w:t>2</w:t>
            </w:r>
            <w:r w:rsidRPr="00E672FD">
              <w:rPr>
                <w:rFonts w:eastAsia="Times New Roman"/>
                <w:color w:val="000000"/>
                <w:sz w:val="18"/>
                <w:szCs w:val="18"/>
                <w:lang w:eastAsia="ru-RU"/>
              </w:rPr>
              <w:t>=Q2*MO/10</w:t>
            </w:r>
            <w:r w:rsidRPr="00E672FD">
              <w:rPr>
                <w:rFonts w:eastAsia="Times New Roman"/>
                <w:color w:val="000000"/>
                <w:sz w:val="18"/>
                <w:szCs w:val="18"/>
                <w:vertAlign w:val="superscript"/>
                <w:lang w:eastAsia="ru-RU"/>
              </w:rPr>
              <w:t>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уксусной кислоты М</w:t>
            </w:r>
            <w:r w:rsidRPr="00E672FD">
              <w:rPr>
                <w:rFonts w:eastAsia="Times New Roman"/>
                <w:color w:val="000000"/>
                <w:sz w:val="18"/>
                <w:szCs w:val="18"/>
                <w:vertAlign w:val="subscript"/>
                <w:lang w:eastAsia="ru-RU"/>
              </w:rPr>
              <w:t>3</w:t>
            </w:r>
            <w:r w:rsidRPr="00E672FD">
              <w:rPr>
                <w:rFonts w:eastAsia="Times New Roman"/>
                <w:color w:val="000000"/>
                <w:sz w:val="18"/>
                <w:szCs w:val="18"/>
                <w:lang w:eastAsia="ru-RU"/>
              </w:rPr>
              <w:t>=Q3*MO/10</w:t>
            </w:r>
            <w:r w:rsidRPr="00E672FD">
              <w:rPr>
                <w:rFonts w:eastAsia="Times New Roman"/>
                <w:color w:val="000000"/>
                <w:sz w:val="18"/>
                <w:szCs w:val="18"/>
                <w:vertAlign w:val="superscript"/>
                <w:lang w:eastAsia="ru-RU"/>
              </w:rPr>
              <w:t>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0,00038</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b/>
                <w:bCs/>
                <w:color w:val="000000"/>
                <w:sz w:val="18"/>
                <w:szCs w:val="18"/>
                <w:lang w:eastAsia="ru-RU"/>
              </w:rPr>
            </w:pPr>
            <w:r w:rsidRPr="00E672FD">
              <w:rPr>
                <w:rFonts w:eastAsia="Times New Roman"/>
                <w:b/>
                <w:bCs/>
                <w:color w:val="000000"/>
                <w:sz w:val="18"/>
                <w:szCs w:val="18"/>
                <w:lang w:eastAsia="ru-RU"/>
              </w:rPr>
              <w:t>Максимальный разовый выброс</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г/сек</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этанола G1=M1*10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/3600*T</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0,0003</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ацетальдегида G2=M2*10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/3600*T</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0,00003</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982556">
            <w:pPr>
              <w:ind w:firstLine="0"/>
              <w:jc w:val="left"/>
              <w:rPr>
                <w:rFonts w:eastAsia="Times New Roman"/>
                <w:color w:val="000000"/>
                <w:sz w:val="18"/>
                <w:szCs w:val="18"/>
                <w:lang w:eastAsia="ru-RU"/>
              </w:rPr>
            </w:pPr>
            <w:r w:rsidRPr="00E672FD">
              <w:rPr>
                <w:rFonts w:eastAsia="Times New Roman"/>
                <w:color w:val="000000"/>
                <w:sz w:val="18"/>
                <w:szCs w:val="18"/>
                <w:lang w:eastAsia="ru-RU"/>
              </w:rPr>
              <w:t>уксусной кислоты G3=M3*10</w:t>
            </w:r>
            <w:r w:rsidRPr="00E672FD">
              <w:rPr>
                <w:rFonts w:eastAsia="Times New Roman"/>
                <w:color w:val="000000"/>
                <w:sz w:val="18"/>
                <w:szCs w:val="18"/>
                <w:vertAlign w:val="superscript"/>
                <w:lang w:eastAsia="ru-RU"/>
              </w:rPr>
              <w:t>6</w:t>
            </w:r>
            <w:r w:rsidRPr="00E672FD">
              <w:rPr>
                <w:rFonts w:eastAsia="Times New Roman"/>
                <w:color w:val="000000"/>
                <w:sz w:val="18"/>
                <w:szCs w:val="18"/>
                <w:lang w:eastAsia="ru-RU"/>
              </w:rPr>
              <w:t>/3600*T</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0,0001</w:t>
            </w: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405"/>
        </w:trPr>
        <w:tc>
          <w:tcPr>
            <w:tcW w:w="9580" w:type="dxa"/>
            <w:gridSpan w:val="3"/>
            <w:tcBorders>
              <w:top w:val="nil"/>
              <w:left w:val="nil"/>
              <w:bottom w:val="single" w:sz="8" w:space="0" w:color="auto"/>
              <w:right w:val="nil"/>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 xml:space="preserve">Котельная ист. №0010. </w:t>
            </w:r>
          </w:p>
        </w:tc>
      </w:tr>
      <w:tr w:rsidR="00E672FD" w:rsidRPr="00E672FD" w:rsidTr="00E672FD">
        <w:trPr>
          <w:trHeight w:val="49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lastRenderedPageBreak/>
              <w:t>Наименование расчетного параметра</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Ед. изм.</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Значение параметра</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Время работы (N)</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час/г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4320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Количество израсходованного топлива за год (B)</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36</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Количество израсходованного топлива за год (B1)</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2,31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Зольность топлива (Аr)</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22,5</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Коэффициент(X)</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0,0023</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Эффективность золоуловителей(η)</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доли ед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Содержание серы в топливе (Sr)</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0,81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Доля оксидов серы, связываемых летучей золой топлива (ηso1)</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Доля оксидов серы, улавливаемых в золоуловители (ηso2)</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Низшая теплота сгорания топлива(Qr)</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мДж/кг</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22,19</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Потери теплоты вследствие химической неполноты сгорания (q3)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Потери теплоты вследствие механической неполноты сгорания (q4)</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7</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Коэффициент доли потери теплоты вследствие неполноты сгорания топлива СО (R)</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Выход окиси углерода при сжигании топлива С</w:t>
            </w:r>
            <w:r w:rsidRPr="00E672FD">
              <w:rPr>
                <w:rFonts w:eastAsia="Times New Roman"/>
                <w:color w:val="000000"/>
                <w:sz w:val="18"/>
                <w:szCs w:val="18"/>
                <w:vertAlign w:val="subscript"/>
                <w:lang w:eastAsia="ru-RU"/>
              </w:rPr>
              <w:t>CO</w:t>
            </w:r>
            <w:r w:rsidRPr="00E672FD">
              <w:rPr>
                <w:rFonts w:eastAsia="Times New Roman"/>
                <w:color w:val="000000"/>
                <w:sz w:val="18"/>
                <w:szCs w:val="18"/>
                <w:lang w:eastAsia="ru-RU"/>
              </w:rPr>
              <w:t>=q3*R*Qr</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кг/т</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44,38</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Количество оксидов азота, образующихся на 1 ГДж тепла (Kno)</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кг/ГДж</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0,1682</w:t>
            </w:r>
          </w:p>
        </w:tc>
      </w:tr>
      <w:tr w:rsidR="00E672FD" w:rsidRPr="00E672FD" w:rsidTr="00E672FD">
        <w:trPr>
          <w:trHeight w:val="49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Коэффициент, зависящий от степени сжигания выбросов оксидов азота в результате технических решений (β)</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 </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0</w:t>
            </w:r>
          </w:p>
        </w:tc>
      </w:tr>
      <w:tr w:rsidR="00E672FD" w:rsidRPr="00E672FD" w:rsidTr="006853C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Валовый выброс твердых частиц ПТВ=В*Ar*X*(1-η)</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1,863</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Максимальный выброс твердых частиц ПТВ=В1*Ar*X*(1-η)</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0,12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Валовый выброс диоксида серы ПSO2=0,02*B*Sr*(1-η'SO2)*(1-η"SO2)</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0,525</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Максимальный выброс диоксида серы ПSO2=0,02*B1*Sr*(1-η'SO2)*(1-η"SO2)</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0,034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Валовый выброс оксида углерода П</w:t>
            </w:r>
            <w:r w:rsidRPr="00E672FD">
              <w:rPr>
                <w:rFonts w:eastAsia="Times New Roman"/>
                <w:color w:val="000000"/>
                <w:sz w:val="18"/>
                <w:szCs w:val="18"/>
                <w:vertAlign w:val="subscript"/>
                <w:lang w:eastAsia="ru-RU"/>
              </w:rPr>
              <w:t>СО</w:t>
            </w:r>
            <w:r w:rsidRPr="00E672FD">
              <w:rPr>
                <w:rFonts w:eastAsia="Times New Roman"/>
                <w:color w:val="000000"/>
                <w:sz w:val="18"/>
                <w:szCs w:val="18"/>
                <w:lang w:eastAsia="ru-RU"/>
              </w:rPr>
              <w:t>=0,001*В*С</w:t>
            </w:r>
            <w:r w:rsidRPr="00E672FD">
              <w:rPr>
                <w:rFonts w:eastAsia="Times New Roman"/>
                <w:color w:val="000000"/>
                <w:sz w:val="18"/>
                <w:szCs w:val="18"/>
                <w:vertAlign w:val="subscript"/>
                <w:lang w:eastAsia="ru-RU"/>
              </w:rPr>
              <w:t>СО</w:t>
            </w:r>
            <w:r w:rsidRPr="00E672FD">
              <w:rPr>
                <w:rFonts w:eastAsia="Times New Roman"/>
                <w:color w:val="000000"/>
                <w:sz w:val="18"/>
                <w:szCs w:val="18"/>
                <w:lang w:eastAsia="ru-RU"/>
              </w:rPr>
              <w:t>*(1-q4/100)</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1,486</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Максимальный выброс оксида углерода П</w:t>
            </w:r>
            <w:r w:rsidRPr="00E672FD">
              <w:rPr>
                <w:rFonts w:eastAsia="Times New Roman"/>
                <w:color w:val="000000"/>
                <w:sz w:val="18"/>
                <w:szCs w:val="18"/>
                <w:vertAlign w:val="subscript"/>
                <w:lang w:eastAsia="ru-RU"/>
              </w:rPr>
              <w:t>СО</w:t>
            </w:r>
            <w:r w:rsidRPr="00E672FD">
              <w:rPr>
                <w:rFonts w:eastAsia="Times New Roman"/>
                <w:color w:val="000000"/>
                <w:sz w:val="18"/>
                <w:szCs w:val="18"/>
                <w:lang w:eastAsia="ru-RU"/>
              </w:rPr>
              <w:t>=0,001*В1*С</w:t>
            </w:r>
            <w:r w:rsidRPr="00E672FD">
              <w:rPr>
                <w:rFonts w:eastAsia="Times New Roman"/>
                <w:color w:val="000000"/>
                <w:sz w:val="18"/>
                <w:szCs w:val="18"/>
                <w:vertAlign w:val="subscript"/>
                <w:lang w:eastAsia="ru-RU"/>
              </w:rPr>
              <w:t>СО</w:t>
            </w:r>
            <w:r w:rsidRPr="00E672FD">
              <w:rPr>
                <w:rFonts w:eastAsia="Times New Roman"/>
                <w:color w:val="000000"/>
                <w:sz w:val="18"/>
                <w:szCs w:val="18"/>
                <w:lang w:eastAsia="ru-RU"/>
              </w:rPr>
              <w:t>*(1-q4/100)</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0,096</w:t>
            </w:r>
          </w:p>
        </w:tc>
      </w:tr>
      <w:tr w:rsidR="00E672FD" w:rsidRPr="00E672FD" w:rsidTr="006853C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Валовый выброс диоксида азота ПNO2=0,001*B*Qr*K</w:t>
            </w:r>
            <w:r w:rsidRPr="00E672FD">
              <w:rPr>
                <w:rFonts w:eastAsia="Times New Roman"/>
                <w:color w:val="000000"/>
                <w:sz w:val="18"/>
                <w:szCs w:val="18"/>
                <w:vertAlign w:val="subscript"/>
                <w:lang w:eastAsia="ru-RU"/>
              </w:rPr>
              <w:t>NO</w:t>
            </w:r>
            <w:r w:rsidRPr="00E672FD">
              <w:rPr>
                <w:rFonts w:eastAsia="Times New Roman"/>
                <w:color w:val="000000"/>
                <w:sz w:val="18"/>
                <w:szCs w:val="18"/>
                <w:lang w:eastAsia="ru-RU"/>
              </w:rPr>
              <w:t>*(1-β)*0,8</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0,1076</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Максимальный выброс диоксида азота ПNO2=0,001*B1*Qr*K</w:t>
            </w:r>
            <w:r w:rsidRPr="00E672FD">
              <w:rPr>
                <w:rFonts w:eastAsia="Times New Roman"/>
                <w:color w:val="000000"/>
                <w:sz w:val="18"/>
                <w:szCs w:val="18"/>
                <w:vertAlign w:val="subscript"/>
                <w:lang w:eastAsia="ru-RU"/>
              </w:rPr>
              <w:t>NO</w:t>
            </w:r>
            <w:r w:rsidRPr="00E672FD">
              <w:rPr>
                <w:rFonts w:eastAsia="Times New Roman"/>
                <w:color w:val="000000"/>
                <w:sz w:val="18"/>
                <w:szCs w:val="18"/>
                <w:lang w:eastAsia="ru-RU"/>
              </w:rPr>
              <w:t>*(1-β)*0,8</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0,0069</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Валовый выброс оксида азота ПNO2=0,001*B*Qr*K</w:t>
            </w:r>
            <w:r w:rsidRPr="00E672FD">
              <w:rPr>
                <w:rFonts w:eastAsia="Times New Roman"/>
                <w:color w:val="000000"/>
                <w:sz w:val="18"/>
                <w:szCs w:val="18"/>
                <w:vertAlign w:val="subscript"/>
                <w:lang w:eastAsia="ru-RU"/>
              </w:rPr>
              <w:t>NO</w:t>
            </w:r>
            <w:r w:rsidRPr="00E672FD">
              <w:rPr>
                <w:rFonts w:eastAsia="Times New Roman"/>
                <w:color w:val="000000"/>
                <w:sz w:val="18"/>
                <w:szCs w:val="18"/>
                <w:lang w:eastAsia="ru-RU"/>
              </w:rPr>
              <w:t>*(1-β)*0,13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т/год</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0,0175</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6853CD">
            <w:pPr>
              <w:ind w:firstLine="0"/>
              <w:jc w:val="left"/>
              <w:rPr>
                <w:rFonts w:eastAsia="Times New Roman"/>
                <w:color w:val="000000"/>
                <w:sz w:val="18"/>
                <w:szCs w:val="18"/>
                <w:lang w:eastAsia="ru-RU"/>
              </w:rPr>
            </w:pPr>
            <w:r w:rsidRPr="00E672FD">
              <w:rPr>
                <w:rFonts w:eastAsia="Times New Roman"/>
                <w:color w:val="000000"/>
                <w:sz w:val="18"/>
                <w:szCs w:val="18"/>
                <w:lang w:eastAsia="ru-RU"/>
              </w:rPr>
              <w:t>Максимальный выброс оксида азота ПNO2=0,001*B1*Qr*K</w:t>
            </w:r>
            <w:r w:rsidRPr="00E672FD">
              <w:rPr>
                <w:rFonts w:eastAsia="Times New Roman"/>
                <w:color w:val="000000"/>
                <w:sz w:val="18"/>
                <w:szCs w:val="18"/>
                <w:vertAlign w:val="subscript"/>
                <w:lang w:eastAsia="ru-RU"/>
              </w:rPr>
              <w:t>NO</w:t>
            </w:r>
            <w:r w:rsidRPr="00E672FD">
              <w:rPr>
                <w:rFonts w:eastAsia="Times New Roman"/>
                <w:color w:val="000000"/>
                <w:sz w:val="18"/>
                <w:szCs w:val="18"/>
                <w:lang w:eastAsia="ru-RU"/>
              </w:rPr>
              <w:t>*(1-β)*0,13</w:t>
            </w:r>
          </w:p>
        </w:tc>
        <w:tc>
          <w:tcPr>
            <w:tcW w:w="1037" w:type="dxa"/>
            <w:tcBorders>
              <w:top w:val="nil"/>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color w:val="000000"/>
                <w:sz w:val="18"/>
                <w:szCs w:val="18"/>
                <w:lang w:eastAsia="ru-RU"/>
              </w:rPr>
            </w:pPr>
            <w:r w:rsidRPr="00E672FD">
              <w:rPr>
                <w:rFonts w:eastAsia="Times New Roman"/>
                <w:color w:val="000000"/>
                <w:sz w:val="18"/>
                <w:szCs w:val="18"/>
                <w:lang w:eastAsia="ru-RU"/>
              </w:rPr>
              <w:t>г/с</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r w:rsidRPr="00E672FD">
              <w:rPr>
                <w:rFonts w:eastAsia="Times New Roman"/>
                <w:b/>
                <w:bCs/>
                <w:color w:val="000000"/>
                <w:sz w:val="18"/>
                <w:szCs w:val="18"/>
                <w:lang w:eastAsia="ru-RU"/>
              </w:rPr>
              <w:t>0,001</w:t>
            </w:r>
          </w:p>
        </w:tc>
      </w:tr>
      <w:tr w:rsidR="00E672FD" w:rsidRPr="00E672FD" w:rsidTr="00E672FD">
        <w:trPr>
          <w:trHeight w:val="300"/>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color w:val="000000"/>
                <w:sz w:val="18"/>
                <w:szCs w:val="18"/>
                <w:lang w:eastAsia="ru-RU"/>
              </w:rPr>
            </w:pP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sz w:val="20"/>
                <w:szCs w:val="20"/>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315"/>
        </w:trPr>
        <w:tc>
          <w:tcPr>
            <w:tcW w:w="6760"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Транспортировка руды к ОФ ист. №6025</w:t>
            </w:r>
            <w:r w:rsidRPr="00E672FD">
              <w:rPr>
                <w:rFonts w:eastAsia="Times New Roman"/>
                <w:sz w:val="18"/>
                <w:szCs w:val="18"/>
                <w:lang w:eastAsia="ru-RU"/>
              </w:rPr>
              <w:t xml:space="preserve">. </w:t>
            </w:r>
          </w:p>
        </w:tc>
        <w:tc>
          <w:tcPr>
            <w:tcW w:w="1037" w:type="dxa"/>
            <w:tcBorders>
              <w:top w:val="nil"/>
              <w:left w:val="nil"/>
              <w:bottom w:val="nil"/>
              <w:right w:val="nil"/>
            </w:tcBorders>
            <w:shd w:val="clear" w:color="auto" w:fill="auto"/>
            <w:noWrap/>
            <w:vAlign w:val="bottom"/>
            <w:hideMark/>
          </w:tcPr>
          <w:p w:rsidR="00E672FD" w:rsidRPr="00E672FD" w:rsidRDefault="00E672FD" w:rsidP="00E672FD">
            <w:pPr>
              <w:ind w:firstLine="0"/>
              <w:jc w:val="center"/>
              <w:rPr>
                <w:rFonts w:eastAsia="Times New Roman"/>
                <w:b/>
                <w:bCs/>
                <w:sz w:val="18"/>
                <w:szCs w:val="18"/>
                <w:lang w:eastAsia="ru-RU"/>
              </w:rPr>
            </w:pPr>
          </w:p>
        </w:tc>
        <w:tc>
          <w:tcPr>
            <w:tcW w:w="1783" w:type="dxa"/>
            <w:tcBorders>
              <w:top w:val="nil"/>
              <w:left w:val="nil"/>
              <w:bottom w:val="nil"/>
              <w:right w:val="nil"/>
            </w:tcBorders>
            <w:shd w:val="clear" w:color="auto" w:fill="auto"/>
            <w:noWrap/>
            <w:vAlign w:val="center"/>
            <w:hideMark/>
          </w:tcPr>
          <w:p w:rsidR="00E672FD" w:rsidRPr="00E672FD" w:rsidRDefault="00E672FD" w:rsidP="00E672FD">
            <w:pPr>
              <w:ind w:firstLine="0"/>
              <w:jc w:val="center"/>
              <w:rPr>
                <w:rFonts w:eastAsia="Times New Roman"/>
                <w:sz w:val="20"/>
                <w:szCs w:val="20"/>
                <w:lang w:eastAsia="ru-RU"/>
              </w:rPr>
            </w:pPr>
          </w:p>
        </w:tc>
      </w:tr>
      <w:tr w:rsidR="00E672FD" w:rsidRPr="00E672FD" w:rsidTr="00E672FD">
        <w:trPr>
          <w:trHeight w:val="495"/>
        </w:trPr>
        <w:tc>
          <w:tcPr>
            <w:tcW w:w="6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Наименование параметра</w:t>
            </w:r>
          </w:p>
        </w:tc>
        <w:tc>
          <w:tcPr>
            <w:tcW w:w="1037" w:type="dxa"/>
            <w:tcBorders>
              <w:top w:val="single" w:sz="8" w:space="0" w:color="auto"/>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Ед. изм.</w:t>
            </w:r>
          </w:p>
        </w:tc>
        <w:tc>
          <w:tcPr>
            <w:tcW w:w="1783" w:type="dxa"/>
            <w:tcBorders>
              <w:top w:val="single" w:sz="8" w:space="0" w:color="auto"/>
              <w:left w:val="nil"/>
              <w:bottom w:val="single" w:sz="8" w:space="0" w:color="auto"/>
              <w:right w:val="single" w:sz="8" w:space="0" w:color="auto"/>
            </w:tcBorders>
            <w:shd w:val="clear" w:color="auto" w:fill="auto"/>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Значение параметра</w:t>
            </w:r>
          </w:p>
        </w:tc>
      </w:tr>
      <w:tr w:rsidR="00E672FD" w:rsidRPr="00E672FD" w:rsidTr="00E672FD">
        <w:trPr>
          <w:trHeight w:val="52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Коэффициент, учитывающий среднюю грузоподъемность единицы автотранспорта С</w:t>
            </w:r>
            <w:r w:rsidRPr="00E672FD">
              <w:rPr>
                <w:rFonts w:eastAsia="Times New Roman"/>
                <w:sz w:val="18"/>
                <w:szCs w:val="18"/>
                <w:vertAlign w:val="subscript"/>
                <w:lang w:eastAsia="ru-RU"/>
              </w:rPr>
              <w:t>1</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Коэффициент, учитывающий среднюю скорость передвижения транспорта С</w:t>
            </w:r>
            <w:r w:rsidRPr="00E672FD">
              <w:rPr>
                <w:rFonts w:eastAsia="Times New Roman"/>
                <w:sz w:val="18"/>
                <w:szCs w:val="18"/>
                <w:vertAlign w:val="subscript"/>
                <w:lang w:eastAsia="ru-RU"/>
              </w:rPr>
              <w:t>2</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Коэффициент, учитывающий состояние дорог С</w:t>
            </w:r>
            <w:r w:rsidRPr="00E672FD">
              <w:rPr>
                <w:rFonts w:eastAsia="Times New Roman"/>
                <w:sz w:val="18"/>
                <w:szCs w:val="18"/>
                <w:vertAlign w:val="subscript"/>
                <w:lang w:eastAsia="ru-RU"/>
              </w:rPr>
              <w:t>3</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Коэффициент, учитывающий профиль поверхности материала на платформе С</w:t>
            </w:r>
            <w:r w:rsidRPr="00E672FD">
              <w:rPr>
                <w:rFonts w:eastAsia="Times New Roman"/>
                <w:sz w:val="18"/>
                <w:szCs w:val="18"/>
                <w:vertAlign w:val="subscript"/>
                <w:lang w:eastAsia="ru-RU"/>
              </w:rPr>
              <w:t>4</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1,45</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Коэффициент, скорость обдува материала С</w:t>
            </w:r>
            <w:r w:rsidRPr="00E672FD">
              <w:rPr>
                <w:rFonts w:eastAsia="Times New Roman"/>
                <w:sz w:val="18"/>
                <w:szCs w:val="18"/>
                <w:vertAlign w:val="subscript"/>
                <w:lang w:eastAsia="ru-RU"/>
              </w:rPr>
              <w:t>5</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1,5</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Коэффициент, учитывающий влажность поверхностного слоя материала к</w:t>
            </w:r>
            <w:r w:rsidRPr="00E672FD">
              <w:rPr>
                <w:rFonts w:eastAsia="Times New Roman"/>
                <w:sz w:val="18"/>
                <w:szCs w:val="18"/>
                <w:vertAlign w:val="subscript"/>
                <w:lang w:eastAsia="ru-RU"/>
              </w:rPr>
              <w:t>5</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0,01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Коэффициент, учитывающий долю пыли, уносимой в атмосферу С</w:t>
            </w:r>
            <w:r w:rsidRPr="00E672FD">
              <w:rPr>
                <w:rFonts w:eastAsia="Times New Roman"/>
                <w:sz w:val="18"/>
                <w:szCs w:val="18"/>
                <w:vertAlign w:val="subscript"/>
                <w:lang w:eastAsia="ru-RU"/>
              </w:rPr>
              <w:t>7</w:t>
            </w:r>
            <w:r w:rsidRPr="00E672FD">
              <w:rPr>
                <w:rFonts w:eastAsia="Times New Roman"/>
                <w:sz w:val="18"/>
                <w:szCs w:val="18"/>
                <w:lang w:eastAsia="ru-RU"/>
              </w:rPr>
              <w:t>;</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0,01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Пылевыделение в атмосферу на 1 км пробега q</w:t>
            </w:r>
            <w:r w:rsidRPr="00E672FD">
              <w:rPr>
                <w:rFonts w:eastAsia="Times New Roman"/>
                <w:sz w:val="18"/>
                <w:szCs w:val="18"/>
                <w:vertAlign w:val="subscript"/>
                <w:lang w:eastAsia="ru-RU"/>
              </w:rPr>
              <w:t>1</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г/км</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1450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Пылевыделение с единицы фактической поверхности материала на платформе q'</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г/м</w:t>
            </w:r>
            <w:r w:rsidRPr="00E672FD">
              <w:rPr>
                <w:rFonts w:eastAsia="Times New Roman"/>
                <w:sz w:val="18"/>
                <w:szCs w:val="18"/>
                <w:vertAlign w:val="superscript"/>
                <w:lang w:eastAsia="ru-RU"/>
              </w:rPr>
              <w:t>3</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0,002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Средняя площадь платформы S</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м</w:t>
            </w:r>
            <w:r w:rsidRPr="00E672FD">
              <w:rPr>
                <w:rFonts w:eastAsia="Times New Roman"/>
                <w:sz w:val="18"/>
                <w:szCs w:val="18"/>
                <w:vertAlign w:val="superscript"/>
                <w:lang w:eastAsia="ru-RU"/>
              </w:rPr>
              <w:t>2</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10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lastRenderedPageBreak/>
              <w:t>Число автомашин, работающих в карьере n</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1</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Число ходок всего транспорта в час N</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2</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Средняя протяженность одной ходки L</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км</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0,5</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Количество часов работы в год T</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ч</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600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Количество дней с устойчивым снежным покровом,</w:t>
            </w:r>
            <w:r w:rsidRPr="00E672FD">
              <w:rPr>
                <w:rFonts w:eastAsia="Times New Roman"/>
                <w:b/>
                <w:bCs/>
                <w:sz w:val="18"/>
                <w:szCs w:val="18"/>
                <w:lang w:eastAsia="ru-RU"/>
              </w:rPr>
              <w:t xml:space="preserve"> Т</w:t>
            </w:r>
            <w:r w:rsidRPr="00E672FD">
              <w:rPr>
                <w:rFonts w:eastAsia="Times New Roman"/>
                <w:b/>
                <w:bCs/>
                <w:sz w:val="18"/>
                <w:szCs w:val="18"/>
                <w:vertAlign w:val="subscript"/>
                <w:lang w:eastAsia="ru-RU"/>
              </w:rPr>
              <w:t>сп</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150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Количество дней с осадками в виде дождя,</w:t>
            </w:r>
            <w:r w:rsidRPr="00E672FD">
              <w:rPr>
                <w:rFonts w:eastAsia="Times New Roman"/>
                <w:b/>
                <w:bCs/>
                <w:sz w:val="18"/>
                <w:szCs w:val="18"/>
                <w:lang w:eastAsia="ru-RU"/>
              </w:rPr>
              <w:t xml:space="preserve"> Т</w:t>
            </w:r>
            <w:r w:rsidRPr="00E672FD">
              <w:rPr>
                <w:rFonts w:eastAsia="Times New Roman"/>
                <w:b/>
                <w:bCs/>
                <w:sz w:val="18"/>
                <w:szCs w:val="18"/>
                <w:vertAlign w:val="subscript"/>
                <w:lang w:eastAsia="ru-RU"/>
              </w:rPr>
              <w:t>д</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20</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Эффективность пылеподавления на дорогах η</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 </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0,4</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 xml:space="preserve">Максимальное выделение пыли </w:t>
            </w:r>
          </w:p>
        </w:tc>
        <w:tc>
          <w:tcPr>
            <w:tcW w:w="103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г/с</w:t>
            </w:r>
          </w:p>
        </w:tc>
        <w:tc>
          <w:tcPr>
            <w:tcW w:w="178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0,00027</w:t>
            </w:r>
          </w:p>
        </w:tc>
      </w:tr>
      <w:tr w:rsidR="00E672FD" w:rsidRPr="00E672FD" w:rsidTr="00E672F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М=(((С</w:t>
            </w:r>
            <w:r w:rsidRPr="00E672FD">
              <w:rPr>
                <w:rFonts w:eastAsia="Times New Roman"/>
                <w:sz w:val="18"/>
                <w:szCs w:val="18"/>
                <w:vertAlign w:val="subscript"/>
                <w:lang w:eastAsia="ru-RU"/>
              </w:rPr>
              <w:t>1</w:t>
            </w:r>
            <w:r w:rsidRPr="00E672FD">
              <w:rPr>
                <w:rFonts w:eastAsia="Times New Roman"/>
                <w:sz w:val="18"/>
                <w:szCs w:val="18"/>
                <w:lang w:eastAsia="ru-RU"/>
              </w:rPr>
              <w:t>*С</w:t>
            </w:r>
            <w:r w:rsidRPr="00E672FD">
              <w:rPr>
                <w:rFonts w:eastAsia="Times New Roman"/>
                <w:sz w:val="18"/>
                <w:szCs w:val="18"/>
                <w:vertAlign w:val="subscript"/>
                <w:lang w:eastAsia="ru-RU"/>
              </w:rPr>
              <w:t>2</w:t>
            </w:r>
            <w:r w:rsidRPr="00E672FD">
              <w:rPr>
                <w:rFonts w:eastAsia="Times New Roman"/>
                <w:sz w:val="18"/>
                <w:szCs w:val="18"/>
                <w:lang w:eastAsia="ru-RU"/>
              </w:rPr>
              <w:t>*С</w:t>
            </w:r>
            <w:r w:rsidRPr="00E672FD">
              <w:rPr>
                <w:rFonts w:eastAsia="Times New Roman"/>
                <w:sz w:val="18"/>
                <w:szCs w:val="18"/>
                <w:vertAlign w:val="subscript"/>
                <w:lang w:eastAsia="ru-RU"/>
              </w:rPr>
              <w:t>3</w:t>
            </w:r>
            <w:r w:rsidRPr="00E672FD">
              <w:rPr>
                <w:rFonts w:eastAsia="Times New Roman"/>
                <w:sz w:val="18"/>
                <w:szCs w:val="18"/>
                <w:lang w:eastAsia="ru-RU"/>
              </w:rPr>
              <w:t>*k</w:t>
            </w:r>
            <w:r w:rsidRPr="00E672FD">
              <w:rPr>
                <w:rFonts w:eastAsia="Times New Roman"/>
                <w:sz w:val="18"/>
                <w:szCs w:val="18"/>
                <w:vertAlign w:val="subscript"/>
                <w:lang w:eastAsia="ru-RU"/>
              </w:rPr>
              <w:t>5</w:t>
            </w:r>
            <w:r w:rsidRPr="00E672FD">
              <w:rPr>
                <w:rFonts w:eastAsia="Times New Roman"/>
                <w:sz w:val="18"/>
                <w:szCs w:val="18"/>
                <w:lang w:eastAsia="ru-RU"/>
              </w:rPr>
              <w:t>* С</w:t>
            </w:r>
            <w:r w:rsidRPr="00E672FD">
              <w:rPr>
                <w:rFonts w:eastAsia="Times New Roman"/>
                <w:sz w:val="18"/>
                <w:szCs w:val="18"/>
                <w:vertAlign w:val="subscript"/>
                <w:lang w:eastAsia="ru-RU"/>
              </w:rPr>
              <w:t xml:space="preserve">7 </w:t>
            </w:r>
            <w:r w:rsidRPr="00E672FD">
              <w:rPr>
                <w:rFonts w:eastAsia="Times New Roman"/>
                <w:sz w:val="18"/>
                <w:szCs w:val="18"/>
                <w:lang w:eastAsia="ru-RU"/>
              </w:rPr>
              <w:t>*N*L*q</w:t>
            </w:r>
            <w:r w:rsidRPr="00E672FD">
              <w:rPr>
                <w:rFonts w:eastAsia="Times New Roman"/>
                <w:sz w:val="18"/>
                <w:szCs w:val="18"/>
                <w:vertAlign w:val="subscript"/>
                <w:lang w:eastAsia="ru-RU"/>
              </w:rPr>
              <w:t>1</w:t>
            </w:r>
            <w:r w:rsidRPr="00E672FD">
              <w:rPr>
                <w:rFonts w:eastAsia="Times New Roman"/>
                <w:sz w:val="18"/>
                <w:szCs w:val="18"/>
                <w:lang w:eastAsia="ru-RU"/>
              </w:rPr>
              <w:t>)/3600)+C</w:t>
            </w:r>
            <w:r w:rsidRPr="00E672FD">
              <w:rPr>
                <w:rFonts w:eastAsia="Times New Roman"/>
                <w:sz w:val="18"/>
                <w:szCs w:val="18"/>
                <w:vertAlign w:val="subscript"/>
                <w:lang w:eastAsia="ru-RU"/>
              </w:rPr>
              <w:t>4</w:t>
            </w:r>
            <w:r w:rsidRPr="00E672FD">
              <w:rPr>
                <w:rFonts w:eastAsia="Times New Roman"/>
                <w:sz w:val="18"/>
                <w:szCs w:val="18"/>
                <w:lang w:eastAsia="ru-RU"/>
              </w:rPr>
              <w:t>*C</w:t>
            </w:r>
            <w:r w:rsidRPr="00E672FD">
              <w:rPr>
                <w:rFonts w:eastAsia="Times New Roman"/>
                <w:sz w:val="18"/>
                <w:szCs w:val="18"/>
                <w:vertAlign w:val="subscript"/>
                <w:lang w:eastAsia="ru-RU"/>
              </w:rPr>
              <w:t>5</w:t>
            </w:r>
            <w:r w:rsidRPr="00E672FD">
              <w:rPr>
                <w:rFonts w:eastAsia="Times New Roman"/>
                <w:sz w:val="18"/>
                <w:szCs w:val="18"/>
                <w:lang w:eastAsia="ru-RU"/>
              </w:rPr>
              <w:t>*k</w:t>
            </w:r>
            <w:r w:rsidRPr="00E672FD">
              <w:rPr>
                <w:rFonts w:eastAsia="Times New Roman"/>
                <w:sz w:val="18"/>
                <w:szCs w:val="18"/>
                <w:vertAlign w:val="subscript"/>
                <w:lang w:eastAsia="ru-RU"/>
              </w:rPr>
              <w:t>5</w:t>
            </w:r>
            <w:r w:rsidRPr="00E672FD">
              <w:rPr>
                <w:rFonts w:eastAsia="Times New Roman"/>
                <w:sz w:val="18"/>
                <w:szCs w:val="18"/>
                <w:lang w:eastAsia="ru-RU"/>
              </w:rPr>
              <w:t>*q</w:t>
            </w:r>
            <w:r w:rsidRPr="00E672FD">
              <w:rPr>
                <w:rFonts w:eastAsia="Times New Roman"/>
                <w:sz w:val="18"/>
                <w:szCs w:val="18"/>
                <w:vertAlign w:val="subscript"/>
                <w:lang w:eastAsia="ru-RU"/>
              </w:rPr>
              <w:t>̒</w:t>
            </w:r>
            <w:r w:rsidRPr="00E672FD">
              <w:rPr>
                <w:rFonts w:eastAsia="Times New Roman"/>
                <w:sz w:val="18"/>
                <w:szCs w:val="18"/>
                <w:lang w:eastAsia="ru-RU"/>
              </w:rPr>
              <w:t>'*S*n))*(1- η)</w:t>
            </w:r>
          </w:p>
        </w:tc>
        <w:tc>
          <w:tcPr>
            <w:tcW w:w="1037" w:type="dxa"/>
            <w:vMerge/>
            <w:tcBorders>
              <w:top w:val="nil"/>
              <w:left w:val="single" w:sz="8" w:space="0" w:color="auto"/>
              <w:bottom w:val="single" w:sz="8" w:space="0" w:color="000000"/>
              <w:right w:val="single" w:sz="8" w:space="0" w:color="auto"/>
            </w:tcBorders>
            <w:vAlign w:val="center"/>
            <w:hideMark/>
          </w:tcPr>
          <w:p w:rsidR="00E672FD" w:rsidRPr="00E672FD" w:rsidRDefault="00E672FD" w:rsidP="00E672FD">
            <w:pPr>
              <w:ind w:firstLine="0"/>
              <w:jc w:val="left"/>
              <w:rPr>
                <w:rFonts w:eastAsia="Times New Roman"/>
                <w:sz w:val="18"/>
                <w:szCs w:val="18"/>
                <w:lang w:eastAsia="ru-RU"/>
              </w:rPr>
            </w:pPr>
          </w:p>
        </w:tc>
        <w:tc>
          <w:tcPr>
            <w:tcW w:w="1783" w:type="dxa"/>
            <w:vMerge/>
            <w:tcBorders>
              <w:top w:val="nil"/>
              <w:left w:val="single" w:sz="8" w:space="0" w:color="auto"/>
              <w:bottom w:val="single" w:sz="8" w:space="0" w:color="000000"/>
              <w:right w:val="single" w:sz="8" w:space="0" w:color="auto"/>
            </w:tcBorders>
            <w:vAlign w:val="center"/>
            <w:hideMark/>
          </w:tcPr>
          <w:p w:rsidR="00E672FD" w:rsidRPr="00E672FD" w:rsidRDefault="00E672FD" w:rsidP="00E672FD">
            <w:pPr>
              <w:ind w:firstLine="0"/>
              <w:jc w:val="left"/>
              <w:rPr>
                <w:rFonts w:eastAsia="Times New Roman"/>
                <w:b/>
                <w:bCs/>
                <w:sz w:val="18"/>
                <w:szCs w:val="18"/>
                <w:lang w:eastAsia="ru-RU"/>
              </w:rPr>
            </w:pPr>
          </w:p>
        </w:tc>
      </w:tr>
      <w:tr w:rsidR="00E672FD" w:rsidRPr="00E672FD" w:rsidTr="00303EF1">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E672FD" w:rsidRPr="00E672FD" w:rsidRDefault="00E672FD" w:rsidP="007A23C7">
            <w:pPr>
              <w:ind w:firstLine="0"/>
              <w:jc w:val="left"/>
              <w:rPr>
                <w:rFonts w:eastAsia="Times New Roman"/>
                <w:sz w:val="18"/>
                <w:szCs w:val="18"/>
                <w:lang w:eastAsia="ru-RU"/>
              </w:rPr>
            </w:pPr>
            <w:r w:rsidRPr="00E672FD">
              <w:rPr>
                <w:rFonts w:eastAsia="Times New Roman"/>
                <w:sz w:val="18"/>
                <w:szCs w:val="18"/>
                <w:lang w:eastAsia="ru-RU"/>
              </w:rPr>
              <w:t>Валовое выделение пыли М2=0,0864*M1*(365-(Тсп+Тд))</w:t>
            </w:r>
          </w:p>
        </w:tc>
        <w:tc>
          <w:tcPr>
            <w:tcW w:w="1037"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sz w:val="18"/>
                <w:szCs w:val="18"/>
                <w:lang w:eastAsia="ru-RU"/>
              </w:rPr>
            </w:pPr>
            <w:r w:rsidRPr="00E672FD">
              <w:rPr>
                <w:rFonts w:eastAsia="Times New Roman"/>
                <w:sz w:val="18"/>
                <w:szCs w:val="18"/>
                <w:lang w:eastAsia="ru-RU"/>
              </w:rPr>
              <w:t>т/год</w:t>
            </w:r>
          </w:p>
        </w:tc>
        <w:tc>
          <w:tcPr>
            <w:tcW w:w="1783" w:type="dxa"/>
            <w:tcBorders>
              <w:top w:val="nil"/>
              <w:left w:val="nil"/>
              <w:bottom w:val="single" w:sz="8" w:space="0" w:color="auto"/>
              <w:right w:val="single" w:sz="8" w:space="0" w:color="auto"/>
            </w:tcBorders>
            <w:shd w:val="clear" w:color="auto" w:fill="auto"/>
            <w:noWrap/>
            <w:vAlign w:val="center"/>
            <w:hideMark/>
          </w:tcPr>
          <w:p w:rsidR="00E672FD" w:rsidRPr="00E672FD" w:rsidRDefault="00E672FD" w:rsidP="00E672FD">
            <w:pPr>
              <w:ind w:firstLine="0"/>
              <w:jc w:val="center"/>
              <w:rPr>
                <w:rFonts w:eastAsia="Times New Roman"/>
                <w:b/>
                <w:bCs/>
                <w:sz w:val="18"/>
                <w:szCs w:val="18"/>
                <w:lang w:eastAsia="ru-RU"/>
              </w:rPr>
            </w:pPr>
            <w:r w:rsidRPr="00E672FD">
              <w:rPr>
                <w:rFonts w:eastAsia="Times New Roman"/>
                <w:b/>
                <w:bCs/>
                <w:sz w:val="18"/>
                <w:szCs w:val="18"/>
                <w:lang w:eastAsia="ru-RU"/>
              </w:rPr>
              <w:t>0,0045</w:t>
            </w:r>
          </w:p>
        </w:tc>
      </w:tr>
    </w:tbl>
    <w:p w:rsidR="00FD764F" w:rsidRDefault="00FD764F" w:rsidP="0010465F"/>
    <w:tbl>
      <w:tblPr>
        <w:tblW w:w="9369" w:type="dxa"/>
        <w:tblLook w:val="04A0" w:firstRow="1" w:lastRow="0" w:firstColumn="1" w:lastColumn="0" w:noHBand="0" w:noVBand="1"/>
      </w:tblPr>
      <w:tblGrid>
        <w:gridCol w:w="5670"/>
        <w:gridCol w:w="851"/>
        <w:gridCol w:w="992"/>
        <w:gridCol w:w="851"/>
        <w:gridCol w:w="1005"/>
      </w:tblGrid>
      <w:tr w:rsidR="000449A9" w:rsidRPr="000449A9" w:rsidTr="00C36D0F">
        <w:trPr>
          <w:trHeight w:val="300"/>
        </w:trPr>
        <w:tc>
          <w:tcPr>
            <w:tcW w:w="5670" w:type="dxa"/>
            <w:tcBorders>
              <w:top w:val="nil"/>
              <w:left w:val="nil"/>
              <w:bottom w:val="nil"/>
              <w:right w:val="nil"/>
            </w:tcBorders>
            <w:shd w:val="clear" w:color="auto" w:fill="auto"/>
            <w:noWrap/>
            <w:vAlign w:val="center"/>
            <w:hideMark/>
          </w:tcPr>
          <w:p w:rsidR="000449A9" w:rsidRPr="000449A9" w:rsidRDefault="000449A9" w:rsidP="000449A9">
            <w:pPr>
              <w:ind w:firstLine="0"/>
              <w:jc w:val="center"/>
              <w:rPr>
                <w:rFonts w:eastAsia="Times New Roman"/>
                <w:b/>
                <w:bCs/>
                <w:sz w:val="18"/>
                <w:szCs w:val="18"/>
                <w:lang w:eastAsia="ru-RU"/>
              </w:rPr>
            </w:pPr>
            <w:r w:rsidRPr="000449A9">
              <w:rPr>
                <w:rFonts w:eastAsia="Times New Roman"/>
                <w:b/>
                <w:bCs/>
                <w:sz w:val="18"/>
                <w:szCs w:val="18"/>
                <w:lang w:eastAsia="ru-RU"/>
              </w:rPr>
              <w:t>Приемный бункер дробилки ист. №6016</w:t>
            </w:r>
            <w:r w:rsidRPr="000449A9">
              <w:rPr>
                <w:rFonts w:eastAsia="Times New Roman"/>
                <w:sz w:val="18"/>
                <w:szCs w:val="18"/>
                <w:lang w:eastAsia="ru-RU"/>
              </w:rPr>
              <w:t xml:space="preserve">. </w:t>
            </w:r>
          </w:p>
        </w:tc>
        <w:tc>
          <w:tcPr>
            <w:tcW w:w="851" w:type="dxa"/>
            <w:tcBorders>
              <w:top w:val="nil"/>
              <w:left w:val="nil"/>
              <w:bottom w:val="nil"/>
              <w:right w:val="nil"/>
            </w:tcBorders>
            <w:shd w:val="clear" w:color="auto" w:fill="auto"/>
            <w:noWrap/>
            <w:vAlign w:val="bottom"/>
            <w:hideMark/>
          </w:tcPr>
          <w:p w:rsidR="000449A9" w:rsidRPr="000449A9" w:rsidRDefault="000449A9" w:rsidP="000449A9">
            <w:pPr>
              <w:ind w:firstLine="0"/>
              <w:jc w:val="center"/>
              <w:rPr>
                <w:rFonts w:eastAsia="Times New Roman"/>
                <w:b/>
                <w:bCs/>
                <w:sz w:val="18"/>
                <w:szCs w:val="18"/>
                <w:lang w:eastAsia="ru-RU"/>
              </w:rPr>
            </w:pPr>
          </w:p>
        </w:tc>
        <w:tc>
          <w:tcPr>
            <w:tcW w:w="992" w:type="dxa"/>
            <w:tcBorders>
              <w:top w:val="nil"/>
              <w:left w:val="nil"/>
              <w:bottom w:val="nil"/>
              <w:right w:val="nil"/>
            </w:tcBorders>
            <w:shd w:val="clear" w:color="auto" w:fill="auto"/>
            <w:noWrap/>
            <w:vAlign w:val="center"/>
            <w:hideMark/>
          </w:tcPr>
          <w:p w:rsidR="000449A9" w:rsidRPr="000449A9" w:rsidRDefault="000449A9" w:rsidP="000449A9">
            <w:pPr>
              <w:ind w:firstLine="0"/>
              <w:jc w:val="center"/>
              <w:rPr>
                <w:rFonts w:eastAsia="Times New Roman"/>
                <w:sz w:val="20"/>
                <w:szCs w:val="20"/>
                <w:lang w:eastAsia="ru-RU"/>
              </w:rPr>
            </w:pPr>
          </w:p>
        </w:tc>
        <w:tc>
          <w:tcPr>
            <w:tcW w:w="851" w:type="dxa"/>
            <w:tcBorders>
              <w:top w:val="nil"/>
              <w:left w:val="nil"/>
              <w:bottom w:val="nil"/>
              <w:right w:val="nil"/>
            </w:tcBorders>
            <w:shd w:val="clear" w:color="auto" w:fill="auto"/>
            <w:noWrap/>
            <w:vAlign w:val="center"/>
            <w:hideMark/>
          </w:tcPr>
          <w:p w:rsidR="000449A9" w:rsidRPr="000449A9" w:rsidRDefault="000449A9" w:rsidP="000449A9">
            <w:pPr>
              <w:ind w:firstLine="0"/>
              <w:jc w:val="center"/>
              <w:rPr>
                <w:rFonts w:eastAsia="Times New Roman"/>
                <w:sz w:val="20"/>
                <w:szCs w:val="20"/>
                <w:lang w:eastAsia="ru-RU"/>
              </w:rPr>
            </w:pPr>
          </w:p>
        </w:tc>
        <w:tc>
          <w:tcPr>
            <w:tcW w:w="1005" w:type="dxa"/>
            <w:tcBorders>
              <w:top w:val="nil"/>
              <w:left w:val="nil"/>
              <w:bottom w:val="nil"/>
              <w:right w:val="nil"/>
            </w:tcBorders>
            <w:shd w:val="clear" w:color="auto" w:fill="auto"/>
            <w:noWrap/>
            <w:vAlign w:val="bottom"/>
            <w:hideMark/>
          </w:tcPr>
          <w:p w:rsidR="000449A9" w:rsidRPr="000449A9" w:rsidRDefault="000449A9" w:rsidP="000449A9">
            <w:pPr>
              <w:ind w:firstLine="0"/>
              <w:jc w:val="center"/>
              <w:rPr>
                <w:rFonts w:eastAsia="Times New Roman"/>
                <w:sz w:val="20"/>
                <w:szCs w:val="20"/>
                <w:lang w:eastAsia="ru-RU"/>
              </w:rPr>
            </w:pPr>
          </w:p>
        </w:tc>
      </w:tr>
      <w:tr w:rsidR="000449A9" w:rsidRPr="000449A9" w:rsidTr="00C36D0F">
        <w:trPr>
          <w:trHeight w:val="300"/>
        </w:trPr>
        <w:tc>
          <w:tcPr>
            <w:tcW w:w="5670" w:type="dxa"/>
            <w:tcBorders>
              <w:top w:val="nil"/>
              <w:left w:val="nil"/>
              <w:bottom w:val="nil"/>
              <w:right w:val="nil"/>
            </w:tcBorders>
            <w:shd w:val="clear" w:color="auto" w:fill="auto"/>
            <w:noWrap/>
            <w:vAlign w:val="center"/>
            <w:hideMark/>
          </w:tcPr>
          <w:p w:rsidR="000449A9" w:rsidRPr="000449A9" w:rsidRDefault="000449A9" w:rsidP="000449A9">
            <w:pPr>
              <w:ind w:firstLine="0"/>
              <w:jc w:val="center"/>
              <w:rPr>
                <w:rFonts w:eastAsia="Times New Roman"/>
                <w:b/>
                <w:bCs/>
                <w:sz w:val="18"/>
                <w:szCs w:val="18"/>
                <w:lang w:eastAsia="ru-RU"/>
              </w:rPr>
            </w:pPr>
            <w:r w:rsidRPr="000449A9">
              <w:rPr>
                <w:rFonts w:eastAsia="Times New Roman"/>
                <w:b/>
                <w:bCs/>
                <w:sz w:val="18"/>
                <w:szCs w:val="18"/>
                <w:lang w:eastAsia="ru-RU"/>
              </w:rPr>
              <w:t>Разгрузка руды в бункер дробилки</w:t>
            </w:r>
          </w:p>
        </w:tc>
        <w:tc>
          <w:tcPr>
            <w:tcW w:w="851" w:type="dxa"/>
            <w:tcBorders>
              <w:top w:val="nil"/>
              <w:left w:val="nil"/>
              <w:bottom w:val="nil"/>
              <w:right w:val="nil"/>
            </w:tcBorders>
            <w:shd w:val="clear" w:color="auto" w:fill="auto"/>
            <w:noWrap/>
            <w:vAlign w:val="center"/>
            <w:hideMark/>
          </w:tcPr>
          <w:p w:rsidR="000449A9" w:rsidRPr="000449A9" w:rsidRDefault="000449A9" w:rsidP="000449A9">
            <w:pPr>
              <w:ind w:firstLine="0"/>
              <w:jc w:val="center"/>
              <w:rPr>
                <w:rFonts w:eastAsia="Times New Roman"/>
                <w:b/>
                <w:bCs/>
                <w:sz w:val="18"/>
                <w:szCs w:val="18"/>
                <w:lang w:eastAsia="ru-RU"/>
              </w:rPr>
            </w:pPr>
          </w:p>
        </w:tc>
        <w:tc>
          <w:tcPr>
            <w:tcW w:w="992" w:type="dxa"/>
            <w:tcBorders>
              <w:top w:val="nil"/>
              <w:left w:val="nil"/>
              <w:bottom w:val="nil"/>
              <w:right w:val="nil"/>
            </w:tcBorders>
            <w:shd w:val="clear" w:color="auto" w:fill="auto"/>
            <w:noWrap/>
            <w:vAlign w:val="center"/>
            <w:hideMark/>
          </w:tcPr>
          <w:p w:rsidR="000449A9" w:rsidRPr="000449A9" w:rsidRDefault="000449A9" w:rsidP="000449A9">
            <w:pPr>
              <w:ind w:firstLine="0"/>
              <w:jc w:val="center"/>
              <w:rPr>
                <w:rFonts w:eastAsia="Times New Roman"/>
                <w:sz w:val="20"/>
                <w:szCs w:val="20"/>
                <w:lang w:eastAsia="ru-RU"/>
              </w:rPr>
            </w:pPr>
          </w:p>
        </w:tc>
        <w:tc>
          <w:tcPr>
            <w:tcW w:w="851" w:type="dxa"/>
            <w:tcBorders>
              <w:top w:val="nil"/>
              <w:left w:val="nil"/>
              <w:bottom w:val="nil"/>
              <w:right w:val="nil"/>
            </w:tcBorders>
            <w:shd w:val="clear" w:color="auto" w:fill="auto"/>
            <w:vAlign w:val="center"/>
            <w:hideMark/>
          </w:tcPr>
          <w:p w:rsidR="000449A9" w:rsidRPr="000449A9" w:rsidRDefault="000449A9" w:rsidP="000449A9">
            <w:pPr>
              <w:ind w:firstLine="0"/>
              <w:jc w:val="center"/>
              <w:rPr>
                <w:rFonts w:eastAsia="Times New Roman"/>
                <w:sz w:val="20"/>
                <w:szCs w:val="20"/>
                <w:lang w:eastAsia="ru-RU"/>
              </w:rPr>
            </w:pPr>
          </w:p>
        </w:tc>
        <w:tc>
          <w:tcPr>
            <w:tcW w:w="1005" w:type="dxa"/>
            <w:tcBorders>
              <w:top w:val="nil"/>
              <w:left w:val="nil"/>
              <w:bottom w:val="nil"/>
              <w:right w:val="nil"/>
            </w:tcBorders>
            <w:shd w:val="clear" w:color="auto" w:fill="auto"/>
            <w:noWrap/>
            <w:vAlign w:val="bottom"/>
            <w:hideMark/>
          </w:tcPr>
          <w:p w:rsidR="000449A9" w:rsidRPr="000449A9" w:rsidRDefault="000449A9" w:rsidP="000449A9">
            <w:pPr>
              <w:ind w:firstLine="0"/>
              <w:jc w:val="center"/>
              <w:rPr>
                <w:rFonts w:eastAsia="Times New Roman"/>
                <w:sz w:val="20"/>
                <w:szCs w:val="20"/>
                <w:lang w:eastAsia="ru-RU"/>
              </w:rPr>
            </w:pPr>
          </w:p>
        </w:tc>
      </w:tr>
      <w:tr w:rsidR="000449A9" w:rsidRPr="000449A9" w:rsidTr="00C36D0F">
        <w:trPr>
          <w:trHeight w:val="300"/>
        </w:trPr>
        <w:tc>
          <w:tcPr>
            <w:tcW w:w="567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Наименование расчетного параметра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Ед. изм.</w:t>
            </w:r>
          </w:p>
        </w:tc>
        <w:tc>
          <w:tcPr>
            <w:tcW w:w="2848"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Значение параметра</w:t>
            </w:r>
          </w:p>
        </w:tc>
      </w:tr>
      <w:tr w:rsidR="000449A9" w:rsidRPr="000449A9" w:rsidTr="00C80341">
        <w:trPr>
          <w:trHeight w:val="276"/>
        </w:trPr>
        <w:tc>
          <w:tcPr>
            <w:tcW w:w="5670" w:type="dxa"/>
            <w:vMerge/>
            <w:tcBorders>
              <w:top w:val="single" w:sz="4" w:space="0" w:color="auto"/>
              <w:left w:val="single" w:sz="4" w:space="0" w:color="auto"/>
              <w:bottom w:val="single" w:sz="4" w:space="0" w:color="auto"/>
              <w:right w:val="single" w:sz="4" w:space="0" w:color="auto"/>
            </w:tcBorders>
            <w:vAlign w:val="center"/>
            <w:hideMark/>
          </w:tcPr>
          <w:p w:rsidR="000449A9" w:rsidRPr="000449A9" w:rsidRDefault="000449A9" w:rsidP="000449A9">
            <w:pPr>
              <w:ind w:firstLine="0"/>
              <w:jc w:val="left"/>
              <w:rPr>
                <w:rFonts w:eastAsia="Times New Roman"/>
                <w:sz w:val="18"/>
                <w:szCs w:val="18"/>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0449A9" w:rsidRPr="000449A9" w:rsidRDefault="000449A9" w:rsidP="000449A9">
            <w:pPr>
              <w:ind w:firstLine="0"/>
              <w:jc w:val="left"/>
              <w:rPr>
                <w:rFonts w:eastAsia="Times New Roman"/>
                <w:sz w:val="18"/>
                <w:szCs w:val="18"/>
                <w:lang w:eastAsia="ru-RU"/>
              </w:rPr>
            </w:pPr>
          </w:p>
        </w:tc>
        <w:tc>
          <w:tcPr>
            <w:tcW w:w="2848" w:type="dxa"/>
            <w:gridSpan w:val="3"/>
            <w:vMerge/>
            <w:tcBorders>
              <w:top w:val="single" w:sz="4" w:space="0" w:color="auto"/>
              <w:left w:val="single" w:sz="4" w:space="0" w:color="auto"/>
              <w:bottom w:val="single" w:sz="4" w:space="0" w:color="000000"/>
              <w:right w:val="single" w:sz="4" w:space="0" w:color="000000"/>
            </w:tcBorders>
            <w:vAlign w:val="center"/>
            <w:hideMark/>
          </w:tcPr>
          <w:p w:rsidR="000449A9" w:rsidRPr="000449A9" w:rsidRDefault="000449A9" w:rsidP="000449A9">
            <w:pPr>
              <w:ind w:firstLine="0"/>
              <w:jc w:val="left"/>
              <w:rPr>
                <w:rFonts w:eastAsia="Times New Roman"/>
                <w:sz w:val="18"/>
                <w:szCs w:val="18"/>
                <w:lang w:eastAsia="ru-RU"/>
              </w:rPr>
            </w:pP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noWrap/>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Годы работы</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2025-2026</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2027-2029</w:t>
            </w:r>
          </w:p>
        </w:tc>
        <w:tc>
          <w:tcPr>
            <w:tcW w:w="1005" w:type="dxa"/>
            <w:tcBorders>
              <w:top w:val="nil"/>
              <w:left w:val="nil"/>
              <w:bottom w:val="single" w:sz="4" w:space="0" w:color="auto"/>
              <w:right w:val="single" w:sz="4" w:space="0" w:color="auto"/>
            </w:tcBorders>
            <w:shd w:val="clear" w:color="auto" w:fill="auto"/>
            <w:noWrap/>
            <w:vAlign w:val="bottom"/>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2030</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Доля пылевой фракции в породе (К</w:t>
            </w:r>
            <w:r w:rsidRPr="000449A9">
              <w:rPr>
                <w:rFonts w:eastAsia="Times New Roman"/>
                <w:sz w:val="18"/>
                <w:szCs w:val="18"/>
                <w:vertAlign w:val="subscript"/>
                <w:lang w:eastAsia="ru-RU"/>
              </w:rPr>
              <w:t>1</w:t>
            </w:r>
            <w:r w:rsidRPr="000449A9">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0,04</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0,04</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0,04</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Доля переходящей в аэрозоль летучей пыли (К</w:t>
            </w:r>
            <w:r w:rsidRPr="000449A9">
              <w:rPr>
                <w:rFonts w:eastAsia="Times New Roman"/>
                <w:sz w:val="18"/>
                <w:szCs w:val="18"/>
                <w:vertAlign w:val="subscript"/>
                <w:lang w:eastAsia="ru-RU"/>
              </w:rPr>
              <w:t>2</w:t>
            </w:r>
            <w:r w:rsidRPr="000449A9">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0,04</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0,04</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0,04</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Коэффициент, учитывающий среднюю скорость ветра (К</w:t>
            </w:r>
            <w:r w:rsidRPr="000449A9">
              <w:rPr>
                <w:rFonts w:eastAsia="Times New Roman"/>
                <w:sz w:val="18"/>
                <w:szCs w:val="18"/>
                <w:vertAlign w:val="subscript"/>
                <w:lang w:eastAsia="ru-RU"/>
              </w:rPr>
              <w:t>3ср</w:t>
            </w:r>
            <w:r w:rsidRPr="000449A9">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1</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1</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1</w:t>
            </w:r>
          </w:p>
        </w:tc>
      </w:tr>
      <w:tr w:rsidR="000449A9" w:rsidRPr="000449A9" w:rsidTr="00C36D0F">
        <w:trPr>
          <w:trHeight w:val="51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Коэффициент, учитывающий степень защищенности узла от внешних воздействий (К</w:t>
            </w:r>
            <w:r w:rsidRPr="000449A9">
              <w:rPr>
                <w:rFonts w:eastAsia="Times New Roman"/>
                <w:sz w:val="18"/>
                <w:szCs w:val="18"/>
                <w:vertAlign w:val="subscript"/>
                <w:lang w:eastAsia="ru-RU"/>
              </w:rPr>
              <w:t>4</w:t>
            </w:r>
            <w:r w:rsidRPr="000449A9">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0,005</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0,005</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0,005</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Коэффициент, учитывающий влажность материала (К</w:t>
            </w:r>
            <w:r w:rsidRPr="000449A9">
              <w:rPr>
                <w:rFonts w:eastAsia="Times New Roman"/>
                <w:sz w:val="18"/>
                <w:szCs w:val="18"/>
                <w:vertAlign w:val="subscript"/>
                <w:lang w:eastAsia="ru-RU"/>
              </w:rPr>
              <w:t>5</w:t>
            </w:r>
            <w:r w:rsidRPr="000449A9">
              <w:rPr>
                <w:rFonts w:eastAsia="Times New Roman"/>
                <w:sz w:val="18"/>
                <w:szCs w:val="18"/>
                <w:lang w:eastAsia="ru-RU"/>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0,01</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0,01</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0,01</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Крупность куска материала, G7</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мм</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300</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300</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300</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Коэффициент, учитывающий крупность материала (К</w:t>
            </w:r>
            <w:r w:rsidRPr="000449A9">
              <w:rPr>
                <w:rFonts w:eastAsia="Times New Roman"/>
                <w:sz w:val="18"/>
                <w:szCs w:val="18"/>
                <w:vertAlign w:val="subscript"/>
                <w:lang w:eastAsia="ru-RU"/>
              </w:rPr>
              <w:t>7</w:t>
            </w:r>
            <w:r w:rsidRPr="000449A9">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0,2</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0,2</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0,2</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Коэффициент, учитывающий высоту пересыпки (В)</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1</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1</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1</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Время работы оборудования (Т)</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ч</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2900</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3600</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2745</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Производительность узла пересыпки (Gчас)</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т/час</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20</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20</w:t>
            </w:r>
          </w:p>
        </w:tc>
        <w:tc>
          <w:tcPr>
            <w:tcW w:w="1005" w:type="dxa"/>
            <w:tcBorders>
              <w:top w:val="nil"/>
              <w:left w:val="nil"/>
              <w:bottom w:val="single" w:sz="4" w:space="0" w:color="auto"/>
              <w:right w:val="single" w:sz="4" w:space="0" w:color="auto"/>
            </w:tcBorders>
            <w:shd w:val="clear" w:color="auto" w:fill="auto"/>
            <w:noWrap/>
            <w:vAlign w:val="bottom"/>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20</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Производительность узла пересыпки (Gгод)</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т/год</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58000</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72000</w:t>
            </w:r>
          </w:p>
        </w:tc>
        <w:tc>
          <w:tcPr>
            <w:tcW w:w="1005" w:type="dxa"/>
            <w:tcBorders>
              <w:top w:val="nil"/>
              <w:left w:val="nil"/>
              <w:bottom w:val="single" w:sz="4" w:space="0" w:color="auto"/>
              <w:right w:val="single" w:sz="4" w:space="0" w:color="auto"/>
            </w:tcBorders>
            <w:shd w:val="clear" w:color="auto" w:fill="auto"/>
            <w:noWrap/>
            <w:vAlign w:val="bottom"/>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54900</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Эффективность средств пылеподавления (η)</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0</w:t>
            </w:r>
          </w:p>
        </w:tc>
        <w:tc>
          <w:tcPr>
            <w:tcW w:w="1005" w:type="dxa"/>
            <w:tcBorders>
              <w:top w:val="nil"/>
              <w:left w:val="nil"/>
              <w:bottom w:val="single" w:sz="4" w:space="0" w:color="auto"/>
              <w:right w:val="single" w:sz="4" w:space="0" w:color="auto"/>
            </w:tcBorders>
            <w:shd w:val="clear" w:color="auto" w:fill="auto"/>
            <w:noWrap/>
            <w:vAlign w:val="bottom"/>
            <w:hideMark/>
          </w:tcPr>
          <w:p w:rsidR="000449A9" w:rsidRPr="000449A9" w:rsidRDefault="000449A9" w:rsidP="000449A9">
            <w:pPr>
              <w:ind w:firstLine="0"/>
              <w:jc w:val="center"/>
              <w:rPr>
                <w:rFonts w:eastAsia="Times New Roman"/>
                <w:color w:val="000000"/>
                <w:sz w:val="18"/>
                <w:szCs w:val="18"/>
                <w:lang w:eastAsia="ru-RU"/>
              </w:rPr>
            </w:pPr>
            <w:r w:rsidRPr="000449A9">
              <w:rPr>
                <w:rFonts w:eastAsia="Times New Roman"/>
                <w:color w:val="000000"/>
                <w:sz w:val="18"/>
                <w:szCs w:val="18"/>
                <w:lang w:eastAsia="ru-RU"/>
              </w:rPr>
              <w:t>0</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Максимальное выделение пыли М=K1*K2 * K3*K5 *K7*Gчас *10</w:t>
            </w:r>
            <w:r w:rsidRPr="000449A9">
              <w:rPr>
                <w:rFonts w:eastAsia="Times New Roman"/>
                <w:sz w:val="18"/>
                <w:szCs w:val="18"/>
                <w:vertAlign w:val="superscript"/>
                <w:lang w:eastAsia="ru-RU"/>
              </w:rPr>
              <w:t>6</w:t>
            </w:r>
            <w:r w:rsidRPr="000449A9">
              <w:rPr>
                <w:rFonts w:eastAsia="Times New Roman"/>
                <w:sz w:val="18"/>
                <w:szCs w:val="18"/>
                <w:lang w:eastAsia="ru-RU"/>
              </w:rPr>
              <w:t xml:space="preserve"> B /3600</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г/с</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b/>
                <w:bCs/>
                <w:color w:val="000000"/>
                <w:sz w:val="18"/>
                <w:szCs w:val="18"/>
                <w:lang w:eastAsia="ru-RU"/>
              </w:rPr>
            </w:pPr>
            <w:r w:rsidRPr="000449A9">
              <w:rPr>
                <w:rFonts w:eastAsia="Times New Roman"/>
                <w:b/>
                <w:bCs/>
                <w:color w:val="000000"/>
                <w:sz w:val="18"/>
                <w:szCs w:val="18"/>
                <w:lang w:eastAsia="ru-RU"/>
              </w:rPr>
              <w:t>0,0178</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b/>
                <w:bCs/>
                <w:color w:val="000000"/>
                <w:sz w:val="18"/>
                <w:szCs w:val="18"/>
                <w:lang w:eastAsia="ru-RU"/>
              </w:rPr>
            </w:pPr>
            <w:r w:rsidRPr="000449A9">
              <w:rPr>
                <w:rFonts w:eastAsia="Times New Roman"/>
                <w:b/>
                <w:bCs/>
                <w:color w:val="000000"/>
                <w:sz w:val="18"/>
                <w:szCs w:val="18"/>
                <w:lang w:eastAsia="ru-RU"/>
              </w:rPr>
              <w:t>0,0178</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b/>
                <w:bCs/>
                <w:color w:val="000000"/>
                <w:sz w:val="18"/>
                <w:szCs w:val="18"/>
                <w:lang w:eastAsia="ru-RU"/>
              </w:rPr>
            </w:pPr>
            <w:r w:rsidRPr="000449A9">
              <w:rPr>
                <w:rFonts w:eastAsia="Times New Roman"/>
                <w:b/>
                <w:bCs/>
                <w:color w:val="000000"/>
                <w:sz w:val="18"/>
                <w:szCs w:val="18"/>
                <w:lang w:eastAsia="ru-RU"/>
              </w:rPr>
              <w:t>0,0178</w:t>
            </w:r>
          </w:p>
        </w:tc>
      </w:tr>
      <w:tr w:rsidR="000449A9" w:rsidRPr="000449A9" w:rsidTr="00C36D0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449A9" w:rsidRPr="000449A9" w:rsidRDefault="000449A9" w:rsidP="000449A9">
            <w:pPr>
              <w:ind w:firstLine="0"/>
              <w:jc w:val="left"/>
              <w:rPr>
                <w:rFonts w:eastAsia="Times New Roman"/>
                <w:sz w:val="18"/>
                <w:szCs w:val="18"/>
                <w:lang w:eastAsia="ru-RU"/>
              </w:rPr>
            </w:pPr>
            <w:r w:rsidRPr="000449A9">
              <w:rPr>
                <w:rFonts w:eastAsia="Times New Roman"/>
                <w:sz w:val="18"/>
                <w:szCs w:val="18"/>
                <w:lang w:eastAsia="ru-RU"/>
              </w:rPr>
              <w:t>Валовое пылевыделение MC = K1* K2* K3* K4* K5* K7* Gгод*B</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sz w:val="18"/>
                <w:szCs w:val="18"/>
                <w:lang w:eastAsia="ru-RU"/>
              </w:rPr>
            </w:pPr>
            <w:r w:rsidRPr="000449A9">
              <w:rPr>
                <w:rFonts w:eastAsia="Times New Roman"/>
                <w:sz w:val="18"/>
                <w:szCs w:val="18"/>
                <w:lang w:eastAsia="ru-RU"/>
              </w:rPr>
              <w:t>т/год</w:t>
            </w:r>
          </w:p>
        </w:tc>
        <w:tc>
          <w:tcPr>
            <w:tcW w:w="992"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b/>
                <w:bCs/>
                <w:color w:val="000000"/>
                <w:sz w:val="18"/>
                <w:szCs w:val="18"/>
                <w:lang w:eastAsia="ru-RU"/>
              </w:rPr>
            </w:pPr>
            <w:r w:rsidRPr="000449A9">
              <w:rPr>
                <w:rFonts w:eastAsia="Times New Roman"/>
                <w:b/>
                <w:bCs/>
                <w:color w:val="000000"/>
                <w:sz w:val="18"/>
                <w:szCs w:val="18"/>
                <w:lang w:eastAsia="ru-RU"/>
              </w:rPr>
              <w:t>0,0009</w:t>
            </w:r>
          </w:p>
        </w:tc>
        <w:tc>
          <w:tcPr>
            <w:tcW w:w="851"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b/>
                <w:bCs/>
                <w:color w:val="000000"/>
                <w:sz w:val="18"/>
                <w:szCs w:val="18"/>
                <w:lang w:eastAsia="ru-RU"/>
              </w:rPr>
            </w:pPr>
            <w:r w:rsidRPr="000449A9">
              <w:rPr>
                <w:rFonts w:eastAsia="Times New Roman"/>
                <w:b/>
                <w:bCs/>
                <w:color w:val="000000"/>
                <w:sz w:val="18"/>
                <w:szCs w:val="18"/>
                <w:lang w:eastAsia="ru-RU"/>
              </w:rPr>
              <w:t>0,0012</w:t>
            </w:r>
          </w:p>
        </w:tc>
        <w:tc>
          <w:tcPr>
            <w:tcW w:w="1005" w:type="dxa"/>
            <w:tcBorders>
              <w:top w:val="nil"/>
              <w:left w:val="nil"/>
              <w:bottom w:val="single" w:sz="4" w:space="0" w:color="auto"/>
              <w:right w:val="single" w:sz="4" w:space="0" w:color="auto"/>
            </w:tcBorders>
            <w:shd w:val="clear" w:color="auto" w:fill="auto"/>
            <w:noWrap/>
            <w:vAlign w:val="center"/>
            <w:hideMark/>
          </w:tcPr>
          <w:p w:rsidR="000449A9" w:rsidRPr="000449A9" w:rsidRDefault="000449A9" w:rsidP="000449A9">
            <w:pPr>
              <w:ind w:firstLine="0"/>
              <w:jc w:val="center"/>
              <w:rPr>
                <w:rFonts w:eastAsia="Times New Roman"/>
                <w:b/>
                <w:bCs/>
                <w:color w:val="000000"/>
                <w:sz w:val="18"/>
                <w:szCs w:val="18"/>
                <w:lang w:eastAsia="ru-RU"/>
              </w:rPr>
            </w:pPr>
            <w:r w:rsidRPr="000449A9">
              <w:rPr>
                <w:rFonts w:eastAsia="Times New Roman"/>
                <w:b/>
                <w:bCs/>
                <w:color w:val="000000"/>
                <w:sz w:val="18"/>
                <w:szCs w:val="18"/>
                <w:lang w:eastAsia="ru-RU"/>
              </w:rPr>
              <w:t>0,0009</w:t>
            </w:r>
          </w:p>
        </w:tc>
      </w:tr>
    </w:tbl>
    <w:p w:rsidR="00FD764F" w:rsidRDefault="00FD764F" w:rsidP="0010465F"/>
    <w:tbl>
      <w:tblPr>
        <w:tblW w:w="9585" w:type="dxa"/>
        <w:tblLook w:val="04A0" w:firstRow="1" w:lastRow="0" w:firstColumn="1" w:lastColumn="0" w:noHBand="0" w:noVBand="1"/>
      </w:tblPr>
      <w:tblGrid>
        <w:gridCol w:w="5670"/>
        <w:gridCol w:w="851"/>
        <w:gridCol w:w="753"/>
        <w:gridCol w:w="97"/>
        <w:gridCol w:w="142"/>
        <w:gridCol w:w="807"/>
        <w:gridCol w:w="44"/>
        <w:gridCol w:w="141"/>
        <w:gridCol w:w="979"/>
        <w:gridCol w:w="101"/>
      </w:tblGrid>
      <w:tr w:rsidR="00EF52C3" w:rsidRPr="00EF52C3" w:rsidTr="00F43E3F">
        <w:trPr>
          <w:trHeight w:val="300"/>
        </w:trPr>
        <w:tc>
          <w:tcPr>
            <w:tcW w:w="5670" w:type="dxa"/>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Дробилка СМД-741</w:t>
            </w:r>
            <w:r w:rsidRPr="00EF52C3">
              <w:rPr>
                <w:rFonts w:eastAsia="Times New Roman"/>
                <w:b/>
                <w:bCs/>
                <w:sz w:val="18"/>
                <w:szCs w:val="18"/>
                <w:lang w:eastAsia="ru-RU"/>
              </w:rPr>
              <w:t xml:space="preserve"> ист. №6017 (отсос из верхней части укрытия).</w:t>
            </w:r>
          </w:p>
        </w:tc>
        <w:tc>
          <w:tcPr>
            <w:tcW w:w="851" w:type="dxa"/>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b/>
                <w:bCs/>
                <w:color w:val="000000"/>
                <w:sz w:val="18"/>
                <w:szCs w:val="18"/>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1080" w:type="dxa"/>
            <w:gridSpan w:val="2"/>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r>
      <w:tr w:rsidR="00EF52C3" w:rsidRPr="00EF52C3" w:rsidTr="00F43E3F">
        <w:trPr>
          <w:trHeight w:val="300"/>
        </w:trPr>
        <w:tc>
          <w:tcPr>
            <w:tcW w:w="5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Наименование расчетного параметра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Ед. изм.</w:t>
            </w:r>
          </w:p>
        </w:tc>
        <w:tc>
          <w:tcPr>
            <w:tcW w:w="3064" w:type="dxa"/>
            <w:gridSpan w:val="8"/>
            <w:tcBorders>
              <w:top w:val="single" w:sz="4" w:space="0" w:color="auto"/>
              <w:left w:val="nil"/>
              <w:bottom w:val="single" w:sz="4" w:space="0" w:color="auto"/>
              <w:right w:val="single" w:sz="4" w:space="0" w:color="000000"/>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Значения параметра</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Pr>
                <w:rFonts w:eastAsia="Times New Roman"/>
                <w:sz w:val="18"/>
                <w:szCs w:val="18"/>
                <w:lang w:eastAsia="ru-RU"/>
              </w:rPr>
              <w:t>Годы работы</w:t>
            </w:r>
            <w:r w:rsidRPr="00EF52C3">
              <w:rPr>
                <w:rFonts w:eastAsia="Times New Roman"/>
                <w:sz w:val="18"/>
                <w:szCs w:val="18"/>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2025-2026</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2027-2029</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2030</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Объем руды (W</w:t>
            </w:r>
            <w:r w:rsidRPr="00EF52C3">
              <w:rPr>
                <w:rFonts w:eastAsia="Times New Roman"/>
                <w:sz w:val="18"/>
                <w:szCs w:val="18"/>
                <w:vertAlign w:val="subscript"/>
                <w:lang w:eastAsia="ru-RU"/>
              </w:rPr>
              <w:t>1</w:t>
            </w:r>
            <w:r w:rsidRPr="00EF52C3">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xml:space="preserve">т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58000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72000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54900</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Количество часов работы (N)</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ч/год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2900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3600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2745</w:t>
            </w:r>
          </w:p>
        </w:tc>
      </w:tr>
      <w:tr w:rsidR="009070CC"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Объем выбрасываемого загрязненного воздуха (W</w:t>
            </w:r>
            <w:r w:rsidRPr="00EF52C3">
              <w:rPr>
                <w:rFonts w:eastAsia="Times New Roman"/>
                <w:sz w:val="18"/>
                <w:szCs w:val="18"/>
                <w:vertAlign w:val="subscript"/>
                <w:lang w:eastAsia="ru-RU"/>
              </w:rPr>
              <w:t>2</w:t>
            </w:r>
            <w:r w:rsidRPr="00EF52C3">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м</w:t>
            </w:r>
            <w:r w:rsidRPr="00EF52C3">
              <w:rPr>
                <w:rFonts w:eastAsia="Times New Roman"/>
                <w:sz w:val="18"/>
                <w:szCs w:val="18"/>
                <w:vertAlign w:val="superscript"/>
                <w:lang w:eastAsia="ru-RU"/>
              </w:rPr>
              <w:t>3</w:t>
            </w:r>
            <w:r w:rsidRPr="00EF52C3">
              <w:rPr>
                <w:rFonts w:eastAsia="Times New Roman"/>
                <w:sz w:val="18"/>
                <w:szCs w:val="18"/>
                <w:lang w:eastAsia="ru-RU"/>
              </w:rPr>
              <w:t>/с</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1,39</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1,39</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1,39</w:t>
            </w:r>
          </w:p>
        </w:tc>
      </w:tr>
      <w:tr w:rsidR="009070CC"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Удельное выделение, С</w:t>
            </w:r>
          </w:p>
        </w:tc>
        <w:tc>
          <w:tcPr>
            <w:tcW w:w="851" w:type="dxa"/>
            <w:tcBorders>
              <w:top w:val="nil"/>
              <w:left w:val="nil"/>
              <w:bottom w:val="single" w:sz="4" w:space="0" w:color="auto"/>
              <w:right w:val="single" w:sz="4" w:space="0" w:color="auto"/>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г/сек</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11,5</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11,5</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11,5</w:t>
            </w:r>
          </w:p>
        </w:tc>
      </w:tr>
      <w:tr w:rsidR="009070CC"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Эффективность средств пылеподавления</w:t>
            </w:r>
          </w:p>
        </w:tc>
        <w:tc>
          <w:tcPr>
            <w:tcW w:w="851" w:type="dxa"/>
            <w:tcBorders>
              <w:top w:val="nil"/>
              <w:left w:val="nil"/>
              <w:bottom w:val="single" w:sz="4" w:space="0" w:color="auto"/>
              <w:right w:val="single" w:sz="4" w:space="0" w:color="auto"/>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0,85</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0,85</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0,85</w:t>
            </w:r>
          </w:p>
        </w:tc>
      </w:tr>
      <w:tr w:rsidR="009070CC"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w:t>
            </w:r>
          </w:p>
        </w:tc>
        <w:tc>
          <w:tcPr>
            <w:tcW w:w="851" w:type="dxa"/>
            <w:tcBorders>
              <w:top w:val="nil"/>
              <w:left w:val="nil"/>
              <w:bottom w:val="single" w:sz="4" w:space="0" w:color="auto"/>
              <w:right w:val="single" w:sz="4" w:space="0" w:color="auto"/>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г/с</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15,985</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15,985</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15,985</w:t>
            </w:r>
          </w:p>
        </w:tc>
      </w:tr>
      <w:tr w:rsidR="009070CC"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w:t>
            </w:r>
          </w:p>
        </w:tc>
        <w:tc>
          <w:tcPr>
            <w:tcW w:w="851" w:type="dxa"/>
            <w:tcBorders>
              <w:top w:val="nil"/>
              <w:left w:val="nil"/>
              <w:bottom w:val="single" w:sz="4" w:space="0" w:color="auto"/>
              <w:right w:val="single" w:sz="4" w:space="0" w:color="auto"/>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т/год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166,883</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207,166</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157,964</w:t>
            </w:r>
          </w:p>
        </w:tc>
      </w:tr>
      <w:tr w:rsidR="009070CC"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*C*(1-n)</w:t>
            </w:r>
          </w:p>
        </w:tc>
        <w:tc>
          <w:tcPr>
            <w:tcW w:w="851" w:type="dxa"/>
            <w:tcBorders>
              <w:top w:val="nil"/>
              <w:left w:val="nil"/>
              <w:bottom w:val="single" w:sz="4" w:space="0" w:color="auto"/>
              <w:right w:val="single" w:sz="4" w:space="0" w:color="auto"/>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г/с</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2,398</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2,398</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2,398</w:t>
            </w:r>
          </w:p>
        </w:tc>
      </w:tr>
      <w:tr w:rsidR="009070CC"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*3600*N/1000000*(1-n)</w:t>
            </w:r>
          </w:p>
        </w:tc>
        <w:tc>
          <w:tcPr>
            <w:tcW w:w="851" w:type="dxa"/>
            <w:tcBorders>
              <w:top w:val="nil"/>
              <w:left w:val="nil"/>
              <w:bottom w:val="single" w:sz="4" w:space="0" w:color="auto"/>
              <w:right w:val="single" w:sz="4" w:space="0" w:color="auto"/>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т/год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25,033</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31,075</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23,695</w:t>
            </w:r>
          </w:p>
        </w:tc>
      </w:tr>
      <w:tr w:rsidR="00EF52C3" w:rsidRPr="00EF52C3" w:rsidTr="00F43E3F">
        <w:trPr>
          <w:trHeight w:val="300"/>
        </w:trPr>
        <w:tc>
          <w:tcPr>
            <w:tcW w:w="5670" w:type="dxa"/>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b/>
                <w:bCs/>
                <w:sz w:val="18"/>
                <w:szCs w:val="18"/>
                <w:lang w:eastAsia="ru-RU"/>
              </w:rPr>
            </w:pPr>
          </w:p>
        </w:tc>
        <w:tc>
          <w:tcPr>
            <w:tcW w:w="851" w:type="dxa"/>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1080" w:type="dxa"/>
            <w:gridSpan w:val="2"/>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r>
      <w:tr w:rsidR="00EF52C3" w:rsidRPr="00EF52C3" w:rsidTr="00F43E3F">
        <w:trPr>
          <w:trHeight w:val="315"/>
        </w:trPr>
        <w:tc>
          <w:tcPr>
            <w:tcW w:w="5670" w:type="dxa"/>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Дробилка СМД-741</w:t>
            </w:r>
            <w:r w:rsidRPr="00EF52C3">
              <w:rPr>
                <w:rFonts w:eastAsia="Times New Roman"/>
                <w:b/>
                <w:bCs/>
                <w:sz w:val="18"/>
                <w:szCs w:val="18"/>
                <w:lang w:eastAsia="ru-RU"/>
              </w:rPr>
              <w:t xml:space="preserve"> ист. №6017 (отсос от укрытия низа разгрузочной течки)</w:t>
            </w:r>
          </w:p>
        </w:tc>
        <w:tc>
          <w:tcPr>
            <w:tcW w:w="851" w:type="dxa"/>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b/>
                <w:bCs/>
                <w:color w:val="000000"/>
                <w:sz w:val="18"/>
                <w:szCs w:val="18"/>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1080" w:type="dxa"/>
            <w:gridSpan w:val="2"/>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r>
      <w:tr w:rsidR="00EF52C3" w:rsidRPr="00EF52C3" w:rsidTr="00F43E3F">
        <w:trPr>
          <w:trHeight w:val="315"/>
        </w:trPr>
        <w:tc>
          <w:tcPr>
            <w:tcW w:w="567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Наименование расчетного параметра</w:t>
            </w:r>
          </w:p>
        </w:tc>
        <w:tc>
          <w:tcPr>
            <w:tcW w:w="851" w:type="dxa"/>
            <w:tcBorders>
              <w:top w:val="single" w:sz="8" w:space="0" w:color="auto"/>
              <w:left w:val="nil"/>
              <w:bottom w:val="single" w:sz="8" w:space="0" w:color="auto"/>
              <w:right w:val="nil"/>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Ед. изм.</w:t>
            </w:r>
          </w:p>
        </w:tc>
        <w:tc>
          <w:tcPr>
            <w:tcW w:w="3064"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Значения параметра</w:t>
            </w:r>
          </w:p>
        </w:tc>
      </w:tr>
      <w:tr w:rsidR="00EF52C3"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 </w:t>
            </w:r>
            <w:r>
              <w:rPr>
                <w:rFonts w:eastAsia="Times New Roman"/>
                <w:sz w:val="18"/>
                <w:szCs w:val="18"/>
                <w:lang w:eastAsia="ru-RU"/>
              </w:rPr>
              <w:t>Годы работы</w:t>
            </w:r>
            <w:r w:rsidRPr="00EF52C3">
              <w:rPr>
                <w:rFonts w:eastAsia="Times New Roman"/>
                <w:sz w:val="18"/>
                <w:szCs w:val="18"/>
                <w:lang w:eastAsia="ru-RU"/>
              </w:rPr>
              <w:t> </w:t>
            </w:r>
          </w:p>
        </w:tc>
        <w:tc>
          <w:tcPr>
            <w:tcW w:w="851" w:type="dxa"/>
            <w:tcBorders>
              <w:top w:val="nil"/>
              <w:left w:val="nil"/>
              <w:bottom w:val="single" w:sz="8" w:space="0" w:color="auto"/>
              <w:right w:val="nil"/>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2025-2026</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2027-2029</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2030</w:t>
            </w:r>
          </w:p>
        </w:tc>
      </w:tr>
      <w:tr w:rsidR="00EF52C3"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Объем руды (W</w:t>
            </w:r>
            <w:r w:rsidRPr="00EF52C3">
              <w:rPr>
                <w:rFonts w:eastAsia="Times New Roman"/>
                <w:sz w:val="18"/>
                <w:szCs w:val="18"/>
                <w:vertAlign w:val="subscript"/>
                <w:lang w:eastAsia="ru-RU"/>
              </w:rPr>
              <w:t>1</w:t>
            </w:r>
            <w:r w:rsidRPr="00EF52C3">
              <w:rPr>
                <w:rFonts w:eastAsia="Times New Roman"/>
                <w:sz w:val="18"/>
                <w:szCs w:val="18"/>
                <w:lang w:eastAsia="ru-RU"/>
              </w:rPr>
              <w:t>)</w:t>
            </w:r>
          </w:p>
        </w:tc>
        <w:tc>
          <w:tcPr>
            <w:tcW w:w="851" w:type="dxa"/>
            <w:tcBorders>
              <w:top w:val="nil"/>
              <w:left w:val="nil"/>
              <w:bottom w:val="single" w:sz="8" w:space="0" w:color="auto"/>
              <w:right w:val="nil"/>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xml:space="preserve">т </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58000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72000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54900</w:t>
            </w:r>
          </w:p>
        </w:tc>
      </w:tr>
      <w:tr w:rsidR="00EF52C3"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Количество часов работы (N)</w:t>
            </w:r>
          </w:p>
        </w:tc>
        <w:tc>
          <w:tcPr>
            <w:tcW w:w="851" w:type="dxa"/>
            <w:tcBorders>
              <w:top w:val="nil"/>
              <w:left w:val="nil"/>
              <w:bottom w:val="single" w:sz="8" w:space="0" w:color="auto"/>
              <w:right w:val="nil"/>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ч/год</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2900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3600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2745</w:t>
            </w:r>
          </w:p>
        </w:tc>
      </w:tr>
      <w:tr w:rsidR="009070CC"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Объем выбрасываемого загрязненного воздуха (W</w:t>
            </w:r>
            <w:r w:rsidRPr="00EF52C3">
              <w:rPr>
                <w:rFonts w:eastAsia="Times New Roman"/>
                <w:sz w:val="18"/>
                <w:szCs w:val="18"/>
                <w:vertAlign w:val="subscript"/>
                <w:lang w:eastAsia="ru-RU"/>
              </w:rPr>
              <w:t>2</w:t>
            </w:r>
            <w:r w:rsidRPr="00EF52C3">
              <w:rPr>
                <w:rFonts w:eastAsia="Times New Roman"/>
                <w:sz w:val="18"/>
                <w:szCs w:val="18"/>
                <w:lang w:eastAsia="ru-RU"/>
              </w:rPr>
              <w:t>)</w:t>
            </w:r>
          </w:p>
        </w:tc>
        <w:tc>
          <w:tcPr>
            <w:tcW w:w="851" w:type="dxa"/>
            <w:tcBorders>
              <w:top w:val="nil"/>
              <w:left w:val="nil"/>
              <w:bottom w:val="single" w:sz="8" w:space="0" w:color="auto"/>
              <w:right w:val="nil"/>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м</w:t>
            </w:r>
            <w:r w:rsidRPr="00EF52C3">
              <w:rPr>
                <w:rFonts w:eastAsia="Times New Roman"/>
                <w:sz w:val="18"/>
                <w:szCs w:val="18"/>
                <w:vertAlign w:val="superscript"/>
                <w:lang w:eastAsia="ru-RU"/>
              </w:rPr>
              <w:t>3</w:t>
            </w:r>
            <w:r w:rsidRPr="00EF52C3">
              <w:rPr>
                <w:rFonts w:eastAsia="Times New Roman"/>
                <w:sz w:val="18"/>
                <w:szCs w:val="18"/>
                <w:lang w:eastAsia="ru-RU"/>
              </w:rPr>
              <w:t>/с</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1,39</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1,39</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1,39</w:t>
            </w:r>
          </w:p>
        </w:tc>
      </w:tr>
      <w:tr w:rsidR="009070CC"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Удельное выделение, С</w:t>
            </w:r>
          </w:p>
        </w:tc>
        <w:tc>
          <w:tcPr>
            <w:tcW w:w="851" w:type="dxa"/>
            <w:tcBorders>
              <w:top w:val="nil"/>
              <w:left w:val="nil"/>
              <w:bottom w:val="single" w:sz="8" w:space="0" w:color="auto"/>
              <w:right w:val="nil"/>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г/сек</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11,5</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11,5</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11,5</w:t>
            </w:r>
          </w:p>
        </w:tc>
      </w:tr>
      <w:tr w:rsidR="009070CC"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Эффективность средств пылеподавления</w:t>
            </w:r>
          </w:p>
        </w:tc>
        <w:tc>
          <w:tcPr>
            <w:tcW w:w="851" w:type="dxa"/>
            <w:tcBorders>
              <w:top w:val="nil"/>
              <w:left w:val="nil"/>
              <w:bottom w:val="single" w:sz="8" w:space="0" w:color="auto"/>
              <w:right w:val="nil"/>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0,85</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0,85</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0,85</w:t>
            </w:r>
          </w:p>
        </w:tc>
      </w:tr>
      <w:tr w:rsidR="009070CC"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w:t>
            </w:r>
          </w:p>
        </w:tc>
        <w:tc>
          <w:tcPr>
            <w:tcW w:w="851" w:type="dxa"/>
            <w:tcBorders>
              <w:top w:val="nil"/>
              <w:left w:val="nil"/>
              <w:bottom w:val="single" w:sz="8" w:space="0" w:color="auto"/>
              <w:right w:val="nil"/>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г/с</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15,985</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15,985</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15,985</w:t>
            </w:r>
          </w:p>
        </w:tc>
      </w:tr>
      <w:tr w:rsidR="009070CC"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w:t>
            </w:r>
          </w:p>
        </w:tc>
        <w:tc>
          <w:tcPr>
            <w:tcW w:w="851" w:type="dxa"/>
            <w:tcBorders>
              <w:top w:val="nil"/>
              <w:left w:val="nil"/>
              <w:bottom w:val="single" w:sz="8" w:space="0" w:color="auto"/>
              <w:right w:val="nil"/>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т/год</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166,883</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207,166</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sz w:val="18"/>
                <w:szCs w:val="18"/>
              </w:rPr>
            </w:pPr>
            <w:r>
              <w:rPr>
                <w:sz w:val="18"/>
                <w:szCs w:val="18"/>
              </w:rPr>
              <w:t>157,964</w:t>
            </w:r>
          </w:p>
        </w:tc>
      </w:tr>
      <w:tr w:rsidR="009070CC"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*C*(1-n)</w:t>
            </w:r>
          </w:p>
        </w:tc>
        <w:tc>
          <w:tcPr>
            <w:tcW w:w="851" w:type="dxa"/>
            <w:tcBorders>
              <w:top w:val="nil"/>
              <w:left w:val="nil"/>
              <w:bottom w:val="single" w:sz="8" w:space="0" w:color="auto"/>
              <w:right w:val="nil"/>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2,398</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2,398</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2,398</w:t>
            </w:r>
          </w:p>
        </w:tc>
      </w:tr>
      <w:tr w:rsidR="009070CC" w:rsidRPr="00EF52C3" w:rsidTr="00F43E3F">
        <w:trPr>
          <w:trHeight w:val="315"/>
        </w:trPr>
        <w:tc>
          <w:tcPr>
            <w:tcW w:w="5670" w:type="dxa"/>
            <w:tcBorders>
              <w:top w:val="nil"/>
              <w:left w:val="single" w:sz="8" w:space="0" w:color="auto"/>
              <w:bottom w:val="single" w:sz="8" w:space="0" w:color="auto"/>
              <w:right w:val="single" w:sz="8" w:space="0" w:color="auto"/>
            </w:tcBorders>
            <w:shd w:val="clear" w:color="auto" w:fill="auto"/>
            <w:vAlign w:val="center"/>
            <w:hideMark/>
          </w:tcPr>
          <w:p w:rsidR="009070CC" w:rsidRPr="00EF52C3" w:rsidRDefault="009070CC" w:rsidP="009070CC">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*3600*N/1000000*(1-n)</w:t>
            </w:r>
          </w:p>
        </w:tc>
        <w:tc>
          <w:tcPr>
            <w:tcW w:w="851" w:type="dxa"/>
            <w:tcBorders>
              <w:top w:val="nil"/>
              <w:left w:val="nil"/>
              <w:bottom w:val="single" w:sz="8" w:space="0" w:color="auto"/>
              <w:right w:val="nil"/>
            </w:tcBorders>
            <w:shd w:val="clear" w:color="auto" w:fill="auto"/>
            <w:vAlign w:val="center"/>
            <w:hideMark/>
          </w:tcPr>
          <w:p w:rsidR="009070CC" w:rsidRPr="00EF52C3" w:rsidRDefault="009070CC" w:rsidP="009070CC">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single" w:sz="4" w:space="0" w:color="auto"/>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25,033</w:t>
            </w:r>
          </w:p>
        </w:tc>
        <w:tc>
          <w:tcPr>
            <w:tcW w:w="992" w:type="dxa"/>
            <w:gridSpan w:val="3"/>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31,075</w:t>
            </w:r>
          </w:p>
        </w:tc>
        <w:tc>
          <w:tcPr>
            <w:tcW w:w="1080" w:type="dxa"/>
            <w:gridSpan w:val="2"/>
            <w:tcBorders>
              <w:top w:val="nil"/>
              <w:left w:val="nil"/>
              <w:bottom w:val="single" w:sz="4" w:space="0" w:color="auto"/>
              <w:right w:val="single" w:sz="4" w:space="0" w:color="auto"/>
            </w:tcBorders>
            <w:shd w:val="clear" w:color="auto" w:fill="auto"/>
            <w:vAlign w:val="center"/>
            <w:hideMark/>
          </w:tcPr>
          <w:p w:rsidR="009070CC" w:rsidRDefault="009070CC" w:rsidP="009070CC">
            <w:pPr>
              <w:ind w:firstLine="0"/>
              <w:jc w:val="center"/>
              <w:rPr>
                <w:b/>
                <w:bCs/>
                <w:sz w:val="18"/>
                <w:szCs w:val="18"/>
              </w:rPr>
            </w:pPr>
            <w:r>
              <w:rPr>
                <w:b/>
                <w:bCs/>
                <w:sz w:val="18"/>
                <w:szCs w:val="18"/>
              </w:rPr>
              <w:t>23,695</w:t>
            </w:r>
          </w:p>
        </w:tc>
      </w:tr>
      <w:tr w:rsidR="00EF52C3" w:rsidRPr="00EF52C3" w:rsidTr="00F43E3F">
        <w:trPr>
          <w:trHeight w:val="300"/>
        </w:trPr>
        <w:tc>
          <w:tcPr>
            <w:tcW w:w="5670" w:type="dxa"/>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p>
        </w:tc>
        <w:tc>
          <w:tcPr>
            <w:tcW w:w="851" w:type="dxa"/>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1080" w:type="dxa"/>
            <w:gridSpan w:val="2"/>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r>
      <w:tr w:rsidR="00EF52C3" w:rsidRPr="00EF52C3" w:rsidTr="00F43E3F">
        <w:trPr>
          <w:trHeight w:val="300"/>
        </w:trPr>
        <w:tc>
          <w:tcPr>
            <w:tcW w:w="5670" w:type="dxa"/>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b/>
                <w:bCs/>
                <w:sz w:val="18"/>
                <w:szCs w:val="18"/>
                <w:lang w:eastAsia="ru-RU"/>
              </w:rPr>
            </w:pPr>
            <w:r w:rsidRPr="00EF52C3">
              <w:rPr>
                <w:rFonts w:eastAsia="Times New Roman"/>
                <w:b/>
                <w:bCs/>
                <w:sz w:val="18"/>
                <w:szCs w:val="18"/>
                <w:lang w:eastAsia="ru-RU"/>
              </w:rPr>
              <w:t>Ленточный транспортер ист. №6018 (узел пересыпки).</w:t>
            </w:r>
            <w:r w:rsidRPr="00EF52C3">
              <w:rPr>
                <w:rFonts w:eastAsia="Times New Roman"/>
                <w:sz w:val="18"/>
                <w:szCs w:val="18"/>
                <w:lang w:eastAsia="ru-RU"/>
              </w:rPr>
              <w:t xml:space="preserve"> </w:t>
            </w:r>
          </w:p>
        </w:tc>
        <w:tc>
          <w:tcPr>
            <w:tcW w:w="851" w:type="dxa"/>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b/>
                <w:bCs/>
                <w:sz w:val="18"/>
                <w:szCs w:val="18"/>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1080" w:type="dxa"/>
            <w:gridSpan w:val="2"/>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r>
      <w:tr w:rsidR="00EF52C3" w:rsidRPr="00EF52C3" w:rsidTr="00F43E3F">
        <w:trPr>
          <w:trHeight w:val="300"/>
        </w:trPr>
        <w:tc>
          <w:tcPr>
            <w:tcW w:w="5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Наименование расчетного параметра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Ед. изм.</w:t>
            </w:r>
          </w:p>
        </w:tc>
        <w:tc>
          <w:tcPr>
            <w:tcW w:w="3064" w:type="dxa"/>
            <w:gridSpan w:val="8"/>
            <w:tcBorders>
              <w:top w:val="single" w:sz="4" w:space="0" w:color="auto"/>
              <w:left w:val="nil"/>
              <w:bottom w:val="single" w:sz="4" w:space="0" w:color="auto"/>
              <w:right w:val="single" w:sz="4" w:space="0" w:color="000000"/>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Значения параметра</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 </w:t>
            </w:r>
            <w:r>
              <w:rPr>
                <w:rFonts w:eastAsia="Times New Roman"/>
                <w:sz w:val="18"/>
                <w:szCs w:val="18"/>
                <w:lang w:eastAsia="ru-RU"/>
              </w:rPr>
              <w:t>Годы работы</w:t>
            </w:r>
            <w:r w:rsidRPr="00EF52C3">
              <w:rPr>
                <w:rFonts w:eastAsia="Times New Roman"/>
                <w:sz w:val="18"/>
                <w:szCs w:val="18"/>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2025-2026</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2027-2029</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2030</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Объем руды (W</w:t>
            </w:r>
            <w:r w:rsidRPr="00EF52C3">
              <w:rPr>
                <w:rFonts w:eastAsia="Times New Roman"/>
                <w:sz w:val="18"/>
                <w:szCs w:val="18"/>
                <w:vertAlign w:val="subscript"/>
                <w:lang w:eastAsia="ru-RU"/>
              </w:rPr>
              <w:t>1</w:t>
            </w:r>
            <w:r w:rsidRPr="00EF52C3">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xml:space="preserve">т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58000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72000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54900</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Количество часов работы (N)</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ч/год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2900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3600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2745</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Объем выбрасываемого загрязненного воздуха (W</w:t>
            </w:r>
            <w:r w:rsidRPr="00EF52C3">
              <w:rPr>
                <w:rFonts w:eastAsia="Times New Roman"/>
                <w:sz w:val="18"/>
                <w:szCs w:val="18"/>
                <w:vertAlign w:val="subscript"/>
                <w:lang w:eastAsia="ru-RU"/>
              </w:rPr>
              <w:t>2</w:t>
            </w:r>
            <w:r w:rsidRPr="00EF52C3">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м</w:t>
            </w:r>
            <w:r w:rsidRPr="00EF52C3">
              <w:rPr>
                <w:rFonts w:eastAsia="Times New Roman"/>
                <w:sz w:val="18"/>
                <w:szCs w:val="18"/>
                <w:vertAlign w:val="superscript"/>
                <w:lang w:eastAsia="ru-RU"/>
              </w:rPr>
              <w:t>3</w:t>
            </w:r>
            <w:r w:rsidRPr="00EF52C3">
              <w:rPr>
                <w:rFonts w:eastAsia="Times New Roman"/>
                <w:sz w:val="18"/>
                <w:szCs w:val="18"/>
                <w:lang w:eastAsia="ru-RU"/>
              </w:rPr>
              <w:t>/с</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0,69</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0,69</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0,69</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Концентрация пыли в воздухе (С)</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г/сек</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3,64</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3,64</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3,64</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Эффективность средств пылеподавления</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0,85</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0,85</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0,85</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г/с</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2,512</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2,512</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2,512</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т/год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26,221</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32,550</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24,820</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*C*(1-n)</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г/с</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0,377</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0,377</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0,377</w:t>
            </w:r>
          </w:p>
        </w:tc>
      </w:tr>
      <w:tr w:rsidR="00EF52C3"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*3600*N/1000000*(1-n)</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т/год</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3,933</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4,883</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3,723</w:t>
            </w:r>
          </w:p>
        </w:tc>
      </w:tr>
      <w:tr w:rsidR="00EF52C3" w:rsidRPr="00EF52C3" w:rsidTr="00F43E3F">
        <w:trPr>
          <w:trHeight w:val="300"/>
        </w:trPr>
        <w:tc>
          <w:tcPr>
            <w:tcW w:w="5670" w:type="dxa"/>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p>
        </w:tc>
        <w:tc>
          <w:tcPr>
            <w:tcW w:w="851" w:type="dxa"/>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1080" w:type="dxa"/>
            <w:gridSpan w:val="2"/>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r>
      <w:tr w:rsidR="00EF52C3" w:rsidRPr="00EF52C3" w:rsidTr="00F43E3F">
        <w:trPr>
          <w:trHeight w:val="300"/>
        </w:trPr>
        <w:tc>
          <w:tcPr>
            <w:tcW w:w="5670" w:type="dxa"/>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Грохот вибрационный</w:t>
            </w:r>
            <w:r w:rsidRPr="00EF52C3">
              <w:rPr>
                <w:rFonts w:eastAsia="Times New Roman"/>
                <w:color w:val="000000"/>
                <w:sz w:val="18"/>
                <w:szCs w:val="18"/>
                <w:lang w:eastAsia="ru-RU"/>
              </w:rPr>
              <w:t xml:space="preserve"> </w:t>
            </w:r>
            <w:r w:rsidRPr="00EF52C3">
              <w:rPr>
                <w:rFonts w:eastAsia="Times New Roman"/>
                <w:b/>
                <w:bCs/>
                <w:color w:val="000000"/>
                <w:sz w:val="18"/>
                <w:szCs w:val="18"/>
                <w:lang w:eastAsia="ru-RU"/>
              </w:rPr>
              <w:t>ист. №6019</w:t>
            </w:r>
            <w:r w:rsidRPr="00EF52C3">
              <w:rPr>
                <w:rFonts w:eastAsia="Times New Roman"/>
                <w:color w:val="000000"/>
                <w:sz w:val="18"/>
                <w:szCs w:val="18"/>
                <w:lang w:eastAsia="ru-RU"/>
              </w:rPr>
              <w:t xml:space="preserve">, </w:t>
            </w:r>
          </w:p>
        </w:tc>
        <w:tc>
          <w:tcPr>
            <w:tcW w:w="851" w:type="dxa"/>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b/>
                <w:bCs/>
                <w:color w:val="000000"/>
                <w:sz w:val="18"/>
                <w:szCs w:val="18"/>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1080" w:type="dxa"/>
            <w:gridSpan w:val="2"/>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r>
      <w:tr w:rsidR="00EF52C3" w:rsidRPr="00EF52C3" w:rsidTr="00F43E3F">
        <w:trPr>
          <w:trHeight w:val="300"/>
        </w:trPr>
        <w:tc>
          <w:tcPr>
            <w:tcW w:w="5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Наименование расчетного параметра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Ед. изм.</w:t>
            </w:r>
          </w:p>
        </w:tc>
        <w:tc>
          <w:tcPr>
            <w:tcW w:w="3064" w:type="dxa"/>
            <w:gridSpan w:val="8"/>
            <w:tcBorders>
              <w:top w:val="single" w:sz="4" w:space="0" w:color="auto"/>
              <w:left w:val="nil"/>
              <w:bottom w:val="single" w:sz="4" w:space="0" w:color="auto"/>
              <w:right w:val="single" w:sz="4" w:space="0" w:color="000000"/>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Значения параметра</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 </w:t>
            </w:r>
            <w:r>
              <w:rPr>
                <w:rFonts w:eastAsia="Times New Roman"/>
                <w:sz w:val="18"/>
                <w:szCs w:val="18"/>
                <w:lang w:eastAsia="ru-RU"/>
              </w:rPr>
              <w:t>Годы работы</w:t>
            </w:r>
            <w:r w:rsidRPr="00EF52C3">
              <w:rPr>
                <w:rFonts w:eastAsia="Times New Roman"/>
                <w:sz w:val="18"/>
                <w:szCs w:val="18"/>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2025-2026</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2027-2029</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2030</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Объем руды (W</w:t>
            </w:r>
            <w:r w:rsidRPr="00EF52C3">
              <w:rPr>
                <w:rFonts w:eastAsia="Times New Roman"/>
                <w:sz w:val="18"/>
                <w:szCs w:val="18"/>
                <w:vertAlign w:val="subscript"/>
                <w:lang w:eastAsia="ru-RU"/>
              </w:rPr>
              <w:t>1</w:t>
            </w:r>
            <w:r w:rsidRPr="00EF52C3">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xml:space="preserve">т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58000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72000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54900</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Количество часов работы (N)</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ч/год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2900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3600</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2745</w:t>
            </w:r>
          </w:p>
        </w:tc>
      </w:tr>
      <w:tr w:rsidR="008B6D36"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8B6D36" w:rsidRPr="00EF52C3" w:rsidRDefault="008B6D36" w:rsidP="008B6D36">
            <w:pPr>
              <w:ind w:firstLine="0"/>
              <w:jc w:val="left"/>
              <w:rPr>
                <w:rFonts w:eastAsia="Times New Roman"/>
                <w:sz w:val="18"/>
                <w:szCs w:val="18"/>
                <w:lang w:eastAsia="ru-RU"/>
              </w:rPr>
            </w:pPr>
            <w:r w:rsidRPr="00EF52C3">
              <w:rPr>
                <w:rFonts w:eastAsia="Times New Roman"/>
                <w:sz w:val="18"/>
                <w:szCs w:val="18"/>
                <w:lang w:eastAsia="ru-RU"/>
              </w:rPr>
              <w:t>Объем выбрасываемого загрязненного воздуха (W</w:t>
            </w:r>
            <w:r w:rsidRPr="00EF52C3">
              <w:rPr>
                <w:rFonts w:eastAsia="Times New Roman"/>
                <w:sz w:val="18"/>
                <w:szCs w:val="18"/>
                <w:vertAlign w:val="subscript"/>
                <w:lang w:eastAsia="ru-RU"/>
              </w:rPr>
              <w:t>2</w:t>
            </w:r>
            <w:r w:rsidRPr="00EF52C3">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vAlign w:val="center"/>
            <w:hideMark/>
          </w:tcPr>
          <w:p w:rsidR="008B6D36" w:rsidRPr="00EF52C3" w:rsidRDefault="008B6D36" w:rsidP="008B6D36">
            <w:pPr>
              <w:ind w:firstLine="0"/>
              <w:jc w:val="center"/>
              <w:rPr>
                <w:rFonts w:eastAsia="Times New Roman"/>
                <w:sz w:val="18"/>
                <w:szCs w:val="18"/>
                <w:lang w:eastAsia="ru-RU"/>
              </w:rPr>
            </w:pPr>
            <w:r w:rsidRPr="00EF52C3">
              <w:rPr>
                <w:rFonts w:eastAsia="Times New Roman"/>
                <w:sz w:val="18"/>
                <w:szCs w:val="18"/>
                <w:lang w:eastAsia="ru-RU"/>
              </w:rPr>
              <w:t>м</w:t>
            </w:r>
            <w:r w:rsidRPr="00EF52C3">
              <w:rPr>
                <w:rFonts w:eastAsia="Times New Roman"/>
                <w:sz w:val="18"/>
                <w:szCs w:val="18"/>
                <w:vertAlign w:val="superscript"/>
                <w:lang w:eastAsia="ru-RU"/>
              </w:rPr>
              <w:t>3</w:t>
            </w:r>
            <w:r w:rsidRPr="00EF52C3">
              <w:rPr>
                <w:rFonts w:eastAsia="Times New Roman"/>
                <w:sz w:val="18"/>
                <w:szCs w:val="18"/>
                <w:lang w:eastAsia="ru-RU"/>
              </w:rPr>
              <w:t>/с</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0,97</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0,97</w:t>
            </w:r>
          </w:p>
        </w:tc>
        <w:tc>
          <w:tcPr>
            <w:tcW w:w="1080" w:type="dxa"/>
            <w:gridSpan w:val="2"/>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0,97</w:t>
            </w:r>
          </w:p>
        </w:tc>
      </w:tr>
      <w:tr w:rsidR="008B6D36"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8B6D36" w:rsidRPr="00EF52C3" w:rsidRDefault="008B6D36" w:rsidP="008B6D36">
            <w:pPr>
              <w:ind w:firstLine="0"/>
              <w:jc w:val="left"/>
              <w:rPr>
                <w:rFonts w:eastAsia="Times New Roman"/>
                <w:sz w:val="18"/>
                <w:szCs w:val="18"/>
                <w:lang w:eastAsia="ru-RU"/>
              </w:rPr>
            </w:pPr>
            <w:r w:rsidRPr="00EF52C3">
              <w:rPr>
                <w:rFonts w:eastAsia="Times New Roman"/>
                <w:sz w:val="18"/>
                <w:szCs w:val="18"/>
                <w:lang w:eastAsia="ru-RU"/>
              </w:rPr>
              <w:t>Концентрация пыли в воздухе (С)</w:t>
            </w:r>
          </w:p>
        </w:tc>
        <w:tc>
          <w:tcPr>
            <w:tcW w:w="851" w:type="dxa"/>
            <w:tcBorders>
              <w:top w:val="nil"/>
              <w:left w:val="nil"/>
              <w:bottom w:val="single" w:sz="4" w:space="0" w:color="auto"/>
              <w:right w:val="single" w:sz="4" w:space="0" w:color="auto"/>
            </w:tcBorders>
            <w:shd w:val="clear" w:color="auto" w:fill="auto"/>
            <w:vAlign w:val="center"/>
            <w:hideMark/>
          </w:tcPr>
          <w:p w:rsidR="008B6D36" w:rsidRPr="00EF52C3" w:rsidRDefault="008B6D36" w:rsidP="008B6D36">
            <w:pPr>
              <w:ind w:firstLine="0"/>
              <w:jc w:val="center"/>
              <w:rPr>
                <w:rFonts w:eastAsia="Times New Roman"/>
                <w:sz w:val="18"/>
                <w:szCs w:val="18"/>
                <w:lang w:eastAsia="ru-RU"/>
              </w:rPr>
            </w:pPr>
            <w:r w:rsidRPr="00EF52C3">
              <w:rPr>
                <w:rFonts w:eastAsia="Times New Roman"/>
                <w:sz w:val="18"/>
                <w:szCs w:val="18"/>
                <w:lang w:eastAsia="ru-RU"/>
              </w:rPr>
              <w:t>г/сек</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11</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11</w:t>
            </w:r>
          </w:p>
        </w:tc>
        <w:tc>
          <w:tcPr>
            <w:tcW w:w="1080" w:type="dxa"/>
            <w:gridSpan w:val="2"/>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11</w:t>
            </w:r>
          </w:p>
        </w:tc>
      </w:tr>
      <w:tr w:rsidR="008B6D36"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8B6D36" w:rsidRPr="00EF52C3" w:rsidRDefault="008B6D36" w:rsidP="008B6D36">
            <w:pPr>
              <w:ind w:firstLine="0"/>
              <w:jc w:val="left"/>
              <w:rPr>
                <w:rFonts w:eastAsia="Times New Roman"/>
                <w:sz w:val="18"/>
                <w:szCs w:val="18"/>
                <w:lang w:eastAsia="ru-RU"/>
              </w:rPr>
            </w:pPr>
            <w:r w:rsidRPr="00EF52C3">
              <w:rPr>
                <w:rFonts w:eastAsia="Times New Roman"/>
                <w:sz w:val="18"/>
                <w:szCs w:val="18"/>
                <w:lang w:eastAsia="ru-RU"/>
              </w:rPr>
              <w:t>Эффективность средств пылеподавления</w:t>
            </w:r>
          </w:p>
        </w:tc>
        <w:tc>
          <w:tcPr>
            <w:tcW w:w="851" w:type="dxa"/>
            <w:tcBorders>
              <w:top w:val="nil"/>
              <w:left w:val="nil"/>
              <w:bottom w:val="single" w:sz="4" w:space="0" w:color="auto"/>
              <w:right w:val="single" w:sz="4" w:space="0" w:color="auto"/>
            </w:tcBorders>
            <w:shd w:val="clear" w:color="auto" w:fill="auto"/>
            <w:vAlign w:val="center"/>
            <w:hideMark/>
          </w:tcPr>
          <w:p w:rsidR="008B6D36" w:rsidRPr="00EF52C3" w:rsidRDefault="008B6D36" w:rsidP="008B6D36">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0,85</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0,85</w:t>
            </w:r>
          </w:p>
        </w:tc>
        <w:tc>
          <w:tcPr>
            <w:tcW w:w="1080" w:type="dxa"/>
            <w:gridSpan w:val="2"/>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0,85</w:t>
            </w:r>
          </w:p>
        </w:tc>
      </w:tr>
      <w:tr w:rsidR="008B6D36"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8B6D36" w:rsidRPr="00EF52C3" w:rsidRDefault="008B6D36" w:rsidP="008B6D36">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w:t>
            </w:r>
          </w:p>
        </w:tc>
        <w:tc>
          <w:tcPr>
            <w:tcW w:w="851" w:type="dxa"/>
            <w:tcBorders>
              <w:top w:val="nil"/>
              <w:left w:val="nil"/>
              <w:bottom w:val="single" w:sz="4" w:space="0" w:color="auto"/>
              <w:right w:val="single" w:sz="4" w:space="0" w:color="auto"/>
            </w:tcBorders>
            <w:shd w:val="clear" w:color="auto" w:fill="auto"/>
            <w:vAlign w:val="center"/>
            <w:hideMark/>
          </w:tcPr>
          <w:p w:rsidR="008B6D36" w:rsidRPr="00EF52C3" w:rsidRDefault="008B6D36" w:rsidP="008B6D36">
            <w:pPr>
              <w:ind w:firstLine="0"/>
              <w:jc w:val="center"/>
              <w:rPr>
                <w:rFonts w:eastAsia="Times New Roman"/>
                <w:sz w:val="18"/>
                <w:szCs w:val="18"/>
                <w:lang w:eastAsia="ru-RU"/>
              </w:rPr>
            </w:pPr>
            <w:r w:rsidRPr="00EF52C3">
              <w:rPr>
                <w:rFonts w:eastAsia="Times New Roman"/>
                <w:sz w:val="18"/>
                <w:szCs w:val="18"/>
                <w:lang w:eastAsia="ru-RU"/>
              </w:rPr>
              <w:t>г/с</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10,67</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10,67</w:t>
            </w:r>
          </w:p>
        </w:tc>
        <w:tc>
          <w:tcPr>
            <w:tcW w:w="1080" w:type="dxa"/>
            <w:gridSpan w:val="2"/>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10,67</w:t>
            </w:r>
          </w:p>
        </w:tc>
      </w:tr>
      <w:tr w:rsidR="008B6D36"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8B6D36" w:rsidRPr="00EF52C3" w:rsidRDefault="008B6D36" w:rsidP="008B6D36">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w:t>
            </w:r>
          </w:p>
        </w:tc>
        <w:tc>
          <w:tcPr>
            <w:tcW w:w="851" w:type="dxa"/>
            <w:tcBorders>
              <w:top w:val="nil"/>
              <w:left w:val="nil"/>
              <w:bottom w:val="single" w:sz="4" w:space="0" w:color="auto"/>
              <w:right w:val="single" w:sz="4" w:space="0" w:color="auto"/>
            </w:tcBorders>
            <w:shd w:val="clear" w:color="auto" w:fill="auto"/>
            <w:vAlign w:val="center"/>
            <w:hideMark/>
          </w:tcPr>
          <w:p w:rsidR="008B6D36" w:rsidRPr="00EF52C3" w:rsidRDefault="008B6D36" w:rsidP="008B6D36">
            <w:pPr>
              <w:ind w:firstLine="0"/>
              <w:jc w:val="center"/>
              <w:rPr>
                <w:rFonts w:eastAsia="Times New Roman"/>
                <w:sz w:val="18"/>
                <w:szCs w:val="18"/>
                <w:lang w:eastAsia="ru-RU"/>
              </w:rPr>
            </w:pPr>
            <w:r w:rsidRPr="00EF52C3">
              <w:rPr>
                <w:rFonts w:eastAsia="Times New Roman"/>
                <w:sz w:val="18"/>
                <w:szCs w:val="18"/>
                <w:lang w:eastAsia="ru-RU"/>
              </w:rPr>
              <w:t>т/год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111,395</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138,283</w:t>
            </w:r>
          </w:p>
        </w:tc>
        <w:tc>
          <w:tcPr>
            <w:tcW w:w="1080" w:type="dxa"/>
            <w:gridSpan w:val="2"/>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color w:val="000000"/>
                <w:sz w:val="18"/>
                <w:szCs w:val="18"/>
              </w:rPr>
            </w:pPr>
            <w:r>
              <w:rPr>
                <w:color w:val="000000"/>
                <w:sz w:val="18"/>
                <w:szCs w:val="18"/>
              </w:rPr>
              <w:t>105,441</w:t>
            </w:r>
          </w:p>
        </w:tc>
      </w:tr>
      <w:tr w:rsidR="008B6D36"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8B6D36" w:rsidRPr="00EF52C3" w:rsidRDefault="008B6D36" w:rsidP="008B6D36">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*C*(1-n)</w:t>
            </w:r>
          </w:p>
        </w:tc>
        <w:tc>
          <w:tcPr>
            <w:tcW w:w="851" w:type="dxa"/>
            <w:tcBorders>
              <w:top w:val="nil"/>
              <w:left w:val="nil"/>
              <w:bottom w:val="single" w:sz="4" w:space="0" w:color="auto"/>
              <w:right w:val="single" w:sz="4" w:space="0" w:color="auto"/>
            </w:tcBorders>
            <w:shd w:val="clear" w:color="auto" w:fill="auto"/>
            <w:vAlign w:val="center"/>
            <w:hideMark/>
          </w:tcPr>
          <w:p w:rsidR="008B6D36" w:rsidRPr="00EF52C3" w:rsidRDefault="008B6D36" w:rsidP="008B6D36">
            <w:pPr>
              <w:ind w:firstLine="0"/>
              <w:jc w:val="center"/>
              <w:rPr>
                <w:rFonts w:eastAsia="Times New Roman"/>
                <w:sz w:val="18"/>
                <w:szCs w:val="18"/>
                <w:lang w:eastAsia="ru-RU"/>
              </w:rPr>
            </w:pPr>
            <w:r w:rsidRPr="00EF52C3">
              <w:rPr>
                <w:rFonts w:eastAsia="Times New Roman"/>
                <w:sz w:val="18"/>
                <w:szCs w:val="18"/>
                <w:lang w:eastAsia="ru-RU"/>
              </w:rPr>
              <w:t>г/с</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b/>
                <w:bCs/>
                <w:color w:val="000000"/>
                <w:sz w:val="18"/>
                <w:szCs w:val="18"/>
              </w:rPr>
            </w:pPr>
            <w:r>
              <w:rPr>
                <w:b/>
                <w:bCs/>
                <w:color w:val="000000"/>
                <w:sz w:val="18"/>
                <w:szCs w:val="18"/>
              </w:rPr>
              <w:t>1,601</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b/>
                <w:bCs/>
                <w:color w:val="000000"/>
                <w:sz w:val="18"/>
                <w:szCs w:val="18"/>
              </w:rPr>
            </w:pPr>
            <w:r>
              <w:rPr>
                <w:b/>
                <w:bCs/>
                <w:color w:val="000000"/>
                <w:sz w:val="18"/>
                <w:szCs w:val="18"/>
              </w:rPr>
              <w:t>1,601</w:t>
            </w:r>
          </w:p>
        </w:tc>
        <w:tc>
          <w:tcPr>
            <w:tcW w:w="1080" w:type="dxa"/>
            <w:gridSpan w:val="2"/>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b/>
                <w:bCs/>
                <w:color w:val="000000"/>
                <w:sz w:val="18"/>
                <w:szCs w:val="18"/>
              </w:rPr>
            </w:pPr>
            <w:r>
              <w:rPr>
                <w:b/>
                <w:bCs/>
                <w:color w:val="000000"/>
                <w:sz w:val="18"/>
                <w:szCs w:val="18"/>
              </w:rPr>
              <w:t>1,601</w:t>
            </w:r>
          </w:p>
        </w:tc>
      </w:tr>
      <w:tr w:rsidR="008B6D36" w:rsidRPr="00EF52C3" w:rsidTr="00F43E3F">
        <w:trPr>
          <w:trHeight w:val="300"/>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8B6D36" w:rsidRPr="00EF52C3" w:rsidRDefault="008B6D36" w:rsidP="008B6D36">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*3600*N/1000000*(1-n)</w:t>
            </w:r>
          </w:p>
        </w:tc>
        <w:tc>
          <w:tcPr>
            <w:tcW w:w="851" w:type="dxa"/>
            <w:tcBorders>
              <w:top w:val="nil"/>
              <w:left w:val="nil"/>
              <w:bottom w:val="single" w:sz="4" w:space="0" w:color="auto"/>
              <w:right w:val="single" w:sz="4" w:space="0" w:color="auto"/>
            </w:tcBorders>
            <w:shd w:val="clear" w:color="auto" w:fill="auto"/>
            <w:vAlign w:val="center"/>
            <w:hideMark/>
          </w:tcPr>
          <w:p w:rsidR="008B6D36" w:rsidRPr="00EF52C3" w:rsidRDefault="008B6D36" w:rsidP="008B6D36">
            <w:pPr>
              <w:ind w:firstLine="0"/>
              <w:jc w:val="center"/>
              <w:rPr>
                <w:rFonts w:eastAsia="Times New Roman"/>
                <w:sz w:val="18"/>
                <w:szCs w:val="18"/>
                <w:lang w:eastAsia="ru-RU"/>
              </w:rPr>
            </w:pPr>
            <w:r w:rsidRPr="00EF52C3">
              <w:rPr>
                <w:rFonts w:eastAsia="Times New Roman"/>
                <w:sz w:val="18"/>
                <w:szCs w:val="18"/>
                <w:lang w:eastAsia="ru-RU"/>
              </w:rPr>
              <w:t>т/год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b/>
                <w:bCs/>
                <w:color w:val="000000"/>
                <w:sz w:val="18"/>
                <w:szCs w:val="18"/>
              </w:rPr>
            </w:pPr>
            <w:r>
              <w:rPr>
                <w:b/>
                <w:bCs/>
                <w:color w:val="000000"/>
                <w:sz w:val="18"/>
                <w:szCs w:val="18"/>
              </w:rPr>
              <w:t>16,709</w:t>
            </w:r>
          </w:p>
        </w:tc>
        <w:tc>
          <w:tcPr>
            <w:tcW w:w="992" w:type="dxa"/>
            <w:gridSpan w:val="3"/>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b/>
                <w:bCs/>
                <w:color w:val="000000"/>
                <w:sz w:val="18"/>
                <w:szCs w:val="18"/>
              </w:rPr>
            </w:pPr>
            <w:r>
              <w:rPr>
                <w:b/>
                <w:bCs/>
                <w:color w:val="000000"/>
                <w:sz w:val="18"/>
                <w:szCs w:val="18"/>
              </w:rPr>
              <w:t>20,742</w:t>
            </w:r>
          </w:p>
        </w:tc>
        <w:tc>
          <w:tcPr>
            <w:tcW w:w="1080" w:type="dxa"/>
            <w:gridSpan w:val="2"/>
            <w:tcBorders>
              <w:top w:val="nil"/>
              <w:left w:val="nil"/>
              <w:bottom w:val="single" w:sz="4" w:space="0" w:color="auto"/>
              <w:right w:val="single" w:sz="4" w:space="0" w:color="auto"/>
            </w:tcBorders>
            <w:shd w:val="clear" w:color="auto" w:fill="auto"/>
            <w:vAlign w:val="center"/>
            <w:hideMark/>
          </w:tcPr>
          <w:p w:rsidR="008B6D36" w:rsidRDefault="008B6D36" w:rsidP="008B6D36">
            <w:pPr>
              <w:ind w:firstLine="0"/>
              <w:jc w:val="center"/>
              <w:rPr>
                <w:b/>
                <w:bCs/>
                <w:color w:val="000000"/>
                <w:sz w:val="18"/>
                <w:szCs w:val="18"/>
              </w:rPr>
            </w:pPr>
            <w:r>
              <w:rPr>
                <w:b/>
                <w:bCs/>
                <w:color w:val="000000"/>
                <w:sz w:val="18"/>
                <w:szCs w:val="18"/>
              </w:rPr>
              <w:t>15,816</w:t>
            </w:r>
          </w:p>
        </w:tc>
      </w:tr>
      <w:tr w:rsidR="00EF52C3" w:rsidRPr="00EF52C3" w:rsidTr="00F43E3F">
        <w:trPr>
          <w:trHeight w:val="300"/>
        </w:trPr>
        <w:tc>
          <w:tcPr>
            <w:tcW w:w="5670" w:type="dxa"/>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p>
        </w:tc>
        <w:tc>
          <w:tcPr>
            <w:tcW w:w="851" w:type="dxa"/>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1080" w:type="dxa"/>
            <w:gridSpan w:val="2"/>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r>
      <w:tr w:rsidR="00EF52C3" w:rsidRPr="00EF52C3" w:rsidTr="00F43E3F">
        <w:trPr>
          <w:trHeight w:val="300"/>
        </w:trPr>
        <w:tc>
          <w:tcPr>
            <w:tcW w:w="5670" w:type="dxa"/>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b/>
                <w:bCs/>
                <w:sz w:val="18"/>
                <w:szCs w:val="18"/>
                <w:lang w:eastAsia="ru-RU"/>
              </w:rPr>
            </w:pPr>
            <w:r w:rsidRPr="00EF52C3">
              <w:rPr>
                <w:rFonts w:eastAsia="Times New Roman"/>
                <w:b/>
                <w:bCs/>
                <w:sz w:val="18"/>
                <w:szCs w:val="18"/>
                <w:lang w:eastAsia="ru-RU"/>
              </w:rPr>
              <w:t>Ленточный транспортер ист. №6020</w:t>
            </w:r>
            <w:r w:rsidRPr="00EF52C3">
              <w:rPr>
                <w:rFonts w:eastAsia="Times New Roman"/>
                <w:sz w:val="18"/>
                <w:szCs w:val="18"/>
                <w:lang w:eastAsia="ru-RU"/>
              </w:rPr>
              <w:t xml:space="preserve"> </w:t>
            </w:r>
          </w:p>
        </w:tc>
        <w:tc>
          <w:tcPr>
            <w:tcW w:w="851" w:type="dxa"/>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b/>
                <w:bCs/>
                <w:sz w:val="18"/>
                <w:szCs w:val="18"/>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992" w:type="dxa"/>
            <w:gridSpan w:val="3"/>
            <w:tcBorders>
              <w:top w:val="nil"/>
              <w:left w:val="nil"/>
              <w:bottom w:val="nil"/>
              <w:right w:val="nil"/>
            </w:tcBorders>
            <w:shd w:val="clear" w:color="auto" w:fill="auto"/>
            <w:noWrap/>
            <w:vAlign w:val="center"/>
            <w:hideMark/>
          </w:tcPr>
          <w:p w:rsidR="00EF52C3" w:rsidRPr="00EF52C3" w:rsidRDefault="00EF52C3" w:rsidP="00EF52C3">
            <w:pPr>
              <w:ind w:firstLine="0"/>
              <w:jc w:val="center"/>
              <w:rPr>
                <w:rFonts w:eastAsia="Times New Roman"/>
                <w:sz w:val="20"/>
                <w:szCs w:val="20"/>
                <w:lang w:eastAsia="ru-RU"/>
              </w:rPr>
            </w:pPr>
          </w:p>
        </w:tc>
        <w:tc>
          <w:tcPr>
            <w:tcW w:w="1080" w:type="dxa"/>
            <w:gridSpan w:val="2"/>
            <w:tcBorders>
              <w:top w:val="nil"/>
              <w:left w:val="nil"/>
              <w:bottom w:val="nil"/>
              <w:right w:val="nil"/>
            </w:tcBorders>
            <w:shd w:val="clear" w:color="auto" w:fill="auto"/>
            <w:noWrap/>
            <w:vAlign w:val="bottom"/>
            <w:hideMark/>
          </w:tcPr>
          <w:p w:rsidR="00EF52C3" w:rsidRPr="00EF52C3" w:rsidRDefault="00EF52C3" w:rsidP="00EF52C3">
            <w:pPr>
              <w:ind w:firstLine="0"/>
              <w:jc w:val="center"/>
              <w:rPr>
                <w:rFonts w:eastAsia="Times New Roman"/>
                <w:sz w:val="20"/>
                <w:szCs w:val="20"/>
                <w:lang w:eastAsia="ru-RU"/>
              </w:rPr>
            </w:pPr>
          </w:p>
        </w:tc>
      </w:tr>
      <w:tr w:rsidR="00EF52C3" w:rsidRPr="00EF52C3" w:rsidTr="00F43E3F">
        <w:trPr>
          <w:trHeight w:val="300"/>
        </w:trPr>
        <w:tc>
          <w:tcPr>
            <w:tcW w:w="5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Наименование расчетного параметра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Ед. изм.</w:t>
            </w:r>
          </w:p>
        </w:tc>
        <w:tc>
          <w:tcPr>
            <w:tcW w:w="3064" w:type="dxa"/>
            <w:gridSpan w:val="8"/>
            <w:tcBorders>
              <w:top w:val="single" w:sz="4" w:space="0" w:color="auto"/>
              <w:left w:val="nil"/>
              <w:bottom w:val="single" w:sz="4" w:space="0" w:color="auto"/>
              <w:right w:val="single" w:sz="4" w:space="0" w:color="000000"/>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Значения параметра</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 </w:t>
            </w:r>
            <w:r>
              <w:rPr>
                <w:rFonts w:eastAsia="Times New Roman"/>
                <w:sz w:val="18"/>
                <w:szCs w:val="18"/>
                <w:lang w:eastAsia="ru-RU"/>
              </w:rPr>
              <w:t>Годы работы</w:t>
            </w:r>
            <w:r w:rsidRPr="00EF52C3">
              <w:rPr>
                <w:rFonts w:eastAsia="Times New Roman"/>
                <w:sz w:val="18"/>
                <w:szCs w:val="18"/>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2025-2026</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2027-2029</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2030</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lastRenderedPageBreak/>
              <w:t>Объем руды (W</w:t>
            </w:r>
            <w:r w:rsidRPr="00EF52C3">
              <w:rPr>
                <w:rFonts w:eastAsia="Times New Roman"/>
                <w:sz w:val="18"/>
                <w:szCs w:val="18"/>
                <w:vertAlign w:val="subscript"/>
                <w:lang w:eastAsia="ru-RU"/>
              </w:rPr>
              <w:t>1</w:t>
            </w:r>
            <w:r w:rsidRPr="00EF52C3">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xml:space="preserve">т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58000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72000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54900</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Количество часов работы (N)</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ч/год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2900</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3600</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2745</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Объем выбрасываемого загрязненного воздуха (W</w:t>
            </w:r>
            <w:r w:rsidRPr="00EF52C3">
              <w:rPr>
                <w:rFonts w:eastAsia="Times New Roman"/>
                <w:sz w:val="18"/>
                <w:szCs w:val="18"/>
                <w:vertAlign w:val="subscript"/>
                <w:lang w:eastAsia="ru-RU"/>
              </w:rPr>
              <w:t>2</w:t>
            </w:r>
            <w:r w:rsidRPr="00EF52C3">
              <w:rPr>
                <w:rFonts w:eastAsia="Times New Roman"/>
                <w:sz w:val="18"/>
                <w:szCs w:val="18"/>
                <w:lang w:eastAsia="ru-RU"/>
              </w:rPr>
              <w:t>)</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м</w:t>
            </w:r>
            <w:r w:rsidRPr="00EF52C3">
              <w:rPr>
                <w:rFonts w:eastAsia="Times New Roman"/>
                <w:sz w:val="18"/>
                <w:szCs w:val="18"/>
                <w:vertAlign w:val="superscript"/>
                <w:lang w:eastAsia="ru-RU"/>
              </w:rPr>
              <w:t>3</w:t>
            </w:r>
            <w:r w:rsidRPr="00EF52C3">
              <w:rPr>
                <w:rFonts w:eastAsia="Times New Roman"/>
                <w:sz w:val="18"/>
                <w:szCs w:val="18"/>
                <w:lang w:eastAsia="ru-RU"/>
              </w:rPr>
              <w:t>/с</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0,69</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0,69</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0,69</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Концентрация пыли в воздухе (С)</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г/сек</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3,64</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3,64</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3,64</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Эффективность средств пылеподавления</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 </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0,85</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0,85</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0,85</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г/с</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2,512</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2,512</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2,512</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Выбросы пыли без очистки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т/год</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26,221</w:t>
            </w:r>
          </w:p>
        </w:tc>
        <w:tc>
          <w:tcPr>
            <w:tcW w:w="992" w:type="dxa"/>
            <w:gridSpan w:val="3"/>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32,550</w:t>
            </w:r>
          </w:p>
        </w:tc>
        <w:tc>
          <w:tcPr>
            <w:tcW w:w="1080" w:type="dxa"/>
            <w:gridSpan w:val="2"/>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color w:val="000000"/>
                <w:sz w:val="18"/>
                <w:szCs w:val="18"/>
                <w:lang w:eastAsia="ru-RU"/>
              </w:rPr>
            </w:pPr>
            <w:r w:rsidRPr="00EF52C3">
              <w:rPr>
                <w:rFonts w:eastAsia="Times New Roman"/>
                <w:color w:val="000000"/>
                <w:sz w:val="18"/>
                <w:szCs w:val="18"/>
                <w:lang w:eastAsia="ru-RU"/>
              </w:rPr>
              <w:t>24,820</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1</w:t>
            </w:r>
            <w:r w:rsidRPr="00EF52C3">
              <w:rPr>
                <w:rFonts w:eastAsia="Times New Roman"/>
                <w:sz w:val="18"/>
                <w:szCs w:val="18"/>
                <w:lang w:eastAsia="ru-RU"/>
              </w:rPr>
              <w:t>=W</w:t>
            </w:r>
            <w:r w:rsidRPr="00EF52C3">
              <w:rPr>
                <w:rFonts w:eastAsia="Times New Roman"/>
                <w:sz w:val="18"/>
                <w:szCs w:val="18"/>
                <w:vertAlign w:val="subscript"/>
                <w:lang w:eastAsia="ru-RU"/>
              </w:rPr>
              <w:t>2</w:t>
            </w:r>
            <w:r w:rsidRPr="00EF52C3">
              <w:rPr>
                <w:rFonts w:eastAsia="Times New Roman"/>
                <w:sz w:val="18"/>
                <w:szCs w:val="18"/>
                <w:lang w:eastAsia="ru-RU"/>
              </w:rPr>
              <w:t>*C*(1-n)</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г/с</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0,377</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0,377</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0,377</w:t>
            </w:r>
          </w:p>
        </w:tc>
      </w:tr>
      <w:tr w:rsidR="00EF52C3" w:rsidRPr="00EF52C3" w:rsidTr="00F43E3F">
        <w:trPr>
          <w:trHeight w:val="31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EF52C3" w:rsidRPr="00EF52C3" w:rsidRDefault="00EF52C3" w:rsidP="00EF52C3">
            <w:pPr>
              <w:ind w:firstLine="0"/>
              <w:jc w:val="left"/>
              <w:rPr>
                <w:rFonts w:eastAsia="Times New Roman"/>
                <w:sz w:val="18"/>
                <w:szCs w:val="18"/>
                <w:lang w:eastAsia="ru-RU"/>
              </w:rPr>
            </w:pPr>
            <w:r w:rsidRPr="00EF52C3">
              <w:rPr>
                <w:rFonts w:eastAsia="Times New Roman"/>
                <w:sz w:val="18"/>
                <w:szCs w:val="18"/>
                <w:lang w:eastAsia="ru-RU"/>
              </w:rPr>
              <w:t>Выбросы пыли с очисткой V</w:t>
            </w:r>
            <w:r w:rsidRPr="00EF52C3">
              <w:rPr>
                <w:rFonts w:eastAsia="Times New Roman"/>
                <w:sz w:val="18"/>
                <w:szCs w:val="18"/>
                <w:vertAlign w:val="subscript"/>
                <w:lang w:eastAsia="ru-RU"/>
              </w:rPr>
              <w:t>2</w:t>
            </w:r>
            <w:r w:rsidRPr="00EF52C3">
              <w:rPr>
                <w:rFonts w:eastAsia="Times New Roman"/>
                <w:sz w:val="18"/>
                <w:szCs w:val="18"/>
                <w:lang w:eastAsia="ru-RU"/>
              </w:rPr>
              <w:t>= V</w:t>
            </w:r>
            <w:r w:rsidRPr="00EF52C3">
              <w:rPr>
                <w:rFonts w:eastAsia="Times New Roman"/>
                <w:sz w:val="18"/>
                <w:szCs w:val="18"/>
                <w:vertAlign w:val="subscript"/>
                <w:lang w:eastAsia="ru-RU"/>
              </w:rPr>
              <w:t>1</w:t>
            </w:r>
            <w:r w:rsidRPr="00EF52C3">
              <w:rPr>
                <w:rFonts w:eastAsia="Times New Roman"/>
                <w:sz w:val="18"/>
                <w:szCs w:val="18"/>
                <w:lang w:eastAsia="ru-RU"/>
              </w:rPr>
              <w:t>*3600*N/1000000*(1-n)</w:t>
            </w:r>
          </w:p>
        </w:tc>
        <w:tc>
          <w:tcPr>
            <w:tcW w:w="851" w:type="dxa"/>
            <w:tcBorders>
              <w:top w:val="nil"/>
              <w:left w:val="nil"/>
              <w:bottom w:val="single" w:sz="4" w:space="0" w:color="auto"/>
              <w:right w:val="single" w:sz="4" w:space="0" w:color="auto"/>
            </w:tcBorders>
            <w:shd w:val="clear" w:color="auto" w:fill="auto"/>
            <w:vAlign w:val="center"/>
            <w:hideMark/>
          </w:tcPr>
          <w:p w:rsidR="00EF52C3" w:rsidRPr="00EF52C3" w:rsidRDefault="00EF52C3" w:rsidP="00EF52C3">
            <w:pPr>
              <w:ind w:firstLine="0"/>
              <w:jc w:val="center"/>
              <w:rPr>
                <w:rFonts w:eastAsia="Times New Roman"/>
                <w:sz w:val="18"/>
                <w:szCs w:val="18"/>
                <w:lang w:eastAsia="ru-RU"/>
              </w:rPr>
            </w:pPr>
            <w:r w:rsidRPr="00EF52C3">
              <w:rPr>
                <w:rFonts w:eastAsia="Times New Roman"/>
                <w:sz w:val="18"/>
                <w:szCs w:val="18"/>
                <w:lang w:eastAsia="ru-RU"/>
              </w:rPr>
              <w:t>т/год</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3,933</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4,883</w:t>
            </w:r>
          </w:p>
        </w:tc>
        <w:tc>
          <w:tcPr>
            <w:tcW w:w="1080" w:type="dxa"/>
            <w:gridSpan w:val="2"/>
            <w:tcBorders>
              <w:top w:val="nil"/>
              <w:left w:val="nil"/>
              <w:bottom w:val="single" w:sz="4" w:space="0" w:color="auto"/>
              <w:right w:val="single" w:sz="4" w:space="0" w:color="auto"/>
            </w:tcBorders>
            <w:shd w:val="clear" w:color="auto" w:fill="auto"/>
            <w:noWrap/>
            <w:vAlign w:val="center"/>
            <w:hideMark/>
          </w:tcPr>
          <w:p w:rsidR="00EF52C3" w:rsidRPr="00EF52C3" w:rsidRDefault="00EF52C3" w:rsidP="00EF52C3">
            <w:pPr>
              <w:ind w:firstLine="0"/>
              <w:jc w:val="center"/>
              <w:rPr>
                <w:rFonts w:eastAsia="Times New Roman"/>
                <w:b/>
                <w:bCs/>
                <w:color w:val="000000"/>
                <w:sz w:val="18"/>
                <w:szCs w:val="18"/>
                <w:lang w:eastAsia="ru-RU"/>
              </w:rPr>
            </w:pPr>
            <w:r w:rsidRPr="00EF52C3">
              <w:rPr>
                <w:rFonts w:eastAsia="Times New Roman"/>
                <w:b/>
                <w:bCs/>
                <w:color w:val="000000"/>
                <w:sz w:val="18"/>
                <w:szCs w:val="18"/>
                <w:lang w:eastAsia="ru-RU"/>
              </w:rPr>
              <w:t>3,723</w:t>
            </w:r>
          </w:p>
        </w:tc>
      </w:tr>
      <w:tr w:rsidR="00343C2B" w:rsidRPr="00343C2B" w:rsidTr="00F43E3F">
        <w:trPr>
          <w:gridAfter w:val="1"/>
          <w:wAfter w:w="101" w:type="dxa"/>
          <w:trHeight w:val="300"/>
        </w:trPr>
        <w:tc>
          <w:tcPr>
            <w:tcW w:w="6521" w:type="dxa"/>
            <w:gridSpan w:val="2"/>
            <w:tcBorders>
              <w:top w:val="nil"/>
              <w:left w:val="nil"/>
              <w:bottom w:val="nil"/>
              <w:right w:val="nil"/>
            </w:tcBorders>
            <w:shd w:val="clear" w:color="auto" w:fill="auto"/>
            <w:noWrap/>
            <w:vAlign w:val="center"/>
            <w:hideMark/>
          </w:tcPr>
          <w:p w:rsidR="00343C2B" w:rsidRPr="00343C2B" w:rsidRDefault="00343C2B" w:rsidP="00343C2B">
            <w:pPr>
              <w:ind w:firstLine="0"/>
              <w:jc w:val="center"/>
              <w:rPr>
                <w:rFonts w:eastAsia="Times New Roman"/>
                <w:b/>
                <w:bCs/>
                <w:sz w:val="18"/>
                <w:szCs w:val="18"/>
                <w:lang w:eastAsia="ru-RU"/>
              </w:rPr>
            </w:pPr>
          </w:p>
        </w:tc>
        <w:tc>
          <w:tcPr>
            <w:tcW w:w="753" w:type="dxa"/>
            <w:tcBorders>
              <w:top w:val="nil"/>
              <w:left w:val="nil"/>
              <w:bottom w:val="nil"/>
              <w:right w:val="nil"/>
            </w:tcBorders>
            <w:shd w:val="clear" w:color="auto" w:fill="auto"/>
            <w:noWrap/>
            <w:vAlign w:val="bottom"/>
            <w:hideMark/>
          </w:tcPr>
          <w:p w:rsidR="00343C2B" w:rsidRPr="00343C2B" w:rsidRDefault="00343C2B" w:rsidP="00343C2B">
            <w:pPr>
              <w:ind w:firstLine="0"/>
              <w:jc w:val="center"/>
              <w:rPr>
                <w:rFonts w:eastAsia="Times New Roman"/>
                <w:sz w:val="20"/>
                <w:szCs w:val="20"/>
                <w:lang w:eastAsia="ru-RU"/>
              </w:rPr>
            </w:pPr>
          </w:p>
        </w:tc>
        <w:tc>
          <w:tcPr>
            <w:tcW w:w="1090" w:type="dxa"/>
            <w:gridSpan w:val="4"/>
            <w:tcBorders>
              <w:top w:val="nil"/>
              <w:left w:val="nil"/>
              <w:bottom w:val="nil"/>
              <w:right w:val="nil"/>
            </w:tcBorders>
            <w:shd w:val="clear" w:color="auto" w:fill="auto"/>
            <w:noWrap/>
            <w:vAlign w:val="center"/>
            <w:hideMark/>
          </w:tcPr>
          <w:p w:rsidR="00343C2B" w:rsidRPr="00343C2B" w:rsidRDefault="00343C2B" w:rsidP="00343C2B">
            <w:pPr>
              <w:ind w:firstLine="0"/>
              <w:jc w:val="center"/>
              <w:rPr>
                <w:rFonts w:eastAsia="Times New Roman"/>
                <w:sz w:val="20"/>
                <w:szCs w:val="20"/>
                <w:lang w:eastAsia="ru-RU"/>
              </w:rPr>
            </w:pPr>
          </w:p>
        </w:tc>
        <w:tc>
          <w:tcPr>
            <w:tcW w:w="1120" w:type="dxa"/>
            <w:gridSpan w:val="2"/>
            <w:tcBorders>
              <w:top w:val="nil"/>
              <w:left w:val="nil"/>
              <w:bottom w:val="nil"/>
              <w:right w:val="nil"/>
            </w:tcBorders>
            <w:shd w:val="clear" w:color="auto" w:fill="auto"/>
            <w:noWrap/>
            <w:vAlign w:val="center"/>
            <w:hideMark/>
          </w:tcPr>
          <w:p w:rsidR="00343C2B" w:rsidRPr="00343C2B" w:rsidRDefault="00343C2B" w:rsidP="00343C2B">
            <w:pPr>
              <w:ind w:firstLine="0"/>
              <w:jc w:val="center"/>
              <w:rPr>
                <w:rFonts w:eastAsia="Times New Roman"/>
                <w:sz w:val="20"/>
                <w:szCs w:val="20"/>
                <w:lang w:eastAsia="ru-RU"/>
              </w:rPr>
            </w:pPr>
          </w:p>
        </w:tc>
      </w:tr>
      <w:tr w:rsidR="00343C2B" w:rsidRPr="00343C2B" w:rsidTr="009070CC">
        <w:trPr>
          <w:trHeight w:val="315"/>
        </w:trPr>
        <w:tc>
          <w:tcPr>
            <w:tcW w:w="7371" w:type="dxa"/>
            <w:gridSpan w:val="4"/>
            <w:tcBorders>
              <w:top w:val="nil"/>
              <w:left w:val="nil"/>
              <w:bottom w:val="nil"/>
              <w:right w:val="nil"/>
            </w:tcBorders>
            <w:shd w:val="clear" w:color="auto" w:fill="auto"/>
            <w:noWrap/>
            <w:vAlign w:val="center"/>
            <w:hideMark/>
          </w:tcPr>
          <w:p w:rsidR="00343C2B" w:rsidRPr="00343C2B" w:rsidRDefault="00343C2B" w:rsidP="00343C2B">
            <w:pPr>
              <w:ind w:firstLine="0"/>
              <w:jc w:val="center"/>
              <w:rPr>
                <w:rFonts w:eastAsia="Times New Roman"/>
                <w:b/>
                <w:bCs/>
                <w:color w:val="000000"/>
                <w:sz w:val="18"/>
                <w:szCs w:val="18"/>
                <w:lang w:eastAsia="ru-RU"/>
              </w:rPr>
            </w:pPr>
            <w:r w:rsidRPr="00343C2B">
              <w:rPr>
                <w:rFonts w:eastAsia="Times New Roman"/>
                <w:b/>
                <w:bCs/>
                <w:color w:val="000000"/>
                <w:sz w:val="18"/>
                <w:szCs w:val="18"/>
                <w:lang w:eastAsia="ru-RU"/>
              </w:rPr>
              <w:t>Склад временного хранения руды ист. №6021</w:t>
            </w:r>
            <w:r w:rsidRPr="00343C2B">
              <w:rPr>
                <w:rFonts w:eastAsia="Times New Roman"/>
                <w:color w:val="000000"/>
                <w:sz w:val="18"/>
                <w:szCs w:val="18"/>
                <w:lang w:eastAsia="ru-RU"/>
              </w:rPr>
              <w:t xml:space="preserve">, </w:t>
            </w:r>
          </w:p>
        </w:tc>
        <w:tc>
          <w:tcPr>
            <w:tcW w:w="949" w:type="dxa"/>
            <w:gridSpan w:val="2"/>
            <w:tcBorders>
              <w:top w:val="nil"/>
              <w:left w:val="nil"/>
              <w:bottom w:val="nil"/>
              <w:right w:val="nil"/>
            </w:tcBorders>
            <w:shd w:val="clear" w:color="auto" w:fill="auto"/>
            <w:noWrap/>
            <w:vAlign w:val="bottom"/>
            <w:hideMark/>
          </w:tcPr>
          <w:p w:rsidR="00343C2B" w:rsidRPr="00343C2B" w:rsidRDefault="00343C2B" w:rsidP="00343C2B">
            <w:pPr>
              <w:ind w:firstLine="0"/>
              <w:jc w:val="center"/>
              <w:rPr>
                <w:rFonts w:eastAsia="Times New Roman"/>
                <w:b/>
                <w:bCs/>
                <w:color w:val="000000"/>
                <w:sz w:val="18"/>
                <w:szCs w:val="18"/>
                <w:lang w:eastAsia="ru-RU"/>
              </w:rPr>
            </w:pPr>
          </w:p>
        </w:tc>
        <w:tc>
          <w:tcPr>
            <w:tcW w:w="1265" w:type="dxa"/>
            <w:gridSpan w:val="4"/>
            <w:tcBorders>
              <w:top w:val="nil"/>
              <w:left w:val="nil"/>
              <w:bottom w:val="nil"/>
              <w:right w:val="nil"/>
            </w:tcBorders>
            <w:shd w:val="clear" w:color="auto" w:fill="auto"/>
            <w:noWrap/>
            <w:vAlign w:val="center"/>
            <w:hideMark/>
          </w:tcPr>
          <w:p w:rsidR="00343C2B" w:rsidRPr="00343C2B" w:rsidRDefault="00343C2B" w:rsidP="00343C2B">
            <w:pPr>
              <w:ind w:firstLine="0"/>
              <w:jc w:val="center"/>
              <w:rPr>
                <w:rFonts w:eastAsia="Times New Roman"/>
                <w:sz w:val="20"/>
                <w:szCs w:val="20"/>
                <w:lang w:eastAsia="ru-RU"/>
              </w:rPr>
            </w:pPr>
          </w:p>
        </w:tc>
      </w:tr>
      <w:tr w:rsidR="00343C2B" w:rsidRPr="00343C2B" w:rsidTr="009070CC">
        <w:trPr>
          <w:trHeight w:val="315"/>
        </w:trPr>
        <w:tc>
          <w:tcPr>
            <w:tcW w:w="7371" w:type="dxa"/>
            <w:gridSpan w:val="4"/>
            <w:tcBorders>
              <w:top w:val="nil"/>
              <w:left w:val="nil"/>
              <w:bottom w:val="single" w:sz="8" w:space="0" w:color="auto"/>
              <w:right w:val="nil"/>
            </w:tcBorders>
            <w:shd w:val="clear" w:color="auto" w:fill="auto"/>
            <w:noWrap/>
            <w:vAlign w:val="center"/>
            <w:hideMark/>
          </w:tcPr>
          <w:p w:rsidR="00343C2B" w:rsidRPr="00343C2B" w:rsidRDefault="00343C2B" w:rsidP="00343C2B">
            <w:pPr>
              <w:ind w:firstLine="0"/>
              <w:jc w:val="center"/>
              <w:rPr>
                <w:rFonts w:eastAsia="Times New Roman"/>
                <w:b/>
                <w:bCs/>
                <w:sz w:val="18"/>
                <w:szCs w:val="18"/>
                <w:lang w:eastAsia="ru-RU"/>
              </w:rPr>
            </w:pPr>
            <w:r w:rsidRPr="00343C2B">
              <w:rPr>
                <w:rFonts w:eastAsia="Times New Roman"/>
                <w:b/>
                <w:bCs/>
                <w:sz w:val="18"/>
                <w:szCs w:val="18"/>
                <w:lang w:eastAsia="ru-RU"/>
              </w:rPr>
              <w:t>Сдувание пыли с временного склада руды</w:t>
            </w:r>
          </w:p>
        </w:tc>
        <w:tc>
          <w:tcPr>
            <w:tcW w:w="949" w:type="dxa"/>
            <w:gridSpan w:val="2"/>
            <w:tcBorders>
              <w:top w:val="nil"/>
              <w:left w:val="nil"/>
              <w:bottom w:val="single" w:sz="8" w:space="0" w:color="auto"/>
              <w:right w:val="nil"/>
            </w:tcBorders>
            <w:shd w:val="clear" w:color="auto" w:fill="auto"/>
            <w:noWrap/>
            <w:vAlign w:val="center"/>
            <w:hideMark/>
          </w:tcPr>
          <w:p w:rsidR="00343C2B" w:rsidRPr="00343C2B" w:rsidRDefault="00343C2B" w:rsidP="00343C2B">
            <w:pPr>
              <w:ind w:firstLine="0"/>
              <w:jc w:val="center"/>
              <w:rPr>
                <w:rFonts w:eastAsia="Times New Roman"/>
                <w:color w:val="000000"/>
                <w:sz w:val="18"/>
                <w:szCs w:val="18"/>
                <w:lang w:eastAsia="ru-RU"/>
              </w:rPr>
            </w:pPr>
            <w:r w:rsidRPr="00343C2B">
              <w:rPr>
                <w:rFonts w:eastAsia="Times New Roman"/>
                <w:color w:val="000000"/>
                <w:sz w:val="18"/>
                <w:szCs w:val="18"/>
                <w:lang w:eastAsia="ru-RU"/>
              </w:rPr>
              <w:t> </w:t>
            </w:r>
          </w:p>
        </w:tc>
        <w:tc>
          <w:tcPr>
            <w:tcW w:w="1265" w:type="dxa"/>
            <w:gridSpan w:val="4"/>
            <w:tcBorders>
              <w:top w:val="nil"/>
              <w:left w:val="nil"/>
              <w:bottom w:val="single" w:sz="8" w:space="0" w:color="auto"/>
              <w:right w:val="nil"/>
            </w:tcBorders>
            <w:shd w:val="clear" w:color="auto" w:fill="auto"/>
            <w:noWrap/>
            <w:vAlign w:val="center"/>
            <w:hideMark/>
          </w:tcPr>
          <w:p w:rsidR="00343C2B" w:rsidRPr="00343C2B" w:rsidRDefault="00343C2B" w:rsidP="00343C2B">
            <w:pPr>
              <w:ind w:firstLine="0"/>
              <w:jc w:val="center"/>
              <w:rPr>
                <w:rFonts w:eastAsia="Times New Roman"/>
                <w:color w:val="000000"/>
                <w:sz w:val="18"/>
                <w:szCs w:val="18"/>
                <w:lang w:eastAsia="ru-RU"/>
              </w:rPr>
            </w:pPr>
            <w:r w:rsidRPr="00343C2B">
              <w:rPr>
                <w:rFonts w:eastAsia="Times New Roman"/>
                <w:color w:val="000000"/>
                <w:sz w:val="18"/>
                <w:szCs w:val="18"/>
                <w:lang w:eastAsia="ru-RU"/>
              </w:rPr>
              <w:t> </w:t>
            </w:r>
          </w:p>
        </w:tc>
      </w:tr>
      <w:tr w:rsidR="00343C2B" w:rsidRPr="00343C2B" w:rsidTr="009070CC">
        <w:trPr>
          <w:trHeight w:val="49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Наименование расчетного параметра</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Ед. изм.</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Значения параметра</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 xml:space="preserve">влажность материала VL </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10</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Коэффициент, учитывающий влажность материала, К5</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 </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0,01</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Средняя скорость ветра,</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м/с</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3,2</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Коэффициент, учитывающий скорость ветра, К</w:t>
            </w:r>
            <w:r w:rsidRPr="00343C2B">
              <w:rPr>
                <w:rFonts w:eastAsia="Times New Roman"/>
                <w:sz w:val="18"/>
                <w:szCs w:val="18"/>
                <w:vertAlign w:val="subscript"/>
                <w:lang w:eastAsia="ru-RU"/>
              </w:rPr>
              <w:t>3ср</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 </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1,2</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Максимальная скорость ветра</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м/с</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9</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Коэффициент, учитывающий максимальную скорость ветра, К</w:t>
            </w:r>
            <w:r w:rsidRPr="00343C2B">
              <w:rPr>
                <w:rFonts w:eastAsia="Times New Roman"/>
                <w:sz w:val="18"/>
                <w:szCs w:val="18"/>
                <w:vertAlign w:val="subscript"/>
                <w:lang w:eastAsia="ru-RU"/>
              </w:rPr>
              <w:t>3</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 </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1,7</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Коэффициент, учитывающий степень защищенности узла, К</w:t>
            </w:r>
            <w:r w:rsidRPr="00343C2B">
              <w:rPr>
                <w:rFonts w:eastAsia="Times New Roman"/>
                <w:sz w:val="18"/>
                <w:szCs w:val="18"/>
                <w:vertAlign w:val="subscript"/>
                <w:lang w:eastAsia="ru-RU"/>
              </w:rPr>
              <w:t>4</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 </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1</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Площадь пылящей поверхности, F</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м</w:t>
            </w:r>
            <w:r w:rsidRPr="00343C2B">
              <w:rPr>
                <w:rFonts w:eastAsia="Times New Roman"/>
                <w:sz w:val="18"/>
                <w:szCs w:val="18"/>
                <w:vertAlign w:val="superscript"/>
                <w:lang w:eastAsia="ru-RU"/>
              </w:rPr>
              <w:t>2</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48</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Размер куска материала, G7</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мм</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60</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Коэффициент, учитывающий крупность материала, К7</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 </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0,4</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Коэффициент, учитывающий профиль складируемого материала, К6</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 </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1,45</w:t>
            </w:r>
          </w:p>
        </w:tc>
      </w:tr>
      <w:tr w:rsidR="00343C2B" w:rsidRPr="00343C2B" w:rsidTr="009070CC">
        <w:trPr>
          <w:trHeight w:val="315"/>
        </w:trPr>
        <w:tc>
          <w:tcPr>
            <w:tcW w:w="7371" w:type="dxa"/>
            <w:gridSpan w:val="4"/>
            <w:tcBorders>
              <w:top w:val="nil"/>
              <w:left w:val="single" w:sz="8" w:space="0" w:color="auto"/>
              <w:bottom w:val="single" w:sz="8" w:space="0" w:color="auto"/>
              <w:right w:val="single" w:sz="8" w:space="0" w:color="auto"/>
            </w:tcBorders>
            <w:shd w:val="clear" w:color="auto" w:fill="auto"/>
            <w:noWrap/>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Унос пыли с 1 м2 фактической поверхности материала, Q</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г/м2*сек</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0,002</w:t>
            </w:r>
          </w:p>
        </w:tc>
      </w:tr>
      <w:tr w:rsidR="00343C2B" w:rsidRPr="00343C2B" w:rsidTr="009070CC">
        <w:trPr>
          <w:trHeight w:val="315"/>
        </w:trPr>
        <w:tc>
          <w:tcPr>
            <w:tcW w:w="7371" w:type="dxa"/>
            <w:gridSpan w:val="4"/>
            <w:tcBorders>
              <w:top w:val="nil"/>
              <w:left w:val="single" w:sz="8" w:space="0" w:color="auto"/>
              <w:bottom w:val="single" w:sz="8" w:space="0" w:color="auto"/>
              <w:right w:val="nil"/>
            </w:tcBorders>
            <w:shd w:val="clear" w:color="auto" w:fill="auto"/>
            <w:noWrap/>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 xml:space="preserve">Время работы склада в году,  </w:t>
            </w:r>
            <w:r w:rsidRPr="00343C2B">
              <w:rPr>
                <w:rFonts w:eastAsia="Times New Roman"/>
                <w:i/>
                <w:iCs/>
                <w:sz w:val="18"/>
                <w:szCs w:val="18"/>
                <w:lang w:eastAsia="ru-RU"/>
              </w:rPr>
              <w:t xml:space="preserve">RT </w:t>
            </w:r>
          </w:p>
        </w:tc>
        <w:tc>
          <w:tcPr>
            <w:tcW w:w="949" w:type="dxa"/>
            <w:gridSpan w:val="2"/>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час</w:t>
            </w:r>
          </w:p>
        </w:tc>
        <w:tc>
          <w:tcPr>
            <w:tcW w:w="1265" w:type="dxa"/>
            <w:gridSpan w:val="4"/>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36</w:t>
            </w:r>
          </w:p>
        </w:tc>
      </w:tr>
      <w:tr w:rsidR="00343C2B" w:rsidRPr="00343C2B" w:rsidTr="009070CC">
        <w:trPr>
          <w:trHeight w:val="49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Валовое выделение пыли с учетом мероприятий, Mг = K3SR • K4 • K5 • K6 • K7 • Q • F • RT  Q • F • RT</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т/год</w:t>
            </w:r>
          </w:p>
        </w:tc>
        <w:tc>
          <w:tcPr>
            <w:tcW w:w="1265" w:type="dxa"/>
            <w:gridSpan w:val="4"/>
            <w:tcBorders>
              <w:top w:val="nil"/>
              <w:left w:val="nil"/>
              <w:bottom w:val="single" w:sz="8" w:space="0" w:color="auto"/>
              <w:right w:val="single" w:sz="8" w:space="0" w:color="auto"/>
            </w:tcBorders>
            <w:shd w:val="clear" w:color="auto" w:fill="auto"/>
            <w:noWrap/>
            <w:vAlign w:val="center"/>
            <w:hideMark/>
          </w:tcPr>
          <w:p w:rsidR="00343C2B" w:rsidRPr="00343C2B" w:rsidRDefault="00343C2B" w:rsidP="00343C2B">
            <w:pPr>
              <w:ind w:firstLine="0"/>
              <w:jc w:val="center"/>
              <w:rPr>
                <w:rFonts w:eastAsia="Times New Roman"/>
                <w:b/>
                <w:bCs/>
                <w:sz w:val="18"/>
                <w:szCs w:val="18"/>
                <w:lang w:eastAsia="ru-RU"/>
              </w:rPr>
            </w:pPr>
            <w:r w:rsidRPr="00343C2B">
              <w:rPr>
                <w:rFonts w:eastAsia="Times New Roman"/>
                <w:b/>
                <w:bCs/>
                <w:sz w:val="18"/>
                <w:szCs w:val="18"/>
                <w:lang w:eastAsia="ru-RU"/>
              </w:rPr>
              <w:t>0,000087</w:t>
            </w:r>
          </w:p>
        </w:tc>
      </w:tr>
      <w:tr w:rsidR="00343C2B" w:rsidRPr="00343C2B" w:rsidTr="009070CC">
        <w:trPr>
          <w:trHeight w:val="365"/>
        </w:trPr>
        <w:tc>
          <w:tcPr>
            <w:tcW w:w="7371" w:type="dxa"/>
            <w:gridSpan w:val="4"/>
            <w:tcBorders>
              <w:top w:val="nil"/>
              <w:left w:val="single" w:sz="8" w:space="0" w:color="auto"/>
              <w:bottom w:val="single" w:sz="8" w:space="0" w:color="auto"/>
              <w:right w:val="single" w:sz="8" w:space="0" w:color="auto"/>
            </w:tcBorders>
            <w:shd w:val="clear" w:color="auto" w:fill="auto"/>
            <w:vAlign w:val="center"/>
            <w:hideMark/>
          </w:tcPr>
          <w:p w:rsidR="00343C2B" w:rsidRPr="00343C2B" w:rsidRDefault="00343C2B" w:rsidP="00343C2B">
            <w:pPr>
              <w:ind w:firstLine="0"/>
              <w:jc w:val="left"/>
              <w:rPr>
                <w:rFonts w:eastAsia="Times New Roman"/>
                <w:sz w:val="18"/>
                <w:szCs w:val="18"/>
                <w:lang w:eastAsia="ru-RU"/>
              </w:rPr>
            </w:pPr>
            <w:r w:rsidRPr="00343C2B">
              <w:rPr>
                <w:rFonts w:eastAsia="Times New Roman"/>
                <w:sz w:val="18"/>
                <w:szCs w:val="18"/>
                <w:lang w:eastAsia="ru-RU"/>
              </w:rPr>
              <w:t>Максимальное выделение пыли с учетом мероприят</w:t>
            </w:r>
            <w:r w:rsidR="007E692B">
              <w:rPr>
                <w:rFonts w:eastAsia="Times New Roman"/>
                <w:sz w:val="18"/>
                <w:szCs w:val="18"/>
                <w:lang w:eastAsia="ru-RU"/>
              </w:rPr>
              <w:t>и</w:t>
            </w:r>
            <w:r w:rsidRPr="00343C2B">
              <w:rPr>
                <w:rFonts w:eastAsia="Times New Roman"/>
                <w:sz w:val="18"/>
                <w:szCs w:val="18"/>
                <w:lang w:eastAsia="ru-RU"/>
              </w:rPr>
              <w:t xml:space="preserve">й, Мс = K3 • K4 • K5 • K6 • K7 • Q • F </w:t>
            </w:r>
          </w:p>
        </w:tc>
        <w:tc>
          <w:tcPr>
            <w:tcW w:w="949" w:type="dxa"/>
            <w:gridSpan w:val="2"/>
            <w:tcBorders>
              <w:top w:val="nil"/>
              <w:left w:val="nil"/>
              <w:bottom w:val="single" w:sz="8" w:space="0" w:color="auto"/>
              <w:right w:val="single" w:sz="8" w:space="0" w:color="auto"/>
            </w:tcBorders>
            <w:shd w:val="clear" w:color="auto" w:fill="auto"/>
            <w:vAlign w:val="center"/>
            <w:hideMark/>
          </w:tcPr>
          <w:p w:rsidR="00343C2B" w:rsidRPr="00343C2B" w:rsidRDefault="00343C2B" w:rsidP="00343C2B">
            <w:pPr>
              <w:ind w:firstLine="0"/>
              <w:jc w:val="center"/>
              <w:rPr>
                <w:rFonts w:eastAsia="Times New Roman"/>
                <w:sz w:val="18"/>
                <w:szCs w:val="18"/>
                <w:lang w:eastAsia="ru-RU"/>
              </w:rPr>
            </w:pPr>
            <w:r w:rsidRPr="00343C2B">
              <w:rPr>
                <w:rFonts w:eastAsia="Times New Roman"/>
                <w:sz w:val="18"/>
                <w:szCs w:val="18"/>
                <w:lang w:eastAsia="ru-RU"/>
              </w:rPr>
              <w:t>г/с</w:t>
            </w:r>
          </w:p>
        </w:tc>
        <w:tc>
          <w:tcPr>
            <w:tcW w:w="1265" w:type="dxa"/>
            <w:gridSpan w:val="4"/>
            <w:tcBorders>
              <w:top w:val="nil"/>
              <w:left w:val="nil"/>
              <w:bottom w:val="single" w:sz="8" w:space="0" w:color="auto"/>
              <w:right w:val="single" w:sz="8" w:space="0" w:color="auto"/>
            </w:tcBorders>
            <w:shd w:val="clear" w:color="auto" w:fill="auto"/>
            <w:noWrap/>
            <w:vAlign w:val="center"/>
            <w:hideMark/>
          </w:tcPr>
          <w:p w:rsidR="00343C2B" w:rsidRPr="00343C2B" w:rsidRDefault="00343C2B" w:rsidP="00343C2B">
            <w:pPr>
              <w:ind w:firstLine="0"/>
              <w:jc w:val="center"/>
              <w:rPr>
                <w:rFonts w:eastAsia="Times New Roman"/>
                <w:b/>
                <w:bCs/>
                <w:sz w:val="18"/>
                <w:szCs w:val="18"/>
                <w:lang w:eastAsia="ru-RU"/>
              </w:rPr>
            </w:pPr>
            <w:r w:rsidRPr="00343C2B">
              <w:rPr>
                <w:rFonts w:eastAsia="Times New Roman"/>
                <w:b/>
                <w:bCs/>
                <w:sz w:val="18"/>
                <w:szCs w:val="18"/>
                <w:lang w:eastAsia="ru-RU"/>
              </w:rPr>
              <w:t>0,00095</w:t>
            </w:r>
          </w:p>
        </w:tc>
      </w:tr>
    </w:tbl>
    <w:p w:rsidR="0010465F" w:rsidRDefault="0010465F" w:rsidP="0010465F"/>
    <w:tbl>
      <w:tblPr>
        <w:tblW w:w="9556" w:type="dxa"/>
        <w:tblLook w:val="04A0" w:firstRow="1" w:lastRow="0" w:firstColumn="1" w:lastColumn="0" w:noHBand="0" w:noVBand="1"/>
      </w:tblPr>
      <w:tblGrid>
        <w:gridCol w:w="4962"/>
        <w:gridCol w:w="1134"/>
        <w:gridCol w:w="1260"/>
        <w:gridCol w:w="1120"/>
        <w:gridCol w:w="1080"/>
      </w:tblGrid>
      <w:tr w:rsidR="00F43E3F" w:rsidRPr="00F43E3F" w:rsidTr="00F43E3F">
        <w:trPr>
          <w:trHeight w:val="315"/>
        </w:trPr>
        <w:tc>
          <w:tcPr>
            <w:tcW w:w="4962" w:type="dxa"/>
            <w:tcBorders>
              <w:top w:val="nil"/>
              <w:left w:val="nil"/>
              <w:bottom w:val="nil"/>
              <w:right w:val="nil"/>
            </w:tcBorders>
            <w:shd w:val="clear" w:color="auto" w:fill="auto"/>
            <w:noWrap/>
            <w:vAlign w:val="center"/>
            <w:hideMark/>
          </w:tcPr>
          <w:p w:rsidR="00F43E3F" w:rsidRPr="00F43E3F" w:rsidRDefault="00F43E3F" w:rsidP="00F43E3F">
            <w:pPr>
              <w:ind w:firstLine="0"/>
              <w:jc w:val="center"/>
              <w:rPr>
                <w:rFonts w:eastAsia="Times New Roman"/>
                <w:b/>
                <w:bCs/>
                <w:sz w:val="18"/>
                <w:szCs w:val="18"/>
                <w:lang w:eastAsia="ru-RU"/>
              </w:rPr>
            </w:pPr>
            <w:r w:rsidRPr="00F43E3F">
              <w:rPr>
                <w:rFonts w:eastAsia="Times New Roman"/>
                <w:b/>
                <w:bCs/>
                <w:sz w:val="18"/>
                <w:szCs w:val="18"/>
                <w:lang w:eastAsia="ru-RU"/>
              </w:rPr>
              <w:t>Ленточный транспортер ист. №6022</w:t>
            </w:r>
          </w:p>
        </w:tc>
        <w:tc>
          <w:tcPr>
            <w:tcW w:w="1134" w:type="dxa"/>
            <w:tcBorders>
              <w:top w:val="nil"/>
              <w:left w:val="nil"/>
              <w:bottom w:val="nil"/>
              <w:right w:val="nil"/>
            </w:tcBorders>
            <w:shd w:val="clear" w:color="auto" w:fill="auto"/>
            <w:noWrap/>
            <w:vAlign w:val="bottom"/>
            <w:hideMark/>
          </w:tcPr>
          <w:p w:rsidR="00F43E3F" w:rsidRPr="00F43E3F" w:rsidRDefault="00F43E3F" w:rsidP="00F43E3F">
            <w:pPr>
              <w:ind w:firstLine="0"/>
              <w:jc w:val="center"/>
              <w:rPr>
                <w:rFonts w:eastAsia="Times New Roman"/>
                <w:b/>
                <w:bCs/>
                <w:sz w:val="18"/>
                <w:szCs w:val="18"/>
                <w:lang w:eastAsia="ru-RU"/>
              </w:rPr>
            </w:pPr>
          </w:p>
        </w:tc>
        <w:tc>
          <w:tcPr>
            <w:tcW w:w="1260" w:type="dxa"/>
            <w:tcBorders>
              <w:top w:val="nil"/>
              <w:left w:val="nil"/>
              <w:bottom w:val="nil"/>
              <w:right w:val="nil"/>
            </w:tcBorders>
            <w:shd w:val="clear" w:color="auto" w:fill="auto"/>
            <w:noWrap/>
            <w:vAlign w:val="center"/>
            <w:hideMark/>
          </w:tcPr>
          <w:p w:rsidR="00F43E3F" w:rsidRPr="00F43E3F" w:rsidRDefault="00F43E3F" w:rsidP="00F43E3F">
            <w:pPr>
              <w:ind w:firstLine="0"/>
              <w:jc w:val="center"/>
              <w:rPr>
                <w:rFonts w:eastAsia="Times New Roman"/>
                <w:sz w:val="20"/>
                <w:szCs w:val="20"/>
                <w:lang w:eastAsia="ru-RU"/>
              </w:rPr>
            </w:pPr>
          </w:p>
        </w:tc>
        <w:tc>
          <w:tcPr>
            <w:tcW w:w="1120" w:type="dxa"/>
            <w:tcBorders>
              <w:top w:val="nil"/>
              <w:left w:val="nil"/>
              <w:bottom w:val="nil"/>
              <w:right w:val="nil"/>
            </w:tcBorders>
            <w:shd w:val="clear" w:color="auto" w:fill="auto"/>
            <w:noWrap/>
            <w:vAlign w:val="center"/>
            <w:hideMark/>
          </w:tcPr>
          <w:p w:rsidR="00F43E3F" w:rsidRPr="00F43E3F" w:rsidRDefault="00F43E3F" w:rsidP="00F43E3F">
            <w:pPr>
              <w:ind w:firstLine="0"/>
              <w:jc w:val="center"/>
              <w:rPr>
                <w:rFonts w:eastAsia="Times New Roman"/>
                <w:sz w:val="20"/>
                <w:szCs w:val="20"/>
                <w:lang w:eastAsia="ru-RU"/>
              </w:rPr>
            </w:pPr>
          </w:p>
        </w:tc>
        <w:tc>
          <w:tcPr>
            <w:tcW w:w="1080" w:type="dxa"/>
            <w:tcBorders>
              <w:top w:val="nil"/>
              <w:left w:val="nil"/>
              <w:bottom w:val="nil"/>
              <w:right w:val="nil"/>
            </w:tcBorders>
            <w:shd w:val="clear" w:color="auto" w:fill="auto"/>
            <w:noWrap/>
            <w:vAlign w:val="bottom"/>
            <w:hideMark/>
          </w:tcPr>
          <w:p w:rsidR="00F43E3F" w:rsidRPr="00F43E3F" w:rsidRDefault="00F43E3F" w:rsidP="00F43E3F">
            <w:pPr>
              <w:ind w:firstLine="0"/>
              <w:jc w:val="center"/>
              <w:rPr>
                <w:rFonts w:eastAsia="Times New Roman"/>
                <w:sz w:val="20"/>
                <w:szCs w:val="20"/>
                <w:lang w:eastAsia="ru-RU"/>
              </w:rPr>
            </w:pPr>
          </w:p>
        </w:tc>
      </w:tr>
      <w:tr w:rsidR="00F43E3F" w:rsidRPr="00F43E3F" w:rsidTr="00F43E3F">
        <w:trPr>
          <w:trHeight w:val="3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Наименование расчетного параметра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Ед. изм.</w:t>
            </w:r>
          </w:p>
        </w:tc>
        <w:tc>
          <w:tcPr>
            <w:tcW w:w="2380" w:type="dxa"/>
            <w:gridSpan w:val="2"/>
            <w:tcBorders>
              <w:top w:val="single" w:sz="4" w:space="0" w:color="auto"/>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Значения параметра</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r>
      <w:tr w:rsidR="00F43E3F" w:rsidRPr="00F43E3F" w:rsidTr="00F43E3F">
        <w:trPr>
          <w:trHeight w:val="315"/>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 </w:t>
            </w:r>
            <w:r>
              <w:rPr>
                <w:rFonts w:eastAsia="Times New Roman"/>
                <w:sz w:val="18"/>
                <w:szCs w:val="18"/>
                <w:lang w:eastAsia="ru-RU"/>
              </w:rPr>
              <w:t>Годы работы</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2025-2026</w:t>
            </w:r>
          </w:p>
        </w:tc>
        <w:tc>
          <w:tcPr>
            <w:tcW w:w="112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2027-2029</w:t>
            </w:r>
          </w:p>
        </w:tc>
        <w:tc>
          <w:tcPr>
            <w:tcW w:w="1080" w:type="dxa"/>
            <w:tcBorders>
              <w:top w:val="nil"/>
              <w:left w:val="nil"/>
              <w:bottom w:val="single" w:sz="4" w:space="0" w:color="auto"/>
              <w:right w:val="single" w:sz="4" w:space="0" w:color="auto"/>
            </w:tcBorders>
            <w:shd w:val="clear" w:color="auto" w:fill="auto"/>
            <w:noWrap/>
            <w:vAlign w:val="bottom"/>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2030</w:t>
            </w:r>
          </w:p>
        </w:tc>
      </w:tr>
      <w:tr w:rsidR="00F43E3F" w:rsidRPr="00F43E3F" w:rsidTr="00F43E3F">
        <w:trPr>
          <w:trHeight w:val="315"/>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Объем руды (W</w:t>
            </w:r>
            <w:r w:rsidRPr="00F43E3F">
              <w:rPr>
                <w:rFonts w:eastAsia="Times New Roman"/>
                <w:sz w:val="18"/>
                <w:szCs w:val="18"/>
                <w:vertAlign w:val="subscript"/>
                <w:lang w:eastAsia="ru-RU"/>
              </w:rPr>
              <w:t>1</w:t>
            </w:r>
            <w:r w:rsidRPr="00F43E3F">
              <w:rPr>
                <w:rFonts w:eastAsia="Times New Roman"/>
                <w:sz w:val="18"/>
                <w:szCs w:val="18"/>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 xml:space="preserve">т </w:t>
            </w:r>
          </w:p>
        </w:tc>
        <w:tc>
          <w:tcPr>
            <w:tcW w:w="126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58000</w:t>
            </w:r>
          </w:p>
        </w:tc>
        <w:tc>
          <w:tcPr>
            <w:tcW w:w="112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72000</w:t>
            </w:r>
          </w:p>
        </w:tc>
        <w:tc>
          <w:tcPr>
            <w:tcW w:w="1080" w:type="dxa"/>
            <w:tcBorders>
              <w:top w:val="nil"/>
              <w:left w:val="nil"/>
              <w:bottom w:val="single" w:sz="4" w:space="0" w:color="auto"/>
              <w:right w:val="single" w:sz="4" w:space="0" w:color="auto"/>
            </w:tcBorders>
            <w:shd w:val="clear" w:color="auto" w:fill="auto"/>
            <w:noWrap/>
            <w:vAlign w:val="bottom"/>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54900</w:t>
            </w:r>
          </w:p>
        </w:tc>
      </w:tr>
      <w:tr w:rsidR="00F43E3F" w:rsidRPr="00F43E3F" w:rsidTr="00F43E3F">
        <w:trPr>
          <w:trHeight w:val="315"/>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Количество часов работы (N)</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ч/год</w:t>
            </w:r>
          </w:p>
        </w:tc>
        <w:tc>
          <w:tcPr>
            <w:tcW w:w="126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2900</w:t>
            </w:r>
          </w:p>
        </w:tc>
        <w:tc>
          <w:tcPr>
            <w:tcW w:w="112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3600</w:t>
            </w:r>
          </w:p>
        </w:tc>
        <w:tc>
          <w:tcPr>
            <w:tcW w:w="1080" w:type="dxa"/>
            <w:tcBorders>
              <w:top w:val="nil"/>
              <w:left w:val="nil"/>
              <w:bottom w:val="single" w:sz="4" w:space="0" w:color="auto"/>
              <w:right w:val="single" w:sz="4" w:space="0" w:color="auto"/>
            </w:tcBorders>
            <w:shd w:val="clear" w:color="auto" w:fill="auto"/>
            <w:noWrap/>
            <w:vAlign w:val="bottom"/>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2745</w:t>
            </w:r>
          </w:p>
        </w:tc>
      </w:tr>
      <w:tr w:rsidR="00F43E3F" w:rsidRPr="00F43E3F" w:rsidTr="00F43E3F">
        <w:trPr>
          <w:trHeight w:val="300"/>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Объем выбрасываемого загрязненного воздуха (W</w:t>
            </w:r>
            <w:r w:rsidRPr="00F43E3F">
              <w:rPr>
                <w:rFonts w:eastAsia="Times New Roman"/>
                <w:sz w:val="18"/>
                <w:szCs w:val="18"/>
                <w:vertAlign w:val="subscript"/>
                <w:lang w:eastAsia="ru-RU"/>
              </w:rPr>
              <w:t>2</w:t>
            </w:r>
            <w:r w:rsidRPr="00F43E3F">
              <w:rPr>
                <w:rFonts w:eastAsia="Times New Roman"/>
                <w:sz w:val="18"/>
                <w:szCs w:val="18"/>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м</w:t>
            </w:r>
            <w:r w:rsidRPr="00F43E3F">
              <w:rPr>
                <w:rFonts w:eastAsia="Times New Roman"/>
                <w:sz w:val="18"/>
                <w:szCs w:val="18"/>
                <w:vertAlign w:val="superscript"/>
                <w:lang w:eastAsia="ru-RU"/>
              </w:rPr>
              <w:t>3</w:t>
            </w:r>
            <w:r w:rsidRPr="00F43E3F">
              <w:rPr>
                <w:rFonts w:eastAsia="Times New Roman"/>
                <w:sz w:val="18"/>
                <w:szCs w:val="18"/>
                <w:lang w:eastAsia="ru-RU"/>
              </w:rPr>
              <w:t>/с</w:t>
            </w:r>
          </w:p>
        </w:tc>
        <w:tc>
          <w:tcPr>
            <w:tcW w:w="126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0,69</w:t>
            </w:r>
          </w:p>
        </w:tc>
        <w:tc>
          <w:tcPr>
            <w:tcW w:w="112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0,69</w:t>
            </w:r>
          </w:p>
        </w:tc>
        <w:tc>
          <w:tcPr>
            <w:tcW w:w="108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0,69</w:t>
            </w:r>
          </w:p>
        </w:tc>
      </w:tr>
      <w:tr w:rsidR="00F43E3F" w:rsidRPr="00F43E3F" w:rsidTr="00F43E3F">
        <w:trPr>
          <w:trHeight w:val="300"/>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Концентрация пыли в воздухе (С)</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г/сек</w:t>
            </w:r>
          </w:p>
        </w:tc>
        <w:tc>
          <w:tcPr>
            <w:tcW w:w="126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3,64</w:t>
            </w:r>
          </w:p>
        </w:tc>
        <w:tc>
          <w:tcPr>
            <w:tcW w:w="112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3,64</w:t>
            </w:r>
          </w:p>
        </w:tc>
        <w:tc>
          <w:tcPr>
            <w:tcW w:w="108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3,64</w:t>
            </w:r>
          </w:p>
        </w:tc>
      </w:tr>
      <w:tr w:rsidR="00F43E3F" w:rsidRPr="00F43E3F" w:rsidTr="00F43E3F">
        <w:trPr>
          <w:trHeight w:val="300"/>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Эффективность средств пылеподавления</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 </w:t>
            </w:r>
          </w:p>
        </w:tc>
        <w:tc>
          <w:tcPr>
            <w:tcW w:w="126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0,85</w:t>
            </w:r>
          </w:p>
        </w:tc>
        <w:tc>
          <w:tcPr>
            <w:tcW w:w="112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0,85</w:t>
            </w:r>
          </w:p>
        </w:tc>
        <w:tc>
          <w:tcPr>
            <w:tcW w:w="108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0,85</w:t>
            </w:r>
          </w:p>
        </w:tc>
      </w:tr>
      <w:tr w:rsidR="00F43E3F" w:rsidRPr="00F43E3F" w:rsidTr="00F43E3F">
        <w:trPr>
          <w:trHeight w:val="300"/>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Выбросы пыли без очистки V</w:t>
            </w:r>
            <w:r w:rsidRPr="00F43E3F">
              <w:rPr>
                <w:rFonts w:eastAsia="Times New Roman"/>
                <w:sz w:val="18"/>
                <w:szCs w:val="18"/>
                <w:vertAlign w:val="subscript"/>
                <w:lang w:eastAsia="ru-RU"/>
              </w:rPr>
              <w:t>1</w:t>
            </w:r>
            <w:r w:rsidRPr="00F43E3F">
              <w:rPr>
                <w:rFonts w:eastAsia="Times New Roman"/>
                <w:sz w:val="18"/>
                <w:szCs w:val="18"/>
                <w:lang w:eastAsia="ru-RU"/>
              </w:rPr>
              <w:t>=W</w:t>
            </w:r>
            <w:r w:rsidRPr="00F43E3F">
              <w:rPr>
                <w:rFonts w:eastAsia="Times New Roman"/>
                <w:sz w:val="18"/>
                <w:szCs w:val="18"/>
                <w:vertAlign w:val="subscript"/>
                <w:lang w:eastAsia="ru-RU"/>
              </w:rPr>
              <w:t>2</w:t>
            </w:r>
            <w:r w:rsidRPr="00F43E3F">
              <w:rPr>
                <w:rFonts w:eastAsia="Times New Roman"/>
                <w:sz w:val="18"/>
                <w:szCs w:val="18"/>
                <w:lang w:eastAsia="ru-RU"/>
              </w:rPr>
              <w:t>*C</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г/с</w:t>
            </w:r>
          </w:p>
        </w:tc>
        <w:tc>
          <w:tcPr>
            <w:tcW w:w="126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2,512</w:t>
            </w:r>
          </w:p>
        </w:tc>
        <w:tc>
          <w:tcPr>
            <w:tcW w:w="112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2,512</w:t>
            </w:r>
          </w:p>
        </w:tc>
        <w:tc>
          <w:tcPr>
            <w:tcW w:w="108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2,512</w:t>
            </w:r>
          </w:p>
        </w:tc>
      </w:tr>
      <w:tr w:rsidR="00F43E3F" w:rsidRPr="00F43E3F" w:rsidTr="00F43E3F">
        <w:trPr>
          <w:trHeight w:val="300"/>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Выбросы пыли без очистки V</w:t>
            </w:r>
            <w:r w:rsidRPr="00F43E3F">
              <w:rPr>
                <w:rFonts w:eastAsia="Times New Roman"/>
                <w:sz w:val="18"/>
                <w:szCs w:val="18"/>
                <w:vertAlign w:val="subscript"/>
                <w:lang w:eastAsia="ru-RU"/>
              </w:rPr>
              <w:t>2</w:t>
            </w:r>
            <w:r w:rsidRPr="00F43E3F">
              <w:rPr>
                <w:rFonts w:eastAsia="Times New Roman"/>
                <w:sz w:val="18"/>
                <w:szCs w:val="18"/>
                <w:lang w:eastAsia="ru-RU"/>
              </w:rPr>
              <w:t>= V</w:t>
            </w:r>
            <w:r w:rsidRPr="00F43E3F">
              <w:rPr>
                <w:rFonts w:eastAsia="Times New Roman"/>
                <w:sz w:val="18"/>
                <w:szCs w:val="18"/>
                <w:vertAlign w:val="subscript"/>
                <w:lang w:eastAsia="ru-RU"/>
              </w:rPr>
              <w:t>1</w:t>
            </w:r>
            <w:r w:rsidRPr="00F43E3F">
              <w:rPr>
                <w:rFonts w:eastAsia="Times New Roman"/>
                <w:sz w:val="18"/>
                <w:szCs w:val="18"/>
                <w:lang w:eastAsia="ru-RU"/>
              </w:rPr>
              <w:t>*3600*N/1000000</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т/год</w:t>
            </w:r>
          </w:p>
        </w:tc>
        <w:tc>
          <w:tcPr>
            <w:tcW w:w="126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26,221</w:t>
            </w:r>
          </w:p>
        </w:tc>
        <w:tc>
          <w:tcPr>
            <w:tcW w:w="112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32,550</w:t>
            </w:r>
          </w:p>
        </w:tc>
        <w:tc>
          <w:tcPr>
            <w:tcW w:w="108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24,820</w:t>
            </w:r>
          </w:p>
        </w:tc>
      </w:tr>
      <w:tr w:rsidR="00F43E3F" w:rsidRPr="00F43E3F" w:rsidTr="00F43E3F">
        <w:trPr>
          <w:trHeight w:val="300"/>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Выбросы пыли с очисткой V</w:t>
            </w:r>
            <w:r w:rsidRPr="00F43E3F">
              <w:rPr>
                <w:rFonts w:eastAsia="Times New Roman"/>
                <w:sz w:val="18"/>
                <w:szCs w:val="18"/>
                <w:vertAlign w:val="subscript"/>
                <w:lang w:eastAsia="ru-RU"/>
              </w:rPr>
              <w:t>1</w:t>
            </w:r>
            <w:r w:rsidRPr="00F43E3F">
              <w:rPr>
                <w:rFonts w:eastAsia="Times New Roman"/>
                <w:sz w:val="18"/>
                <w:szCs w:val="18"/>
                <w:lang w:eastAsia="ru-RU"/>
              </w:rPr>
              <w:t>=W</w:t>
            </w:r>
            <w:r w:rsidRPr="00F43E3F">
              <w:rPr>
                <w:rFonts w:eastAsia="Times New Roman"/>
                <w:sz w:val="18"/>
                <w:szCs w:val="18"/>
                <w:vertAlign w:val="subscript"/>
                <w:lang w:eastAsia="ru-RU"/>
              </w:rPr>
              <w:t>2</w:t>
            </w:r>
            <w:r w:rsidRPr="00F43E3F">
              <w:rPr>
                <w:rFonts w:eastAsia="Times New Roman"/>
                <w:sz w:val="18"/>
                <w:szCs w:val="18"/>
                <w:lang w:eastAsia="ru-RU"/>
              </w:rPr>
              <w:t>*C*(1-n)</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г/с</w:t>
            </w:r>
          </w:p>
        </w:tc>
        <w:tc>
          <w:tcPr>
            <w:tcW w:w="126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0,377</w:t>
            </w:r>
          </w:p>
        </w:tc>
        <w:tc>
          <w:tcPr>
            <w:tcW w:w="112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0,377</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0,377</w:t>
            </w:r>
          </w:p>
        </w:tc>
      </w:tr>
      <w:tr w:rsidR="00F43E3F" w:rsidRPr="00F43E3F" w:rsidTr="00F43E3F">
        <w:trPr>
          <w:trHeight w:val="300"/>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sz w:val="18"/>
                <w:szCs w:val="18"/>
                <w:lang w:eastAsia="ru-RU"/>
              </w:rPr>
            </w:pPr>
            <w:r w:rsidRPr="00F43E3F">
              <w:rPr>
                <w:rFonts w:eastAsia="Times New Roman"/>
                <w:sz w:val="18"/>
                <w:szCs w:val="18"/>
                <w:lang w:eastAsia="ru-RU"/>
              </w:rPr>
              <w:t>Выбросы пыли с очисткой V</w:t>
            </w:r>
            <w:r w:rsidRPr="00F43E3F">
              <w:rPr>
                <w:rFonts w:eastAsia="Times New Roman"/>
                <w:sz w:val="18"/>
                <w:szCs w:val="18"/>
                <w:vertAlign w:val="subscript"/>
                <w:lang w:eastAsia="ru-RU"/>
              </w:rPr>
              <w:t>2</w:t>
            </w:r>
            <w:r w:rsidRPr="00F43E3F">
              <w:rPr>
                <w:rFonts w:eastAsia="Times New Roman"/>
                <w:sz w:val="18"/>
                <w:szCs w:val="18"/>
                <w:lang w:eastAsia="ru-RU"/>
              </w:rPr>
              <w:t>= V</w:t>
            </w:r>
            <w:r w:rsidRPr="00F43E3F">
              <w:rPr>
                <w:rFonts w:eastAsia="Times New Roman"/>
                <w:sz w:val="18"/>
                <w:szCs w:val="18"/>
                <w:vertAlign w:val="subscript"/>
                <w:lang w:eastAsia="ru-RU"/>
              </w:rPr>
              <w:t>1</w:t>
            </w:r>
            <w:r w:rsidRPr="00F43E3F">
              <w:rPr>
                <w:rFonts w:eastAsia="Times New Roman"/>
                <w:sz w:val="18"/>
                <w:szCs w:val="18"/>
                <w:lang w:eastAsia="ru-RU"/>
              </w:rPr>
              <w:t>*3600*N/1000000*(1-n)</w:t>
            </w:r>
          </w:p>
        </w:tc>
        <w:tc>
          <w:tcPr>
            <w:tcW w:w="1134"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т/год</w:t>
            </w:r>
          </w:p>
        </w:tc>
        <w:tc>
          <w:tcPr>
            <w:tcW w:w="126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3,933</w:t>
            </w:r>
          </w:p>
        </w:tc>
        <w:tc>
          <w:tcPr>
            <w:tcW w:w="112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4,883</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3,723</w:t>
            </w:r>
          </w:p>
        </w:tc>
      </w:tr>
    </w:tbl>
    <w:p w:rsidR="00F43E3F" w:rsidRDefault="00F43E3F" w:rsidP="0010465F"/>
    <w:p w:rsidR="00F43E3F" w:rsidRDefault="00F43E3F" w:rsidP="0010465F"/>
    <w:p w:rsidR="00F43E3F" w:rsidRDefault="00F43E3F" w:rsidP="0010465F"/>
    <w:tbl>
      <w:tblPr>
        <w:tblW w:w="9580" w:type="dxa"/>
        <w:tblLook w:val="04A0" w:firstRow="1" w:lastRow="0" w:firstColumn="1" w:lastColumn="0" w:noHBand="0" w:noVBand="1"/>
      </w:tblPr>
      <w:tblGrid>
        <w:gridCol w:w="7371"/>
        <w:gridCol w:w="949"/>
        <w:gridCol w:w="1260"/>
      </w:tblGrid>
      <w:tr w:rsidR="00CE6CE2" w:rsidRPr="00CE6CE2" w:rsidTr="00CE6CE2">
        <w:trPr>
          <w:trHeight w:val="315"/>
        </w:trPr>
        <w:tc>
          <w:tcPr>
            <w:tcW w:w="7371" w:type="dxa"/>
            <w:tcBorders>
              <w:top w:val="nil"/>
              <w:left w:val="nil"/>
              <w:bottom w:val="nil"/>
              <w:right w:val="nil"/>
            </w:tcBorders>
            <w:shd w:val="clear" w:color="auto" w:fill="auto"/>
            <w:noWrap/>
            <w:vAlign w:val="center"/>
            <w:hideMark/>
          </w:tcPr>
          <w:p w:rsidR="00CE6CE2" w:rsidRPr="00CE6CE2" w:rsidRDefault="00CE6CE2" w:rsidP="004A29C4">
            <w:pPr>
              <w:ind w:firstLine="0"/>
              <w:jc w:val="center"/>
              <w:rPr>
                <w:rFonts w:eastAsia="Times New Roman"/>
                <w:b/>
                <w:bCs/>
                <w:color w:val="000000"/>
                <w:sz w:val="18"/>
                <w:szCs w:val="18"/>
                <w:lang w:eastAsia="ru-RU"/>
              </w:rPr>
            </w:pPr>
            <w:r w:rsidRPr="00CE6CE2">
              <w:rPr>
                <w:rFonts w:eastAsia="Times New Roman"/>
                <w:b/>
                <w:bCs/>
                <w:color w:val="000000"/>
                <w:sz w:val="18"/>
                <w:szCs w:val="18"/>
                <w:lang w:eastAsia="ru-RU"/>
              </w:rPr>
              <w:t>Склад временного хранения руды ист. №6023</w:t>
            </w:r>
            <w:r w:rsidRPr="00CE6CE2">
              <w:rPr>
                <w:rFonts w:eastAsia="Times New Roman"/>
                <w:color w:val="000000"/>
                <w:sz w:val="18"/>
                <w:szCs w:val="18"/>
                <w:lang w:eastAsia="ru-RU"/>
              </w:rPr>
              <w:t xml:space="preserve"> </w:t>
            </w:r>
          </w:p>
        </w:tc>
        <w:tc>
          <w:tcPr>
            <w:tcW w:w="949" w:type="dxa"/>
            <w:tcBorders>
              <w:top w:val="nil"/>
              <w:left w:val="nil"/>
              <w:bottom w:val="nil"/>
              <w:right w:val="nil"/>
            </w:tcBorders>
            <w:shd w:val="clear" w:color="auto" w:fill="auto"/>
            <w:noWrap/>
            <w:vAlign w:val="bottom"/>
            <w:hideMark/>
          </w:tcPr>
          <w:p w:rsidR="00CE6CE2" w:rsidRPr="00CE6CE2" w:rsidRDefault="00CE6CE2" w:rsidP="00CE6CE2">
            <w:pPr>
              <w:ind w:firstLine="0"/>
              <w:jc w:val="center"/>
              <w:rPr>
                <w:rFonts w:eastAsia="Times New Roman"/>
                <w:b/>
                <w:bCs/>
                <w:color w:val="000000"/>
                <w:sz w:val="18"/>
                <w:szCs w:val="18"/>
                <w:lang w:eastAsia="ru-RU"/>
              </w:rPr>
            </w:pPr>
          </w:p>
        </w:tc>
        <w:tc>
          <w:tcPr>
            <w:tcW w:w="1260" w:type="dxa"/>
            <w:tcBorders>
              <w:top w:val="nil"/>
              <w:left w:val="nil"/>
              <w:bottom w:val="nil"/>
              <w:right w:val="nil"/>
            </w:tcBorders>
            <w:shd w:val="clear" w:color="auto" w:fill="auto"/>
            <w:noWrap/>
            <w:vAlign w:val="center"/>
            <w:hideMark/>
          </w:tcPr>
          <w:p w:rsidR="00CE6CE2" w:rsidRPr="00CE6CE2" w:rsidRDefault="00CE6CE2" w:rsidP="00CE6CE2">
            <w:pPr>
              <w:ind w:firstLine="0"/>
              <w:jc w:val="center"/>
              <w:rPr>
                <w:rFonts w:eastAsia="Times New Roman"/>
                <w:sz w:val="20"/>
                <w:szCs w:val="20"/>
                <w:lang w:eastAsia="ru-RU"/>
              </w:rPr>
            </w:pPr>
          </w:p>
        </w:tc>
      </w:tr>
      <w:tr w:rsidR="00CE6CE2" w:rsidRPr="00CE6CE2" w:rsidTr="00CE6CE2">
        <w:trPr>
          <w:trHeight w:val="495"/>
        </w:trPr>
        <w:tc>
          <w:tcPr>
            <w:tcW w:w="737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Наименование расчетного параметра</w:t>
            </w:r>
          </w:p>
        </w:tc>
        <w:tc>
          <w:tcPr>
            <w:tcW w:w="949" w:type="dxa"/>
            <w:tcBorders>
              <w:top w:val="single" w:sz="8" w:space="0" w:color="auto"/>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Ед. изм.</w:t>
            </w:r>
          </w:p>
        </w:tc>
        <w:tc>
          <w:tcPr>
            <w:tcW w:w="1260" w:type="dxa"/>
            <w:tcBorders>
              <w:top w:val="single" w:sz="8" w:space="0" w:color="auto"/>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Значения параметра</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 xml:space="preserve">влажность материала VL </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10</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Коэффициент, учитывающий влажность материала, К5</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0,01</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средняя скорос</w:t>
            </w:r>
            <w:r w:rsidR="00C61793">
              <w:rPr>
                <w:rFonts w:eastAsia="Times New Roman"/>
                <w:sz w:val="18"/>
                <w:szCs w:val="18"/>
                <w:lang w:eastAsia="ru-RU"/>
              </w:rPr>
              <w:t>ть ветра</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м/с</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3,2</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Коэффициент, учитывающий скорость ветра, К</w:t>
            </w:r>
            <w:r w:rsidRPr="00CE6CE2">
              <w:rPr>
                <w:rFonts w:eastAsia="Times New Roman"/>
                <w:sz w:val="18"/>
                <w:szCs w:val="18"/>
                <w:vertAlign w:val="subscript"/>
                <w:lang w:eastAsia="ru-RU"/>
              </w:rPr>
              <w:t>3ср</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1,2</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максимальная скорость ветра</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м/с</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9</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Коэффициент, учитывающий максимальную скорость ветра, К</w:t>
            </w:r>
            <w:r w:rsidRPr="00CE6CE2">
              <w:rPr>
                <w:rFonts w:eastAsia="Times New Roman"/>
                <w:sz w:val="18"/>
                <w:szCs w:val="18"/>
                <w:vertAlign w:val="subscript"/>
                <w:lang w:eastAsia="ru-RU"/>
              </w:rPr>
              <w:t>3</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1,7</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Коэффициент, учитывающий степень защищенности узла, К</w:t>
            </w:r>
            <w:r w:rsidRPr="00CE6CE2">
              <w:rPr>
                <w:rFonts w:eastAsia="Times New Roman"/>
                <w:sz w:val="18"/>
                <w:szCs w:val="18"/>
                <w:vertAlign w:val="subscript"/>
                <w:lang w:eastAsia="ru-RU"/>
              </w:rPr>
              <w:t>4</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1</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Площадь пылящей поверхности, F</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м</w:t>
            </w:r>
            <w:r w:rsidRPr="00CE6CE2">
              <w:rPr>
                <w:rFonts w:eastAsia="Times New Roman"/>
                <w:sz w:val="18"/>
                <w:szCs w:val="18"/>
                <w:vertAlign w:val="superscript"/>
                <w:lang w:eastAsia="ru-RU"/>
              </w:rPr>
              <w:t>2</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30</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Размер куска материала, G7</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мм</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60</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Коэффициент, учитывающий крупность материала, К7</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0,4</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Коэффициент, учитывающий профиль складируемого материала, К6</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1,45</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noWrap/>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Унос пыли с 1 м2 фактической поверхности материала, Q</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г/м2*сек</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0,002</w:t>
            </w:r>
          </w:p>
        </w:tc>
      </w:tr>
      <w:tr w:rsidR="00CE6CE2" w:rsidRPr="00CE6CE2" w:rsidTr="00CE6CE2">
        <w:trPr>
          <w:trHeight w:val="315"/>
        </w:trPr>
        <w:tc>
          <w:tcPr>
            <w:tcW w:w="7371" w:type="dxa"/>
            <w:tcBorders>
              <w:top w:val="nil"/>
              <w:left w:val="single" w:sz="8" w:space="0" w:color="auto"/>
              <w:bottom w:val="single" w:sz="8" w:space="0" w:color="auto"/>
              <w:right w:val="single" w:sz="8" w:space="0" w:color="auto"/>
            </w:tcBorders>
            <w:shd w:val="clear" w:color="auto" w:fill="auto"/>
            <w:noWrap/>
            <w:vAlign w:val="center"/>
            <w:hideMark/>
          </w:tcPr>
          <w:p w:rsidR="00CE6CE2" w:rsidRPr="00CE6CE2" w:rsidRDefault="003E3916" w:rsidP="00CE6CE2">
            <w:pPr>
              <w:ind w:firstLine="0"/>
              <w:jc w:val="left"/>
              <w:rPr>
                <w:rFonts w:eastAsia="Times New Roman"/>
                <w:sz w:val="18"/>
                <w:szCs w:val="18"/>
                <w:lang w:eastAsia="ru-RU"/>
              </w:rPr>
            </w:pPr>
            <w:r>
              <w:rPr>
                <w:rFonts w:eastAsia="Times New Roman"/>
                <w:sz w:val="18"/>
                <w:szCs w:val="18"/>
                <w:lang w:eastAsia="ru-RU"/>
              </w:rPr>
              <w:t xml:space="preserve">Время работы склада в году, </w:t>
            </w:r>
            <w:r w:rsidR="00CE6CE2" w:rsidRPr="00CE6CE2">
              <w:rPr>
                <w:rFonts w:eastAsia="Times New Roman"/>
                <w:i/>
                <w:iCs/>
                <w:sz w:val="18"/>
                <w:szCs w:val="18"/>
                <w:lang w:eastAsia="ru-RU"/>
              </w:rPr>
              <w:t xml:space="preserve">RT </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час</w:t>
            </w:r>
          </w:p>
        </w:tc>
        <w:tc>
          <w:tcPr>
            <w:tcW w:w="1260"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36</w:t>
            </w:r>
          </w:p>
        </w:tc>
      </w:tr>
      <w:tr w:rsidR="00CE6CE2" w:rsidRPr="00CE6CE2" w:rsidTr="00CE6CE2">
        <w:trPr>
          <w:trHeight w:val="495"/>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 xml:space="preserve">Валовое выделение пыли с учетом мероприятий, Mг = K3SR • </w:t>
            </w:r>
            <w:r w:rsidR="00C61793">
              <w:rPr>
                <w:rFonts w:eastAsia="Times New Roman"/>
                <w:sz w:val="18"/>
                <w:szCs w:val="18"/>
                <w:lang w:eastAsia="ru-RU"/>
              </w:rPr>
              <w:t xml:space="preserve">K4 • K5 • K6 • K7 • Q • F • RT </w:t>
            </w:r>
            <w:r w:rsidRPr="00CE6CE2">
              <w:rPr>
                <w:rFonts w:eastAsia="Times New Roman"/>
                <w:sz w:val="18"/>
                <w:szCs w:val="18"/>
                <w:lang w:eastAsia="ru-RU"/>
              </w:rPr>
              <w:t>Q • F • RT</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т/год</w:t>
            </w:r>
          </w:p>
        </w:tc>
        <w:tc>
          <w:tcPr>
            <w:tcW w:w="1260" w:type="dxa"/>
            <w:tcBorders>
              <w:top w:val="nil"/>
              <w:left w:val="nil"/>
              <w:bottom w:val="single" w:sz="8" w:space="0" w:color="auto"/>
              <w:right w:val="single" w:sz="8" w:space="0" w:color="auto"/>
            </w:tcBorders>
            <w:shd w:val="clear" w:color="auto" w:fill="auto"/>
            <w:noWrap/>
            <w:vAlign w:val="center"/>
            <w:hideMark/>
          </w:tcPr>
          <w:p w:rsidR="00CE6CE2" w:rsidRPr="00CE6CE2" w:rsidRDefault="00CE6CE2" w:rsidP="00CE6CE2">
            <w:pPr>
              <w:ind w:firstLine="0"/>
              <w:jc w:val="center"/>
              <w:rPr>
                <w:rFonts w:eastAsia="Times New Roman"/>
                <w:b/>
                <w:bCs/>
                <w:sz w:val="18"/>
                <w:szCs w:val="18"/>
                <w:lang w:eastAsia="ru-RU"/>
              </w:rPr>
            </w:pPr>
            <w:r w:rsidRPr="00CE6CE2">
              <w:rPr>
                <w:rFonts w:eastAsia="Times New Roman"/>
                <w:b/>
                <w:bCs/>
                <w:sz w:val="18"/>
                <w:szCs w:val="18"/>
                <w:lang w:eastAsia="ru-RU"/>
              </w:rPr>
              <w:t>0,000054</w:t>
            </w:r>
          </w:p>
        </w:tc>
      </w:tr>
      <w:tr w:rsidR="00CE6CE2" w:rsidRPr="00CE6CE2" w:rsidTr="00601CDA">
        <w:trPr>
          <w:trHeight w:val="298"/>
        </w:trPr>
        <w:tc>
          <w:tcPr>
            <w:tcW w:w="7371" w:type="dxa"/>
            <w:tcBorders>
              <w:top w:val="nil"/>
              <w:left w:val="single" w:sz="8" w:space="0" w:color="auto"/>
              <w:bottom w:val="single" w:sz="8" w:space="0" w:color="auto"/>
              <w:right w:val="single" w:sz="8" w:space="0" w:color="auto"/>
            </w:tcBorders>
            <w:shd w:val="clear" w:color="auto" w:fill="auto"/>
            <w:vAlign w:val="center"/>
            <w:hideMark/>
          </w:tcPr>
          <w:p w:rsidR="00CE6CE2" w:rsidRPr="00CE6CE2" w:rsidRDefault="00CE6CE2" w:rsidP="00CE6CE2">
            <w:pPr>
              <w:ind w:firstLine="0"/>
              <w:jc w:val="left"/>
              <w:rPr>
                <w:rFonts w:eastAsia="Times New Roman"/>
                <w:sz w:val="18"/>
                <w:szCs w:val="18"/>
                <w:lang w:eastAsia="ru-RU"/>
              </w:rPr>
            </w:pPr>
            <w:r w:rsidRPr="00CE6CE2">
              <w:rPr>
                <w:rFonts w:eastAsia="Times New Roman"/>
                <w:sz w:val="18"/>
                <w:szCs w:val="18"/>
                <w:lang w:eastAsia="ru-RU"/>
              </w:rPr>
              <w:t xml:space="preserve">Максимальное выделение пыли с учетом мероприятий, Мс = K3 • K4 • K5 • K6 • K7 • Q • F </w:t>
            </w:r>
          </w:p>
        </w:tc>
        <w:tc>
          <w:tcPr>
            <w:tcW w:w="949" w:type="dxa"/>
            <w:tcBorders>
              <w:top w:val="nil"/>
              <w:left w:val="nil"/>
              <w:bottom w:val="single" w:sz="8" w:space="0" w:color="auto"/>
              <w:right w:val="single" w:sz="8" w:space="0" w:color="auto"/>
            </w:tcBorders>
            <w:shd w:val="clear" w:color="auto" w:fill="auto"/>
            <w:vAlign w:val="center"/>
            <w:hideMark/>
          </w:tcPr>
          <w:p w:rsidR="00CE6CE2" w:rsidRPr="00CE6CE2" w:rsidRDefault="00CE6CE2" w:rsidP="00CE6CE2">
            <w:pPr>
              <w:ind w:firstLine="0"/>
              <w:jc w:val="center"/>
              <w:rPr>
                <w:rFonts w:eastAsia="Times New Roman"/>
                <w:sz w:val="18"/>
                <w:szCs w:val="18"/>
                <w:lang w:eastAsia="ru-RU"/>
              </w:rPr>
            </w:pPr>
            <w:r w:rsidRPr="00CE6CE2">
              <w:rPr>
                <w:rFonts w:eastAsia="Times New Roman"/>
                <w:sz w:val="18"/>
                <w:szCs w:val="18"/>
                <w:lang w:eastAsia="ru-RU"/>
              </w:rPr>
              <w:t>г/с</w:t>
            </w:r>
          </w:p>
        </w:tc>
        <w:tc>
          <w:tcPr>
            <w:tcW w:w="1260" w:type="dxa"/>
            <w:tcBorders>
              <w:top w:val="nil"/>
              <w:left w:val="nil"/>
              <w:bottom w:val="single" w:sz="8" w:space="0" w:color="auto"/>
              <w:right w:val="single" w:sz="8" w:space="0" w:color="auto"/>
            </w:tcBorders>
            <w:shd w:val="clear" w:color="auto" w:fill="auto"/>
            <w:noWrap/>
            <w:vAlign w:val="center"/>
            <w:hideMark/>
          </w:tcPr>
          <w:p w:rsidR="00CE6CE2" w:rsidRPr="00CE6CE2" w:rsidRDefault="00CE6CE2" w:rsidP="00CE6CE2">
            <w:pPr>
              <w:ind w:firstLine="0"/>
              <w:jc w:val="center"/>
              <w:rPr>
                <w:rFonts w:eastAsia="Times New Roman"/>
                <w:b/>
                <w:bCs/>
                <w:sz w:val="18"/>
                <w:szCs w:val="18"/>
                <w:lang w:eastAsia="ru-RU"/>
              </w:rPr>
            </w:pPr>
            <w:r w:rsidRPr="00CE6CE2">
              <w:rPr>
                <w:rFonts w:eastAsia="Times New Roman"/>
                <w:b/>
                <w:bCs/>
                <w:sz w:val="18"/>
                <w:szCs w:val="18"/>
                <w:lang w:eastAsia="ru-RU"/>
              </w:rPr>
              <w:t>0,00059</w:t>
            </w:r>
          </w:p>
        </w:tc>
      </w:tr>
    </w:tbl>
    <w:p w:rsidR="00343C2B" w:rsidRDefault="00343C2B" w:rsidP="0010465F"/>
    <w:tbl>
      <w:tblPr>
        <w:tblW w:w="9585" w:type="dxa"/>
        <w:tblLook w:val="04A0" w:firstRow="1" w:lastRow="0" w:firstColumn="1" w:lastColumn="0" w:noHBand="0" w:noVBand="1"/>
      </w:tblPr>
      <w:tblGrid>
        <w:gridCol w:w="5954"/>
        <w:gridCol w:w="851"/>
        <w:gridCol w:w="850"/>
        <w:gridCol w:w="850"/>
        <w:gridCol w:w="1080"/>
      </w:tblGrid>
      <w:tr w:rsidR="00F43E3F" w:rsidRPr="00F43E3F" w:rsidTr="00F43E3F">
        <w:trPr>
          <w:trHeight w:val="315"/>
        </w:trPr>
        <w:tc>
          <w:tcPr>
            <w:tcW w:w="5954" w:type="dxa"/>
            <w:tcBorders>
              <w:top w:val="nil"/>
              <w:left w:val="nil"/>
              <w:bottom w:val="nil"/>
              <w:right w:val="nil"/>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Погрузчик ZL-50G Ист. №6024</w:t>
            </w:r>
            <w:r w:rsidRPr="00F43E3F">
              <w:rPr>
                <w:rFonts w:eastAsia="Times New Roman"/>
                <w:color w:val="000000"/>
                <w:sz w:val="18"/>
                <w:szCs w:val="18"/>
                <w:lang w:eastAsia="ru-RU"/>
              </w:rPr>
              <w:t xml:space="preserve">, </w:t>
            </w:r>
          </w:p>
        </w:tc>
        <w:tc>
          <w:tcPr>
            <w:tcW w:w="851" w:type="dxa"/>
            <w:tcBorders>
              <w:top w:val="nil"/>
              <w:left w:val="nil"/>
              <w:bottom w:val="nil"/>
              <w:right w:val="nil"/>
            </w:tcBorders>
            <w:shd w:val="clear" w:color="auto" w:fill="auto"/>
            <w:noWrap/>
            <w:vAlign w:val="bottom"/>
            <w:hideMark/>
          </w:tcPr>
          <w:p w:rsidR="00F43E3F" w:rsidRPr="00F43E3F" w:rsidRDefault="00F43E3F" w:rsidP="00F43E3F">
            <w:pPr>
              <w:ind w:firstLine="0"/>
              <w:jc w:val="center"/>
              <w:rPr>
                <w:rFonts w:eastAsia="Times New Roman"/>
                <w:b/>
                <w:bCs/>
                <w:color w:val="000000"/>
                <w:sz w:val="18"/>
                <w:szCs w:val="18"/>
                <w:lang w:eastAsia="ru-RU"/>
              </w:rPr>
            </w:pPr>
          </w:p>
        </w:tc>
        <w:tc>
          <w:tcPr>
            <w:tcW w:w="850" w:type="dxa"/>
            <w:tcBorders>
              <w:top w:val="nil"/>
              <w:left w:val="nil"/>
              <w:bottom w:val="nil"/>
              <w:right w:val="nil"/>
            </w:tcBorders>
            <w:shd w:val="clear" w:color="auto" w:fill="auto"/>
            <w:noWrap/>
            <w:vAlign w:val="center"/>
            <w:hideMark/>
          </w:tcPr>
          <w:p w:rsidR="00F43E3F" w:rsidRPr="00F43E3F" w:rsidRDefault="00F43E3F" w:rsidP="00F43E3F">
            <w:pPr>
              <w:ind w:firstLine="0"/>
              <w:jc w:val="center"/>
              <w:rPr>
                <w:rFonts w:eastAsia="Times New Roman"/>
                <w:sz w:val="20"/>
                <w:szCs w:val="20"/>
                <w:lang w:eastAsia="ru-RU"/>
              </w:rPr>
            </w:pPr>
          </w:p>
        </w:tc>
        <w:tc>
          <w:tcPr>
            <w:tcW w:w="850" w:type="dxa"/>
            <w:tcBorders>
              <w:top w:val="nil"/>
              <w:left w:val="nil"/>
              <w:bottom w:val="nil"/>
              <w:right w:val="nil"/>
            </w:tcBorders>
            <w:shd w:val="clear" w:color="auto" w:fill="auto"/>
            <w:noWrap/>
            <w:vAlign w:val="center"/>
            <w:hideMark/>
          </w:tcPr>
          <w:p w:rsidR="00F43E3F" w:rsidRPr="00F43E3F" w:rsidRDefault="00F43E3F" w:rsidP="00F43E3F">
            <w:pPr>
              <w:ind w:firstLine="0"/>
              <w:jc w:val="center"/>
              <w:rPr>
                <w:rFonts w:eastAsia="Times New Roman"/>
                <w:sz w:val="20"/>
                <w:szCs w:val="20"/>
                <w:lang w:eastAsia="ru-RU"/>
              </w:rPr>
            </w:pPr>
          </w:p>
        </w:tc>
        <w:tc>
          <w:tcPr>
            <w:tcW w:w="1080" w:type="dxa"/>
            <w:tcBorders>
              <w:top w:val="nil"/>
              <w:left w:val="nil"/>
              <w:bottom w:val="nil"/>
              <w:right w:val="nil"/>
            </w:tcBorders>
            <w:shd w:val="clear" w:color="auto" w:fill="auto"/>
            <w:noWrap/>
            <w:vAlign w:val="bottom"/>
            <w:hideMark/>
          </w:tcPr>
          <w:p w:rsidR="00F43E3F" w:rsidRPr="00F43E3F" w:rsidRDefault="00F43E3F" w:rsidP="00F43E3F">
            <w:pPr>
              <w:ind w:firstLine="0"/>
              <w:jc w:val="center"/>
              <w:rPr>
                <w:rFonts w:eastAsia="Times New Roman"/>
                <w:sz w:val="20"/>
                <w:szCs w:val="20"/>
                <w:lang w:eastAsia="ru-RU"/>
              </w:rPr>
            </w:pPr>
          </w:p>
        </w:tc>
      </w:tr>
      <w:tr w:rsidR="00F43E3F" w:rsidRPr="00F43E3F" w:rsidTr="00F43E3F">
        <w:trPr>
          <w:trHeight w:val="315"/>
        </w:trPr>
        <w:tc>
          <w:tcPr>
            <w:tcW w:w="595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Наименование расчетного параметра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Ед. изм.</w:t>
            </w:r>
          </w:p>
        </w:tc>
        <w:tc>
          <w:tcPr>
            <w:tcW w:w="278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Значение параметра</w:t>
            </w:r>
          </w:p>
        </w:tc>
      </w:tr>
      <w:tr w:rsidR="00F43E3F" w:rsidRPr="00F43E3F" w:rsidTr="00F43E3F">
        <w:trPr>
          <w:trHeight w:val="300"/>
        </w:trPr>
        <w:tc>
          <w:tcPr>
            <w:tcW w:w="5954" w:type="dxa"/>
            <w:vMerge/>
            <w:tcBorders>
              <w:top w:val="single" w:sz="4" w:space="0" w:color="auto"/>
              <w:left w:val="single" w:sz="4" w:space="0" w:color="auto"/>
              <w:bottom w:val="single" w:sz="4" w:space="0" w:color="auto"/>
              <w:right w:val="single" w:sz="4" w:space="0" w:color="auto"/>
            </w:tcBorders>
            <w:vAlign w:val="center"/>
            <w:hideMark/>
          </w:tcPr>
          <w:p w:rsidR="00F43E3F" w:rsidRPr="00F43E3F" w:rsidRDefault="00F43E3F" w:rsidP="00F43E3F">
            <w:pPr>
              <w:ind w:firstLine="0"/>
              <w:jc w:val="left"/>
              <w:rPr>
                <w:rFonts w:eastAsia="Times New Roman"/>
                <w:color w:val="000000"/>
                <w:sz w:val="18"/>
                <w:szCs w:val="18"/>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F43E3F" w:rsidRPr="00F43E3F" w:rsidRDefault="00F43E3F" w:rsidP="00F43E3F">
            <w:pPr>
              <w:ind w:firstLine="0"/>
              <w:jc w:val="left"/>
              <w:rPr>
                <w:rFonts w:eastAsia="Times New Roman"/>
                <w:color w:val="000000"/>
                <w:sz w:val="18"/>
                <w:szCs w:val="18"/>
                <w:lang w:eastAsia="ru-RU"/>
              </w:rPr>
            </w:pPr>
          </w:p>
        </w:tc>
        <w:tc>
          <w:tcPr>
            <w:tcW w:w="2780" w:type="dxa"/>
            <w:gridSpan w:val="3"/>
            <w:vMerge/>
            <w:tcBorders>
              <w:top w:val="single" w:sz="4" w:space="0" w:color="auto"/>
              <w:left w:val="single" w:sz="4" w:space="0" w:color="auto"/>
              <w:bottom w:val="single" w:sz="4" w:space="0" w:color="000000"/>
              <w:right w:val="single" w:sz="4" w:space="0" w:color="000000"/>
            </w:tcBorders>
            <w:vAlign w:val="center"/>
            <w:hideMark/>
          </w:tcPr>
          <w:p w:rsidR="00F43E3F" w:rsidRPr="00F43E3F" w:rsidRDefault="00F43E3F" w:rsidP="00F43E3F">
            <w:pPr>
              <w:ind w:firstLine="0"/>
              <w:jc w:val="left"/>
              <w:rPr>
                <w:rFonts w:eastAsia="Times New Roman"/>
                <w:color w:val="000000"/>
                <w:sz w:val="18"/>
                <w:szCs w:val="18"/>
                <w:lang w:eastAsia="ru-RU"/>
              </w:rPr>
            </w:pP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noWrap/>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 </w:t>
            </w:r>
            <w:r>
              <w:rPr>
                <w:rFonts w:eastAsia="Times New Roman"/>
                <w:color w:val="000000"/>
                <w:sz w:val="18"/>
                <w:szCs w:val="18"/>
                <w:lang w:eastAsia="ru-RU"/>
              </w:rPr>
              <w:t>Годы работы</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F43E3F" w:rsidRPr="00F43E3F" w:rsidRDefault="00F43E3F" w:rsidP="00F43E3F">
            <w:pPr>
              <w:ind w:firstLine="0"/>
              <w:jc w:val="center"/>
              <w:rPr>
                <w:rFonts w:eastAsia="Times New Roman"/>
                <w:sz w:val="18"/>
                <w:szCs w:val="18"/>
                <w:lang w:eastAsia="ru-RU"/>
              </w:rPr>
            </w:pPr>
            <w:r w:rsidRPr="00F43E3F">
              <w:rPr>
                <w:rFonts w:eastAsia="Times New Roman"/>
                <w:sz w:val="18"/>
                <w:szCs w:val="18"/>
                <w:lang w:eastAsia="ru-RU"/>
              </w:rPr>
              <w:t>2025-2026</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2027-2029</w:t>
            </w:r>
          </w:p>
        </w:tc>
        <w:tc>
          <w:tcPr>
            <w:tcW w:w="1080" w:type="dxa"/>
            <w:tcBorders>
              <w:top w:val="nil"/>
              <w:left w:val="nil"/>
              <w:bottom w:val="single" w:sz="4" w:space="0" w:color="auto"/>
              <w:right w:val="single" w:sz="4" w:space="0" w:color="auto"/>
            </w:tcBorders>
            <w:shd w:val="clear" w:color="auto" w:fill="auto"/>
            <w:noWrap/>
            <w:vAlign w:val="bottom"/>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2030</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Доля пылевой фракции в породе (К</w:t>
            </w:r>
            <w:r w:rsidRPr="00F43E3F">
              <w:rPr>
                <w:rFonts w:eastAsia="Times New Roman"/>
                <w:color w:val="000000"/>
                <w:sz w:val="18"/>
                <w:szCs w:val="18"/>
                <w:vertAlign w:val="subscript"/>
                <w:lang w:eastAsia="ru-RU"/>
              </w:rPr>
              <w:t>1</w:t>
            </w:r>
            <w:r w:rsidRPr="00F43E3F">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0,04</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0,04</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0,04</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Доля переходящей в аэрозоль летучей пыли (К</w:t>
            </w:r>
            <w:r w:rsidRPr="00F43E3F">
              <w:rPr>
                <w:rFonts w:eastAsia="Times New Roman"/>
                <w:color w:val="000000"/>
                <w:sz w:val="18"/>
                <w:szCs w:val="18"/>
                <w:vertAlign w:val="subscript"/>
                <w:lang w:eastAsia="ru-RU"/>
              </w:rPr>
              <w:t>2</w:t>
            </w:r>
            <w:r w:rsidRPr="00F43E3F">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0,04</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0,04</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0,04</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Коэффициент, учитывающий среднюю скорость ветра (К</w:t>
            </w:r>
            <w:r w:rsidRPr="00F43E3F">
              <w:rPr>
                <w:rFonts w:eastAsia="Times New Roman"/>
                <w:color w:val="000000"/>
                <w:sz w:val="18"/>
                <w:szCs w:val="18"/>
                <w:vertAlign w:val="subscript"/>
                <w:lang w:eastAsia="ru-RU"/>
              </w:rPr>
              <w:t>3ср</w:t>
            </w:r>
            <w:r w:rsidRPr="00F43E3F">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1,2</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1,2</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1,2</w:t>
            </w:r>
          </w:p>
        </w:tc>
      </w:tr>
      <w:tr w:rsidR="00F43E3F" w:rsidRPr="00F43E3F" w:rsidTr="00F43E3F">
        <w:trPr>
          <w:trHeight w:val="51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Коэффициент, учитывающий степень защищенности узла от внешних воздействий (К</w:t>
            </w:r>
            <w:r w:rsidRPr="00F43E3F">
              <w:rPr>
                <w:rFonts w:eastAsia="Times New Roman"/>
                <w:color w:val="000000"/>
                <w:sz w:val="18"/>
                <w:szCs w:val="18"/>
                <w:vertAlign w:val="subscript"/>
                <w:lang w:eastAsia="ru-RU"/>
              </w:rPr>
              <w:t>4</w:t>
            </w:r>
            <w:r w:rsidRPr="00F43E3F">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1</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1</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Коэффициент, учитывающий влажность материала (К</w:t>
            </w:r>
            <w:r w:rsidRPr="00F43E3F">
              <w:rPr>
                <w:rFonts w:eastAsia="Times New Roman"/>
                <w:color w:val="000000"/>
                <w:sz w:val="18"/>
                <w:szCs w:val="18"/>
                <w:vertAlign w:val="subscript"/>
                <w:lang w:eastAsia="ru-RU"/>
              </w:rPr>
              <w:t>5</w:t>
            </w:r>
            <w:r w:rsidRPr="00F43E3F">
              <w:rPr>
                <w:rFonts w:eastAsia="Times New Roman"/>
                <w:color w:val="000000"/>
                <w:sz w:val="18"/>
                <w:szCs w:val="18"/>
                <w:lang w:eastAsia="ru-RU"/>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0,01</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0,01</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0,01</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Крупность куска материала, G7</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мм</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60</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60</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60</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Коэффициент, учитывающий крупность материала (К</w:t>
            </w:r>
            <w:r w:rsidRPr="00F43E3F">
              <w:rPr>
                <w:rFonts w:eastAsia="Times New Roman"/>
                <w:color w:val="000000"/>
                <w:sz w:val="18"/>
                <w:szCs w:val="18"/>
                <w:vertAlign w:val="subscript"/>
                <w:lang w:eastAsia="ru-RU"/>
              </w:rPr>
              <w:t>7</w:t>
            </w:r>
            <w:r w:rsidRPr="00F43E3F">
              <w:rPr>
                <w:rFonts w:eastAsia="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0,4</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0,4</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0,4</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Коэффициент, учитывающий высоту пересыпки (В)</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0,7</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0,7</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0,7</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Время работы оборудования (Т)</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ч</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2900</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3600</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2745</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Производительность узла пересыпки (Gчас)</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т/час</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20</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20</w:t>
            </w:r>
          </w:p>
        </w:tc>
        <w:tc>
          <w:tcPr>
            <w:tcW w:w="1080" w:type="dxa"/>
            <w:tcBorders>
              <w:top w:val="nil"/>
              <w:left w:val="nil"/>
              <w:bottom w:val="single" w:sz="4" w:space="0" w:color="auto"/>
              <w:right w:val="single" w:sz="4" w:space="0" w:color="auto"/>
            </w:tcBorders>
            <w:shd w:val="clear" w:color="auto" w:fill="auto"/>
            <w:noWrap/>
            <w:vAlign w:val="bottom"/>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20</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Производительность узла пересыпки (Gгод)</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т/год</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58000</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72000</w:t>
            </w:r>
          </w:p>
        </w:tc>
        <w:tc>
          <w:tcPr>
            <w:tcW w:w="1080" w:type="dxa"/>
            <w:tcBorders>
              <w:top w:val="nil"/>
              <w:left w:val="nil"/>
              <w:bottom w:val="single" w:sz="4" w:space="0" w:color="auto"/>
              <w:right w:val="single" w:sz="4" w:space="0" w:color="auto"/>
            </w:tcBorders>
            <w:shd w:val="clear" w:color="auto" w:fill="auto"/>
            <w:noWrap/>
            <w:vAlign w:val="bottom"/>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54900</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Эффективность средств пылеподавления (η)</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 </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w:t>
            </w:r>
          </w:p>
        </w:tc>
        <w:tc>
          <w:tcPr>
            <w:tcW w:w="1080" w:type="dxa"/>
            <w:tcBorders>
              <w:top w:val="nil"/>
              <w:left w:val="nil"/>
              <w:bottom w:val="single" w:sz="4" w:space="0" w:color="auto"/>
              <w:right w:val="single" w:sz="4" w:space="0" w:color="auto"/>
            </w:tcBorders>
            <w:shd w:val="clear" w:color="auto" w:fill="auto"/>
            <w:noWrap/>
            <w:vAlign w:val="bottom"/>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0</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Максимальное выделение пыли М=K1*K2 * K3*K5 *K7*Gчас *10</w:t>
            </w:r>
            <w:r w:rsidRPr="00F43E3F">
              <w:rPr>
                <w:rFonts w:eastAsia="Times New Roman"/>
                <w:color w:val="000000"/>
                <w:sz w:val="18"/>
                <w:szCs w:val="18"/>
                <w:vertAlign w:val="superscript"/>
                <w:lang w:eastAsia="ru-RU"/>
              </w:rPr>
              <w:t>6</w:t>
            </w:r>
            <w:r w:rsidRPr="00F43E3F">
              <w:rPr>
                <w:rFonts w:eastAsia="Times New Roman"/>
                <w:color w:val="000000"/>
                <w:sz w:val="18"/>
                <w:szCs w:val="18"/>
                <w:lang w:eastAsia="ru-RU"/>
              </w:rPr>
              <w:t xml:space="preserve"> B /3600</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г/с</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0,030</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0,030</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0,030</w:t>
            </w:r>
          </w:p>
        </w:tc>
      </w:tr>
      <w:tr w:rsidR="00F43E3F" w:rsidRPr="00F43E3F" w:rsidTr="00F43E3F">
        <w:trPr>
          <w:trHeight w:val="300"/>
        </w:trPr>
        <w:tc>
          <w:tcPr>
            <w:tcW w:w="5954" w:type="dxa"/>
            <w:tcBorders>
              <w:top w:val="nil"/>
              <w:left w:val="single" w:sz="4" w:space="0" w:color="auto"/>
              <w:bottom w:val="single" w:sz="4" w:space="0" w:color="auto"/>
              <w:right w:val="single" w:sz="4" w:space="0" w:color="auto"/>
            </w:tcBorders>
            <w:shd w:val="clear" w:color="auto" w:fill="auto"/>
            <w:vAlign w:val="center"/>
            <w:hideMark/>
          </w:tcPr>
          <w:p w:rsidR="00F43E3F" w:rsidRPr="00F43E3F" w:rsidRDefault="00F43E3F" w:rsidP="00F43E3F">
            <w:pPr>
              <w:ind w:firstLine="0"/>
              <w:jc w:val="left"/>
              <w:rPr>
                <w:rFonts w:eastAsia="Times New Roman"/>
                <w:color w:val="000000"/>
                <w:sz w:val="18"/>
                <w:szCs w:val="18"/>
                <w:lang w:eastAsia="ru-RU"/>
              </w:rPr>
            </w:pPr>
            <w:r w:rsidRPr="00F43E3F">
              <w:rPr>
                <w:rFonts w:eastAsia="Times New Roman"/>
                <w:color w:val="000000"/>
                <w:sz w:val="18"/>
                <w:szCs w:val="18"/>
                <w:lang w:eastAsia="ru-RU"/>
              </w:rPr>
              <w:t>Валовое пылевыделение MC = K1* K2* K3* K4* K5* K7* Gгод*B</w:t>
            </w:r>
          </w:p>
        </w:tc>
        <w:tc>
          <w:tcPr>
            <w:tcW w:w="851"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color w:val="000000"/>
                <w:sz w:val="18"/>
                <w:szCs w:val="18"/>
                <w:lang w:eastAsia="ru-RU"/>
              </w:rPr>
            </w:pPr>
            <w:r w:rsidRPr="00F43E3F">
              <w:rPr>
                <w:rFonts w:eastAsia="Times New Roman"/>
                <w:color w:val="000000"/>
                <w:sz w:val="18"/>
                <w:szCs w:val="18"/>
                <w:lang w:eastAsia="ru-RU"/>
              </w:rPr>
              <w:t>т/год</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0,312</w:t>
            </w:r>
          </w:p>
        </w:tc>
        <w:tc>
          <w:tcPr>
            <w:tcW w:w="85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0,387</w:t>
            </w:r>
          </w:p>
        </w:tc>
        <w:tc>
          <w:tcPr>
            <w:tcW w:w="1080" w:type="dxa"/>
            <w:tcBorders>
              <w:top w:val="nil"/>
              <w:left w:val="nil"/>
              <w:bottom w:val="single" w:sz="4" w:space="0" w:color="auto"/>
              <w:right w:val="single" w:sz="4" w:space="0" w:color="auto"/>
            </w:tcBorders>
            <w:shd w:val="clear" w:color="auto" w:fill="auto"/>
            <w:noWrap/>
            <w:vAlign w:val="center"/>
            <w:hideMark/>
          </w:tcPr>
          <w:p w:rsidR="00F43E3F" w:rsidRPr="00F43E3F" w:rsidRDefault="00F43E3F" w:rsidP="00F43E3F">
            <w:pPr>
              <w:ind w:firstLine="0"/>
              <w:jc w:val="center"/>
              <w:rPr>
                <w:rFonts w:eastAsia="Times New Roman"/>
                <w:b/>
                <w:bCs/>
                <w:color w:val="000000"/>
                <w:sz w:val="18"/>
                <w:szCs w:val="18"/>
                <w:lang w:eastAsia="ru-RU"/>
              </w:rPr>
            </w:pPr>
            <w:r w:rsidRPr="00F43E3F">
              <w:rPr>
                <w:rFonts w:eastAsia="Times New Roman"/>
                <w:b/>
                <w:bCs/>
                <w:color w:val="000000"/>
                <w:sz w:val="18"/>
                <w:szCs w:val="18"/>
                <w:lang w:eastAsia="ru-RU"/>
              </w:rPr>
              <w:t>0,295</w:t>
            </w:r>
          </w:p>
        </w:tc>
      </w:tr>
    </w:tbl>
    <w:p w:rsidR="00343C2B" w:rsidRDefault="00343C2B" w:rsidP="0010465F"/>
    <w:tbl>
      <w:tblPr>
        <w:tblW w:w="9482" w:type="dxa"/>
        <w:tblLook w:val="04A0" w:firstRow="1" w:lastRow="0" w:firstColumn="1" w:lastColumn="0" w:noHBand="0" w:noVBand="1"/>
      </w:tblPr>
      <w:tblGrid>
        <w:gridCol w:w="7230"/>
        <w:gridCol w:w="992"/>
        <w:gridCol w:w="1260"/>
      </w:tblGrid>
      <w:tr w:rsidR="00C66022" w:rsidRPr="00C66022" w:rsidTr="00C66022">
        <w:trPr>
          <w:trHeight w:val="315"/>
        </w:trPr>
        <w:tc>
          <w:tcPr>
            <w:tcW w:w="723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Площадк</w:t>
            </w:r>
            <w:r w:rsidR="003E691F">
              <w:rPr>
                <w:rFonts w:eastAsia="Times New Roman"/>
                <w:b/>
                <w:bCs/>
                <w:sz w:val="18"/>
                <w:szCs w:val="18"/>
                <w:lang w:eastAsia="ru-RU"/>
              </w:rPr>
              <w:t>а для хранения руды ист. №6026</w:t>
            </w:r>
          </w:p>
        </w:tc>
        <w:tc>
          <w:tcPr>
            <w:tcW w:w="992" w:type="dxa"/>
            <w:tcBorders>
              <w:top w:val="nil"/>
              <w:left w:val="nil"/>
              <w:bottom w:val="nil"/>
              <w:right w:val="nil"/>
            </w:tcBorders>
            <w:shd w:val="clear" w:color="auto" w:fill="auto"/>
            <w:noWrap/>
            <w:vAlign w:val="bottom"/>
            <w:hideMark/>
          </w:tcPr>
          <w:p w:rsidR="00C66022" w:rsidRPr="00C66022" w:rsidRDefault="00C66022" w:rsidP="00C66022">
            <w:pPr>
              <w:ind w:firstLine="0"/>
              <w:jc w:val="center"/>
              <w:rPr>
                <w:rFonts w:eastAsia="Times New Roman"/>
                <w:b/>
                <w:bCs/>
                <w:sz w:val="18"/>
                <w:szCs w:val="18"/>
                <w:lang w:eastAsia="ru-RU"/>
              </w:rPr>
            </w:pPr>
          </w:p>
        </w:tc>
        <w:tc>
          <w:tcPr>
            <w:tcW w:w="126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sz w:val="20"/>
                <w:szCs w:val="20"/>
                <w:lang w:eastAsia="ru-RU"/>
              </w:rPr>
            </w:pPr>
          </w:p>
        </w:tc>
      </w:tr>
      <w:tr w:rsidR="00C66022" w:rsidRPr="00C66022" w:rsidTr="00C66022">
        <w:trPr>
          <w:trHeight w:val="495"/>
        </w:trPr>
        <w:tc>
          <w:tcPr>
            <w:tcW w:w="723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Наименование расчетного параметра</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Ед. изм.</w:t>
            </w:r>
          </w:p>
        </w:tc>
        <w:tc>
          <w:tcPr>
            <w:tcW w:w="1260" w:type="dxa"/>
            <w:tcBorders>
              <w:top w:val="single" w:sz="8" w:space="0" w:color="auto"/>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Значения параметра</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влажность материала, К5</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lastRenderedPageBreak/>
              <w:t>Коэффициент, учитывающий скорость ветра, К3ср</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1,2</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максимальную скорость ветра, К</w:t>
            </w:r>
            <w:r w:rsidRPr="00C66022">
              <w:rPr>
                <w:rFonts w:eastAsia="Times New Roman"/>
                <w:sz w:val="18"/>
                <w:szCs w:val="18"/>
                <w:vertAlign w:val="subscript"/>
                <w:lang w:eastAsia="ru-RU"/>
              </w:rPr>
              <w:t>3</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1,7</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степень защищенности узла, К</w:t>
            </w:r>
            <w:r w:rsidRPr="00C66022">
              <w:rPr>
                <w:rFonts w:eastAsia="Times New Roman"/>
                <w:sz w:val="18"/>
                <w:szCs w:val="18"/>
                <w:vertAlign w:val="subscript"/>
                <w:lang w:eastAsia="ru-RU"/>
              </w:rPr>
              <w:t>4</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Площадь пылящей поверхности, F</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w:t>
            </w:r>
            <w:r w:rsidRPr="00C66022">
              <w:rPr>
                <w:rFonts w:eastAsia="Times New Roman"/>
                <w:sz w:val="18"/>
                <w:szCs w:val="18"/>
                <w:vertAlign w:val="superscript"/>
                <w:lang w:eastAsia="ru-RU"/>
              </w:rPr>
              <w:t>2</w:t>
            </w:r>
          </w:p>
        </w:tc>
        <w:tc>
          <w:tcPr>
            <w:tcW w:w="1260"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6480</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крупность материала, К7</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0,4</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профиль складируемого материала, К6</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1,45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Унос пыли с 1 м2 фактической поверхности материала, Q</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г/м2*сек</w:t>
            </w:r>
          </w:p>
        </w:tc>
        <w:tc>
          <w:tcPr>
            <w:tcW w:w="1260"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0,002</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Время работы склада в году, </w:t>
            </w:r>
            <w:r w:rsidRPr="00C66022">
              <w:rPr>
                <w:rFonts w:eastAsia="Times New Roman"/>
                <w:i/>
                <w:iCs/>
                <w:sz w:val="18"/>
                <w:szCs w:val="18"/>
                <w:lang w:eastAsia="ru-RU"/>
              </w:rPr>
              <w:t xml:space="preserve">RT </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час</w:t>
            </w:r>
          </w:p>
        </w:tc>
        <w:tc>
          <w:tcPr>
            <w:tcW w:w="1260"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1898</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Эффективность пылеподавления KPD</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0,85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Максимальное выделение пыли без очистки, Мс = K3 • K4 • K5 • K6 • K7 • Q • F </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г/с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0,090</w:t>
            </w:r>
          </w:p>
        </w:tc>
      </w:tr>
      <w:tr w:rsidR="00C66022" w:rsidRPr="00C66022" w:rsidTr="00C66022">
        <w:trPr>
          <w:trHeight w:val="49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Валовое выделение пыли без очистки, Mг = K3ср • K4 • K5 • K6 • K7 • Q • F • RT Q • F • RT</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т/год</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17,123</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Максимальное выделение пыли с очисткой, = Мс *(1- KPD)</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0,014</w:t>
            </w:r>
          </w:p>
        </w:tc>
      </w:tr>
      <w:tr w:rsidR="00C66022" w:rsidRPr="00C66022" w:rsidTr="003E691F">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Валовое выделение пыли с очисткой, = Мг *(1- KPD)</w:t>
            </w:r>
          </w:p>
        </w:tc>
        <w:tc>
          <w:tcPr>
            <w:tcW w:w="992" w:type="dxa"/>
            <w:tcBorders>
              <w:top w:val="nil"/>
              <w:left w:val="nil"/>
              <w:bottom w:val="single" w:sz="8" w:space="0" w:color="auto"/>
              <w:right w:val="single" w:sz="8" w:space="0" w:color="auto"/>
            </w:tcBorders>
            <w:shd w:val="clear" w:color="auto" w:fill="auto"/>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2,568</w:t>
            </w:r>
          </w:p>
        </w:tc>
      </w:tr>
      <w:tr w:rsidR="00C66022" w:rsidRPr="00C66022" w:rsidTr="00C66022">
        <w:trPr>
          <w:trHeight w:val="300"/>
        </w:trPr>
        <w:tc>
          <w:tcPr>
            <w:tcW w:w="723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p>
        </w:tc>
        <w:tc>
          <w:tcPr>
            <w:tcW w:w="992" w:type="dxa"/>
            <w:tcBorders>
              <w:top w:val="nil"/>
              <w:left w:val="nil"/>
              <w:bottom w:val="nil"/>
              <w:right w:val="nil"/>
            </w:tcBorders>
            <w:shd w:val="clear" w:color="auto" w:fill="auto"/>
            <w:noWrap/>
            <w:vAlign w:val="bottom"/>
            <w:hideMark/>
          </w:tcPr>
          <w:p w:rsidR="00C66022" w:rsidRPr="00C66022" w:rsidRDefault="00C66022" w:rsidP="00C66022">
            <w:pPr>
              <w:ind w:firstLine="0"/>
              <w:jc w:val="center"/>
              <w:rPr>
                <w:rFonts w:eastAsia="Times New Roman"/>
                <w:sz w:val="20"/>
                <w:szCs w:val="20"/>
                <w:lang w:eastAsia="ru-RU"/>
              </w:rPr>
            </w:pPr>
          </w:p>
        </w:tc>
        <w:tc>
          <w:tcPr>
            <w:tcW w:w="126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sz w:val="20"/>
                <w:szCs w:val="20"/>
                <w:lang w:eastAsia="ru-RU"/>
              </w:rPr>
            </w:pPr>
          </w:p>
        </w:tc>
      </w:tr>
      <w:tr w:rsidR="00C66022" w:rsidRPr="00C66022" w:rsidTr="00C66022">
        <w:trPr>
          <w:trHeight w:val="315"/>
        </w:trPr>
        <w:tc>
          <w:tcPr>
            <w:tcW w:w="9482" w:type="dxa"/>
            <w:gridSpan w:val="3"/>
            <w:tcBorders>
              <w:top w:val="nil"/>
              <w:left w:val="nil"/>
              <w:bottom w:val="single" w:sz="8" w:space="0" w:color="auto"/>
              <w:right w:val="nil"/>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Ист. 0011-01 Раскупорка тары с цианидом установкой УР-2М (выделения гидроцианида)</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Наименование</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Ед. изм</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 xml:space="preserve">Значение </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Влажность материала, VL</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 учитывающий влажность материала(табл.4), K5</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0,9</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Скорость ветра (среднегодовая), G3SR</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3,1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 учитывающий среднегодовую скорость ветра(табл.2), K3SR</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1,2</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Скорость ветра (максимальная), G3</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8</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 учитывающий максимальную скорость ветра(табл.2), K3</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1,7</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степень защищенности узла(табл.3), K4</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0,001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Размер куска материала, G7</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мм</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крупность материала(табл.5), K7</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Доля пылевой фракции в материале(табл.1), K1</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0,04</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Доля пыли, переходящей в аэрозоль(табл.1), K2</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Суммарное количество перерабатываемого материала, G</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т/час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1,44</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Высота падения материала, GB</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Время работы узла переработки в год, RT2</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час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50</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высоту падения материала, B</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1,5</w:t>
            </w:r>
          </w:p>
        </w:tc>
      </w:tr>
      <w:tr w:rsidR="00C66022" w:rsidRPr="00C66022" w:rsidTr="00C66022">
        <w:trPr>
          <w:trHeight w:val="359"/>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Макс. разовый выброс пыли при переработке, GC=K1*K2*K3*K4*K5*K7*G*10</w:t>
            </w:r>
            <w:r w:rsidRPr="00C66022">
              <w:rPr>
                <w:rFonts w:eastAsia="Times New Roman"/>
                <w:sz w:val="18"/>
                <w:szCs w:val="18"/>
                <w:vertAlign w:val="superscript"/>
                <w:lang w:eastAsia="ru-RU"/>
              </w:rPr>
              <w:t>6</w:t>
            </w:r>
            <w:r w:rsidRPr="00C66022">
              <w:rPr>
                <w:rFonts w:eastAsia="Times New Roman"/>
                <w:sz w:val="18"/>
                <w:szCs w:val="18"/>
                <w:lang w:eastAsia="ru-RU"/>
              </w:rPr>
              <w:t>*B/3600</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г/с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0,0037</w:t>
            </w:r>
          </w:p>
        </w:tc>
      </w:tr>
      <w:tr w:rsidR="00C66022" w:rsidRPr="00C66022" w:rsidTr="00C66022">
        <w:trPr>
          <w:trHeight w:val="315"/>
        </w:trPr>
        <w:tc>
          <w:tcPr>
            <w:tcW w:w="7230" w:type="dxa"/>
            <w:tcBorders>
              <w:top w:val="nil"/>
              <w:left w:val="single" w:sz="8" w:space="0" w:color="auto"/>
              <w:bottom w:val="nil"/>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Валовый выброс пыли при переработке, </w:t>
            </w:r>
            <w:r w:rsidRPr="00C66022">
              <w:rPr>
                <w:rFonts w:eastAsia="Times New Roman"/>
                <w:i/>
                <w:iCs/>
                <w:sz w:val="18"/>
                <w:szCs w:val="18"/>
                <w:lang w:eastAsia="ru-RU"/>
              </w:rPr>
              <w:t>MC=K1*K2*K3SR*K4*K5*K7*G*B*RT2</w:t>
            </w:r>
          </w:p>
        </w:tc>
        <w:tc>
          <w:tcPr>
            <w:tcW w:w="992" w:type="dxa"/>
            <w:tcBorders>
              <w:top w:val="nil"/>
              <w:left w:val="nil"/>
              <w:bottom w:val="nil"/>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т/год</w:t>
            </w:r>
          </w:p>
        </w:tc>
        <w:tc>
          <w:tcPr>
            <w:tcW w:w="1260" w:type="dxa"/>
            <w:tcBorders>
              <w:top w:val="nil"/>
              <w:left w:val="nil"/>
              <w:bottom w:val="nil"/>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0,000037</w:t>
            </w:r>
          </w:p>
        </w:tc>
      </w:tr>
      <w:tr w:rsidR="00C66022" w:rsidRPr="00C66022" w:rsidTr="00C66022">
        <w:trPr>
          <w:trHeight w:val="315"/>
        </w:trPr>
        <w:tc>
          <w:tcPr>
            <w:tcW w:w="72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Установка УР-2М работает с эффективностью очистки не менее 90%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дол. ед.</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0,9</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Макс. разовый выброс пыли при переработке (1), G=GC*(100-n)/100</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г/с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0,00037</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Валовый выброс пыли при переработке (1), </w:t>
            </w:r>
            <w:r w:rsidRPr="00C66022">
              <w:rPr>
                <w:rFonts w:eastAsia="Times New Roman"/>
                <w:i/>
                <w:iCs/>
                <w:sz w:val="18"/>
                <w:szCs w:val="18"/>
                <w:lang w:eastAsia="ru-RU"/>
              </w:rPr>
              <w:t>M=MC*(100-n)/100</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т/год</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0,0000037</w:t>
            </w:r>
          </w:p>
        </w:tc>
      </w:tr>
      <w:tr w:rsidR="00C66022" w:rsidRPr="00C66022" w:rsidTr="00C66022">
        <w:trPr>
          <w:trHeight w:val="300"/>
        </w:trPr>
        <w:tc>
          <w:tcPr>
            <w:tcW w:w="723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p>
        </w:tc>
        <w:tc>
          <w:tcPr>
            <w:tcW w:w="992" w:type="dxa"/>
            <w:tcBorders>
              <w:top w:val="nil"/>
              <w:left w:val="nil"/>
              <w:bottom w:val="nil"/>
              <w:right w:val="nil"/>
            </w:tcBorders>
            <w:shd w:val="clear" w:color="auto" w:fill="auto"/>
            <w:noWrap/>
            <w:vAlign w:val="bottom"/>
            <w:hideMark/>
          </w:tcPr>
          <w:p w:rsidR="00C66022" w:rsidRPr="00C66022" w:rsidRDefault="00C66022" w:rsidP="00C66022">
            <w:pPr>
              <w:ind w:firstLine="0"/>
              <w:jc w:val="center"/>
              <w:rPr>
                <w:rFonts w:eastAsia="Times New Roman"/>
                <w:sz w:val="20"/>
                <w:szCs w:val="20"/>
                <w:lang w:eastAsia="ru-RU"/>
              </w:rPr>
            </w:pPr>
          </w:p>
        </w:tc>
        <w:tc>
          <w:tcPr>
            <w:tcW w:w="126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sz w:val="20"/>
                <w:szCs w:val="20"/>
                <w:lang w:eastAsia="ru-RU"/>
              </w:rPr>
            </w:pPr>
          </w:p>
        </w:tc>
      </w:tr>
      <w:tr w:rsidR="00C66022" w:rsidRPr="00C66022" w:rsidTr="00C66022">
        <w:trPr>
          <w:trHeight w:val="315"/>
        </w:trPr>
        <w:tc>
          <w:tcPr>
            <w:tcW w:w="9482" w:type="dxa"/>
            <w:gridSpan w:val="3"/>
            <w:tcBorders>
              <w:top w:val="nil"/>
              <w:left w:val="nil"/>
              <w:bottom w:val="single" w:sz="8" w:space="0" w:color="auto"/>
              <w:right w:val="nil"/>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Ист. №0011-02 Раскупорка мешков с каустической содой (NaOH)</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Наименование</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Ед. изм.</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 xml:space="preserve">Значения </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Влажность материала, </w:t>
            </w:r>
            <w:r w:rsidRPr="00C66022">
              <w:rPr>
                <w:rFonts w:eastAsia="Times New Roman"/>
                <w:i/>
                <w:iCs/>
                <w:sz w:val="18"/>
                <w:szCs w:val="18"/>
                <w:lang w:eastAsia="ru-RU"/>
              </w:rPr>
              <w:t>VL</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 учитывающий влажность материала(табл.4), </w:t>
            </w:r>
            <w:r w:rsidRPr="00C66022">
              <w:rPr>
                <w:rFonts w:eastAsia="Times New Roman"/>
                <w:i/>
                <w:iCs/>
                <w:sz w:val="18"/>
                <w:szCs w:val="18"/>
                <w:lang w:eastAsia="ru-RU"/>
              </w:rPr>
              <w:t>K5</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0,9</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Скорость ветра (среднегодовая), </w:t>
            </w:r>
            <w:r w:rsidRPr="00C66022">
              <w:rPr>
                <w:rFonts w:eastAsia="Times New Roman"/>
                <w:i/>
                <w:iCs/>
                <w:sz w:val="18"/>
                <w:szCs w:val="18"/>
                <w:lang w:eastAsia="ru-RU"/>
              </w:rPr>
              <w:t>G3SR</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3,1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lastRenderedPageBreak/>
              <w:t xml:space="preserve">Коэфф., учитывающий среднегодовую скорость ветра(табл.2), </w:t>
            </w:r>
            <w:r w:rsidRPr="00C66022">
              <w:rPr>
                <w:rFonts w:eastAsia="Times New Roman"/>
                <w:i/>
                <w:iCs/>
                <w:sz w:val="18"/>
                <w:szCs w:val="18"/>
                <w:lang w:eastAsia="ru-RU"/>
              </w:rPr>
              <w:t>K3SR</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1,2</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Скорость ветра (максимальная), </w:t>
            </w:r>
            <w:r w:rsidRPr="00C66022">
              <w:rPr>
                <w:rFonts w:eastAsia="Times New Roman"/>
                <w:i/>
                <w:iCs/>
                <w:sz w:val="18"/>
                <w:szCs w:val="18"/>
                <w:lang w:eastAsia="ru-RU"/>
              </w:rPr>
              <w:t>G3</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8</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 учитывающий максимальную скорость ветра(табл.2), </w:t>
            </w:r>
            <w:r w:rsidRPr="00C66022">
              <w:rPr>
                <w:rFonts w:eastAsia="Times New Roman"/>
                <w:i/>
                <w:iCs/>
                <w:sz w:val="18"/>
                <w:szCs w:val="18"/>
                <w:lang w:eastAsia="ru-RU"/>
              </w:rPr>
              <w:t>K3</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1,7</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степень защищенности узла(табл.3),</w:t>
            </w:r>
            <w:r w:rsidRPr="00C66022">
              <w:rPr>
                <w:rFonts w:eastAsia="Times New Roman"/>
                <w:i/>
                <w:iCs/>
                <w:sz w:val="18"/>
                <w:szCs w:val="18"/>
                <w:lang w:eastAsia="ru-RU"/>
              </w:rPr>
              <w:t xml:space="preserve"> K4</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0,001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Размер куска материала,</w:t>
            </w:r>
            <w:r w:rsidRPr="00C66022">
              <w:rPr>
                <w:rFonts w:eastAsia="Times New Roman"/>
                <w:i/>
                <w:iCs/>
                <w:sz w:val="18"/>
                <w:szCs w:val="18"/>
                <w:lang w:eastAsia="ru-RU"/>
              </w:rPr>
              <w:t xml:space="preserve"> G7</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мм</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Коэффициент, учитывающий крупность материала(табл.5), </w:t>
            </w:r>
            <w:r w:rsidRPr="00C66022">
              <w:rPr>
                <w:rFonts w:eastAsia="Times New Roman"/>
                <w:i/>
                <w:iCs/>
                <w:sz w:val="18"/>
                <w:szCs w:val="18"/>
                <w:lang w:eastAsia="ru-RU"/>
              </w:rPr>
              <w:t>K7</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Доля пылевой фракции в материале(табл.1),</w:t>
            </w:r>
            <w:r w:rsidRPr="00C66022">
              <w:rPr>
                <w:rFonts w:eastAsia="Times New Roman"/>
                <w:i/>
                <w:iCs/>
                <w:sz w:val="18"/>
                <w:szCs w:val="18"/>
                <w:lang w:eastAsia="ru-RU"/>
              </w:rPr>
              <w:t xml:space="preserve"> K1</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Доля пыли, переходящей в аэрозоль(табл.1)</w:t>
            </w:r>
            <w:r w:rsidRPr="00C66022">
              <w:rPr>
                <w:rFonts w:eastAsia="Times New Roman"/>
                <w:i/>
                <w:iCs/>
                <w:sz w:val="18"/>
                <w:szCs w:val="18"/>
                <w:lang w:eastAsia="ru-RU"/>
              </w:rPr>
              <w:t xml:space="preserve"> K2</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0,02</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Суммарное количество перерабатываемого материала,</w:t>
            </w:r>
            <w:r w:rsidRPr="00C66022">
              <w:rPr>
                <w:rFonts w:eastAsia="Times New Roman"/>
                <w:i/>
                <w:iCs/>
                <w:sz w:val="18"/>
                <w:szCs w:val="18"/>
                <w:lang w:eastAsia="ru-RU"/>
              </w:rPr>
              <w:t xml:space="preserve"> G</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т/час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Высота падения материала, </w:t>
            </w:r>
            <w:r w:rsidRPr="00C66022">
              <w:rPr>
                <w:rFonts w:eastAsia="Times New Roman"/>
                <w:i/>
                <w:iCs/>
                <w:sz w:val="18"/>
                <w:szCs w:val="18"/>
                <w:lang w:eastAsia="ru-RU"/>
              </w:rPr>
              <w:t>GB</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3</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Время работы узла переработки в год, </w:t>
            </w:r>
            <w:r w:rsidRPr="00C66022">
              <w:rPr>
                <w:rFonts w:eastAsia="Times New Roman"/>
                <w:i/>
                <w:iCs/>
                <w:sz w:val="18"/>
                <w:szCs w:val="18"/>
                <w:lang w:eastAsia="ru-RU"/>
              </w:rPr>
              <w:t>RT2</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час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32</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Коэффициент, учитывающий высоту падения материала, </w:t>
            </w:r>
            <w:r w:rsidRPr="00C66022">
              <w:rPr>
                <w:rFonts w:eastAsia="Times New Roman"/>
                <w:i/>
                <w:iCs/>
                <w:sz w:val="18"/>
                <w:szCs w:val="18"/>
                <w:lang w:eastAsia="ru-RU"/>
              </w:rPr>
              <w:t>B</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1,5</w:t>
            </w:r>
          </w:p>
        </w:tc>
      </w:tr>
      <w:tr w:rsidR="00C66022" w:rsidRPr="00C66022" w:rsidTr="00C66022">
        <w:trPr>
          <w:trHeight w:val="352"/>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Макс. разовый выброс пыли при переработке, GC=K1*K2*K3*K4*K5*K7*G*10</w:t>
            </w:r>
            <w:r w:rsidRPr="00C66022">
              <w:rPr>
                <w:rFonts w:eastAsia="Times New Roman"/>
                <w:sz w:val="18"/>
                <w:szCs w:val="18"/>
                <w:vertAlign w:val="superscript"/>
                <w:lang w:eastAsia="ru-RU"/>
              </w:rPr>
              <w:t>6</w:t>
            </w:r>
            <w:r w:rsidRPr="00C66022">
              <w:rPr>
                <w:rFonts w:eastAsia="Times New Roman"/>
                <w:sz w:val="18"/>
                <w:szCs w:val="18"/>
                <w:lang w:eastAsia="ru-RU"/>
              </w:rPr>
              <w:t>*B/3600</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г/с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0,00032</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Валовый выброс пыли при переработке, </w:t>
            </w:r>
            <w:r w:rsidRPr="00C66022">
              <w:rPr>
                <w:rFonts w:eastAsia="Times New Roman"/>
                <w:i/>
                <w:iCs/>
                <w:sz w:val="18"/>
                <w:szCs w:val="18"/>
                <w:lang w:eastAsia="ru-RU"/>
              </w:rPr>
              <w:t>MC=K1*K2*K3SR*K4*K5*K7*G*B*RT2</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т/год</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0,000026</w:t>
            </w:r>
          </w:p>
        </w:tc>
      </w:tr>
      <w:tr w:rsidR="00C66022" w:rsidRPr="00C66022" w:rsidTr="00C66022">
        <w:trPr>
          <w:trHeight w:val="300"/>
        </w:trPr>
        <w:tc>
          <w:tcPr>
            <w:tcW w:w="723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p>
        </w:tc>
        <w:tc>
          <w:tcPr>
            <w:tcW w:w="992" w:type="dxa"/>
            <w:tcBorders>
              <w:top w:val="nil"/>
              <w:left w:val="nil"/>
              <w:bottom w:val="nil"/>
              <w:right w:val="nil"/>
            </w:tcBorders>
            <w:shd w:val="clear" w:color="auto" w:fill="auto"/>
            <w:noWrap/>
            <w:vAlign w:val="bottom"/>
            <w:hideMark/>
          </w:tcPr>
          <w:p w:rsidR="00C66022" w:rsidRPr="00C66022" w:rsidRDefault="00C66022" w:rsidP="00C66022">
            <w:pPr>
              <w:ind w:firstLine="0"/>
              <w:jc w:val="center"/>
              <w:rPr>
                <w:rFonts w:eastAsia="Times New Roman"/>
                <w:sz w:val="20"/>
                <w:szCs w:val="20"/>
                <w:lang w:eastAsia="ru-RU"/>
              </w:rPr>
            </w:pPr>
          </w:p>
        </w:tc>
        <w:tc>
          <w:tcPr>
            <w:tcW w:w="126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sz w:val="20"/>
                <w:szCs w:val="20"/>
                <w:lang w:eastAsia="ru-RU"/>
              </w:rPr>
            </w:pPr>
          </w:p>
        </w:tc>
      </w:tr>
      <w:tr w:rsidR="00C66022" w:rsidRPr="00C66022" w:rsidTr="00C66022">
        <w:trPr>
          <w:trHeight w:val="315"/>
        </w:trPr>
        <w:tc>
          <w:tcPr>
            <w:tcW w:w="723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Ист. №0011-03 Растаривание извести гашеной СаОН2</w:t>
            </w:r>
          </w:p>
        </w:tc>
        <w:tc>
          <w:tcPr>
            <w:tcW w:w="992" w:type="dxa"/>
            <w:tcBorders>
              <w:top w:val="nil"/>
              <w:left w:val="nil"/>
              <w:bottom w:val="nil"/>
              <w:right w:val="nil"/>
            </w:tcBorders>
            <w:shd w:val="clear" w:color="auto" w:fill="auto"/>
            <w:noWrap/>
            <w:vAlign w:val="bottom"/>
            <w:hideMark/>
          </w:tcPr>
          <w:p w:rsidR="00C66022" w:rsidRPr="00C66022" w:rsidRDefault="00C66022" w:rsidP="00C66022">
            <w:pPr>
              <w:ind w:firstLine="0"/>
              <w:jc w:val="center"/>
              <w:rPr>
                <w:rFonts w:eastAsia="Times New Roman"/>
                <w:b/>
                <w:bCs/>
                <w:sz w:val="18"/>
                <w:szCs w:val="18"/>
                <w:lang w:eastAsia="ru-RU"/>
              </w:rPr>
            </w:pPr>
          </w:p>
        </w:tc>
        <w:tc>
          <w:tcPr>
            <w:tcW w:w="126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sz w:val="20"/>
                <w:szCs w:val="20"/>
                <w:lang w:eastAsia="ru-RU"/>
              </w:rPr>
            </w:pPr>
          </w:p>
        </w:tc>
      </w:tr>
      <w:tr w:rsidR="00C66022" w:rsidRPr="00C66022" w:rsidTr="00C66022">
        <w:trPr>
          <w:trHeight w:val="315"/>
        </w:trPr>
        <w:tc>
          <w:tcPr>
            <w:tcW w:w="72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Наименование</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Ед. изм.</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 xml:space="preserve">Значения </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Влажность материала, </w:t>
            </w:r>
            <w:r w:rsidRPr="00C66022">
              <w:rPr>
                <w:rFonts w:eastAsia="Times New Roman"/>
                <w:i/>
                <w:iCs/>
                <w:sz w:val="18"/>
                <w:szCs w:val="18"/>
                <w:lang w:eastAsia="ru-RU"/>
              </w:rPr>
              <w:t>VL</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 учитывающий влажность материала(табл.4), </w:t>
            </w:r>
            <w:r w:rsidRPr="00C66022">
              <w:rPr>
                <w:rFonts w:eastAsia="Times New Roman"/>
                <w:i/>
                <w:iCs/>
                <w:sz w:val="18"/>
                <w:szCs w:val="18"/>
                <w:lang w:eastAsia="ru-RU"/>
              </w:rPr>
              <w:t>K5</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0,9</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Скорость ветра (среднегодовая), </w:t>
            </w:r>
            <w:r w:rsidRPr="00C66022">
              <w:rPr>
                <w:rFonts w:eastAsia="Times New Roman"/>
                <w:i/>
                <w:iCs/>
                <w:sz w:val="18"/>
                <w:szCs w:val="18"/>
                <w:lang w:eastAsia="ru-RU"/>
              </w:rPr>
              <w:t>G3SR</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3,1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 учитывающий среднегодовую скорость ветра(табл.2), </w:t>
            </w:r>
            <w:r w:rsidRPr="00C66022">
              <w:rPr>
                <w:rFonts w:eastAsia="Times New Roman"/>
                <w:i/>
                <w:iCs/>
                <w:sz w:val="18"/>
                <w:szCs w:val="18"/>
                <w:lang w:eastAsia="ru-RU"/>
              </w:rPr>
              <w:t>K3SR</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1,2</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Скорость ветра (максимальная), </w:t>
            </w:r>
            <w:r w:rsidRPr="00C66022">
              <w:rPr>
                <w:rFonts w:eastAsia="Times New Roman"/>
                <w:i/>
                <w:iCs/>
                <w:sz w:val="18"/>
                <w:szCs w:val="18"/>
                <w:lang w:eastAsia="ru-RU"/>
              </w:rPr>
              <w:t>G3</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8</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 учитывающий максимальную скорость ветра(табл.2), </w:t>
            </w:r>
            <w:r w:rsidRPr="00C66022">
              <w:rPr>
                <w:rFonts w:eastAsia="Times New Roman"/>
                <w:i/>
                <w:iCs/>
                <w:sz w:val="18"/>
                <w:szCs w:val="18"/>
                <w:lang w:eastAsia="ru-RU"/>
              </w:rPr>
              <w:t>K3</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1,7</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степень защищенности узла(табл.3),</w:t>
            </w:r>
            <w:r w:rsidRPr="00C66022">
              <w:rPr>
                <w:rFonts w:eastAsia="Times New Roman"/>
                <w:i/>
                <w:iCs/>
                <w:sz w:val="18"/>
                <w:szCs w:val="18"/>
                <w:lang w:eastAsia="ru-RU"/>
              </w:rPr>
              <w:t xml:space="preserve"> K4</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0,001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Размер куска материала,</w:t>
            </w:r>
            <w:r w:rsidRPr="00C66022">
              <w:rPr>
                <w:rFonts w:eastAsia="Times New Roman"/>
                <w:i/>
                <w:iCs/>
                <w:sz w:val="18"/>
                <w:szCs w:val="18"/>
                <w:lang w:eastAsia="ru-RU"/>
              </w:rPr>
              <w:t xml:space="preserve"> G7</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мм</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Коэффициент, учитывающий крупность материала(табл.5), </w:t>
            </w:r>
            <w:r w:rsidRPr="00C66022">
              <w:rPr>
                <w:rFonts w:eastAsia="Times New Roman"/>
                <w:i/>
                <w:iCs/>
                <w:sz w:val="18"/>
                <w:szCs w:val="18"/>
                <w:lang w:eastAsia="ru-RU"/>
              </w:rPr>
              <w:t>K7</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Доля пылевой фракции в материале(табл.1),</w:t>
            </w:r>
            <w:r w:rsidRPr="00C66022">
              <w:rPr>
                <w:rFonts w:eastAsia="Times New Roman"/>
                <w:i/>
                <w:iCs/>
                <w:sz w:val="18"/>
                <w:szCs w:val="18"/>
                <w:lang w:eastAsia="ru-RU"/>
              </w:rPr>
              <w:t xml:space="preserve"> K1</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Доля пыли, переходящей в аэрозоль(табл.1)</w:t>
            </w:r>
            <w:r w:rsidRPr="00C66022">
              <w:rPr>
                <w:rFonts w:eastAsia="Times New Roman"/>
                <w:i/>
                <w:iCs/>
                <w:sz w:val="18"/>
                <w:szCs w:val="18"/>
                <w:lang w:eastAsia="ru-RU"/>
              </w:rPr>
              <w:t xml:space="preserve"> K2</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0,02</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Суммарное количество перерабатываемого материала,</w:t>
            </w:r>
            <w:r w:rsidRPr="00C66022">
              <w:rPr>
                <w:rFonts w:eastAsia="Times New Roman"/>
                <w:i/>
                <w:iCs/>
                <w:sz w:val="18"/>
                <w:szCs w:val="18"/>
                <w:lang w:eastAsia="ru-RU"/>
              </w:rPr>
              <w:t xml:space="preserve"> G</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т/час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0,5</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Высота падения материала, </w:t>
            </w:r>
            <w:r w:rsidRPr="00C66022">
              <w:rPr>
                <w:rFonts w:eastAsia="Times New Roman"/>
                <w:i/>
                <w:iCs/>
                <w:sz w:val="18"/>
                <w:szCs w:val="18"/>
                <w:lang w:eastAsia="ru-RU"/>
              </w:rPr>
              <w:t>GB</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3</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Время работы узла переработки в год, </w:t>
            </w:r>
            <w:r w:rsidRPr="00C66022">
              <w:rPr>
                <w:rFonts w:eastAsia="Times New Roman"/>
                <w:i/>
                <w:iCs/>
                <w:sz w:val="18"/>
                <w:szCs w:val="18"/>
                <w:lang w:eastAsia="ru-RU"/>
              </w:rPr>
              <w:t>RT2</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час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170</w:t>
            </w:r>
          </w:p>
        </w:tc>
      </w:tr>
      <w:tr w:rsidR="00C66022" w:rsidRPr="00C66022" w:rsidTr="00C66022">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Коэффициент, учитывающий высоту падения материала(табл.7), </w:t>
            </w:r>
            <w:r w:rsidRPr="00C66022">
              <w:rPr>
                <w:rFonts w:eastAsia="Times New Roman"/>
                <w:i/>
                <w:iCs/>
                <w:sz w:val="18"/>
                <w:szCs w:val="18"/>
                <w:lang w:eastAsia="ru-RU"/>
              </w:rPr>
              <w:t>B</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1,5</w:t>
            </w:r>
          </w:p>
        </w:tc>
      </w:tr>
      <w:tr w:rsidR="00C66022" w:rsidRPr="00C66022" w:rsidTr="00C66022">
        <w:trPr>
          <w:trHeight w:val="52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Макс. разовый выброс пыли при переработке (1), GC=K1*K2*K3*K4*K5*K7*G*10</w:t>
            </w:r>
            <w:r w:rsidRPr="00C66022">
              <w:rPr>
                <w:rFonts w:eastAsia="Times New Roman"/>
                <w:sz w:val="18"/>
                <w:szCs w:val="18"/>
                <w:vertAlign w:val="superscript"/>
                <w:lang w:eastAsia="ru-RU"/>
              </w:rPr>
              <w:t>6</w:t>
            </w:r>
            <w:r w:rsidRPr="00C66022">
              <w:rPr>
                <w:rFonts w:eastAsia="Times New Roman"/>
                <w:sz w:val="18"/>
                <w:szCs w:val="18"/>
                <w:lang w:eastAsia="ru-RU"/>
              </w:rPr>
              <w:t>*B/3600</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г/с</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0,00032</w:t>
            </w:r>
          </w:p>
        </w:tc>
      </w:tr>
      <w:tr w:rsidR="00C66022" w:rsidRPr="00C66022" w:rsidTr="00C66022">
        <w:trPr>
          <w:trHeight w:val="342"/>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Валовый выброс пыли при переработке (1), </w:t>
            </w:r>
            <w:r w:rsidRPr="00C66022">
              <w:rPr>
                <w:rFonts w:eastAsia="Times New Roman"/>
                <w:i/>
                <w:iCs/>
                <w:sz w:val="18"/>
                <w:szCs w:val="18"/>
                <w:lang w:eastAsia="ru-RU"/>
              </w:rPr>
              <w:t>MC=K1*K2*K3SR*K4*K5*K7*G*B*RT2</w:t>
            </w:r>
          </w:p>
        </w:tc>
        <w:tc>
          <w:tcPr>
            <w:tcW w:w="992"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т/год</w:t>
            </w:r>
          </w:p>
        </w:tc>
        <w:tc>
          <w:tcPr>
            <w:tcW w:w="1260" w:type="dxa"/>
            <w:tcBorders>
              <w:top w:val="nil"/>
              <w:left w:val="nil"/>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0,00014</w:t>
            </w:r>
          </w:p>
        </w:tc>
      </w:tr>
    </w:tbl>
    <w:p w:rsidR="0010465F" w:rsidRDefault="0010465F" w:rsidP="0010465F"/>
    <w:tbl>
      <w:tblPr>
        <w:tblW w:w="9381" w:type="dxa"/>
        <w:tblLook w:val="04A0" w:firstRow="1" w:lastRow="0" w:firstColumn="1" w:lastColumn="0" w:noHBand="0" w:noVBand="1"/>
      </w:tblPr>
      <w:tblGrid>
        <w:gridCol w:w="6760"/>
        <w:gridCol w:w="261"/>
        <w:gridCol w:w="776"/>
        <w:gridCol w:w="990"/>
        <w:gridCol w:w="261"/>
        <w:gridCol w:w="333"/>
      </w:tblGrid>
      <w:tr w:rsidR="00C66022" w:rsidRPr="00C66022" w:rsidTr="003A4E4D">
        <w:trPr>
          <w:trHeight w:val="315"/>
        </w:trPr>
        <w:tc>
          <w:tcPr>
            <w:tcW w:w="6760"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Ист. №0011-04 Растаривание угля активированного (взвешенные частицы)</w:t>
            </w:r>
          </w:p>
        </w:tc>
        <w:tc>
          <w:tcPr>
            <w:tcW w:w="261" w:type="dxa"/>
            <w:tcBorders>
              <w:top w:val="nil"/>
              <w:left w:val="nil"/>
              <w:bottom w:val="nil"/>
              <w:right w:val="nil"/>
            </w:tcBorders>
            <w:shd w:val="clear" w:color="auto" w:fill="auto"/>
            <w:noWrap/>
            <w:vAlign w:val="bottom"/>
            <w:hideMark/>
          </w:tcPr>
          <w:p w:rsidR="00C66022" w:rsidRPr="00C66022" w:rsidRDefault="00C66022" w:rsidP="00C66022">
            <w:pPr>
              <w:ind w:firstLine="0"/>
              <w:jc w:val="center"/>
              <w:rPr>
                <w:rFonts w:eastAsia="Times New Roman"/>
                <w:b/>
                <w:bCs/>
                <w:sz w:val="18"/>
                <w:szCs w:val="18"/>
                <w:lang w:eastAsia="ru-RU"/>
              </w:rPr>
            </w:pPr>
          </w:p>
        </w:tc>
        <w:tc>
          <w:tcPr>
            <w:tcW w:w="1766" w:type="dxa"/>
            <w:gridSpan w:val="2"/>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sz w:val="20"/>
                <w:szCs w:val="20"/>
                <w:lang w:eastAsia="ru-RU"/>
              </w:rPr>
            </w:pPr>
          </w:p>
        </w:tc>
        <w:tc>
          <w:tcPr>
            <w:tcW w:w="261" w:type="dxa"/>
            <w:tcBorders>
              <w:top w:val="nil"/>
              <w:left w:val="nil"/>
              <w:bottom w:val="nil"/>
              <w:right w:val="nil"/>
            </w:tcBorders>
            <w:shd w:val="clear" w:color="auto" w:fill="auto"/>
            <w:noWrap/>
            <w:vAlign w:val="center"/>
            <w:hideMark/>
          </w:tcPr>
          <w:p w:rsidR="00C66022" w:rsidRPr="00C66022" w:rsidRDefault="00C66022" w:rsidP="00C66022">
            <w:pPr>
              <w:ind w:firstLine="0"/>
              <w:jc w:val="center"/>
              <w:rPr>
                <w:rFonts w:eastAsia="Times New Roman"/>
                <w:sz w:val="20"/>
                <w:szCs w:val="20"/>
                <w:lang w:eastAsia="ru-RU"/>
              </w:rPr>
            </w:pPr>
          </w:p>
        </w:tc>
        <w:tc>
          <w:tcPr>
            <w:tcW w:w="333" w:type="dxa"/>
            <w:tcBorders>
              <w:top w:val="nil"/>
              <w:left w:val="nil"/>
              <w:bottom w:val="nil"/>
              <w:right w:val="nil"/>
            </w:tcBorders>
            <w:shd w:val="clear" w:color="auto" w:fill="auto"/>
            <w:noWrap/>
            <w:vAlign w:val="bottom"/>
            <w:hideMark/>
          </w:tcPr>
          <w:p w:rsidR="00C66022" w:rsidRPr="00C66022" w:rsidRDefault="00C66022" w:rsidP="00C66022">
            <w:pPr>
              <w:ind w:firstLine="0"/>
              <w:jc w:val="center"/>
              <w:rPr>
                <w:rFonts w:eastAsia="Times New Roman"/>
                <w:sz w:val="20"/>
                <w:szCs w:val="20"/>
                <w:lang w:eastAsia="ru-RU"/>
              </w:rPr>
            </w:pPr>
          </w:p>
        </w:tc>
      </w:tr>
      <w:tr w:rsidR="00C66022" w:rsidRPr="00C66022" w:rsidTr="003A4E4D">
        <w:trPr>
          <w:trHeight w:val="315"/>
        </w:trPr>
        <w:tc>
          <w:tcPr>
            <w:tcW w:w="67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Наименование</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Ед. изм.</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 xml:space="preserve">Значения </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Влажность материала, </w:t>
            </w:r>
            <w:r w:rsidRPr="00C66022">
              <w:rPr>
                <w:rFonts w:eastAsia="Times New Roman"/>
                <w:i/>
                <w:iCs/>
                <w:sz w:val="18"/>
                <w:szCs w:val="18"/>
                <w:lang w:eastAsia="ru-RU"/>
              </w:rPr>
              <w:t>VL</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0,5</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 учитывающий влажность материала(табл.4), </w:t>
            </w:r>
            <w:r w:rsidRPr="00C66022">
              <w:rPr>
                <w:rFonts w:eastAsia="Times New Roman"/>
                <w:i/>
                <w:iCs/>
                <w:sz w:val="18"/>
                <w:szCs w:val="18"/>
                <w:lang w:eastAsia="ru-RU"/>
              </w:rPr>
              <w:t>K5</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0,9</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Скорость ветра (среднегодовая), </w:t>
            </w:r>
            <w:r w:rsidRPr="00C66022">
              <w:rPr>
                <w:rFonts w:eastAsia="Times New Roman"/>
                <w:i/>
                <w:iCs/>
                <w:sz w:val="18"/>
                <w:szCs w:val="18"/>
                <w:lang w:eastAsia="ru-RU"/>
              </w:rPr>
              <w:t>G3SR</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м/с</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3,1</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 учитывающий среднегодовую скорость ветра(табл.2), </w:t>
            </w:r>
            <w:r w:rsidRPr="00C66022">
              <w:rPr>
                <w:rFonts w:eastAsia="Times New Roman"/>
                <w:i/>
                <w:iCs/>
                <w:sz w:val="18"/>
                <w:szCs w:val="18"/>
                <w:lang w:eastAsia="ru-RU"/>
              </w:rPr>
              <w:t>K3SR</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1,2</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Скорость ветра (максимальная), </w:t>
            </w:r>
            <w:r w:rsidRPr="00C66022">
              <w:rPr>
                <w:rFonts w:eastAsia="Times New Roman"/>
                <w:i/>
                <w:iCs/>
                <w:sz w:val="18"/>
                <w:szCs w:val="18"/>
                <w:lang w:eastAsia="ru-RU"/>
              </w:rPr>
              <w:t>G3</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м/с</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8</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lastRenderedPageBreak/>
              <w:t xml:space="preserve">Коэфф., учитывающий максимальную скорость ветра(табл.2), </w:t>
            </w:r>
            <w:r w:rsidRPr="00C66022">
              <w:rPr>
                <w:rFonts w:eastAsia="Times New Roman"/>
                <w:i/>
                <w:iCs/>
                <w:sz w:val="18"/>
                <w:szCs w:val="18"/>
                <w:lang w:eastAsia="ru-RU"/>
              </w:rPr>
              <w:t>K3</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1,7</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Коэффициент, учитывающий степень защищенности узла(табл.3),</w:t>
            </w:r>
            <w:r w:rsidRPr="00C66022">
              <w:rPr>
                <w:rFonts w:eastAsia="Times New Roman"/>
                <w:i/>
                <w:iCs/>
                <w:sz w:val="18"/>
                <w:szCs w:val="18"/>
                <w:lang w:eastAsia="ru-RU"/>
              </w:rPr>
              <w:t xml:space="preserve"> K4</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0,001</w:t>
            </w:r>
          </w:p>
        </w:tc>
      </w:tr>
      <w:tr w:rsidR="00C66022" w:rsidRPr="00C66022" w:rsidTr="003A4E4D">
        <w:trPr>
          <w:trHeight w:val="224"/>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Размер куска материала,</w:t>
            </w:r>
            <w:r w:rsidRPr="00C66022">
              <w:rPr>
                <w:rFonts w:eastAsia="Times New Roman"/>
                <w:i/>
                <w:iCs/>
                <w:sz w:val="18"/>
                <w:szCs w:val="18"/>
                <w:lang w:eastAsia="ru-RU"/>
              </w:rPr>
              <w:t xml:space="preserve"> G7</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мм</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Коэффициент, учитывающий крупность материала(табл.5), </w:t>
            </w:r>
            <w:r w:rsidRPr="00C66022">
              <w:rPr>
                <w:rFonts w:eastAsia="Times New Roman"/>
                <w:i/>
                <w:iCs/>
                <w:sz w:val="18"/>
                <w:szCs w:val="18"/>
                <w:lang w:eastAsia="ru-RU"/>
              </w:rPr>
              <w:t>K7</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Доля пылевой фракции в материале(табл.1),</w:t>
            </w:r>
            <w:r w:rsidRPr="00C66022">
              <w:rPr>
                <w:rFonts w:eastAsia="Times New Roman"/>
                <w:i/>
                <w:iCs/>
                <w:sz w:val="18"/>
                <w:szCs w:val="18"/>
                <w:lang w:eastAsia="ru-RU"/>
              </w:rPr>
              <w:t xml:space="preserve"> K1</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0,03</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Доля пыли, переходящей в аэрозоль(табл.1)</w:t>
            </w:r>
            <w:r w:rsidRPr="00C66022">
              <w:rPr>
                <w:rFonts w:eastAsia="Times New Roman"/>
                <w:i/>
                <w:iCs/>
                <w:sz w:val="18"/>
                <w:szCs w:val="18"/>
                <w:lang w:eastAsia="ru-RU"/>
              </w:rPr>
              <w:t xml:space="preserve"> K2</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0,02</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Суммарное количество перерабатываемого материала,</w:t>
            </w:r>
            <w:r w:rsidRPr="00C66022">
              <w:rPr>
                <w:rFonts w:eastAsia="Times New Roman"/>
                <w:i/>
                <w:iCs/>
                <w:sz w:val="18"/>
                <w:szCs w:val="18"/>
                <w:lang w:eastAsia="ru-RU"/>
              </w:rPr>
              <w:t xml:space="preserve"> G</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т/час</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0,5</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Высота падения материала, </w:t>
            </w:r>
            <w:r w:rsidRPr="00C66022">
              <w:rPr>
                <w:rFonts w:eastAsia="Times New Roman"/>
                <w:i/>
                <w:iCs/>
                <w:sz w:val="18"/>
                <w:szCs w:val="18"/>
                <w:lang w:eastAsia="ru-RU"/>
              </w:rPr>
              <w:t>GB</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м</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3</w:t>
            </w:r>
          </w:p>
        </w:tc>
      </w:tr>
      <w:tr w:rsidR="003A4E4D" w:rsidRPr="00C66022" w:rsidTr="003A4E4D">
        <w:trPr>
          <w:trHeight w:val="263"/>
        </w:trPr>
        <w:tc>
          <w:tcPr>
            <w:tcW w:w="6760" w:type="dxa"/>
            <w:tcBorders>
              <w:top w:val="nil"/>
              <w:left w:val="single" w:sz="8" w:space="0" w:color="auto"/>
              <w:bottom w:val="single" w:sz="8" w:space="0" w:color="auto"/>
              <w:right w:val="single" w:sz="8" w:space="0" w:color="auto"/>
            </w:tcBorders>
            <w:shd w:val="clear" w:color="auto" w:fill="auto"/>
            <w:vAlign w:val="center"/>
          </w:tcPr>
          <w:p w:rsidR="003A4E4D" w:rsidRPr="00C66022" w:rsidRDefault="003A4E4D" w:rsidP="00C66022">
            <w:pPr>
              <w:ind w:firstLine="0"/>
              <w:jc w:val="left"/>
              <w:rPr>
                <w:rFonts w:eastAsia="Times New Roman"/>
                <w:sz w:val="18"/>
                <w:szCs w:val="18"/>
                <w:lang w:eastAsia="ru-RU"/>
              </w:rPr>
            </w:pPr>
            <w:r w:rsidRPr="00C66022">
              <w:rPr>
                <w:rFonts w:eastAsia="Times New Roman"/>
                <w:sz w:val="18"/>
                <w:szCs w:val="18"/>
                <w:lang w:eastAsia="ru-RU"/>
              </w:rPr>
              <w:t xml:space="preserve">Время работы узла переработки в год, </w:t>
            </w:r>
            <w:r w:rsidRPr="00C66022">
              <w:rPr>
                <w:rFonts w:eastAsia="Times New Roman"/>
                <w:i/>
                <w:iCs/>
                <w:sz w:val="18"/>
                <w:szCs w:val="18"/>
                <w:lang w:eastAsia="ru-RU"/>
              </w:rPr>
              <w:t>RT2</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tcPr>
          <w:p w:rsidR="003A4E4D" w:rsidRPr="00C66022" w:rsidRDefault="003A4E4D" w:rsidP="00C66022">
            <w:pPr>
              <w:ind w:firstLine="0"/>
              <w:jc w:val="center"/>
              <w:rPr>
                <w:rFonts w:eastAsia="Times New Roman"/>
                <w:sz w:val="18"/>
                <w:szCs w:val="18"/>
                <w:lang w:eastAsia="ru-RU"/>
              </w:rPr>
            </w:pPr>
            <w:r w:rsidRPr="00C66022">
              <w:rPr>
                <w:rFonts w:eastAsia="Times New Roman"/>
                <w:sz w:val="18"/>
                <w:szCs w:val="18"/>
                <w:lang w:eastAsia="ru-RU"/>
              </w:rPr>
              <w:t>час</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tcPr>
          <w:p w:rsidR="003A4E4D" w:rsidRPr="00C66022" w:rsidRDefault="003A4E4D" w:rsidP="00C66022">
            <w:pPr>
              <w:ind w:firstLine="0"/>
              <w:jc w:val="center"/>
              <w:rPr>
                <w:rFonts w:eastAsia="Times New Roman"/>
                <w:sz w:val="18"/>
                <w:szCs w:val="18"/>
                <w:lang w:eastAsia="ru-RU"/>
              </w:rPr>
            </w:pPr>
            <w:r w:rsidRPr="00C66022">
              <w:rPr>
                <w:rFonts w:eastAsia="Times New Roman"/>
                <w:sz w:val="18"/>
                <w:szCs w:val="18"/>
                <w:lang w:eastAsia="ru-RU"/>
              </w:rPr>
              <w:t>40</w:t>
            </w:r>
          </w:p>
        </w:tc>
      </w:tr>
      <w:tr w:rsidR="00C66022" w:rsidRPr="00C66022" w:rsidTr="003A4E4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Коэффициент, учитывающий высоту падения материала(табл.7), </w:t>
            </w:r>
            <w:r w:rsidRPr="00C66022">
              <w:rPr>
                <w:rFonts w:eastAsia="Times New Roman"/>
                <w:i/>
                <w:iCs/>
                <w:sz w:val="18"/>
                <w:szCs w:val="18"/>
                <w:lang w:eastAsia="ru-RU"/>
              </w:rPr>
              <w:t>B</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color w:val="000000"/>
                <w:sz w:val="18"/>
                <w:szCs w:val="18"/>
                <w:lang w:eastAsia="ru-RU"/>
              </w:rPr>
            </w:pPr>
            <w:r w:rsidRPr="00C66022">
              <w:rPr>
                <w:rFonts w:eastAsia="Times New Roman"/>
                <w:color w:val="000000"/>
                <w:sz w:val="18"/>
                <w:szCs w:val="18"/>
                <w:lang w:eastAsia="ru-RU"/>
              </w:rPr>
              <w:t> </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sz w:val="18"/>
                <w:szCs w:val="18"/>
                <w:lang w:eastAsia="ru-RU"/>
              </w:rPr>
            </w:pPr>
            <w:r w:rsidRPr="00C66022">
              <w:rPr>
                <w:rFonts w:eastAsia="Times New Roman"/>
                <w:sz w:val="18"/>
                <w:szCs w:val="18"/>
                <w:lang w:eastAsia="ru-RU"/>
              </w:rPr>
              <w:t>1,5</w:t>
            </w:r>
          </w:p>
        </w:tc>
      </w:tr>
      <w:tr w:rsidR="00C66022" w:rsidRPr="00C66022" w:rsidTr="00165D05">
        <w:trPr>
          <w:trHeight w:val="357"/>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Макс. разовый выброс пыли при переработке (1), GC=K1*K2*K3*K4*K5*K7*G*10</w:t>
            </w:r>
            <w:r w:rsidRPr="00C66022">
              <w:rPr>
                <w:rFonts w:eastAsia="Times New Roman"/>
                <w:sz w:val="18"/>
                <w:szCs w:val="18"/>
                <w:vertAlign w:val="superscript"/>
                <w:lang w:eastAsia="ru-RU"/>
              </w:rPr>
              <w:t>6</w:t>
            </w:r>
            <w:r w:rsidRPr="00C66022">
              <w:rPr>
                <w:rFonts w:eastAsia="Times New Roman"/>
                <w:sz w:val="18"/>
                <w:szCs w:val="18"/>
                <w:lang w:eastAsia="ru-RU"/>
              </w:rPr>
              <w:t>*B/3600</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г/с</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0,00019</w:t>
            </w:r>
          </w:p>
        </w:tc>
      </w:tr>
      <w:tr w:rsidR="00C66022" w:rsidRPr="00C66022" w:rsidTr="00165D05">
        <w:trPr>
          <w:trHeight w:val="206"/>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C66022" w:rsidRPr="00C66022" w:rsidRDefault="00C66022" w:rsidP="00C66022">
            <w:pPr>
              <w:ind w:firstLine="0"/>
              <w:jc w:val="left"/>
              <w:rPr>
                <w:rFonts w:eastAsia="Times New Roman"/>
                <w:sz w:val="18"/>
                <w:szCs w:val="18"/>
                <w:lang w:eastAsia="ru-RU"/>
              </w:rPr>
            </w:pPr>
            <w:r w:rsidRPr="00C66022">
              <w:rPr>
                <w:rFonts w:eastAsia="Times New Roman"/>
                <w:sz w:val="18"/>
                <w:szCs w:val="18"/>
                <w:lang w:eastAsia="ru-RU"/>
              </w:rPr>
              <w:t xml:space="preserve">Валовый выброс пыли при переработке (1), </w:t>
            </w:r>
            <w:r w:rsidRPr="00C66022">
              <w:rPr>
                <w:rFonts w:eastAsia="Times New Roman"/>
                <w:i/>
                <w:iCs/>
                <w:sz w:val="18"/>
                <w:szCs w:val="18"/>
                <w:lang w:eastAsia="ru-RU"/>
              </w:rPr>
              <w:t>MC=K1*K2*K3SR*K4*K5*K7*G*B*RT2</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b/>
                <w:bCs/>
                <w:sz w:val="18"/>
                <w:szCs w:val="18"/>
                <w:lang w:eastAsia="ru-RU"/>
              </w:rPr>
            </w:pPr>
            <w:r w:rsidRPr="00C66022">
              <w:rPr>
                <w:rFonts w:eastAsia="Times New Roman"/>
                <w:b/>
                <w:bCs/>
                <w:sz w:val="18"/>
                <w:szCs w:val="18"/>
                <w:lang w:eastAsia="ru-RU"/>
              </w:rPr>
              <w:t>т/год</w:t>
            </w:r>
          </w:p>
        </w:tc>
        <w:tc>
          <w:tcPr>
            <w:tcW w:w="1584" w:type="dxa"/>
            <w:gridSpan w:val="3"/>
            <w:tcBorders>
              <w:top w:val="single" w:sz="8" w:space="0" w:color="auto"/>
              <w:left w:val="nil"/>
              <w:bottom w:val="single" w:sz="8" w:space="0" w:color="auto"/>
              <w:right w:val="single" w:sz="8" w:space="0" w:color="000000"/>
            </w:tcBorders>
            <w:shd w:val="clear" w:color="auto" w:fill="auto"/>
            <w:noWrap/>
            <w:vAlign w:val="center"/>
            <w:hideMark/>
          </w:tcPr>
          <w:p w:rsidR="00C66022" w:rsidRPr="00C66022" w:rsidRDefault="00C66022" w:rsidP="00C66022">
            <w:pPr>
              <w:ind w:firstLine="0"/>
              <w:jc w:val="center"/>
              <w:rPr>
                <w:rFonts w:eastAsia="Times New Roman"/>
                <w:b/>
                <w:bCs/>
                <w:color w:val="000000"/>
                <w:sz w:val="18"/>
                <w:szCs w:val="18"/>
                <w:lang w:eastAsia="ru-RU"/>
              </w:rPr>
            </w:pPr>
            <w:r w:rsidRPr="00C66022">
              <w:rPr>
                <w:rFonts w:eastAsia="Times New Roman"/>
                <w:b/>
                <w:bCs/>
                <w:color w:val="000000"/>
                <w:sz w:val="18"/>
                <w:szCs w:val="18"/>
                <w:lang w:eastAsia="ru-RU"/>
              </w:rPr>
              <w:t>0,000019</w:t>
            </w:r>
          </w:p>
        </w:tc>
      </w:tr>
    </w:tbl>
    <w:p w:rsidR="00C61793" w:rsidRDefault="00C61793" w:rsidP="0010465F"/>
    <w:tbl>
      <w:tblPr>
        <w:tblW w:w="9356" w:type="dxa"/>
        <w:tblLook w:val="04A0" w:firstRow="1" w:lastRow="0" w:firstColumn="1" w:lastColumn="0" w:noHBand="0" w:noVBand="1"/>
      </w:tblPr>
      <w:tblGrid>
        <w:gridCol w:w="6760"/>
        <w:gridCol w:w="236"/>
        <w:gridCol w:w="801"/>
        <w:gridCol w:w="759"/>
        <w:gridCol w:w="236"/>
        <w:gridCol w:w="564"/>
      </w:tblGrid>
      <w:tr w:rsidR="00AB52AD" w:rsidRPr="00AB52AD" w:rsidTr="00AB52AD">
        <w:trPr>
          <w:trHeight w:val="315"/>
        </w:trPr>
        <w:tc>
          <w:tcPr>
            <w:tcW w:w="6760" w:type="dxa"/>
            <w:tcBorders>
              <w:top w:val="nil"/>
              <w:left w:val="nil"/>
              <w:bottom w:val="nil"/>
              <w:right w:val="nil"/>
            </w:tcBorders>
            <w:shd w:val="clear" w:color="auto" w:fill="auto"/>
            <w:noWrap/>
            <w:vAlign w:val="center"/>
            <w:hideMark/>
          </w:tcPr>
          <w:p w:rsidR="00AB52AD" w:rsidRPr="00AB52AD" w:rsidRDefault="00AB52AD" w:rsidP="00AB52AD">
            <w:pPr>
              <w:ind w:firstLine="0"/>
              <w:jc w:val="center"/>
              <w:rPr>
                <w:rFonts w:eastAsia="Times New Roman"/>
                <w:b/>
                <w:bCs/>
                <w:sz w:val="18"/>
                <w:szCs w:val="18"/>
                <w:lang w:eastAsia="ru-RU"/>
              </w:rPr>
            </w:pPr>
            <w:r w:rsidRPr="00AB52AD">
              <w:rPr>
                <w:rFonts w:eastAsia="Times New Roman"/>
                <w:b/>
                <w:bCs/>
                <w:sz w:val="18"/>
                <w:szCs w:val="18"/>
                <w:lang w:eastAsia="ru-RU"/>
              </w:rPr>
              <w:t>Ист. №0011-05 Растаривание железного купороса (железо оксид)</w:t>
            </w:r>
          </w:p>
        </w:tc>
        <w:tc>
          <w:tcPr>
            <w:tcW w:w="236" w:type="dxa"/>
            <w:tcBorders>
              <w:top w:val="nil"/>
              <w:left w:val="nil"/>
              <w:bottom w:val="nil"/>
              <w:right w:val="nil"/>
            </w:tcBorders>
            <w:shd w:val="clear" w:color="auto" w:fill="auto"/>
            <w:noWrap/>
            <w:vAlign w:val="bottom"/>
            <w:hideMark/>
          </w:tcPr>
          <w:p w:rsidR="00AB52AD" w:rsidRPr="00AB52AD" w:rsidRDefault="00AB52AD" w:rsidP="00AB52AD">
            <w:pPr>
              <w:ind w:firstLine="0"/>
              <w:jc w:val="center"/>
              <w:rPr>
                <w:rFonts w:eastAsia="Times New Roman"/>
                <w:b/>
                <w:bCs/>
                <w:sz w:val="18"/>
                <w:szCs w:val="18"/>
                <w:lang w:eastAsia="ru-RU"/>
              </w:rPr>
            </w:pPr>
          </w:p>
        </w:tc>
        <w:tc>
          <w:tcPr>
            <w:tcW w:w="1560" w:type="dxa"/>
            <w:gridSpan w:val="2"/>
            <w:tcBorders>
              <w:top w:val="nil"/>
              <w:left w:val="nil"/>
              <w:bottom w:val="nil"/>
              <w:right w:val="nil"/>
            </w:tcBorders>
            <w:shd w:val="clear" w:color="auto" w:fill="auto"/>
            <w:noWrap/>
            <w:vAlign w:val="center"/>
            <w:hideMark/>
          </w:tcPr>
          <w:p w:rsidR="00AB52AD" w:rsidRPr="00AB52AD" w:rsidRDefault="00AB52AD" w:rsidP="00AB52AD">
            <w:pPr>
              <w:ind w:firstLine="0"/>
              <w:jc w:val="center"/>
              <w:rPr>
                <w:rFonts w:eastAsia="Times New Roman"/>
                <w:sz w:val="20"/>
                <w:szCs w:val="20"/>
                <w:lang w:eastAsia="ru-RU"/>
              </w:rPr>
            </w:pPr>
          </w:p>
        </w:tc>
        <w:tc>
          <w:tcPr>
            <w:tcW w:w="236" w:type="dxa"/>
            <w:tcBorders>
              <w:top w:val="nil"/>
              <w:left w:val="nil"/>
              <w:bottom w:val="nil"/>
              <w:right w:val="nil"/>
            </w:tcBorders>
            <w:shd w:val="clear" w:color="auto" w:fill="auto"/>
            <w:noWrap/>
            <w:vAlign w:val="center"/>
            <w:hideMark/>
          </w:tcPr>
          <w:p w:rsidR="00AB52AD" w:rsidRPr="00AB52AD" w:rsidRDefault="00AB52AD" w:rsidP="00AB52AD">
            <w:pPr>
              <w:ind w:firstLine="0"/>
              <w:jc w:val="center"/>
              <w:rPr>
                <w:rFonts w:eastAsia="Times New Roman"/>
                <w:sz w:val="20"/>
                <w:szCs w:val="20"/>
                <w:lang w:eastAsia="ru-RU"/>
              </w:rPr>
            </w:pPr>
          </w:p>
        </w:tc>
        <w:tc>
          <w:tcPr>
            <w:tcW w:w="564" w:type="dxa"/>
            <w:tcBorders>
              <w:top w:val="nil"/>
              <w:left w:val="nil"/>
              <w:bottom w:val="nil"/>
              <w:right w:val="nil"/>
            </w:tcBorders>
            <w:shd w:val="clear" w:color="auto" w:fill="auto"/>
            <w:noWrap/>
            <w:vAlign w:val="bottom"/>
            <w:hideMark/>
          </w:tcPr>
          <w:p w:rsidR="00AB52AD" w:rsidRPr="00AB52AD" w:rsidRDefault="00AB52AD" w:rsidP="00AB52AD">
            <w:pPr>
              <w:ind w:firstLine="0"/>
              <w:jc w:val="center"/>
              <w:rPr>
                <w:rFonts w:eastAsia="Times New Roman"/>
                <w:sz w:val="20"/>
                <w:szCs w:val="20"/>
                <w:lang w:eastAsia="ru-RU"/>
              </w:rPr>
            </w:pPr>
          </w:p>
        </w:tc>
      </w:tr>
      <w:tr w:rsidR="00AB52AD" w:rsidRPr="00AB52AD" w:rsidTr="00AB52AD">
        <w:trPr>
          <w:trHeight w:val="315"/>
        </w:trPr>
        <w:tc>
          <w:tcPr>
            <w:tcW w:w="67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B52AD" w:rsidRPr="00AB52AD" w:rsidRDefault="00AB52AD" w:rsidP="00AB52AD">
            <w:pPr>
              <w:ind w:firstLine="0"/>
              <w:jc w:val="center"/>
              <w:rPr>
                <w:rFonts w:eastAsia="Times New Roman"/>
                <w:b/>
                <w:bCs/>
                <w:sz w:val="18"/>
                <w:szCs w:val="18"/>
                <w:lang w:eastAsia="ru-RU"/>
              </w:rPr>
            </w:pPr>
            <w:r w:rsidRPr="00AB52AD">
              <w:rPr>
                <w:rFonts w:eastAsia="Times New Roman"/>
                <w:b/>
                <w:bCs/>
                <w:sz w:val="18"/>
                <w:szCs w:val="18"/>
                <w:lang w:eastAsia="ru-RU"/>
              </w:rPr>
              <w:t>Наименование</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b/>
                <w:bCs/>
                <w:sz w:val="18"/>
                <w:szCs w:val="18"/>
                <w:lang w:eastAsia="ru-RU"/>
              </w:rPr>
            </w:pPr>
            <w:r w:rsidRPr="00AB52AD">
              <w:rPr>
                <w:rFonts w:eastAsia="Times New Roman"/>
                <w:b/>
                <w:bCs/>
                <w:sz w:val="18"/>
                <w:szCs w:val="18"/>
                <w:lang w:eastAsia="ru-RU"/>
              </w:rPr>
              <w:t>Ед. изм.</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b/>
                <w:bCs/>
                <w:sz w:val="18"/>
                <w:szCs w:val="18"/>
                <w:lang w:eastAsia="ru-RU"/>
              </w:rPr>
            </w:pPr>
            <w:r w:rsidRPr="00AB52AD">
              <w:rPr>
                <w:rFonts w:eastAsia="Times New Roman"/>
                <w:b/>
                <w:bCs/>
                <w:sz w:val="18"/>
                <w:szCs w:val="18"/>
                <w:lang w:eastAsia="ru-RU"/>
              </w:rPr>
              <w:t xml:space="preserve">Значения </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Влажность материала, </w:t>
            </w:r>
            <w:r w:rsidRPr="00AB52AD">
              <w:rPr>
                <w:rFonts w:eastAsia="Times New Roman"/>
                <w:i/>
                <w:iCs/>
                <w:sz w:val="18"/>
                <w:szCs w:val="18"/>
                <w:lang w:eastAsia="ru-RU"/>
              </w:rPr>
              <w:t>VL</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0,5</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Коэфф., учитывающий влажность материала(табл.4), </w:t>
            </w:r>
            <w:r w:rsidRPr="00AB52AD">
              <w:rPr>
                <w:rFonts w:eastAsia="Times New Roman"/>
                <w:i/>
                <w:iCs/>
                <w:sz w:val="18"/>
                <w:szCs w:val="18"/>
                <w:lang w:eastAsia="ru-RU"/>
              </w:rPr>
              <w:t>K5</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color w:val="000000"/>
                <w:sz w:val="18"/>
                <w:szCs w:val="18"/>
                <w:lang w:eastAsia="ru-RU"/>
              </w:rPr>
            </w:pPr>
            <w:r w:rsidRPr="00AB52AD">
              <w:rPr>
                <w:rFonts w:eastAsia="Times New Roman"/>
                <w:color w:val="000000"/>
                <w:sz w:val="18"/>
                <w:szCs w:val="18"/>
                <w:lang w:eastAsia="ru-RU"/>
              </w:rPr>
              <w:t> </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0,9</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Скорость ветра (среднегодовая), </w:t>
            </w:r>
            <w:r w:rsidRPr="00AB52AD">
              <w:rPr>
                <w:rFonts w:eastAsia="Times New Roman"/>
                <w:i/>
                <w:iCs/>
                <w:sz w:val="18"/>
                <w:szCs w:val="18"/>
                <w:lang w:eastAsia="ru-RU"/>
              </w:rPr>
              <w:t>G3SR</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м/с</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3,1</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Коэфф., учитывающий среднегодовую скорость ветра(табл.2), </w:t>
            </w:r>
            <w:r w:rsidRPr="00AB52AD">
              <w:rPr>
                <w:rFonts w:eastAsia="Times New Roman"/>
                <w:i/>
                <w:iCs/>
                <w:sz w:val="18"/>
                <w:szCs w:val="18"/>
                <w:lang w:eastAsia="ru-RU"/>
              </w:rPr>
              <w:t>K3SR</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color w:val="000000"/>
                <w:sz w:val="18"/>
                <w:szCs w:val="18"/>
                <w:lang w:eastAsia="ru-RU"/>
              </w:rPr>
            </w:pPr>
            <w:r w:rsidRPr="00AB52AD">
              <w:rPr>
                <w:rFonts w:eastAsia="Times New Roman"/>
                <w:color w:val="000000"/>
                <w:sz w:val="18"/>
                <w:szCs w:val="18"/>
                <w:lang w:eastAsia="ru-RU"/>
              </w:rPr>
              <w:t> </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1,2</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Скорость ветра (максимальная), </w:t>
            </w:r>
            <w:r w:rsidRPr="00AB52AD">
              <w:rPr>
                <w:rFonts w:eastAsia="Times New Roman"/>
                <w:i/>
                <w:iCs/>
                <w:sz w:val="18"/>
                <w:szCs w:val="18"/>
                <w:lang w:eastAsia="ru-RU"/>
              </w:rPr>
              <w:t>G3</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м/с</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8</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Коэфф., учитывающий максимальную скорость ветра(табл.2), </w:t>
            </w:r>
            <w:r w:rsidRPr="00AB52AD">
              <w:rPr>
                <w:rFonts w:eastAsia="Times New Roman"/>
                <w:i/>
                <w:iCs/>
                <w:sz w:val="18"/>
                <w:szCs w:val="18"/>
                <w:lang w:eastAsia="ru-RU"/>
              </w:rPr>
              <w:t>K3</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color w:val="000000"/>
                <w:sz w:val="18"/>
                <w:szCs w:val="18"/>
                <w:lang w:eastAsia="ru-RU"/>
              </w:rPr>
            </w:pPr>
            <w:r w:rsidRPr="00AB52AD">
              <w:rPr>
                <w:rFonts w:eastAsia="Times New Roman"/>
                <w:color w:val="000000"/>
                <w:sz w:val="18"/>
                <w:szCs w:val="18"/>
                <w:lang w:eastAsia="ru-RU"/>
              </w:rPr>
              <w:t> </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1,7</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Коэффициент, учитывающий степень защищенности узла(табл.3),</w:t>
            </w:r>
            <w:r w:rsidRPr="00AB52AD">
              <w:rPr>
                <w:rFonts w:eastAsia="Times New Roman"/>
                <w:i/>
                <w:iCs/>
                <w:sz w:val="18"/>
                <w:szCs w:val="18"/>
                <w:lang w:eastAsia="ru-RU"/>
              </w:rPr>
              <w:t xml:space="preserve"> K4</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color w:val="000000"/>
                <w:sz w:val="18"/>
                <w:szCs w:val="18"/>
                <w:lang w:eastAsia="ru-RU"/>
              </w:rPr>
            </w:pPr>
            <w:r w:rsidRPr="00AB52AD">
              <w:rPr>
                <w:rFonts w:eastAsia="Times New Roman"/>
                <w:color w:val="000000"/>
                <w:sz w:val="18"/>
                <w:szCs w:val="18"/>
                <w:lang w:eastAsia="ru-RU"/>
              </w:rPr>
              <w:t> </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0,001</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Размер куска материала,</w:t>
            </w:r>
            <w:r w:rsidRPr="00AB52AD">
              <w:rPr>
                <w:rFonts w:eastAsia="Times New Roman"/>
                <w:i/>
                <w:iCs/>
                <w:sz w:val="18"/>
                <w:szCs w:val="18"/>
                <w:lang w:eastAsia="ru-RU"/>
              </w:rPr>
              <w:t xml:space="preserve"> G7</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мм</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1</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Коэффициент, учитывающий крупность материала(табл.5), </w:t>
            </w:r>
            <w:r w:rsidRPr="00AB52AD">
              <w:rPr>
                <w:rFonts w:eastAsia="Times New Roman"/>
                <w:i/>
                <w:iCs/>
                <w:sz w:val="18"/>
                <w:szCs w:val="18"/>
                <w:lang w:eastAsia="ru-RU"/>
              </w:rPr>
              <w:t>K7</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color w:val="000000"/>
                <w:sz w:val="18"/>
                <w:szCs w:val="18"/>
                <w:lang w:eastAsia="ru-RU"/>
              </w:rPr>
            </w:pPr>
            <w:r w:rsidRPr="00AB52AD">
              <w:rPr>
                <w:rFonts w:eastAsia="Times New Roman"/>
                <w:color w:val="000000"/>
                <w:sz w:val="18"/>
                <w:szCs w:val="18"/>
                <w:lang w:eastAsia="ru-RU"/>
              </w:rPr>
              <w:t> </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1</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Доля пылевой фракции в материале(табл.1),</w:t>
            </w:r>
            <w:r w:rsidRPr="00AB52AD">
              <w:rPr>
                <w:rFonts w:eastAsia="Times New Roman"/>
                <w:i/>
                <w:iCs/>
                <w:sz w:val="18"/>
                <w:szCs w:val="18"/>
                <w:lang w:eastAsia="ru-RU"/>
              </w:rPr>
              <w:t xml:space="preserve"> K1</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color w:val="000000"/>
                <w:sz w:val="18"/>
                <w:szCs w:val="18"/>
                <w:lang w:eastAsia="ru-RU"/>
              </w:rPr>
            </w:pPr>
            <w:r w:rsidRPr="00AB52AD">
              <w:rPr>
                <w:rFonts w:eastAsia="Times New Roman"/>
                <w:color w:val="000000"/>
                <w:sz w:val="18"/>
                <w:szCs w:val="18"/>
                <w:lang w:eastAsia="ru-RU"/>
              </w:rPr>
              <w:t> </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0,01</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Доля пыли, переходящей в аэрозоль(табл.1)</w:t>
            </w:r>
            <w:r w:rsidRPr="00AB52AD">
              <w:rPr>
                <w:rFonts w:eastAsia="Times New Roman"/>
                <w:i/>
                <w:iCs/>
                <w:sz w:val="18"/>
                <w:szCs w:val="18"/>
                <w:lang w:eastAsia="ru-RU"/>
              </w:rPr>
              <w:t xml:space="preserve"> K2</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color w:val="000000"/>
                <w:sz w:val="18"/>
                <w:szCs w:val="18"/>
                <w:lang w:eastAsia="ru-RU"/>
              </w:rPr>
            </w:pPr>
            <w:r w:rsidRPr="00AB52AD">
              <w:rPr>
                <w:rFonts w:eastAsia="Times New Roman"/>
                <w:color w:val="000000"/>
                <w:sz w:val="18"/>
                <w:szCs w:val="18"/>
                <w:lang w:eastAsia="ru-RU"/>
              </w:rPr>
              <w:t> </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0,003</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Суммарное количество перерабатываемого материала,</w:t>
            </w:r>
            <w:r w:rsidRPr="00AB52AD">
              <w:rPr>
                <w:rFonts w:eastAsia="Times New Roman"/>
                <w:i/>
                <w:iCs/>
                <w:sz w:val="18"/>
                <w:szCs w:val="18"/>
                <w:lang w:eastAsia="ru-RU"/>
              </w:rPr>
              <w:t xml:space="preserve"> G</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т/час</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0,6</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Высота падения материала, </w:t>
            </w:r>
            <w:r w:rsidRPr="00AB52AD">
              <w:rPr>
                <w:rFonts w:eastAsia="Times New Roman"/>
                <w:i/>
                <w:iCs/>
                <w:sz w:val="18"/>
                <w:szCs w:val="18"/>
                <w:lang w:eastAsia="ru-RU"/>
              </w:rPr>
              <w:t>GB</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м</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3</w:t>
            </w:r>
          </w:p>
        </w:tc>
      </w:tr>
      <w:tr w:rsidR="00AB52AD" w:rsidRPr="00AB52AD" w:rsidTr="00AB52AD">
        <w:trPr>
          <w:trHeight w:val="315"/>
        </w:trPr>
        <w:tc>
          <w:tcPr>
            <w:tcW w:w="676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Время работы узла переработки в год, </w:t>
            </w:r>
            <w:r w:rsidRPr="00AB52AD">
              <w:rPr>
                <w:rFonts w:eastAsia="Times New Roman"/>
                <w:i/>
                <w:iCs/>
                <w:sz w:val="18"/>
                <w:szCs w:val="18"/>
                <w:lang w:eastAsia="ru-RU"/>
              </w:rPr>
              <w:t>RT2</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час</w:t>
            </w:r>
          </w:p>
        </w:tc>
        <w:tc>
          <w:tcPr>
            <w:tcW w:w="1559" w:type="dxa"/>
            <w:gridSpan w:val="3"/>
            <w:tcBorders>
              <w:top w:val="nil"/>
              <w:left w:val="nil"/>
              <w:bottom w:val="single" w:sz="8" w:space="0" w:color="auto"/>
              <w:right w:val="single" w:sz="8" w:space="0" w:color="auto"/>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45</w:t>
            </w:r>
          </w:p>
        </w:tc>
      </w:tr>
      <w:tr w:rsidR="00AB52AD" w:rsidRPr="00AB52AD" w:rsidTr="00AB52AD">
        <w:trPr>
          <w:trHeight w:val="315"/>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Коэффициент, учитывающий высоту падения материала(табл.7), </w:t>
            </w:r>
            <w:r w:rsidRPr="00AB52AD">
              <w:rPr>
                <w:rFonts w:eastAsia="Times New Roman"/>
                <w:i/>
                <w:iCs/>
                <w:sz w:val="18"/>
                <w:szCs w:val="18"/>
                <w:lang w:eastAsia="ru-RU"/>
              </w:rPr>
              <w:t>B</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color w:val="000000"/>
                <w:sz w:val="18"/>
                <w:szCs w:val="18"/>
                <w:lang w:eastAsia="ru-RU"/>
              </w:rPr>
            </w:pPr>
            <w:r w:rsidRPr="00AB52AD">
              <w:rPr>
                <w:rFonts w:eastAsia="Times New Roman"/>
                <w:color w:val="000000"/>
                <w:sz w:val="18"/>
                <w:szCs w:val="18"/>
                <w:lang w:eastAsia="ru-RU"/>
              </w:rPr>
              <w:t> </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sz w:val="18"/>
                <w:szCs w:val="18"/>
                <w:lang w:eastAsia="ru-RU"/>
              </w:rPr>
            </w:pPr>
            <w:r w:rsidRPr="00AB52AD">
              <w:rPr>
                <w:rFonts w:eastAsia="Times New Roman"/>
                <w:sz w:val="18"/>
                <w:szCs w:val="18"/>
                <w:lang w:eastAsia="ru-RU"/>
              </w:rPr>
              <w:t>1,5</w:t>
            </w:r>
          </w:p>
        </w:tc>
      </w:tr>
      <w:tr w:rsidR="00AB52AD" w:rsidRPr="00AB52AD" w:rsidTr="00120DCB">
        <w:trPr>
          <w:trHeight w:val="426"/>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Макс. разовый выброс пыли при переработке (1), GC=K1*K2*K3*K4*K5*K7*G*10</w:t>
            </w:r>
            <w:r w:rsidRPr="00AB52AD">
              <w:rPr>
                <w:rFonts w:eastAsia="Times New Roman"/>
                <w:sz w:val="18"/>
                <w:szCs w:val="18"/>
                <w:vertAlign w:val="superscript"/>
                <w:lang w:eastAsia="ru-RU"/>
              </w:rPr>
              <w:t>6</w:t>
            </w:r>
            <w:r w:rsidRPr="00AB52AD">
              <w:rPr>
                <w:rFonts w:eastAsia="Times New Roman"/>
                <w:sz w:val="18"/>
                <w:szCs w:val="18"/>
                <w:lang w:eastAsia="ru-RU"/>
              </w:rPr>
              <w:t>*B/3600</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b/>
                <w:bCs/>
                <w:sz w:val="18"/>
                <w:szCs w:val="18"/>
                <w:lang w:eastAsia="ru-RU"/>
              </w:rPr>
            </w:pPr>
            <w:r w:rsidRPr="00AB52AD">
              <w:rPr>
                <w:rFonts w:eastAsia="Times New Roman"/>
                <w:b/>
                <w:bCs/>
                <w:sz w:val="18"/>
                <w:szCs w:val="18"/>
                <w:lang w:eastAsia="ru-RU"/>
              </w:rPr>
              <w:t>г/с</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b/>
                <w:bCs/>
                <w:color w:val="000000"/>
                <w:sz w:val="18"/>
                <w:szCs w:val="18"/>
                <w:lang w:eastAsia="ru-RU"/>
              </w:rPr>
            </w:pPr>
            <w:r w:rsidRPr="00AB52AD">
              <w:rPr>
                <w:rFonts w:eastAsia="Times New Roman"/>
                <w:b/>
                <w:bCs/>
                <w:color w:val="000000"/>
                <w:sz w:val="18"/>
                <w:szCs w:val="18"/>
                <w:lang w:eastAsia="ru-RU"/>
              </w:rPr>
              <w:t>0,00015</w:t>
            </w:r>
          </w:p>
        </w:tc>
      </w:tr>
      <w:tr w:rsidR="00AB52AD" w:rsidRPr="00AB52AD" w:rsidTr="00120DCB">
        <w:trPr>
          <w:trHeight w:val="262"/>
        </w:trPr>
        <w:tc>
          <w:tcPr>
            <w:tcW w:w="6760" w:type="dxa"/>
            <w:tcBorders>
              <w:top w:val="nil"/>
              <w:left w:val="single" w:sz="8" w:space="0" w:color="auto"/>
              <w:bottom w:val="single" w:sz="8" w:space="0" w:color="auto"/>
              <w:right w:val="single" w:sz="8" w:space="0" w:color="auto"/>
            </w:tcBorders>
            <w:shd w:val="clear" w:color="auto" w:fill="auto"/>
            <w:vAlign w:val="center"/>
            <w:hideMark/>
          </w:tcPr>
          <w:p w:rsidR="00AB52AD" w:rsidRPr="00AB52AD" w:rsidRDefault="00AB52AD" w:rsidP="00AB52AD">
            <w:pPr>
              <w:ind w:firstLine="0"/>
              <w:jc w:val="left"/>
              <w:rPr>
                <w:rFonts w:eastAsia="Times New Roman"/>
                <w:sz w:val="18"/>
                <w:szCs w:val="18"/>
                <w:lang w:eastAsia="ru-RU"/>
              </w:rPr>
            </w:pPr>
            <w:r w:rsidRPr="00AB52AD">
              <w:rPr>
                <w:rFonts w:eastAsia="Times New Roman"/>
                <w:sz w:val="18"/>
                <w:szCs w:val="18"/>
                <w:lang w:eastAsia="ru-RU"/>
              </w:rPr>
              <w:t xml:space="preserve">Валовый выброс пыли при переработке (1), </w:t>
            </w:r>
            <w:r w:rsidRPr="00AB52AD">
              <w:rPr>
                <w:rFonts w:eastAsia="Times New Roman"/>
                <w:i/>
                <w:iCs/>
                <w:sz w:val="18"/>
                <w:szCs w:val="18"/>
                <w:lang w:eastAsia="ru-RU"/>
              </w:rPr>
              <w:t>MC=K1*K2*K3SR*K4*K5*K7*G*B*RT2</w:t>
            </w:r>
          </w:p>
        </w:tc>
        <w:tc>
          <w:tcPr>
            <w:tcW w:w="1037"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b/>
                <w:bCs/>
                <w:sz w:val="18"/>
                <w:szCs w:val="18"/>
                <w:lang w:eastAsia="ru-RU"/>
              </w:rPr>
            </w:pPr>
            <w:r w:rsidRPr="00AB52AD">
              <w:rPr>
                <w:rFonts w:eastAsia="Times New Roman"/>
                <w:b/>
                <w:bCs/>
                <w:sz w:val="18"/>
                <w:szCs w:val="18"/>
                <w:lang w:eastAsia="ru-RU"/>
              </w:rPr>
              <w:t>т/год</w:t>
            </w:r>
          </w:p>
        </w:tc>
        <w:tc>
          <w:tcPr>
            <w:tcW w:w="1559" w:type="dxa"/>
            <w:gridSpan w:val="3"/>
            <w:tcBorders>
              <w:top w:val="single" w:sz="8" w:space="0" w:color="auto"/>
              <w:left w:val="nil"/>
              <w:bottom w:val="single" w:sz="8" w:space="0" w:color="auto"/>
              <w:right w:val="single" w:sz="8" w:space="0" w:color="000000"/>
            </w:tcBorders>
            <w:shd w:val="clear" w:color="auto" w:fill="auto"/>
            <w:noWrap/>
            <w:vAlign w:val="center"/>
            <w:hideMark/>
          </w:tcPr>
          <w:p w:rsidR="00AB52AD" w:rsidRPr="00AB52AD" w:rsidRDefault="00AB52AD" w:rsidP="00AB52AD">
            <w:pPr>
              <w:ind w:firstLine="0"/>
              <w:jc w:val="center"/>
              <w:rPr>
                <w:rFonts w:eastAsia="Times New Roman"/>
                <w:b/>
                <w:bCs/>
                <w:color w:val="000000"/>
                <w:sz w:val="18"/>
                <w:szCs w:val="18"/>
                <w:lang w:eastAsia="ru-RU"/>
              </w:rPr>
            </w:pPr>
            <w:r w:rsidRPr="00AB52AD">
              <w:rPr>
                <w:rFonts w:eastAsia="Times New Roman"/>
                <w:b/>
                <w:bCs/>
                <w:color w:val="000000"/>
                <w:sz w:val="18"/>
                <w:szCs w:val="18"/>
                <w:lang w:eastAsia="ru-RU"/>
              </w:rPr>
              <w:t>0,0000013</w:t>
            </w:r>
          </w:p>
        </w:tc>
      </w:tr>
    </w:tbl>
    <w:p w:rsidR="00C61793" w:rsidRDefault="00C61793" w:rsidP="0010465F"/>
    <w:tbl>
      <w:tblPr>
        <w:tblW w:w="9562" w:type="dxa"/>
        <w:tblLook w:val="04A0" w:firstRow="1" w:lastRow="0" w:firstColumn="1" w:lastColumn="0" w:noHBand="0" w:noVBand="1"/>
      </w:tblPr>
      <w:tblGrid>
        <w:gridCol w:w="4962"/>
        <w:gridCol w:w="162"/>
        <w:gridCol w:w="706"/>
        <w:gridCol w:w="104"/>
        <w:gridCol w:w="880"/>
        <w:gridCol w:w="20"/>
        <w:gridCol w:w="216"/>
        <w:gridCol w:w="236"/>
        <w:gridCol w:w="700"/>
        <w:gridCol w:w="236"/>
        <w:gridCol w:w="144"/>
        <w:gridCol w:w="236"/>
        <w:gridCol w:w="724"/>
        <w:gridCol w:w="236"/>
      </w:tblGrid>
      <w:tr w:rsidR="00165D05" w:rsidRPr="00165D05" w:rsidTr="00116726">
        <w:trPr>
          <w:gridAfter w:val="8"/>
          <w:wAfter w:w="2728" w:type="dxa"/>
          <w:trHeight w:val="300"/>
        </w:trPr>
        <w:tc>
          <w:tcPr>
            <w:tcW w:w="5124" w:type="dxa"/>
            <w:gridSpan w:val="2"/>
            <w:tcBorders>
              <w:top w:val="nil"/>
              <w:left w:val="nil"/>
              <w:bottom w:val="nil"/>
              <w:right w:val="nil"/>
            </w:tcBorders>
            <w:shd w:val="clear" w:color="auto" w:fill="auto"/>
            <w:noWrap/>
            <w:vAlign w:val="center"/>
            <w:hideMark/>
          </w:tcPr>
          <w:p w:rsidR="00165D05" w:rsidRPr="00165D05" w:rsidRDefault="00165D05" w:rsidP="00165D05">
            <w:pPr>
              <w:ind w:firstLine="0"/>
              <w:jc w:val="center"/>
              <w:rPr>
                <w:rFonts w:eastAsia="Times New Roman"/>
                <w:b/>
                <w:bCs/>
                <w:sz w:val="18"/>
                <w:szCs w:val="18"/>
                <w:lang w:eastAsia="ru-RU"/>
              </w:rPr>
            </w:pPr>
            <w:r w:rsidRPr="00165D05">
              <w:rPr>
                <w:rFonts w:eastAsia="Times New Roman"/>
                <w:b/>
                <w:bCs/>
                <w:sz w:val="18"/>
                <w:szCs w:val="18"/>
                <w:lang w:eastAsia="ru-RU"/>
              </w:rPr>
              <w:t>Ист. №0011-06 Растаривание натрия пербората (буры)</w:t>
            </w:r>
          </w:p>
        </w:tc>
        <w:tc>
          <w:tcPr>
            <w:tcW w:w="706" w:type="dxa"/>
            <w:tcBorders>
              <w:top w:val="nil"/>
              <w:left w:val="nil"/>
              <w:bottom w:val="nil"/>
              <w:right w:val="nil"/>
            </w:tcBorders>
            <w:shd w:val="clear" w:color="auto" w:fill="auto"/>
            <w:noWrap/>
            <w:vAlign w:val="bottom"/>
            <w:hideMark/>
          </w:tcPr>
          <w:p w:rsidR="00165D05" w:rsidRPr="00165D05" w:rsidRDefault="00165D05" w:rsidP="00165D05">
            <w:pPr>
              <w:ind w:firstLine="0"/>
              <w:jc w:val="center"/>
              <w:rPr>
                <w:rFonts w:eastAsia="Times New Roman"/>
                <w:b/>
                <w:bCs/>
                <w:sz w:val="18"/>
                <w:szCs w:val="18"/>
                <w:lang w:eastAsia="ru-RU"/>
              </w:rPr>
            </w:pPr>
          </w:p>
        </w:tc>
        <w:tc>
          <w:tcPr>
            <w:tcW w:w="1004" w:type="dxa"/>
            <w:gridSpan w:val="3"/>
            <w:tcBorders>
              <w:top w:val="nil"/>
              <w:left w:val="nil"/>
              <w:bottom w:val="nil"/>
              <w:right w:val="nil"/>
            </w:tcBorders>
            <w:shd w:val="clear" w:color="auto" w:fill="auto"/>
            <w:noWrap/>
            <w:vAlign w:val="center"/>
            <w:hideMark/>
          </w:tcPr>
          <w:p w:rsidR="00165D05" w:rsidRPr="00165D05" w:rsidRDefault="00165D05" w:rsidP="00165D05">
            <w:pPr>
              <w:ind w:firstLine="0"/>
              <w:jc w:val="center"/>
              <w:rPr>
                <w:rFonts w:eastAsia="Times New Roman"/>
                <w:sz w:val="20"/>
                <w:szCs w:val="20"/>
                <w:lang w:eastAsia="ru-RU"/>
              </w:rPr>
            </w:pPr>
          </w:p>
        </w:tc>
      </w:tr>
      <w:tr w:rsidR="00165D05" w:rsidRPr="00165D05" w:rsidTr="00116726">
        <w:trPr>
          <w:gridAfter w:val="8"/>
          <w:wAfter w:w="2728" w:type="dxa"/>
          <w:trHeight w:val="210"/>
        </w:trPr>
        <w:tc>
          <w:tcPr>
            <w:tcW w:w="512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b/>
                <w:bCs/>
                <w:sz w:val="18"/>
                <w:szCs w:val="18"/>
                <w:lang w:eastAsia="ru-RU"/>
              </w:rPr>
            </w:pPr>
            <w:r w:rsidRPr="00165D05">
              <w:rPr>
                <w:rFonts w:eastAsia="Times New Roman"/>
                <w:b/>
                <w:bCs/>
                <w:sz w:val="18"/>
                <w:szCs w:val="18"/>
                <w:lang w:eastAsia="ru-RU"/>
              </w:rPr>
              <w:t>Наименование</w:t>
            </w:r>
          </w:p>
        </w:tc>
        <w:tc>
          <w:tcPr>
            <w:tcW w:w="706" w:type="dxa"/>
            <w:tcBorders>
              <w:top w:val="single" w:sz="4" w:space="0" w:color="auto"/>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b/>
                <w:bCs/>
                <w:sz w:val="18"/>
                <w:szCs w:val="18"/>
                <w:lang w:eastAsia="ru-RU"/>
              </w:rPr>
            </w:pPr>
            <w:r w:rsidRPr="00165D05">
              <w:rPr>
                <w:rFonts w:eastAsia="Times New Roman"/>
                <w:b/>
                <w:bCs/>
                <w:sz w:val="18"/>
                <w:szCs w:val="18"/>
                <w:lang w:eastAsia="ru-RU"/>
              </w:rPr>
              <w:t>Ед. изм.</w:t>
            </w:r>
          </w:p>
        </w:tc>
        <w:tc>
          <w:tcPr>
            <w:tcW w:w="1004" w:type="dxa"/>
            <w:gridSpan w:val="3"/>
            <w:tcBorders>
              <w:top w:val="single" w:sz="4" w:space="0" w:color="auto"/>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b/>
                <w:bCs/>
                <w:sz w:val="18"/>
                <w:szCs w:val="18"/>
                <w:lang w:eastAsia="ru-RU"/>
              </w:rPr>
            </w:pPr>
            <w:r w:rsidRPr="00165D05">
              <w:rPr>
                <w:rFonts w:eastAsia="Times New Roman"/>
                <w:b/>
                <w:bCs/>
                <w:sz w:val="18"/>
                <w:szCs w:val="18"/>
                <w:lang w:eastAsia="ru-RU"/>
              </w:rPr>
              <w:t xml:space="preserve">Значения </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Влажность материала, </w:t>
            </w:r>
            <w:r w:rsidRPr="00165D05">
              <w:rPr>
                <w:rFonts w:eastAsia="Times New Roman"/>
                <w:i/>
                <w:iCs/>
                <w:sz w:val="18"/>
                <w:szCs w:val="18"/>
                <w:lang w:eastAsia="ru-RU"/>
              </w:rPr>
              <w:t>VL</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0,5</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Коэфф., учитывающий влажность материала(табл.4), </w:t>
            </w:r>
            <w:r w:rsidRPr="00165D05">
              <w:rPr>
                <w:rFonts w:eastAsia="Times New Roman"/>
                <w:i/>
                <w:iCs/>
                <w:sz w:val="18"/>
                <w:szCs w:val="18"/>
                <w:lang w:eastAsia="ru-RU"/>
              </w:rPr>
              <w:t>K5</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color w:val="000000"/>
                <w:sz w:val="18"/>
                <w:szCs w:val="18"/>
                <w:lang w:eastAsia="ru-RU"/>
              </w:rPr>
            </w:pPr>
            <w:r w:rsidRPr="00165D05">
              <w:rPr>
                <w:rFonts w:eastAsia="Times New Roman"/>
                <w:color w:val="000000"/>
                <w:sz w:val="18"/>
                <w:szCs w:val="18"/>
                <w:lang w:eastAsia="ru-RU"/>
              </w:rPr>
              <w:t> </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0,9</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Скорость ветра (среднегодовая), </w:t>
            </w:r>
            <w:r w:rsidRPr="00165D05">
              <w:rPr>
                <w:rFonts w:eastAsia="Times New Roman"/>
                <w:i/>
                <w:iCs/>
                <w:sz w:val="18"/>
                <w:szCs w:val="18"/>
                <w:lang w:eastAsia="ru-RU"/>
              </w:rPr>
              <w:t>G3SR</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м/с</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3,1</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Коэфф., учитывающий среднегодовую скорость ветра(табл.2), </w:t>
            </w:r>
            <w:r w:rsidRPr="00165D05">
              <w:rPr>
                <w:rFonts w:eastAsia="Times New Roman"/>
                <w:i/>
                <w:iCs/>
                <w:sz w:val="18"/>
                <w:szCs w:val="18"/>
                <w:lang w:eastAsia="ru-RU"/>
              </w:rPr>
              <w:t>K3SR</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color w:val="000000"/>
                <w:sz w:val="18"/>
                <w:szCs w:val="18"/>
                <w:lang w:eastAsia="ru-RU"/>
              </w:rPr>
            </w:pPr>
            <w:r w:rsidRPr="00165D05">
              <w:rPr>
                <w:rFonts w:eastAsia="Times New Roman"/>
                <w:color w:val="000000"/>
                <w:sz w:val="18"/>
                <w:szCs w:val="18"/>
                <w:lang w:eastAsia="ru-RU"/>
              </w:rPr>
              <w:t> </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1,2</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Скорость ветра (максимальная), </w:t>
            </w:r>
            <w:r w:rsidRPr="00165D05">
              <w:rPr>
                <w:rFonts w:eastAsia="Times New Roman"/>
                <w:i/>
                <w:iCs/>
                <w:sz w:val="18"/>
                <w:szCs w:val="18"/>
                <w:lang w:eastAsia="ru-RU"/>
              </w:rPr>
              <w:t>G3</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м/с</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8</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Коэфф., учитывающий максимальную скорость ветра(табл.2), </w:t>
            </w:r>
            <w:r w:rsidRPr="00165D05">
              <w:rPr>
                <w:rFonts w:eastAsia="Times New Roman"/>
                <w:i/>
                <w:iCs/>
                <w:sz w:val="18"/>
                <w:szCs w:val="18"/>
                <w:lang w:eastAsia="ru-RU"/>
              </w:rPr>
              <w:t>K3</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color w:val="000000"/>
                <w:sz w:val="18"/>
                <w:szCs w:val="18"/>
                <w:lang w:eastAsia="ru-RU"/>
              </w:rPr>
            </w:pPr>
            <w:r w:rsidRPr="00165D05">
              <w:rPr>
                <w:rFonts w:eastAsia="Times New Roman"/>
                <w:color w:val="000000"/>
                <w:sz w:val="18"/>
                <w:szCs w:val="18"/>
                <w:lang w:eastAsia="ru-RU"/>
              </w:rPr>
              <w:t> </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1,7</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Коэффициент, учитывающий степень защищенности узла(табл.3),</w:t>
            </w:r>
            <w:r w:rsidRPr="00165D05">
              <w:rPr>
                <w:rFonts w:eastAsia="Times New Roman"/>
                <w:i/>
                <w:iCs/>
                <w:sz w:val="18"/>
                <w:szCs w:val="18"/>
                <w:lang w:eastAsia="ru-RU"/>
              </w:rPr>
              <w:t xml:space="preserve"> K4</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color w:val="000000"/>
                <w:sz w:val="18"/>
                <w:szCs w:val="18"/>
                <w:lang w:eastAsia="ru-RU"/>
              </w:rPr>
            </w:pPr>
            <w:r w:rsidRPr="00165D05">
              <w:rPr>
                <w:rFonts w:eastAsia="Times New Roman"/>
                <w:color w:val="000000"/>
                <w:sz w:val="18"/>
                <w:szCs w:val="18"/>
                <w:lang w:eastAsia="ru-RU"/>
              </w:rPr>
              <w:t> </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0,001</w:t>
            </w:r>
          </w:p>
        </w:tc>
      </w:tr>
      <w:tr w:rsidR="00165D05" w:rsidRPr="00165D05" w:rsidTr="00116726">
        <w:trPr>
          <w:gridAfter w:val="8"/>
          <w:wAfter w:w="2728" w:type="dxa"/>
          <w:trHeight w:val="288"/>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lastRenderedPageBreak/>
              <w:t>Размер куска материала,</w:t>
            </w:r>
            <w:r w:rsidRPr="00165D05">
              <w:rPr>
                <w:rFonts w:eastAsia="Times New Roman"/>
                <w:i/>
                <w:iCs/>
                <w:sz w:val="18"/>
                <w:szCs w:val="18"/>
                <w:lang w:eastAsia="ru-RU"/>
              </w:rPr>
              <w:t xml:space="preserve"> G7</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мм</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1</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Коэффициент, учитывающий крупность материала(табл.5), </w:t>
            </w:r>
            <w:r w:rsidRPr="00165D05">
              <w:rPr>
                <w:rFonts w:eastAsia="Times New Roman"/>
                <w:i/>
                <w:iCs/>
                <w:sz w:val="18"/>
                <w:szCs w:val="18"/>
                <w:lang w:eastAsia="ru-RU"/>
              </w:rPr>
              <w:t>K7</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color w:val="000000"/>
                <w:sz w:val="18"/>
                <w:szCs w:val="18"/>
                <w:lang w:eastAsia="ru-RU"/>
              </w:rPr>
            </w:pPr>
            <w:r w:rsidRPr="00165D05">
              <w:rPr>
                <w:rFonts w:eastAsia="Times New Roman"/>
                <w:color w:val="000000"/>
                <w:sz w:val="18"/>
                <w:szCs w:val="18"/>
                <w:lang w:eastAsia="ru-RU"/>
              </w:rPr>
              <w:t> </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1</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Доля пылевой фракции в материале(табл.1),</w:t>
            </w:r>
            <w:r w:rsidRPr="00165D05">
              <w:rPr>
                <w:rFonts w:eastAsia="Times New Roman"/>
                <w:i/>
                <w:iCs/>
                <w:sz w:val="18"/>
                <w:szCs w:val="18"/>
                <w:lang w:eastAsia="ru-RU"/>
              </w:rPr>
              <w:t xml:space="preserve"> K1</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color w:val="000000"/>
                <w:sz w:val="18"/>
                <w:szCs w:val="18"/>
                <w:lang w:eastAsia="ru-RU"/>
              </w:rPr>
            </w:pPr>
            <w:r w:rsidRPr="00165D05">
              <w:rPr>
                <w:rFonts w:eastAsia="Times New Roman"/>
                <w:color w:val="000000"/>
                <w:sz w:val="18"/>
                <w:szCs w:val="18"/>
                <w:lang w:eastAsia="ru-RU"/>
              </w:rPr>
              <w:t> </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0,04</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Доля пыли, переходящей в аэрозоль(табл.1)</w:t>
            </w:r>
            <w:r w:rsidRPr="00165D05">
              <w:rPr>
                <w:rFonts w:eastAsia="Times New Roman"/>
                <w:i/>
                <w:iCs/>
                <w:sz w:val="18"/>
                <w:szCs w:val="18"/>
                <w:lang w:eastAsia="ru-RU"/>
              </w:rPr>
              <w:t xml:space="preserve"> K2</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color w:val="000000"/>
                <w:sz w:val="18"/>
                <w:szCs w:val="18"/>
                <w:lang w:eastAsia="ru-RU"/>
              </w:rPr>
            </w:pPr>
            <w:r w:rsidRPr="00165D05">
              <w:rPr>
                <w:rFonts w:eastAsia="Times New Roman"/>
                <w:color w:val="000000"/>
                <w:sz w:val="18"/>
                <w:szCs w:val="18"/>
                <w:lang w:eastAsia="ru-RU"/>
              </w:rPr>
              <w:t> </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0,01</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Суммарное количество перерабатываемого материала,</w:t>
            </w:r>
            <w:r w:rsidRPr="00165D05">
              <w:rPr>
                <w:rFonts w:eastAsia="Times New Roman"/>
                <w:i/>
                <w:iCs/>
                <w:sz w:val="18"/>
                <w:szCs w:val="18"/>
                <w:lang w:eastAsia="ru-RU"/>
              </w:rPr>
              <w:t xml:space="preserve"> G</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т/час</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0,3</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Высота падения материала, </w:t>
            </w:r>
            <w:r w:rsidRPr="00165D05">
              <w:rPr>
                <w:rFonts w:eastAsia="Times New Roman"/>
                <w:i/>
                <w:iCs/>
                <w:sz w:val="18"/>
                <w:szCs w:val="18"/>
                <w:lang w:eastAsia="ru-RU"/>
              </w:rPr>
              <w:t>GB</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м</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3</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Время работы узла переработки в год, </w:t>
            </w:r>
            <w:r w:rsidRPr="00165D05">
              <w:rPr>
                <w:rFonts w:eastAsia="Times New Roman"/>
                <w:i/>
                <w:iCs/>
                <w:sz w:val="18"/>
                <w:szCs w:val="18"/>
                <w:lang w:eastAsia="ru-RU"/>
              </w:rPr>
              <w:t>RT2</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час</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40</w:t>
            </w:r>
          </w:p>
        </w:tc>
      </w:tr>
      <w:tr w:rsidR="00165D05" w:rsidRPr="00165D05" w:rsidTr="00116726">
        <w:trPr>
          <w:gridAfter w:val="8"/>
          <w:wAfter w:w="2728" w:type="dxa"/>
          <w:trHeight w:val="30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Коэффициент, учитывающий высоту падения материала(табл.7), </w:t>
            </w:r>
            <w:r w:rsidRPr="00165D05">
              <w:rPr>
                <w:rFonts w:eastAsia="Times New Roman"/>
                <w:i/>
                <w:iCs/>
                <w:sz w:val="18"/>
                <w:szCs w:val="18"/>
                <w:lang w:eastAsia="ru-RU"/>
              </w:rPr>
              <w:t>B</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color w:val="000000"/>
                <w:sz w:val="18"/>
                <w:szCs w:val="18"/>
                <w:lang w:eastAsia="ru-RU"/>
              </w:rPr>
            </w:pPr>
            <w:r w:rsidRPr="00165D05">
              <w:rPr>
                <w:rFonts w:eastAsia="Times New Roman"/>
                <w:color w:val="000000"/>
                <w:sz w:val="18"/>
                <w:szCs w:val="18"/>
                <w:lang w:eastAsia="ru-RU"/>
              </w:rPr>
              <w:t> </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sz w:val="18"/>
                <w:szCs w:val="18"/>
                <w:lang w:eastAsia="ru-RU"/>
              </w:rPr>
            </w:pPr>
            <w:r w:rsidRPr="00165D05">
              <w:rPr>
                <w:rFonts w:eastAsia="Times New Roman"/>
                <w:sz w:val="18"/>
                <w:szCs w:val="18"/>
                <w:lang w:eastAsia="ru-RU"/>
              </w:rPr>
              <w:t>1,5</w:t>
            </w:r>
          </w:p>
        </w:tc>
      </w:tr>
      <w:tr w:rsidR="00165D05" w:rsidRPr="00165D05" w:rsidTr="00116726">
        <w:trPr>
          <w:gridAfter w:val="8"/>
          <w:wAfter w:w="2728" w:type="dxa"/>
          <w:trHeight w:val="510"/>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Макс. разовый выброс пыли при переработке (1), GC=K1*K2*K3*K4*K5*K7*G*10</w:t>
            </w:r>
            <w:r w:rsidRPr="00165D05">
              <w:rPr>
                <w:rFonts w:eastAsia="Times New Roman"/>
                <w:sz w:val="18"/>
                <w:szCs w:val="18"/>
                <w:vertAlign w:val="superscript"/>
                <w:lang w:eastAsia="ru-RU"/>
              </w:rPr>
              <w:t>6</w:t>
            </w:r>
            <w:r w:rsidRPr="00165D05">
              <w:rPr>
                <w:rFonts w:eastAsia="Times New Roman"/>
                <w:sz w:val="18"/>
                <w:szCs w:val="18"/>
                <w:lang w:eastAsia="ru-RU"/>
              </w:rPr>
              <w:t>*B/3600</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b/>
                <w:bCs/>
                <w:sz w:val="18"/>
                <w:szCs w:val="18"/>
                <w:lang w:eastAsia="ru-RU"/>
              </w:rPr>
            </w:pPr>
            <w:r w:rsidRPr="00165D05">
              <w:rPr>
                <w:rFonts w:eastAsia="Times New Roman"/>
                <w:b/>
                <w:bCs/>
                <w:sz w:val="18"/>
                <w:szCs w:val="18"/>
                <w:lang w:eastAsia="ru-RU"/>
              </w:rPr>
              <w:t>г/с</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b/>
                <w:bCs/>
                <w:color w:val="000000"/>
                <w:sz w:val="18"/>
                <w:szCs w:val="18"/>
                <w:lang w:eastAsia="ru-RU"/>
              </w:rPr>
            </w:pPr>
            <w:r w:rsidRPr="00165D05">
              <w:rPr>
                <w:rFonts w:eastAsia="Times New Roman"/>
                <w:b/>
                <w:bCs/>
                <w:color w:val="000000"/>
                <w:sz w:val="18"/>
                <w:szCs w:val="18"/>
                <w:lang w:eastAsia="ru-RU"/>
              </w:rPr>
              <w:t>0,00008</w:t>
            </w:r>
          </w:p>
        </w:tc>
      </w:tr>
      <w:tr w:rsidR="00165D05" w:rsidRPr="00165D05" w:rsidTr="00116726">
        <w:trPr>
          <w:gridAfter w:val="8"/>
          <w:wAfter w:w="2728" w:type="dxa"/>
          <w:trHeight w:val="273"/>
        </w:trPr>
        <w:tc>
          <w:tcPr>
            <w:tcW w:w="5124" w:type="dxa"/>
            <w:gridSpan w:val="2"/>
            <w:tcBorders>
              <w:top w:val="nil"/>
              <w:left w:val="single" w:sz="4" w:space="0" w:color="auto"/>
              <w:bottom w:val="single" w:sz="4" w:space="0" w:color="auto"/>
              <w:right w:val="single" w:sz="4" w:space="0" w:color="auto"/>
            </w:tcBorders>
            <w:shd w:val="clear" w:color="auto" w:fill="auto"/>
            <w:vAlign w:val="center"/>
            <w:hideMark/>
          </w:tcPr>
          <w:p w:rsidR="00165D05" w:rsidRPr="00165D05" w:rsidRDefault="00165D05" w:rsidP="00165D05">
            <w:pPr>
              <w:ind w:firstLine="0"/>
              <w:jc w:val="left"/>
              <w:rPr>
                <w:rFonts w:eastAsia="Times New Roman"/>
                <w:sz w:val="18"/>
                <w:szCs w:val="18"/>
                <w:lang w:eastAsia="ru-RU"/>
              </w:rPr>
            </w:pPr>
            <w:r w:rsidRPr="00165D05">
              <w:rPr>
                <w:rFonts w:eastAsia="Times New Roman"/>
                <w:sz w:val="18"/>
                <w:szCs w:val="18"/>
                <w:lang w:eastAsia="ru-RU"/>
              </w:rPr>
              <w:t xml:space="preserve">Валовый выброс пыли при переработке (1), </w:t>
            </w:r>
            <w:r w:rsidRPr="00165D05">
              <w:rPr>
                <w:rFonts w:eastAsia="Times New Roman"/>
                <w:i/>
                <w:iCs/>
                <w:sz w:val="18"/>
                <w:szCs w:val="18"/>
                <w:lang w:eastAsia="ru-RU"/>
              </w:rPr>
              <w:t>MC=K1*K2*K3SR*K4*K5*K7*G*B*RT2</w:t>
            </w:r>
          </w:p>
        </w:tc>
        <w:tc>
          <w:tcPr>
            <w:tcW w:w="706" w:type="dxa"/>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b/>
                <w:bCs/>
                <w:sz w:val="18"/>
                <w:szCs w:val="18"/>
                <w:lang w:eastAsia="ru-RU"/>
              </w:rPr>
            </w:pPr>
            <w:r w:rsidRPr="00165D05">
              <w:rPr>
                <w:rFonts w:eastAsia="Times New Roman"/>
                <w:b/>
                <w:bCs/>
                <w:sz w:val="18"/>
                <w:szCs w:val="18"/>
                <w:lang w:eastAsia="ru-RU"/>
              </w:rPr>
              <w:t>т/год</w:t>
            </w:r>
          </w:p>
        </w:tc>
        <w:tc>
          <w:tcPr>
            <w:tcW w:w="1004" w:type="dxa"/>
            <w:gridSpan w:val="3"/>
            <w:tcBorders>
              <w:top w:val="nil"/>
              <w:left w:val="nil"/>
              <w:bottom w:val="single" w:sz="4" w:space="0" w:color="auto"/>
              <w:right w:val="single" w:sz="4" w:space="0" w:color="auto"/>
            </w:tcBorders>
            <w:shd w:val="clear" w:color="auto" w:fill="auto"/>
            <w:noWrap/>
            <w:vAlign w:val="center"/>
            <w:hideMark/>
          </w:tcPr>
          <w:p w:rsidR="00165D05" w:rsidRPr="00165D05" w:rsidRDefault="00165D05" w:rsidP="00165D05">
            <w:pPr>
              <w:ind w:firstLine="0"/>
              <w:jc w:val="center"/>
              <w:rPr>
                <w:rFonts w:eastAsia="Times New Roman"/>
                <w:b/>
                <w:bCs/>
                <w:color w:val="000000"/>
                <w:sz w:val="18"/>
                <w:szCs w:val="18"/>
                <w:lang w:eastAsia="ru-RU"/>
              </w:rPr>
            </w:pPr>
            <w:r w:rsidRPr="00165D05">
              <w:rPr>
                <w:rFonts w:eastAsia="Times New Roman"/>
                <w:b/>
                <w:bCs/>
                <w:color w:val="000000"/>
                <w:sz w:val="18"/>
                <w:szCs w:val="18"/>
                <w:lang w:eastAsia="ru-RU"/>
              </w:rPr>
              <w:t>0,0000078</w:t>
            </w:r>
          </w:p>
        </w:tc>
      </w:tr>
      <w:tr w:rsidR="00165D05" w:rsidRPr="00165D05" w:rsidTr="00116726">
        <w:trPr>
          <w:gridAfter w:val="4"/>
          <w:wAfter w:w="1340" w:type="dxa"/>
          <w:trHeight w:val="315"/>
        </w:trPr>
        <w:tc>
          <w:tcPr>
            <w:tcW w:w="6814" w:type="dxa"/>
            <w:gridSpan w:val="5"/>
            <w:tcBorders>
              <w:top w:val="nil"/>
              <w:left w:val="nil"/>
              <w:bottom w:val="nil"/>
              <w:right w:val="nil"/>
            </w:tcBorders>
            <w:shd w:val="clear" w:color="auto" w:fill="auto"/>
            <w:noWrap/>
            <w:vAlign w:val="center"/>
          </w:tcPr>
          <w:p w:rsidR="00165D05" w:rsidRPr="00165D05" w:rsidRDefault="00165D05" w:rsidP="00165D05">
            <w:pPr>
              <w:ind w:firstLine="0"/>
              <w:jc w:val="left"/>
              <w:rPr>
                <w:rFonts w:eastAsia="Times New Roman"/>
                <w:b/>
                <w:bCs/>
                <w:sz w:val="18"/>
                <w:szCs w:val="18"/>
                <w:lang w:eastAsia="ru-RU"/>
              </w:rPr>
            </w:pPr>
          </w:p>
        </w:tc>
        <w:tc>
          <w:tcPr>
            <w:tcW w:w="236" w:type="dxa"/>
            <w:gridSpan w:val="2"/>
            <w:tcBorders>
              <w:top w:val="nil"/>
              <w:left w:val="nil"/>
              <w:bottom w:val="nil"/>
              <w:right w:val="nil"/>
            </w:tcBorders>
            <w:shd w:val="clear" w:color="auto" w:fill="auto"/>
            <w:noWrap/>
            <w:vAlign w:val="center"/>
          </w:tcPr>
          <w:p w:rsidR="00165D05" w:rsidRPr="00165D05" w:rsidRDefault="00165D05" w:rsidP="00165D05">
            <w:pPr>
              <w:ind w:firstLine="0"/>
              <w:jc w:val="left"/>
              <w:rPr>
                <w:rFonts w:eastAsia="Times New Roman"/>
                <w:sz w:val="20"/>
                <w:szCs w:val="20"/>
                <w:lang w:eastAsia="ru-RU"/>
              </w:rPr>
            </w:pPr>
          </w:p>
        </w:tc>
        <w:tc>
          <w:tcPr>
            <w:tcW w:w="936" w:type="dxa"/>
            <w:gridSpan w:val="2"/>
            <w:tcBorders>
              <w:top w:val="nil"/>
              <w:left w:val="nil"/>
              <w:bottom w:val="nil"/>
              <w:right w:val="nil"/>
            </w:tcBorders>
            <w:shd w:val="clear" w:color="auto" w:fill="auto"/>
            <w:noWrap/>
            <w:vAlign w:val="center"/>
          </w:tcPr>
          <w:p w:rsidR="00165D05" w:rsidRPr="00165D05" w:rsidRDefault="00165D05" w:rsidP="00165D05">
            <w:pPr>
              <w:ind w:firstLine="0"/>
              <w:jc w:val="left"/>
              <w:rPr>
                <w:rFonts w:eastAsia="Times New Roman"/>
                <w:sz w:val="20"/>
                <w:szCs w:val="20"/>
                <w:lang w:eastAsia="ru-RU"/>
              </w:rPr>
            </w:pPr>
          </w:p>
        </w:tc>
        <w:tc>
          <w:tcPr>
            <w:tcW w:w="236" w:type="dxa"/>
            <w:tcBorders>
              <w:top w:val="nil"/>
              <w:left w:val="nil"/>
              <w:bottom w:val="nil"/>
              <w:right w:val="nil"/>
            </w:tcBorders>
            <w:shd w:val="clear" w:color="auto" w:fill="auto"/>
            <w:noWrap/>
            <w:vAlign w:val="center"/>
          </w:tcPr>
          <w:p w:rsidR="00165D05" w:rsidRPr="00165D05" w:rsidRDefault="00165D05" w:rsidP="00165D05">
            <w:pPr>
              <w:ind w:firstLine="0"/>
              <w:jc w:val="left"/>
              <w:rPr>
                <w:rFonts w:eastAsia="Times New Roman"/>
                <w:sz w:val="20"/>
                <w:szCs w:val="20"/>
                <w:lang w:eastAsia="ru-RU"/>
              </w:rPr>
            </w:pPr>
          </w:p>
        </w:tc>
      </w:tr>
      <w:tr w:rsidR="00116726" w:rsidRPr="00116726" w:rsidTr="00116726">
        <w:trPr>
          <w:trHeight w:val="315"/>
        </w:trPr>
        <w:tc>
          <w:tcPr>
            <w:tcW w:w="5934" w:type="dxa"/>
            <w:gridSpan w:val="4"/>
            <w:tcBorders>
              <w:top w:val="nil"/>
              <w:left w:val="nil"/>
              <w:bottom w:val="nil"/>
              <w:right w:val="nil"/>
            </w:tcBorders>
            <w:shd w:val="clear" w:color="auto" w:fill="auto"/>
            <w:noWrap/>
            <w:vAlign w:val="center"/>
            <w:hideMark/>
          </w:tcPr>
          <w:p w:rsidR="00116726" w:rsidRPr="00116726" w:rsidRDefault="00116726" w:rsidP="00116726">
            <w:pPr>
              <w:ind w:firstLine="0"/>
              <w:jc w:val="left"/>
              <w:rPr>
                <w:rFonts w:eastAsia="Times New Roman"/>
                <w:b/>
                <w:bCs/>
                <w:sz w:val="18"/>
                <w:szCs w:val="18"/>
                <w:lang w:eastAsia="ru-RU"/>
              </w:rPr>
            </w:pPr>
            <w:r w:rsidRPr="00116726">
              <w:rPr>
                <w:rFonts w:eastAsia="Times New Roman"/>
                <w:b/>
                <w:bCs/>
                <w:sz w:val="18"/>
                <w:szCs w:val="18"/>
                <w:lang w:eastAsia="ru-RU"/>
              </w:rPr>
              <w:t>Ист. № 0012 Участок смешивания и дозирования цианида (вытяжная вентиляция)</w:t>
            </w:r>
            <w:r w:rsidRPr="00116726">
              <w:rPr>
                <w:rFonts w:eastAsia="Times New Roman"/>
                <w:sz w:val="18"/>
                <w:szCs w:val="18"/>
                <w:lang w:eastAsia="ru-RU"/>
              </w:rPr>
              <w:t xml:space="preserve"> 0317</w:t>
            </w:r>
          </w:p>
        </w:tc>
        <w:tc>
          <w:tcPr>
            <w:tcW w:w="1116" w:type="dxa"/>
            <w:gridSpan w:val="3"/>
            <w:tcBorders>
              <w:top w:val="nil"/>
              <w:left w:val="nil"/>
              <w:bottom w:val="nil"/>
              <w:right w:val="nil"/>
            </w:tcBorders>
            <w:shd w:val="clear" w:color="auto" w:fill="auto"/>
            <w:noWrap/>
            <w:vAlign w:val="center"/>
            <w:hideMark/>
          </w:tcPr>
          <w:p w:rsidR="00116726" w:rsidRPr="00116726" w:rsidRDefault="00116726" w:rsidP="00116726">
            <w:pPr>
              <w:ind w:firstLine="0"/>
              <w:jc w:val="left"/>
              <w:rPr>
                <w:rFonts w:eastAsia="Times New Roman"/>
                <w:b/>
                <w:bCs/>
                <w:sz w:val="18"/>
                <w:szCs w:val="18"/>
                <w:lang w:eastAsia="ru-RU"/>
              </w:rPr>
            </w:pPr>
          </w:p>
        </w:tc>
        <w:tc>
          <w:tcPr>
            <w:tcW w:w="236" w:type="dxa"/>
            <w:tcBorders>
              <w:top w:val="nil"/>
              <w:left w:val="nil"/>
              <w:bottom w:val="nil"/>
              <w:right w:val="nil"/>
            </w:tcBorders>
            <w:shd w:val="clear" w:color="auto" w:fill="auto"/>
            <w:noWrap/>
            <w:vAlign w:val="center"/>
            <w:hideMark/>
          </w:tcPr>
          <w:p w:rsidR="00116726" w:rsidRPr="00116726" w:rsidRDefault="00116726" w:rsidP="00116726">
            <w:pPr>
              <w:ind w:firstLine="0"/>
              <w:jc w:val="left"/>
              <w:rPr>
                <w:rFonts w:eastAsia="Times New Roman"/>
                <w:sz w:val="20"/>
                <w:szCs w:val="20"/>
                <w:lang w:eastAsia="ru-RU"/>
              </w:rPr>
            </w:pPr>
          </w:p>
        </w:tc>
        <w:tc>
          <w:tcPr>
            <w:tcW w:w="1080" w:type="dxa"/>
            <w:gridSpan w:val="3"/>
            <w:tcBorders>
              <w:top w:val="nil"/>
              <w:left w:val="nil"/>
              <w:bottom w:val="nil"/>
              <w:right w:val="nil"/>
            </w:tcBorders>
            <w:shd w:val="clear" w:color="auto" w:fill="auto"/>
            <w:noWrap/>
            <w:vAlign w:val="center"/>
            <w:hideMark/>
          </w:tcPr>
          <w:p w:rsidR="00116726" w:rsidRPr="00116726" w:rsidRDefault="00116726" w:rsidP="00116726">
            <w:pPr>
              <w:ind w:firstLine="0"/>
              <w:jc w:val="left"/>
              <w:rPr>
                <w:rFonts w:eastAsia="Times New Roman"/>
                <w:sz w:val="20"/>
                <w:szCs w:val="20"/>
                <w:lang w:eastAsia="ru-RU"/>
              </w:rPr>
            </w:pPr>
          </w:p>
        </w:tc>
        <w:tc>
          <w:tcPr>
            <w:tcW w:w="236" w:type="dxa"/>
            <w:tcBorders>
              <w:top w:val="nil"/>
              <w:left w:val="nil"/>
              <w:bottom w:val="nil"/>
              <w:right w:val="nil"/>
            </w:tcBorders>
            <w:shd w:val="clear" w:color="auto" w:fill="auto"/>
            <w:noWrap/>
            <w:vAlign w:val="center"/>
            <w:hideMark/>
          </w:tcPr>
          <w:p w:rsidR="00116726" w:rsidRPr="00116726" w:rsidRDefault="00116726" w:rsidP="00116726">
            <w:pPr>
              <w:ind w:firstLine="0"/>
              <w:jc w:val="left"/>
              <w:rPr>
                <w:rFonts w:eastAsia="Times New Roman"/>
                <w:sz w:val="20"/>
                <w:szCs w:val="20"/>
                <w:lang w:eastAsia="ru-RU"/>
              </w:rPr>
            </w:pPr>
          </w:p>
        </w:tc>
        <w:tc>
          <w:tcPr>
            <w:tcW w:w="960" w:type="dxa"/>
            <w:gridSpan w:val="2"/>
            <w:tcBorders>
              <w:top w:val="nil"/>
              <w:left w:val="nil"/>
              <w:bottom w:val="nil"/>
              <w:right w:val="nil"/>
            </w:tcBorders>
            <w:shd w:val="clear" w:color="auto" w:fill="auto"/>
            <w:noWrap/>
            <w:vAlign w:val="center"/>
            <w:hideMark/>
          </w:tcPr>
          <w:p w:rsidR="00116726" w:rsidRPr="00116726" w:rsidRDefault="00116726" w:rsidP="00116726">
            <w:pPr>
              <w:ind w:firstLine="0"/>
              <w:jc w:val="left"/>
              <w:rPr>
                <w:rFonts w:eastAsia="Times New Roman"/>
                <w:sz w:val="20"/>
                <w:szCs w:val="20"/>
                <w:lang w:eastAsia="ru-RU"/>
              </w:rPr>
            </w:pPr>
          </w:p>
        </w:tc>
      </w:tr>
      <w:tr w:rsidR="00116726" w:rsidRPr="00116726" w:rsidTr="00116726">
        <w:trPr>
          <w:gridAfter w:val="1"/>
          <w:wAfter w:w="236" w:type="dxa"/>
          <w:trHeight w:val="315"/>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Наименование</w:t>
            </w:r>
          </w:p>
        </w:tc>
        <w:tc>
          <w:tcPr>
            <w:tcW w:w="972"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Ед. изм</w:t>
            </w:r>
          </w:p>
        </w:tc>
        <w:tc>
          <w:tcPr>
            <w:tcW w:w="2432" w:type="dxa"/>
            <w:gridSpan w:val="7"/>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Показатель</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 </w:t>
            </w:r>
          </w:p>
        </w:tc>
      </w:tr>
      <w:tr w:rsidR="00116726" w:rsidRPr="00116726" w:rsidTr="00116726">
        <w:trPr>
          <w:gridAfter w:val="1"/>
          <w:wAfter w:w="236" w:type="dxa"/>
          <w:trHeight w:val="315"/>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 </w:t>
            </w:r>
            <w:r>
              <w:rPr>
                <w:rFonts w:eastAsia="Times New Roman"/>
                <w:sz w:val="18"/>
                <w:szCs w:val="18"/>
                <w:lang w:eastAsia="ru-RU"/>
              </w:rPr>
              <w:t>Годы работы</w:t>
            </w:r>
          </w:p>
        </w:tc>
        <w:tc>
          <w:tcPr>
            <w:tcW w:w="972" w:type="dxa"/>
            <w:gridSpan w:val="3"/>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 </w:t>
            </w:r>
          </w:p>
        </w:tc>
        <w:tc>
          <w:tcPr>
            <w:tcW w:w="1116" w:type="dxa"/>
            <w:gridSpan w:val="3"/>
            <w:tcBorders>
              <w:top w:val="single" w:sz="4" w:space="0" w:color="auto"/>
              <w:left w:val="nil"/>
              <w:bottom w:val="single" w:sz="4" w:space="0" w:color="auto"/>
              <w:right w:val="single" w:sz="4" w:space="0" w:color="auto"/>
            </w:tcBorders>
            <w:shd w:val="clear" w:color="auto" w:fill="auto"/>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2025-2026</w:t>
            </w:r>
          </w:p>
        </w:tc>
        <w:tc>
          <w:tcPr>
            <w:tcW w:w="1316" w:type="dxa"/>
            <w:gridSpan w:val="4"/>
            <w:tcBorders>
              <w:top w:val="single" w:sz="4" w:space="0" w:color="auto"/>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2027-2029</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2030</w:t>
            </w:r>
          </w:p>
        </w:tc>
      </w:tr>
      <w:tr w:rsidR="00116726" w:rsidRPr="00116726" w:rsidTr="00116726">
        <w:trPr>
          <w:gridAfter w:val="1"/>
          <w:wAfter w:w="236" w:type="dxa"/>
          <w:trHeight w:val="645"/>
        </w:trPr>
        <w:tc>
          <w:tcPr>
            <w:tcW w:w="4962" w:type="dxa"/>
            <w:tcBorders>
              <w:top w:val="nil"/>
              <w:left w:val="single" w:sz="4" w:space="0" w:color="auto"/>
              <w:bottom w:val="single" w:sz="4" w:space="0" w:color="auto"/>
              <w:right w:val="single" w:sz="4" w:space="0" w:color="auto"/>
            </w:tcBorders>
            <w:shd w:val="clear" w:color="auto" w:fill="auto"/>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Удельное количество вещества, выделяющегося с единицы поверхности ванны (резервуара) при номинальной нагрузке, q</w:t>
            </w:r>
          </w:p>
        </w:tc>
        <w:tc>
          <w:tcPr>
            <w:tcW w:w="972" w:type="dxa"/>
            <w:gridSpan w:val="3"/>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кг/час*м2</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5,4</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5,4</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5,4</w:t>
            </w:r>
          </w:p>
        </w:tc>
      </w:tr>
      <w:tr w:rsidR="00116726" w:rsidRPr="00116726" w:rsidTr="00116726">
        <w:trPr>
          <w:gridAfter w:val="1"/>
          <w:wAfter w:w="236" w:type="dxa"/>
          <w:trHeight w:val="330"/>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 xml:space="preserve">Радиус резервуаров, r </w:t>
            </w:r>
          </w:p>
        </w:tc>
        <w:tc>
          <w:tcPr>
            <w:tcW w:w="972" w:type="dxa"/>
            <w:gridSpan w:val="3"/>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м</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1</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1</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1</w:t>
            </w:r>
          </w:p>
        </w:tc>
      </w:tr>
      <w:tr w:rsidR="00116726" w:rsidRPr="00116726" w:rsidTr="00116726">
        <w:trPr>
          <w:gridAfter w:val="1"/>
          <w:wAfter w:w="236" w:type="dxa"/>
          <w:trHeight w:val="330"/>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 xml:space="preserve">количество резервуаров, n </w:t>
            </w:r>
          </w:p>
        </w:tc>
        <w:tc>
          <w:tcPr>
            <w:tcW w:w="972" w:type="dxa"/>
            <w:gridSpan w:val="3"/>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шт</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2</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2</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2</w:t>
            </w:r>
          </w:p>
        </w:tc>
      </w:tr>
      <w:tr w:rsidR="00116726" w:rsidRPr="00116726" w:rsidTr="00116726">
        <w:trPr>
          <w:gridAfter w:val="1"/>
          <w:wAfter w:w="236" w:type="dxa"/>
          <w:trHeight w:val="345"/>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площадь поверхности резервуаров выщелачивания/адсорбции F=π×r2×n</w:t>
            </w:r>
          </w:p>
        </w:tc>
        <w:tc>
          <w:tcPr>
            <w:tcW w:w="972" w:type="dxa"/>
            <w:gridSpan w:val="3"/>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 </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6,28</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6,28</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6,28</w:t>
            </w:r>
          </w:p>
        </w:tc>
      </w:tr>
      <w:tr w:rsidR="00116726" w:rsidRPr="00116726" w:rsidTr="00116726">
        <w:trPr>
          <w:gridAfter w:val="1"/>
          <w:wAfter w:w="236" w:type="dxa"/>
          <w:trHeight w:val="330"/>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Период эмиссий, Т</w:t>
            </w:r>
          </w:p>
        </w:tc>
        <w:tc>
          <w:tcPr>
            <w:tcW w:w="972" w:type="dxa"/>
            <w:gridSpan w:val="3"/>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час/год</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6318</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7843</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5980</w:t>
            </w:r>
          </w:p>
        </w:tc>
      </w:tr>
      <w:tr w:rsidR="00116726" w:rsidRPr="00116726" w:rsidTr="00116726">
        <w:trPr>
          <w:gridAfter w:val="1"/>
          <w:wAfter w:w="236" w:type="dxa"/>
          <w:trHeight w:val="330"/>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 xml:space="preserve">Коэффициент укрытия ванны (резервуара), kу </w:t>
            </w:r>
          </w:p>
        </w:tc>
        <w:tc>
          <w:tcPr>
            <w:tcW w:w="972" w:type="dxa"/>
            <w:gridSpan w:val="3"/>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 </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1</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1</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1</w:t>
            </w:r>
          </w:p>
        </w:tc>
      </w:tr>
      <w:tr w:rsidR="00116726" w:rsidRPr="00116726" w:rsidTr="00116726">
        <w:trPr>
          <w:gridAfter w:val="1"/>
          <w:wAfter w:w="236" w:type="dxa"/>
          <w:trHeight w:val="330"/>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 xml:space="preserve">Коэффициент загрузки ванны (резервуара), kз </w:t>
            </w:r>
          </w:p>
        </w:tc>
        <w:tc>
          <w:tcPr>
            <w:tcW w:w="972" w:type="dxa"/>
            <w:gridSpan w:val="3"/>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 </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1</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1</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1</w:t>
            </w:r>
          </w:p>
        </w:tc>
      </w:tr>
      <w:tr w:rsidR="00116726" w:rsidRPr="00116726" w:rsidTr="00116726">
        <w:trPr>
          <w:gridAfter w:val="1"/>
          <w:wAfter w:w="236" w:type="dxa"/>
          <w:trHeight w:val="330"/>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Источник выбросов оснащен скруббером. Эффективность очистки, n</w:t>
            </w:r>
          </w:p>
        </w:tc>
        <w:tc>
          <w:tcPr>
            <w:tcW w:w="972" w:type="dxa"/>
            <w:gridSpan w:val="3"/>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дол ед</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0,9</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0,9</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116726" w:rsidRPr="00116726" w:rsidRDefault="00116726" w:rsidP="00116726">
            <w:pPr>
              <w:ind w:firstLine="0"/>
              <w:jc w:val="center"/>
              <w:rPr>
                <w:rFonts w:eastAsia="Times New Roman"/>
                <w:color w:val="000000"/>
                <w:sz w:val="18"/>
                <w:szCs w:val="18"/>
                <w:lang w:eastAsia="ru-RU"/>
              </w:rPr>
            </w:pPr>
            <w:r w:rsidRPr="00116726">
              <w:rPr>
                <w:rFonts w:eastAsia="Times New Roman"/>
                <w:color w:val="000000"/>
                <w:sz w:val="18"/>
                <w:szCs w:val="18"/>
                <w:lang w:eastAsia="ru-RU"/>
              </w:rPr>
              <w:t>0,9</w:t>
            </w:r>
          </w:p>
        </w:tc>
      </w:tr>
      <w:tr w:rsidR="00116726" w:rsidRPr="00116726" w:rsidTr="00116726">
        <w:trPr>
          <w:gridAfter w:val="1"/>
          <w:wAfter w:w="236" w:type="dxa"/>
          <w:trHeight w:val="330"/>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Максимальный выброс Пс = q*F*kз*kу/3600*(1-n), г/с</w:t>
            </w:r>
          </w:p>
        </w:tc>
        <w:tc>
          <w:tcPr>
            <w:tcW w:w="972" w:type="dxa"/>
            <w:gridSpan w:val="3"/>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г/с</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b/>
                <w:bCs/>
                <w:color w:val="000000"/>
                <w:sz w:val="18"/>
                <w:szCs w:val="18"/>
                <w:lang w:eastAsia="ru-RU"/>
              </w:rPr>
            </w:pPr>
            <w:r w:rsidRPr="00116726">
              <w:rPr>
                <w:rFonts w:eastAsia="Times New Roman"/>
                <w:b/>
                <w:bCs/>
                <w:color w:val="000000"/>
                <w:sz w:val="18"/>
                <w:szCs w:val="18"/>
                <w:lang w:eastAsia="ru-RU"/>
              </w:rPr>
              <w:t>0,00094</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b/>
                <w:bCs/>
                <w:color w:val="000000"/>
                <w:sz w:val="18"/>
                <w:szCs w:val="18"/>
                <w:lang w:eastAsia="ru-RU"/>
              </w:rPr>
            </w:pPr>
            <w:r w:rsidRPr="00116726">
              <w:rPr>
                <w:rFonts w:eastAsia="Times New Roman"/>
                <w:b/>
                <w:bCs/>
                <w:color w:val="000000"/>
                <w:sz w:val="18"/>
                <w:szCs w:val="18"/>
                <w:lang w:eastAsia="ru-RU"/>
              </w:rPr>
              <w:t>0,00094</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right"/>
              <w:rPr>
                <w:rFonts w:eastAsia="Times New Roman"/>
                <w:b/>
                <w:bCs/>
                <w:color w:val="000000"/>
                <w:sz w:val="18"/>
                <w:szCs w:val="18"/>
                <w:lang w:eastAsia="ru-RU"/>
              </w:rPr>
            </w:pPr>
            <w:r w:rsidRPr="00116726">
              <w:rPr>
                <w:rFonts w:eastAsia="Times New Roman"/>
                <w:b/>
                <w:bCs/>
                <w:color w:val="000000"/>
                <w:sz w:val="18"/>
                <w:szCs w:val="18"/>
                <w:lang w:eastAsia="ru-RU"/>
              </w:rPr>
              <w:t>0,00094</w:t>
            </w:r>
          </w:p>
        </w:tc>
      </w:tr>
      <w:tr w:rsidR="00116726" w:rsidRPr="00116726" w:rsidTr="00116726">
        <w:trPr>
          <w:gridAfter w:val="1"/>
          <w:wAfter w:w="236" w:type="dxa"/>
          <w:trHeight w:val="330"/>
        </w:trPr>
        <w:tc>
          <w:tcPr>
            <w:tcW w:w="4962" w:type="dxa"/>
            <w:tcBorders>
              <w:top w:val="nil"/>
              <w:left w:val="single" w:sz="4" w:space="0" w:color="auto"/>
              <w:bottom w:val="single" w:sz="4" w:space="0" w:color="auto"/>
              <w:right w:val="single" w:sz="4" w:space="0" w:color="auto"/>
            </w:tcBorders>
            <w:shd w:val="clear" w:color="auto" w:fill="auto"/>
            <w:noWrap/>
            <w:vAlign w:val="center"/>
            <w:hideMark/>
          </w:tcPr>
          <w:p w:rsidR="00116726" w:rsidRPr="00116726" w:rsidRDefault="00116726" w:rsidP="00116726">
            <w:pPr>
              <w:ind w:firstLine="0"/>
              <w:jc w:val="left"/>
              <w:rPr>
                <w:rFonts w:eastAsia="Times New Roman"/>
                <w:sz w:val="18"/>
                <w:szCs w:val="18"/>
                <w:lang w:eastAsia="ru-RU"/>
              </w:rPr>
            </w:pPr>
            <w:r w:rsidRPr="00116726">
              <w:rPr>
                <w:rFonts w:eastAsia="Times New Roman"/>
                <w:sz w:val="18"/>
                <w:szCs w:val="18"/>
                <w:lang w:eastAsia="ru-RU"/>
              </w:rPr>
              <w:t>Валовый выброс, Пгод=10</w:t>
            </w:r>
            <w:r w:rsidRPr="00116726">
              <w:rPr>
                <w:rFonts w:eastAsia="Times New Roman"/>
                <w:sz w:val="18"/>
                <w:szCs w:val="18"/>
                <w:vertAlign w:val="superscript"/>
                <w:lang w:eastAsia="ru-RU"/>
              </w:rPr>
              <w:t>-6</w:t>
            </w:r>
            <w:r w:rsidRPr="00116726">
              <w:rPr>
                <w:rFonts w:eastAsia="Times New Roman"/>
                <w:sz w:val="18"/>
                <w:szCs w:val="18"/>
                <w:lang w:eastAsia="ru-RU"/>
              </w:rPr>
              <w:t>*Т* q*F*kз*kу*(1-n) т/год,</w:t>
            </w:r>
          </w:p>
        </w:tc>
        <w:tc>
          <w:tcPr>
            <w:tcW w:w="972" w:type="dxa"/>
            <w:gridSpan w:val="3"/>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sz w:val="18"/>
                <w:szCs w:val="18"/>
                <w:lang w:eastAsia="ru-RU"/>
              </w:rPr>
            </w:pPr>
            <w:r w:rsidRPr="00116726">
              <w:rPr>
                <w:rFonts w:eastAsia="Times New Roman"/>
                <w:sz w:val="18"/>
                <w:szCs w:val="18"/>
                <w:lang w:eastAsia="ru-RU"/>
              </w:rPr>
              <w:t>т/год</w:t>
            </w:r>
          </w:p>
        </w:tc>
        <w:tc>
          <w:tcPr>
            <w:tcW w:w="1116" w:type="dxa"/>
            <w:gridSpan w:val="3"/>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b/>
                <w:bCs/>
                <w:color w:val="000000"/>
                <w:sz w:val="18"/>
                <w:szCs w:val="18"/>
                <w:lang w:eastAsia="ru-RU"/>
              </w:rPr>
            </w:pPr>
            <w:r w:rsidRPr="00116726">
              <w:rPr>
                <w:rFonts w:eastAsia="Times New Roman"/>
                <w:b/>
                <w:bCs/>
                <w:color w:val="000000"/>
                <w:sz w:val="18"/>
                <w:szCs w:val="18"/>
                <w:lang w:eastAsia="ru-RU"/>
              </w:rPr>
              <w:t>0,0214</w:t>
            </w:r>
          </w:p>
        </w:tc>
        <w:tc>
          <w:tcPr>
            <w:tcW w:w="1316" w:type="dxa"/>
            <w:gridSpan w:val="4"/>
            <w:tcBorders>
              <w:top w:val="single" w:sz="4" w:space="0" w:color="auto"/>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center"/>
              <w:rPr>
                <w:rFonts w:eastAsia="Times New Roman"/>
                <w:b/>
                <w:bCs/>
                <w:color w:val="000000"/>
                <w:sz w:val="18"/>
                <w:szCs w:val="18"/>
                <w:lang w:eastAsia="ru-RU"/>
              </w:rPr>
            </w:pPr>
            <w:r w:rsidRPr="00116726">
              <w:rPr>
                <w:rFonts w:eastAsia="Times New Roman"/>
                <w:b/>
                <w:bCs/>
                <w:color w:val="000000"/>
                <w:sz w:val="18"/>
                <w:szCs w:val="18"/>
                <w:lang w:eastAsia="ru-RU"/>
              </w:rPr>
              <w:t>0,0266</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116726" w:rsidRPr="00116726" w:rsidRDefault="00116726" w:rsidP="00116726">
            <w:pPr>
              <w:ind w:firstLine="0"/>
              <w:jc w:val="right"/>
              <w:rPr>
                <w:rFonts w:eastAsia="Times New Roman"/>
                <w:b/>
                <w:bCs/>
                <w:color w:val="000000"/>
                <w:sz w:val="18"/>
                <w:szCs w:val="18"/>
                <w:lang w:eastAsia="ru-RU"/>
              </w:rPr>
            </w:pPr>
            <w:r w:rsidRPr="00116726">
              <w:rPr>
                <w:rFonts w:eastAsia="Times New Roman"/>
                <w:b/>
                <w:bCs/>
                <w:color w:val="000000"/>
                <w:sz w:val="18"/>
                <w:szCs w:val="18"/>
                <w:lang w:eastAsia="ru-RU"/>
              </w:rPr>
              <w:t>0,0203</w:t>
            </w:r>
          </w:p>
        </w:tc>
      </w:tr>
    </w:tbl>
    <w:p w:rsidR="00C61793" w:rsidRDefault="00C61793" w:rsidP="0010465F"/>
    <w:tbl>
      <w:tblPr>
        <w:tblW w:w="9566" w:type="dxa"/>
        <w:tblLook w:val="04A0" w:firstRow="1" w:lastRow="0" w:firstColumn="1" w:lastColumn="0" w:noHBand="0" w:noVBand="1"/>
      </w:tblPr>
      <w:tblGrid>
        <w:gridCol w:w="4820"/>
        <w:gridCol w:w="992"/>
        <w:gridCol w:w="1418"/>
        <w:gridCol w:w="1276"/>
        <w:gridCol w:w="1060"/>
      </w:tblGrid>
      <w:tr w:rsidR="00AA186D" w:rsidRPr="00AA186D" w:rsidTr="00AA186D">
        <w:trPr>
          <w:trHeight w:val="300"/>
        </w:trPr>
        <w:tc>
          <w:tcPr>
            <w:tcW w:w="8506" w:type="dxa"/>
            <w:gridSpan w:val="4"/>
            <w:tcBorders>
              <w:top w:val="nil"/>
              <w:left w:val="nil"/>
              <w:bottom w:val="nil"/>
              <w:right w:val="nil"/>
            </w:tcBorders>
            <w:shd w:val="clear" w:color="auto" w:fill="auto"/>
            <w:noWrap/>
            <w:vAlign w:val="center"/>
            <w:hideMark/>
          </w:tcPr>
          <w:p w:rsidR="00AA186D" w:rsidRPr="00AA186D" w:rsidRDefault="00AA186D" w:rsidP="00AA186D">
            <w:pPr>
              <w:ind w:firstLine="0"/>
              <w:jc w:val="center"/>
              <w:rPr>
                <w:rFonts w:eastAsia="Times New Roman"/>
                <w:b/>
                <w:bCs/>
                <w:sz w:val="18"/>
                <w:szCs w:val="18"/>
                <w:lang w:eastAsia="ru-RU"/>
              </w:rPr>
            </w:pPr>
            <w:r w:rsidRPr="00AA186D">
              <w:rPr>
                <w:rFonts w:eastAsia="Times New Roman"/>
                <w:b/>
                <w:bCs/>
                <w:sz w:val="18"/>
                <w:szCs w:val="18"/>
                <w:lang w:eastAsia="ru-RU"/>
              </w:rPr>
              <w:t xml:space="preserve">Ист. № 0013 Участок сорбции (вытяжная вентиляция) </w:t>
            </w:r>
            <w:r w:rsidR="001722D0">
              <w:rPr>
                <w:rFonts w:eastAsia="Times New Roman"/>
                <w:b/>
                <w:bCs/>
                <w:sz w:val="18"/>
                <w:szCs w:val="18"/>
                <w:lang w:eastAsia="ru-RU"/>
              </w:rPr>
              <w:t>выбросы гидроцианида</w:t>
            </w:r>
          </w:p>
        </w:tc>
        <w:tc>
          <w:tcPr>
            <w:tcW w:w="1060" w:type="dxa"/>
            <w:tcBorders>
              <w:top w:val="nil"/>
              <w:left w:val="nil"/>
              <w:bottom w:val="nil"/>
              <w:right w:val="nil"/>
            </w:tcBorders>
            <w:shd w:val="clear" w:color="auto" w:fill="auto"/>
            <w:noWrap/>
            <w:vAlign w:val="center"/>
            <w:hideMark/>
          </w:tcPr>
          <w:p w:rsidR="00AA186D" w:rsidRPr="00AA186D" w:rsidRDefault="00AA186D" w:rsidP="00AA186D">
            <w:pPr>
              <w:ind w:firstLine="0"/>
              <w:jc w:val="center"/>
              <w:rPr>
                <w:rFonts w:eastAsia="Times New Roman"/>
                <w:b/>
                <w:bCs/>
                <w:sz w:val="18"/>
                <w:szCs w:val="18"/>
                <w:lang w:eastAsia="ru-RU"/>
              </w:rPr>
            </w:pPr>
          </w:p>
        </w:tc>
      </w:tr>
      <w:tr w:rsidR="00AA186D" w:rsidRPr="00AA186D" w:rsidTr="00AA186D">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Наименование</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Ед. изм</w:t>
            </w:r>
          </w:p>
        </w:tc>
        <w:tc>
          <w:tcPr>
            <w:tcW w:w="375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Показатель</w:t>
            </w:r>
          </w:p>
        </w:tc>
      </w:tr>
      <w:tr w:rsidR="00AA186D" w:rsidRPr="00AA186D" w:rsidTr="00AA186D">
        <w:trPr>
          <w:trHeight w:val="3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 </w:t>
            </w:r>
            <w:r>
              <w:rPr>
                <w:rFonts w:eastAsia="Times New Roman"/>
                <w:sz w:val="18"/>
                <w:szCs w:val="18"/>
                <w:lang w:eastAsia="ru-RU"/>
              </w:rPr>
              <w:t>Годы работы</w:t>
            </w:r>
            <w:r w:rsidRPr="00AA186D">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 </w:t>
            </w:r>
          </w:p>
        </w:tc>
        <w:tc>
          <w:tcPr>
            <w:tcW w:w="1418" w:type="dxa"/>
            <w:tcBorders>
              <w:top w:val="nil"/>
              <w:left w:val="nil"/>
              <w:bottom w:val="single" w:sz="4" w:space="0" w:color="auto"/>
              <w:right w:val="single" w:sz="4" w:space="0" w:color="auto"/>
            </w:tcBorders>
            <w:shd w:val="clear" w:color="auto" w:fill="auto"/>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2025-2026</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color w:val="000000"/>
                <w:sz w:val="18"/>
                <w:szCs w:val="18"/>
                <w:lang w:eastAsia="ru-RU"/>
              </w:rPr>
            </w:pPr>
            <w:r w:rsidRPr="00AA186D">
              <w:rPr>
                <w:rFonts w:eastAsia="Times New Roman"/>
                <w:color w:val="000000"/>
                <w:sz w:val="18"/>
                <w:szCs w:val="18"/>
                <w:lang w:eastAsia="ru-RU"/>
              </w:rPr>
              <w:t>2027-2029</w:t>
            </w:r>
          </w:p>
        </w:tc>
        <w:tc>
          <w:tcPr>
            <w:tcW w:w="1060"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color w:val="000000"/>
                <w:sz w:val="18"/>
                <w:szCs w:val="18"/>
                <w:lang w:eastAsia="ru-RU"/>
              </w:rPr>
            </w:pPr>
            <w:r w:rsidRPr="00AA186D">
              <w:rPr>
                <w:rFonts w:eastAsia="Times New Roman"/>
                <w:color w:val="000000"/>
                <w:sz w:val="18"/>
                <w:szCs w:val="18"/>
                <w:lang w:eastAsia="ru-RU"/>
              </w:rPr>
              <w:t>2030</w:t>
            </w:r>
          </w:p>
        </w:tc>
      </w:tr>
      <w:tr w:rsidR="00AA186D" w:rsidRPr="00AA186D" w:rsidTr="00AA186D">
        <w:trPr>
          <w:trHeight w:val="675"/>
        </w:trPr>
        <w:tc>
          <w:tcPr>
            <w:tcW w:w="4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Удельное количество вещества, выделяющегося с единицы поверхности ванны (резервуара) при номинальной нагрузке, q</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кг/час*м2</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5,4</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5,4</w:t>
            </w:r>
          </w:p>
        </w:tc>
        <w:tc>
          <w:tcPr>
            <w:tcW w:w="1060" w:type="dxa"/>
            <w:tcBorders>
              <w:top w:val="nil"/>
              <w:left w:val="nil"/>
              <w:bottom w:val="single" w:sz="4" w:space="0" w:color="auto"/>
              <w:right w:val="single" w:sz="4" w:space="0" w:color="auto"/>
            </w:tcBorders>
            <w:shd w:val="clear" w:color="auto" w:fill="auto"/>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5,4</w:t>
            </w:r>
          </w:p>
        </w:tc>
      </w:tr>
      <w:tr w:rsidR="00AA186D" w:rsidRPr="00AA186D" w:rsidTr="00AA186D">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 xml:space="preserve">Радиус резервуаров, r </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м</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2,25</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2,25</w:t>
            </w:r>
          </w:p>
        </w:tc>
        <w:tc>
          <w:tcPr>
            <w:tcW w:w="1060" w:type="dxa"/>
            <w:tcBorders>
              <w:top w:val="nil"/>
              <w:left w:val="nil"/>
              <w:bottom w:val="single" w:sz="4" w:space="0" w:color="auto"/>
              <w:right w:val="single" w:sz="4" w:space="0" w:color="auto"/>
            </w:tcBorders>
            <w:shd w:val="clear" w:color="auto" w:fill="auto"/>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2,25</w:t>
            </w:r>
          </w:p>
        </w:tc>
      </w:tr>
      <w:tr w:rsidR="00AA186D" w:rsidRPr="00AA186D" w:rsidTr="00AA186D">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 xml:space="preserve">количество резервуаров, n </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шт</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7</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7</w:t>
            </w:r>
          </w:p>
        </w:tc>
        <w:tc>
          <w:tcPr>
            <w:tcW w:w="1060" w:type="dxa"/>
            <w:tcBorders>
              <w:top w:val="nil"/>
              <w:left w:val="nil"/>
              <w:bottom w:val="single" w:sz="4" w:space="0" w:color="auto"/>
              <w:right w:val="single" w:sz="4" w:space="0" w:color="auto"/>
            </w:tcBorders>
            <w:shd w:val="clear" w:color="auto" w:fill="auto"/>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7</w:t>
            </w:r>
          </w:p>
        </w:tc>
      </w:tr>
      <w:tr w:rsidR="00AA186D" w:rsidRPr="00AA186D" w:rsidTr="00AA186D">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площадь поверхности резервуаров выщелачивания/адсорбции -F = π × r2 × n</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color w:val="000000"/>
                <w:sz w:val="18"/>
                <w:szCs w:val="18"/>
                <w:lang w:eastAsia="ru-RU"/>
              </w:rPr>
            </w:pPr>
            <w:r w:rsidRPr="00AA186D">
              <w:rPr>
                <w:rFonts w:eastAsia="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49,455</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49,455</w:t>
            </w:r>
          </w:p>
        </w:tc>
        <w:tc>
          <w:tcPr>
            <w:tcW w:w="1060" w:type="dxa"/>
            <w:tcBorders>
              <w:top w:val="nil"/>
              <w:left w:val="nil"/>
              <w:bottom w:val="single" w:sz="4" w:space="0" w:color="auto"/>
              <w:right w:val="single" w:sz="4" w:space="0" w:color="auto"/>
            </w:tcBorders>
            <w:shd w:val="clear" w:color="auto" w:fill="auto"/>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49,455</w:t>
            </w:r>
          </w:p>
        </w:tc>
      </w:tr>
      <w:tr w:rsidR="00AA186D" w:rsidRPr="00AA186D" w:rsidTr="00AA186D">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Период эмиссий, Т</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час/год</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6318</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7843</w:t>
            </w:r>
          </w:p>
        </w:tc>
        <w:tc>
          <w:tcPr>
            <w:tcW w:w="1060"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5980</w:t>
            </w:r>
          </w:p>
        </w:tc>
      </w:tr>
      <w:tr w:rsidR="00AA186D" w:rsidRPr="00AA186D" w:rsidTr="00AA186D">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 xml:space="preserve">Коэффициент укрытия ванны (резервуара), kу </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 </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1</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1</w:t>
            </w:r>
          </w:p>
        </w:tc>
        <w:tc>
          <w:tcPr>
            <w:tcW w:w="1060" w:type="dxa"/>
            <w:tcBorders>
              <w:top w:val="nil"/>
              <w:left w:val="nil"/>
              <w:bottom w:val="single" w:sz="4" w:space="0" w:color="auto"/>
              <w:right w:val="single" w:sz="4" w:space="0" w:color="auto"/>
            </w:tcBorders>
            <w:shd w:val="clear" w:color="auto" w:fill="auto"/>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1</w:t>
            </w:r>
          </w:p>
        </w:tc>
      </w:tr>
      <w:tr w:rsidR="00AA186D" w:rsidRPr="00AA186D" w:rsidTr="00AA186D">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 xml:space="preserve">Коэффициент загрузки ванны (резервуара), kз </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color w:val="000000"/>
                <w:sz w:val="18"/>
                <w:szCs w:val="18"/>
                <w:lang w:eastAsia="ru-RU"/>
              </w:rPr>
            </w:pPr>
            <w:r w:rsidRPr="00AA186D">
              <w:rPr>
                <w:rFonts w:eastAsia="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1</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1</w:t>
            </w:r>
          </w:p>
        </w:tc>
        <w:tc>
          <w:tcPr>
            <w:tcW w:w="1060" w:type="dxa"/>
            <w:tcBorders>
              <w:top w:val="nil"/>
              <w:left w:val="nil"/>
              <w:bottom w:val="single" w:sz="4" w:space="0" w:color="auto"/>
              <w:right w:val="single" w:sz="4" w:space="0" w:color="auto"/>
            </w:tcBorders>
            <w:shd w:val="clear" w:color="auto" w:fill="auto"/>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1</w:t>
            </w:r>
          </w:p>
        </w:tc>
      </w:tr>
      <w:tr w:rsidR="00AA186D" w:rsidRPr="00AA186D" w:rsidTr="00AA186D">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Источник выбросов оснащен скруббером. Эффективность очистки, n</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дол ед</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color w:val="000000"/>
                <w:sz w:val="18"/>
                <w:szCs w:val="18"/>
                <w:lang w:eastAsia="ru-RU"/>
              </w:rPr>
            </w:pPr>
            <w:r w:rsidRPr="00AA186D">
              <w:rPr>
                <w:rFonts w:eastAsia="Times New Roman"/>
                <w:color w:val="000000"/>
                <w:sz w:val="18"/>
                <w:szCs w:val="18"/>
                <w:lang w:eastAsia="ru-RU"/>
              </w:rPr>
              <w:t>0,9</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color w:val="000000"/>
                <w:sz w:val="18"/>
                <w:szCs w:val="18"/>
                <w:lang w:eastAsia="ru-RU"/>
              </w:rPr>
            </w:pPr>
            <w:r w:rsidRPr="00AA186D">
              <w:rPr>
                <w:rFonts w:eastAsia="Times New Roman"/>
                <w:color w:val="000000"/>
                <w:sz w:val="18"/>
                <w:szCs w:val="18"/>
                <w:lang w:eastAsia="ru-RU"/>
              </w:rPr>
              <w:t>0,9</w:t>
            </w:r>
          </w:p>
        </w:tc>
        <w:tc>
          <w:tcPr>
            <w:tcW w:w="1060" w:type="dxa"/>
            <w:tcBorders>
              <w:top w:val="nil"/>
              <w:left w:val="nil"/>
              <w:bottom w:val="single" w:sz="4" w:space="0" w:color="auto"/>
              <w:right w:val="single" w:sz="4" w:space="0" w:color="auto"/>
            </w:tcBorders>
            <w:shd w:val="clear" w:color="auto" w:fill="auto"/>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0,9</w:t>
            </w:r>
          </w:p>
        </w:tc>
      </w:tr>
      <w:tr w:rsidR="00AA186D" w:rsidRPr="00AA186D" w:rsidTr="00AA186D">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Максимальный выброс Пс = q*F*kз*kу/3600*(1-n), г/с</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г/с</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b/>
                <w:bCs/>
                <w:color w:val="000000"/>
                <w:sz w:val="18"/>
                <w:szCs w:val="18"/>
                <w:lang w:eastAsia="ru-RU"/>
              </w:rPr>
            </w:pPr>
            <w:r w:rsidRPr="00AA186D">
              <w:rPr>
                <w:rFonts w:eastAsia="Times New Roman"/>
                <w:b/>
                <w:bCs/>
                <w:color w:val="000000"/>
                <w:sz w:val="18"/>
                <w:szCs w:val="18"/>
                <w:lang w:eastAsia="ru-RU"/>
              </w:rPr>
              <w:t>0,0074</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b/>
                <w:bCs/>
                <w:color w:val="000000"/>
                <w:sz w:val="18"/>
                <w:szCs w:val="18"/>
                <w:lang w:eastAsia="ru-RU"/>
              </w:rPr>
            </w:pPr>
            <w:r w:rsidRPr="00AA186D">
              <w:rPr>
                <w:rFonts w:eastAsia="Times New Roman"/>
                <w:b/>
                <w:bCs/>
                <w:color w:val="000000"/>
                <w:sz w:val="18"/>
                <w:szCs w:val="18"/>
                <w:lang w:eastAsia="ru-RU"/>
              </w:rPr>
              <w:t>0,0074</w:t>
            </w:r>
          </w:p>
        </w:tc>
        <w:tc>
          <w:tcPr>
            <w:tcW w:w="1060"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b/>
                <w:bCs/>
                <w:color w:val="000000"/>
                <w:sz w:val="18"/>
                <w:szCs w:val="18"/>
                <w:lang w:eastAsia="ru-RU"/>
              </w:rPr>
            </w:pPr>
            <w:r w:rsidRPr="00AA186D">
              <w:rPr>
                <w:rFonts w:eastAsia="Times New Roman"/>
                <w:b/>
                <w:bCs/>
                <w:color w:val="000000"/>
                <w:sz w:val="18"/>
                <w:szCs w:val="18"/>
                <w:lang w:eastAsia="ru-RU"/>
              </w:rPr>
              <w:t>0,0074</w:t>
            </w:r>
          </w:p>
        </w:tc>
      </w:tr>
      <w:tr w:rsidR="00AA186D" w:rsidRPr="00AA186D" w:rsidTr="00AA186D">
        <w:trPr>
          <w:trHeight w:val="345"/>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186D" w:rsidRPr="00AA186D" w:rsidRDefault="00AA186D" w:rsidP="00AA186D">
            <w:pPr>
              <w:ind w:firstLine="0"/>
              <w:jc w:val="left"/>
              <w:rPr>
                <w:rFonts w:eastAsia="Times New Roman"/>
                <w:sz w:val="18"/>
                <w:szCs w:val="18"/>
                <w:lang w:eastAsia="ru-RU"/>
              </w:rPr>
            </w:pPr>
            <w:r w:rsidRPr="00AA186D">
              <w:rPr>
                <w:rFonts w:eastAsia="Times New Roman"/>
                <w:sz w:val="18"/>
                <w:szCs w:val="18"/>
                <w:lang w:eastAsia="ru-RU"/>
              </w:rPr>
              <w:t>Валовый выброс, Пгод=10</w:t>
            </w:r>
            <w:r w:rsidRPr="00AA186D">
              <w:rPr>
                <w:rFonts w:eastAsia="Times New Roman"/>
                <w:sz w:val="18"/>
                <w:szCs w:val="18"/>
                <w:vertAlign w:val="superscript"/>
                <w:lang w:eastAsia="ru-RU"/>
              </w:rPr>
              <w:t>-6</w:t>
            </w:r>
            <w:r w:rsidRPr="00AA186D">
              <w:rPr>
                <w:rFonts w:eastAsia="Times New Roman"/>
                <w:sz w:val="18"/>
                <w:szCs w:val="18"/>
                <w:lang w:eastAsia="ru-RU"/>
              </w:rPr>
              <w:t>*Т* q*F*kз*kу*(1-n) т/год,</w:t>
            </w:r>
          </w:p>
        </w:tc>
        <w:tc>
          <w:tcPr>
            <w:tcW w:w="992"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sz w:val="18"/>
                <w:szCs w:val="18"/>
                <w:lang w:eastAsia="ru-RU"/>
              </w:rPr>
            </w:pPr>
            <w:r w:rsidRPr="00AA186D">
              <w:rPr>
                <w:rFonts w:eastAsia="Times New Roman"/>
                <w:sz w:val="18"/>
                <w:szCs w:val="18"/>
                <w:lang w:eastAsia="ru-RU"/>
              </w:rPr>
              <w:t>т/год</w:t>
            </w:r>
          </w:p>
        </w:tc>
        <w:tc>
          <w:tcPr>
            <w:tcW w:w="1418"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b/>
                <w:bCs/>
                <w:color w:val="000000"/>
                <w:sz w:val="18"/>
                <w:szCs w:val="18"/>
                <w:lang w:eastAsia="ru-RU"/>
              </w:rPr>
            </w:pPr>
            <w:r w:rsidRPr="00AA186D">
              <w:rPr>
                <w:rFonts w:eastAsia="Times New Roman"/>
                <w:b/>
                <w:bCs/>
                <w:color w:val="000000"/>
                <w:sz w:val="18"/>
                <w:szCs w:val="18"/>
                <w:lang w:eastAsia="ru-RU"/>
              </w:rPr>
              <w:t>0,1687</w:t>
            </w:r>
          </w:p>
        </w:tc>
        <w:tc>
          <w:tcPr>
            <w:tcW w:w="1276"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b/>
                <w:bCs/>
                <w:color w:val="000000"/>
                <w:sz w:val="18"/>
                <w:szCs w:val="18"/>
                <w:lang w:eastAsia="ru-RU"/>
              </w:rPr>
            </w:pPr>
            <w:r w:rsidRPr="00AA186D">
              <w:rPr>
                <w:rFonts w:eastAsia="Times New Roman"/>
                <w:b/>
                <w:bCs/>
                <w:color w:val="000000"/>
                <w:sz w:val="18"/>
                <w:szCs w:val="18"/>
                <w:lang w:eastAsia="ru-RU"/>
              </w:rPr>
              <w:t>0,2095</w:t>
            </w:r>
          </w:p>
        </w:tc>
        <w:tc>
          <w:tcPr>
            <w:tcW w:w="1060" w:type="dxa"/>
            <w:tcBorders>
              <w:top w:val="nil"/>
              <w:left w:val="nil"/>
              <w:bottom w:val="single" w:sz="4" w:space="0" w:color="auto"/>
              <w:right w:val="single" w:sz="4" w:space="0" w:color="auto"/>
            </w:tcBorders>
            <w:shd w:val="clear" w:color="auto" w:fill="auto"/>
            <w:noWrap/>
            <w:vAlign w:val="center"/>
            <w:hideMark/>
          </w:tcPr>
          <w:p w:rsidR="00AA186D" w:rsidRPr="00AA186D" w:rsidRDefault="00AA186D" w:rsidP="00AA186D">
            <w:pPr>
              <w:ind w:firstLine="0"/>
              <w:jc w:val="center"/>
              <w:rPr>
                <w:rFonts w:eastAsia="Times New Roman"/>
                <w:b/>
                <w:bCs/>
                <w:color w:val="000000"/>
                <w:sz w:val="18"/>
                <w:szCs w:val="18"/>
                <w:lang w:eastAsia="ru-RU"/>
              </w:rPr>
            </w:pPr>
            <w:r w:rsidRPr="00AA186D">
              <w:rPr>
                <w:rFonts w:eastAsia="Times New Roman"/>
                <w:b/>
                <w:bCs/>
                <w:color w:val="000000"/>
                <w:sz w:val="18"/>
                <w:szCs w:val="18"/>
                <w:lang w:eastAsia="ru-RU"/>
              </w:rPr>
              <w:t>0,1597</w:t>
            </w:r>
          </w:p>
        </w:tc>
      </w:tr>
    </w:tbl>
    <w:p w:rsidR="00116726" w:rsidRDefault="00116726" w:rsidP="0010465F"/>
    <w:p w:rsidR="0070117C" w:rsidRDefault="0070117C" w:rsidP="0010465F"/>
    <w:p w:rsidR="0070117C" w:rsidRDefault="0070117C" w:rsidP="0010465F"/>
    <w:tbl>
      <w:tblPr>
        <w:tblW w:w="9571" w:type="dxa"/>
        <w:tblLook w:val="04A0" w:firstRow="1" w:lastRow="0" w:firstColumn="1" w:lastColumn="0" w:noHBand="0" w:noVBand="1"/>
      </w:tblPr>
      <w:tblGrid>
        <w:gridCol w:w="5245"/>
        <w:gridCol w:w="1134"/>
        <w:gridCol w:w="992"/>
        <w:gridCol w:w="1120"/>
        <w:gridCol w:w="1080"/>
      </w:tblGrid>
      <w:tr w:rsidR="001722D0" w:rsidRPr="001722D0" w:rsidTr="001722D0">
        <w:trPr>
          <w:trHeight w:val="300"/>
        </w:trPr>
        <w:tc>
          <w:tcPr>
            <w:tcW w:w="5245" w:type="dxa"/>
            <w:tcBorders>
              <w:top w:val="nil"/>
              <w:left w:val="nil"/>
              <w:bottom w:val="nil"/>
              <w:right w:val="nil"/>
            </w:tcBorders>
            <w:shd w:val="clear" w:color="auto" w:fill="auto"/>
            <w:noWrap/>
            <w:vAlign w:val="center"/>
            <w:hideMark/>
          </w:tcPr>
          <w:p w:rsidR="001722D0" w:rsidRPr="001722D0" w:rsidRDefault="0070117C" w:rsidP="001722D0">
            <w:pPr>
              <w:ind w:firstLine="0"/>
              <w:jc w:val="center"/>
              <w:rPr>
                <w:rFonts w:eastAsia="Times New Roman"/>
                <w:b/>
                <w:sz w:val="18"/>
                <w:szCs w:val="18"/>
                <w:lang w:eastAsia="ru-RU"/>
              </w:rPr>
            </w:pPr>
            <w:r w:rsidRPr="00B51DD5">
              <w:rPr>
                <w:rFonts w:eastAsia="Times New Roman"/>
                <w:b/>
                <w:bCs/>
                <w:sz w:val="18"/>
                <w:szCs w:val="18"/>
                <w:lang w:eastAsia="ru-RU"/>
              </w:rPr>
              <w:t>Ист. № 0013 Участок сорбции</w:t>
            </w:r>
            <w:r w:rsidRPr="00B51DD5">
              <w:rPr>
                <w:rFonts w:eastAsia="Times New Roman"/>
                <w:b/>
                <w:sz w:val="18"/>
                <w:szCs w:val="18"/>
                <w:lang w:eastAsia="ru-RU"/>
              </w:rPr>
              <w:t xml:space="preserve"> выбросы натрия гидроксида</w:t>
            </w:r>
          </w:p>
        </w:tc>
        <w:tc>
          <w:tcPr>
            <w:tcW w:w="1134" w:type="dxa"/>
            <w:tcBorders>
              <w:top w:val="nil"/>
              <w:left w:val="nil"/>
              <w:bottom w:val="nil"/>
              <w:right w:val="nil"/>
            </w:tcBorders>
            <w:shd w:val="clear" w:color="auto" w:fill="auto"/>
            <w:noWrap/>
            <w:vAlign w:val="bottom"/>
            <w:hideMark/>
          </w:tcPr>
          <w:p w:rsidR="001722D0" w:rsidRPr="001722D0" w:rsidRDefault="001722D0" w:rsidP="001722D0">
            <w:pPr>
              <w:ind w:firstLine="0"/>
              <w:jc w:val="center"/>
              <w:rPr>
                <w:rFonts w:eastAsia="Times New Roman"/>
                <w:sz w:val="18"/>
                <w:szCs w:val="18"/>
                <w:lang w:eastAsia="ru-RU"/>
              </w:rPr>
            </w:pPr>
          </w:p>
        </w:tc>
        <w:tc>
          <w:tcPr>
            <w:tcW w:w="992" w:type="dxa"/>
            <w:tcBorders>
              <w:top w:val="nil"/>
              <w:left w:val="nil"/>
              <w:bottom w:val="nil"/>
              <w:right w:val="nil"/>
            </w:tcBorders>
            <w:shd w:val="clear" w:color="auto" w:fill="auto"/>
            <w:noWrap/>
            <w:vAlign w:val="center"/>
            <w:hideMark/>
          </w:tcPr>
          <w:p w:rsidR="001722D0" w:rsidRPr="001722D0" w:rsidRDefault="001722D0" w:rsidP="001722D0">
            <w:pPr>
              <w:ind w:firstLine="0"/>
              <w:jc w:val="center"/>
              <w:rPr>
                <w:rFonts w:eastAsia="Times New Roman"/>
                <w:sz w:val="20"/>
                <w:szCs w:val="20"/>
                <w:lang w:eastAsia="ru-RU"/>
              </w:rPr>
            </w:pPr>
          </w:p>
        </w:tc>
        <w:tc>
          <w:tcPr>
            <w:tcW w:w="1120" w:type="dxa"/>
            <w:tcBorders>
              <w:top w:val="nil"/>
              <w:left w:val="nil"/>
              <w:bottom w:val="nil"/>
              <w:right w:val="nil"/>
            </w:tcBorders>
            <w:shd w:val="clear" w:color="auto" w:fill="auto"/>
            <w:noWrap/>
            <w:vAlign w:val="center"/>
            <w:hideMark/>
          </w:tcPr>
          <w:p w:rsidR="001722D0" w:rsidRPr="001722D0" w:rsidRDefault="001722D0" w:rsidP="001722D0">
            <w:pPr>
              <w:ind w:firstLine="0"/>
              <w:jc w:val="center"/>
              <w:rPr>
                <w:rFonts w:eastAsia="Times New Roman"/>
                <w:sz w:val="20"/>
                <w:szCs w:val="20"/>
                <w:lang w:eastAsia="ru-RU"/>
              </w:rPr>
            </w:pPr>
          </w:p>
        </w:tc>
        <w:tc>
          <w:tcPr>
            <w:tcW w:w="1080" w:type="dxa"/>
            <w:tcBorders>
              <w:top w:val="nil"/>
              <w:left w:val="nil"/>
              <w:bottom w:val="nil"/>
              <w:right w:val="nil"/>
            </w:tcBorders>
            <w:shd w:val="clear" w:color="auto" w:fill="auto"/>
            <w:noWrap/>
            <w:vAlign w:val="bottom"/>
            <w:hideMark/>
          </w:tcPr>
          <w:p w:rsidR="001722D0" w:rsidRPr="001722D0" w:rsidRDefault="001722D0" w:rsidP="001722D0">
            <w:pPr>
              <w:ind w:firstLine="0"/>
              <w:jc w:val="center"/>
              <w:rPr>
                <w:rFonts w:eastAsia="Times New Roman"/>
                <w:sz w:val="20"/>
                <w:szCs w:val="20"/>
                <w:lang w:eastAsia="ru-RU"/>
              </w:rPr>
            </w:pPr>
          </w:p>
        </w:tc>
      </w:tr>
      <w:tr w:rsidR="001722D0" w:rsidRPr="001722D0" w:rsidTr="001722D0">
        <w:trPr>
          <w:trHeight w:val="300"/>
        </w:trPr>
        <w:tc>
          <w:tcPr>
            <w:tcW w:w="52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Ед. изм</w:t>
            </w:r>
          </w:p>
        </w:tc>
        <w:tc>
          <w:tcPr>
            <w:tcW w:w="319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Показатель</w:t>
            </w:r>
          </w:p>
        </w:tc>
      </w:tr>
      <w:tr w:rsidR="001722D0" w:rsidRPr="001722D0" w:rsidTr="001722D0">
        <w:trPr>
          <w:trHeight w:val="300"/>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rsidR="001722D0" w:rsidRPr="001722D0" w:rsidRDefault="001722D0" w:rsidP="001722D0">
            <w:pPr>
              <w:ind w:firstLine="0"/>
              <w:jc w:val="left"/>
              <w:rPr>
                <w:rFonts w:eastAsia="Times New Roman"/>
                <w:sz w:val="18"/>
                <w:szCs w:val="18"/>
                <w:lang w:eastAsia="ru-RU"/>
              </w:rPr>
            </w:pPr>
            <w:r>
              <w:rPr>
                <w:rFonts w:eastAsia="Times New Roman"/>
                <w:sz w:val="18"/>
                <w:szCs w:val="18"/>
                <w:lang w:eastAsia="ru-RU"/>
              </w:rPr>
              <w:t>Годы работы</w:t>
            </w:r>
            <w:r w:rsidRPr="00AA186D">
              <w:rPr>
                <w:rFonts w:eastAsia="Times New Roman"/>
                <w:sz w:val="18"/>
                <w:szCs w:val="18"/>
                <w:lang w:eastAsia="ru-RU"/>
              </w:rPr>
              <w:t> </w:t>
            </w:r>
            <w:r w:rsidRPr="001722D0">
              <w:rPr>
                <w:rFonts w:eastAsia="Times New Roman"/>
                <w:sz w:val="18"/>
                <w:szCs w:val="18"/>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2025-2026</w:t>
            </w: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2027-2029</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2030</w:t>
            </w:r>
          </w:p>
        </w:tc>
      </w:tr>
      <w:tr w:rsidR="001722D0" w:rsidRPr="001722D0" w:rsidTr="001722D0">
        <w:trPr>
          <w:trHeight w:val="72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 xml:space="preserve">Удельное количество вещества, выделяющегося с единицы поверхности ванны (емкости) при номинальной загрузке, как для химической обработки в растворах </w:t>
            </w:r>
            <w:r w:rsidRPr="001722D0">
              <w:rPr>
                <w:rFonts w:eastAsia="Times New Roman"/>
                <w:b/>
                <w:bCs/>
                <w:sz w:val="18"/>
                <w:szCs w:val="18"/>
                <w:lang w:eastAsia="ru-RU"/>
              </w:rPr>
              <w:t>щёлочи</w:t>
            </w:r>
            <w:r w:rsidRPr="001722D0">
              <w:rPr>
                <w:rFonts w:eastAsia="Times New Roman"/>
                <w:sz w:val="18"/>
                <w:szCs w:val="18"/>
                <w:lang w:eastAsia="ru-RU"/>
              </w:rPr>
              <w:t xml:space="preserve"> q</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кг/ч*м2</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1</w:t>
            </w:r>
          </w:p>
        </w:tc>
      </w:tr>
      <w:tr w:rsidR="001722D0" w:rsidRPr="001722D0" w:rsidTr="001722D0">
        <w:trPr>
          <w:trHeight w:val="300"/>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Период времени проведения операции T</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ч/год</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6318</w:t>
            </w:r>
          </w:p>
        </w:tc>
        <w:tc>
          <w:tcPr>
            <w:tcW w:w="1120" w:type="dxa"/>
            <w:tcBorders>
              <w:top w:val="nil"/>
              <w:left w:val="nil"/>
              <w:bottom w:val="single" w:sz="4" w:space="0" w:color="auto"/>
              <w:right w:val="single" w:sz="4" w:space="0" w:color="auto"/>
            </w:tcBorders>
            <w:shd w:val="clear" w:color="auto" w:fill="auto"/>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7843</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5980</w:t>
            </w:r>
          </w:p>
        </w:tc>
      </w:tr>
      <w:tr w:rsidR="001722D0" w:rsidRPr="001722D0" w:rsidTr="001722D0">
        <w:trPr>
          <w:trHeight w:val="48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Коэффициент укрытия ванны (емкости), при наличии в растворе ПАВ ky = 0,5, в остальных случаях ky = 1</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1</w:t>
            </w:r>
          </w:p>
        </w:tc>
      </w:tr>
      <w:tr w:rsidR="001722D0" w:rsidRPr="001722D0" w:rsidTr="001722D0">
        <w:trPr>
          <w:trHeight w:val="30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Коэффициент загрузки ванны (емкости) k3</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1</w:t>
            </w: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1</w:t>
            </w:r>
          </w:p>
        </w:tc>
      </w:tr>
      <w:tr w:rsidR="001722D0" w:rsidRPr="001722D0" w:rsidTr="001722D0">
        <w:trPr>
          <w:trHeight w:val="300"/>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 xml:space="preserve">Радиус резервуаров, r </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м</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2,25</w:t>
            </w: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2,25</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2,25</w:t>
            </w:r>
          </w:p>
        </w:tc>
      </w:tr>
      <w:tr w:rsidR="001722D0" w:rsidRPr="001722D0" w:rsidTr="001722D0">
        <w:trPr>
          <w:trHeight w:val="300"/>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 xml:space="preserve">количество резервуаров, n </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шт</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7</w:t>
            </w: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7</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7</w:t>
            </w:r>
          </w:p>
        </w:tc>
      </w:tr>
      <w:tr w:rsidR="001722D0" w:rsidRPr="001722D0" w:rsidTr="001722D0">
        <w:trPr>
          <w:trHeight w:val="300"/>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площадь поверхности резервуаров выщелачивания/адсорбции -F = π × r2 × n</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49,455</w:t>
            </w: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49,455</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49,455</w:t>
            </w:r>
          </w:p>
        </w:tc>
      </w:tr>
      <w:tr w:rsidR="001722D0" w:rsidRPr="001722D0" w:rsidTr="001722D0">
        <w:trPr>
          <w:trHeight w:val="300"/>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Расчёт выбросов едкой щелочи в атмосферу производится по формуле:</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r w:rsidRPr="001722D0">
              <w:rPr>
                <w:rFonts w:eastAsia="Times New Roman"/>
                <w:color w:val="000000"/>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color w:val="000000"/>
                <w:sz w:val="18"/>
                <w:szCs w:val="18"/>
                <w:lang w:eastAsia="ru-RU"/>
              </w:rPr>
            </w:pPr>
          </w:p>
        </w:tc>
      </w:tr>
      <w:tr w:rsidR="001722D0" w:rsidRPr="001722D0" w:rsidTr="001722D0">
        <w:trPr>
          <w:trHeight w:val="300"/>
        </w:trPr>
        <w:tc>
          <w:tcPr>
            <w:tcW w:w="5245" w:type="dxa"/>
            <w:tcBorders>
              <w:top w:val="nil"/>
              <w:left w:val="single" w:sz="4" w:space="0" w:color="auto"/>
              <w:bottom w:val="single" w:sz="4" w:space="0" w:color="auto"/>
              <w:right w:val="single" w:sz="4" w:space="0" w:color="auto"/>
            </w:tcBorders>
            <w:shd w:val="clear" w:color="auto" w:fill="auto"/>
            <w:noWrap/>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Пгод = 10-6 × Т × q × F × k3× ky, т/год</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т/год</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b/>
                <w:bCs/>
                <w:color w:val="000000"/>
                <w:sz w:val="18"/>
                <w:szCs w:val="18"/>
                <w:lang w:eastAsia="ru-RU"/>
              </w:rPr>
            </w:pPr>
            <w:r w:rsidRPr="001722D0">
              <w:rPr>
                <w:rFonts w:eastAsia="Times New Roman"/>
                <w:b/>
                <w:bCs/>
                <w:color w:val="000000"/>
                <w:sz w:val="18"/>
                <w:szCs w:val="18"/>
                <w:lang w:eastAsia="ru-RU"/>
              </w:rPr>
              <w:t>0,0063</w:t>
            </w: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b/>
                <w:bCs/>
                <w:color w:val="000000"/>
                <w:sz w:val="18"/>
                <w:szCs w:val="18"/>
                <w:lang w:eastAsia="ru-RU"/>
              </w:rPr>
            </w:pPr>
            <w:r w:rsidRPr="001722D0">
              <w:rPr>
                <w:rFonts w:eastAsia="Times New Roman"/>
                <w:b/>
                <w:bCs/>
                <w:color w:val="000000"/>
                <w:sz w:val="18"/>
                <w:szCs w:val="18"/>
                <w:lang w:eastAsia="ru-RU"/>
              </w:rPr>
              <w:t>0,0078</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b/>
                <w:bCs/>
                <w:color w:val="000000"/>
                <w:sz w:val="18"/>
                <w:szCs w:val="18"/>
                <w:lang w:eastAsia="ru-RU"/>
              </w:rPr>
            </w:pPr>
            <w:r w:rsidRPr="001722D0">
              <w:rPr>
                <w:rFonts w:eastAsia="Times New Roman"/>
                <w:b/>
                <w:bCs/>
                <w:color w:val="000000"/>
                <w:sz w:val="18"/>
                <w:szCs w:val="18"/>
                <w:lang w:eastAsia="ru-RU"/>
              </w:rPr>
              <w:t>0,0060</w:t>
            </w:r>
          </w:p>
        </w:tc>
      </w:tr>
      <w:tr w:rsidR="001722D0" w:rsidRPr="001722D0" w:rsidTr="001722D0">
        <w:trPr>
          <w:trHeight w:val="30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1722D0" w:rsidRPr="001722D0" w:rsidRDefault="001722D0" w:rsidP="001722D0">
            <w:pPr>
              <w:ind w:firstLine="0"/>
              <w:jc w:val="left"/>
              <w:rPr>
                <w:rFonts w:eastAsia="Times New Roman"/>
                <w:sz w:val="18"/>
                <w:szCs w:val="18"/>
                <w:lang w:eastAsia="ru-RU"/>
              </w:rPr>
            </w:pPr>
            <w:r w:rsidRPr="001722D0">
              <w:rPr>
                <w:rFonts w:eastAsia="Times New Roman"/>
                <w:sz w:val="18"/>
                <w:szCs w:val="18"/>
                <w:lang w:eastAsia="ru-RU"/>
              </w:rPr>
              <w:t>Пс = q × F × k3 × ky / 3600, г/с</w:t>
            </w:r>
          </w:p>
        </w:tc>
        <w:tc>
          <w:tcPr>
            <w:tcW w:w="1134"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sz w:val="18"/>
                <w:szCs w:val="18"/>
                <w:lang w:eastAsia="ru-RU"/>
              </w:rPr>
            </w:pPr>
            <w:r w:rsidRPr="001722D0">
              <w:rPr>
                <w:rFonts w:eastAsia="Times New Roman"/>
                <w:sz w:val="18"/>
                <w:szCs w:val="18"/>
                <w:lang w:eastAsia="ru-RU"/>
              </w:rPr>
              <w:t>г/с</w:t>
            </w:r>
          </w:p>
        </w:tc>
        <w:tc>
          <w:tcPr>
            <w:tcW w:w="992"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b/>
                <w:bCs/>
                <w:color w:val="000000"/>
                <w:sz w:val="18"/>
                <w:szCs w:val="18"/>
                <w:lang w:eastAsia="ru-RU"/>
              </w:rPr>
            </w:pPr>
            <w:r w:rsidRPr="001722D0">
              <w:rPr>
                <w:rFonts w:eastAsia="Times New Roman"/>
                <w:b/>
                <w:bCs/>
                <w:color w:val="000000"/>
                <w:sz w:val="18"/>
                <w:szCs w:val="18"/>
                <w:lang w:eastAsia="ru-RU"/>
              </w:rPr>
              <w:t>0,0137</w:t>
            </w:r>
          </w:p>
        </w:tc>
        <w:tc>
          <w:tcPr>
            <w:tcW w:w="112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b/>
                <w:bCs/>
                <w:color w:val="000000"/>
                <w:sz w:val="18"/>
                <w:szCs w:val="18"/>
                <w:lang w:eastAsia="ru-RU"/>
              </w:rPr>
            </w:pPr>
            <w:r w:rsidRPr="001722D0">
              <w:rPr>
                <w:rFonts w:eastAsia="Times New Roman"/>
                <w:b/>
                <w:bCs/>
                <w:color w:val="000000"/>
                <w:sz w:val="18"/>
                <w:szCs w:val="18"/>
                <w:lang w:eastAsia="ru-RU"/>
              </w:rPr>
              <w:t>0,0137</w:t>
            </w:r>
          </w:p>
        </w:tc>
        <w:tc>
          <w:tcPr>
            <w:tcW w:w="1080" w:type="dxa"/>
            <w:tcBorders>
              <w:top w:val="nil"/>
              <w:left w:val="nil"/>
              <w:bottom w:val="single" w:sz="4" w:space="0" w:color="auto"/>
              <w:right w:val="single" w:sz="4" w:space="0" w:color="auto"/>
            </w:tcBorders>
            <w:shd w:val="clear" w:color="auto" w:fill="auto"/>
            <w:noWrap/>
            <w:vAlign w:val="center"/>
            <w:hideMark/>
          </w:tcPr>
          <w:p w:rsidR="001722D0" w:rsidRPr="001722D0" w:rsidRDefault="001722D0" w:rsidP="001722D0">
            <w:pPr>
              <w:ind w:firstLine="0"/>
              <w:jc w:val="center"/>
              <w:rPr>
                <w:rFonts w:eastAsia="Times New Roman"/>
                <w:b/>
                <w:bCs/>
                <w:color w:val="000000"/>
                <w:sz w:val="18"/>
                <w:szCs w:val="18"/>
                <w:lang w:eastAsia="ru-RU"/>
              </w:rPr>
            </w:pPr>
            <w:r w:rsidRPr="001722D0">
              <w:rPr>
                <w:rFonts w:eastAsia="Times New Roman"/>
                <w:b/>
                <w:bCs/>
                <w:color w:val="000000"/>
                <w:sz w:val="18"/>
                <w:szCs w:val="18"/>
                <w:lang w:eastAsia="ru-RU"/>
              </w:rPr>
              <w:t>0,0137</w:t>
            </w:r>
          </w:p>
        </w:tc>
      </w:tr>
    </w:tbl>
    <w:p w:rsidR="00116726" w:rsidRDefault="00116726" w:rsidP="0010465F"/>
    <w:tbl>
      <w:tblPr>
        <w:tblW w:w="9730" w:type="dxa"/>
        <w:tblLook w:val="04A0" w:firstRow="1" w:lastRow="0" w:firstColumn="1" w:lastColumn="0" w:noHBand="0" w:noVBand="1"/>
      </w:tblPr>
      <w:tblGrid>
        <w:gridCol w:w="6096"/>
        <w:gridCol w:w="812"/>
        <w:gridCol w:w="1002"/>
        <w:gridCol w:w="860"/>
        <w:gridCol w:w="960"/>
      </w:tblGrid>
      <w:tr w:rsidR="0070117C" w:rsidRPr="0070117C" w:rsidTr="0070117C">
        <w:trPr>
          <w:trHeight w:val="315"/>
        </w:trPr>
        <w:tc>
          <w:tcPr>
            <w:tcW w:w="7910" w:type="dxa"/>
            <w:gridSpan w:val="3"/>
            <w:tcBorders>
              <w:top w:val="nil"/>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b/>
                <w:bCs/>
                <w:sz w:val="18"/>
                <w:szCs w:val="18"/>
                <w:lang w:eastAsia="ru-RU"/>
              </w:rPr>
            </w:pPr>
            <w:r w:rsidRPr="0070117C">
              <w:rPr>
                <w:rFonts w:eastAsia="Times New Roman"/>
                <w:b/>
                <w:bCs/>
                <w:sz w:val="18"/>
                <w:szCs w:val="18"/>
                <w:lang w:eastAsia="ru-RU"/>
              </w:rPr>
              <w:t xml:space="preserve">Ист. №6027 – контрольный грохот хвостов сорбции. </w:t>
            </w:r>
          </w:p>
        </w:tc>
        <w:tc>
          <w:tcPr>
            <w:tcW w:w="860" w:type="dxa"/>
            <w:tcBorders>
              <w:top w:val="nil"/>
              <w:left w:val="nil"/>
              <w:bottom w:val="nil"/>
              <w:right w:val="nil"/>
            </w:tcBorders>
            <w:shd w:val="clear" w:color="auto" w:fill="auto"/>
            <w:noWrap/>
            <w:vAlign w:val="bottom"/>
            <w:hideMark/>
          </w:tcPr>
          <w:p w:rsidR="0070117C" w:rsidRPr="0070117C" w:rsidRDefault="0070117C" w:rsidP="0070117C">
            <w:pPr>
              <w:ind w:firstLine="0"/>
              <w:jc w:val="center"/>
              <w:rPr>
                <w:rFonts w:eastAsia="Times New Roman"/>
                <w:b/>
                <w:bCs/>
                <w:sz w:val="18"/>
                <w:szCs w:val="18"/>
                <w:lang w:eastAsia="ru-RU"/>
              </w:rPr>
            </w:pPr>
          </w:p>
        </w:tc>
        <w:tc>
          <w:tcPr>
            <w:tcW w:w="960" w:type="dxa"/>
            <w:tcBorders>
              <w:top w:val="nil"/>
              <w:left w:val="nil"/>
              <w:bottom w:val="nil"/>
              <w:right w:val="nil"/>
            </w:tcBorders>
            <w:shd w:val="clear" w:color="auto" w:fill="auto"/>
            <w:noWrap/>
            <w:vAlign w:val="bottom"/>
            <w:hideMark/>
          </w:tcPr>
          <w:p w:rsidR="0070117C" w:rsidRPr="0070117C" w:rsidRDefault="0070117C" w:rsidP="0070117C">
            <w:pPr>
              <w:ind w:firstLine="0"/>
              <w:jc w:val="center"/>
              <w:rPr>
                <w:rFonts w:eastAsia="Times New Roman"/>
                <w:sz w:val="20"/>
                <w:szCs w:val="20"/>
                <w:lang w:eastAsia="ru-RU"/>
              </w:rPr>
            </w:pP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Наименование</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Ед. изм</w:t>
            </w:r>
          </w:p>
        </w:tc>
        <w:tc>
          <w:tcPr>
            <w:tcW w:w="2822"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Показатель</w:t>
            </w: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 xml:space="preserve">Участок грохочения насыщенного угля </w:t>
            </w:r>
            <w:r w:rsidRPr="0070117C">
              <w:rPr>
                <w:rFonts w:eastAsia="Times New Roman"/>
                <w:b/>
                <w:bCs/>
                <w:sz w:val="18"/>
                <w:szCs w:val="18"/>
                <w:lang w:eastAsia="ru-RU"/>
              </w:rPr>
              <w:t>выбросы НCN</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 </w:t>
            </w:r>
          </w:p>
        </w:tc>
        <w:tc>
          <w:tcPr>
            <w:tcW w:w="1002" w:type="dxa"/>
            <w:tcBorders>
              <w:top w:val="nil"/>
              <w:left w:val="single" w:sz="4" w:space="0" w:color="auto"/>
              <w:bottom w:val="single" w:sz="4" w:space="0" w:color="auto"/>
              <w:right w:val="single" w:sz="4" w:space="0" w:color="auto"/>
            </w:tcBorders>
            <w:shd w:val="clear" w:color="auto" w:fill="auto"/>
            <w:vAlign w:val="center"/>
          </w:tcPr>
          <w:p w:rsidR="0070117C" w:rsidRPr="0070117C" w:rsidRDefault="0070117C" w:rsidP="0070117C">
            <w:pPr>
              <w:ind w:firstLine="0"/>
              <w:jc w:val="center"/>
              <w:rPr>
                <w:rFonts w:eastAsia="Times New Roman"/>
                <w:sz w:val="18"/>
                <w:szCs w:val="18"/>
                <w:lang w:eastAsia="ru-RU"/>
              </w:rPr>
            </w:pPr>
          </w:p>
        </w:tc>
        <w:tc>
          <w:tcPr>
            <w:tcW w:w="860" w:type="dxa"/>
            <w:tcBorders>
              <w:top w:val="nil"/>
              <w:left w:val="nil"/>
              <w:bottom w:val="single" w:sz="4" w:space="0" w:color="auto"/>
              <w:right w:val="single" w:sz="4" w:space="0" w:color="auto"/>
            </w:tcBorders>
            <w:shd w:val="clear" w:color="auto" w:fill="auto"/>
            <w:noWrap/>
            <w:vAlign w:val="center"/>
          </w:tcPr>
          <w:p w:rsidR="0070117C" w:rsidRPr="0070117C" w:rsidRDefault="0070117C" w:rsidP="0070117C">
            <w:pPr>
              <w:ind w:firstLine="0"/>
              <w:jc w:val="center"/>
              <w:rPr>
                <w:rFonts w:eastAsia="Times New Roman"/>
                <w:color w:val="000000"/>
                <w:sz w:val="18"/>
                <w:szCs w:val="18"/>
                <w:lang w:eastAsia="ru-RU"/>
              </w:rPr>
            </w:pPr>
          </w:p>
        </w:tc>
        <w:tc>
          <w:tcPr>
            <w:tcW w:w="960" w:type="dxa"/>
            <w:tcBorders>
              <w:top w:val="nil"/>
              <w:left w:val="nil"/>
              <w:bottom w:val="single" w:sz="4" w:space="0" w:color="auto"/>
              <w:right w:val="single" w:sz="4" w:space="0" w:color="auto"/>
            </w:tcBorders>
            <w:shd w:val="clear" w:color="auto" w:fill="auto"/>
            <w:noWrap/>
            <w:vAlign w:val="center"/>
          </w:tcPr>
          <w:p w:rsidR="0070117C" w:rsidRPr="0070117C" w:rsidRDefault="0070117C" w:rsidP="0070117C">
            <w:pPr>
              <w:ind w:firstLine="0"/>
              <w:jc w:val="center"/>
              <w:rPr>
                <w:rFonts w:eastAsia="Times New Roman"/>
                <w:color w:val="000000"/>
                <w:sz w:val="18"/>
                <w:szCs w:val="18"/>
                <w:lang w:eastAsia="ru-RU"/>
              </w:rPr>
            </w:pP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tcPr>
          <w:p w:rsidR="0070117C" w:rsidRPr="0070117C" w:rsidRDefault="0070117C" w:rsidP="0070117C">
            <w:pPr>
              <w:ind w:firstLine="0"/>
              <w:jc w:val="left"/>
              <w:rPr>
                <w:rFonts w:eastAsia="Times New Roman"/>
                <w:sz w:val="18"/>
                <w:szCs w:val="18"/>
                <w:lang w:eastAsia="ru-RU"/>
              </w:rPr>
            </w:pPr>
            <w:r>
              <w:rPr>
                <w:rFonts w:eastAsia="Times New Roman"/>
                <w:sz w:val="18"/>
                <w:szCs w:val="18"/>
                <w:lang w:eastAsia="ru-RU"/>
              </w:rPr>
              <w:t>Годы работы</w:t>
            </w:r>
          </w:p>
        </w:tc>
        <w:tc>
          <w:tcPr>
            <w:tcW w:w="812" w:type="dxa"/>
            <w:tcBorders>
              <w:top w:val="single" w:sz="8" w:space="0" w:color="auto"/>
              <w:left w:val="nil"/>
              <w:bottom w:val="single" w:sz="8" w:space="0" w:color="auto"/>
              <w:right w:val="nil"/>
            </w:tcBorders>
            <w:shd w:val="clear" w:color="auto" w:fill="auto"/>
            <w:noWrap/>
            <w:vAlign w:val="center"/>
          </w:tcPr>
          <w:p w:rsidR="0070117C" w:rsidRPr="0070117C" w:rsidRDefault="0070117C" w:rsidP="0070117C">
            <w:pPr>
              <w:ind w:firstLine="0"/>
              <w:jc w:val="center"/>
              <w:rPr>
                <w:rFonts w:eastAsia="Times New Roman"/>
                <w:sz w:val="18"/>
                <w:szCs w:val="18"/>
                <w:lang w:eastAsia="ru-RU"/>
              </w:rPr>
            </w:pPr>
          </w:p>
        </w:tc>
        <w:tc>
          <w:tcPr>
            <w:tcW w:w="1002" w:type="dxa"/>
            <w:tcBorders>
              <w:top w:val="nil"/>
              <w:left w:val="single" w:sz="4" w:space="0" w:color="auto"/>
              <w:bottom w:val="single" w:sz="4" w:space="0" w:color="auto"/>
              <w:right w:val="single" w:sz="4" w:space="0" w:color="auto"/>
            </w:tcBorders>
            <w:shd w:val="clear" w:color="auto" w:fill="auto"/>
            <w:vAlign w:val="center"/>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2025-2026</w:t>
            </w:r>
          </w:p>
        </w:tc>
        <w:tc>
          <w:tcPr>
            <w:tcW w:w="860" w:type="dxa"/>
            <w:tcBorders>
              <w:top w:val="nil"/>
              <w:left w:val="nil"/>
              <w:bottom w:val="single" w:sz="4" w:space="0" w:color="auto"/>
              <w:right w:val="single" w:sz="4" w:space="0" w:color="auto"/>
            </w:tcBorders>
            <w:shd w:val="clear" w:color="auto" w:fill="auto"/>
            <w:noWrap/>
            <w:vAlign w:val="center"/>
          </w:tcPr>
          <w:p w:rsidR="0070117C" w:rsidRPr="0070117C" w:rsidRDefault="0070117C" w:rsidP="0070117C">
            <w:pPr>
              <w:ind w:firstLine="0"/>
              <w:jc w:val="center"/>
              <w:rPr>
                <w:rFonts w:eastAsia="Times New Roman"/>
                <w:color w:val="000000"/>
                <w:sz w:val="18"/>
                <w:szCs w:val="18"/>
                <w:lang w:eastAsia="ru-RU"/>
              </w:rPr>
            </w:pPr>
            <w:r w:rsidRPr="0070117C">
              <w:rPr>
                <w:rFonts w:eastAsia="Times New Roman"/>
                <w:color w:val="000000"/>
                <w:sz w:val="18"/>
                <w:szCs w:val="18"/>
                <w:lang w:eastAsia="ru-RU"/>
              </w:rPr>
              <w:t>2027-2029</w:t>
            </w:r>
          </w:p>
        </w:tc>
        <w:tc>
          <w:tcPr>
            <w:tcW w:w="960" w:type="dxa"/>
            <w:tcBorders>
              <w:top w:val="nil"/>
              <w:left w:val="nil"/>
              <w:bottom w:val="single" w:sz="4" w:space="0" w:color="auto"/>
              <w:right w:val="single" w:sz="4" w:space="0" w:color="auto"/>
            </w:tcBorders>
            <w:shd w:val="clear" w:color="auto" w:fill="auto"/>
            <w:noWrap/>
            <w:vAlign w:val="center"/>
          </w:tcPr>
          <w:p w:rsidR="0070117C" w:rsidRPr="0070117C" w:rsidRDefault="0070117C" w:rsidP="0070117C">
            <w:pPr>
              <w:ind w:firstLine="0"/>
              <w:jc w:val="center"/>
              <w:rPr>
                <w:rFonts w:eastAsia="Times New Roman"/>
                <w:color w:val="000000"/>
                <w:sz w:val="18"/>
                <w:szCs w:val="18"/>
                <w:lang w:eastAsia="ru-RU"/>
              </w:rPr>
            </w:pPr>
            <w:r w:rsidRPr="0070117C">
              <w:rPr>
                <w:rFonts w:eastAsia="Times New Roman"/>
                <w:color w:val="000000"/>
                <w:sz w:val="18"/>
                <w:szCs w:val="18"/>
                <w:lang w:eastAsia="ru-RU"/>
              </w:rPr>
              <w:t>2030</w:t>
            </w:r>
          </w:p>
        </w:tc>
      </w:tr>
      <w:tr w:rsidR="0070117C" w:rsidRPr="0070117C" w:rsidTr="0070117C">
        <w:trPr>
          <w:trHeight w:val="58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Удельное количество вещества, выделяющегося с единицы поверхности ванны (резервуара) при номинальной нагрузке, q</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кг/ч*м2</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5,4</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5,4</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5,4</w:t>
            </w: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Длина емкости, а</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м</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2</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2</w:t>
            </w: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Ширина емкости, b</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м</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0,95</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0,95</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0,95</w:t>
            </w: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количество резервуаров, n</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шт</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w:t>
            </w: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площадь поверхности резервуаров выщелачивания/адсорбции -F = a × b × n</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м2</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1,9</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1,9</w:t>
            </w: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Т – период эмиссий (ч).</w:t>
            </w:r>
          </w:p>
        </w:tc>
        <w:tc>
          <w:tcPr>
            <w:tcW w:w="812" w:type="dxa"/>
            <w:tcBorders>
              <w:top w:val="single" w:sz="8" w:space="0" w:color="auto"/>
              <w:left w:val="nil"/>
              <w:bottom w:val="single" w:sz="8" w:space="0" w:color="auto"/>
              <w:right w:val="nil"/>
            </w:tcBorders>
            <w:shd w:val="clear" w:color="auto" w:fill="auto"/>
            <w:noWrap/>
            <w:vAlign w:val="bottom"/>
            <w:hideMark/>
          </w:tcPr>
          <w:p w:rsidR="0070117C" w:rsidRPr="0070117C" w:rsidRDefault="0070117C" w:rsidP="0070117C">
            <w:pPr>
              <w:ind w:firstLine="0"/>
              <w:jc w:val="center"/>
              <w:rPr>
                <w:rFonts w:eastAsia="Times New Roman"/>
                <w:color w:val="000000"/>
                <w:sz w:val="18"/>
                <w:szCs w:val="18"/>
                <w:lang w:eastAsia="ru-RU"/>
              </w:rPr>
            </w:pPr>
            <w:r w:rsidRPr="0070117C">
              <w:rPr>
                <w:rFonts w:eastAsia="Times New Roman"/>
                <w:color w:val="000000"/>
                <w:sz w:val="18"/>
                <w:szCs w:val="18"/>
                <w:lang w:eastAsia="ru-RU"/>
              </w:rPr>
              <w:t> </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6352</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8"/>
                <w:szCs w:val="18"/>
                <w:lang w:eastAsia="ru-RU"/>
              </w:rPr>
            </w:pPr>
            <w:r w:rsidRPr="0070117C">
              <w:rPr>
                <w:rFonts w:eastAsia="Times New Roman"/>
                <w:color w:val="000000"/>
                <w:sz w:val="18"/>
                <w:szCs w:val="18"/>
                <w:lang w:eastAsia="ru-RU"/>
              </w:rPr>
              <w:t>7884</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6"/>
                <w:szCs w:val="16"/>
                <w:lang w:eastAsia="ru-RU"/>
              </w:rPr>
            </w:pPr>
            <w:r w:rsidRPr="0070117C">
              <w:rPr>
                <w:rFonts w:eastAsia="Times New Roman"/>
                <w:color w:val="000000"/>
                <w:sz w:val="16"/>
                <w:szCs w:val="16"/>
                <w:lang w:eastAsia="ru-RU"/>
              </w:rPr>
              <w:t>6013</w:t>
            </w: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Коэффициент укрытия ванны (емкости), при наличии в растворе ПАВ ky = 0,5, в остальных случаях ky = 1</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 </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6"/>
                <w:szCs w:val="16"/>
                <w:lang w:eastAsia="ru-RU"/>
              </w:rPr>
            </w:pPr>
            <w:r w:rsidRPr="0070117C">
              <w:rPr>
                <w:rFonts w:eastAsia="Times New Roman"/>
                <w:color w:val="000000"/>
                <w:sz w:val="16"/>
                <w:szCs w:val="16"/>
                <w:lang w:eastAsia="ru-RU"/>
              </w:rPr>
              <w:t>1</w:t>
            </w: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Коэффициент загрузки ванны (емкости) k3</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 </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6"/>
                <w:szCs w:val="16"/>
                <w:lang w:eastAsia="ru-RU"/>
              </w:rPr>
            </w:pPr>
            <w:r w:rsidRPr="0070117C">
              <w:rPr>
                <w:rFonts w:eastAsia="Times New Roman"/>
                <w:color w:val="000000"/>
                <w:sz w:val="16"/>
                <w:szCs w:val="16"/>
                <w:lang w:eastAsia="ru-RU"/>
              </w:rPr>
              <w:t>1</w:t>
            </w:r>
          </w:p>
        </w:tc>
      </w:tr>
      <w:tr w:rsidR="0070117C" w:rsidRPr="0070117C" w:rsidTr="0070117C">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Выбросы загрязняющих веществ в атмосферу от резервуаров выщелачивания/ адсорбции составят:</w:t>
            </w:r>
          </w:p>
        </w:tc>
        <w:tc>
          <w:tcPr>
            <w:tcW w:w="812" w:type="dxa"/>
            <w:tcBorders>
              <w:top w:val="single" w:sz="8" w:space="0" w:color="auto"/>
              <w:left w:val="nil"/>
              <w:bottom w:val="single" w:sz="8" w:space="0" w:color="auto"/>
              <w:right w:val="nil"/>
            </w:tcBorders>
            <w:shd w:val="clear" w:color="auto" w:fill="auto"/>
            <w:noWrap/>
            <w:vAlign w:val="bottom"/>
            <w:hideMark/>
          </w:tcPr>
          <w:p w:rsidR="0070117C" w:rsidRPr="0070117C" w:rsidRDefault="0070117C" w:rsidP="0070117C">
            <w:pPr>
              <w:ind w:firstLine="0"/>
              <w:jc w:val="center"/>
              <w:rPr>
                <w:rFonts w:eastAsia="Times New Roman"/>
                <w:color w:val="000000"/>
                <w:sz w:val="18"/>
                <w:szCs w:val="18"/>
                <w:lang w:eastAsia="ru-RU"/>
              </w:rPr>
            </w:pPr>
            <w:r w:rsidRPr="0070117C">
              <w:rPr>
                <w:rFonts w:eastAsia="Times New Roman"/>
                <w:color w:val="000000"/>
                <w:sz w:val="18"/>
                <w:szCs w:val="18"/>
                <w:lang w:eastAsia="ru-RU"/>
              </w:rPr>
              <w:t> </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8"/>
                <w:szCs w:val="18"/>
                <w:lang w:eastAsia="ru-RU"/>
              </w:rPr>
            </w:pP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8"/>
                <w:szCs w:val="18"/>
                <w:lang w:eastAsia="ru-RU"/>
              </w:rPr>
            </w:pP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6"/>
                <w:szCs w:val="16"/>
                <w:lang w:eastAsia="ru-RU"/>
              </w:rPr>
            </w:pPr>
          </w:p>
        </w:tc>
      </w:tr>
      <w:tr w:rsidR="0070117C" w:rsidRPr="0070117C" w:rsidTr="0070117C">
        <w:trPr>
          <w:trHeight w:val="690"/>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Расчёт выбросов синильной кислоты в атмосферу от емкостей цианирования и адсорбции производится по формуле:</w:t>
            </w:r>
          </w:p>
        </w:tc>
        <w:tc>
          <w:tcPr>
            <w:tcW w:w="812" w:type="dxa"/>
            <w:tcBorders>
              <w:top w:val="single" w:sz="8" w:space="0" w:color="auto"/>
              <w:left w:val="nil"/>
              <w:bottom w:val="single" w:sz="8" w:space="0" w:color="auto"/>
              <w:right w:val="nil"/>
            </w:tcBorders>
            <w:shd w:val="clear" w:color="auto" w:fill="auto"/>
            <w:noWrap/>
            <w:vAlign w:val="bottom"/>
            <w:hideMark/>
          </w:tcPr>
          <w:p w:rsidR="0070117C" w:rsidRPr="0070117C" w:rsidRDefault="0070117C" w:rsidP="0070117C">
            <w:pPr>
              <w:ind w:firstLine="0"/>
              <w:jc w:val="center"/>
              <w:rPr>
                <w:rFonts w:eastAsia="Times New Roman"/>
                <w:color w:val="000000"/>
                <w:sz w:val="18"/>
                <w:szCs w:val="18"/>
                <w:lang w:eastAsia="ru-RU"/>
              </w:rPr>
            </w:pPr>
            <w:r w:rsidRPr="0070117C">
              <w:rPr>
                <w:rFonts w:eastAsia="Times New Roman"/>
                <w:color w:val="000000"/>
                <w:sz w:val="18"/>
                <w:szCs w:val="18"/>
                <w:lang w:eastAsia="ru-RU"/>
              </w:rPr>
              <w:t> </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8"/>
                <w:szCs w:val="18"/>
                <w:lang w:eastAsia="ru-RU"/>
              </w:rPr>
            </w:pP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8"/>
                <w:szCs w:val="18"/>
                <w:lang w:eastAsia="ru-RU"/>
              </w:rPr>
            </w:pP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color w:val="000000"/>
                <w:sz w:val="16"/>
                <w:szCs w:val="16"/>
                <w:lang w:eastAsia="ru-RU"/>
              </w:rPr>
            </w:pPr>
          </w:p>
        </w:tc>
      </w:tr>
      <w:tr w:rsidR="0070117C" w:rsidRPr="0070117C" w:rsidTr="00B8083A">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Максимальный выброс Пс = q*F*kз*kу/3600*(1-n), г/с</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г/с</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b/>
                <w:bCs/>
                <w:color w:val="000000"/>
                <w:sz w:val="18"/>
                <w:szCs w:val="18"/>
                <w:lang w:eastAsia="ru-RU"/>
              </w:rPr>
            </w:pPr>
            <w:r w:rsidRPr="0070117C">
              <w:rPr>
                <w:rFonts w:eastAsia="Times New Roman"/>
                <w:b/>
                <w:bCs/>
                <w:color w:val="000000"/>
                <w:sz w:val="18"/>
                <w:szCs w:val="18"/>
                <w:lang w:eastAsia="ru-RU"/>
              </w:rPr>
              <w:t>0,00285</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b/>
                <w:bCs/>
                <w:color w:val="000000"/>
                <w:sz w:val="18"/>
                <w:szCs w:val="18"/>
                <w:lang w:eastAsia="ru-RU"/>
              </w:rPr>
            </w:pPr>
            <w:r w:rsidRPr="0070117C">
              <w:rPr>
                <w:rFonts w:eastAsia="Times New Roman"/>
                <w:b/>
                <w:bCs/>
                <w:color w:val="000000"/>
                <w:sz w:val="18"/>
                <w:szCs w:val="18"/>
                <w:lang w:eastAsia="ru-RU"/>
              </w:rPr>
              <w:t>0,00285</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b/>
                <w:bCs/>
                <w:color w:val="000000"/>
                <w:sz w:val="18"/>
                <w:szCs w:val="18"/>
                <w:lang w:eastAsia="ru-RU"/>
              </w:rPr>
            </w:pPr>
            <w:r w:rsidRPr="0070117C">
              <w:rPr>
                <w:rFonts w:eastAsia="Times New Roman"/>
                <w:b/>
                <w:bCs/>
                <w:color w:val="000000"/>
                <w:sz w:val="18"/>
                <w:szCs w:val="18"/>
                <w:lang w:eastAsia="ru-RU"/>
              </w:rPr>
              <w:t>0,00285</w:t>
            </w:r>
          </w:p>
        </w:tc>
      </w:tr>
      <w:tr w:rsidR="0070117C" w:rsidRPr="0070117C" w:rsidTr="00B8083A">
        <w:trPr>
          <w:trHeight w:val="315"/>
        </w:trPr>
        <w:tc>
          <w:tcPr>
            <w:tcW w:w="609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0117C" w:rsidRPr="0070117C" w:rsidRDefault="0070117C" w:rsidP="0070117C">
            <w:pPr>
              <w:ind w:firstLine="0"/>
              <w:jc w:val="left"/>
              <w:rPr>
                <w:rFonts w:eastAsia="Times New Roman"/>
                <w:sz w:val="18"/>
                <w:szCs w:val="18"/>
                <w:lang w:eastAsia="ru-RU"/>
              </w:rPr>
            </w:pPr>
            <w:r w:rsidRPr="0070117C">
              <w:rPr>
                <w:rFonts w:eastAsia="Times New Roman"/>
                <w:sz w:val="18"/>
                <w:szCs w:val="18"/>
                <w:lang w:eastAsia="ru-RU"/>
              </w:rPr>
              <w:t>Валовый выброс, Пгод=10</w:t>
            </w:r>
            <w:r w:rsidRPr="0070117C">
              <w:rPr>
                <w:rFonts w:eastAsia="Times New Roman"/>
                <w:sz w:val="18"/>
                <w:szCs w:val="18"/>
                <w:vertAlign w:val="superscript"/>
                <w:lang w:eastAsia="ru-RU"/>
              </w:rPr>
              <w:t>-6</w:t>
            </w:r>
            <w:r w:rsidRPr="0070117C">
              <w:rPr>
                <w:rFonts w:eastAsia="Times New Roman"/>
                <w:sz w:val="18"/>
                <w:szCs w:val="18"/>
                <w:lang w:eastAsia="ru-RU"/>
              </w:rPr>
              <w:t>*Т* q*F*kз*kу*(1-n) т/год,</w:t>
            </w:r>
          </w:p>
        </w:tc>
        <w:tc>
          <w:tcPr>
            <w:tcW w:w="812" w:type="dxa"/>
            <w:tcBorders>
              <w:top w:val="single" w:sz="8" w:space="0" w:color="auto"/>
              <w:left w:val="nil"/>
              <w:bottom w:val="single" w:sz="8" w:space="0" w:color="auto"/>
              <w:right w:val="nil"/>
            </w:tcBorders>
            <w:shd w:val="clear" w:color="auto" w:fill="auto"/>
            <w:noWrap/>
            <w:vAlign w:val="center"/>
            <w:hideMark/>
          </w:tcPr>
          <w:p w:rsidR="0070117C" w:rsidRPr="0070117C" w:rsidRDefault="0070117C" w:rsidP="0070117C">
            <w:pPr>
              <w:ind w:firstLine="0"/>
              <w:jc w:val="center"/>
              <w:rPr>
                <w:rFonts w:eastAsia="Times New Roman"/>
                <w:sz w:val="18"/>
                <w:szCs w:val="18"/>
                <w:lang w:eastAsia="ru-RU"/>
              </w:rPr>
            </w:pPr>
            <w:r w:rsidRPr="0070117C">
              <w:rPr>
                <w:rFonts w:eastAsia="Times New Roman"/>
                <w:sz w:val="18"/>
                <w:szCs w:val="18"/>
                <w:lang w:eastAsia="ru-RU"/>
              </w:rPr>
              <w:t>т/год</w:t>
            </w:r>
          </w:p>
        </w:tc>
        <w:tc>
          <w:tcPr>
            <w:tcW w:w="1002" w:type="dxa"/>
            <w:tcBorders>
              <w:top w:val="nil"/>
              <w:left w:val="single" w:sz="4" w:space="0" w:color="auto"/>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b/>
                <w:bCs/>
                <w:color w:val="000000"/>
                <w:sz w:val="18"/>
                <w:szCs w:val="18"/>
                <w:lang w:eastAsia="ru-RU"/>
              </w:rPr>
            </w:pPr>
            <w:r w:rsidRPr="0070117C">
              <w:rPr>
                <w:rFonts w:eastAsia="Times New Roman"/>
                <w:b/>
                <w:bCs/>
                <w:color w:val="000000"/>
                <w:sz w:val="18"/>
                <w:szCs w:val="18"/>
                <w:lang w:eastAsia="ru-RU"/>
              </w:rPr>
              <w:t>0,0652</w:t>
            </w:r>
          </w:p>
        </w:tc>
        <w:tc>
          <w:tcPr>
            <w:tcW w:w="8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b/>
                <w:bCs/>
                <w:color w:val="000000"/>
                <w:sz w:val="18"/>
                <w:szCs w:val="18"/>
                <w:lang w:eastAsia="ru-RU"/>
              </w:rPr>
            </w:pPr>
            <w:r w:rsidRPr="0070117C">
              <w:rPr>
                <w:rFonts w:eastAsia="Times New Roman"/>
                <w:b/>
                <w:bCs/>
                <w:color w:val="000000"/>
                <w:sz w:val="18"/>
                <w:szCs w:val="18"/>
                <w:lang w:eastAsia="ru-RU"/>
              </w:rPr>
              <w:t>0,0809</w:t>
            </w:r>
          </w:p>
        </w:tc>
        <w:tc>
          <w:tcPr>
            <w:tcW w:w="960" w:type="dxa"/>
            <w:tcBorders>
              <w:top w:val="nil"/>
              <w:left w:val="nil"/>
              <w:bottom w:val="single" w:sz="4" w:space="0" w:color="auto"/>
              <w:right w:val="single" w:sz="4" w:space="0" w:color="auto"/>
            </w:tcBorders>
            <w:shd w:val="clear" w:color="auto" w:fill="auto"/>
            <w:noWrap/>
            <w:vAlign w:val="center"/>
            <w:hideMark/>
          </w:tcPr>
          <w:p w:rsidR="0070117C" w:rsidRPr="0070117C" w:rsidRDefault="0070117C" w:rsidP="0070117C">
            <w:pPr>
              <w:ind w:firstLine="0"/>
              <w:jc w:val="center"/>
              <w:rPr>
                <w:rFonts w:eastAsia="Times New Roman"/>
                <w:b/>
                <w:bCs/>
                <w:color w:val="000000"/>
                <w:sz w:val="18"/>
                <w:szCs w:val="18"/>
                <w:lang w:eastAsia="ru-RU"/>
              </w:rPr>
            </w:pPr>
            <w:r w:rsidRPr="0070117C">
              <w:rPr>
                <w:rFonts w:eastAsia="Times New Roman"/>
                <w:b/>
                <w:bCs/>
                <w:color w:val="000000"/>
                <w:sz w:val="18"/>
                <w:szCs w:val="18"/>
                <w:lang w:eastAsia="ru-RU"/>
              </w:rPr>
              <w:t>0,0617</w:t>
            </w:r>
          </w:p>
        </w:tc>
      </w:tr>
    </w:tbl>
    <w:p w:rsidR="00B51DD5" w:rsidRDefault="00B51DD5" w:rsidP="0010465F"/>
    <w:tbl>
      <w:tblPr>
        <w:tblW w:w="9500" w:type="dxa"/>
        <w:tblLook w:val="04A0" w:firstRow="1" w:lastRow="0" w:firstColumn="1" w:lastColumn="0" w:noHBand="0" w:noVBand="1"/>
      </w:tblPr>
      <w:tblGrid>
        <w:gridCol w:w="5812"/>
        <w:gridCol w:w="812"/>
        <w:gridCol w:w="469"/>
        <w:gridCol w:w="562"/>
        <w:gridCol w:w="288"/>
        <w:gridCol w:w="756"/>
        <w:gridCol w:w="801"/>
      </w:tblGrid>
      <w:tr w:rsidR="000C1A14" w:rsidRPr="00625DA1" w:rsidTr="003E5626">
        <w:trPr>
          <w:gridAfter w:val="2"/>
          <w:wAfter w:w="1557" w:type="dxa"/>
          <w:trHeight w:val="300"/>
        </w:trPr>
        <w:tc>
          <w:tcPr>
            <w:tcW w:w="7093" w:type="dxa"/>
            <w:gridSpan w:val="3"/>
            <w:tcBorders>
              <w:top w:val="nil"/>
              <w:left w:val="nil"/>
              <w:bottom w:val="nil"/>
              <w:right w:val="nil"/>
            </w:tcBorders>
            <w:shd w:val="clear" w:color="auto" w:fill="auto"/>
            <w:noWrap/>
            <w:vAlign w:val="center"/>
            <w:hideMark/>
          </w:tcPr>
          <w:p w:rsidR="000C1A14" w:rsidRPr="00625DA1" w:rsidRDefault="000C1A14" w:rsidP="00625DA1">
            <w:pPr>
              <w:ind w:firstLine="0"/>
              <w:jc w:val="center"/>
              <w:rPr>
                <w:rFonts w:eastAsia="Times New Roman"/>
                <w:sz w:val="20"/>
                <w:szCs w:val="20"/>
                <w:lang w:eastAsia="ru-RU"/>
              </w:rPr>
            </w:pPr>
            <w:r w:rsidRPr="00625DA1">
              <w:rPr>
                <w:rFonts w:eastAsia="Times New Roman"/>
                <w:b/>
                <w:sz w:val="18"/>
                <w:szCs w:val="18"/>
                <w:lang w:eastAsia="ru-RU"/>
              </w:rPr>
              <w:t xml:space="preserve">Ист. 6027 </w:t>
            </w:r>
            <w:r w:rsidRPr="00BF1AE0">
              <w:rPr>
                <w:rFonts w:eastAsia="Times New Roman"/>
                <w:b/>
                <w:bCs/>
                <w:sz w:val="18"/>
                <w:szCs w:val="18"/>
                <w:lang w:eastAsia="ru-RU"/>
              </w:rPr>
              <w:t>– контрольный грохот хвостов сорбции</w:t>
            </w:r>
            <w:r>
              <w:rPr>
                <w:rFonts w:eastAsia="Times New Roman"/>
                <w:b/>
                <w:bCs/>
                <w:sz w:val="18"/>
                <w:szCs w:val="18"/>
                <w:lang w:eastAsia="ru-RU"/>
              </w:rPr>
              <w:t xml:space="preserve"> </w:t>
            </w:r>
            <w:r w:rsidRPr="00625DA1">
              <w:rPr>
                <w:rFonts w:eastAsia="Times New Roman"/>
                <w:b/>
                <w:sz w:val="18"/>
                <w:szCs w:val="18"/>
                <w:lang w:eastAsia="ru-RU"/>
              </w:rPr>
              <w:t>выбросы натрия гидроксида</w:t>
            </w:r>
          </w:p>
        </w:tc>
        <w:tc>
          <w:tcPr>
            <w:tcW w:w="850" w:type="dxa"/>
            <w:gridSpan w:val="2"/>
            <w:tcBorders>
              <w:top w:val="nil"/>
              <w:left w:val="nil"/>
              <w:bottom w:val="nil"/>
              <w:right w:val="nil"/>
            </w:tcBorders>
            <w:shd w:val="clear" w:color="auto" w:fill="auto"/>
            <w:noWrap/>
            <w:vAlign w:val="center"/>
            <w:hideMark/>
          </w:tcPr>
          <w:p w:rsidR="000C1A14" w:rsidRPr="00625DA1" w:rsidRDefault="000C1A14" w:rsidP="00625DA1">
            <w:pPr>
              <w:ind w:firstLine="0"/>
              <w:jc w:val="center"/>
              <w:rPr>
                <w:rFonts w:eastAsia="Times New Roman"/>
                <w:sz w:val="20"/>
                <w:szCs w:val="20"/>
                <w:lang w:eastAsia="ru-RU"/>
              </w:rPr>
            </w:pPr>
          </w:p>
        </w:tc>
      </w:tr>
      <w:tr w:rsidR="000C1A14" w:rsidRPr="000C1A14" w:rsidTr="000C1A14">
        <w:trPr>
          <w:trHeight w:val="300"/>
        </w:trPr>
        <w:tc>
          <w:tcPr>
            <w:tcW w:w="58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Наименование</w:t>
            </w:r>
          </w:p>
        </w:tc>
        <w:tc>
          <w:tcPr>
            <w:tcW w:w="812" w:type="dxa"/>
            <w:tcBorders>
              <w:top w:val="single" w:sz="4" w:space="0" w:color="auto"/>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Ед. изм</w:t>
            </w:r>
          </w:p>
        </w:tc>
        <w:tc>
          <w:tcPr>
            <w:tcW w:w="2876" w:type="dxa"/>
            <w:gridSpan w:val="5"/>
            <w:tcBorders>
              <w:top w:val="single" w:sz="4" w:space="0" w:color="auto"/>
              <w:left w:val="nil"/>
              <w:bottom w:val="single" w:sz="4" w:space="0" w:color="auto"/>
              <w:right w:val="single" w:sz="4" w:space="0" w:color="000000"/>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Показатель</w:t>
            </w: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noWrap/>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 xml:space="preserve">годы работы </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 </w:t>
            </w:r>
          </w:p>
        </w:tc>
        <w:tc>
          <w:tcPr>
            <w:tcW w:w="1031" w:type="dxa"/>
            <w:gridSpan w:val="2"/>
            <w:tcBorders>
              <w:top w:val="nil"/>
              <w:left w:val="nil"/>
              <w:bottom w:val="single" w:sz="4" w:space="0" w:color="auto"/>
              <w:right w:val="single" w:sz="4" w:space="0" w:color="auto"/>
            </w:tcBorders>
            <w:shd w:val="clear" w:color="auto" w:fill="auto"/>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2025-2026</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2027-2029</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2030</w:t>
            </w:r>
          </w:p>
        </w:tc>
      </w:tr>
      <w:tr w:rsidR="000C1A14" w:rsidRPr="000C1A14" w:rsidTr="000C1A14">
        <w:trPr>
          <w:trHeight w:val="720"/>
        </w:trPr>
        <w:tc>
          <w:tcPr>
            <w:tcW w:w="5812" w:type="dxa"/>
            <w:tcBorders>
              <w:top w:val="nil"/>
              <w:left w:val="single" w:sz="4" w:space="0" w:color="auto"/>
              <w:bottom w:val="single" w:sz="4" w:space="0" w:color="auto"/>
              <w:right w:val="single" w:sz="4" w:space="0" w:color="auto"/>
            </w:tcBorders>
            <w:shd w:val="clear" w:color="auto" w:fill="auto"/>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 xml:space="preserve">Удельное количество вещества, выделяющегося с единицы поверхности ванны (емкости) при номинальной загрузке, как для химической обработки в растворах </w:t>
            </w:r>
            <w:r w:rsidRPr="000C1A14">
              <w:rPr>
                <w:rFonts w:eastAsia="Times New Roman"/>
                <w:b/>
                <w:bCs/>
                <w:sz w:val="18"/>
                <w:szCs w:val="18"/>
                <w:lang w:eastAsia="ru-RU"/>
              </w:rPr>
              <w:t>щёлочи</w:t>
            </w:r>
            <w:r w:rsidRPr="000C1A14">
              <w:rPr>
                <w:rFonts w:eastAsia="Times New Roman"/>
                <w:sz w:val="18"/>
                <w:szCs w:val="18"/>
                <w:lang w:eastAsia="ru-RU"/>
              </w:rPr>
              <w:t>, q</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кг/ч*м2</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1</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1</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1</w:t>
            </w: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noWrap/>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Период времени проведения операции T</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ч/год</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6352</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7884</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6013</w:t>
            </w:r>
          </w:p>
        </w:tc>
      </w:tr>
      <w:tr w:rsidR="000C1A14" w:rsidRPr="000C1A14" w:rsidTr="000C1A14">
        <w:trPr>
          <w:trHeight w:val="480"/>
        </w:trPr>
        <w:tc>
          <w:tcPr>
            <w:tcW w:w="5812" w:type="dxa"/>
            <w:tcBorders>
              <w:top w:val="nil"/>
              <w:left w:val="single" w:sz="4" w:space="0" w:color="auto"/>
              <w:bottom w:val="single" w:sz="4" w:space="0" w:color="auto"/>
              <w:right w:val="single" w:sz="4" w:space="0" w:color="auto"/>
            </w:tcBorders>
            <w:shd w:val="clear" w:color="auto" w:fill="auto"/>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lastRenderedPageBreak/>
              <w:t>Коэффициент укрытия ванны (емкости), при наличии в растворе ПАВ ky = 0,5, в остальных случаях ky = 1</w:t>
            </w:r>
          </w:p>
        </w:tc>
        <w:tc>
          <w:tcPr>
            <w:tcW w:w="812" w:type="dxa"/>
            <w:tcBorders>
              <w:top w:val="nil"/>
              <w:left w:val="nil"/>
              <w:bottom w:val="single" w:sz="4" w:space="0" w:color="auto"/>
              <w:right w:val="single" w:sz="4" w:space="0" w:color="auto"/>
            </w:tcBorders>
            <w:shd w:val="clear" w:color="auto" w:fill="auto"/>
            <w:noWrap/>
            <w:vAlign w:val="bottom"/>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 </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1</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1</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1</w:t>
            </w: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Коэффициент загрузки ванны (емкости) k3</w:t>
            </w:r>
          </w:p>
        </w:tc>
        <w:tc>
          <w:tcPr>
            <w:tcW w:w="812" w:type="dxa"/>
            <w:tcBorders>
              <w:top w:val="nil"/>
              <w:left w:val="nil"/>
              <w:bottom w:val="single" w:sz="4" w:space="0" w:color="auto"/>
              <w:right w:val="single" w:sz="4" w:space="0" w:color="auto"/>
            </w:tcBorders>
            <w:shd w:val="clear" w:color="auto" w:fill="auto"/>
            <w:noWrap/>
            <w:vAlign w:val="bottom"/>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 </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1</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1</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1</w:t>
            </w: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noWrap/>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Длина емкости, a</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м</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2</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2</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2</w:t>
            </w: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noWrap/>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Ширина емкости, b</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м</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0,95</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0,95</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0,95</w:t>
            </w: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noWrap/>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количество резервуаров, n</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шт</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1</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1</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1</w:t>
            </w: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noWrap/>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площадь поверхности резервуаров выщелачивания/адсорбции - F = a × b × n</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м2</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1,90</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1,90</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r w:rsidRPr="000C1A14">
              <w:rPr>
                <w:rFonts w:eastAsia="Times New Roman"/>
                <w:color w:val="000000"/>
                <w:sz w:val="18"/>
                <w:szCs w:val="18"/>
                <w:lang w:eastAsia="ru-RU"/>
              </w:rPr>
              <w:t>1,9</w:t>
            </w: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noWrap/>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Расчёт выбросов едкой щелочи в атмосферу производится по формуле:</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 </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color w:val="000000"/>
                <w:sz w:val="18"/>
                <w:szCs w:val="18"/>
                <w:lang w:eastAsia="ru-RU"/>
              </w:rPr>
            </w:pP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noWrap/>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Пгод = 10-6 × Т × q × F × k3× ky, т/год</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т/год</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b/>
                <w:bCs/>
                <w:color w:val="000000"/>
                <w:sz w:val="18"/>
                <w:szCs w:val="18"/>
                <w:lang w:eastAsia="ru-RU"/>
              </w:rPr>
            </w:pPr>
            <w:r w:rsidRPr="000C1A14">
              <w:rPr>
                <w:rFonts w:eastAsia="Times New Roman"/>
                <w:b/>
                <w:bCs/>
                <w:color w:val="000000"/>
                <w:sz w:val="18"/>
                <w:szCs w:val="18"/>
                <w:lang w:eastAsia="ru-RU"/>
              </w:rPr>
              <w:t>0,0121</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b/>
                <w:bCs/>
                <w:color w:val="000000"/>
                <w:sz w:val="18"/>
                <w:szCs w:val="18"/>
                <w:lang w:eastAsia="ru-RU"/>
              </w:rPr>
            </w:pPr>
            <w:r w:rsidRPr="000C1A14">
              <w:rPr>
                <w:rFonts w:eastAsia="Times New Roman"/>
                <w:b/>
                <w:bCs/>
                <w:color w:val="000000"/>
                <w:sz w:val="18"/>
                <w:szCs w:val="18"/>
                <w:lang w:eastAsia="ru-RU"/>
              </w:rPr>
              <w:t>0,0150</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b/>
                <w:bCs/>
                <w:color w:val="000000"/>
                <w:sz w:val="18"/>
                <w:szCs w:val="18"/>
                <w:lang w:eastAsia="ru-RU"/>
              </w:rPr>
            </w:pPr>
            <w:r w:rsidRPr="000C1A14">
              <w:rPr>
                <w:rFonts w:eastAsia="Times New Roman"/>
                <w:b/>
                <w:bCs/>
                <w:color w:val="000000"/>
                <w:sz w:val="18"/>
                <w:szCs w:val="18"/>
                <w:lang w:eastAsia="ru-RU"/>
              </w:rPr>
              <w:t>0,0114</w:t>
            </w:r>
          </w:p>
        </w:tc>
      </w:tr>
      <w:tr w:rsidR="000C1A14" w:rsidRPr="000C1A14" w:rsidTr="000C1A14">
        <w:trPr>
          <w:trHeight w:val="300"/>
        </w:trPr>
        <w:tc>
          <w:tcPr>
            <w:tcW w:w="5812" w:type="dxa"/>
            <w:tcBorders>
              <w:top w:val="nil"/>
              <w:left w:val="single" w:sz="4" w:space="0" w:color="auto"/>
              <w:bottom w:val="single" w:sz="4" w:space="0" w:color="auto"/>
              <w:right w:val="single" w:sz="4" w:space="0" w:color="auto"/>
            </w:tcBorders>
            <w:shd w:val="clear" w:color="auto" w:fill="auto"/>
            <w:vAlign w:val="center"/>
            <w:hideMark/>
          </w:tcPr>
          <w:p w:rsidR="000C1A14" w:rsidRPr="000C1A14" w:rsidRDefault="000C1A14" w:rsidP="000C1A14">
            <w:pPr>
              <w:ind w:firstLine="0"/>
              <w:jc w:val="left"/>
              <w:rPr>
                <w:rFonts w:eastAsia="Times New Roman"/>
                <w:sz w:val="18"/>
                <w:szCs w:val="18"/>
                <w:lang w:eastAsia="ru-RU"/>
              </w:rPr>
            </w:pPr>
            <w:r w:rsidRPr="000C1A14">
              <w:rPr>
                <w:rFonts w:eastAsia="Times New Roman"/>
                <w:sz w:val="18"/>
                <w:szCs w:val="18"/>
                <w:lang w:eastAsia="ru-RU"/>
              </w:rPr>
              <w:t>Пс = q × F × k3 × ky / 3600, г/с</w:t>
            </w:r>
          </w:p>
        </w:tc>
        <w:tc>
          <w:tcPr>
            <w:tcW w:w="812"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sz w:val="18"/>
                <w:szCs w:val="18"/>
                <w:lang w:eastAsia="ru-RU"/>
              </w:rPr>
            </w:pPr>
            <w:r w:rsidRPr="000C1A14">
              <w:rPr>
                <w:rFonts w:eastAsia="Times New Roman"/>
                <w:sz w:val="18"/>
                <w:szCs w:val="18"/>
                <w:lang w:eastAsia="ru-RU"/>
              </w:rPr>
              <w:t>г/с</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b/>
                <w:bCs/>
                <w:color w:val="000000"/>
                <w:sz w:val="18"/>
                <w:szCs w:val="18"/>
                <w:lang w:eastAsia="ru-RU"/>
              </w:rPr>
            </w:pPr>
            <w:r w:rsidRPr="000C1A14">
              <w:rPr>
                <w:rFonts w:eastAsia="Times New Roman"/>
                <w:b/>
                <w:bCs/>
                <w:color w:val="000000"/>
                <w:sz w:val="18"/>
                <w:szCs w:val="18"/>
                <w:lang w:eastAsia="ru-RU"/>
              </w:rPr>
              <w:t>0,00053</w:t>
            </w:r>
          </w:p>
        </w:tc>
        <w:tc>
          <w:tcPr>
            <w:tcW w:w="1044" w:type="dxa"/>
            <w:gridSpan w:val="2"/>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b/>
                <w:bCs/>
                <w:color w:val="000000"/>
                <w:sz w:val="18"/>
                <w:szCs w:val="18"/>
                <w:lang w:eastAsia="ru-RU"/>
              </w:rPr>
            </w:pPr>
            <w:r w:rsidRPr="000C1A14">
              <w:rPr>
                <w:rFonts w:eastAsia="Times New Roman"/>
                <w:b/>
                <w:bCs/>
                <w:color w:val="000000"/>
                <w:sz w:val="18"/>
                <w:szCs w:val="18"/>
                <w:lang w:eastAsia="ru-RU"/>
              </w:rPr>
              <w:t>0,00053</w:t>
            </w:r>
          </w:p>
        </w:tc>
        <w:tc>
          <w:tcPr>
            <w:tcW w:w="801" w:type="dxa"/>
            <w:tcBorders>
              <w:top w:val="nil"/>
              <w:left w:val="nil"/>
              <w:bottom w:val="single" w:sz="4" w:space="0" w:color="auto"/>
              <w:right w:val="single" w:sz="4" w:space="0" w:color="auto"/>
            </w:tcBorders>
            <w:shd w:val="clear" w:color="auto" w:fill="auto"/>
            <w:noWrap/>
            <w:vAlign w:val="center"/>
            <w:hideMark/>
          </w:tcPr>
          <w:p w:rsidR="000C1A14" w:rsidRPr="000C1A14" w:rsidRDefault="000C1A14" w:rsidP="000C1A14">
            <w:pPr>
              <w:ind w:firstLine="0"/>
              <w:jc w:val="center"/>
              <w:rPr>
                <w:rFonts w:eastAsia="Times New Roman"/>
                <w:b/>
                <w:bCs/>
                <w:color w:val="000000"/>
                <w:sz w:val="18"/>
                <w:szCs w:val="18"/>
                <w:lang w:eastAsia="ru-RU"/>
              </w:rPr>
            </w:pPr>
            <w:r w:rsidRPr="000C1A14">
              <w:rPr>
                <w:rFonts w:eastAsia="Times New Roman"/>
                <w:b/>
                <w:bCs/>
                <w:color w:val="000000"/>
                <w:sz w:val="18"/>
                <w:szCs w:val="18"/>
                <w:lang w:eastAsia="ru-RU"/>
              </w:rPr>
              <w:t>0,00053</w:t>
            </w:r>
          </w:p>
        </w:tc>
      </w:tr>
    </w:tbl>
    <w:p w:rsidR="000C1A14" w:rsidRDefault="000C1A14" w:rsidP="0010465F"/>
    <w:tbl>
      <w:tblPr>
        <w:tblW w:w="9644" w:type="dxa"/>
        <w:tblLook w:val="04A0" w:firstRow="1" w:lastRow="0" w:firstColumn="1" w:lastColumn="0" w:noHBand="0" w:noVBand="1"/>
      </w:tblPr>
      <w:tblGrid>
        <w:gridCol w:w="5387"/>
        <w:gridCol w:w="992"/>
        <w:gridCol w:w="201"/>
        <w:gridCol w:w="919"/>
        <w:gridCol w:w="1080"/>
        <w:gridCol w:w="1065"/>
      </w:tblGrid>
      <w:tr w:rsidR="00DE09A4" w:rsidRPr="00DE09A4" w:rsidTr="00B8083A">
        <w:trPr>
          <w:gridAfter w:val="3"/>
          <w:wAfter w:w="3064" w:type="dxa"/>
          <w:trHeight w:val="300"/>
        </w:trPr>
        <w:tc>
          <w:tcPr>
            <w:tcW w:w="6580" w:type="dxa"/>
            <w:gridSpan w:val="3"/>
            <w:tcBorders>
              <w:top w:val="nil"/>
              <w:left w:val="nil"/>
              <w:bottom w:val="nil"/>
              <w:right w:val="nil"/>
            </w:tcBorders>
            <w:shd w:val="clear" w:color="auto" w:fill="auto"/>
            <w:noWrap/>
            <w:vAlign w:val="center"/>
            <w:hideMark/>
          </w:tcPr>
          <w:p w:rsidR="00DE09A4" w:rsidRPr="00DE09A4" w:rsidRDefault="00DE09A4" w:rsidP="00DE09A4">
            <w:pPr>
              <w:ind w:firstLine="0"/>
              <w:jc w:val="center"/>
              <w:rPr>
                <w:rFonts w:eastAsia="Times New Roman"/>
                <w:b/>
                <w:bCs/>
                <w:sz w:val="18"/>
                <w:szCs w:val="18"/>
                <w:lang w:eastAsia="ru-RU"/>
              </w:rPr>
            </w:pPr>
            <w:r w:rsidRPr="00DE09A4">
              <w:rPr>
                <w:rFonts w:eastAsia="Times New Roman"/>
                <w:b/>
                <w:bCs/>
                <w:sz w:val="18"/>
                <w:szCs w:val="18"/>
                <w:lang w:eastAsia="ru-RU"/>
              </w:rPr>
              <w:t>Ист. № 0014 Участок выщелачивания</w:t>
            </w:r>
            <w:r w:rsidRPr="00DE09A4">
              <w:rPr>
                <w:rFonts w:eastAsia="Times New Roman"/>
                <w:sz w:val="18"/>
                <w:szCs w:val="18"/>
                <w:lang w:eastAsia="ru-RU"/>
              </w:rPr>
              <w:t xml:space="preserve"> </w:t>
            </w:r>
            <w:r>
              <w:rPr>
                <w:rFonts w:eastAsia="Times New Roman"/>
                <w:sz w:val="18"/>
                <w:szCs w:val="18"/>
                <w:lang w:eastAsia="ru-RU"/>
              </w:rPr>
              <w:t>в</w:t>
            </w:r>
            <w:r w:rsidRPr="00DE09A4">
              <w:rPr>
                <w:rFonts w:eastAsia="Times New Roman"/>
                <w:sz w:val="18"/>
                <w:szCs w:val="18"/>
                <w:lang w:eastAsia="ru-RU"/>
              </w:rPr>
              <w:t xml:space="preserve">ыбросы </w:t>
            </w:r>
            <w:r>
              <w:rPr>
                <w:rFonts w:eastAsia="Times New Roman"/>
                <w:sz w:val="18"/>
                <w:szCs w:val="18"/>
                <w:lang w:eastAsia="ru-RU"/>
              </w:rPr>
              <w:t>гидроцианида</w:t>
            </w:r>
          </w:p>
        </w:tc>
      </w:tr>
      <w:tr w:rsidR="00B8083A" w:rsidRPr="00B8083A" w:rsidTr="00B8083A">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Наименование</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Ед. изм</w:t>
            </w:r>
          </w:p>
        </w:tc>
        <w:tc>
          <w:tcPr>
            <w:tcW w:w="3265" w:type="dxa"/>
            <w:gridSpan w:val="4"/>
            <w:tcBorders>
              <w:top w:val="single" w:sz="4" w:space="0" w:color="auto"/>
              <w:left w:val="nil"/>
              <w:bottom w:val="single" w:sz="4" w:space="0" w:color="auto"/>
              <w:right w:val="single" w:sz="4" w:space="0" w:color="000000"/>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Показатель</w:t>
            </w:r>
          </w:p>
        </w:tc>
      </w:tr>
      <w:tr w:rsidR="00B8083A" w:rsidRPr="00B8083A" w:rsidTr="00B8083A">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 </w:t>
            </w:r>
          </w:p>
        </w:tc>
        <w:tc>
          <w:tcPr>
            <w:tcW w:w="1120" w:type="dxa"/>
            <w:gridSpan w:val="2"/>
            <w:tcBorders>
              <w:top w:val="nil"/>
              <w:left w:val="nil"/>
              <w:bottom w:val="single" w:sz="4" w:space="0" w:color="auto"/>
              <w:right w:val="single" w:sz="4" w:space="0" w:color="auto"/>
            </w:tcBorders>
            <w:shd w:val="clear" w:color="auto" w:fill="auto"/>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2025-2026</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color w:val="000000"/>
                <w:sz w:val="18"/>
                <w:szCs w:val="18"/>
                <w:lang w:eastAsia="ru-RU"/>
              </w:rPr>
            </w:pPr>
            <w:r w:rsidRPr="00B8083A">
              <w:rPr>
                <w:rFonts w:eastAsia="Times New Roman"/>
                <w:color w:val="000000"/>
                <w:sz w:val="18"/>
                <w:szCs w:val="18"/>
                <w:lang w:eastAsia="ru-RU"/>
              </w:rPr>
              <w:t>2027-2029</w:t>
            </w:r>
          </w:p>
        </w:tc>
        <w:tc>
          <w:tcPr>
            <w:tcW w:w="1065"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color w:val="000000"/>
                <w:sz w:val="18"/>
                <w:szCs w:val="18"/>
                <w:lang w:eastAsia="ru-RU"/>
              </w:rPr>
            </w:pPr>
            <w:r w:rsidRPr="00B8083A">
              <w:rPr>
                <w:rFonts w:eastAsia="Times New Roman"/>
                <w:color w:val="000000"/>
                <w:sz w:val="18"/>
                <w:szCs w:val="18"/>
                <w:lang w:eastAsia="ru-RU"/>
              </w:rPr>
              <w:t>2030</w:t>
            </w:r>
          </w:p>
        </w:tc>
      </w:tr>
      <w:tr w:rsidR="00B8083A" w:rsidRPr="00B8083A" w:rsidTr="00B8083A">
        <w:trPr>
          <w:trHeight w:val="555"/>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Удельное количество вещества, выделяющегося с единицы поверхности ванны (резервуара) при номинальной нагрузке, q</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кг/час*м2</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4,75</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4,75</w:t>
            </w:r>
          </w:p>
        </w:tc>
        <w:tc>
          <w:tcPr>
            <w:tcW w:w="1065"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4,75</w:t>
            </w:r>
          </w:p>
        </w:tc>
      </w:tr>
      <w:tr w:rsidR="00B8083A" w:rsidRPr="00B8083A" w:rsidTr="00B8083A">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 xml:space="preserve">Радиус резервуаров, r </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м</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2,25</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2,25</w:t>
            </w:r>
          </w:p>
        </w:tc>
        <w:tc>
          <w:tcPr>
            <w:tcW w:w="1065"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2,25</w:t>
            </w:r>
          </w:p>
        </w:tc>
      </w:tr>
      <w:tr w:rsidR="00B8083A" w:rsidRPr="00B8083A" w:rsidTr="00B8083A">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 xml:space="preserve">количество резервуаров, n </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шт</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7</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7</w:t>
            </w:r>
          </w:p>
        </w:tc>
        <w:tc>
          <w:tcPr>
            <w:tcW w:w="1065"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7</w:t>
            </w:r>
          </w:p>
        </w:tc>
      </w:tr>
      <w:tr w:rsidR="00B8083A" w:rsidRPr="00B8083A" w:rsidTr="00B8083A">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площадь поверхности резервуаров выщелачивания/адсорбции -F = π × r2 × n</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color w:val="000000"/>
                <w:sz w:val="18"/>
                <w:szCs w:val="18"/>
                <w:lang w:eastAsia="ru-RU"/>
              </w:rPr>
            </w:pPr>
            <w:r w:rsidRPr="00B8083A">
              <w:rPr>
                <w:rFonts w:eastAsia="Times New Roman"/>
                <w:color w:val="000000"/>
                <w:sz w:val="18"/>
                <w:szCs w:val="18"/>
                <w:lang w:eastAsia="ru-RU"/>
              </w:rPr>
              <w:t> </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49,455</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49,455</w:t>
            </w:r>
          </w:p>
        </w:tc>
        <w:tc>
          <w:tcPr>
            <w:tcW w:w="1065"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49,455</w:t>
            </w:r>
          </w:p>
        </w:tc>
      </w:tr>
      <w:tr w:rsidR="00B8083A" w:rsidRPr="00B8083A" w:rsidTr="00B8083A">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Период эмиссий, Т</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час/год</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6318</w:t>
            </w:r>
          </w:p>
        </w:tc>
        <w:tc>
          <w:tcPr>
            <w:tcW w:w="1080" w:type="dxa"/>
            <w:tcBorders>
              <w:top w:val="nil"/>
              <w:left w:val="nil"/>
              <w:bottom w:val="single" w:sz="4" w:space="0" w:color="auto"/>
              <w:right w:val="single" w:sz="4" w:space="0" w:color="auto"/>
            </w:tcBorders>
            <w:shd w:val="clear" w:color="auto" w:fill="auto"/>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7843</w:t>
            </w:r>
          </w:p>
        </w:tc>
        <w:tc>
          <w:tcPr>
            <w:tcW w:w="1065" w:type="dxa"/>
            <w:tcBorders>
              <w:top w:val="nil"/>
              <w:left w:val="nil"/>
              <w:bottom w:val="single" w:sz="4" w:space="0" w:color="auto"/>
              <w:right w:val="single" w:sz="4" w:space="0" w:color="auto"/>
            </w:tcBorders>
            <w:shd w:val="clear" w:color="auto" w:fill="auto"/>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5980</w:t>
            </w:r>
          </w:p>
        </w:tc>
      </w:tr>
      <w:tr w:rsidR="00B8083A" w:rsidRPr="00B8083A" w:rsidTr="00B8083A">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 xml:space="preserve">Коэффициент укрытия ванны (резервуара), kу </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 </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1</w:t>
            </w:r>
          </w:p>
        </w:tc>
        <w:tc>
          <w:tcPr>
            <w:tcW w:w="1065" w:type="dxa"/>
            <w:tcBorders>
              <w:top w:val="nil"/>
              <w:left w:val="nil"/>
              <w:bottom w:val="single" w:sz="4" w:space="0" w:color="auto"/>
              <w:right w:val="single" w:sz="4" w:space="0" w:color="auto"/>
            </w:tcBorders>
            <w:shd w:val="clear" w:color="auto" w:fill="auto"/>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1</w:t>
            </w:r>
          </w:p>
        </w:tc>
      </w:tr>
      <w:tr w:rsidR="00B8083A" w:rsidRPr="00B8083A" w:rsidTr="00B8083A">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 xml:space="preserve">Коэффициент загрузки ванны (резервуара), kз </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color w:val="000000"/>
                <w:sz w:val="18"/>
                <w:szCs w:val="18"/>
                <w:lang w:eastAsia="ru-RU"/>
              </w:rPr>
            </w:pPr>
            <w:r w:rsidRPr="00B8083A">
              <w:rPr>
                <w:rFonts w:eastAsia="Times New Roman"/>
                <w:color w:val="000000"/>
                <w:sz w:val="18"/>
                <w:szCs w:val="18"/>
                <w:lang w:eastAsia="ru-RU"/>
              </w:rPr>
              <w:t> </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1</w:t>
            </w:r>
          </w:p>
        </w:tc>
        <w:tc>
          <w:tcPr>
            <w:tcW w:w="1065" w:type="dxa"/>
            <w:tcBorders>
              <w:top w:val="nil"/>
              <w:left w:val="nil"/>
              <w:bottom w:val="single" w:sz="4" w:space="0" w:color="auto"/>
              <w:right w:val="single" w:sz="4" w:space="0" w:color="auto"/>
            </w:tcBorders>
            <w:shd w:val="clear" w:color="auto" w:fill="auto"/>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1</w:t>
            </w:r>
          </w:p>
        </w:tc>
      </w:tr>
      <w:tr w:rsidR="00B8083A" w:rsidRPr="00B8083A" w:rsidTr="00B8083A">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Эффективность очистки, n</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дол ед</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color w:val="000000"/>
                <w:sz w:val="18"/>
                <w:szCs w:val="18"/>
                <w:lang w:eastAsia="ru-RU"/>
              </w:rPr>
            </w:pPr>
            <w:r w:rsidRPr="00B8083A">
              <w:rPr>
                <w:rFonts w:eastAsia="Times New Roman"/>
                <w:color w:val="000000"/>
                <w:sz w:val="18"/>
                <w:szCs w:val="18"/>
                <w:lang w:eastAsia="ru-RU"/>
              </w:rPr>
              <w:t>0,9</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color w:val="000000"/>
                <w:sz w:val="18"/>
                <w:szCs w:val="18"/>
                <w:lang w:eastAsia="ru-RU"/>
              </w:rPr>
            </w:pPr>
            <w:r w:rsidRPr="00B8083A">
              <w:rPr>
                <w:rFonts w:eastAsia="Times New Roman"/>
                <w:color w:val="000000"/>
                <w:sz w:val="18"/>
                <w:szCs w:val="18"/>
                <w:lang w:eastAsia="ru-RU"/>
              </w:rPr>
              <w:t>0,9</w:t>
            </w:r>
          </w:p>
        </w:tc>
        <w:tc>
          <w:tcPr>
            <w:tcW w:w="1065" w:type="dxa"/>
            <w:tcBorders>
              <w:top w:val="nil"/>
              <w:left w:val="nil"/>
              <w:bottom w:val="single" w:sz="4" w:space="0" w:color="auto"/>
              <w:right w:val="single" w:sz="4" w:space="0" w:color="auto"/>
            </w:tcBorders>
            <w:shd w:val="clear" w:color="auto" w:fill="auto"/>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0,9</w:t>
            </w:r>
          </w:p>
        </w:tc>
      </w:tr>
      <w:tr w:rsidR="00B8083A" w:rsidRPr="00B8083A" w:rsidTr="00B8083A">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Максимальный выброс Пс = q*F*kз*kу/3600*(1-n), г/с</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г/с</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b/>
                <w:bCs/>
                <w:color w:val="000000"/>
                <w:sz w:val="18"/>
                <w:szCs w:val="18"/>
                <w:lang w:eastAsia="ru-RU"/>
              </w:rPr>
            </w:pPr>
            <w:r w:rsidRPr="00B8083A">
              <w:rPr>
                <w:rFonts w:eastAsia="Times New Roman"/>
                <w:b/>
                <w:bCs/>
                <w:color w:val="000000"/>
                <w:sz w:val="18"/>
                <w:szCs w:val="18"/>
                <w:lang w:eastAsia="ru-RU"/>
              </w:rPr>
              <w:t>0,0065</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b/>
                <w:bCs/>
                <w:color w:val="000000"/>
                <w:sz w:val="18"/>
                <w:szCs w:val="18"/>
                <w:lang w:eastAsia="ru-RU"/>
              </w:rPr>
            </w:pPr>
            <w:r w:rsidRPr="00B8083A">
              <w:rPr>
                <w:rFonts w:eastAsia="Times New Roman"/>
                <w:b/>
                <w:bCs/>
                <w:color w:val="000000"/>
                <w:sz w:val="18"/>
                <w:szCs w:val="18"/>
                <w:lang w:eastAsia="ru-RU"/>
              </w:rPr>
              <w:t>0,0065</w:t>
            </w:r>
          </w:p>
        </w:tc>
        <w:tc>
          <w:tcPr>
            <w:tcW w:w="1065"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b/>
                <w:bCs/>
                <w:color w:val="000000"/>
                <w:sz w:val="18"/>
                <w:szCs w:val="18"/>
                <w:lang w:eastAsia="ru-RU"/>
              </w:rPr>
            </w:pPr>
            <w:r w:rsidRPr="00B8083A">
              <w:rPr>
                <w:rFonts w:eastAsia="Times New Roman"/>
                <w:b/>
                <w:bCs/>
                <w:color w:val="000000"/>
                <w:sz w:val="18"/>
                <w:szCs w:val="18"/>
                <w:lang w:eastAsia="ru-RU"/>
              </w:rPr>
              <w:t>0,0065</w:t>
            </w:r>
          </w:p>
        </w:tc>
      </w:tr>
      <w:tr w:rsidR="00B8083A" w:rsidRPr="00B8083A" w:rsidTr="00B8083A">
        <w:trPr>
          <w:trHeight w:val="345"/>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083A" w:rsidRPr="00B8083A" w:rsidRDefault="00B8083A" w:rsidP="00B8083A">
            <w:pPr>
              <w:ind w:firstLine="0"/>
              <w:jc w:val="left"/>
              <w:rPr>
                <w:rFonts w:eastAsia="Times New Roman"/>
                <w:sz w:val="18"/>
                <w:szCs w:val="18"/>
                <w:lang w:eastAsia="ru-RU"/>
              </w:rPr>
            </w:pPr>
            <w:r w:rsidRPr="00B8083A">
              <w:rPr>
                <w:rFonts w:eastAsia="Times New Roman"/>
                <w:sz w:val="18"/>
                <w:szCs w:val="18"/>
                <w:lang w:eastAsia="ru-RU"/>
              </w:rPr>
              <w:t>Валовый выброс, Пгод=10</w:t>
            </w:r>
            <w:r w:rsidRPr="00B8083A">
              <w:rPr>
                <w:rFonts w:eastAsia="Times New Roman"/>
                <w:sz w:val="18"/>
                <w:szCs w:val="18"/>
                <w:vertAlign w:val="superscript"/>
                <w:lang w:eastAsia="ru-RU"/>
              </w:rPr>
              <w:t>-6</w:t>
            </w:r>
            <w:r w:rsidRPr="00B8083A">
              <w:rPr>
                <w:rFonts w:eastAsia="Times New Roman"/>
                <w:sz w:val="18"/>
                <w:szCs w:val="18"/>
                <w:lang w:eastAsia="ru-RU"/>
              </w:rPr>
              <w:t>*Т* q*F*kз*kу*(1-n) т/год,</w:t>
            </w:r>
          </w:p>
        </w:tc>
        <w:tc>
          <w:tcPr>
            <w:tcW w:w="992"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sz w:val="18"/>
                <w:szCs w:val="18"/>
                <w:lang w:eastAsia="ru-RU"/>
              </w:rPr>
            </w:pPr>
            <w:r w:rsidRPr="00B8083A">
              <w:rPr>
                <w:rFonts w:eastAsia="Times New Roman"/>
                <w:sz w:val="18"/>
                <w:szCs w:val="18"/>
                <w:lang w:eastAsia="ru-RU"/>
              </w:rPr>
              <w:t>т/год</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b/>
                <w:bCs/>
                <w:color w:val="000000"/>
                <w:sz w:val="18"/>
                <w:szCs w:val="18"/>
                <w:lang w:eastAsia="ru-RU"/>
              </w:rPr>
            </w:pPr>
            <w:r w:rsidRPr="00B8083A">
              <w:rPr>
                <w:rFonts w:eastAsia="Times New Roman"/>
                <w:b/>
                <w:bCs/>
                <w:color w:val="000000"/>
                <w:sz w:val="18"/>
                <w:szCs w:val="18"/>
                <w:lang w:eastAsia="ru-RU"/>
              </w:rPr>
              <w:t>0,148</w:t>
            </w:r>
          </w:p>
        </w:tc>
        <w:tc>
          <w:tcPr>
            <w:tcW w:w="1080"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b/>
                <w:bCs/>
                <w:color w:val="000000"/>
                <w:sz w:val="18"/>
                <w:szCs w:val="18"/>
                <w:lang w:eastAsia="ru-RU"/>
              </w:rPr>
            </w:pPr>
            <w:r w:rsidRPr="00B8083A">
              <w:rPr>
                <w:rFonts w:eastAsia="Times New Roman"/>
                <w:b/>
                <w:bCs/>
                <w:color w:val="000000"/>
                <w:sz w:val="18"/>
                <w:szCs w:val="18"/>
                <w:lang w:eastAsia="ru-RU"/>
              </w:rPr>
              <w:t>0,184</w:t>
            </w:r>
          </w:p>
        </w:tc>
        <w:tc>
          <w:tcPr>
            <w:tcW w:w="1065" w:type="dxa"/>
            <w:tcBorders>
              <w:top w:val="nil"/>
              <w:left w:val="nil"/>
              <w:bottom w:val="single" w:sz="4" w:space="0" w:color="auto"/>
              <w:right w:val="single" w:sz="4" w:space="0" w:color="auto"/>
            </w:tcBorders>
            <w:shd w:val="clear" w:color="auto" w:fill="auto"/>
            <w:noWrap/>
            <w:vAlign w:val="center"/>
            <w:hideMark/>
          </w:tcPr>
          <w:p w:rsidR="00B8083A" w:rsidRPr="00B8083A" w:rsidRDefault="00B8083A" w:rsidP="00B8083A">
            <w:pPr>
              <w:ind w:firstLine="0"/>
              <w:jc w:val="center"/>
              <w:rPr>
                <w:rFonts w:eastAsia="Times New Roman"/>
                <w:b/>
                <w:bCs/>
                <w:color w:val="000000"/>
                <w:sz w:val="18"/>
                <w:szCs w:val="18"/>
                <w:lang w:eastAsia="ru-RU"/>
              </w:rPr>
            </w:pPr>
            <w:r w:rsidRPr="00B8083A">
              <w:rPr>
                <w:rFonts w:eastAsia="Times New Roman"/>
                <w:b/>
                <w:bCs/>
                <w:color w:val="000000"/>
                <w:sz w:val="18"/>
                <w:szCs w:val="18"/>
                <w:lang w:eastAsia="ru-RU"/>
              </w:rPr>
              <w:t>0,140</w:t>
            </w:r>
          </w:p>
        </w:tc>
      </w:tr>
    </w:tbl>
    <w:p w:rsidR="00B51DD5" w:rsidRDefault="00B51DD5" w:rsidP="0010465F"/>
    <w:tbl>
      <w:tblPr>
        <w:tblW w:w="9576" w:type="dxa"/>
        <w:tblLook w:val="04A0" w:firstRow="1" w:lastRow="0" w:firstColumn="1" w:lastColumn="0" w:noHBand="0" w:noVBand="1"/>
      </w:tblPr>
      <w:tblGrid>
        <w:gridCol w:w="5387"/>
        <w:gridCol w:w="850"/>
        <w:gridCol w:w="284"/>
        <w:gridCol w:w="236"/>
        <w:gridCol w:w="614"/>
        <w:gridCol w:w="78"/>
        <w:gridCol w:w="882"/>
        <w:gridCol w:w="160"/>
        <w:gridCol w:w="1085"/>
      </w:tblGrid>
      <w:tr w:rsidR="00DE09A4" w:rsidRPr="00DE09A4" w:rsidTr="00B66CAC">
        <w:trPr>
          <w:gridAfter w:val="2"/>
          <w:wAfter w:w="1245" w:type="dxa"/>
          <w:trHeight w:val="300"/>
        </w:trPr>
        <w:tc>
          <w:tcPr>
            <w:tcW w:w="6521" w:type="dxa"/>
            <w:gridSpan w:val="3"/>
            <w:tcBorders>
              <w:top w:val="nil"/>
              <w:left w:val="nil"/>
              <w:bottom w:val="nil"/>
              <w:right w:val="nil"/>
            </w:tcBorders>
            <w:shd w:val="clear" w:color="auto" w:fill="auto"/>
            <w:noWrap/>
            <w:vAlign w:val="center"/>
            <w:hideMark/>
          </w:tcPr>
          <w:p w:rsidR="00DE09A4" w:rsidRPr="00DE09A4" w:rsidRDefault="00DE09A4" w:rsidP="00DE09A4">
            <w:pPr>
              <w:ind w:firstLine="0"/>
              <w:jc w:val="center"/>
              <w:rPr>
                <w:rFonts w:eastAsia="Times New Roman"/>
                <w:sz w:val="18"/>
                <w:szCs w:val="18"/>
                <w:lang w:eastAsia="ru-RU"/>
              </w:rPr>
            </w:pPr>
            <w:r w:rsidRPr="00DE09A4">
              <w:rPr>
                <w:rFonts w:eastAsia="Times New Roman"/>
                <w:b/>
                <w:bCs/>
                <w:sz w:val="18"/>
                <w:szCs w:val="18"/>
                <w:lang w:eastAsia="ru-RU"/>
              </w:rPr>
              <w:t>Ист. № 0014 Участок выщелачивания</w:t>
            </w:r>
            <w:r w:rsidRPr="00DE09A4">
              <w:rPr>
                <w:rFonts w:eastAsia="Times New Roman"/>
                <w:sz w:val="18"/>
                <w:szCs w:val="18"/>
                <w:lang w:eastAsia="ru-RU"/>
              </w:rPr>
              <w:t xml:space="preserve"> </w:t>
            </w:r>
            <w:r>
              <w:rPr>
                <w:rFonts w:eastAsia="Times New Roman"/>
                <w:sz w:val="18"/>
                <w:szCs w:val="18"/>
                <w:lang w:eastAsia="ru-RU"/>
              </w:rPr>
              <w:t>в</w:t>
            </w:r>
            <w:r w:rsidRPr="00DE09A4">
              <w:rPr>
                <w:rFonts w:eastAsia="Times New Roman"/>
                <w:sz w:val="18"/>
                <w:szCs w:val="18"/>
                <w:lang w:eastAsia="ru-RU"/>
              </w:rPr>
              <w:t>ыбросы натрия гидроксида</w:t>
            </w:r>
          </w:p>
        </w:tc>
        <w:tc>
          <w:tcPr>
            <w:tcW w:w="236" w:type="dxa"/>
            <w:tcBorders>
              <w:top w:val="nil"/>
              <w:left w:val="nil"/>
              <w:bottom w:val="nil"/>
              <w:right w:val="nil"/>
            </w:tcBorders>
            <w:shd w:val="clear" w:color="auto" w:fill="auto"/>
            <w:noWrap/>
            <w:vAlign w:val="bottom"/>
            <w:hideMark/>
          </w:tcPr>
          <w:p w:rsidR="00DE09A4" w:rsidRPr="00DE09A4" w:rsidRDefault="00DE09A4" w:rsidP="00DE09A4">
            <w:pPr>
              <w:ind w:firstLine="0"/>
              <w:jc w:val="center"/>
              <w:rPr>
                <w:rFonts w:eastAsia="Times New Roman"/>
                <w:sz w:val="18"/>
                <w:szCs w:val="18"/>
                <w:lang w:eastAsia="ru-RU"/>
              </w:rPr>
            </w:pPr>
          </w:p>
        </w:tc>
        <w:tc>
          <w:tcPr>
            <w:tcW w:w="692" w:type="dxa"/>
            <w:gridSpan w:val="2"/>
            <w:tcBorders>
              <w:top w:val="nil"/>
              <w:left w:val="nil"/>
              <w:bottom w:val="nil"/>
              <w:right w:val="nil"/>
            </w:tcBorders>
            <w:shd w:val="clear" w:color="auto" w:fill="auto"/>
            <w:noWrap/>
            <w:vAlign w:val="center"/>
            <w:hideMark/>
          </w:tcPr>
          <w:p w:rsidR="00DE09A4" w:rsidRPr="00DE09A4" w:rsidRDefault="00DE09A4" w:rsidP="00DE09A4">
            <w:pPr>
              <w:ind w:firstLine="0"/>
              <w:jc w:val="center"/>
              <w:rPr>
                <w:rFonts w:eastAsia="Times New Roman"/>
                <w:sz w:val="20"/>
                <w:szCs w:val="20"/>
                <w:lang w:eastAsia="ru-RU"/>
              </w:rPr>
            </w:pPr>
          </w:p>
        </w:tc>
        <w:tc>
          <w:tcPr>
            <w:tcW w:w="882" w:type="dxa"/>
            <w:tcBorders>
              <w:top w:val="nil"/>
              <w:left w:val="nil"/>
              <w:bottom w:val="nil"/>
              <w:right w:val="nil"/>
            </w:tcBorders>
            <w:shd w:val="clear" w:color="auto" w:fill="auto"/>
            <w:noWrap/>
            <w:vAlign w:val="center"/>
            <w:hideMark/>
          </w:tcPr>
          <w:p w:rsidR="00DE09A4" w:rsidRPr="00DE09A4" w:rsidRDefault="00DE09A4" w:rsidP="00DE09A4">
            <w:pPr>
              <w:ind w:firstLine="0"/>
              <w:jc w:val="center"/>
              <w:rPr>
                <w:rFonts w:eastAsia="Times New Roman"/>
                <w:sz w:val="20"/>
                <w:szCs w:val="20"/>
                <w:lang w:eastAsia="ru-RU"/>
              </w:rPr>
            </w:pPr>
          </w:p>
        </w:tc>
      </w:tr>
      <w:tr w:rsidR="007B7961" w:rsidRPr="007B7961" w:rsidTr="00B66CAC">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Наименование</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Ед. изм</w:t>
            </w:r>
          </w:p>
        </w:tc>
        <w:tc>
          <w:tcPr>
            <w:tcW w:w="3339" w:type="dxa"/>
            <w:gridSpan w:val="7"/>
            <w:tcBorders>
              <w:top w:val="single" w:sz="4" w:space="0" w:color="auto"/>
              <w:left w:val="nil"/>
              <w:bottom w:val="single" w:sz="4" w:space="0" w:color="auto"/>
              <w:right w:val="single" w:sz="4" w:space="0" w:color="000000"/>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Показатель</w:t>
            </w:r>
          </w:p>
        </w:tc>
      </w:tr>
      <w:tr w:rsidR="007B7961" w:rsidRPr="007B7961" w:rsidTr="00B66CAC">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Годы</w:t>
            </w:r>
            <w:r>
              <w:rPr>
                <w:rFonts w:eastAsia="Times New Roman"/>
                <w:sz w:val="18"/>
                <w:szCs w:val="18"/>
                <w:lang w:eastAsia="ru-RU"/>
              </w:rPr>
              <w:t xml:space="preserve"> </w:t>
            </w:r>
            <w:r w:rsidRPr="007B7961">
              <w:rPr>
                <w:rFonts w:eastAsia="Times New Roman"/>
                <w:sz w:val="18"/>
                <w:szCs w:val="18"/>
                <w:lang w:eastAsia="ru-RU"/>
              </w:rPr>
              <w:t>работы</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 </w:t>
            </w:r>
          </w:p>
        </w:tc>
        <w:tc>
          <w:tcPr>
            <w:tcW w:w="1134" w:type="dxa"/>
            <w:gridSpan w:val="3"/>
            <w:tcBorders>
              <w:top w:val="nil"/>
              <w:left w:val="nil"/>
              <w:bottom w:val="single" w:sz="4" w:space="0" w:color="auto"/>
              <w:right w:val="single" w:sz="4" w:space="0" w:color="auto"/>
            </w:tcBorders>
            <w:shd w:val="clear" w:color="auto" w:fill="auto"/>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2025-2026</w:t>
            </w: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2027-2029</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2030</w:t>
            </w:r>
          </w:p>
        </w:tc>
      </w:tr>
      <w:tr w:rsidR="007B7961" w:rsidRPr="007B7961" w:rsidTr="00B66CAC">
        <w:trPr>
          <w:trHeight w:val="720"/>
        </w:trPr>
        <w:tc>
          <w:tcPr>
            <w:tcW w:w="5387" w:type="dxa"/>
            <w:tcBorders>
              <w:top w:val="nil"/>
              <w:left w:val="single" w:sz="4" w:space="0" w:color="auto"/>
              <w:bottom w:val="single" w:sz="4" w:space="0" w:color="auto"/>
              <w:right w:val="single" w:sz="4" w:space="0" w:color="auto"/>
            </w:tcBorders>
            <w:shd w:val="clear" w:color="auto" w:fill="auto"/>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Удельное количество вещества, выделяющегося с единицы поверхности ванны (емкости) при номинальной загрузке, как для химической обработки в растворах щёлочи q</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кг/ч*м2</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1</w:t>
            </w: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1</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1</w:t>
            </w:r>
          </w:p>
        </w:tc>
      </w:tr>
      <w:tr w:rsidR="007B7961" w:rsidRPr="007B7961" w:rsidTr="00B66CAC">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Период времени проведения операции T</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ч/год</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6318</w:t>
            </w:r>
          </w:p>
        </w:tc>
        <w:tc>
          <w:tcPr>
            <w:tcW w:w="1120" w:type="dxa"/>
            <w:gridSpan w:val="3"/>
            <w:tcBorders>
              <w:top w:val="nil"/>
              <w:left w:val="nil"/>
              <w:bottom w:val="single" w:sz="4" w:space="0" w:color="auto"/>
              <w:right w:val="single" w:sz="4" w:space="0" w:color="auto"/>
            </w:tcBorders>
            <w:shd w:val="clear" w:color="auto" w:fill="auto"/>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7843</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5980</w:t>
            </w:r>
          </w:p>
        </w:tc>
      </w:tr>
      <w:tr w:rsidR="007B7961" w:rsidRPr="007B7961" w:rsidTr="00B66CAC">
        <w:trPr>
          <w:trHeight w:val="480"/>
        </w:trPr>
        <w:tc>
          <w:tcPr>
            <w:tcW w:w="5387" w:type="dxa"/>
            <w:tcBorders>
              <w:top w:val="nil"/>
              <w:left w:val="single" w:sz="4" w:space="0" w:color="auto"/>
              <w:bottom w:val="single" w:sz="4" w:space="0" w:color="auto"/>
              <w:right w:val="single" w:sz="4" w:space="0" w:color="auto"/>
            </w:tcBorders>
            <w:shd w:val="clear" w:color="auto" w:fill="auto"/>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Коэффициент укрытия ванны (емкости), при наличии в растворе ПАВ ky = 0,5, в остальных случаях ky = 1</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 </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1</w:t>
            </w: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1</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1</w:t>
            </w:r>
          </w:p>
        </w:tc>
      </w:tr>
      <w:tr w:rsidR="007B7961" w:rsidRPr="007B7961" w:rsidTr="00B66CAC">
        <w:trPr>
          <w:trHeight w:val="300"/>
        </w:trPr>
        <w:tc>
          <w:tcPr>
            <w:tcW w:w="5387" w:type="dxa"/>
            <w:tcBorders>
              <w:top w:val="nil"/>
              <w:left w:val="single" w:sz="4" w:space="0" w:color="auto"/>
              <w:bottom w:val="single" w:sz="4" w:space="0" w:color="auto"/>
              <w:right w:val="single" w:sz="4" w:space="0" w:color="auto"/>
            </w:tcBorders>
            <w:shd w:val="clear" w:color="auto" w:fill="auto"/>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Коэффициент загрузки ванны (емкости) k3</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 </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1</w:t>
            </w: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1</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1</w:t>
            </w:r>
          </w:p>
        </w:tc>
      </w:tr>
      <w:tr w:rsidR="007B7961" w:rsidRPr="007B7961" w:rsidTr="00B66CAC">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 xml:space="preserve">Радиус резервуаров, r </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м</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2,25</w:t>
            </w: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2,25</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2,25</w:t>
            </w:r>
          </w:p>
        </w:tc>
      </w:tr>
      <w:tr w:rsidR="007B7961" w:rsidRPr="007B7961" w:rsidTr="00B66CAC">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 xml:space="preserve">количество резервуаров, n </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шт</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7</w:t>
            </w: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7</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7</w:t>
            </w:r>
          </w:p>
        </w:tc>
      </w:tr>
      <w:tr w:rsidR="007B7961" w:rsidRPr="007B7961" w:rsidTr="00B66CAC">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площадь поверхности резервуаров выщелачивания/адсорбции -F = π × r2 × n</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 </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49,455</w:t>
            </w: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49,455</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49,455</w:t>
            </w:r>
          </w:p>
        </w:tc>
      </w:tr>
      <w:tr w:rsidR="007B7961" w:rsidRPr="007B7961" w:rsidTr="00B66CAC">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Расчёт выбросов едкой щелочи в атмосферу производится по формуле:</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r w:rsidRPr="007B7961">
              <w:rPr>
                <w:rFonts w:eastAsia="Times New Roman"/>
                <w:color w:val="000000"/>
                <w:sz w:val="18"/>
                <w:szCs w:val="18"/>
                <w:lang w:eastAsia="ru-RU"/>
              </w:rPr>
              <w:t> </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color w:val="000000"/>
                <w:sz w:val="18"/>
                <w:szCs w:val="18"/>
                <w:lang w:eastAsia="ru-RU"/>
              </w:rPr>
            </w:pPr>
          </w:p>
        </w:tc>
      </w:tr>
      <w:tr w:rsidR="007B7961" w:rsidRPr="007B7961" w:rsidTr="00B66CAC">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Пгод = 10-6 × Т × q × F × k3× ky, т/год</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т/год</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b/>
                <w:bCs/>
                <w:color w:val="000000"/>
                <w:sz w:val="18"/>
                <w:szCs w:val="18"/>
                <w:lang w:eastAsia="ru-RU"/>
              </w:rPr>
            </w:pPr>
            <w:r w:rsidRPr="007B7961">
              <w:rPr>
                <w:rFonts w:eastAsia="Times New Roman"/>
                <w:b/>
                <w:bCs/>
                <w:color w:val="000000"/>
                <w:sz w:val="18"/>
                <w:szCs w:val="18"/>
                <w:lang w:eastAsia="ru-RU"/>
              </w:rPr>
              <w:t>0,312</w:t>
            </w: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b/>
                <w:bCs/>
                <w:color w:val="000000"/>
                <w:sz w:val="18"/>
                <w:szCs w:val="18"/>
                <w:lang w:eastAsia="ru-RU"/>
              </w:rPr>
            </w:pPr>
            <w:r w:rsidRPr="007B7961">
              <w:rPr>
                <w:rFonts w:eastAsia="Times New Roman"/>
                <w:b/>
                <w:bCs/>
                <w:color w:val="000000"/>
                <w:sz w:val="18"/>
                <w:szCs w:val="18"/>
                <w:lang w:eastAsia="ru-RU"/>
              </w:rPr>
              <w:t>0,388</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b/>
                <w:bCs/>
                <w:color w:val="000000"/>
                <w:sz w:val="18"/>
                <w:szCs w:val="18"/>
                <w:lang w:eastAsia="ru-RU"/>
              </w:rPr>
            </w:pPr>
            <w:r w:rsidRPr="007B7961">
              <w:rPr>
                <w:rFonts w:eastAsia="Times New Roman"/>
                <w:b/>
                <w:bCs/>
                <w:color w:val="000000"/>
                <w:sz w:val="18"/>
                <w:szCs w:val="18"/>
                <w:lang w:eastAsia="ru-RU"/>
              </w:rPr>
              <w:t>0,296</w:t>
            </w:r>
          </w:p>
        </w:tc>
      </w:tr>
      <w:tr w:rsidR="007B7961" w:rsidRPr="007B7961" w:rsidTr="00B66CAC">
        <w:trPr>
          <w:trHeight w:val="300"/>
        </w:trPr>
        <w:tc>
          <w:tcPr>
            <w:tcW w:w="5387" w:type="dxa"/>
            <w:tcBorders>
              <w:top w:val="nil"/>
              <w:left w:val="single" w:sz="4" w:space="0" w:color="auto"/>
              <w:bottom w:val="single" w:sz="4" w:space="0" w:color="auto"/>
              <w:right w:val="single" w:sz="4" w:space="0" w:color="auto"/>
            </w:tcBorders>
            <w:shd w:val="clear" w:color="auto" w:fill="auto"/>
            <w:vAlign w:val="center"/>
            <w:hideMark/>
          </w:tcPr>
          <w:p w:rsidR="007B7961" w:rsidRPr="007B7961" w:rsidRDefault="007B7961" w:rsidP="007B7961">
            <w:pPr>
              <w:ind w:firstLine="0"/>
              <w:jc w:val="left"/>
              <w:rPr>
                <w:rFonts w:eastAsia="Times New Roman"/>
                <w:sz w:val="18"/>
                <w:szCs w:val="18"/>
                <w:lang w:eastAsia="ru-RU"/>
              </w:rPr>
            </w:pPr>
            <w:r w:rsidRPr="007B7961">
              <w:rPr>
                <w:rFonts w:eastAsia="Times New Roman"/>
                <w:sz w:val="18"/>
                <w:szCs w:val="18"/>
                <w:lang w:eastAsia="ru-RU"/>
              </w:rPr>
              <w:t>Пс = q × F × k3 × ky / 3600, г/с</w:t>
            </w:r>
          </w:p>
        </w:tc>
        <w:tc>
          <w:tcPr>
            <w:tcW w:w="850"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sz w:val="18"/>
                <w:szCs w:val="18"/>
                <w:lang w:eastAsia="ru-RU"/>
              </w:rPr>
            </w:pPr>
            <w:r w:rsidRPr="007B7961">
              <w:rPr>
                <w:rFonts w:eastAsia="Times New Roman"/>
                <w:sz w:val="18"/>
                <w:szCs w:val="18"/>
                <w:lang w:eastAsia="ru-RU"/>
              </w:rPr>
              <w:t>г/с</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b/>
                <w:bCs/>
                <w:color w:val="000000"/>
                <w:sz w:val="18"/>
                <w:szCs w:val="18"/>
                <w:lang w:eastAsia="ru-RU"/>
              </w:rPr>
            </w:pPr>
            <w:r w:rsidRPr="007B7961">
              <w:rPr>
                <w:rFonts w:eastAsia="Times New Roman"/>
                <w:b/>
                <w:bCs/>
                <w:color w:val="000000"/>
                <w:sz w:val="18"/>
                <w:szCs w:val="18"/>
                <w:lang w:eastAsia="ru-RU"/>
              </w:rPr>
              <w:t>0,0137</w:t>
            </w:r>
          </w:p>
        </w:tc>
        <w:tc>
          <w:tcPr>
            <w:tcW w:w="1120" w:type="dxa"/>
            <w:gridSpan w:val="3"/>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b/>
                <w:bCs/>
                <w:color w:val="000000"/>
                <w:sz w:val="18"/>
                <w:szCs w:val="18"/>
                <w:lang w:eastAsia="ru-RU"/>
              </w:rPr>
            </w:pPr>
            <w:r w:rsidRPr="007B7961">
              <w:rPr>
                <w:rFonts w:eastAsia="Times New Roman"/>
                <w:b/>
                <w:bCs/>
                <w:color w:val="000000"/>
                <w:sz w:val="18"/>
                <w:szCs w:val="18"/>
                <w:lang w:eastAsia="ru-RU"/>
              </w:rPr>
              <w:t>0,0137</w:t>
            </w:r>
          </w:p>
        </w:tc>
        <w:tc>
          <w:tcPr>
            <w:tcW w:w="1085" w:type="dxa"/>
            <w:tcBorders>
              <w:top w:val="nil"/>
              <w:left w:val="nil"/>
              <w:bottom w:val="single" w:sz="4" w:space="0" w:color="auto"/>
              <w:right w:val="single" w:sz="4" w:space="0" w:color="auto"/>
            </w:tcBorders>
            <w:shd w:val="clear" w:color="auto" w:fill="auto"/>
            <w:noWrap/>
            <w:vAlign w:val="center"/>
            <w:hideMark/>
          </w:tcPr>
          <w:p w:rsidR="007B7961" w:rsidRPr="007B7961" w:rsidRDefault="007B7961" w:rsidP="007B7961">
            <w:pPr>
              <w:ind w:firstLine="0"/>
              <w:jc w:val="center"/>
              <w:rPr>
                <w:rFonts w:eastAsia="Times New Roman"/>
                <w:b/>
                <w:bCs/>
                <w:color w:val="000000"/>
                <w:sz w:val="18"/>
                <w:szCs w:val="18"/>
                <w:lang w:eastAsia="ru-RU"/>
              </w:rPr>
            </w:pPr>
            <w:r w:rsidRPr="007B7961">
              <w:rPr>
                <w:rFonts w:eastAsia="Times New Roman"/>
                <w:b/>
                <w:bCs/>
                <w:color w:val="000000"/>
                <w:sz w:val="18"/>
                <w:szCs w:val="18"/>
                <w:lang w:eastAsia="ru-RU"/>
              </w:rPr>
              <w:t>0,0137</w:t>
            </w:r>
          </w:p>
        </w:tc>
      </w:tr>
    </w:tbl>
    <w:p w:rsidR="00B51DD5" w:rsidRDefault="00B51DD5" w:rsidP="0010465F"/>
    <w:tbl>
      <w:tblPr>
        <w:tblW w:w="9664" w:type="dxa"/>
        <w:tblLook w:val="04A0" w:firstRow="1" w:lastRow="0" w:firstColumn="1" w:lastColumn="0" w:noHBand="0" w:noVBand="1"/>
      </w:tblPr>
      <w:tblGrid>
        <w:gridCol w:w="5387"/>
        <w:gridCol w:w="812"/>
        <w:gridCol w:w="337"/>
        <w:gridCol w:w="982"/>
        <w:gridCol w:w="68"/>
        <w:gridCol w:w="1258"/>
        <w:gridCol w:w="820"/>
      </w:tblGrid>
      <w:tr w:rsidR="005615D5" w:rsidRPr="005615D5" w:rsidTr="003304D4">
        <w:trPr>
          <w:gridAfter w:val="3"/>
          <w:wAfter w:w="2146" w:type="dxa"/>
          <w:trHeight w:val="300"/>
        </w:trPr>
        <w:tc>
          <w:tcPr>
            <w:tcW w:w="5387" w:type="dxa"/>
            <w:tcBorders>
              <w:top w:val="nil"/>
              <w:left w:val="nil"/>
              <w:bottom w:val="nil"/>
              <w:right w:val="nil"/>
            </w:tcBorders>
            <w:shd w:val="clear" w:color="auto" w:fill="auto"/>
            <w:noWrap/>
            <w:vAlign w:val="center"/>
            <w:hideMark/>
          </w:tcPr>
          <w:p w:rsidR="005615D5" w:rsidRPr="005615D5" w:rsidRDefault="005615D5" w:rsidP="005615D5">
            <w:pPr>
              <w:ind w:firstLine="0"/>
              <w:jc w:val="center"/>
              <w:rPr>
                <w:rFonts w:eastAsia="Times New Roman"/>
                <w:b/>
                <w:bCs/>
                <w:sz w:val="18"/>
                <w:szCs w:val="18"/>
                <w:lang w:eastAsia="ru-RU"/>
              </w:rPr>
            </w:pPr>
            <w:r w:rsidRPr="005615D5">
              <w:rPr>
                <w:rFonts w:eastAsia="Times New Roman"/>
                <w:b/>
                <w:bCs/>
                <w:sz w:val="18"/>
                <w:szCs w:val="18"/>
                <w:lang w:eastAsia="ru-RU"/>
              </w:rPr>
              <w:t>Участок десорбции (вытяжная вентиляция)</w:t>
            </w:r>
          </w:p>
        </w:tc>
        <w:tc>
          <w:tcPr>
            <w:tcW w:w="812" w:type="dxa"/>
            <w:tcBorders>
              <w:top w:val="nil"/>
              <w:left w:val="nil"/>
              <w:bottom w:val="nil"/>
              <w:right w:val="nil"/>
            </w:tcBorders>
            <w:shd w:val="clear" w:color="auto" w:fill="auto"/>
            <w:noWrap/>
            <w:vAlign w:val="bottom"/>
            <w:hideMark/>
          </w:tcPr>
          <w:p w:rsidR="005615D5" w:rsidRPr="005615D5" w:rsidRDefault="005615D5" w:rsidP="005615D5">
            <w:pPr>
              <w:ind w:firstLine="0"/>
              <w:jc w:val="center"/>
              <w:rPr>
                <w:rFonts w:eastAsia="Times New Roman"/>
                <w:b/>
                <w:bCs/>
                <w:sz w:val="18"/>
                <w:szCs w:val="18"/>
                <w:lang w:eastAsia="ru-RU"/>
              </w:rPr>
            </w:pPr>
          </w:p>
        </w:tc>
        <w:tc>
          <w:tcPr>
            <w:tcW w:w="337" w:type="dxa"/>
            <w:tcBorders>
              <w:top w:val="nil"/>
              <w:left w:val="nil"/>
              <w:bottom w:val="nil"/>
              <w:right w:val="nil"/>
            </w:tcBorders>
            <w:shd w:val="clear" w:color="auto" w:fill="auto"/>
            <w:noWrap/>
            <w:vAlign w:val="center"/>
            <w:hideMark/>
          </w:tcPr>
          <w:p w:rsidR="005615D5" w:rsidRPr="005615D5" w:rsidRDefault="005615D5" w:rsidP="005615D5">
            <w:pPr>
              <w:ind w:firstLine="0"/>
              <w:jc w:val="center"/>
              <w:rPr>
                <w:rFonts w:eastAsia="Times New Roman"/>
                <w:sz w:val="20"/>
                <w:szCs w:val="20"/>
                <w:lang w:eastAsia="ru-RU"/>
              </w:rPr>
            </w:pPr>
          </w:p>
        </w:tc>
        <w:tc>
          <w:tcPr>
            <w:tcW w:w="982" w:type="dxa"/>
            <w:tcBorders>
              <w:top w:val="nil"/>
              <w:left w:val="nil"/>
              <w:bottom w:val="nil"/>
              <w:right w:val="nil"/>
            </w:tcBorders>
            <w:shd w:val="clear" w:color="auto" w:fill="auto"/>
            <w:noWrap/>
            <w:vAlign w:val="center"/>
            <w:hideMark/>
          </w:tcPr>
          <w:p w:rsidR="005615D5" w:rsidRPr="005615D5" w:rsidRDefault="005615D5" w:rsidP="005615D5">
            <w:pPr>
              <w:ind w:firstLine="0"/>
              <w:jc w:val="center"/>
              <w:rPr>
                <w:rFonts w:eastAsia="Times New Roman"/>
                <w:sz w:val="20"/>
                <w:szCs w:val="20"/>
                <w:lang w:eastAsia="ru-RU"/>
              </w:rPr>
            </w:pPr>
          </w:p>
        </w:tc>
      </w:tr>
      <w:tr w:rsidR="005615D5" w:rsidRPr="005615D5" w:rsidTr="003304D4">
        <w:trPr>
          <w:gridAfter w:val="3"/>
          <w:wAfter w:w="2146" w:type="dxa"/>
          <w:trHeight w:val="300"/>
        </w:trPr>
        <w:tc>
          <w:tcPr>
            <w:tcW w:w="5387" w:type="dxa"/>
            <w:tcBorders>
              <w:top w:val="nil"/>
              <w:left w:val="nil"/>
              <w:bottom w:val="nil"/>
              <w:right w:val="nil"/>
            </w:tcBorders>
            <w:shd w:val="clear" w:color="auto" w:fill="auto"/>
            <w:noWrap/>
            <w:vAlign w:val="center"/>
            <w:hideMark/>
          </w:tcPr>
          <w:p w:rsidR="005615D5" w:rsidRPr="005615D5" w:rsidRDefault="005615D5" w:rsidP="005615D5">
            <w:pPr>
              <w:ind w:firstLine="0"/>
              <w:jc w:val="center"/>
              <w:rPr>
                <w:rFonts w:eastAsia="Times New Roman"/>
                <w:b/>
                <w:bCs/>
                <w:sz w:val="18"/>
                <w:szCs w:val="18"/>
                <w:lang w:eastAsia="ru-RU"/>
              </w:rPr>
            </w:pPr>
            <w:r w:rsidRPr="005615D5">
              <w:rPr>
                <w:rFonts w:eastAsia="Times New Roman"/>
                <w:b/>
                <w:bCs/>
                <w:sz w:val="18"/>
                <w:szCs w:val="18"/>
                <w:lang w:eastAsia="ru-RU"/>
              </w:rPr>
              <w:t xml:space="preserve">Ист. №0015 Участок кислотной обработки насыщенного угля. </w:t>
            </w:r>
          </w:p>
        </w:tc>
        <w:tc>
          <w:tcPr>
            <w:tcW w:w="812" w:type="dxa"/>
            <w:tcBorders>
              <w:top w:val="nil"/>
              <w:left w:val="nil"/>
              <w:bottom w:val="nil"/>
              <w:right w:val="nil"/>
            </w:tcBorders>
            <w:shd w:val="clear" w:color="auto" w:fill="auto"/>
            <w:noWrap/>
            <w:vAlign w:val="bottom"/>
            <w:hideMark/>
          </w:tcPr>
          <w:p w:rsidR="005615D5" w:rsidRPr="005615D5" w:rsidRDefault="005615D5" w:rsidP="005615D5">
            <w:pPr>
              <w:ind w:firstLine="0"/>
              <w:jc w:val="center"/>
              <w:rPr>
                <w:rFonts w:eastAsia="Times New Roman"/>
                <w:b/>
                <w:bCs/>
                <w:sz w:val="18"/>
                <w:szCs w:val="18"/>
                <w:lang w:eastAsia="ru-RU"/>
              </w:rPr>
            </w:pPr>
          </w:p>
        </w:tc>
        <w:tc>
          <w:tcPr>
            <w:tcW w:w="337" w:type="dxa"/>
            <w:tcBorders>
              <w:top w:val="nil"/>
              <w:left w:val="nil"/>
              <w:bottom w:val="nil"/>
              <w:right w:val="nil"/>
            </w:tcBorders>
            <w:shd w:val="clear" w:color="auto" w:fill="auto"/>
            <w:noWrap/>
            <w:vAlign w:val="center"/>
            <w:hideMark/>
          </w:tcPr>
          <w:p w:rsidR="005615D5" w:rsidRPr="005615D5" w:rsidRDefault="005615D5" w:rsidP="005615D5">
            <w:pPr>
              <w:ind w:firstLine="0"/>
              <w:jc w:val="center"/>
              <w:rPr>
                <w:rFonts w:eastAsia="Times New Roman"/>
                <w:sz w:val="20"/>
                <w:szCs w:val="20"/>
                <w:lang w:eastAsia="ru-RU"/>
              </w:rPr>
            </w:pPr>
          </w:p>
        </w:tc>
        <w:tc>
          <w:tcPr>
            <w:tcW w:w="982" w:type="dxa"/>
            <w:tcBorders>
              <w:top w:val="nil"/>
              <w:left w:val="nil"/>
              <w:bottom w:val="nil"/>
              <w:right w:val="nil"/>
            </w:tcBorders>
            <w:shd w:val="clear" w:color="auto" w:fill="auto"/>
            <w:noWrap/>
            <w:vAlign w:val="center"/>
            <w:hideMark/>
          </w:tcPr>
          <w:p w:rsidR="005615D5" w:rsidRPr="005615D5" w:rsidRDefault="005615D5" w:rsidP="005615D5">
            <w:pPr>
              <w:ind w:firstLine="0"/>
              <w:jc w:val="center"/>
              <w:rPr>
                <w:rFonts w:eastAsia="Times New Roman"/>
                <w:sz w:val="20"/>
                <w:szCs w:val="20"/>
                <w:lang w:eastAsia="ru-RU"/>
              </w:rPr>
            </w:pPr>
          </w:p>
        </w:tc>
      </w:tr>
      <w:tr w:rsidR="003304D4" w:rsidRPr="003304D4" w:rsidTr="003304D4">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Наименование</w:t>
            </w:r>
          </w:p>
        </w:tc>
        <w:tc>
          <w:tcPr>
            <w:tcW w:w="812" w:type="dxa"/>
            <w:tcBorders>
              <w:top w:val="single" w:sz="4" w:space="0" w:color="auto"/>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Ед. изм</w:t>
            </w:r>
          </w:p>
        </w:tc>
        <w:tc>
          <w:tcPr>
            <w:tcW w:w="3465" w:type="dxa"/>
            <w:gridSpan w:val="5"/>
            <w:tcBorders>
              <w:top w:val="single" w:sz="4" w:space="0" w:color="auto"/>
              <w:left w:val="nil"/>
              <w:bottom w:val="single" w:sz="4" w:space="0" w:color="auto"/>
              <w:right w:val="single" w:sz="4" w:space="0" w:color="000000"/>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Показатель</w:t>
            </w:r>
          </w:p>
        </w:tc>
      </w:tr>
      <w:tr w:rsidR="003304D4" w:rsidRPr="003304D4" w:rsidTr="003304D4">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lastRenderedPageBreak/>
              <w:t>Годы работы</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 </w:t>
            </w:r>
          </w:p>
        </w:tc>
        <w:tc>
          <w:tcPr>
            <w:tcW w:w="1387" w:type="dxa"/>
            <w:gridSpan w:val="3"/>
            <w:tcBorders>
              <w:top w:val="nil"/>
              <w:left w:val="nil"/>
              <w:bottom w:val="single" w:sz="4" w:space="0" w:color="auto"/>
              <w:right w:val="single" w:sz="4" w:space="0" w:color="auto"/>
            </w:tcBorders>
            <w:shd w:val="clear" w:color="auto" w:fill="auto"/>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2025-2026</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2027-2029</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2030</w:t>
            </w:r>
          </w:p>
        </w:tc>
      </w:tr>
      <w:tr w:rsidR="003304D4" w:rsidRPr="003304D4" w:rsidTr="003304D4">
        <w:trPr>
          <w:trHeight w:val="720"/>
        </w:trPr>
        <w:tc>
          <w:tcPr>
            <w:tcW w:w="5387" w:type="dxa"/>
            <w:tcBorders>
              <w:top w:val="nil"/>
              <w:left w:val="single" w:sz="4" w:space="0" w:color="auto"/>
              <w:bottom w:val="single" w:sz="4" w:space="0" w:color="auto"/>
              <w:right w:val="single" w:sz="4" w:space="0" w:color="auto"/>
            </w:tcBorders>
            <w:shd w:val="clear" w:color="auto" w:fill="auto"/>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t>Удельное количество вещества, выделяющегося с единицы поверхности ванны (емкости) при номинальной загрузке, как для химической обработки в растворах щёлочи, q</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кг/ч*м2</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1,1</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1,1</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1,1</w:t>
            </w:r>
          </w:p>
        </w:tc>
      </w:tr>
      <w:tr w:rsidR="003304D4" w:rsidRPr="003304D4" w:rsidTr="003304D4">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t>Период времени проведения операции, Т</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ч/год</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6352</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7884</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6013</w:t>
            </w:r>
          </w:p>
        </w:tc>
      </w:tr>
      <w:tr w:rsidR="003304D4" w:rsidRPr="003304D4" w:rsidTr="003304D4">
        <w:trPr>
          <w:trHeight w:val="480"/>
        </w:trPr>
        <w:tc>
          <w:tcPr>
            <w:tcW w:w="5387" w:type="dxa"/>
            <w:tcBorders>
              <w:top w:val="nil"/>
              <w:left w:val="single" w:sz="4" w:space="0" w:color="auto"/>
              <w:bottom w:val="single" w:sz="4" w:space="0" w:color="auto"/>
              <w:right w:val="single" w:sz="4" w:space="0" w:color="auto"/>
            </w:tcBorders>
            <w:shd w:val="clear" w:color="auto" w:fill="auto"/>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t>Коэффициент укрытия ванны (емкости), при наличии в растворе ПАВ ky = 0,5, в остальных случаях ky = 1</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 </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1</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1</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1</w:t>
            </w:r>
          </w:p>
        </w:tc>
      </w:tr>
      <w:tr w:rsidR="003304D4" w:rsidRPr="003304D4" w:rsidTr="003304D4">
        <w:trPr>
          <w:trHeight w:val="300"/>
        </w:trPr>
        <w:tc>
          <w:tcPr>
            <w:tcW w:w="5387" w:type="dxa"/>
            <w:tcBorders>
              <w:top w:val="nil"/>
              <w:left w:val="single" w:sz="4" w:space="0" w:color="auto"/>
              <w:bottom w:val="single" w:sz="4" w:space="0" w:color="auto"/>
              <w:right w:val="single" w:sz="4" w:space="0" w:color="auto"/>
            </w:tcBorders>
            <w:shd w:val="clear" w:color="auto" w:fill="auto"/>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t>Коэффициент загрузки ванны (емкости), kз</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 </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1</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1</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1</w:t>
            </w:r>
          </w:p>
        </w:tc>
      </w:tr>
      <w:tr w:rsidR="003304D4" w:rsidRPr="003304D4" w:rsidTr="003304D4">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t xml:space="preserve">Радиус резервуаров, м </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м</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2,25</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2,25</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2,25</w:t>
            </w:r>
          </w:p>
        </w:tc>
      </w:tr>
      <w:tr w:rsidR="003304D4" w:rsidRPr="003304D4" w:rsidTr="003304D4">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t xml:space="preserve">количество резервуаров, n </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шт</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7</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7</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7</w:t>
            </w:r>
          </w:p>
        </w:tc>
      </w:tr>
      <w:tr w:rsidR="003304D4" w:rsidRPr="003304D4" w:rsidTr="003304D4">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t>площадь поверхности резервуаров выщелачивания/адсорбции F = π × r2 × n</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м2</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49,455</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49,455</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color w:val="000000"/>
                <w:sz w:val="18"/>
                <w:szCs w:val="18"/>
                <w:lang w:eastAsia="ru-RU"/>
              </w:rPr>
            </w:pPr>
            <w:r w:rsidRPr="003304D4">
              <w:rPr>
                <w:rFonts w:eastAsia="Times New Roman"/>
                <w:color w:val="000000"/>
                <w:sz w:val="18"/>
                <w:szCs w:val="18"/>
                <w:lang w:eastAsia="ru-RU"/>
              </w:rPr>
              <w:t>49,455</w:t>
            </w:r>
          </w:p>
        </w:tc>
      </w:tr>
      <w:tr w:rsidR="003304D4" w:rsidRPr="003304D4" w:rsidTr="003304D4">
        <w:trPr>
          <w:trHeight w:val="30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t>Пгод = 10-6 × Т × q × F × k3× ky, т/год</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т/год</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b/>
                <w:bCs/>
                <w:color w:val="000000"/>
                <w:sz w:val="18"/>
                <w:szCs w:val="18"/>
                <w:lang w:eastAsia="ru-RU"/>
              </w:rPr>
            </w:pPr>
            <w:r w:rsidRPr="003304D4">
              <w:rPr>
                <w:rFonts w:eastAsia="Times New Roman"/>
                <w:b/>
                <w:bCs/>
                <w:color w:val="000000"/>
                <w:sz w:val="18"/>
                <w:szCs w:val="18"/>
                <w:lang w:eastAsia="ru-RU"/>
              </w:rPr>
              <w:t>0,346</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b/>
                <w:bCs/>
                <w:color w:val="000000"/>
                <w:sz w:val="18"/>
                <w:szCs w:val="18"/>
                <w:lang w:eastAsia="ru-RU"/>
              </w:rPr>
            </w:pPr>
            <w:r w:rsidRPr="003304D4">
              <w:rPr>
                <w:rFonts w:eastAsia="Times New Roman"/>
                <w:b/>
                <w:bCs/>
                <w:color w:val="000000"/>
                <w:sz w:val="18"/>
                <w:szCs w:val="18"/>
                <w:lang w:eastAsia="ru-RU"/>
              </w:rPr>
              <w:t>0,429</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b/>
                <w:bCs/>
                <w:color w:val="000000"/>
                <w:sz w:val="18"/>
                <w:szCs w:val="18"/>
                <w:lang w:eastAsia="ru-RU"/>
              </w:rPr>
            </w:pPr>
            <w:r w:rsidRPr="003304D4">
              <w:rPr>
                <w:rFonts w:eastAsia="Times New Roman"/>
                <w:b/>
                <w:bCs/>
                <w:color w:val="000000"/>
                <w:sz w:val="18"/>
                <w:szCs w:val="18"/>
                <w:lang w:eastAsia="ru-RU"/>
              </w:rPr>
              <w:t>0,327</w:t>
            </w:r>
          </w:p>
        </w:tc>
      </w:tr>
      <w:tr w:rsidR="003304D4" w:rsidRPr="003304D4" w:rsidTr="003304D4">
        <w:trPr>
          <w:trHeight w:val="300"/>
        </w:trPr>
        <w:tc>
          <w:tcPr>
            <w:tcW w:w="5387" w:type="dxa"/>
            <w:tcBorders>
              <w:top w:val="nil"/>
              <w:left w:val="single" w:sz="4" w:space="0" w:color="auto"/>
              <w:bottom w:val="single" w:sz="4" w:space="0" w:color="auto"/>
              <w:right w:val="single" w:sz="4" w:space="0" w:color="auto"/>
            </w:tcBorders>
            <w:shd w:val="clear" w:color="auto" w:fill="auto"/>
            <w:vAlign w:val="center"/>
            <w:hideMark/>
          </w:tcPr>
          <w:p w:rsidR="003304D4" w:rsidRPr="003304D4" w:rsidRDefault="003304D4" w:rsidP="003304D4">
            <w:pPr>
              <w:ind w:firstLine="0"/>
              <w:jc w:val="left"/>
              <w:rPr>
                <w:rFonts w:eastAsia="Times New Roman"/>
                <w:sz w:val="18"/>
                <w:szCs w:val="18"/>
                <w:lang w:eastAsia="ru-RU"/>
              </w:rPr>
            </w:pPr>
            <w:r w:rsidRPr="003304D4">
              <w:rPr>
                <w:rFonts w:eastAsia="Times New Roman"/>
                <w:sz w:val="18"/>
                <w:szCs w:val="18"/>
                <w:lang w:eastAsia="ru-RU"/>
              </w:rPr>
              <w:t>Пс = q × F × k3 × ky / 3600, г/с</w:t>
            </w:r>
          </w:p>
        </w:tc>
        <w:tc>
          <w:tcPr>
            <w:tcW w:w="812"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sz w:val="18"/>
                <w:szCs w:val="18"/>
                <w:lang w:eastAsia="ru-RU"/>
              </w:rPr>
            </w:pPr>
            <w:r w:rsidRPr="003304D4">
              <w:rPr>
                <w:rFonts w:eastAsia="Times New Roman"/>
                <w:sz w:val="18"/>
                <w:szCs w:val="18"/>
                <w:lang w:eastAsia="ru-RU"/>
              </w:rPr>
              <w:t>г/с</w:t>
            </w:r>
          </w:p>
        </w:tc>
        <w:tc>
          <w:tcPr>
            <w:tcW w:w="1387" w:type="dxa"/>
            <w:gridSpan w:val="3"/>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b/>
                <w:bCs/>
                <w:color w:val="000000"/>
                <w:sz w:val="18"/>
                <w:szCs w:val="18"/>
                <w:lang w:eastAsia="ru-RU"/>
              </w:rPr>
            </w:pPr>
            <w:r w:rsidRPr="003304D4">
              <w:rPr>
                <w:rFonts w:eastAsia="Times New Roman"/>
                <w:b/>
                <w:bCs/>
                <w:color w:val="000000"/>
                <w:sz w:val="18"/>
                <w:szCs w:val="18"/>
                <w:lang w:eastAsia="ru-RU"/>
              </w:rPr>
              <w:t>0,0151</w:t>
            </w:r>
          </w:p>
        </w:tc>
        <w:tc>
          <w:tcPr>
            <w:tcW w:w="1258"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b/>
                <w:bCs/>
                <w:color w:val="000000"/>
                <w:sz w:val="18"/>
                <w:szCs w:val="18"/>
                <w:lang w:eastAsia="ru-RU"/>
              </w:rPr>
            </w:pPr>
            <w:r w:rsidRPr="003304D4">
              <w:rPr>
                <w:rFonts w:eastAsia="Times New Roman"/>
                <w:b/>
                <w:bCs/>
                <w:color w:val="000000"/>
                <w:sz w:val="18"/>
                <w:szCs w:val="18"/>
                <w:lang w:eastAsia="ru-RU"/>
              </w:rPr>
              <w:t>0,0151</w:t>
            </w:r>
          </w:p>
        </w:tc>
        <w:tc>
          <w:tcPr>
            <w:tcW w:w="820" w:type="dxa"/>
            <w:tcBorders>
              <w:top w:val="nil"/>
              <w:left w:val="nil"/>
              <w:bottom w:val="single" w:sz="4" w:space="0" w:color="auto"/>
              <w:right w:val="single" w:sz="4" w:space="0" w:color="auto"/>
            </w:tcBorders>
            <w:shd w:val="clear" w:color="auto" w:fill="auto"/>
            <w:noWrap/>
            <w:vAlign w:val="center"/>
            <w:hideMark/>
          </w:tcPr>
          <w:p w:rsidR="003304D4" w:rsidRPr="003304D4" w:rsidRDefault="003304D4" w:rsidP="003304D4">
            <w:pPr>
              <w:ind w:firstLine="0"/>
              <w:jc w:val="center"/>
              <w:rPr>
                <w:rFonts w:eastAsia="Times New Roman"/>
                <w:b/>
                <w:bCs/>
                <w:color w:val="000000"/>
                <w:sz w:val="18"/>
                <w:szCs w:val="18"/>
                <w:lang w:eastAsia="ru-RU"/>
              </w:rPr>
            </w:pPr>
            <w:r w:rsidRPr="003304D4">
              <w:rPr>
                <w:rFonts w:eastAsia="Times New Roman"/>
                <w:b/>
                <w:bCs/>
                <w:color w:val="000000"/>
                <w:sz w:val="18"/>
                <w:szCs w:val="18"/>
                <w:lang w:eastAsia="ru-RU"/>
              </w:rPr>
              <w:t>0,0151</w:t>
            </w:r>
          </w:p>
        </w:tc>
      </w:tr>
    </w:tbl>
    <w:p w:rsidR="00B51DD5" w:rsidRDefault="00B51DD5" w:rsidP="0010465F"/>
    <w:tbl>
      <w:tblPr>
        <w:tblW w:w="9552" w:type="dxa"/>
        <w:tblLook w:val="04A0" w:firstRow="1" w:lastRow="0" w:firstColumn="1" w:lastColumn="0" w:noHBand="0" w:noVBand="1"/>
      </w:tblPr>
      <w:tblGrid>
        <w:gridCol w:w="7230"/>
        <w:gridCol w:w="1237"/>
        <w:gridCol w:w="1085"/>
      </w:tblGrid>
      <w:tr w:rsidR="00232824" w:rsidRPr="00232824" w:rsidTr="002E0EEA">
        <w:trPr>
          <w:trHeight w:val="300"/>
        </w:trPr>
        <w:tc>
          <w:tcPr>
            <w:tcW w:w="7230"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b/>
                <w:bCs/>
                <w:sz w:val="18"/>
                <w:szCs w:val="18"/>
                <w:lang w:eastAsia="ru-RU"/>
              </w:rPr>
            </w:pPr>
            <w:r w:rsidRPr="00232824">
              <w:rPr>
                <w:rFonts w:eastAsia="Times New Roman"/>
                <w:b/>
                <w:bCs/>
                <w:sz w:val="18"/>
                <w:szCs w:val="18"/>
                <w:lang w:eastAsia="ru-RU"/>
              </w:rPr>
              <w:t>Участок элюирования (вытяжная вентиляция)</w:t>
            </w:r>
          </w:p>
        </w:tc>
        <w:tc>
          <w:tcPr>
            <w:tcW w:w="1237" w:type="dxa"/>
            <w:tcBorders>
              <w:top w:val="nil"/>
              <w:left w:val="nil"/>
              <w:bottom w:val="nil"/>
              <w:right w:val="nil"/>
            </w:tcBorders>
            <w:shd w:val="clear" w:color="auto" w:fill="auto"/>
            <w:noWrap/>
            <w:vAlign w:val="bottom"/>
            <w:hideMark/>
          </w:tcPr>
          <w:p w:rsidR="00232824" w:rsidRPr="00232824" w:rsidRDefault="00232824" w:rsidP="00232824">
            <w:pPr>
              <w:ind w:firstLine="0"/>
              <w:jc w:val="center"/>
              <w:rPr>
                <w:rFonts w:eastAsia="Times New Roman"/>
                <w:b/>
                <w:bCs/>
                <w:sz w:val="18"/>
                <w:szCs w:val="18"/>
                <w:lang w:eastAsia="ru-RU"/>
              </w:rPr>
            </w:pPr>
          </w:p>
        </w:tc>
        <w:tc>
          <w:tcPr>
            <w:tcW w:w="1085"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r>
      <w:tr w:rsidR="00232824" w:rsidRPr="00232824" w:rsidTr="002E0EEA">
        <w:trPr>
          <w:trHeight w:val="315"/>
        </w:trPr>
        <w:tc>
          <w:tcPr>
            <w:tcW w:w="7230"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b/>
                <w:bCs/>
                <w:sz w:val="18"/>
                <w:szCs w:val="18"/>
                <w:lang w:eastAsia="ru-RU"/>
              </w:rPr>
            </w:pPr>
            <w:r w:rsidRPr="00232824">
              <w:rPr>
                <w:rFonts w:eastAsia="Times New Roman"/>
                <w:b/>
                <w:bCs/>
                <w:sz w:val="18"/>
                <w:szCs w:val="18"/>
                <w:lang w:eastAsia="ru-RU"/>
              </w:rPr>
              <w:t>Ист. №0016-01 Резервуар раствора элюента</w:t>
            </w:r>
            <w:r>
              <w:rPr>
                <w:rFonts w:eastAsia="Times New Roman"/>
                <w:b/>
                <w:bCs/>
                <w:sz w:val="18"/>
                <w:szCs w:val="18"/>
                <w:lang w:eastAsia="ru-RU"/>
              </w:rPr>
              <w:t xml:space="preserve"> выбросы гидроцианида</w:t>
            </w:r>
            <w:r w:rsidRPr="00232824">
              <w:rPr>
                <w:rFonts w:eastAsia="Times New Roman"/>
                <w:b/>
                <w:bCs/>
                <w:sz w:val="18"/>
                <w:szCs w:val="18"/>
                <w:lang w:eastAsia="ru-RU"/>
              </w:rPr>
              <w:t xml:space="preserve"> </w:t>
            </w:r>
          </w:p>
        </w:tc>
        <w:tc>
          <w:tcPr>
            <w:tcW w:w="1237" w:type="dxa"/>
            <w:tcBorders>
              <w:top w:val="nil"/>
              <w:left w:val="nil"/>
              <w:bottom w:val="nil"/>
              <w:right w:val="nil"/>
            </w:tcBorders>
            <w:shd w:val="clear" w:color="auto" w:fill="auto"/>
            <w:noWrap/>
            <w:vAlign w:val="bottom"/>
            <w:hideMark/>
          </w:tcPr>
          <w:p w:rsidR="00232824" w:rsidRPr="00232824" w:rsidRDefault="00232824" w:rsidP="00232824">
            <w:pPr>
              <w:ind w:firstLine="0"/>
              <w:jc w:val="center"/>
              <w:rPr>
                <w:rFonts w:eastAsia="Times New Roman"/>
                <w:b/>
                <w:bCs/>
                <w:sz w:val="18"/>
                <w:szCs w:val="18"/>
                <w:lang w:eastAsia="ru-RU"/>
              </w:rPr>
            </w:pPr>
          </w:p>
        </w:tc>
        <w:tc>
          <w:tcPr>
            <w:tcW w:w="1085"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r>
      <w:tr w:rsidR="00232824" w:rsidRPr="00232824" w:rsidTr="002E0EEA">
        <w:trPr>
          <w:trHeight w:val="315"/>
        </w:trPr>
        <w:tc>
          <w:tcPr>
            <w:tcW w:w="72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Наименование</w:t>
            </w:r>
          </w:p>
        </w:tc>
        <w:tc>
          <w:tcPr>
            <w:tcW w:w="1237" w:type="dxa"/>
            <w:tcBorders>
              <w:top w:val="single" w:sz="8" w:space="0" w:color="auto"/>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Ед. изм</w:t>
            </w:r>
            <w:r>
              <w:rPr>
                <w:rFonts w:eastAsia="Times New Roman"/>
                <w:sz w:val="18"/>
                <w:szCs w:val="18"/>
                <w:lang w:eastAsia="ru-RU"/>
              </w:rPr>
              <w:t>.</w:t>
            </w:r>
          </w:p>
        </w:tc>
        <w:tc>
          <w:tcPr>
            <w:tcW w:w="1085" w:type="dxa"/>
            <w:tcBorders>
              <w:top w:val="single" w:sz="8" w:space="0" w:color="auto"/>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Показатель</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Удельное количество вещества, выделяющегося с единицы поверхности ванны (резервуара) при номинальной нагрузке, q</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кг/час*м2</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5,4</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Радиус резервуаров, r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м</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количество резервуаров, n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шт</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площадь поверхности резервуаров выщелачивания/адсорбции -F = π × r2 × n</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6,28</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Период эмиссий, Т</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час/год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140</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Коэффициент укрытия ванны (резервуара), kу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Коэффициент загрузки ванны (резервуара), kз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Эффективность очистки, n</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дол ед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0,9</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Максимальный выброс Пс = q*F*kз*kу/3600*(1-n), г/с</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г/с</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r w:rsidRPr="00232824">
              <w:rPr>
                <w:rFonts w:eastAsia="Times New Roman"/>
                <w:b/>
                <w:bCs/>
                <w:color w:val="000000"/>
                <w:sz w:val="18"/>
                <w:szCs w:val="18"/>
                <w:lang w:eastAsia="ru-RU"/>
              </w:rPr>
              <w:t>0,00094</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Валовый выброс, Пгод=10</w:t>
            </w:r>
            <w:r w:rsidRPr="00232824">
              <w:rPr>
                <w:rFonts w:eastAsia="Times New Roman"/>
                <w:sz w:val="18"/>
                <w:szCs w:val="18"/>
                <w:vertAlign w:val="superscript"/>
                <w:lang w:eastAsia="ru-RU"/>
              </w:rPr>
              <w:t>-6</w:t>
            </w:r>
            <w:r w:rsidRPr="00232824">
              <w:rPr>
                <w:rFonts w:eastAsia="Times New Roman"/>
                <w:sz w:val="18"/>
                <w:szCs w:val="18"/>
                <w:lang w:eastAsia="ru-RU"/>
              </w:rPr>
              <w:t>*Т* q*F*kз*kу*(1-n) т/год,</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т/год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r w:rsidRPr="00232824">
              <w:rPr>
                <w:rFonts w:eastAsia="Times New Roman"/>
                <w:b/>
                <w:bCs/>
                <w:color w:val="000000"/>
                <w:sz w:val="18"/>
                <w:szCs w:val="18"/>
                <w:lang w:eastAsia="ru-RU"/>
              </w:rPr>
              <w:t>0,00047</w:t>
            </w:r>
          </w:p>
        </w:tc>
      </w:tr>
      <w:tr w:rsidR="00232824" w:rsidRPr="00232824" w:rsidTr="002E0EEA">
        <w:trPr>
          <w:trHeight w:val="300"/>
        </w:trPr>
        <w:tc>
          <w:tcPr>
            <w:tcW w:w="7230"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p>
        </w:tc>
        <w:tc>
          <w:tcPr>
            <w:tcW w:w="1237" w:type="dxa"/>
            <w:tcBorders>
              <w:top w:val="nil"/>
              <w:left w:val="nil"/>
              <w:bottom w:val="nil"/>
              <w:right w:val="nil"/>
            </w:tcBorders>
            <w:shd w:val="clear" w:color="auto" w:fill="auto"/>
            <w:noWrap/>
            <w:vAlign w:val="bottom"/>
            <w:hideMark/>
          </w:tcPr>
          <w:p w:rsidR="00232824" w:rsidRPr="00232824" w:rsidRDefault="00232824" w:rsidP="00232824">
            <w:pPr>
              <w:ind w:firstLine="0"/>
              <w:jc w:val="center"/>
              <w:rPr>
                <w:rFonts w:eastAsia="Times New Roman"/>
                <w:sz w:val="20"/>
                <w:szCs w:val="20"/>
                <w:lang w:eastAsia="ru-RU"/>
              </w:rPr>
            </w:pPr>
          </w:p>
        </w:tc>
        <w:tc>
          <w:tcPr>
            <w:tcW w:w="1085"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r>
      <w:tr w:rsidR="00232824" w:rsidRPr="00232824" w:rsidTr="002E0EEA">
        <w:trPr>
          <w:trHeight w:val="315"/>
        </w:trPr>
        <w:tc>
          <w:tcPr>
            <w:tcW w:w="7230"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b/>
                <w:bCs/>
                <w:sz w:val="18"/>
                <w:szCs w:val="18"/>
                <w:lang w:eastAsia="ru-RU"/>
              </w:rPr>
            </w:pPr>
            <w:r w:rsidRPr="00232824">
              <w:rPr>
                <w:rFonts w:eastAsia="Times New Roman"/>
                <w:b/>
                <w:bCs/>
                <w:sz w:val="18"/>
                <w:szCs w:val="18"/>
                <w:lang w:eastAsia="ru-RU"/>
              </w:rPr>
              <w:t>Ист. №0016-01 Резервуар раствора элюента</w:t>
            </w:r>
            <w:r>
              <w:rPr>
                <w:rFonts w:eastAsia="Times New Roman"/>
                <w:b/>
                <w:bCs/>
                <w:sz w:val="18"/>
                <w:szCs w:val="18"/>
                <w:lang w:eastAsia="ru-RU"/>
              </w:rPr>
              <w:t xml:space="preserve"> </w:t>
            </w:r>
            <w:r w:rsidRPr="00232824">
              <w:rPr>
                <w:rFonts w:eastAsia="Times New Roman"/>
                <w:b/>
                <w:bCs/>
                <w:sz w:val="18"/>
                <w:szCs w:val="18"/>
                <w:lang w:eastAsia="ru-RU"/>
              </w:rPr>
              <w:t>выброс</w:t>
            </w:r>
            <w:r>
              <w:rPr>
                <w:rFonts w:eastAsia="Times New Roman"/>
                <w:b/>
                <w:bCs/>
                <w:sz w:val="18"/>
                <w:szCs w:val="18"/>
                <w:lang w:eastAsia="ru-RU"/>
              </w:rPr>
              <w:t>ы</w:t>
            </w:r>
            <w:r w:rsidRPr="00232824">
              <w:rPr>
                <w:rFonts w:eastAsia="Times New Roman"/>
                <w:b/>
                <w:bCs/>
                <w:sz w:val="18"/>
                <w:szCs w:val="18"/>
                <w:lang w:eastAsia="ru-RU"/>
              </w:rPr>
              <w:t xml:space="preserve"> натрия гидроксида </w:t>
            </w:r>
          </w:p>
        </w:tc>
        <w:tc>
          <w:tcPr>
            <w:tcW w:w="1237" w:type="dxa"/>
            <w:tcBorders>
              <w:top w:val="nil"/>
              <w:left w:val="nil"/>
              <w:bottom w:val="nil"/>
              <w:right w:val="nil"/>
            </w:tcBorders>
            <w:shd w:val="clear" w:color="auto" w:fill="auto"/>
            <w:noWrap/>
            <w:vAlign w:val="bottom"/>
            <w:hideMark/>
          </w:tcPr>
          <w:p w:rsidR="00232824" w:rsidRPr="00232824" w:rsidRDefault="00232824" w:rsidP="00232824">
            <w:pPr>
              <w:ind w:firstLine="0"/>
              <w:jc w:val="center"/>
              <w:rPr>
                <w:rFonts w:eastAsia="Times New Roman"/>
                <w:b/>
                <w:bCs/>
                <w:sz w:val="18"/>
                <w:szCs w:val="18"/>
                <w:lang w:eastAsia="ru-RU"/>
              </w:rPr>
            </w:pPr>
          </w:p>
        </w:tc>
        <w:tc>
          <w:tcPr>
            <w:tcW w:w="1085"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r>
      <w:tr w:rsidR="00232824" w:rsidRPr="00232824" w:rsidTr="002E0EEA">
        <w:trPr>
          <w:trHeight w:val="315"/>
        </w:trPr>
        <w:tc>
          <w:tcPr>
            <w:tcW w:w="72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
                <w:bCs/>
                <w:sz w:val="18"/>
                <w:szCs w:val="18"/>
                <w:lang w:eastAsia="ru-RU"/>
              </w:rPr>
            </w:pPr>
            <w:r w:rsidRPr="00232824">
              <w:rPr>
                <w:rFonts w:eastAsia="Times New Roman"/>
                <w:b/>
                <w:bCs/>
                <w:sz w:val="18"/>
                <w:szCs w:val="18"/>
                <w:lang w:eastAsia="ru-RU"/>
              </w:rPr>
              <w:t>выбросы NaOH</w:t>
            </w:r>
          </w:p>
        </w:tc>
        <w:tc>
          <w:tcPr>
            <w:tcW w:w="1237" w:type="dxa"/>
            <w:tcBorders>
              <w:top w:val="single" w:sz="8" w:space="0" w:color="auto"/>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Ед. изм</w:t>
            </w:r>
            <w:r>
              <w:rPr>
                <w:rFonts w:eastAsia="Times New Roman"/>
                <w:sz w:val="18"/>
                <w:szCs w:val="18"/>
                <w:lang w:eastAsia="ru-RU"/>
              </w:rPr>
              <w:t>.</w:t>
            </w:r>
          </w:p>
        </w:tc>
        <w:tc>
          <w:tcPr>
            <w:tcW w:w="1085" w:type="dxa"/>
            <w:tcBorders>
              <w:top w:val="single" w:sz="8" w:space="0" w:color="auto"/>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Показатель</w:t>
            </w:r>
          </w:p>
        </w:tc>
      </w:tr>
      <w:tr w:rsidR="00232824" w:rsidRPr="00232824" w:rsidTr="002E0EEA">
        <w:trPr>
          <w:trHeight w:val="537"/>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Удельное количество вещества, выделяющегося с единицы поверхности ванны (емкости) при номинальной загрузке, как для химической обработки в растворах щёлочи q</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г/ч*м2</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Период времени проведения операции T</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ч/год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140</w:t>
            </w:r>
          </w:p>
        </w:tc>
      </w:tr>
      <w:tr w:rsidR="00232824" w:rsidRPr="00232824" w:rsidTr="002E0EEA">
        <w:trPr>
          <w:trHeight w:val="49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Коэффициент укрытия ванны (емкости), при наличии в растворе ПАВ ky = 0,5, в остальных случаях ky = 1</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Коэффициент загрузки ванны (емкости) k3</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Длина емкости, a</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м</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2</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Ширина емкости, b</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м</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0,95</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количество резервуаров, n</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шт</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площадь поверхности резервуаров выщелачивания/адсорбции - F = a × b × n</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м2</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1,90</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Расчёт выбросов едкой щелочи в атмосферу производится по формуле:</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Пгод = 10-6 × Т × q × F × k3× ky, т/год</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т/год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r w:rsidRPr="00232824">
              <w:rPr>
                <w:rFonts w:eastAsia="Times New Roman"/>
                <w:b/>
                <w:bCs/>
                <w:color w:val="000000"/>
                <w:sz w:val="18"/>
                <w:szCs w:val="18"/>
                <w:lang w:eastAsia="ru-RU"/>
              </w:rPr>
              <w:t>0,00027</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Пс = q × F × k3 × ky / 3600, г/с</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г/с</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r w:rsidRPr="00232824">
              <w:rPr>
                <w:rFonts w:eastAsia="Times New Roman"/>
                <w:b/>
                <w:bCs/>
                <w:color w:val="000000"/>
                <w:sz w:val="18"/>
                <w:szCs w:val="18"/>
                <w:lang w:eastAsia="ru-RU"/>
              </w:rPr>
              <w:t>0,00053</w:t>
            </w:r>
          </w:p>
        </w:tc>
      </w:tr>
      <w:tr w:rsidR="00232824" w:rsidRPr="00232824" w:rsidTr="002E0EEA">
        <w:trPr>
          <w:trHeight w:val="300"/>
        </w:trPr>
        <w:tc>
          <w:tcPr>
            <w:tcW w:w="7230"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c>
          <w:tcPr>
            <w:tcW w:w="1237" w:type="dxa"/>
            <w:tcBorders>
              <w:top w:val="nil"/>
              <w:left w:val="nil"/>
              <w:bottom w:val="nil"/>
              <w:right w:val="nil"/>
            </w:tcBorders>
            <w:shd w:val="clear" w:color="auto" w:fill="auto"/>
            <w:noWrap/>
            <w:vAlign w:val="bottom"/>
            <w:hideMark/>
          </w:tcPr>
          <w:p w:rsidR="00232824" w:rsidRPr="00232824" w:rsidRDefault="00232824" w:rsidP="00232824">
            <w:pPr>
              <w:ind w:firstLine="0"/>
              <w:jc w:val="center"/>
              <w:rPr>
                <w:rFonts w:eastAsia="Times New Roman"/>
                <w:sz w:val="20"/>
                <w:szCs w:val="20"/>
                <w:lang w:eastAsia="ru-RU"/>
              </w:rPr>
            </w:pPr>
          </w:p>
        </w:tc>
        <w:tc>
          <w:tcPr>
            <w:tcW w:w="1085"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r>
      <w:tr w:rsidR="00232824" w:rsidRPr="00232824" w:rsidTr="002E0EEA">
        <w:trPr>
          <w:trHeight w:val="315"/>
        </w:trPr>
        <w:tc>
          <w:tcPr>
            <w:tcW w:w="7230"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b/>
                <w:bCs/>
                <w:sz w:val="18"/>
                <w:szCs w:val="18"/>
                <w:lang w:eastAsia="ru-RU"/>
              </w:rPr>
            </w:pPr>
            <w:r w:rsidRPr="00232824">
              <w:rPr>
                <w:rFonts w:eastAsia="Times New Roman"/>
                <w:b/>
                <w:bCs/>
                <w:sz w:val="18"/>
                <w:szCs w:val="18"/>
                <w:lang w:eastAsia="ru-RU"/>
              </w:rPr>
              <w:t xml:space="preserve">Ист. №0016-02 Колонна элюирования. </w:t>
            </w:r>
            <w:r w:rsidRPr="00232824">
              <w:rPr>
                <w:rFonts w:eastAsia="Times New Roman"/>
                <w:sz w:val="18"/>
                <w:szCs w:val="18"/>
                <w:lang w:eastAsia="ru-RU"/>
              </w:rPr>
              <w:t xml:space="preserve">Выбросы </w:t>
            </w:r>
            <w:r>
              <w:rPr>
                <w:rFonts w:eastAsia="Times New Roman"/>
                <w:sz w:val="18"/>
                <w:szCs w:val="18"/>
                <w:lang w:eastAsia="ru-RU"/>
              </w:rPr>
              <w:t>гидроцианида</w:t>
            </w:r>
            <w:r w:rsidRPr="00232824">
              <w:rPr>
                <w:rFonts w:eastAsia="Times New Roman"/>
                <w:sz w:val="18"/>
                <w:szCs w:val="18"/>
                <w:lang w:eastAsia="ru-RU"/>
              </w:rPr>
              <w:t xml:space="preserve"> </w:t>
            </w:r>
          </w:p>
        </w:tc>
        <w:tc>
          <w:tcPr>
            <w:tcW w:w="1237" w:type="dxa"/>
            <w:tcBorders>
              <w:top w:val="nil"/>
              <w:left w:val="nil"/>
              <w:bottom w:val="nil"/>
              <w:right w:val="nil"/>
            </w:tcBorders>
            <w:shd w:val="clear" w:color="auto" w:fill="auto"/>
            <w:noWrap/>
            <w:vAlign w:val="bottom"/>
            <w:hideMark/>
          </w:tcPr>
          <w:p w:rsidR="00232824" w:rsidRPr="00232824" w:rsidRDefault="00232824" w:rsidP="00232824">
            <w:pPr>
              <w:ind w:firstLine="0"/>
              <w:jc w:val="center"/>
              <w:rPr>
                <w:rFonts w:eastAsia="Times New Roman"/>
                <w:b/>
                <w:bCs/>
                <w:sz w:val="18"/>
                <w:szCs w:val="18"/>
                <w:lang w:eastAsia="ru-RU"/>
              </w:rPr>
            </w:pPr>
          </w:p>
        </w:tc>
        <w:tc>
          <w:tcPr>
            <w:tcW w:w="1085"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r>
      <w:tr w:rsidR="00232824" w:rsidRPr="00232824" w:rsidTr="002E0EEA">
        <w:trPr>
          <w:trHeight w:val="315"/>
        </w:trPr>
        <w:tc>
          <w:tcPr>
            <w:tcW w:w="72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lastRenderedPageBreak/>
              <w:t>Наименование</w:t>
            </w:r>
          </w:p>
        </w:tc>
        <w:tc>
          <w:tcPr>
            <w:tcW w:w="1237" w:type="dxa"/>
            <w:tcBorders>
              <w:top w:val="single" w:sz="8" w:space="0" w:color="auto"/>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Ед. изм</w:t>
            </w:r>
          </w:p>
        </w:tc>
        <w:tc>
          <w:tcPr>
            <w:tcW w:w="1085" w:type="dxa"/>
            <w:tcBorders>
              <w:top w:val="single" w:sz="8" w:space="0" w:color="auto"/>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Показатель</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Удельное количество вещества, выделяющегося с единицы поверхности ванны (резервуара) при номинальной нагрузке, q</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кг/час*м2</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5,4</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Радиус резервуаров, r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м</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количество резервуаров, n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шт</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площадь поверхности резервуаров выщелачивания/адсорбции -F = π × r2 × n</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6,28</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Период эмиссий, Т</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час/год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140</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Коэффициент укрытия ванны (резервуара), kу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Коэффициент загрузки ванны (резервуара), kз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Эффективность очистки, n</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дол ед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0,9</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Максимальный выброс Пс = q*F*kз*kу/3600*(1-n), г/с</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г/с</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r w:rsidRPr="00232824">
              <w:rPr>
                <w:rFonts w:eastAsia="Times New Roman"/>
                <w:b/>
                <w:bCs/>
                <w:color w:val="000000"/>
                <w:sz w:val="18"/>
                <w:szCs w:val="18"/>
                <w:lang w:eastAsia="ru-RU"/>
              </w:rPr>
              <w:t>0,00094</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Валовый выброс, Пгод=10</w:t>
            </w:r>
            <w:r w:rsidRPr="00232824">
              <w:rPr>
                <w:rFonts w:eastAsia="Times New Roman"/>
                <w:sz w:val="18"/>
                <w:szCs w:val="18"/>
                <w:vertAlign w:val="superscript"/>
                <w:lang w:eastAsia="ru-RU"/>
              </w:rPr>
              <w:t>-6</w:t>
            </w:r>
            <w:r w:rsidRPr="00232824">
              <w:rPr>
                <w:rFonts w:eastAsia="Times New Roman"/>
                <w:sz w:val="18"/>
                <w:szCs w:val="18"/>
                <w:lang w:eastAsia="ru-RU"/>
              </w:rPr>
              <w:t>*Т* q*F*kз*kу*(1-n) т/год,</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т/год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r w:rsidRPr="00232824">
              <w:rPr>
                <w:rFonts w:eastAsia="Times New Roman"/>
                <w:b/>
                <w:bCs/>
                <w:color w:val="000000"/>
                <w:sz w:val="18"/>
                <w:szCs w:val="18"/>
                <w:lang w:eastAsia="ru-RU"/>
              </w:rPr>
              <w:t>0,00047</w:t>
            </w:r>
          </w:p>
        </w:tc>
      </w:tr>
      <w:tr w:rsidR="00232824" w:rsidRPr="00232824" w:rsidTr="002E0EEA">
        <w:trPr>
          <w:trHeight w:val="300"/>
        </w:trPr>
        <w:tc>
          <w:tcPr>
            <w:tcW w:w="7230"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p>
        </w:tc>
        <w:tc>
          <w:tcPr>
            <w:tcW w:w="1237"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c>
          <w:tcPr>
            <w:tcW w:w="1085"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r>
      <w:tr w:rsidR="00232824" w:rsidRPr="00232824" w:rsidTr="002E0EEA">
        <w:trPr>
          <w:trHeight w:val="315"/>
        </w:trPr>
        <w:tc>
          <w:tcPr>
            <w:tcW w:w="7230" w:type="dxa"/>
            <w:tcBorders>
              <w:top w:val="nil"/>
              <w:left w:val="nil"/>
              <w:bottom w:val="nil"/>
              <w:right w:val="nil"/>
            </w:tcBorders>
            <w:shd w:val="clear" w:color="auto" w:fill="auto"/>
            <w:noWrap/>
            <w:vAlign w:val="center"/>
            <w:hideMark/>
          </w:tcPr>
          <w:p w:rsidR="009613D1" w:rsidRDefault="009613D1" w:rsidP="00232824">
            <w:pPr>
              <w:ind w:firstLine="0"/>
              <w:jc w:val="center"/>
              <w:rPr>
                <w:rFonts w:eastAsia="Times New Roman"/>
                <w:b/>
                <w:bCs/>
                <w:sz w:val="18"/>
                <w:szCs w:val="18"/>
                <w:lang w:eastAsia="ru-RU"/>
              </w:rPr>
            </w:pPr>
          </w:p>
          <w:p w:rsidR="00232824" w:rsidRPr="00232824" w:rsidRDefault="00232824" w:rsidP="00232824">
            <w:pPr>
              <w:ind w:firstLine="0"/>
              <w:jc w:val="center"/>
              <w:rPr>
                <w:rFonts w:eastAsia="Times New Roman"/>
                <w:sz w:val="20"/>
                <w:szCs w:val="20"/>
                <w:lang w:eastAsia="ru-RU"/>
              </w:rPr>
            </w:pPr>
            <w:r w:rsidRPr="00232824">
              <w:rPr>
                <w:rFonts w:eastAsia="Times New Roman"/>
                <w:b/>
                <w:bCs/>
                <w:sz w:val="18"/>
                <w:szCs w:val="18"/>
                <w:lang w:eastAsia="ru-RU"/>
              </w:rPr>
              <w:t xml:space="preserve">Ист. №0016-02 Колонна элюирования. </w:t>
            </w:r>
            <w:r w:rsidRPr="00232824">
              <w:rPr>
                <w:rFonts w:eastAsia="Times New Roman"/>
                <w:sz w:val="18"/>
                <w:szCs w:val="18"/>
                <w:lang w:eastAsia="ru-RU"/>
              </w:rPr>
              <w:t xml:space="preserve">Выбросы </w:t>
            </w:r>
            <w:r>
              <w:rPr>
                <w:rFonts w:eastAsia="Times New Roman"/>
                <w:sz w:val="18"/>
                <w:szCs w:val="18"/>
                <w:lang w:eastAsia="ru-RU"/>
              </w:rPr>
              <w:t>натрия гидроксида</w:t>
            </w:r>
          </w:p>
        </w:tc>
        <w:tc>
          <w:tcPr>
            <w:tcW w:w="1237" w:type="dxa"/>
            <w:tcBorders>
              <w:top w:val="nil"/>
              <w:left w:val="nil"/>
              <w:bottom w:val="nil"/>
              <w:right w:val="nil"/>
            </w:tcBorders>
            <w:shd w:val="clear" w:color="auto" w:fill="auto"/>
            <w:noWrap/>
            <w:vAlign w:val="bottom"/>
            <w:hideMark/>
          </w:tcPr>
          <w:p w:rsidR="00232824" w:rsidRPr="00232824" w:rsidRDefault="00232824" w:rsidP="00232824">
            <w:pPr>
              <w:ind w:firstLine="0"/>
              <w:jc w:val="center"/>
              <w:rPr>
                <w:rFonts w:eastAsia="Times New Roman"/>
                <w:sz w:val="20"/>
                <w:szCs w:val="20"/>
                <w:lang w:eastAsia="ru-RU"/>
              </w:rPr>
            </w:pPr>
          </w:p>
        </w:tc>
        <w:tc>
          <w:tcPr>
            <w:tcW w:w="1085" w:type="dxa"/>
            <w:tcBorders>
              <w:top w:val="nil"/>
              <w:left w:val="nil"/>
              <w:bottom w:val="nil"/>
              <w:right w:val="nil"/>
            </w:tcBorders>
            <w:shd w:val="clear" w:color="auto" w:fill="auto"/>
            <w:noWrap/>
            <w:vAlign w:val="center"/>
            <w:hideMark/>
          </w:tcPr>
          <w:p w:rsidR="00232824" w:rsidRPr="00232824" w:rsidRDefault="00232824" w:rsidP="00232824">
            <w:pPr>
              <w:ind w:firstLine="0"/>
              <w:jc w:val="center"/>
              <w:rPr>
                <w:rFonts w:eastAsia="Times New Roman"/>
                <w:sz w:val="20"/>
                <w:szCs w:val="20"/>
                <w:lang w:eastAsia="ru-RU"/>
              </w:rPr>
            </w:pPr>
          </w:p>
        </w:tc>
      </w:tr>
      <w:tr w:rsidR="00232824" w:rsidRPr="00232824" w:rsidTr="002E0EEA">
        <w:trPr>
          <w:trHeight w:val="315"/>
        </w:trPr>
        <w:tc>
          <w:tcPr>
            <w:tcW w:w="72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Cs/>
                <w:sz w:val="18"/>
                <w:szCs w:val="18"/>
                <w:lang w:eastAsia="ru-RU"/>
              </w:rPr>
            </w:pPr>
            <w:r w:rsidRPr="00232824">
              <w:rPr>
                <w:rFonts w:eastAsia="Times New Roman"/>
                <w:bCs/>
                <w:sz w:val="18"/>
                <w:szCs w:val="18"/>
                <w:lang w:eastAsia="ru-RU"/>
              </w:rPr>
              <w:t xml:space="preserve">Наименование </w:t>
            </w:r>
          </w:p>
        </w:tc>
        <w:tc>
          <w:tcPr>
            <w:tcW w:w="1237" w:type="dxa"/>
            <w:tcBorders>
              <w:top w:val="single" w:sz="8" w:space="0" w:color="auto"/>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Ед. изм</w:t>
            </w:r>
          </w:p>
        </w:tc>
        <w:tc>
          <w:tcPr>
            <w:tcW w:w="1085" w:type="dxa"/>
            <w:tcBorders>
              <w:top w:val="single" w:sz="8" w:space="0" w:color="auto"/>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Показатель</w:t>
            </w:r>
          </w:p>
        </w:tc>
      </w:tr>
      <w:tr w:rsidR="00232824" w:rsidRPr="00232824" w:rsidTr="002E0EEA">
        <w:trPr>
          <w:trHeight w:val="546"/>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Удельное количество вещества, выделяющегося с единицы поверхности ванны (емкости) при номинальной загрузке, как для химической обработки в растворах щёлочи q</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кг/ч*м2</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Период времени проведения операции T</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ч/год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140</w:t>
            </w:r>
          </w:p>
        </w:tc>
      </w:tr>
      <w:tr w:rsidR="00232824" w:rsidRPr="00232824" w:rsidTr="002E0EEA">
        <w:trPr>
          <w:trHeight w:val="49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Коэффициент укрытия ванны (емкости), при наличии в растворе ПАВ ky = 0,5, в остальных случаях ky = 1</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Коэффициент загрузки ванны (емкости) k3</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Радиус резервуаров, r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м</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 xml:space="preserve">количество резервуаров, n </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шт</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1</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площадь поверхности резервуаров выщелачивания/адсорбции -F = π × r2 × n</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6,28</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Расчёт выбросов едкой щелочи в атмосферу производится по формуле:</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color w:val="000000"/>
                <w:sz w:val="18"/>
                <w:szCs w:val="18"/>
                <w:lang w:eastAsia="ru-RU"/>
              </w:rPr>
            </w:pPr>
            <w:r w:rsidRPr="00232824">
              <w:rPr>
                <w:rFonts w:eastAsia="Times New Roman"/>
                <w:color w:val="000000"/>
                <w:sz w:val="18"/>
                <w:szCs w:val="18"/>
                <w:lang w:eastAsia="ru-RU"/>
              </w:rPr>
              <w:t> </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noWrap/>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Пгод = 10-6 × Т × q × F × k3× ky, т/год</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т/год</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r w:rsidRPr="00232824">
              <w:rPr>
                <w:rFonts w:eastAsia="Times New Roman"/>
                <w:b/>
                <w:bCs/>
                <w:color w:val="000000"/>
                <w:sz w:val="18"/>
                <w:szCs w:val="18"/>
                <w:lang w:eastAsia="ru-RU"/>
              </w:rPr>
              <w:t>0,00088</w:t>
            </w:r>
          </w:p>
        </w:tc>
      </w:tr>
      <w:tr w:rsidR="00232824" w:rsidRPr="00232824" w:rsidTr="002E0EEA">
        <w:trPr>
          <w:trHeight w:val="315"/>
        </w:trPr>
        <w:tc>
          <w:tcPr>
            <w:tcW w:w="7230" w:type="dxa"/>
            <w:tcBorders>
              <w:top w:val="nil"/>
              <w:left w:val="single" w:sz="8" w:space="0" w:color="auto"/>
              <w:bottom w:val="single" w:sz="8" w:space="0" w:color="auto"/>
              <w:right w:val="single" w:sz="8" w:space="0" w:color="auto"/>
            </w:tcBorders>
            <w:shd w:val="clear" w:color="auto" w:fill="auto"/>
            <w:vAlign w:val="center"/>
            <w:hideMark/>
          </w:tcPr>
          <w:p w:rsidR="00232824" w:rsidRPr="00232824" w:rsidRDefault="00232824" w:rsidP="00232824">
            <w:pPr>
              <w:ind w:firstLine="0"/>
              <w:jc w:val="left"/>
              <w:rPr>
                <w:rFonts w:eastAsia="Times New Roman"/>
                <w:sz w:val="18"/>
                <w:szCs w:val="18"/>
                <w:lang w:eastAsia="ru-RU"/>
              </w:rPr>
            </w:pPr>
            <w:r w:rsidRPr="00232824">
              <w:rPr>
                <w:rFonts w:eastAsia="Times New Roman"/>
                <w:sz w:val="18"/>
                <w:szCs w:val="18"/>
                <w:lang w:eastAsia="ru-RU"/>
              </w:rPr>
              <w:t>Пс = q × F × k3 × ky / 3600, г/с</w:t>
            </w:r>
          </w:p>
        </w:tc>
        <w:tc>
          <w:tcPr>
            <w:tcW w:w="1237"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sz w:val="18"/>
                <w:szCs w:val="18"/>
                <w:lang w:eastAsia="ru-RU"/>
              </w:rPr>
            </w:pPr>
            <w:r w:rsidRPr="00232824">
              <w:rPr>
                <w:rFonts w:eastAsia="Times New Roman"/>
                <w:sz w:val="18"/>
                <w:szCs w:val="18"/>
                <w:lang w:eastAsia="ru-RU"/>
              </w:rPr>
              <w:t>г/с</w:t>
            </w:r>
          </w:p>
        </w:tc>
        <w:tc>
          <w:tcPr>
            <w:tcW w:w="1085" w:type="dxa"/>
            <w:tcBorders>
              <w:top w:val="nil"/>
              <w:left w:val="nil"/>
              <w:bottom w:val="single" w:sz="8" w:space="0" w:color="auto"/>
              <w:right w:val="single" w:sz="8" w:space="0" w:color="auto"/>
            </w:tcBorders>
            <w:shd w:val="clear" w:color="auto" w:fill="auto"/>
            <w:noWrap/>
            <w:vAlign w:val="center"/>
            <w:hideMark/>
          </w:tcPr>
          <w:p w:rsidR="00232824" w:rsidRPr="00232824" w:rsidRDefault="00232824" w:rsidP="00232824">
            <w:pPr>
              <w:ind w:firstLine="0"/>
              <w:jc w:val="center"/>
              <w:rPr>
                <w:rFonts w:eastAsia="Times New Roman"/>
                <w:b/>
                <w:bCs/>
                <w:color w:val="000000"/>
                <w:sz w:val="18"/>
                <w:szCs w:val="18"/>
                <w:lang w:eastAsia="ru-RU"/>
              </w:rPr>
            </w:pPr>
            <w:r w:rsidRPr="00232824">
              <w:rPr>
                <w:rFonts w:eastAsia="Times New Roman"/>
                <w:b/>
                <w:bCs/>
                <w:color w:val="000000"/>
                <w:sz w:val="18"/>
                <w:szCs w:val="18"/>
                <w:lang w:eastAsia="ru-RU"/>
              </w:rPr>
              <w:t>0,0017</w:t>
            </w:r>
          </w:p>
        </w:tc>
      </w:tr>
    </w:tbl>
    <w:p w:rsidR="00B51DD5" w:rsidRDefault="00B51DD5" w:rsidP="0010465F"/>
    <w:tbl>
      <w:tblPr>
        <w:tblW w:w="12307" w:type="dxa"/>
        <w:tblLook w:val="04A0" w:firstRow="1" w:lastRow="0" w:firstColumn="1" w:lastColumn="0" w:noHBand="0" w:noVBand="1"/>
      </w:tblPr>
      <w:tblGrid>
        <w:gridCol w:w="5529"/>
        <w:gridCol w:w="850"/>
        <w:gridCol w:w="664"/>
        <w:gridCol w:w="236"/>
        <w:gridCol w:w="376"/>
        <w:gridCol w:w="340"/>
        <w:gridCol w:w="236"/>
        <w:gridCol w:w="236"/>
        <w:gridCol w:w="148"/>
        <w:gridCol w:w="912"/>
        <w:gridCol w:w="53"/>
        <w:gridCol w:w="907"/>
        <w:gridCol w:w="860"/>
        <w:gridCol w:w="960"/>
      </w:tblGrid>
      <w:tr w:rsidR="002E0EEA" w:rsidRPr="002E0EEA" w:rsidTr="001F7C2F">
        <w:trPr>
          <w:trHeight w:val="300"/>
        </w:trPr>
        <w:tc>
          <w:tcPr>
            <w:tcW w:w="7043" w:type="dxa"/>
            <w:gridSpan w:val="3"/>
            <w:tcBorders>
              <w:top w:val="nil"/>
              <w:left w:val="nil"/>
              <w:bottom w:val="nil"/>
              <w:right w:val="nil"/>
            </w:tcBorders>
            <w:shd w:val="clear" w:color="auto" w:fill="auto"/>
            <w:noWrap/>
            <w:vAlign w:val="center"/>
            <w:hideMark/>
          </w:tcPr>
          <w:p w:rsidR="002E0EEA" w:rsidRPr="002E0EEA" w:rsidRDefault="002E0EEA" w:rsidP="002E0EEA">
            <w:pPr>
              <w:ind w:firstLine="0"/>
              <w:jc w:val="center"/>
              <w:rPr>
                <w:rFonts w:eastAsia="Times New Roman"/>
                <w:b/>
                <w:bCs/>
                <w:sz w:val="18"/>
                <w:szCs w:val="18"/>
                <w:lang w:eastAsia="ru-RU"/>
              </w:rPr>
            </w:pPr>
            <w:r w:rsidRPr="002E0EEA">
              <w:rPr>
                <w:rFonts w:eastAsia="Times New Roman"/>
                <w:b/>
                <w:bCs/>
                <w:sz w:val="18"/>
                <w:szCs w:val="18"/>
                <w:lang w:eastAsia="ru-RU"/>
              </w:rPr>
              <w:t xml:space="preserve">Ист. №0017 Печь регенерации угля. </w:t>
            </w:r>
          </w:p>
        </w:tc>
        <w:tc>
          <w:tcPr>
            <w:tcW w:w="236" w:type="dxa"/>
            <w:tcBorders>
              <w:top w:val="nil"/>
              <w:left w:val="nil"/>
              <w:bottom w:val="nil"/>
              <w:right w:val="nil"/>
            </w:tcBorders>
            <w:shd w:val="clear" w:color="auto" w:fill="auto"/>
            <w:noWrap/>
            <w:vAlign w:val="bottom"/>
            <w:hideMark/>
          </w:tcPr>
          <w:p w:rsidR="002E0EEA" w:rsidRPr="002E0EEA" w:rsidRDefault="002E0EEA" w:rsidP="002E0EEA">
            <w:pPr>
              <w:ind w:firstLine="0"/>
              <w:jc w:val="center"/>
              <w:rPr>
                <w:rFonts w:eastAsia="Times New Roman"/>
                <w:b/>
                <w:bCs/>
                <w:sz w:val="18"/>
                <w:szCs w:val="18"/>
                <w:lang w:eastAsia="ru-RU"/>
              </w:rPr>
            </w:pPr>
          </w:p>
        </w:tc>
        <w:tc>
          <w:tcPr>
            <w:tcW w:w="716" w:type="dxa"/>
            <w:gridSpan w:val="2"/>
            <w:tcBorders>
              <w:top w:val="nil"/>
              <w:left w:val="nil"/>
              <w:bottom w:val="nil"/>
              <w:right w:val="nil"/>
            </w:tcBorders>
            <w:shd w:val="clear" w:color="auto" w:fill="auto"/>
            <w:noWrap/>
            <w:vAlign w:val="center"/>
            <w:hideMark/>
          </w:tcPr>
          <w:p w:rsidR="002E0EEA" w:rsidRPr="002E0EEA" w:rsidRDefault="002E0EEA" w:rsidP="002E0EEA">
            <w:pPr>
              <w:ind w:firstLine="0"/>
              <w:jc w:val="center"/>
              <w:rPr>
                <w:rFonts w:eastAsia="Times New Roman"/>
                <w:sz w:val="20"/>
                <w:szCs w:val="20"/>
                <w:lang w:eastAsia="ru-RU"/>
              </w:rPr>
            </w:pPr>
          </w:p>
        </w:tc>
        <w:tc>
          <w:tcPr>
            <w:tcW w:w="236" w:type="dxa"/>
            <w:tcBorders>
              <w:top w:val="nil"/>
              <w:left w:val="nil"/>
              <w:bottom w:val="nil"/>
              <w:right w:val="nil"/>
            </w:tcBorders>
            <w:shd w:val="clear" w:color="auto" w:fill="auto"/>
            <w:noWrap/>
            <w:vAlign w:val="center"/>
            <w:hideMark/>
          </w:tcPr>
          <w:p w:rsidR="002E0EEA" w:rsidRPr="002E0EEA" w:rsidRDefault="002E0EEA" w:rsidP="002E0EEA">
            <w:pPr>
              <w:ind w:firstLine="0"/>
              <w:jc w:val="center"/>
              <w:rPr>
                <w:rFonts w:eastAsia="Times New Roman"/>
                <w:sz w:val="20"/>
                <w:szCs w:val="20"/>
                <w:lang w:eastAsia="ru-RU"/>
              </w:rPr>
            </w:pPr>
          </w:p>
        </w:tc>
        <w:tc>
          <w:tcPr>
            <w:tcW w:w="236" w:type="dxa"/>
            <w:tcBorders>
              <w:top w:val="nil"/>
              <w:left w:val="nil"/>
              <w:bottom w:val="nil"/>
              <w:right w:val="nil"/>
            </w:tcBorders>
            <w:shd w:val="clear" w:color="auto" w:fill="auto"/>
            <w:noWrap/>
            <w:vAlign w:val="bottom"/>
            <w:hideMark/>
          </w:tcPr>
          <w:p w:rsidR="002E0EEA" w:rsidRPr="002E0EEA" w:rsidRDefault="002E0EEA" w:rsidP="002E0EEA">
            <w:pPr>
              <w:ind w:firstLine="0"/>
              <w:jc w:val="center"/>
              <w:rPr>
                <w:rFonts w:eastAsia="Times New Roman"/>
                <w:sz w:val="20"/>
                <w:szCs w:val="20"/>
                <w:lang w:eastAsia="ru-RU"/>
              </w:rPr>
            </w:pPr>
          </w:p>
        </w:tc>
        <w:tc>
          <w:tcPr>
            <w:tcW w:w="1060" w:type="dxa"/>
            <w:gridSpan w:val="2"/>
            <w:tcBorders>
              <w:top w:val="nil"/>
              <w:left w:val="nil"/>
              <w:bottom w:val="nil"/>
              <w:right w:val="nil"/>
            </w:tcBorders>
            <w:shd w:val="clear" w:color="auto" w:fill="auto"/>
            <w:noWrap/>
            <w:vAlign w:val="bottom"/>
            <w:hideMark/>
          </w:tcPr>
          <w:p w:rsidR="002E0EEA" w:rsidRPr="002E0EEA" w:rsidRDefault="002E0EEA" w:rsidP="002E0EEA">
            <w:pPr>
              <w:ind w:firstLine="0"/>
              <w:jc w:val="center"/>
              <w:rPr>
                <w:rFonts w:eastAsia="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rsidR="002E0EEA" w:rsidRPr="002E0EEA" w:rsidRDefault="002E0EEA" w:rsidP="002E0EEA">
            <w:pPr>
              <w:ind w:firstLine="0"/>
              <w:jc w:val="center"/>
              <w:rPr>
                <w:rFonts w:eastAsia="Times New Roman"/>
                <w:sz w:val="20"/>
                <w:szCs w:val="20"/>
                <w:lang w:eastAsia="ru-RU"/>
              </w:rPr>
            </w:pPr>
          </w:p>
        </w:tc>
        <w:tc>
          <w:tcPr>
            <w:tcW w:w="860" w:type="dxa"/>
            <w:tcBorders>
              <w:top w:val="nil"/>
              <w:left w:val="nil"/>
              <w:bottom w:val="nil"/>
              <w:right w:val="nil"/>
            </w:tcBorders>
            <w:shd w:val="clear" w:color="auto" w:fill="auto"/>
            <w:noWrap/>
            <w:vAlign w:val="bottom"/>
            <w:hideMark/>
          </w:tcPr>
          <w:p w:rsidR="002E0EEA" w:rsidRPr="002E0EEA" w:rsidRDefault="002E0EEA" w:rsidP="002E0EEA">
            <w:pPr>
              <w:ind w:firstLine="0"/>
              <w:jc w:val="center"/>
              <w:rPr>
                <w:rFonts w:eastAsia="Times New Roman"/>
                <w:sz w:val="20"/>
                <w:szCs w:val="20"/>
                <w:lang w:eastAsia="ru-RU"/>
              </w:rPr>
            </w:pPr>
          </w:p>
        </w:tc>
        <w:tc>
          <w:tcPr>
            <w:tcW w:w="960" w:type="dxa"/>
            <w:tcBorders>
              <w:top w:val="nil"/>
              <w:left w:val="nil"/>
              <w:bottom w:val="nil"/>
              <w:right w:val="nil"/>
            </w:tcBorders>
            <w:shd w:val="clear" w:color="auto" w:fill="auto"/>
            <w:noWrap/>
            <w:vAlign w:val="bottom"/>
            <w:hideMark/>
          </w:tcPr>
          <w:p w:rsidR="002E0EEA" w:rsidRPr="002E0EEA" w:rsidRDefault="002E0EEA" w:rsidP="002E0EEA">
            <w:pPr>
              <w:ind w:firstLine="0"/>
              <w:jc w:val="center"/>
              <w:rPr>
                <w:rFonts w:eastAsia="Times New Roman"/>
                <w:sz w:val="20"/>
                <w:szCs w:val="20"/>
                <w:lang w:eastAsia="ru-RU"/>
              </w:rPr>
            </w:pP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ЗВ</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Ед. изм</w:t>
            </w:r>
          </w:p>
        </w:tc>
        <w:tc>
          <w:tcPr>
            <w:tcW w:w="3201" w:type="dxa"/>
            <w:gridSpan w:val="9"/>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r w:rsidRPr="005F7B68">
              <w:rPr>
                <w:rFonts w:eastAsia="Times New Roman"/>
                <w:sz w:val="18"/>
                <w:szCs w:val="18"/>
                <w:lang w:eastAsia="ru-RU"/>
              </w:rPr>
              <w:t>Показатель</w:t>
            </w: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Удельные выделения, q</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г/с*</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2025-2026</w:t>
            </w: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r w:rsidRPr="005F7B68">
              <w:rPr>
                <w:rFonts w:eastAsia="Times New Roman"/>
                <w:color w:val="000000"/>
                <w:sz w:val="16"/>
                <w:szCs w:val="16"/>
                <w:lang w:eastAsia="ru-RU"/>
              </w:rPr>
              <w:t>2027-2029</w:t>
            </w: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r w:rsidRPr="005F7B68">
              <w:rPr>
                <w:rFonts w:eastAsia="Times New Roman"/>
                <w:color w:val="000000"/>
                <w:sz w:val="16"/>
                <w:szCs w:val="16"/>
                <w:lang w:eastAsia="ru-RU"/>
              </w:rPr>
              <w:t>2030</w:t>
            </w:r>
          </w:p>
        </w:tc>
      </w:tr>
      <w:tr w:rsidR="005F7B68" w:rsidRPr="005F7B68" w:rsidTr="001F7C2F">
        <w:trPr>
          <w:gridAfter w:val="3"/>
          <w:wAfter w:w="2727" w:type="dxa"/>
          <w:trHeight w:val="33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(натр едкий)</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8"/>
                <w:szCs w:val="18"/>
                <w:lang w:eastAsia="ru-RU"/>
              </w:rPr>
            </w:pPr>
            <w:r w:rsidRPr="005F7B68">
              <w:rPr>
                <w:rFonts w:eastAsia="Times New Roman"/>
                <w:color w:val="000000"/>
                <w:sz w:val="18"/>
                <w:szCs w:val="18"/>
                <w:lang w:eastAsia="ru-RU"/>
              </w:rPr>
              <w:t> </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0,00056</w:t>
            </w: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6"/>
                <w:szCs w:val="16"/>
                <w:lang w:eastAsia="ru-RU"/>
              </w:rPr>
            </w:pPr>
            <w:r w:rsidRPr="005F7B68">
              <w:rPr>
                <w:rFonts w:eastAsia="Times New Roman"/>
                <w:sz w:val="16"/>
                <w:szCs w:val="16"/>
                <w:lang w:eastAsia="ru-RU"/>
              </w:rPr>
              <w:t>0,00056</w:t>
            </w: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6"/>
                <w:szCs w:val="16"/>
                <w:lang w:eastAsia="ru-RU"/>
              </w:rPr>
            </w:pPr>
            <w:r w:rsidRPr="005F7B68">
              <w:rPr>
                <w:rFonts w:eastAsia="Times New Roman"/>
                <w:sz w:val="16"/>
                <w:szCs w:val="16"/>
                <w:lang w:eastAsia="ru-RU"/>
              </w:rPr>
              <w:t>0,00056</w:t>
            </w: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Углерод</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8"/>
                <w:szCs w:val="18"/>
                <w:lang w:eastAsia="ru-RU"/>
              </w:rPr>
            </w:pPr>
            <w:r w:rsidRPr="005F7B68">
              <w:rPr>
                <w:rFonts w:eastAsia="Times New Roman"/>
                <w:color w:val="000000"/>
                <w:sz w:val="18"/>
                <w:szCs w:val="18"/>
                <w:lang w:eastAsia="ru-RU"/>
              </w:rPr>
              <w:t> </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0,00836</w:t>
            </w: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6"/>
                <w:szCs w:val="16"/>
                <w:lang w:eastAsia="ru-RU"/>
              </w:rPr>
            </w:pPr>
            <w:r w:rsidRPr="005F7B68">
              <w:rPr>
                <w:rFonts w:eastAsia="Times New Roman"/>
                <w:sz w:val="16"/>
                <w:szCs w:val="16"/>
                <w:lang w:eastAsia="ru-RU"/>
              </w:rPr>
              <w:t>0,00836</w:t>
            </w: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6"/>
                <w:szCs w:val="16"/>
                <w:lang w:eastAsia="ru-RU"/>
              </w:rPr>
            </w:pPr>
            <w:r w:rsidRPr="005F7B68">
              <w:rPr>
                <w:rFonts w:eastAsia="Times New Roman"/>
                <w:sz w:val="16"/>
                <w:szCs w:val="16"/>
                <w:lang w:eastAsia="ru-RU"/>
              </w:rPr>
              <w:t>0,00836</w:t>
            </w: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 xml:space="preserve">Время работы оборудования, Т,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ч/год</w:t>
            </w:r>
          </w:p>
        </w:tc>
        <w:tc>
          <w:tcPr>
            <w:tcW w:w="1276" w:type="dxa"/>
            <w:gridSpan w:val="3"/>
            <w:tcBorders>
              <w:top w:val="single" w:sz="4" w:space="0" w:color="auto"/>
              <w:left w:val="nil"/>
              <w:bottom w:val="single" w:sz="4" w:space="0" w:color="auto"/>
              <w:right w:val="single" w:sz="4" w:space="0" w:color="000000"/>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6352</w:t>
            </w: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r w:rsidRPr="005F7B68">
              <w:rPr>
                <w:rFonts w:eastAsia="Times New Roman"/>
                <w:color w:val="000000"/>
                <w:sz w:val="16"/>
                <w:szCs w:val="16"/>
                <w:lang w:eastAsia="ru-RU"/>
              </w:rPr>
              <w:t>7884</w:t>
            </w: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r w:rsidRPr="005F7B68">
              <w:rPr>
                <w:rFonts w:eastAsia="Times New Roman"/>
                <w:color w:val="000000"/>
                <w:sz w:val="16"/>
                <w:szCs w:val="16"/>
                <w:lang w:eastAsia="ru-RU"/>
              </w:rPr>
              <w:t>6013</w:t>
            </w: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Коэффициент газопылеулавливающего оборудования, n</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8"/>
                <w:szCs w:val="18"/>
                <w:lang w:eastAsia="ru-RU"/>
              </w:rPr>
            </w:pPr>
            <w:r w:rsidRPr="005F7B68">
              <w:rPr>
                <w:rFonts w:eastAsia="Times New Roman"/>
                <w:color w:val="000000"/>
                <w:sz w:val="18"/>
                <w:szCs w:val="18"/>
                <w:lang w:eastAsia="ru-RU"/>
              </w:rPr>
              <w:t> </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0</w:t>
            </w: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r w:rsidRPr="005F7B68">
              <w:rPr>
                <w:rFonts w:eastAsia="Times New Roman"/>
                <w:color w:val="000000"/>
                <w:sz w:val="16"/>
                <w:szCs w:val="16"/>
                <w:lang w:eastAsia="ru-RU"/>
              </w:rPr>
              <w:t>0</w:t>
            </w: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r w:rsidRPr="005F7B68">
              <w:rPr>
                <w:rFonts w:eastAsia="Times New Roman"/>
                <w:color w:val="000000"/>
                <w:sz w:val="16"/>
                <w:szCs w:val="16"/>
                <w:lang w:eastAsia="ru-RU"/>
              </w:rPr>
              <w:t>0</w:t>
            </w: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Расчет выбросов вредных веществ от печей проводим по формуле [1]: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8"/>
                <w:szCs w:val="18"/>
                <w:lang w:eastAsia="ru-RU"/>
              </w:rPr>
            </w:pPr>
            <w:r w:rsidRPr="005F7B68">
              <w:rPr>
                <w:rFonts w:eastAsia="Times New Roman"/>
                <w:color w:val="000000"/>
                <w:sz w:val="18"/>
                <w:szCs w:val="18"/>
                <w:lang w:eastAsia="ru-RU"/>
              </w:rPr>
              <w:t> </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8"/>
                <w:szCs w:val="18"/>
                <w:lang w:eastAsia="ru-RU"/>
              </w:rPr>
            </w:pP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Мi = qi x Т x 10-3 x (1-n)</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8"/>
                <w:szCs w:val="18"/>
                <w:lang w:eastAsia="ru-RU"/>
              </w:rPr>
            </w:pPr>
            <w:r w:rsidRPr="005F7B68">
              <w:rPr>
                <w:rFonts w:eastAsia="Times New Roman"/>
                <w:color w:val="000000"/>
                <w:sz w:val="18"/>
                <w:szCs w:val="18"/>
                <w:lang w:eastAsia="ru-RU"/>
              </w:rPr>
              <w:t> </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8"/>
                <w:szCs w:val="18"/>
                <w:lang w:eastAsia="ru-RU"/>
              </w:rPr>
            </w:pP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color w:val="000000"/>
                <w:sz w:val="16"/>
                <w:szCs w:val="16"/>
                <w:lang w:eastAsia="ru-RU"/>
              </w:rPr>
            </w:pPr>
          </w:p>
        </w:tc>
      </w:tr>
      <w:tr w:rsidR="005F7B68" w:rsidRPr="005F7B68" w:rsidTr="001F7C2F">
        <w:trPr>
          <w:gridAfter w:val="3"/>
          <w:wAfter w:w="2727" w:type="dxa"/>
          <w:trHeight w:val="315"/>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Натрий гидроксид (натр едкий) Mi</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т/год</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8"/>
                <w:szCs w:val="18"/>
                <w:lang w:eastAsia="ru-RU"/>
              </w:rPr>
            </w:pPr>
            <w:r w:rsidRPr="005F7B68">
              <w:rPr>
                <w:rFonts w:eastAsia="Times New Roman"/>
                <w:b/>
                <w:bCs/>
                <w:color w:val="000000"/>
                <w:sz w:val="18"/>
                <w:szCs w:val="18"/>
                <w:lang w:eastAsia="ru-RU"/>
              </w:rPr>
              <w:t>0,0036</w:t>
            </w: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6"/>
                <w:szCs w:val="16"/>
                <w:lang w:eastAsia="ru-RU"/>
              </w:rPr>
            </w:pPr>
            <w:r w:rsidRPr="005F7B68">
              <w:rPr>
                <w:rFonts w:eastAsia="Times New Roman"/>
                <w:b/>
                <w:bCs/>
                <w:color w:val="000000"/>
                <w:sz w:val="16"/>
                <w:szCs w:val="16"/>
                <w:lang w:eastAsia="ru-RU"/>
              </w:rPr>
              <w:t>0,0044</w:t>
            </w: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6"/>
                <w:szCs w:val="16"/>
                <w:lang w:eastAsia="ru-RU"/>
              </w:rPr>
            </w:pPr>
            <w:r w:rsidRPr="005F7B68">
              <w:rPr>
                <w:rFonts w:eastAsia="Times New Roman"/>
                <w:b/>
                <w:bCs/>
                <w:color w:val="000000"/>
                <w:sz w:val="16"/>
                <w:szCs w:val="16"/>
                <w:lang w:eastAsia="ru-RU"/>
              </w:rPr>
              <w:t>0,0034</w:t>
            </w: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г/с</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8"/>
                <w:szCs w:val="18"/>
                <w:lang w:eastAsia="ru-RU"/>
              </w:rPr>
            </w:pPr>
            <w:r w:rsidRPr="005F7B68">
              <w:rPr>
                <w:rFonts w:eastAsia="Times New Roman"/>
                <w:b/>
                <w:bCs/>
                <w:color w:val="000000"/>
                <w:sz w:val="18"/>
                <w:szCs w:val="18"/>
                <w:lang w:eastAsia="ru-RU"/>
              </w:rPr>
              <w:t>0,00056</w:t>
            </w: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6"/>
                <w:szCs w:val="16"/>
                <w:lang w:eastAsia="ru-RU"/>
              </w:rPr>
            </w:pPr>
            <w:r w:rsidRPr="005F7B68">
              <w:rPr>
                <w:rFonts w:eastAsia="Times New Roman"/>
                <w:b/>
                <w:bCs/>
                <w:color w:val="000000"/>
                <w:sz w:val="16"/>
                <w:szCs w:val="16"/>
                <w:lang w:eastAsia="ru-RU"/>
              </w:rPr>
              <w:t>0,00056</w:t>
            </w: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6"/>
                <w:szCs w:val="16"/>
                <w:lang w:eastAsia="ru-RU"/>
              </w:rPr>
            </w:pPr>
            <w:r w:rsidRPr="005F7B68">
              <w:rPr>
                <w:rFonts w:eastAsia="Times New Roman"/>
                <w:b/>
                <w:bCs/>
                <w:color w:val="000000"/>
                <w:sz w:val="16"/>
                <w:szCs w:val="16"/>
                <w:lang w:eastAsia="ru-RU"/>
              </w:rPr>
              <w:t>0,00056</w:t>
            </w: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left"/>
              <w:rPr>
                <w:rFonts w:eastAsia="Times New Roman"/>
                <w:sz w:val="18"/>
                <w:szCs w:val="18"/>
                <w:lang w:eastAsia="ru-RU"/>
              </w:rPr>
            </w:pPr>
            <w:r w:rsidRPr="005F7B68">
              <w:rPr>
                <w:rFonts w:eastAsia="Times New Roman"/>
                <w:sz w:val="18"/>
                <w:szCs w:val="18"/>
                <w:lang w:eastAsia="ru-RU"/>
              </w:rPr>
              <w:t>Углерод, Mi</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т/год</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8"/>
                <w:szCs w:val="18"/>
                <w:lang w:eastAsia="ru-RU"/>
              </w:rPr>
            </w:pPr>
            <w:r w:rsidRPr="005F7B68">
              <w:rPr>
                <w:rFonts w:eastAsia="Times New Roman"/>
                <w:b/>
                <w:bCs/>
                <w:color w:val="000000"/>
                <w:sz w:val="18"/>
                <w:szCs w:val="18"/>
                <w:lang w:eastAsia="ru-RU"/>
              </w:rPr>
              <w:t>0,0531</w:t>
            </w: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6"/>
                <w:szCs w:val="16"/>
                <w:lang w:eastAsia="ru-RU"/>
              </w:rPr>
            </w:pPr>
            <w:r w:rsidRPr="005F7B68">
              <w:rPr>
                <w:rFonts w:eastAsia="Times New Roman"/>
                <w:b/>
                <w:bCs/>
                <w:color w:val="000000"/>
                <w:sz w:val="16"/>
                <w:szCs w:val="16"/>
                <w:lang w:eastAsia="ru-RU"/>
              </w:rPr>
              <w:t>0,0659</w:t>
            </w: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6"/>
                <w:szCs w:val="16"/>
                <w:lang w:eastAsia="ru-RU"/>
              </w:rPr>
            </w:pPr>
            <w:r w:rsidRPr="005F7B68">
              <w:rPr>
                <w:rFonts w:eastAsia="Times New Roman"/>
                <w:b/>
                <w:bCs/>
                <w:color w:val="000000"/>
                <w:sz w:val="16"/>
                <w:szCs w:val="16"/>
                <w:lang w:eastAsia="ru-RU"/>
              </w:rPr>
              <w:t>0,0503</w:t>
            </w:r>
          </w:p>
        </w:tc>
      </w:tr>
      <w:tr w:rsidR="005F7B68" w:rsidRPr="005F7B68" w:rsidTr="001F7C2F">
        <w:trPr>
          <w:gridAfter w:val="3"/>
          <w:wAfter w:w="2727" w:type="dxa"/>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sz w:val="18"/>
                <w:szCs w:val="18"/>
                <w:lang w:eastAsia="ru-RU"/>
              </w:rPr>
            </w:pPr>
            <w:r w:rsidRPr="005F7B68">
              <w:rPr>
                <w:rFonts w:eastAsia="Times New Roman"/>
                <w:sz w:val="18"/>
                <w:szCs w:val="18"/>
                <w:lang w:eastAsia="ru-RU"/>
              </w:rPr>
              <w:t>г/с</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8"/>
                <w:szCs w:val="18"/>
                <w:lang w:eastAsia="ru-RU"/>
              </w:rPr>
            </w:pPr>
            <w:r w:rsidRPr="005F7B68">
              <w:rPr>
                <w:rFonts w:eastAsia="Times New Roman"/>
                <w:b/>
                <w:bCs/>
                <w:color w:val="000000"/>
                <w:sz w:val="18"/>
                <w:szCs w:val="18"/>
                <w:lang w:eastAsia="ru-RU"/>
              </w:rPr>
              <w:t>0,00836</w:t>
            </w:r>
          </w:p>
        </w:tc>
        <w:tc>
          <w:tcPr>
            <w:tcW w:w="960" w:type="dxa"/>
            <w:gridSpan w:val="4"/>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6"/>
                <w:szCs w:val="16"/>
                <w:lang w:eastAsia="ru-RU"/>
              </w:rPr>
            </w:pPr>
            <w:r w:rsidRPr="005F7B68">
              <w:rPr>
                <w:rFonts w:eastAsia="Times New Roman"/>
                <w:b/>
                <w:bCs/>
                <w:color w:val="000000"/>
                <w:sz w:val="16"/>
                <w:szCs w:val="16"/>
                <w:lang w:eastAsia="ru-RU"/>
              </w:rPr>
              <w:t>0,00836</w:t>
            </w:r>
          </w:p>
        </w:tc>
        <w:tc>
          <w:tcPr>
            <w:tcW w:w="965" w:type="dxa"/>
            <w:gridSpan w:val="2"/>
            <w:tcBorders>
              <w:top w:val="nil"/>
              <w:left w:val="nil"/>
              <w:bottom w:val="single" w:sz="4" w:space="0" w:color="auto"/>
              <w:right w:val="single" w:sz="4" w:space="0" w:color="auto"/>
            </w:tcBorders>
            <w:shd w:val="clear" w:color="auto" w:fill="auto"/>
            <w:noWrap/>
            <w:vAlign w:val="center"/>
            <w:hideMark/>
          </w:tcPr>
          <w:p w:rsidR="005F7B68" w:rsidRPr="005F7B68" w:rsidRDefault="005F7B68" w:rsidP="005F7B68">
            <w:pPr>
              <w:ind w:firstLine="0"/>
              <w:jc w:val="center"/>
              <w:rPr>
                <w:rFonts w:eastAsia="Times New Roman"/>
                <w:b/>
                <w:bCs/>
                <w:color w:val="000000"/>
                <w:sz w:val="16"/>
                <w:szCs w:val="16"/>
                <w:lang w:eastAsia="ru-RU"/>
              </w:rPr>
            </w:pPr>
            <w:r w:rsidRPr="005F7B68">
              <w:rPr>
                <w:rFonts w:eastAsia="Times New Roman"/>
                <w:b/>
                <w:bCs/>
                <w:color w:val="000000"/>
                <w:sz w:val="16"/>
                <w:szCs w:val="16"/>
                <w:lang w:eastAsia="ru-RU"/>
              </w:rPr>
              <w:t>0,00836</w:t>
            </w:r>
          </w:p>
        </w:tc>
      </w:tr>
    </w:tbl>
    <w:p w:rsidR="00B51DD5" w:rsidRDefault="00B51DD5" w:rsidP="0010465F"/>
    <w:p w:rsidR="007C4A69" w:rsidRDefault="007C4A69" w:rsidP="0010465F"/>
    <w:p w:rsidR="007C4A69" w:rsidRDefault="007C4A69" w:rsidP="0010465F"/>
    <w:p w:rsidR="007C4A69" w:rsidRDefault="007C4A69" w:rsidP="0010465F"/>
    <w:tbl>
      <w:tblPr>
        <w:tblW w:w="9787" w:type="dxa"/>
        <w:tblLook w:val="04A0" w:firstRow="1" w:lastRow="0" w:firstColumn="1" w:lastColumn="0" w:noHBand="0" w:noVBand="1"/>
      </w:tblPr>
      <w:tblGrid>
        <w:gridCol w:w="5529"/>
        <w:gridCol w:w="254"/>
        <w:gridCol w:w="738"/>
        <w:gridCol w:w="74"/>
        <w:gridCol w:w="1160"/>
        <w:gridCol w:w="1152"/>
        <w:gridCol w:w="880"/>
      </w:tblGrid>
      <w:tr w:rsidR="007D0F30" w:rsidRPr="007D0F30" w:rsidTr="00CA0666">
        <w:trPr>
          <w:gridAfter w:val="3"/>
          <w:wAfter w:w="3192" w:type="dxa"/>
          <w:trHeight w:val="300"/>
        </w:trPr>
        <w:tc>
          <w:tcPr>
            <w:tcW w:w="5783" w:type="dxa"/>
            <w:gridSpan w:val="2"/>
            <w:tcBorders>
              <w:top w:val="nil"/>
              <w:left w:val="nil"/>
              <w:bottom w:val="nil"/>
              <w:right w:val="nil"/>
            </w:tcBorders>
            <w:shd w:val="clear" w:color="auto" w:fill="auto"/>
            <w:noWrap/>
            <w:vAlign w:val="center"/>
            <w:hideMark/>
          </w:tcPr>
          <w:p w:rsidR="007D0F30" w:rsidRPr="007D0F30" w:rsidRDefault="007D0F30" w:rsidP="007D0F30">
            <w:pPr>
              <w:ind w:firstLine="0"/>
              <w:jc w:val="center"/>
              <w:rPr>
                <w:rFonts w:eastAsia="Times New Roman"/>
                <w:b/>
                <w:bCs/>
                <w:sz w:val="18"/>
                <w:szCs w:val="18"/>
                <w:lang w:eastAsia="ru-RU"/>
              </w:rPr>
            </w:pPr>
            <w:r w:rsidRPr="007D0F30">
              <w:rPr>
                <w:rFonts w:eastAsia="Times New Roman"/>
                <w:b/>
                <w:bCs/>
                <w:sz w:val="18"/>
                <w:szCs w:val="18"/>
                <w:lang w:eastAsia="ru-RU"/>
              </w:rPr>
              <w:lastRenderedPageBreak/>
              <w:t>Ист. 0018 –Участок электролиза</w:t>
            </w:r>
          </w:p>
        </w:tc>
        <w:tc>
          <w:tcPr>
            <w:tcW w:w="812" w:type="dxa"/>
            <w:gridSpan w:val="2"/>
            <w:tcBorders>
              <w:top w:val="nil"/>
              <w:left w:val="nil"/>
              <w:bottom w:val="nil"/>
              <w:right w:val="nil"/>
            </w:tcBorders>
            <w:shd w:val="clear" w:color="auto" w:fill="auto"/>
            <w:noWrap/>
            <w:vAlign w:val="bottom"/>
            <w:hideMark/>
          </w:tcPr>
          <w:p w:rsidR="007D0F30" w:rsidRPr="007D0F30" w:rsidRDefault="007D0F30" w:rsidP="007D0F30">
            <w:pPr>
              <w:ind w:firstLine="0"/>
              <w:jc w:val="center"/>
              <w:rPr>
                <w:rFonts w:eastAsia="Times New Roman"/>
                <w:b/>
                <w:bCs/>
                <w:sz w:val="18"/>
                <w:szCs w:val="18"/>
                <w:lang w:eastAsia="ru-RU"/>
              </w:rPr>
            </w:pPr>
          </w:p>
        </w:tc>
      </w:tr>
      <w:tr w:rsidR="007D0F30" w:rsidRPr="007D0F30" w:rsidTr="00CA0666">
        <w:trPr>
          <w:gridAfter w:val="3"/>
          <w:wAfter w:w="3192" w:type="dxa"/>
          <w:trHeight w:val="300"/>
        </w:trPr>
        <w:tc>
          <w:tcPr>
            <w:tcW w:w="5783" w:type="dxa"/>
            <w:gridSpan w:val="2"/>
            <w:tcBorders>
              <w:top w:val="nil"/>
              <w:left w:val="nil"/>
              <w:bottom w:val="nil"/>
              <w:right w:val="nil"/>
            </w:tcBorders>
            <w:shd w:val="clear" w:color="auto" w:fill="auto"/>
            <w:noWrap/>
            <w:vAlign w:val="center"/>
            <w:hideMark/>
          </w:tcPr>
          <w:p w:rsidR="007D0F30" w:rsidRPr="007D0F30" w:rsidRDefault="007D0F30" w:rsidP="007D0F30">
            <w:pPr>
              <w:ind w:firstLine="0"/>
              <w:jc w:val="center"/>
              <w:rPr>
                <w:rFonts w:eastAsia="Times New Roman"/>
                <w:b/>
                <w:bCs/>
                <w:sz w:val="18"/>
                <w:szCs w:val="18"/>
                <w:lang w:eastAsia="ru-RU"/>
              </w:rPr>
            </w:pPr>
            <w:r w:rsidRPr="007D0F30">
              <w:rPr>
                <w:rFonts w:eastAsia="Times New Roman"/>
                <w:b/>
                <w:bCs/>
                <w:sz w:val="18"/>
                <w:szCs w:val="18"/>
                <w:lang w:eastAsia="ru-RU"/>
              </w:rPr>
              <w:t xml:space="preserve">№0018-01_Электролизер. </w:t>
            </w:r>
            <w:r w:rsidR="00CA0666">
              <w:rPr>
                <w:rFonts w:eastAsia="Times New Roman"/>
                <w:sz w:val="18"/>
                <w:szCs w:val="18"/>
                <w:lang w:eastAsia="ru-RU"/>
              </w:rPr>
              <w:t>Ёмкость смешивания цианида</w:t>
            </w:r>
          </w:p>
        </w:tc>
        <w:tc>
          <w:tcPr>
            <w:tcW w:w="812" w:type="dxa"/>
            <w:gridSpan w:val="2"/>
            <w:tcBorders>
              <w:top w:val="nil"/>
              <w:left w:val="nil"/>
              <w:bottom w:val="nil"/>
              <w:right w:val="nil"/>
            </w:tcBorders>
            <w:shd w:val="clear" w:color="auto" w:fill="auto"/>
            <w:noWrap/>
            <w:vAlign w:val="bottom"/>
            <w:hideMark/>
          </w:tcPr>
          <w:p w:rsidR="007D0F30" w:rsidRPr="007D0F30" w:rsidRDefault="007D0F30" w:rsidP="007D0F30">
            <w:pPr>
              <w:ind w:firstLine="0"/>
              <w:jc w:val="center"/>
              <w:rPr>
                <w:rFonts w:eastAsia="Times New Roman"/>
                <w:b/>
                <w:bCs/>
                <w:sz w:val="18"/>
                <w:szCs w:val="18"/>
                <w:lang w:eastAsia="ru-RU"/>
              </w:rPr>
            </w:pP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Наименование</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Ед. изм</w:t>
            </w:r>
          </w:p>
        </w:tc>
        <w:tc>
          <w:tcPr>
            <w:tcW w:w="3266" w:type="dxa"/>
            <w:gridSpan w:val="4"/>
            <w:tcBorders>
              <w:top w:val="single" w:sz="4" w:space="0" w:color="auto"/>
              <w:left w:val="nil"/>
              <w:bottom w:val="single" w:sz="4" w:space="0" w:color="auto"/>
              <w:right w:val="single" w:sz="4" w:space="0" w:color="000000"/>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Показатель</w:t>
            </w: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годы работы</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 </w:t>
            </w:r>
          </w:p>
        </w:tc>
        <w:tc>
          <w:tcPr>
            <w:tcW w:w="1234" w:type="dxa"/>
            <w:gridSpan w:val="2"/>
            <w:tcBorders>
              <w:top w:val="nil"/>
              <w:left w:val="nil"/>
              <w:bottom w:val="single" w:sz="4" w:space="0" w:color="auto"/>
              <w:right w:val="single" w:sz="4" w:space="0" w:color="auto"/>
            </w:tcBorders>
            <w:shd w:val="clear" w:color="auto" w:fill="auto"/>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2025-2026</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2027-2029</w:t>
            </w:r>
          </w:p>
        </w:tc>
        <w:tc>
          <w:tcPr>
            <w:tcW w:w="880" w:type="dxa"/>
            <w:tcBorders>
              <w:top w:val="nil"/>
              <w:left w:val="nil"/>
              <w:bottom w:val="single" w:sz="4" w:space="0" w:color="auto"/>
              <w:right w:val="single" w:sz="4" w:space="0" w:color="auto"/>
            </w:tcBorders>
            <w:shd w:val="clear" w:color="auto" w:fill="auto"/>
            <w:noWrap/>
            <w:vAlign w:val="bottom"/>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2030</w:t>
            </w:r>
          </w:p>
        </w:tc>
      </w:tr>
      <w:tr w:rsidR="00CA0666" w:rsidRPr="00CA0666" w:rsidTr="00CA0666">
        <w:trPr>
          <w:trHeight w:val="615"/>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Удельное количество вещества, выделяющегося с единицы поверхности ванны (резервуара) при номинальной нагрузке, q</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кг/час*м2</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5,4</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5,4</w:t>
            </w:r>
          </w:p>
        </w:tc>
        <w:tc>
          <w:tcPr>
            <w:tcW w:w="880"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5,4</w:t>
            </w: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 xml:space="preserve">Радиус резервуаров, r </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м</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c>
          <w:tcPr>
            <w:tcW w:w="880"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 xml:space="preserve">количество резервуаров, n </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шт</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c>
          <w:tcPr>
            <w:tcW w:w="880"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площадь поверхности резервуаров выщелачивания/адсорбции F=π×r2×n</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 </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3,14</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3,14</w:t>
            </w:r>
          </w:p>
        </w:tc>
        <w:tc>
          <w:tcPr>
            <w:tcW w:w="880" w:type="dxa"/>
            <w:tcBorders>
              <w:top w:val="nil"/>
              <w:left w:val="nil"/>
              <w:bottom w:val="single" w:sz="4" w:space="0" w:color="auto"/>
              <w:right w:val="single" w:sz="4" w:space="0" w:color="auto"/>
            </w:tcBorders>
            <w:shd w:val="clear" w:color="auto" w:fill="auto"/>
            <w:noWrap/>
            <w:vAlign w:val="bottom"/>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3,14</w:t>
            </w: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Период эмиссий, Т</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час/год</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6318</w:t>
            </w:r>
          </w:p>
        </w:tc>
        <w:tc>
          <w:tcPr>
            <w:tcW w:w="1152" w:type="dxa"/>
            <w:tcBorders>
              <w:top w:val="nil"/>
              <w:left w:val="nil"/>
              <w:bottom w:val="single" w:sz="4" w:space="0" w:color="auto"/>
              <w:right w:val="single" w:sz="4" w:space="0" w:color="auto"/>
            </w:tcBorders>
            <w:shd w:val="clear" w:color="auto" w:fill="auto"/>
            <w:noWrap/>
            <w:vAlign w:val="bottom"/>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7348</w:t>
            </w:r>
          </w:p>
        </w:tc>
        <w:tc>
          <w:tcPr>
            <w:tcW w:w="880" w:type="dxa"/>
            <w:tcBorders>
              <w:top w:val="nil"/>
              <w:left w:val="nil"/>
              <w:bottom w:val="single" w:sz="4" w:space="0" w:color="auto"/>
              <w:right w:val="single" w:sz="4" w:space="0" w:color="auto"/>
            </w:tcBorders>
            <w:shd w:val="clear" w:color="auto" w:fill="auto"/>
            <w:noWrap/>
            <w:vAlign w:val="bottom"/>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5980</w:t>
            </w: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 xml:space="preserve">Коэффициент укрытия ванны (резервуара), kу </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 </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c>
          <w:tcPr>
            <w:tcW w:w="880" w:type="dxa"/>
            <w:tcBorders>
              <w:top w:val="nil"/>
              <w:left w:val="nil"/>
              <w:bottom w:val="single" w:sz="4" w:space="0" w:color="auto"/>
              <w:right w:val="single" w:sz="4" w:space="0" w:color="auto"/>
            </w:tcBorders>
            <w:shd w:val="clear" w:color="auto" w:fill="auto"/>
            <w:noWrap/>
            <w:vAlign w:val="bottom"/>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1</w:t>
            </w: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 xml:space="preserve">Коэффициент загрузки ванны (резервуара), kз </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 </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1</w:t>
            </w:r>
          </w:p>
        </w:tc>
        <w:tc>
          <w:tcPr>
            <w:tcW w:w="880" w:type="dxa"/>
            <w:tcBorders>
              <w:top w:val="nil"/>
              <w:left w:val="nil"/>
              <w:bottom w:val="single" w:sz="4" w:space="0" w:color="auto"/>
              <w:right w:val="single" w:sz="4" w:space="0" w:color="auto"/>
            </w:tcBorders>
            <w:shd w:val="clear" w:color="auto" w:fill="auto"/>
            <w:noWrap/>
            <w:vAlign w:val="bottom"/>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1</w:t>
            </w: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Источник выбросов оснащен скруббером. Эффективность очистки, n</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дол ед</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0,9</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0,9</w:t>
            </w:r>
          </w:p>
        </w:tc>
        <w:tc>
          <w:tcPr>
            <w:tcW w:w="880" w:type="dxa"/>
            <w:tcBorders>
              <w:top w:val="nil"/>
              <w:left w:val="nil"/>
              <w:bottom w:val="single" w:sz="4" w:space="0" w:color="auto"/>
              <w:right w:val="single" w:sz="4" w:space="0" w:color="auto"/>
            </w:tcBorders>
            <w:shd w:val="clear" w:color="auto" w:fill="auto"/>
            <w:noWrap/>
            <w:vAlign w:val="bottom"/>
            <w:hideMark/>
          </w:tcPr>
          <w:p w:rsidR="00CA0666" w:rsidRPr="00CA0666" w:rsidRDefault="00CA0666" w:rsidP="00CA0666">
            <w:pPr>
              <w:ind w:firstLine="0"/>
              <w:jc w:val="center"/>
              <w:rPr>
                <w:rFonts w:eastAsia="Times New Roman"/>
                <w:color w:val="000000"/>
                <w:sz w:val="18"/>
                <w:szCs w:val="18"/>
                <w:lang w:eastAsia="ru-RU"/>
              </w:rPr>
            </w:pPr>
            <w:r w:rsidRPr="00CA0666">
              <w:rPr>
                <w:rFonts w:eastAsia="Times New Roman"/>
                <w:color w:val="000000"/>
                <w:sz w:val="18"/>
                <w:szCs w:val="18"/>
                <w:lang w:eastAsia="ru-RU"/>
              </w:rPr>
              <w:t>0,9</w:t>
            </w:r>
          </w:p>
        </w:tc>
      </w:tr>
      <w:tr w:rsidR="00CA0666" w:rsidRPr="00CA0666" w:rsidTr="00CA0666">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Максимальный выброс Пс = q*F*kз*kу/3600*(1-n), г/с</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г/с</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b/>
                <w:bCs/>
                <w:color w:val="000000"/>
                <w:sz w:val="18"/>
                <w:szCs w:val="18"/>
                <w:lang w:eastAsia="ru-RU"/>
              </w:rPr>
            </w:pPr>
            <w:r w:rsidRPr="00CA0666">
              <w:rPr>
                <w:rFonts w:eastAsia="Times New Roman"/>
                <w:b/>
                <w:bCs/>
                <w:color w:val="000000"/>
                <w:sz w:val="18"/>
                <w:szCs w:val="18"/>
                <w:lang w:eastAsia="ru-RU"/>
              </w:rPr>
              <w:t>0,00047</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b/>
                <w:bCs/>
                <w:color w:val="000000"/>
                <w:sz w:val="18"/>
                <w:szCs w:val="18"/>
                <w:lang w:eastAsia="ru-RU"/>
              </w:rPr>
            </w:pPr>
            <w:r w:rsidRPr="00CA0666">
              <w:rPr>
                <w:rFonts w:eastAsia="Times New Roman"/>
                <w:b/>
                <w:bCs/>
                <w:color w:val="000000"/>
                <w:sz w:val="18"/>
                <w:szCs w:val="18"/>
                <w:lang w:eastAsia="ru-RU"/>
              </w:rPr>
              <w:t>0,00047</w:t>
            </w:r>
          </w:p>
        </w:tc>
        <w:tc>
          <w:tcPr>
            <w:tcW w:w="880"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b/>
                <w:bCs/>
                <w:color w:val="000000"/>
                <w:sz w:val="18"/>
                <w:szCs w:val="18"/>
                <w:lang w:eastAsia="ru-RU"/>
              </w:rPr>
            </w:pPr>
            <w:r w:rsidRPr="00CA0666">
              <w:rPr>
                <w:rFonts w:eastAsia="Times New Roman"/>
                <w:b/>
                <w:bCs/>
                <w:color w:val="000000"/>
                <w:sz w:val="18"/>
                <w:szCs w:val="18"/>
                <w:lang w:eastAsia="ru-RU"/>
              </w:rPr>
              <w:t>0,00047</w:t>
            </w:r>
          </w:p>
        </w:tc>
      </w:tr>
      <w:tr w:rsidR="00CA0666" w:rsidRPr="00CA0666" w:rsidTr="00CA0666">
        <w:trPr>
          <w:trHeight w:val="345"/>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0666" w:rsidRPr="00CA0666" w:rsidRDefault="00CA0666" w:rsidP="00CA0666">
            <w:pPr>
              <w:ind w:firstLine="0"/>
              <w:jc w:val="left"/>
              <w:rPr>
                <w:rFonts w:eastAsia="Times New Roman"/>
                <w:sz w:val="18"/>
                <w:szCs w:val="18"/>
                <w:lang w:eastAsia="ru-RU"/>
              </w:rPr>
            </w:pPr>
            <w:r w:rsidRPr="00CA0666">
              <w:rPr>
                <w:rFonts w:eastAsia="Times New Roman"/>
                <w:sz w:val="18"/>
                <w:szCs w:val="18"/>
                <w:lang w:eastAsia="ru-RU"/>
              </w:rPr>
              <w:t>Валовый выброс, Пгод=10</w:t>
            </w:r>
            <w:r w:rsidRPr="00CA0666">
              <w:rPr>
                <w:rFonts w:eastAsia="Times New Roman"/>
                <w:sz w:val="18"/>
                <w:szCs w:val="18"/>
                <w:vertAlign w:val="superscript"/>
                <w:lang w:eastAsia="ru-RU"/>
              </w:rPr>
              <w:t>-6</w:t>
            </w:r>
            <w:r w:rsidRPr="00CA0666">
              <w:rPr>
                <w:rFonts w:eastAsia="Times New Roman"/>
                <w:sz w:val="18"/>
                <w:szCs w:val="18"/>
                <w:lang w:eastAsia="ru-RU"/>
              </w:rPr>
              <w:t>*Т* q*F*kз*kу*(1-n) т/год,</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sz w:val="18"/>
                <w:szCs w:val="18"/>
                <w:lang w:eastAsia="ru-RU"/>
              </w:rPr>
            </w:pPr>
            <w:r w:rsidRPr="00CA0666">
              <w:rPr>
                <w:rFonts w:eastAsia="Times New Roman"/>
                <w:sz w:val="18"/>
                <w:szCs w:val="18"/>
                <w:lang w:eastAsia="ru-RU"/>
              </w:rPr>
              <w:t>т/год</w:t>
            </w:r>
          </w:p>
        </w:tc>
        <w:tc>
          <w:tcPr>
            <w:tcW w:w="1234" w:type="dxa"/>
            <w:gridSpan w:val="2"/>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b/>
                <w:bCs/>
                <w:color w:val="000000"/>
                <w:sz w:val="18"/>
                <w:szCs w:val="18"/>
                <w:lang w:eastAsia="ru-RU"/>
              </w:rPr>
            </w:pPr>
            <w:r w:rsidRPr="00CA0666">
              <w:rPr>
                <w:rFonts w:eastAsia="Times New Roman"/>
                <w:b/>
                <w:bCs/>
                <w:color w:val="000000"/>
                <w:sz w:val="18"/>
                <w:szCs w:val="18"/>
                <w:lang w:eastAsia="ru-RU"/>
              </w:rPr>
              <w:t>0,0107</w:t>
            </w:r>
          </w:p>
        </w:tc>
        <w:tc>
          <w:tcPr>
            <w:tcW w:w="1152"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b/>
                <w:bCs/>
                <w:color w:val="000000"/>
                <w:sz w:val="18"/>
                <w:szCs w:val="18"/>
                <w:lang w:eastAsia="ru-RU"/>
              </w:rPr>
            </w:pPr>
            <w:r w:rsidRPr="00CA0666">
              <w:rPr>
                <w:rFonts w:eastAsia="Times New Roman"/>
                <w:b/>
                <w:bCs/>
                <w:color w:val="000000"/>
                <w:sz w:val="18"/>
                <w:szCs w:val="18"/>
                <w:lang w:eastAsia="ru-RU"/>
              </w:rPr>
              <w:t>0,0125</w:t>
            </w:r>
          </w:p>
        </w:tc>
        <w:tc>
          <w:tcPr>
            <w:tcW w:w="880" w:type="dxa"/>
            <w:tcBorders>
              <w:top w:val="nil"/>
              <w:left w:val="nil"/>
              <w:bottom w:val="single" w:sz="4" w:space="0" w:color="auto"/>
              <w:right w:val="single" w:sz="4" w:space="0" w:color="auto"/>
            </w:tcBorders>
            <w:shd w:val="clear" w:color="auto" w:fill="auto"/>
            <w:noWrap/>
            <w:vAlign w:val="center"/>
            <w:hideMark/>
          </w:tcPr>
          <w:p w:rsidR="00CA0666" w:rsidRPr="00CA0666" w:rsidRDefault="00CA0666" w:rsidP="00CA0666">
            <w:pPr>
              <w:ind w:firstLine="0"/>
              <w:jc w:val="center"/>
              <w:rPr>
                <w:rFonts w:eastAsia="Times New Roman"/>
                <w:b/>
                <w:bCs/>
                <w:color w:val="000000"/>
                <w:sz w:val="18"/>
                <w:szCs w:val="18"/>
                <w:lang w:eastAsia="ru-RU"/>
              </w:rPr>
            </w:pPr>
            <w:r w:rsidRPr="00CA0666">
              <w:rPr>
                <w:rFonts w:eastAsia="Times New Roman"/>
                <w:b/>
                <w:bCs/>
                <w:color w:val="000000"/>
                <w:sz w:val="18"/>
                <w:szCs w:val="18"/>
                <w:lang w:eastAsia="ru-RU"/>
              </w:rPr>
              <w:t>0,0101</w:t>
            </w:r>
          </w:p>
        </w:tc>
      </w:tr>
    </w:tbl>
    <w:p w:rsidR="002E0EEA" w:rsidRDefault="002E0EEA" w:rsidP="0010465F"/>
    <w:tbl>
      <w:tblPr>
        <w:tblW w:w="9713" w:type="dxa"/>
        <w:tblLook w:val="04A0" w:firstRow="1" w:lastRow="0" w:firstColumn="1" w:lastColumn="0" w:noHBand="0" w:noVBand="1"/>
      </w:tblPr>
      <w:tblGrid>
        <w:gridCol w:w="5529"/>
        <w:gridCol w:w="729"/>
        <w:gridCol w:w="243"/>
        <w:gridCol w:w="644"/>
        <w:gridCol w:w="368"/>
        <w:gridCol w:w="495"/>
        <w:gridCol w:w="625"/>
        <w:gridCol w:w="1080"/>
      </w:tblGrid>
      <w:tr w:rsidR="00F448F1" w:rsidRPr="00F448F1" w:rsidTr="00C33FE3">
        <w:trPr>
          <w:gridAfter w:val="2"/>
          <w:wAfter w:w="1705" w:type="dxa"/>
          <w:trHeight w:val="300"/>
        </w:trPr>
        <w:tc>
          <w:tcPr>
            <w:tcW w:w="6258" w:type="dxa"/>
            <w:gridSpan w:val="2"/>
            <w:tcBorders>
              <w:top w:val="nil"/>
              <w:left w:val="nil"/>
              <w:bottom w:val="nil"/>
              <w:right w:val="nil"/>
            </w:tcBorders>
            <w:shd w:val="clear" w:color="auto" w:fill="auto"/>
            <w:noWrap/>
            <w:vAlign w:val="center"/>
            <w:hideMark/>
          </w:tcPr>
          <w:p w:rsidR="00F448F1" w:rsidRPr="00F448F1" w:rsidRDefault="00F448F1" w:rsidP="00F448F1">
            <w:pPr>
              <w:ind w:firstLine="0"/>
              <w:jc w:val="center"/>
              <w:rPr>
                <w:rFonts w:eastAsia="Times New Roman"/>
                <w:b/>
                <w:bCs/>
                <w:sz w:val="18"/>
                <w:szCs w:val="18"/>
                <w:lang w:eastAsia="ru-RU"/>
              </w:rPr>
            </w:pPr>
            <w:r w:rsidRPr="00F448F1">
              <w:rPr>
                <w:rFonts w:eastAsia="Times New Roman"/>
                <w:b/>
                <w:bCs/>
                <w:sz w:val="18"/>
                <w:szCs w:val="18"/>
                <w:lang w:eastAsia="ru-RU"/>
              </w:rPr>
              <w:t xml:space="preserve">Ист. №0018-2 Емкость гравитационного раствора. </w:t>
            </w:r>
          </w:p>
        </w:tc>
        <w:tc>
          <w:tcPr>
            <w:tcW w:w="243" w:type="dxa"/>
            <w:tcBorders>
              <w:top w:val="nil"/>
              <w:left w:val="nil"/>
              <w:bottom w:val="nil"/>
              <w:right w:val="nil"/>
            </w:tcBorders>
            <w:shd w:val="clear" w:color="auto" w:fill="auto"/>
            <w:noWrap/>
            <w:vAlign w:val="bottom"/>
            <w:hideMark/>
          </w:tcPr>
          <w:p w:rsidR="00F448F1" w:rsidRPr="00F448F1" w:rsidRDefault="00F448F1" w:rsidP="00F448F1">
            <w:pPr>
              <w:ind w:firstLine="0"/>
              <w:jc w:val="center"/>
              <w:rPr>
                <w:rFonts w:eastAsia="Times New Roman"/>
                <w:b/>
                <w:bCs/>
                <w:sz w:val="18"/>
                <w:szCs w:val="18"/>
                <w:lang w:eastAsia="ru-RU"/>
              </w:rPr>
            </w:pPr>
          </w:p>
        </w:tc>
        <w:tc>
          <w:tcPr>
            <w:tcW w:w="644" w:type="dxa"/>
            <w:tcBorders>
              <w:top w:val="nil"/>
              <w:left w:val="nil"/>
              <w:bottom w:val="nil"/>
              <w:right w:val="nil"/>
            </w:tcBorders>
            <w:shd w:val="clear" w:color="auto" w:fill="auto"/>
            <w:noWrap/>
            <w:vAlign w:val="center"/>
            <w:hideMark/>
          </w:tcPr>
          <w:p w:rsidR="00F448F1" w:rsidRPr="00F448F1" w:rsidRDefault="00F448F1" w:rsidP="00F448F1">
            <w:pPr>
              <w:ind w:firstLine="0"/>
              <w:jc w:val="center"/>
              <w:rPr>
                <w:rFonts w:eastAsia="Times New Roman"/>
                <w:sz w:val="20"/>
                <w:szCs w:val="20"/>
                <w:lang w:eastAsia="ru-RU"/>
              </w:rPr>
            </w:pPr>
          </w:p>
        </w:tc>
        <w:tc>
          <w:tcPr>
            <w:tcW w:w="863" w:type="dxa"/>
            <w:gridSpan w:val="2"/>
            <w:tcBorders>
              <w:top w:val="nil"/>
              <w:left w:val="nil"/>
              <w:bottom w:val="nil"/>
              <w:right w:val="nil"/>
            </w:tcBorders>
            <w:shd w:val="clear" w:color="auto" w:fill="auto"/>
            <w:noWrap/>
            <w:vAlign w:val="center"/>
            <w:hideMark/>
          </w:tcPr>
          <w:p w:rsidR="00F448F1" w:rsidRPr="00F448F1" w:rsidRDefault="00F448F1" w:rsidP="00F448F1">
            <w:pPr>
              <w:ind w:firstLine="0"/>
              <w:jc w:val="center"/>
              <w:rPr>
                <w:rFonts w:eastAsia="Times New Roman"/>
                <w:sz w:val="20"/>
                <w:szCs w:val="20"/>
                <w:lang w:eastAsia="ru-RU"/>
              </w:rPr>
            </w:pPr>
          </w:p>
        </w:tc>
      </w:tr>
      <w:tr w:rsidR="00C33FE3" w:rsidRPr="00C33FE3" w:rsidTr="00C33FE3">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Наименование</w:t>
            </w:r>
          </w:p>
        </w:tc>
        <w:tc>
          <w:tcPr>
            <w:tcW w:w="972" w:type="dxa"/>
            <w:gridSpan w:val="2"/>
            <w:tcBorders>
              <w:top w:val="single" w:sz="4" w:space="0" w:color="auto"/>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Ед. изм</w:t>
            </w:r>
          </w:p>
        </w:tc>
        <w:tc>
          <w:tcPr>
            <w:tcW w:w="3212" w:type="dxa"/>
            <w:gridSpan w:val="5"/>
            <w:tcBorders>
              <w:top w:val="single" w:sz="4" w:space="0" w:color="auto"/>
              <w:left w:val="nil"/>
              <w:bottom w:val="single" w:sz="4" w:space="0" w:color="auto"/>
              <w:right w:val="single" w:sz="4" w:space="0" w:color="000000"/>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Показатель</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Годы</w:t>
            </w:r>
            <w:r>
              <w:rPr>
                <w:rFonts w:eastAsia="Times New Roman"/>
                <w:sz w:val="18"/>
                <w:szCs w:val="18"/>
                <w:lang w:eastAsia="ru-RU"/>
              </w:rPr>
              <w:t xml:space="preserve"> </w:t>
            </w:r>
            <w:r w:rsidRPr="00C33FE3">
              <w:rPr>
                <w:rFonts w:eastAsia="Times New Roman"/>
                <w:sz w:val="18"/>
                <w:szCs w:val="18"/>
                <w:lang w:eastAsia="ru-RU"/>
              </w:rPr>
              <w:t>работы</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 </w:t>
            </w:r>
          </w:p>
        </w:tc>
        <w:tc>
          <w:tcPr>
            <w:tcW w:w="1012" w:type="dxa"/>
            <w:gridSpan w:val="2"/>
            <w:tcBorders>
              <w:top w:val="nil"/>
              <w:left w:val="nil"/>
              <w:bottom w:val="single" w:sz="4" w:space="0" w:color="auto"/>
              <w:right w:val="single" w:sz="4" w:space="0" w:color="auto"/>
            </w:tcBorders>
            <w:shd w:val="clear" w:color="auto" w:fill="auto"/>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2025-2026</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2027-2029</w:t>
            </w:r>
          </w:p>
        </w:tc>
        <w:tc>
          <w:tcPr>
            <w:tcW w:w="1080" w:type="dxa"/>
            <w:tcBorders>
              <w:top w:val="nil"/>
              <w:left w:val="nil"/>
              <w:bottom w:val="single" w:sz="4" w:space="0" w:color="auto"/>
              <w:right w:val="single" w:sz="4" w:space="0" w:color="auto"/>
            </w:tcBorders>
            <w:shd w:val="clear" w:color="auto" w:fill="auto"/>
            <w:noWrap/>
            <w:vAlign w:val="bottom"/>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2030</w:t>
            </w:r>
          </w:p>
        </w:tc>
      </w:tr>
      <w:tr w:rsidR="00C33FE3" w:rsidRPr="00C33FE3" w:rsidTr="00C33FE3">
        <w:trPr>
          <w:trHeight w:val="48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Удельное количество вещества, выделяющегося с единицы поверхности ванны (резервуара) при номинальной нагрузке, q</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кг/час*м2</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5,4</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5,4</w:t>
            </w:r>
          </w:p>
        </w:tc>
        <w:tc>
          <w:tcPr>
            <w:tcW w:w="1080" w:type="dxa"/>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5,4</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 xml:space="preserve">Радиус резервуаров, r </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м</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 xml:space="preserve">количество резервуаров, n </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шт</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площадь поверхности резервуаров выщелачивания/адсорбции -F = π × r2 × n</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 </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3,14</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3,14</w:t>
            </w:r>
          </w:p>
        </w:tc>
        <w:tc>
          <w:tcPr>
            <w:tcW w:w="1080" w:type="dxa"/>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3,14</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Период эмиссий, Т</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час/год</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6318</w:t>
            </w:r>
          </w:p>
        </w:tc>
        <w:tc>
          <w:tcPr>
            <w:tcW w:w="1120" w:type="dxa"/>
            <w:gridSpan w:val="2"/>
            <w:tcBorders>
              <w:top w:val="nil"/>
              <w:left w:val="nil"/>
              <w:bottom w:val="single" w:sz="4" w:space="0" w:color="auto"/>
              <w:right w:val="single" w:sz="4" w:space="0" w:color="auto"/>
            </w:tcBorders>
            <w:shd w:val="clear" w:color="auto" w:fill="auto"/>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7843</w:t>
            </w:r>
          </w:p>
        </w:tc>
        <w:tc>
          <w:tcPr>
            <w:tcW w:w="1080" w:type="dxa"/>
            <w:tcBorders>
              <w:top w:val="nil"/>
              <w:left w:val="nil"/>
              <w:bottom w:val="single" w:sz="4" w:space="0" w:color="auto"/>
              <w:right w:val="single" w:sz="4" w:space="0" w:color="auto"/>
            </w:tcBorders>
            <w:shd w:val="clear" w:color="auto" w:fill="auto"/>
            <w:noWrap/>
            <w:vAlign w:val="bottom"/>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5980</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 xml:space="preserve">Коэффициент укрытия ванны (резервуара), kу </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 </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bottom"/>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1</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 xml:space="preserve">Коэффициент загрузки ванны (резервуара), kз </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 </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1</w:t>
            </w:r>
          </w:p>
        </w:tc>
        <w:tc>
          <w:tcPr>
            <w:tcW w:w="1080" w:type="dxa"/>
            <w:tcBorders>
              <w:top w:val="nil"/>
              <w:left w:val="nil"/>
              <w:bottom w:val="single" w:sz="4" w:space="0" w:color="auto"/>
              <w:right w:val="single" w:sz="4" w:space="0" w:color="auto"/>
            </w:tcBorders>
            <w:shd w:val="clear" w:color="auto" w:fill="auto"/>
            <w:noWrap/>
            <w:vAlign w:val="bottom"/>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1</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Эффективность очистки, n</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дол ед</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0,9</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0,9</w:t>
            </w:r>
          </w:p>
        </w:tc>
        <w:tc>
          <w:tcPr>
            <w:tcW w:w="1080" w:type="dxa"/>
            <w:tcBorders>
              <w:top w:val="nil"/>
              <w:left w:val="nil"/>
              <w:bottom w:val="single" w:sz="4" w:space="0" w:color="auto"/>
              <w:right w:val="single" w:sz="4" w:space="0" w:color="auto"/>
            </w:tcBorders>
            <w:shd w:val="clear" w:color="auto" w:fill="auto"/>
            <w:noWrap/>
            <w:vAlign w:val="bottom"/>
            <w:hideMark/>
          </w:tcPr>
          <w:p w:rsidR="00C33FE3" w:rsidRPr="00C33FE3" w:rsidRDefault="00C33FE3" w:rsidP="00C33FE3">
            <w:pPr>
              <w:ind w:firstLine="0"/>
              <w:jc w:val="center"/>
              <w:rPr>
                <w:rFonts w:eastAsia="Times New Roman"/>
                <w:color w:val="000000"/>
                <w:sz w:val="18"/>
                <w:szCs w:val="18"/>
                <w:lang w:eastAsia="ru-RU"/>
              </w:rPr>
            </w:pPr>
            <w:r w:rsidRPr="00C33FE3">
              <w:rPr>
                <w:rFonts w:eastAsia="Times New Roman"/>
                <w:color w:val="000000"/>
                <w:sz w:val="18"/>
                <w:szCs w:val="18"/>
                <w:lang w:eastAsia="ru-RU"/>
              </w:rPr>
              <w:t>0,9</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Максимальный выброс Пс = q*F*kз*kу/3600*(1-n), г/с</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г/с</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b/>
                <w:bCs/>
                <w:color w:val="000000"/>
                <w:sz w:val="18"/>
                <w:szCs w:val="18"/>
                <w:lang w:eastAsia="ru-RU"/>
              </w:rPr>
            </w:pPr>
            <w:r w:rsidRPr="00C33FE3">
              <w:rPr>
                <w:rFonts w:eastAsia="Times New Roman"/>
                <w:b/>
                <w:bCs/>
                <w:color w:val="000000"/>
                <w:sz w:val="18"/>
                <w:szCs w:val="18"/>
                <w:lang w:eastAsia="ru-RU"/>
              </w:rPr>
              <w:t>0,00047</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b/>
                <w:bCs/>
                <w:color w:val="000000"/>
                <w:sz w:val="18"/>
                <w:szCs w:val="18"/>
                <w:lang w:eastAsia="ru-RU"/>
              </w:rPr>
            </w:pPr>
            <w:r w:rsidRPr="00C33FE3">
              <w:rPr>
                <w:rFonts w:eastAsia="Times New Roman"/>
                <w:b/>
                <w:bCs/>
                <w:color w:val="000000"/>
                <w:sz w:val="18"/>
                <w:szCs w:val="18"/>
                <w:lang w:eastAsia="ru-RU"/>
              </w:rPr>
              <w:t>0,00047</w:t>
            </w:r>
          </w:p>
        </w:tc>
        <w:tc>
          <w:tcPr>
            <w:tcW w:w="1080" w:type="dxa"/>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b/>
                <w:bCs/>
                <w:color w:val="000000"/>
                <w:sz w:val="18"/>
                <w:szCs w:val="18"/>
                <w:lang w:eastAsia="ru-RU"/>
              </w:rPr>
            </w:pPr>
            <w:r w:rsidRPr="00C33FE3">
              <w:rPr>
                <w:rFonts w:eastAsia="Times New Roman"/>
                <w:b/>
                <w:bCs/>
                <w:color w:val="000000"/>
                <w:sz w:val="18"/>
                <w:szCs w:val="18"/>
                <w:lang w:eastAsia="ru-RU"/>
              </w:rPr>
              <w:t>0,00047</w:t>
            </w:r>
          </w:p>
        </w:tc>
      </w:tr>
      <w:tr w:rsidR="00C33FE3" w:rsidRPr="00C33FE3" w:rsidTr="00C33FE3">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C33FE3" w:rsidRPr="00C33FE3" w:rsidRDefault="00C33FE3" w:rsidP="00C33FE3">
            <w:pPr>
              <w:ind w:firstLine="0"/>
              <w:jc w:val="left"/>
              <w:rPr>
                <w:rFonts w:eastAsia="Times New Roman"/>
                <w:sz w:val="18"/>
                <w:szCs w:val="18"/>
                <w:lang w:eastAsia="ru-RU"/>
              </w:rPr>
            </w:pPr>
            <w:r w:rsidRPr="00C33FE3">
              <w:rPr>
                <w:rFonts w:eastAsia="Times New Roman"/>
                <w:sz w:val="18"/>
                <w:szCs w:val="18"/>
                <w:lang w:eastAsia="ru-RU"/>
              </w:rPr>
              <w:t>Валовый выброс, Пгод=10</w:t>
            </w:r>
            <w:r w:rsidRPr="00C33FE3">
              <w:rPr>
                <w:rFonts w:eastAsia="Times New Roman"/>
                <w:sz w:val="18"/>
                <w:szCs w:val="18"/>
                <w:vertAlign w:val="superscript"/>
                <w:lang w:eastAsia="ru-RU"/>
              </w:rPr>
              <w:t>-6</w:t>
            </w:r>
            <w:r w:rsidRPr="00C33FE3">
              <w:rPr>
                <w:rFonts w:eastAsia="Times New Roman"/>
                <w:sz w:val="18"/>
                <w:szCs w:val="18"/>
                <w:lang w:eastAsia="ru-RU"/>
              </w:rPr>
              <w:t>*Т* q*F*kз*kу*(1-n) т/год,</w:t>
            </w:r>
          </w:p>
        </w:tc>
        <w:tc>
          <w:tcPr>
            <w:tcW w:w="97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sz w:val="18"/>
                <w:szCs w:val="18"/>
                <w:lang w:eastAsia="ru-RU"/>
              </w:rPr>
            </w:pPr>
            <w:r w:rsidRPr="00C33FE3">
              <w:rPr>
                <w:rFonts w:eastAsia="Times New Roman"/>
                <w:sz w:val="18"/>
                <w:szCs w:val="18"/>
                <w:lang w:eastAsia="ru-RU"/>
              </w:rPr>
              <w:t>т/год</w:t>
            </w:r>
          </w:p>
        </w:tc>
        <w:tc>
          <w:tcPr>
            <w:tcW w:w="1012"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b/>
                <w:bCs/>
                <w:color w:val="000000"/>
                <w:sz w:val="18"/>
                <w:szCs w:val="18"/>
                <w:lang w:eastAsia="ru-RU"/>
              </w:rPr>
            </w:pPr>
            <w:r w:rsidRPr="00C33FE3">
              <w:rPr>
                <w:rFonts w:eastAsia="Times New Roman"/>
                <w:b/>
                <w:bCs/>
                <w:color w:val="000000"/>
                <w:sz w:val="18"/>
                <w:szCs w:val="18"/>
                <w:lang w:eastAsia="ru-RU"/>
              </w:rPr>
              <w:t>0,0107</w:t>
            </w:r>
          </w:p>
        </w:tc>
        <w:tc>
          <w:tcPr>
            <w:tcW w:w="1120" w:type="dxa"/>
            <w:gridSpan w:val="2"/>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b/>
                <w:bCs/>
                <w:color w:val="000000"/>
                <w:sz w:val="18"/>
                <w:szCs w:val="18"/>
                <w:lang w:eastAsia="ru-RU"/>
              </w:rPr>
            </w:pPr>
            <w:r w:rsidRPr="00C33FE3">
              <w:rPr>
                <w:rFonts w:eastAsia="Times New Roman"/>
                <w:b/>
                <w:bCs/>
                <w:color w:val="000000"/>
                <w:sz w:val="18"/>
                <w:szCs w:val="18"/>
                <w:lang w:eastAsia="ru-RU"/>
              </w:rPr>
              <w:t>0,0133</w:t>
            </w:r>
          </w:p>
        </w:tc>
        <w:tc>
          <w:tcPr>
            <w:tcW w:w="1080" w:type="dxa"/>
            <w:tcBorders>
              <w:top w:val="nil"/>
              <w:left w:val="nil"/>
              <w:bottom w:val="single" w:sz="4" w:space="0" w:color="auto"/>
              <w:right w:val="single" w:sz="4" w:space="0" w:color="auto"/>
            </w:tcBorders>
            <w:shd w:val="clear" w:color="auto" w:fill="auto"/>
            <w:noWrap/>
            <w:vAlign w:val="center"/>
            <w:hideMark/>
          </w:tcPr>
          <w:p w:rsidR="00C33FE3" w:rsidRPr="00C33FE3" w:rsidRDefault="00C33FE3" w:rsidP="00C33FE3">
            <w:pPr>
              <w:ind w:firstLine="0"/>
              <w:jc w:val="center"/>
              <w:rPr>
                <w:rFonts w:eastAsia="Times New Roman"/>
                <w:b/>
                <w:bCs/>
                <w:color w:val="000000"/>
                <w:sz w:val="18"/>
                <w:szCs w:val="18"/>
                <w:lang w:eastAsia="ru-RU"/>
              </w:rPr>
            </w:pPr>
            <w:r w:rsidRPr="00C33FE3">
              <w:rPr>
                <w:rFonts w:eastAsia="Times New Roman"/>
                <w:b/>
                <w:bCs/>
                <w:color w:val="000000"/>
                <w:sz w:val="18"/>
                <w:szCs w:val="18"/>
                <w:lang w:eastAsia="ru-RU"/>
              </w:rPr>
              <w:t>0,0101</w:t>
            </w:r>
          </w:p>
        </w:tc>
      </w:tr>
    </w:tbl>
    <w:p w:rsidR="002E0EEA" w:rsidRDefault="002E0EEA" w:rsidP="0010465F"/>
    <w:tbl>
      <w:tblPr>
        <w:tblW w:w="9479" w:type="dxa"/>
        <w:tblLook w:val="04A0" w:firstRow="1" w:lastRow="0" w:firstColumn="1" w:lastColumn="0" w:noHBand="0" w:noVBand="1"/>
      </w:tblPr>
      <w:tblGrid>
        <w:gridCol w:w="5529"/>
        <w:gridCol w:w="850"/>
        <w:gridCol w:w="612"/>
        <w:gridCol w:w="410"/>
        <w:gridCol w:w="1258"/>
        <w:gridCol w:w="820"/>
      </w:tblGrid>
      <w:tr w:rsidR="00E808C3" w:rsidRPr="00E808C3" w:rsidTr="00E82B3A">
        <w:trPr>
          <w:gridAfter w:val="2"/>
          <w:wAfter w:w="2078" w:type="dxa"/>
          <w:trHeight w:val="300"/>
        </w:trPr>
        <w:tc>
          <w:tcPr>
            <w:tcW w:w="6991" w:type="dxa"/>
            <w:gridSpan w:val="3"/>
            <w:tcBorders>
              <w:top w:val="nil"/>
              <w:left w:val="nil"/>
              <w:bottom w:val="nil"/>
              <w:right w:val="nil"/>
            </w:tcBorders>
            <w:shd w:val="clear" w:color="auto" w:fill="auto"/>
            <w:noWrap/>
            <w:vAlign w:val="center"/>
            <w:hideMark/>
          </w:tcPr>
          <w:p w:rsidR="00E808C3" w:rsidRPr="00E808C3" w:rsidRDefault="00E808C3" w:rsidP="00E808C3">
            <w:pPr>
              <w:ind w:firstLine="0"/>
              <w:jc w:val="center"/>
              <w:rPr>
                <w:rFonts w:eastAsia="Times New Roman"/>
                <w:b/>
                <w:bCs/>
                <w:sz w:val="18"/>
                <w:szCs w:val="18"/>
                <w:lang w:eastAsia="ru-RU"/>
              </w:rPr>
            </w:pPr>
            <w:r w:rsidRPr="00E808C3">
              <w:rPr>
                <w:rFonts w:eastAsia="Times New Roman"/>
                <w:b/>
                <w:bCs/>
                <w:sz w:val="18"/>
                <w:szCs w:val="18"/>
                <w:lang w:eastAsia="ru-RU"/>
              </w:rPr>
              <w:t>Ист.0019 - Участок плавки.</w:t>
            </w:r>
          </w:p>
        </w:tc>
        <w:tc>
          <w:tcPr>
            <w:tcW w:w="410" w:type="dxa"/>
            <w:tcBorders>
              <w:top w:val="nil"/>
              <w:left w:val="nil"/>
              <w:bottom w:val="nil"/>
              <w:right w:val="nil"/>
            </w:tcBorders>
            <w:shd w:val="clear" w:color="auto" w:fill="auto"/>
            <w:noWrap/>
            <w:vAlign w:val="center"/>
            <w:hideMark/>
          </w:tcPr>
          <w:p w:rsidR="00E808C3" w:rsidRPr="00E808C3" w:rsidRDefault="00E808C3" w:rsidP="00E808C3">
            <w:pPr>
              <w:ind w:firstLine="0"/>
              <w:jc w:val="center"/>
              <w:rPr>
                <w:rFonts w:eastAsia="Times New Roman"/>
                <w:b/>
                <w:bCs/>
                <w:sz w:val="18"/>
                <w:szCs w:val="18"/>
                <w:lang w:eastAsia="ru-RU"/>
              </w:rPr>
            </w:pPr>
          </w:p>
        </w:tc>
      </w:tr>
      <w:tr w:rsidR="00E82B3A" w:rsidRPr="00E82B3A" w:rsidTr="00E82B3A">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Наименование</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Ед. изм</w:t>
            </w:r>
          </w:p>
        </w:tc>
        <w:tc>
          <w:tcPr>
            <w:tcW w:w="310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Показатель</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годы работы</w:t>
            </w:r>
          </w:p>
        </w:tc>
        <w:tc>
          <w:tcPr>
            <w:tcW w:w="85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2025-2026</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2027-2029</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2030</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Удельное количество вещества, выделяемое на единицу продукции, q</w:t>
            </w:r>
          </w:p>
        </w:tc>
        <w:tc>
          <w:tcPr>
            <w:tcW w:w="85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кг/т</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Взвешенные вещества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1,2</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1,2</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1,2</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Диоксид азота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0,7</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0,7</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0,7</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Сернистый ангидрид</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0,4</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0,4</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0,4</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Оксид углерода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0,9</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0,9</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0,9</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 xml:space="preserve">Прочее (Оксид свинца) </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0,2</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0,2</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0,2</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Период времени проведения операции, Т</w:t>
            </w:r>
          </w:p>
        </w:tc>
        <w:tc>
          <w:tcPr>
            <w:tcW w:w="85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ч/год</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451</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560</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427</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Расчетная производительность агрегата, D</w:t>
            </w:r>
          </w:p>
        </w:tc>
        <w:tc>
          <w:tcPr>
            <w:tcW w:w="85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т/ч</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0,05</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0,05</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0,05</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Поправочный коэффициент для учета условий плавки, β</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0,8</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0,8</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0,8</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Эффективность средств по снижению выбросов в долях единицы, ŋ</w:t>
            </w:r>
          </w:p>
        </w:tc>
        <w:tc>
          <w:tcPr>
            <w:tcW w:w="85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дол. ед</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Взвешенные вещества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0,9</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0,9</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0,9</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lastRenderedPageBreak/>
              <w:t>Диоксид азота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Сернистый ангидрид</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Оксид углерода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 xml:space="preserve">Прочее (Оксид свинца) </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0</w:t>
            </w:r>
          </w:p>
        </w:tc>
      </w:tr>
      <w:tr w:rsidR="00E82B3A" w:rsidRPr="00E82B3A" w:rsidTr="00E82B3A">
        <w:trPr>
          <w:trHeight w:val="48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Выбросы загрязняющих веществ в атмосферу составят Пгод = 10-3 × q × D × β × Т × (1 – ƞ),</w:t>
            </w:r>
          </w:p>
        </w:tc>
        <w:tc>
          <w:tcPr>
            <w:tcW w:w="85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т/год</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82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Взвешенные вещества 2902</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0,0022</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0,0027</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0,0020</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Диоксид азота 0301</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0,0126</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0,0157</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0,0120</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Сернистый ангидрид 0330</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0,007</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0,009</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0,007</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color w:val="000000"/>
                <w:sz w:val="18"/>
                <w:szCs w:val="18"/>
                <w:lang w:eastAsia="ru-RU"/>
              </w:rPr>
            </w:pPr>
            <w:r w:rsidRPr="00E82B3A">
              <w:rPr>
                <w:rFonts w:eastAsia="Times New Roman"/>
                <w:color w:val="000000"/>
                <w:sz w:val="18"/>
                <w:szCs w:val="18"/>
                <w:lang w:eastAsia="ru-RU"/>
              </w:rPr>
              <w:t>Оксид углерода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color w:val="000000"/>
                <w:sz w:val="18"/>
                <w:szCs w:val="18"/>
                <w:lang w:eastAsia="ru-RU"/>
              </w:rPr>
            </w:pPr>
            <w:r w:rsidRPr="00E82B3A">
              <w:rPr>
                <w:rFonts w:eastAsia="Times New Roman"/>
                <w:b/>
                <w:bCs/>
                <w:color w:val="000000"/>
                <w:sz w:val="18"/>
                <w:szCs w:val="18"/>
                <w:lang w:eastAsia="ru-RU"/>
              </w:rPr>
              <w:t>0,0162</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color w:val="000000"/>
                <w:sz w:val="18"/>
                <w:szCs w:val="18"/>
                <w:lang w:eastAsia="ru-RU"/>
              </w:rPr>
            </w:pPr>
            <w:r w:rsidRPr="00E82B3A">
              <w:rPr>
                <w:rFonts w:eastAsia="Times New Roman"/>
                <w:b/>
                <w:bCs/>
                <w:color w:val="000000"/>
                <w:sz w:val="18"/>
                <w:szCs w:val="18"/>
                <w:lang w:eastAsia="ru-RU"/>
              </w:rPr>
              <w:t>0,0202</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color w:val="000000"/>
                <w:sz w:val="18"/>
                <w:szCs w:val="18"/>
                <w:lang w:eastAsia="ru-RU"/>
              </w:rPr>
            </w:pPr>
            <w:r w:rsidRPr="00E82B3A">
              <w:rPr>
                <w:rFonts w:eastAsia="Times New Roman"/>
                <w:b/>
                <w:bCs/>
                <w:color w:val="000000"/>
                <w:sz w:val="18"/>
                <w:szCs w:val="18"/>
                <w:lang w:eastAsia="ru-RU"/>
              </w:rPr>
              <w:t>0,0154</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Прочее (Оксид свинца) 0184</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0,0036</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0,0045</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0,0034</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Пс = 103 × q × D × β × (1 – ƞ) / 3600</w:t>
            </w:r>
          </w:p>
        </w:tc>
        <w:tc>
          <w:tcPr>
            <w:tcW w:w="85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sz w:val="18"/>
                <w:szCs w:val="18"/>
                <w:lang w:eastAsia="ru-RU"/>
              </w:rPr>
            </w:pPr>
            <w:r w:rsidRPr="00E82B3A">
              <w:rPr>
                <w:rFonts w:eastAsia="Times New Roman"/>
                <w:sz w:val="18"/>
                <w:szCs w:val="18"/>
                <w:lang w:eastAsia="ru-RU"/>
              </w:rPr>
              <w:t>г/с</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color w:val="000000"/>
                <w:sz w:val="18"/>
                <w:szCs w:val="18"/>
                <w:lang w:eastAsia="ru-RU"/>
              </w:rPr>
            </w:pPr>
            <w:r w:rsidRPr="00E82B3A">
              <w:rPr>
                <w:rFonts w:eastAsia="Times New Roman"/>
                <w:b/>
                <w:bCs/>
                <w:color w:val="000000"/>
                <w:sz w:val="18"/>
                <w:szCs w:val="18"/>
                <w:lang w:eastAsia="ru-RU"/>
              </w:rPr>
              <w:t> </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color w:val="000000"/>
                <w:sz w:val="18"/>
                <w:szCs w:val="18"/>
                <w:lang w:eastAsia="ru-RU"/>
              </w:rPr>
            </w:pPr>
            <w:r w:rsidRPr="00E82B3A">
              <w:rPr>
                <w:rFonts w:eastAsia="Times New Roman"/>
                <w:b/>
                <w:bCs/>
                <w:color w:val="000000"/>
                <w:sz w:val="18"/>
                <w:szCs w:val="18"/>
                <w:lang w:eastAsia="ru-RU"/>
              </w:rPr>
              <w:t> </w:t>
            </w:r>
          </w:p>
        </w:tc>
        <w:tc>
          <w:tcPr>
            <w:tcW w:w="82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b/>
                <w:bCs/>
                <w:color w:val="000000"/>
                <w:sz w:val="18"/>
                <w:szCs w:val="18"/>
                <w:lang w:eastAsia="ru-RU"/>
              </w:rPr>
            </w:pPr>
            <w:r w:rsidRPr="00E82B3A">
              <w:rPr>
                <w:rFonts w:eastAsia="Times New Roman"/>
                <w:b/>
                <w:bCs/>
                <w:color w:val="000000"/>
                <w:sz w:val="18"/>
                <w:szCs w:val="18"/>
                <w:lang w:eastAsia="ru-RU"/>
              </w:rPr>
              <w:t> </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Взвешенные вещества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0,0013</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0,0013</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0,0013</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Диоксид азота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0,0078</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0,0078</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0,0078</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Сернистый ангидрид</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0,0044</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0,0044</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0,0044</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Оксид углерода</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0,010</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0,010</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0,010</w:t>
            </w:r>
          </w:p>
        </w:tc>
      </w:tr>
      <w:tr w:rsidR="00E82B3A" w:rsidRPr="00E82B3A" w:rsidTr="00E82B3A">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E82B3A" w:rsidRPr="00E82B3A" w:rsidRDefault="00E82B3A" w:rsidP="00E82B3A">
            <w:pPr>
              <w:ind w:firstLine="0"/>
              <w:jc w:val="left"/>
              <w:rPr>
                <w:rFonts w:eastAsia="Times New Roman"/>
                <w:sz w:val="18"/>
                <w:szCs w:val="18"/>
                <w:lang w:eastAsia="ru-RU"/>
              </w:rPr>
            </w:pPr>
            <w:r w:rsidRPr="00E82B3A">
              <w:rPr>
                <w:rFonts w:eastAsia="Times New Roman"/>
                <w:sz w:val="18"/>
                <w:szCs w:val="18"/>
                <w:lang w:eastAsia="ru-RU"/>
              </w:rPr>
              <w:t xml:space="preserve">Прочее (Оксид свинца) </w:t>
            </w:r>
          </w:p>
        </w:tc>
        <w:tc>
          <w:tcPr>
            <w:tcW w:w="850" w:type="dxa"/>
            <w:tcBorders>
              <w:top w:val="nil"/>
              <w:left w:val="nil"/>
              <w:bottom w:val="single" w:sz="4" w:space="0" w:color="auto"/>
              <w:right w:val="single" w:sz="4" w:space="0" w:color="auto"/>
            </w:tcBorders>
            <w:shd w:val="clear" w:color="auto" w:fill="auto"/>
            <w:noWrap/>
            <w:vAlign w:val="bottom"/>
            <w:hideMark/>
          </w:tcPr>
          <w:p w:rsidR="00E82B3A" w:rsidRPr="00E82B3A" w:rsidRDefault="00E82B3A" w:rsidP="00E82B3A">
            <w:pPr>
              <w:ind w:firstLine="0"/>
              <w:jc w:val="center"/>
              <w:rPr>
                <w:rFonts w:eastAsia="Times New Roman"/>
                <w:color w:val="000000"/>
                <w:sz w:val="18"/>
                <w:szCs w:val="18"/>
                <w:lang w:eastAsia="ru-RU"/>
              </w:rPr>
            </w:pPr>
            <w:r w:rsidRPr="00E82B3A">
              <w:rPr>
                <w:rFonts w:eastAsia="Times New Roman"/>
                <w:color w:val="000000"/>
                <w:sz w:val="18"/>
                <w:szCs w:val="18"/>
                <w:lang w:eastAsia="ru-RU"/>
              </w:rPr>
              <w:t> </w:t>
            </w:r>
          </w:p>
        </w:tc>
        <w:tc>
          <w:tcPr>
            <w:tcW w:w="1022" w:type="dxa"/>
            <w:gridSpan w:val="2"/>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0,0022</w:t>
            </w:r>
          </w:p>
        </w:tc>
        <w:tc>
          <w:tcPr>
            <w:tcW w:w="1258"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0,0022</w:t>
            </w:r>
          </w:p>
        </w:tc>
        <w:tc>
          <w:tcPr>
            <w:tcW w:w="820" w:type="dxa"/>
            <w:tcBorders>
              <w:top w:val="nil"/>
              <w:left w:val="nil"/>
              <w:bottom w:val="single" w:sz="4" w:space="0" w:color="auto"/>
              <w:right w:val="single" w:sz="4" w:space="0" w:color="auto"/>
            </w:tcBorders>
            <w:shd w:val="clear" w:color="auto" w:fill="auto"/>
            <w:noWrap/>
            <w:vAlign w:val="center"/>
            <w:hideMark/>
          </w:tcPr>
          <w:p w:rsidR="00E82B3A" w:rsidRPr="00E82B3A" w:rsidRDefault="00E82B3A" w:rsidP="00E82B3A">
            <w:pPr>
              <w:ind w:firstLine="0"/>
              <w:jc w:val="center"/>
              <w:rPr>
                <w:rFonts w:eastAsia="Times New Roman"/>
                <w:b/>
                <w:bCs/>
                <w:sz w:val="18"/>
                <w:szCs w:val="18"/>
                <w:lang w:eastAsia="ru-RU"/>
              </w:rPr>
            </w:pPr>
            <w:r w:rsidRPr="00E82B3A">
              <w:rPr>
                <w:rFonts w:eastAsia="Times New Roman"/>
                <w:b/>
                <w:bCs/>
                <w:sz w:val="18"/>
                <w:szCs w:val="18"/>
                <w:lang w:eastAsia="ru-RU"/>
              </w:rPr>
              <w:t>0,0022</w:t>
            </w:r>
          </w:p>
        </w:tc>
      </w:tr>
    </w:tbl>
    <w:p w:rsidR="002E0EEA" w:rsidRDefault="002E0EEA" w:rsidP="0010465F"/>
    <w:tbl>
      <w:tblPr>
        <w:tblW w:w="9605" w:type="dxa"/>
        <w:tblLook w:val="04A0" w:firstRow="1" w:lastRow="0" w:firstColumn="1" w:lastColumn="0" w:noHBand="0" w:noVBand="1"/>
      </w:tblPr>
      <w:tblGrid>
        <w:gridCol w:w="5529"/>
        <w:gridCol w:w="567"/>
        <w:gridCol w:w="236"/>
        <w:gridCol w:w="503"/>
        <w:gridCol w:w="678"/>
        <w:gridCol w:w="250"/>
        <w:gridCol w:w="936"/>
        <w:gridCol w:w="906"/>
      </w:tblGrid>
      <w:tr w:rsidR="002D028C" w:rsidRPr="002D028C" w:rsidTr="005F1EC9">
        <w:trPr>
          <w:gridAfter w:val="2"/>
          <w:wAfter w:w="1842" w:type="dxa"/>
          <w:trHeight w:val="300"/>
        </w:trPr>
        <w:tc>
          <w:tcPr>
            <w:tcW w:w="6096" w:type="dxa"/>
            <w:gridSpan w:val="2"/>
            <w:tcBorders>
              <w:top w:val="nil"/>
              <w:left w:val="nil"/>
              <w:bottom w:val="nil"/>
              <w:right w:val="nil"/>
            </w:tcBorders>
            <w:shd w:val="clear" w:color="auto" w:fill="auto"/>
            <w:noWrap/>
            <w:vAlign w:val="center"/>
            <w:hideMark/>
          </w:tcPr>
          <w:p w:rsidR="002D028C" w:rsidRPr="002D028C" w:rsidRDefault="002D028C" w:rsidP="002D028C">
            <w:pPr>
              <w:ind w:firstLine="0"/>
              <w:jc w:val="center"/>
              <w:rPr>
                <w:rFonts w:eastAsia="Times New Roman"/>
                <w:b/>
                <w:bCs/>
                <w:sz w:val="18"/>
                <w:szCs w:val="18"/>
                <w:lang w:eastAsia="ru-RU"/>
              </w:rPr>
            </w:pPr>
            <w:r w:rsidRPr="002D028C">
              <w:rPr>
                <w:rFonts w:eastAsia="Times New Roman"/>
                <w:b/>
                <w:bCs/>
                <w:sz w:val="18"/>
                <w:szCs w:val="18"/>
                <w:lang w:eastAsia="ru-RU"/>
              </w:rPr>
              <w:t>Ист. №6028 - Сгуститель 2902</w:t>
            </w:r>
          </w:p>
        </w:tc>
        <w:tc>
          <w:tcPr>
            <w:tcW w:w="236" w:type="dxa"/>
            <w:tcBorders>
              <w:top w:val="nil"/>
              <w:left w:val="nil"/>
              <w:bottom w:val="nil"/>
              <w:right w:val="nil"/>
            </w:tcBorders>
            <w:shd w:val="clear" w:color="auto" w:fill="auto"/>
            <w:noWrap/>
            <w:vAlign w:val="bottom"/>
            <w:hideMark/>
          </w:tcPr>
          <w:p w:rsidR="002D028C" w:rsidRPr="002D028C" w:rsidRDefault="002D028C" w:rsidP="002D028C">
            <w:pPr>
              <w:ind w:firstLine="0"/>
              <w:jc w:val="center"/>
              <w:rPr>
                <w:rFonts w:eastAsia="Times New Roman"/>
                <w:b/>
                <w:bCs/>
                <w:sz w:val="18"/>
                <w:szCs w:val="18"/>
                <w:lang w:eastAsia="ru-RU"/>
              </w:rPr>
            </w:pPr>
          </w:p>
        </w:tc>
        <w:tc>
          <w:tcPr>
            <w:tcW w:w="503" w:type="dxa"/>
            <w:tcBorders>
              <w:top w:val="nil"/>
              <w:left w:val="nil"/>
              <w:bottom w:val="nil"/>
              <w:right w:val="nil"/>
            </w:tcBorders>
            <w:shd w:val="clear" w:color="auto" w:fill="auto"/>
            <w:noWrap/>
            <w:vAlign w:val="center"/>
            <w:hideMark/>
          </w:tcPr>
          <w:p w:rsidR="002D028C" w:rsidRPr="002D028C" w:rsidRDefault="002D028C" w:rsidP="002D028C">
            <w:pPr>
              <w:ind w:firstLine="0"/>
              <w:jc w:val="center"/>
              <w:rPr>
                <w:rFonts w:eastAsia="Times New Roman"/>
                <w:sz w:val="20"/>
                <w:szCs w:val="20"/>
                <w:lang w:eastAsia="ru-RU"/>
              </w:rPr>
            </w:pPr>
          </w:p>
        </w:tc>
        <w:tc>
          <w:tcPr>
            <w:tcW w:w="928" w:type="dxa"/>
            <w:gridSpan w:val="2"/>
            <w:tcBorders>
              <w:top w:val="nil"/>
              <w:left w:val="nil"/>
              <w:bottom w:val="nil"/>
              <w:right w:val="nil"/>
            </w:tcBorders>
            <w:shd w:val="clear" w:color="auto" w:fill="auto"/>
            <w:noWrap/>
            <w:vAlign w:val="center"/>
            <w:hideMark/>
          </w:tcPr>
          <w:p w:rsidR="002D028C" w:rsidRPr="002D028C" w:rsidRDefault="002D028C" w:rsidP="002D028C">
            <w:pPr>
              <w:ind w:firstLine="0"/>
              <w:jc w:val="center"/>
              <w:rPr>
                <w:rFonts w:eastAsia="Times New Roman"/>
                <w:sz w:val="20"/>
                <w:szCs w:val="20"/>
                <w:lang w:eastAsia="ru-RU"/>
              </w:rPr>
            </w:pPr>
          </w:p>
        </w:tc>
      </w:tr>
      <w:tr w:rsidR="005F1EC9" w:rsidRPr="005F1EC9" w:rsidTr="005F1EC9">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Наименование</w:t>
            </w:r>
          </w:p>
        </w:tc>
        <w:tc>
          <w:tcPr>
            <w:tcW w:w="803" w:type="dxa"/>
            <w:gridSpan w:val="2"/>
            <w:tcBorders>
              <w:top w:val="single" w:sz="4" w:space="0" w:color="auto"/>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Ед. изм</w:t>
            </w:r>
          </w:p>
        </w:tc>
        <w:tc>
          <w:tcPr>
            <w:tcW w:w="3273" w:type="dxa"/>
            <w:gridSpan w:val="5"/>
            <w:tcBorders>
              <w:top w:val="single" w:sz="4" w:space="0" w:color="auto"/>
              <w:left w:val="nil"/>
              <w:bottom w:val="single" w:sz="4" w:space="0" w:color="auto"/>
              <w:right w:val="single" w:sz="4" w:space="0" w:color="000000"/>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Показатель</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годы работы</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2025-2026</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2027-2029</w:t>
            </w:r>
          </w:p>
        </w:tc>
        <w:tc>
          <w:tcPr>
            <w:tcW w:w="906" w:type="dxa"/>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2030</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Влажность материала VL</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10</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10</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10</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Коэфф., учитывающий влажность материала (табл.4), K5</w:t>
            </w:r>
          </w:p>
        </w:tc>
        <w:tc>
          <w:tcPr>
            <w:tcW w:w="803" w:type="dxa"/>
            <w:gridSpan w:val="2"/>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0,1</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0,1</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0,1</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Скорость ветра (среднегодовая) G3SR</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м/с</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3,1</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3,1</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3,1</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Коэфф., учитывающий среднегодовую скорость ветра (табл.2), K3SR</w:t>
            </w:r>
          </w:p>
        </w:tc>
        <w:tc>
          <w:tcPr>
            <w:tcW w:w="803" w:type="dxa"/>
            <w:gridSpan w:val="2"/>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1,2</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1,2</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1,2</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Скорость ветра (максимальная) G3</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м/с</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7</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7</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7</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Коэфф., учитывающий максимальную скорость ветра (табл.2), K3</w:t>
            </w:r>
          </w:p>
        </w:tc>
        <w:tc>
          <w:tcPr>
            <w:tcW w:w="803" w:type="dxa"/>
            <w:gridSpan w:val="2"/>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1,7</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1,7</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1,7</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Коэффициент, учитывающий степень защищенности узла (табл.3), K4</w:t>
            </w:r>
          </w:p>
        </w:tc>
        <w:tc>
          <w:tcPr>
            <w:tcW w:w="803" w:type="dxa"/>
            <w:gridSpan w:val="2"/>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0,001</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0,001</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0,001</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Размер куска материала G7</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мм</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10</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10</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10</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Коэффициент, учитывающий крупность материала (табл.5), K7</w:t>
            </w:r>
          </w:p>
        </w:tc>
        <w:tc>
          <w:tcPr>
            <w:tcW w:w="803" w:type="dxa"/>
            <w:gridSpan w:val="2"/>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0,6</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0,6</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0,6</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Доля пылевой фракции в материале (табл.1), K1</w:t>
            </w:r>
          </w:p>
        </w:tc>
        <w:tc>
          <w:tcPr>
            <w:tcW w:w="803" w:type="dxa"/>
            <w:gridSpan w:val="2"/>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0,04</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0,04</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0,04</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Доля пыли, переходящей в аэрозоль (табл.1) K2</w:t>
            </w:r>
          </w:p>
        </w:tc>
        <w:tc>
          <w:tcPr>
            <w:tcW w:w="803" w:type="dxa"/>
            <w:gridSpan w:val="2"/>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0,01</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0,01</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0,01</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Суммарное количество перерабатываемого материала G</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т/час</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9,13</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9,13</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9,13</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Высота падения материала GB</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м</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0,5</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0,5</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0,5</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Коэффициент, учитывающий высоту падения материала (табл.7), B</w:t>
            </w:r>
          </w:p>
        </w:tc>
        <w:tc>
          <w:tcPr>
            <w:tcW w:w="803" w:type="dxa"/>
            <w:gridSpan w:val="2"/>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0,4</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0,4</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0,4</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Коэффициент оседания К8</w:t>
            </w:r>
          </w:p>
        </w:tc>
        <w:tc>
          <w:tcPr>
            <w:tcW w:w="803" w:type="dxa"/>
            <w:gridSpan w:val="2"/>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 </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1</w:t>
            </w:r>
          </w:p>
        </w:tc>
      </w:tr>
      <w:tr w:rsidR="005F1EC9" w:rsidRPr="005F1EC9" w:rsidTr="005F1EC9">
        <w:trPr>
          <w:trHeight w:val="30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Время работы узла переработки в год RT2</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час</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6352</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7884</w:t>
            </w:r>
          </w:p>
        </w:tc>
        <w:tc>
          <w:tcPr>
            <w:tcW w:w="906" w:type="dxa"/>
            <w:tcBorders>
              <w:top w:val="nil"/>
              <w:left w:val="nil"/>
              <w:bottom w:val="single" w:sz="4" w:space="0" w:color="auto"/>
              <w:right w:val="single" w:sz="4" w:space="0" w:color="auto"/>
            </w:tcBorders>
            <w:shd w:val="clear" w:color="auto" w:fill="auto"/>
            <w:noWrap/>
            <w:vAlign w:val="bottom"/>
            <w:hideMark/>
          </w:tcPr>
          <w:p w:rsidR="005F1EC9" w:rsidRPr="005F1EC9" w:rsidRDefault="005F1EC9" w:rsidP="005F1EC9">
            <w:pPr>
              <w:ind w:firstLine="0"/>
              <w:jc w:val="center"/>
              <w:rPr>
                <w:rFonts w:eastAsia="Times New Roman"/>
                <w:color w:val="000000"/>
                <w:sz w:val="18"/>
                <w:szCs w:val="18"/>
                <w:lang w:eastAsia="ru-RU"/>
              </w:rPr>
            </w:pPr>
            <w:r w:rsidRPr="005F1EC9">
              <w:rPr>
                <w:rFonts w:eastAsia="Times New Roman"/>
                <w:color w:val="000000"/>
                <w:sz w:val="18"/>
                <w:szCs w:val="18"/>
                <w:lang w:eastAsia="ru-RU"/>
              </w:rPr>
              <w:t>6013</w:t>
            </w:r>
          </w:p>
        </w:tc>
      </w:tr>
      <w:tr w:rsidR="005F1EC9" w:rsidRPr="005F1EC9" w:rsidTr="005F1EC9">
        <w:trPr>
          <w:trHeight w:val="51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Макс. разовый выброс пыли при переработке (1), GC=K1*K2*K3*K4*K5*K7*G*10</w:t>
            </w:r>
            <w:r w:rsidRPr="005F1EC9">
              <w:rPr>
                <w:rFonts w:eastAsia="Times New Roman"/>
                <w:sz w:val="18"/>
                <w:szCs w:val="18"/>
                <w:vertAlign w:val="superscript"/>
                <w:lang w:eastAsia="ru-RU"/>
              </w:rPr>
              <w:t>6</w:t>
            </w:r>
            <w:r w:rsidRPr="005F1EC9">
              <w:rPr>
                <w:rFonts w:eastAsia="Times New Roman"/>
                <w:sz w:val="18"/>
                <w:szCs w:val="18"/>
                <w:lang w:eastAsia="ru-RU"/>
              </w:rPr>
              <w:t>*B/3600*К8</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г/с</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b/>
                <w:bCs/>
                <w:color w:val="000000"/>
                <w:sz w:val="18"/>
                <w:szCs w:val="18"/>
                <w:lang w:eastAsia="ru-RU"/>
              </w:rPr>
            </w:pPr>
            <w:r w:rsidRPr="005F1EC9">
              <w:rPr>
                <w:rFonts w:eastAsia="Times New Roman"/>
                <w:b/>
                <w:bCs/>
                <w:color w:val="000000"/>
                <w:sz w:val="18"/>
                <w:szCs w:val="18"/>
                <w:lang w:eastAsia="ru-RU"/>
              </w:rPr>
              <w:t>0,00004</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b/>
                <w:bCs/>
                <w:color w:val="000000"/>
                <w:sz w:val="18"/>
                <w:szCs w:val="18"/>
                <w:lang w:eastAsia="ru-RU"/>
              </w:rPr>
            </w:pPr>
            <w:r w:rsidRPr="005F1EC9">
              <w:rPr>
                <w:rFonts w:eastAsia="Times New Roman"/>
                <w:b/>
                <w:bCs/>
                <w:color w:val="000000"/>
                <w:sz w:val="18"/>
                <w:szCs w:val="18"/>
                <w:lang w:eastAsia="ru-RU"/>
              </w:rPr>
              <w:t>0,00004</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b/>
                <w:bCs/>
                <w:color w:val="000000"/>
                <w:sz w:val="18"/>
                <w:szCs w:val="18"/>
                <w:lang w:eastAsia="ru-RU"/>
              </w:rPr>
            </w:pPr>
            <w:r w:rsidRPr="005F1EC9">
              <w:rPr>
                <w:rFonts w:eastAsia="Times New Roman"/>
                <w:b/>
                <w:bCs/>
                <w:color w:val="000000"/>
                <w:sz w:val="18"/>
                <w:szCs w:val="18"/>
                <w:lang w:eastAsia="ru-RU"/>
              </w:rPr>
              <w:t>0,00004</w:t>
            </w:r>
          </w:p>
        </w:tc>
      </w:tr>
      <w:tr w:rsidR="005F1EC9" w:rsidRPr="005F1EC9" w:rsidTr="005F1EC9">
        <w:trPr>
          <w:trHeight w:val="480"/>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5F1EC9" w:rsidRPr="005F1EC9" w:rsidRDefault="005F1EC9" w:rsidP="005F1EC9">
            <w:pPr>
              <w:ind w:firstLine="0"/>
              <w:jc w:val="left"/>
              <w:rPr>
                <w:rFonts w:eastAsia="Times New Roman"/>
                <w:sz w:val="18"/>
                <w:szCs w:val="18"/>
                <w:lang w:eastAsia="ru-RU"/>
              </w:rPr>
            </w:pPr>
            <w:r w:rsidRPr="005F1EC9">
              <w:rPr>
                <w:rFonts w:eastAsia="Times New Roman"/>
                <w:sz w:val="18"/>
                <w:szCs w:val="18"/>
                <w:lang w:eastAsia="ru-RU"/>
              </w:rPr>
              <w:t>Валовый выброс пыли при переработке (1), MC=K1*K2*K3SR*K4*K5*K7*G*B*RT2*К8</w:t>
            </w:r>
          </w:p>
        </w:tc>
        <w:tc>
          <w:tcPr>
            <w:tcW w:w="803"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sz w:val="18"/>
                <w:szCs w:val="18"/>
                <w:lang w:eastAsia="ru-RU"/>
              </w:rPr>
            </w:pPr>
            <w:r w:rsidRPr="005F1EC9">
              <w:rPr>
                <w:rFonts w:eastAsia="Times New Roman"/>
                <w:sz w:val="18"/>
                <w:szCs w:val="18"/>
                <w:lang w:eastAsia="ru-RU"/>
              </w:rPr>
              <w:t>т/год</w:t>
            </w:r>
          </w:p>
        </w:tc>
        <w:tc>
          <w:tcPr>
            <w:tcW w:w="1181"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b/>
                <w:bCs/>
                <w:color w:val="000000"/>
                <w:sz w:val="18"/>
                <w:szCs w:val="18"/>
                <w:lang w:eastAsia="ru-RU"/>
              </w:rPr>
            </w:pPr>
            <w:r w:rsidRPr="005F1EC9">
              <w:rPr>
                <w:rFonts w:eastAsia="Times New Roman"/>
                <w:b/>
                <w:bCs/>
                <w:color w:val="000000"/>
                <w:sz w:val="18"/>
                <w:szCs w:val="18"/>
                <w:lang w:eastAsia="ru-RU"/>
              </w:rPr>
              <w:t>0,00067</w:t>
            </w:r>
          </w:p>
        </w:tc>
        <w:tc>
          <w:tcPr>
            <w:tcW w:w="1186" w:type="dxa"/>
            <w:gridSpan w:val="2"/>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b/>
                <w:bCs/>
                <w:color w:val="000000"/>
                <w:sz w:val="18"/>
                <w:szCs w:val="18"/>
                <w:lang w:eastAsia="ru-RU"/>
              </w:rPr>
            </w:pPr>
            <w:r w:rsidRPr="005F1EC9">
              <w:rPr>
                <w:rFonts w:eastAsia="Times New Roman"/>
                <w:b/>
                <w:bCs/>
                <w:color w:val="000000"/>
                <w:sz w:val="18"/>
                <w:szCs w:val="18"/>
                <w:lang w:eastAsia="ru-RU"/>
              </w:rPr>
              <w:t>0,00083</w:t>
            </w:r>
          </w:p>
        </w:tc>
        <w:tc>
          <w:tcPr>
            <w:tcW w:w="906" w:type="dxa"/>
            <w:tcBorders>
              <w:top w:val="nil"/>
              <w:left w:val="nil"/>
              <w:bottom w:val="single" w:sz="4" w:space="0" w:color="auto"/>
              <w:right w:val="single" w:sz="4" w:space="0" w:color="auto"/>
            </w:tcBorders>
            <w:shd w:val="clear" w:color="auto" w:fill="auto"/>
            <w:noWrap/>
            <w:vAlign w:val="center"/>
            <w:hideMark/>
          </w:tcPr>
          <w:p w:rsidR="005F1EC9" w:rsidRPr="005F1EC9" w:rsidRDefault="005F1EC9" w:rsidP="005F1EC9">
            <w:pPr>
              <w:ind w:firstLine="0"/>
              <w:jc w:val="center"/>
              <w:rPr>
                <w:rFonts w:eastAsia="Times New Roman"/>
                <w:b/>
                <w:bCs/>
                <w:color w:val="000000"/>
                <w:sz w:val="18"/>
                <w:szCs w:val="18"/>
                <w:lang w:eastAsia="ru-RU"/>
              </w:rPr>
            </w:pPr>
            <w:r w:rsidRPr="005F1EC9">
              <w:rPr>
                <w:rFonts w:eastAsia="Times New Roman"/>
                <w:b/>
                <w:bCs/>
                <w:color w:val="000000"/>
                <w:sz w:val="18"/>
                <w:szCs w:val="18"/>
                <w:lang w:eastAsia="ru-RU"/>
              </w:rPr>
              <w:t>0,00063</w:t>
            </w:r>
          </w:p>
        </w:tc>
      </w:tr>
    </w:tbl>
    <w:p w:rsidR="00B51DD5" w:rsidRPr="00CD73EF" w:rsidRDefault="00B51DD5" w:rsidP="0010465F">
      <w:pPr>
        <w:rPr>
          <w:sz w:val="16"/>
          <w:szCs w:val="16"/>
        </w:rPr>
      </w:pPr>
    </w:p>
    <w:tbl>
      <w:tblPr>
        <w:tblW w:w="9610" w:type="dxa"/>
        <w:tblLook w:val="04A0" w:firstRow="1" w:lastRow="0" w:firstColumn="1" w:lastColumn="0" w:noHBand="0" w:noVBand="1"/>
      </w:tblPr>
      <w:tblGrid>
        <w:gridCol w:w="6490"/>
        <w:gridCol w:w="1056"/>
        <w:gridCol w:w="1019"/>
        <w:gridCol w:w="474"/>
        <w:gridCol w:w="772"/>
        <w:gridCol w:w="395"/>
      </w:tblGrid>
      <w:tr w:rsidR="006A0097" w:rsidRPr="006A0097" w:rsidTr="00CA49E3">
        <w:trPr>
          <w:trHeight w:val="300"/>
        </w:trPr>
        <w:tc>
          <w:tcPr>
            <w:tcW w:w="6096" w:type="dxa"/>
            <w:tcBorders>
              <w:top w:val="nil"/>
              <w:left w:val="nil"/>
              <w:bottom w:val="nil"/>
              <w:right w:val="nil"/>
            </w:tcBorders>
            <w:shd w:val="clear" w:color="auto" w:fill="auto"/>
            <w:noWrap/>
            <w:vAlign w:val="center"/>
            <w:hideMark/>
          </w:tcPr>
          <w:p w:rsidR="006A0097" w:rsidRPr="006A0097" w:rsidRDefault="006A0097" w:rsidP="006A0097">
            <w:pPr>
              <w:ind w:firstLine="0"/>
              <w:jc w:val="center"/>
              <w:rPr>
                <w:rFonts w:eastAsia="Times New Roman"/>
                <w:b/>
                <w:bCs/>
                <w:sz w:val="18"/>
                <w:szCs w:val="18"/>
                <w:lang w:eastAsia="ru-RU"/>
              </w:rPr>
            </w:pPr>
            <w:r w:rsidRPr="006A0097">
              <w:rPr>
                <w:rFonts w:eastAsia="Times New Roman"/>
                <w:b/>
                <w:bCs/>
                <w:sz w:val="18"/>
                <w:szCs w:val="18"/>
                <w:lang w:eastAsia="ru-RU"/>
              </w:rPr>
              <w:t>Ист. №6029- Участок сгущения хвостов 2902</w:t>
            </w:r>
          </w:p>
        </w:tc>
        <w:tc>
          <w:tcPr>
            <w:tcW w:w="992" w:type="dxa"/>
            <w:tcBorders>
              <w:top w:val="nil"/>
              <w:left w:val="nil"/>
              <w:bottom w:val="nil"/>
              <w:right w:val="nil"/>
            </w:tcBorders>
            <w:shd w:val="clear" w:color="auto" w:fill="auto"/>
            <w:noWrap/>
            <w:vAlign w:val="bottom"/>
            <w:hideMark/>
          </w:tcPr>
          <w:p w:rsidR="006A0097" w:rsidRPr="006A0097" w:rsidRDefault="006A0097" w:rsidP="006A0097">
            <w:pPr>
              <w:ind w:firstLine="0"/>
              <w:jc w:val="center"/>
              <w:rPr>
                <w:rFonts w:eastAsia="Times New Roman"/>
                <w:b/>
                <w:bCs/>
                <w:sz w:val="18"/>
                <w:szCs w:val="18"/>
                <w:lang w:eastAsia="ru-RU"/>
              </w:rPr>
            </w:pPr>
          </w:p>
        </w:tc>
        <w:tc>
          <w:tcPr>
            <w:tcW w:w="1402" w:type="dxa"/>
            <w:gridSpan w:val="2"/>
            <w:tcBorders>
              <w:top w:val="nil"/>
              <w:left w:val="nil"/>
              <w:bottom w:val="nil"/>
              <w:right w:val="nil"/>
            </w:tcBorders>
            <w:shd w:val="clear" w:color="auto" w:fill="auto"/>
            <w:noWrap/>
            <w:vAlign w:val="center"/>
            <w:hideMark/>
          </w:tcPr>
          <w:p w:rsidR="006A0097" w:rsidRPr="006A0097" w:rsidRDefault="006A0097" w:rsidP="006A0097">
            <w:pPr>
              <w:ind w:firstLine="0"/>
              <w:jc w:val="center"/>
              <w:rPr>
                <w:rFonts w:eastAsia="Times New Roman"/>
                <w:sz w:val="20"/>
                <w:szCs w:val="20"/>
                <w:lang w:eastAsia="ru-RU"/>
              </w:rPr>
            </w:pPr>
          </w:p>
        </w:tc>
        <w:tc>
          <w:tcPr>
            <w:tcW w:w="1120" w:type="dxa"/>
            <w:gridSpan w:val="2"/>
            <w:tcBorders>
              <w:top w:val="nil"/>
              <w:left w:val="nil"/>
              <w:bottom w:val="nil"/>
              <w:right w:val="nil"/>
            </w:tcBorders>
            <w:shd w:val="clear" w:color="auto" w:fill="auto"/>
            <w:noWrap/>
            <w:vAlign w:val="center"/>
            <w:hideMark/>
          </w:tcPr>
          <w:p w:rsidR="006A0097" w:rsidRPr="006A0097" w:rsidRDefault="006A0097" w:rsidP="006A0097">
            <w:pPr>
              <w:ind w:firstLine="0"/>
              <w:jc w:val="center"/>
              <w:rPr>
                <w:rFonts w:eastAsia="Times New Roman"/>
                <w:sz w:val="20"/>
                <w:szCs w:val="20"/>
                <w:lang w:eastAsia="ru-RU"/>
              </w:rPr>
            </w:pPr>
          </w:p>
        </w:tc>
      </w:tr>
      <w:tr w:rsidR="00CA1EB6" w:rsidRPr="00CA1EB6" w:rsidTr="00CA49E3">
        <w:trPr>
          <w:gridAfter w:val="1"/>
          <w:wAfter w:w="395" w:type="dxa"/>
          <w:trHeight w:val="285"/>
        </w:trPr>
        <w:tc>
          <w:tcPr>
            <w:tcW w:w="9215" w:type="dxa"/>
            <w:gridSpan w:val="5"/>
            <w:vMerge w:val="restart"/>
            <w:tcBorders>
              <w:top w:val="nil"/>
              <w:left w:val="nil"/>
              <w:bottom w:val="nil"/>
              <w:right w:val="nil"/>
            </w:tcBorders>
            <w:shd w:val="clear" w:color="auto" w:fill="auto"/>
            <w:noWrap/>
            <w:vAlign w:val="center"/>
            <w:hideMark/>
          </w:tcPr>
          <w:tbl>
            <w:tblPr>
              <w:tblW w:w="9584" w:type="dxa"/>
              <w:tblLook w:val="04A0" w:firstRow="1" w:lastRow="0" w:firstColumn="1" w:lastColumn="0" w:noHBand="0" w:noVBand="1"/>
            </w:tblPr>
            <w:tblGrid>
              <w:gridCol w:w="5416"/>
              <w:gridCol w:w="708"/>
              <w:gridCol w:w="1361"/>
              <w:gridCol w:w="1122"/>
              <w:gridCol w:w="977"/>
            </w:tblGrid>
            <w:tr w:rsidR="000B55EC" w:rsidRPr="000B55EC" w:rsidTr="000B55EC">
              <w:trPr>
                <w:trHeight w:val="300"/>
              </w:trPr>
              <w:tc>
                <w:tcPr>
                  <w:tcW w:w="5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Наименование</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Ед. изм</w:t>
                  </w:r>
                </w:p>
              </w:tc>
              <w:tc>
                <w:tcPr>
                  <w:tcW w:w="346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Показатель</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noWrap/>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годы работы</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 </w:t>
                  </w:r>
                </w:p>
              </w:tc>
              <w:tc>
                <w:tcPr>
                  <w:tcW w:w="1361" w:type="dxa"/>
                  <w:tcBorders>
                    <w:top w:val="nil"/>
                    <w:left w:val="nil"/>
                    <w:bottom w:val="single" w:sz="4" w:space="0" w:color="auto"/>
                    <w:right w:val="single" w:sz="4" w:space="0" w:color="auto"/>
                  </w:tcBorders>
                  <w:shd w:val="clear" w:color="auto" w:fill="auto"/>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2025-2026</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2027-2029</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2030</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Влажность материала VL</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10</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10</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10</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lastRenderedPageBreak/>
                    <w:t>Коэфф., учитывающий влажность материала (табл.4), K5</w:t>
                  </w:r>
                </w:p>
              </w:tc>
              <w:tc>
                <w:tcPr>
                  <w:tcW w:w="708" w:type="dxa"/>
                  <w:tcBorders>
                    <w:top w:val="nil"/>
                    <w:left w:val="nil"/>
                    <w:bottom w:val="single" w:sz="4" w:space="0" w:color="auto"/>
                    <w:right w:val="single" w:sz="4" w:space="0" w:color="auto"/>
                  </w:tcBorders>
                  <w:shd w:val="clear" w:color="auto" w:fill="auto"/>
                  <w:noWrap/>
                  <w:vAlign w:val="bottom"/>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 </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0,1</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0,1</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0,1</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Скорость ветра (среднегодовая) G3SR</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м/с</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3,1</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3,1</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3,1</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Коэфф., учитывающий среднегодовую скорость ветра (табл.2), K3SR</w:t>
                  </w:r>
                </w:p>
              </w:tc>
              <w:tc>
                <w:tcPr>
                  <w:tcW w:w="708" w:type="dxa"/>
                  <w:tcBorders>
                    <w:top w:val="nil"/>
                    <w:left w:val="nil"/>
                    <w:bottom w:val="single" w:sz="4" w:space="0" w:color="auto"/>
                    <w:right w:val="single" w:sz="4" w:space="0" w:color="auto"/>
                  </w:tcBorders>
                  <w:shd w:val="clear" w:color="auto" w:fill="auto"/>
                  <w:noWrap/>
                  <w:vAlign w:val="bottom"/>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 </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1,2</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1,2</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1,2</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Скорость ветра (максимальная) G3</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м/с</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7</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7</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7</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Коэфф., учитывающий максимальную скорость ветра (табл.2), K3</w:t>
                  </w:r>
                </w:p>
              </w:tc>
              <w:tc>
                <w:tcPr>
                  <w:tcW w:w="708" w:type="dxa"/>
                  <w:tcBorders>
                    <w:top w:val="nil"/>
                    <w:left w:val="nil"/>
                    <w:bottom w:val="single" w:sz="4" w:space="0" w:color="auto"/>
                    <w:right w:val="single" w:sz="4" w:space="0" w:color="auto"/>
                  </w:tcBorders>
                  <w:shd w:val="clear" w:color="auto" w:fill="auto"/>
                  <w:noWrap/>
                  <w:vAlign w:val="bottom"/>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 </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1,7</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1,7</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1,7</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Коэффициент, учитывающий степень защищенности узла (табл.3), K4</w:t>
                  </w:r>
                </w:p>
              </w:tc>
              <w:tc>
                <w:tcPr>
                  <w:tcW w:w="708" w:type="dxa"/>
                  <w:tcBorders>
                    <w:top w:val="nil"/>
                    <w:left w:val="nil"/>
                    <w:bottom w:val="single" w:sz="4" w:space="0" w:color="auto"/>
                    <w:right w:val="single" w:sz="4" w:space="0" w:color="auto"/>
                  </w:tcBorders>
                  <w:shd w:val="clear" w:color="auto" w:fill="auto"/>
                  <w:noWrap/>
                  <w:vAlign w:val="bottom"/>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 </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0,001</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0,001</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0,001</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Размер куска материала G7</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мм</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10</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10</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10</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Коэффициент, учитывающий крупность материала (табл.5), K7</w:t>
                  </w:r>
                </w:p>
              </w:tc>
              <w:tc>
                <w:tcPr>
                  <w:tcW w:w="708" w:type="dxa"/>
                  <w:tcBorders>
                    <w:top w:val="nil"/>
                    <w:left w:val="nil"/>
                    <w:bottom w:val="single" w:sz="4" w:space="0" w:color="auto"/>
                    <w:right w:val="single" w:sz="4" w:space="0" w:color="auto"/>
                  </w:tcBorders>
                  <w:shd w:val="clear" w:color="auto" w:fill="auto"/>
                  <w:noWrap/>
                  <w:vAlign w:val="bottom"/>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 </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0,6</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0,6</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0,6</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Доля пылевой фракции в материале (табл.1), K1</w:t>
                  </w:r>
                </w:p>
              </w:tc>
              <w:tc>
                <w:tcPr>
                  <w:tcW w:w="708" w:type="dxa"/>
                  <w:tcBorders>
                    <w:top w:val="nil"/>
                    <w:left w:val="nil"/>
                    <w:bottom w:val="single" w:sz="4" w:space="0" w:color="auto"/>
                    <w:right w:val="single" w:sz="4" w:space="0" w:color="auto"/>
                  </w:tcBorders>
                  <w:shd w:val="clear" w:color="auto" w:fill="auto"/>
                  <w:noWrap/>
                  <w:vAlign w:val="bottom"/>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 </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0,04</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0,04</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0,04</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Доля пыли, переходящей в аэрозоль (табл.1) K2</w:t>
                  </w:r>
                </w:p>
              </w:tc>
              <w:tc>
                <w:tcPr>
                  <w:tcW w:w="708" w:type="dxa"/>
                  <w:tcBorders>
                    <w:top w:val="nil"/>
                    <w:left w:val="nil"/>
                    <w:bottom w:val="single" w:sz="4" w:space="0" w:color="auto"/>
                    <w:right w:val="single" w:sz="4" w:space="0" w:color="auto"/>
                  </w:tcBorders>
                  <w:shd w:val="clear" w:color="auto" w:fill="auto"/>
                  <w:noWrap/>
                  <w:vAlign w:val="bottom"/>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 </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0,01</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0,01</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0,01</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Суммарное количество перерабатываемого материала G</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т/час</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9,13</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9,13</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9,13</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Высота падения материала GB</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м</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0,5</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0,5</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0,5</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Коэффициент, учитывающий высоту падения материала (табл.7), B</w:t>
                  </w:r>
                </w:p>
              </w:tc>
              <w:tc>
                <w:tcPr>
                  <w:tcW w:w="708" w:type="dxa"/>
                  <w:tcBorders>
                    <w:top w:val="nil"/>
                    <w:left w:val="nil"/>
                    <w:bottom w:val="single" w:sz="4" w:space="0" w:color="auto"/>
                    <w:right w:val="single" w:sz="4" w:space="0" w:color="auto"/>
                  </w:tcBorders>
                  <w:shd w:val="clear" w:color="auto" w:fill="auto"/>
                  <w:noWrap/>
                  <w:vAlign w:val="bottom"/>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 </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0,4</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0,4</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0,4</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Коэффициент оседания К8</w:t>
                  </w:r>
                </w:p>
              </w:tc>
              <w:tc>
                <w:tcPr>
                  <w:tcW w:w="708" w:type="dxa"/>
                  <w:tcBorders>
                    <w:top w:val="nil"/>
                    <w:left w:val="nil"/>
                    <w:bottom w:val="single" w:sz="4" w:space="0" w:color="auto"/>
                    <w:right w:val="single" w:sz="4" w:space="0" w:color="auto"/>
                  </w:tcBorders>
                  <w:shd w:val="clear" w:color="auto" w:fill="auto"/>
                  <w:noWrap/>
                  <w:vAlign w:val="bottom"/>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 </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1</w:t>
                  </w:r>
                </w:p>
              </w:tc>
            </w:tr>
            <w:tr w:rsidR="000B55EC" w:rsidRPr="000B55EC" w:rsidTr="000B55EC">
              <w:trPr>
                <w:trHeight w:val="30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Время работы узла переработки в год RT2</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час</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451</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560</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color w:val="000000"/>
                      <w:sz w:val="18"/>
                      <w:szCs w:val="18"/>
                      <w:lang w:eastAsia="ru-RU"/>
                    </w:rPr>
                  </w:pPr>
                  <w:r w:rsidRPr="000B55EC">
                    <w:rPr>
                      <w:rFonts w:eastAsia="Times New Roman"/>
                      <w:color w:val="000000"/>
                      <w:sz w:val="18"/>
                      <w:szCs w:val="18"/>
                      <w:lang w:eastAsia="ru-RU"/>
                    </w:rPr>
                    <w:t>427</w:t>
                  </w:r>
                </w:p>
              </w:tc>
            </w:tr>
            <w:tr w:rsidR="000B55EC" w:rsidRPr="000B55EC" w:rsidTr="000B55EC">
              <w:trPr>
                <w:trHeight w:val="51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Макс. разовый выброс пыли при переработке (1), GC=K1*K2*K3*K4*K5*K7*G*10</w:t>
                  </w:r>
                  <w:r w:rsidRPr="000B55EC">
                    <w:rPr>
                      <w:rFonts w:eastAsia="Times New Roman"/>
                      <w:sz w:val="18"/>
                      <w:szCs w:val="18"/>
                      <w:vertAlign w:val="superscript"/>
                      <w:lang w:eastAsia="ru-RU"/>
                    </w:rPr>
                    <w:t>6</w:t>
                  </w:r>
                  <w:r w:rsidRPr="000B55EC">
                    <w:rPr>
                      <w:rFonts w:eastAsia="Times New Roman"/>
                      <w:sz w:val="18"/>
                      <w:szCs w:val="18"/>
                      <w:lang w:eastAsia="ru-RU"/>
                    </w:rPr>
                    <w:t>*B/3600*К8</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г/с</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b/>
                      <w:bCs/>
                      <w:color w:val="000000"/>
                      <w:sz w:val="18"/>
                      <w:szCs w:val="18"/>
                      <w:lang w:eastAsia="ru-RU"/>
                    </w:rPr>
                  </w:pPr>
                  <w:r w:rsidRPr="000B55EC">
                    <w:rPr>
                      <w:rFonts w:eastAsia="Times New Roman"/>
                      <w:b/>
                      <w:bCs/>
                      <w:color w:val="000000"/>
                      <w:sz w:val="18"/>
                      <w:szCs w:val="18"/>
                      <w:lang w:eastAsia="ru-RU"/>
                    </w:rPr>
                    <w:t>0,00004</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b/>
                      <w:bCs/>
                      <w:color w:val="000000"/>
                      <w:sz w:val="18"/>
                      <w:szCs w:val="18"/>
                      <w:lang w:eastAsia="ru-RU"/>
                    </w:rPr>
                  </w:pPr>
                  <w:r w:rsidRPr="000B55EC">
                    <w:rPr>
                      <w:rFonts w:eastAsia="Times New Roman"/>
                      <w:b/>
                      <w:bCs/>
                      <w:color w:val="000000"/>
                      <w:sz w:val="18"/>
                      <w:szCs w:val="18"/>
                      <w:lang w:eastAsia="ru-RU"/>
                    </w:rPr>
                    <w:t>0,00004</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b/>
                      <w:bCs/>
                      <w:color w:val="000000"/>
                      <w:sz w:val="18"/>
                      <w:szCs w:val="18"/>
                      <w:lang w:eastAsia="ru-RU"/>
                    </w:rPr>
                  </w:pPr>
                  <w:r w:rsidRPr="000B55EC">
                    <w:rPr>
                      <w:rFonts w:eastAsia="Times New Roman"/>
                      <w:b/>
                      <w:bCs/>
                      <w:color w:val="000000"/>
                      <w:sz w:val="18"/>
                      <w:szCs w:val="18"/>
                      <w:lang w:eastAsia="ru-RU"/>
                    </w:rPr>
                    <w:t>0,00004</w:t>
                  </w:r>
                </w:p>
              </w:tc>
            </w:tr>
            <w:tr w:rsidR="000B55EC" w:rsidRPr="000B55EC" w:rsidTr="000B55EC">
              <w:trPr>
                <w:trHeight w:val="480"/>
              </w:trPr>
              <w:tc>
                <w:tcPr>
                  <w:tcW w:w="5416" w:type="dxa"/>
                  <w:tcBorders>
                    <w:top w:val="nil"/>
                    <w:left w:val="single" w:sz="4" w:space="0" w:color="auto"/>
                    <w:bottom w:val="single" w:sz="4" w:space="0" w:color="auto"/>
                    <w:right w:val="single" w:sz="4" w:space="0" w:color="auto"/>
                  </w:tcBorders>
                  <w:shd w:val="clear" w:color="auto" w:fill="auto"/>
                  <w:vAlign w:val="center"/>
                  <w:hideMark/>
                </w:tcPr>
                <w:p w:rsidR="000B55EC" w:rsidRPr="000B55EC" w:rsidRDefault="000B55EC" w:rsidP="000B55EC">
                  <w:pPr>
                    <w:ind w:firstLine="0"/>
                    <w:jc w:val="left"/>
                    <w:rPr>
                      <w:rFonts w:eastAsia="Times New Roman"/>
                      <w:sz w:val="18"/>
                      <w:szCs w:val="18"/>
                      <w:lang w:eastAsia="ru-RU"/>
                    </w:rPr>
                  </w:pPr>
                  <w:r w:rsidRPr="000B55EC">
                    <w:rPr>
                      <w:rFonts w:eastAsia="Times New Roman"/>
                      <w:sz w:val="18"/>
                      <w:szCs w:val="18"/>
                      <w:lang w:eastAsia="ru-RU"/>
                    </w:rPr>
                    <w:t>Валовый выброс пыли при переработке (1), MC=K1*K2*K3SR*K4*K5*K7*G*B*RT2*К8</w:t>
                  </w:r>
                </w:p>
              </w:tc>
              <w:tc>
                <w:tcPr>
                  <w:tcW w:w="708"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sz w:val="18"/>
                      <w:szCs w:val="18"/>
                      <w:lang w:eastAsia="ru-RU"/>
                    </w:rPr>
                  </w:pPr>
                  <w:r w:rsidRPr="000B55EC">
                    <w:rPr>
                      <w:rFonts w:eastAsia="Times New Roman"/>
                      <w:sz w:val="18"/>
                      <w:szCs w:val="18"/>
                      <w:lang w:eastAsia="ru-RU"/>
                    </w:rPr>
                    <w:t>т/год</w:t>
                  </w:r>
                </w:p>
              </w:tc>
              <w:tc>
                <w:tcPr>
                  <w:tcW w:w="1361"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b/>
                      <w:bCs/>
                      <w:color w:val="000000"/>
                      <w:sz w:val="18"/>
                      <w:szCs w:val="18"/>
                      <w:lang w:eastAsia="ru-RU"/>
                    </w:rPr>
                  </w:pPr>
                  <w:r w:rsidRPr="000B55EC">
                    <w:rPr>
                      <w:rFonts w:eastAsia="Times New Roman"/>
                      <w:b/>
                      <w:bCs/>
                      <w:color w:val="000000"/>
                      <w:sz w:val="18"/>
                      <w:szCs w:val="18"/>
                      <w:lang w:eastAsia="ru-RU"/>
                    </w:rPr>
                    <w:t>0,000047</w:t>
                  </w:r>
                </w:p>
              </w:tc>
              <w:tc>
                <w:tcPr>
                  <w:tcW w:w="1122"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b/>
                      <w:bCs/>
                      <w:color w:val="000000"/>
                      <w:sz w:val="18"/>
                      <w:szCs w:val="18"/>
                      <w:lang w:eastAsia="ru-RU"/>
                    </w:rPr>
                  </w:pPr>
                  <w:r w:rsidRPr="000B55EC">
                    <w:rPr>
                      <w:rFonts w:eastAsia="Times New Roman"/>
                      <w:b/>
                      <w:bCs/>
                      <w:color w:val="000000"/>
                      <w:sz w:val="18"/>
                      <w:szCs w:val="18"/>
                      <w:lang w:eastAsia="ru-RU"/>
                    </w:rPr>
                    <w:t>0,000059</w:t>
                  </w:r>
                </w:p>
              </w:tc>
              <w:tc>
                <w:tcPr>
                  <w:tcW w:w="977" w:type="dxa"/>
                  <w:tcBorders>
                    <w:top w:val="nil"/>
                    <w:left w:val="nil"/>
                    <w:bottom w:val="single" w:sz="4" w:space="0" w:color="auto"/>
                    <w:right w:val="single" w:sz="4" w:space="0" w:color="auto"/>
                  </w:tcBorders>
                  <w:shd w:val="clear" w:color="auto" w:fill="auto"/>
                  <w:noWrap/>
                  <w:vAlign w:val="center"/>
                  <w:hideMark/>
                </w:tcPr>
                <w:p w:rsidR="000B55EC" w:rsidRPr="000B55EC" w:rsidRDefault="000B55EC" w:rsidP="000B55EC">
                  <w:pPr>
                    <w:ind w:firstLine="0"/>
                    <w:jc w:val="center"/>
                    <w:rPr>
                      <w:rFonts w:eastAsia="Times New Roman"/>
                      <w:b/>
                      <w:bCs/>
                      <w:color w:val="000000"/>
                      <w:sz w:val="18"/>
                      <w:szCs w:val="18"/>
                      <w:lang w:eastAsia="ru-RU"/>
                    </w:rPr>
                  </w:pPr>
                  <w:r w:rsidRPr="000B55EC">
                    <w:rPr>
                      <w:rFonts w:eastAsia="Times New Roman"/>
                      <w:b/>
                      <w:bCs/>
                      <w:color w:val="000000"/>
                      <w:sz w:val="18"/>
                      <w:szCs w:val="18"/>
                      <w:lang w:eastAsia="ru-RU"/>
                    </w:rPr>
                    <w:t>0,000045</w:t>
                  </w:r>
                </w:p>
              </w:tc>
            </w:tr>
          </w:tbl>
          <w:p w:rsidR="000B55EC" w:rsidRDefault="000B55EC" w:rsidP="00CA1EB6">
            <w:pPr>
              <w:ind w:firstLine="0"/>
              <w:jc w:val="center"/>
              <w:rPr>
                <w:rFonts w:eastAsia="Times New Roman"/>
                <w:b/>
                <w:bCs/>
                <w:sz w:val="18"/>
                <w:szCs w:val="18"/>
                <w:lang w:eastAsia="ru-RU"/>
              </w:rPr>
            </w:pPr>
          </w:p>
          <w:p w:rsidR="00CA1EB6" w:rsidRPr="00CA1EB6" w:rsidRDefault="00CA1EB6" w:rsidP="00CA1EB6">
            <w:pPr>
              <w:ind w:firstLine="0"/>
              <w:jc w:val="center"/>
              <w:rPr>
                <w:rFonts w:eastAsia="Times New Roman"/>
                <w:b/>
                <w:bCs/>
                <w:sz w:val="18"/>
                <w:szCs w:val="18"/>
                <w:lang w:eastAsia="ru-RU"/>
              </w:rPr>
            </w:pPr>
            <w:r w:rsidRPr="00CA1EB6">
              <w:rPr>
                <w:rFonts w:eastAsia="Times New Roman"/>
                <w:b/>
                <w:bCs/>
                <w:sz w:val="18"/>
                <w:szCs w:val="18"/>
                <w:lang w:eastAsia="ru-RU"/>
              </w:rPr>
              <w:t>ист. №6030 - Резервуар с соляной кислотой</w:t>
            </w:r>
            <w:r w:rsidRPr="00CA1EB6">
              <w:rPr>
                <w:rFonts w:eastAsia="Times New Roman"/>
                <w:sz w:val="18"/>
                <w:szCs w:val="18"/>
                <w:lang w:eastAsia="ru-RU"/>
              </w:rPr>
              <w:t xml:space="preserve"> </w:t>
            </w:r>
          </w:p>
        </w:tc>
      </w:tr>
      <w:tr w:rsidR="00CA1EB6" w:rsidRPr="00CA1EB6" w:rsidTr="00CA49E3">
        <w:trPr>
          <w:gridAfter w:val="1"/>
          <w:wAfter w:w="395" w:type="dxa"/>
          <w:trHeight w:val="276"/>
        </w:trPr>
        <w:tc>
          <w:tcPr>
            <w:tcW w:w="9215" w:type="dxa"/>
            <w:gridSpan w:val="5"/>
            <w:vMerge/>
            <w:tcBorders>
              <w:top w:val="nil"/>
              <w:left w:val="nil"/>
              <w:bottom w:val="nil"/>
              <w:right w:val="nil"/>
            </w:tcBorders>
            <w:vAlign w:val="center"/>
            <w:hideMark/>
          </w:tcPr>
          <w:p w:rsidR="00CA1EB6" w:rsidRPr="00CA1EB6" w:rsidRDefault="00CA1EB6" w:rsidP="00CA1EB6">
            <w:pPr>
              <w:ind w:firstLine="0"/>
              <w:jc w:val="left"/>
              <w:rPr>
                <w:rFonts w:eastAsia="Times New Roman"/>
                <w:b/>
                <w:bCs/>
                <w:sz w:val="18"/>
                <w:szCs w:val="18"/>
                <w:lang w:eastAsia="ru-RU"/>
              </w:rPr>
            </w:pPr>
          </w:p>
        </w:tc>
      </w:tr>
      <w:tr w:rsidR="00CA1EB6" w:rsidRPr="00CA1EB6" w:rsidTr="00CA49E3">
        <w:trPr>
          <w:gridAfter w:val="1"/>
          <w:wAfter w:w="395" w:type="dxa"/>
          <w:trHeight w:val="30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Наименование</w:t>
            </w:r>
          </w:p>
        </w:tc>
        <w:tc>
          <w:tcPr>
            <w:tcW w:w="957" w:type="dxa"/>
            <w:tcBorders>
              <w:top w:val="single" w:sz="4" w:space="0" w:color="auto"/>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Ед. изм</w:t>
            </w:r>
          </w:p>
        </w:tc>
        <w:tc>
          <w:tcPr>
            <w:tcW w:w="1170" w:type="dxa"/>
            <w:gridSpan w:val="2"/>
            <w:tcBorders>
              <w:top w:val="single" w:sz="4" w:space="0" w:color="auto"/>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Показатель</w:t>
            </w:r>
          </w:p>
        </w:tc>
      </w:tr>
      <w:tr w:rsidR="00CA1EB6" w:rsidRPr="00CA1EB6" w:rsidTr="00CA49E3">
        <w:trPr>
          <w:gridAfter w:val="1"/>
          <w:wAfter w:w="395" w:type="dxa"/>
          <w:trHeight w:val="51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A1EB6" w:rsidRPr="00CA1EB6" w:rsidRDefault="00CA1EB6" w:rsidP="00CA1EB6">
            <w:pPr>
              <w:ind w:firstLine="0"/>
              <w:jc w:val="left"/>
              <w:rPr>
                <w:rFonts w:eastAsia="Times New Roman"/>
                <w:sz w:val="18"/>
                <w:szCs w:val="18"/>
                <w:lang w:eastAsia="ru-RU"/>
              </w:rPr>
            </w:pPr>
            <w:r w:rsidRPr="00CA1EB6">
              <w:rPr>
                <w:rFonts w:eastAsia="Times New Roman"/>
                <w:sz w:val="18"/>
                <w:szCs w:val="18"/>
                <w:lang w:eastAsia="ru-RU"/>
              </w:rPr>
              <w:t>Удельное количество вещества, выделяющегося с единицы поверхности ванны (емкости) при номинальной загрузке, q =1,1 г/ч × м2, как для химической обработки в растворах соляной кислоты концентрацией &lt;200 г/л</w:t>
            </w:r>
          </w:p>
        </w:tc>
        <w:tc>
          <w:tcPr>
            <w:tcW w:w="957" w:type="dxa"/>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кг/ч*м2</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1,1</w:t>
            </w:r>
          </w:p>
        </w:tc>
      </w:tr>
      <w:tr w:rsidR="00CA1EB6" w:rsidRPr="00CA1EB6" w:rsidTr="00CA49E3">
        <w:trPr>
          <w:gridAfter w:val="1"/>
          <w:wAfter w:w="395" w:type="dxa"/>
          <w:trHeight w:val="30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1EB6" w:rsidRPr="00CA1EB6" w:rsidRDefault="00CA1EB6" w:rsidP="00CA1EB6">
            <w:pPr>
              <w:ind w:firstLine="0"/>
              <w:jc w:val="left"/>
              <w:rPr>
                <w:rFonts w:eastAsia="Times New Roman"/>
                <w:sz w:val="18"/>
                <w:szCs w:val="18"/>
                <w:lang w:eastAsia="ru-RU"/>
              </w:rPr>
            </w:pPr>
            <w:r w:rsidRPr="00CA1EB6">
              <w:rPr>
                <w:rFonts w:eastAsia="Times New Roman"/>
                <w:sz w:val="18"/>
                <w:szCs w:val="18"/>
                <w:lang w:eastAsia="ru-RU"/>
              </w:rPr>
              <w:t>Период времени проведения операции, Т</w:t>
            </w:r>
          </w:p>
        </w:tc>
        <w:tc>
          <w:tcPr>
            <w:tcW w:w="957" w:type="dxa"/>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ч/год</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672</w:t>
            </w:r>
          </w:p>
        </w:tc>
      </w:tr>
      <w:tr w:rsidR="00CA1EB6" w:rsidRPr="00CA1EB6" w:rsidTr="00CA49E3">
        <w:trPr>
          <w:gridAfter w:val="1"/>
          <w:wAfter w:w="395" w:type="dxa"/>
          <w:trHeight w:val="30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A1EB6" w:rsidRPr="00CA1EB6" w:rsidRDefault="00CA1EB6" w:rsidP="00CA1EB6">
            <w:pPr>
              <w:ind w:firstLine="0"/>
              <w:jc w:val="left"/>
              <w:rPr>
                <w:rFonts w:eastAsia="Times New Roman"/>
                <w:sz w:val="18"/>
                <w:szCs w:val="18"/>
                <w:lang w:eastAsia="ru-RU"/>
              </w:rPr>
            </w:pPr>
            <w:r w:rsidRPr="00CA1EB6">
              <w:rPr>
                <w:rFonts w:eastAsia="Times New Roman"/>
                <w:sz w:val="18"/>
                <w:szCs w:val="18"/>
                <w:lang w:eastAsia="ru-RU"/>
              </w:rPr>
              <w:t>Коэффициент укрытия ванны (емкости), при наличии в растворе ПАВ ky = 0,5, в остальных случаях ky = 1</w:t>
            </w:r>
          </w:p>
        </w:tc>
        <w:tc>
          <w:tcPr>
            <w:tcW w:w="957" w:type="dxa"/>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1</w:t>
            </w:r>
          </w:p>
        </w:tc>
      </w:tr>
      <w:tr w:rsidR="00CA1EB6" w:rsidRPr="00CA1EB6" w:rsidTr="00CA49E3">
        <w:trPr>
          <w:gridAfter w:val="1"/>
          <w:wAfter w:w="395" w:type="dxa"/>
          <w:trHeight w:val="30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A1EB6" w:rsidRPr="00CA1EB6" w:rsidRDefault="00CA1EB6" w:rsidP="00CA1EB6">
            <w:pPr>
              <w:ind w:firstLine="0"/>
              <w:jc w:val="left"/>
              <w:rPr>
                <w:rFonts w:eastAsia="Times New Roman"/>
                <w:sz w:val="18"/>
                <w:szCs w:val="18"/>
                <w:lang w:eastAsia="ru-RU"/>
              </w:rPr>
            </w:pPr>
            <w:r w:rsidRPr="00CA1EB6">
              <w:rPr>
                <w:rFonts w:eastAsia="Times New Roman"/>
                <w:sz w:val="18"/>
                <w:szCs w:val="18"/>
                <w:lang w:eastAsia="ru-RU"/>
              </w:rPr>
              <w:t>Коэффициент загрузки ванны (емкости) kз</w:t>
            </w:r>
          </w:p>
        </w:tc>
        <w:tc>
          <w:tcPr>
            <w:tcW w:w="957" w:type="dxa"/>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1</w:t>
            </w:r>
          </w:p>
        </w:tc>
      </w:tr>
      <w:tr w:rsidR="00CA1EB6" w:rsidRPr="00CA1EB6" w:rsidTr="00CA49E3">
        <w:trPr>
          <w:gridAfter w:val="1"/>
          <w:wAfter w:w="395" w:type="dxa"/>
          <w:trHeight w:val="30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1EB6" w:rsidRPr="00CA1EB6" w:rsidRDefault="00CA1EB6" w:rsidP="00CA1EB6">
            <w:pPr>
              <w:ind w:firstLine="0"/>
              <w:jc w:val="left"/>
              <w:rPr>
                <w:rFonts w:eastAsia="Times New Roman"/>
                <w:sz w:val="18"/>
                <w:szCs w:val="18"/>
                <w:lang w:eastAsia="ru-RU"/>
              </w:rPr>
            </w:pPr>
            <w:r w:rsidRPr="00CA1EB6">
              <w:rPr>
                <w:rFonts w:eastAsia="Times New Roman"/>
                <w:sz w:val="18"/>
                <w:szCs w:val="18"/>
                <w:lang w:eastAsia="ru-RU"/>
              </w:rPr>
              <w:t>Радиус резервуаров r</w:t>
            </w:r>
          </w:p>
        </w:tc>
        <w:tc>
          <w:tcPr>
            <w:tcW w:w="957" w:type="dxa"/>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м</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1,6</w:t>
            </w:r>
          </w:p>
        </w:tc>
      </w:tr>
      <w:tr w:rsidR="00CA1EB6" w:rsidRPr="00CA1EB6" w:rsidTr="00CA49E3">
        <w:trPr>
          <w:gridAfter w:val="1"/>
          <w:wAfter w:w="395" w:type="dxa"/>
          <w:trHeight w:val="30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1EB6" w:rsidRPr="00CA1EB6" w:rsidRDefault="00CA1EB6" w:rsidP="00CA1EB6">
            <w:pPr>
              <w:ind w:firstLine="0"/>
              <w:jc w:val="left"/>
              <w:rPr>
                <w:rFonts w:eastAsia="Times New Roman"/>
                <w:sz w:val="18"/>
                <w:szCs w:val="18"/>
                <w:lang w:eastAsia="ru-RU"/>
              </w:rPr>
            </w:pPr>
            <w:r w:rsidRPr="00CA1EB6">
              <w:rPr>
                <w:rFonts w:eastAsia="Times New Roman"/>
                <w:sz w:val="18"/>
                <w:szCs w:val="18"/>
                <w:lang w:eastAsia="ru-RU"/>
              </w:rPr>
              <w:t>количество резервуаров n</w:t>
            </w:r>
          </w:p>
        </w:tc>
        <w:tc>
          <w:tcPr>
            <w:tcW w:w="957" w:type="dxa"/>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шт</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2</w:t>
            </w:r>
          </w:p>
        </w:tc>
      </w:tr>
      <w:tr w:rsidR="00CA1EB6" w:rsidRPr="00CA1EB6" w:rsidTr="00CA49E3">
        <w:trPr>
          <w:gridAfter w:val="1"/>
          <w:wAfter w:w="395" w:type="dxa"/>
          <w:trHeight w:val="30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1EB6" w:rsidRPr="00CA1EB6" w:rsidRDefault="00CA1EB6" w:rsidP="00CA1EB6">
            <w:pPr>
              <w:ind w:firstLine="0"/>
              <w:jc w:val="left"/>
              <w:rPr>
                <w:rFonts w:eastAsia="Times New Roman"/>
                <w:sz w:val="18"/>
                <w:szCs w:val="18"/>
                <w:lang w:eastAsia="ru-RU"/>
              </w:rPr>
            </w:pPr>
            <w:r w:rsidRPr="00CA1EB6">
              <w:rPr>
                <w:rFonts w:eastAsia="Times New Roman"/>
                <w:sz w:val="18"/>
                <w:szCs w:val="18"/>
                <w:lang w:eastAsia="ru-RU"/>
              </w:rPr>
              <w:t>площадь поверхности резервуаров выщелачивания/адсорбции - F = π × r2 × n</w:t>
            </w:r>
          </w:p>
        </w:tc>
        <w:tc>
          <w:tcPr>
            <w:tcW w:w="957" w:type="dxa"/>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м2</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16,0768</w:t>
            </w:r>
          </w:p>
        </w:tc>
      </w:tr>
      <w:tr w:rsidR="00CA1EB6" w:rsidRPr="00CA1EB6" w:rsidTr="00CA49E3">
        <w:trPr>
          <w:gridAfter w:val="1"/>
          <w:wAfter w:w="395" w:type="dxa"/>
          <w:trHeight w:val="30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1EB6" w:rsidRPr="00CA1EB6" w:rsidRDefault="00CA1EB6" w:rsidP="00CA1EB6">
            <w:pPr>
              <w:ind w:firstLine="0"/>
              <w:jc w:val="left"/>
              <w:rPr>
                <w:rFonts w:eastAsia="Times New Roman"/>
                <w:sz w:val="18"/>
                <w:szCs w:val="18"/>
                <w:lang w:eastAsia="ru-RU"/>
              </w:rPr>
            </w:pPr>
            <w:r w:rsidRPr="00CA1EB6">
              <w:rPr>
                <w:rFonts w:eastAsia="Times New Roman"/>
                <w:sz w:val="18"/>
                <w:szCs w:val="18"/>
                <w:lang w:eastAsia="ru-RU"/>
              </w:rPr>
              <w:t>Пгод = 10-6 × Т × q × F × k3× ky, т/год</w:t>
            </w:r>
          </w:p>
        </w:tc>
        <w:tc>
          <w:tcPr>
            <w:tcW w:w="957" w:type="dxa"/>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т/год</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b/>
                <w:bCs/>
                <w:sz w:val="18"/>
                <w:szCs w:val="18"/>
                <w:lang w:eastAsia="ru-RU"/>
              </w:rPr>
            </w:pPr>
            <w:r w:rsidRPr="00CA1EB6">
              <w:rPr>
                <w:rFonts w:eastAsia="Times New Roman"/>
                <w:b/>
                <w:bCs/>
                <w:sz w:val="18"/>
                <w:szCs w:val="18"/>
                <w:lang w:eastAsia="ru-RU"/>
              </w:rPr>
              <w:t>0,01188</w:t>
            </w:r>
          </w:p>
        </w:tc>
      </w:tr>
      <w:tr w:rsidR="00CA1EB6" w:rsidRPr="00CA1EB6" w:rsidTr="00CA49E3">
        <w:trPr>
          <w:gridAfter w:val="1"/>
          <w:wAfter w:w="395" w:type="dxa"/>
          <w:trHeight w:val="300"/>
        </w:trPr>
        <w:tc>
          <w:tcPr>
            <w:tcW w:w="708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A1EB6" w:rsidRPr="00CA1EB6" w:rsidRDefault="00CA1EB6" w:rsidP="00CA1EB6">
            <w:pPr>
              <w:ind w:firstLine="0"/>
              <w:jc w:val="left"/>
              <w:rPr>
                <w:rFonts w:eastAsia="Times New Roman"/>
                <w:sz w:val="18"/>
                <w:szCs w:val="18"/>
                <w:lang w:eastAsia="ru-RU"/>
              </w:rPr>
            </w:pPr>
            <w:r w:rsidRPr="00CA1EB6">
              <w:rPr>
                <w:rFonts w:eastAsia="Times New Roman"/>
                <w:sz w:val="18"/>
                <w:szCs w:val="18"/>
                <w:lang w:eastAsia="ru-RU"/>
              </w:rPr>
              <w:t>Пс = q × F × k3 × ky / 3600, г/с</w:t>
            </w:r>
          </w:p>
        </w:tc>
        <w:tc>
          <w:tcPr>
            <w:tcW w:w="957" w:type="dxa"/>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sz w:val="18"/>
                <w:szCs w:val="18"/>
                <w:lang w:eastAsia="ru-RU"/>
              </w:rPr>
            </w:pPr>
            <w:r w:rsidRPr="00CA1EB6">
              <w:rPr>
                <w:rFonts w:eastAsia="Times New Roman"/>
                <w:sz w:val="18"/>
                <w:szCs w:val="18"/>
                <w:lang w:eastAsia="ru-RU"/>
              </w:rPr>
              <w:t>г/с</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CA1EB6" w:rsidRPr="00CA1EB6" w:rsidRDefault="00CA1EB6" w:rsidP="00CA1EB6">
            <w:pPr>
              <w:ind w:firstLine="0"/>
              <w:jc w:val="center"/>
              <w:rPr>
                <w:rFonts w:eastAsia="Times New Roman"/>
                <w:b/>
                <w:bCs/>
                <w:sz w:val="18"/>
                <w:szCs w:val="18"/>
                <w:lang w:eastAsia="ru-RU"/>
              </w:rPr>
            </w:pPr>
            <w:r w:rsidRPr="00CA1EB6">
              <w:rPr>
                <w:rFonts w:eastAsia="Times New Roman"/>
                <w:b/>
                <w:bCs/>
                <w:sz w:val="18"/>
                <w:szCs w:val="18"/>
                <w:lang w:eastAsia="ru-RU"/>
              </w:rPr>
              <w:t>0,0049</w:t>
            </w:r>
          </w:p>
        </w:tc>
      </w:tr>
    </w:tbl>
    <w:p w:rsidR="00B51DD5" w:rsidRDefault="00B51DD5" w:rsidP="0010465F"/>
    <w:tbl>
      <w:tblPr>
        <w:tblW w:w="9482" w:type="dxa"/>
        <w:tblLook w:val="04A0" w:firstRow="1" w:lastRow="0" w:firstColumn="1" w:lastColumn="0" w:noHBand="0" w:noVBand="1"/>
      </w:tblPr>
      <w:tblGrid>
        <w:gridCol w:w="6976"/>
        <w:gridCol w:w="1246"/>
        <w:gridCol w:w="1260"/>
      </w:tblGrid>
      <w:tr w:rsidR="00CA1EB6" w:rsidRPr="00CA1EB6" w:rsidTr="00CA1EB6">
        <w:trPr>
          <w:trHeight w:val="315"/>
        </w:trPr>
        <w:tc>
          <w:tcPr>
            <w:tcW w:w="6976" w:type="dxa"/>
            <w:tcBorders>
              <w:top w:val="nil"/>
              <w:left w:val="nil"/>
              <w:bottom w:val="nil"/>
              <w:right w:val="nil"/>
            </w:tcBorders>
            <w:shd w:val="clear" w:color="auto" w:fill="auto"/>
            <w:noWrap/>
            <w:vAlign w:val="center"/>
            <w:hideMark/>
          </w:tcPr>
          <w:tbl>
            <w:tblPr>
              <w:tblW w:w="6760" w:type="dxa"/>
              <w:tblLook w:val="04A0" w:firstRow="1" w:lastRow="0" w:firstColumn="1" w:lastColumn="0" w:noHBand="0" w:noVBand="1"/>
            </w:tblPr>
            <w:tblGrid>
              <w:gridCol w:w="6760"/>
            </w:tblGrid>
            <w:tr w:rsidR="00CA1EB6" w:rsidRPr="00CA1EB6" w:rsidTr="00CA1EB6">
              <w:trPr>
                <w:trHeight w:val="300"/>
              </w:trPr>
              <w:tc>
                <w:tcPr>
                  <w:tcW w:w="6760" w:type="dxa"/>
                  <w:tcBorders>
                    <w:top w:val="nil"/>
                    <w:left w:val="nil"/>
                    <w:bottom w:val="nil"/>
                    <w:right w:val="nil"/>
                  </w:tcBorders>
                  <w:shd w:val="clear" w:color="auto" w:fill="auto"/>
                  <w:noWrap/>
                  <w:vAlign w:val="center"/>
                  <w:hideMark/>
                </w:tcPr>
                <w:p w:rsidR="00CA1EB6" w:rsidRPr="00CA1EB6" w:rsidRDefault="00CA1EB6" w:rsidP="00CA1EB6">
                  <w:pPr>
                    <w:ind w:firstLine="0"/>
                    <w:jc w:val="center"/>
                    <w:rPr>
                      <w:rFonts w:eastAsia="Times New Roman"/>
                      <w:b/>
                      <w:bCs/>
                      <w:sz w:val="18"/>
                      <w:szCs w:val="18"/>
                      <w:lang w:eastAsia="ru-RU"/>
                    </w:rPr>
                  </w:pPr>
                  <w:r w:rsidRPr="00CA1EB6">
                    <w:rPr>
                      <w:rFonts w:eastAsia="Times New Roman"/>
                      <w:b/>
                      <w:bCs/>
                      <w:sz w:val="18"/>
                      <w:szCs w:val="18"/>
                      <w:lang w:eastAsia="ru-RU"/>
                    </w:rPr>
                    <w:t>Склад сильнодействующих ядовитых веществ.</w:t>
                  </w:r>
                </w:p>
              </w:tc>
            </w:tr>
            <w:tr w:rsidR="00CA1EB6" w:rsidRPr="00CA1EB6" w:rsidTr="00CA1EB6">
              <w:trPr>
                <w:trHeight w:val="315"/>
              </w:trPr>
              <w:tc>
                <w:tcPr>
                  <w:tcW w:w="6760" w:type="dxa"/>
                  <w:tcBorders>
                    <w:top w:val="nil"/>
                    <w:left w:val="nil"/>
                    <w:bottom w:val="nil"/>
                    <w:right w:val="nil"/>
                  </w:tcBorders>
                  <w:shd w:val="clear" w:color="auto" w:fill="auto"/>
                  <w:noWrap/>
                  <w:vAlign w:val="center"/>
                  <w:hideMark/>
                </w:tcPr>
                <w:p w:rsidR="00CA1EB6" w:rsidRPr="00CA1EB6" w:rsidRDefault="00CA1EB6" w:rsidP="00CA1EB6">
                  <w:pPr>
                    <w:ind w:firstLine="0"/>
                    <w:jc w:val="center"/>
                    <w:rPr>
                      <w:rFonts w:eastAsia="Times New Roman"/>
                      <w:b/>
                      <w:bCs/>
                      <w:sz w:val="18"/>
                      <w:szCs w:val="18"/>
                      <w:lang w:eastAsia="ru-RU"/>
                    </w:rPr>
                  </w:pPr>
                  <w:r w:rsidRPr="00CA1EB6">
                    <w:rPr>
                      <w:rFonts w:eastAsia="Times New Roman"/>
                      <w:b/>
                      <w:bCs/>
                      <w:sz w:val="18"/>
                      <w:szCs w:val="18"/>
                      <w:lang w:eastAsia="ru-RU"/>
                    </w:rPr>
                    <w:t>Транспортировка реагентов ист. №6031</w:t>
                  </w:r>
                </w:p>
              </w:tc>
            </w:tr>
          </w:tbl>
          <w:p w:rsidR="00CA1EB6" w:rsidRPr="00CA1EB6" w:rsidRDefault="00CA1EB6" w:rsidP="00CA1EB6">
            <w:pPr>
              <w:ind w:firstLine="0"/>
              <w:jc w:val="center"/>
              <w:rPr>
                <w:rFonts w:eastAsia="Times New Roman"/>
                <w:b/>
                <w:bCs/>
                <w:color w:val="000000"/>
                <w:sz w:val="18"/>
                <w:szCs w:val="18"/>
                <w:lang w:eastAsia="ru-RU"/>
              </w:rPr>
            </w:pPr>
          </w:p>
        </w:tc>
        <w:tc>
          <w:tcPr>
            <w:tcW w:w="1246" w:type="dxa"/>
            <w:tcBorders>
              <w:top w:val="nil"/>
              <w:left w:val="nil"/>
              <w:bottom w:val="nil"/>
              <w:right w:val="nil"/>
            </w:tcBorders>
            <w:shd w:val="clear" w:color="auto" w:fill="auto"/>
            <w:noWrap/>
            <w:vAlign w:val="center"/>
            <w:hideMark/>
          </w:tcPr>
          <w:p w:rsidR="00CA1EB6" w:rsidRPr="00CA1EB6" w:rsidRDefault="00CA1EB6" w:rsidP="00CA1EB6">
            <w:pPr>
              <w:ind w:firstLine="0"/>
              <w:jc w:val="center"/>
              <w:rPr>
                <w:rFonts w:eastAsia="Times New Roman"/>
                <w:b/>
                <w:bCs/>
                <w:color w:val="000000"/>
                <w:sz w:val="18"/>
                <w:szCs w:val="18"/>
                <w:lang w:eastAsia="ru-RU"/>
              </w:rPr>
            </w:pPr>
          </w:p>
        </w:tc>
        <w:tc>
          <w:tcPr>
            <w:tcW w:w="1260" w:type="dxa"/>
            <w:tcBorders>
              <w:top w:val="nil"/>
              <w:left w:val="nil"/>
              <w:bottom w:val="nil"/>
              <w:right w:val="nil"/>
            </w:tcBorders>
            <w:shd w:val="clear" w:color="auto" w:fill="auto"/>
            <w:noWrap/>
            <w:vAlign w:val="center"/>
            <w:hideMark/>
          </w:tcPr>
          <w:p w:rsidR="00CA1EB6" w:rsidRPr="00CA1EB6" w:rsidRDefault="00CA1EB6" w:rsidP="00CA1EB6">
            <w:pPr>
              <w:ind w:firstLine="0"/>
              <w:jc w:val="center"/>
              <w:rPr>
                <w:rFonts w:eastAsia="Times New Roman"/>
                <w:sz w:val="20"/>
                <w:szCs w:val="20"/>
                <w:lang w:eastAsia="ru-RU"/>
              </w:rPr>
            </w:pPr>
          </w:p>
        </w:tc>
      </w:tr>
      <w:tr w:rsidR="00CA1EB6" w:rsidRPr="00CA1EB6" w:rsidTr="00CA1EB6">
        <w:trPr>
          <w:trHeight w:val="495"/>
        </w:trPr>
        <w:tc>
          <w:tcPr>
            <w:tcW w:w="697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Наименование параметра</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Ед. изм.</w:t>
            </w:r>
          </w:p>
        </w:tc>
        <w:tc>
          <w:tcPr>
            <w:tcW w:w="1260" w:type="dxa"/>
            <w:tcBorders>
              <w:top w:val="single" w:sz="8" w:space="0" w:color="auto"/>
              <w:left w:val="nil"/>
              <w:bottom w:val="single" w:sz="8" w:space="0" w:color="auto"/>
              <w:right w:val="single" w:sz="8" w:space="0" w:color="auto"/>
            </w:tcBorders>
            <w:shd w:val="clear" w:color="auto" w:fill="auto"/>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Значение параметра</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 xml:space="preserve">Годы работы </w:t>
            </w:r>
          </w:p>
        </w:tc>
        <w:tc>
          <w:tcPr>
            <w:tcW w:w="1246" w:type="dxa"/>
            <w:tcBorders>
              <w:top w:val="nil"/>
              <w:left w:val="nil"/>
              <w:bottom w:val="single" w:sz="8" w:space="0" w:color="auto"/>
              <w:right w:val="single" w:sz="8" w:space="0" w:color="auto"/>
            </w:tcBorders>
            <w:shd w:val="clear" w:color="auto" w:fill="auto"/>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2025-2030</w:t>
            </w:r>
          </w:p>
        </w:tc>
      </w:tr>
      <w:tr w:rsidR="00CA1EB6" w:rsidRPr="00CA1EB6" w:rsidTr="00CA1EB6">
        <w:trPr>
          <w:trHeight w:val="260"/>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Коэффициент, учитывающий среднюю грузоподъемность единицы автотранспорта С</w:t>
            </w:r>
            <w:r w:rsidRPr="00CA1EB6">
              <w:rPr>
                <w:rFonts w:eastAsia="Times New Roman"/>
                <w:color w:val="000000"/>
                <w:sz w:val="18"/>
                <w:szCs w:val="18"/>
                <w:vertAlign w:val="subscript"/>
                <w:lang w:eastAsia="ru-RU"/>
              </w:rPr>
              <w:t>1</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Коэффициент, учитывающий среднюю скорость передвижения транспорта С</w:t>
            </w:r>
            <w:r w:rsidRPr="00CA1EB6">
              <w:rPr>
                <w:rFonts w:eastAsia="Times New Roman"/>
                <w:color w:val="000000"/>
                <w:sz w:val="18"/>
                <w:szCs w:val="18"/>
                <w:vertAlign w:val="subscript"/>
                <w:lang w:eastAsia="ru-RU"/>
              </w:rPr>
              <w:t>2</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2,5</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Коэффициент, учитывающий состояние дорог С</w:t>
            </w:r>
            <w:r w:rsidRPr="00CA1EB6">
              <w:rPr>
                <w:rFonts w:eastAsia="Times New Roman"/>
                <w:color w:val="000000"/>
                <w:sz w:val="18"/>
                <w:szCs w:val="18"/>
                <w:vertAlign w:val="subscript"/>
                <w:lang w:eastAsia="ru-RU"/>
              </w:rPr>
              <w:t>3</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0,5</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Коэффициент, учитывающий профиль поверхности материала на платформе С</w:t>
            </w:r>
            <w:r w:rsidRPr="00CA1EB6">
              <w:rPr>
                <w:rFonts w:eastAsia="Times New Roman"/>
                <w:color w:val="000000"/>
                <w:sz w:val="18"/>
                <w:szCs w:val="18"/>
                <w:vertAlign w:val="subscript"/>
                <w:lang w:eastAsia="ru-RU"/>
              </w:rPr>
              <w:t>4</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Коэффициент, скорость обдува материала С</w:t>
            </w:r>
            <w:r w:rsidRPr="00CA1EB6">
              <w:rPr>
                <w:rFonts w:eastAsia="Times New Roman"/>
                <w:color w:val="000000"/>
                <w:sz w:val="18"/>
                <w:szCs w:val="18"/>
                <w:vertAlign w:val="subscript"/>
                <w:lang w:eastAsia="ru-RU"/>
              </w:rPr>
              <w:t>5</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1,2</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Коэффициент, учитывающий влажность поверхностного слоя материала к</w:t>
            </w:r>
            <w:r w:rsidRPr="00CA1EB6">
              <w:rPr>
                <w:rFonts w:eastAsia="Times New Roman"/>
                <w:color w:val="000000"/>
                <w:sz w:val="18"/>
                <w:szCs w:val="18"/>
                <w:vertAlign w:val="subscript"/>
                <w:lang w:eastAsia="ru-RU"/>
              </w:rPr>
              <w:t>5</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Коэффициент, учитывающий долю пыли, уносимой в атмосферу С</w:t>
            </w:r>
            <w:r w:rsidRPr="00CA1EB6">
              <w:rPr>
                <w:rFonts w:eastAsia="Times New Roman"/>
                <w:color w:val="000000"/>
                <w:sz w:val="18"/>
                <w:szCs w:val="18"/>
                <w:vertAlign w:val="subscript"/>
                <w:lang w:eastAsia="ru-RU"/>
              </w:rPr>
              <w:t>7</w:t>
            </w:r>
            <w:r w:rsidRPr="00CA1EB6">
              <w:rPr>
                <w:rFonts w:eastAsia="Times New Roman"/>
                <w:color w:val="000000"/>
                <w:sz w:val="18"/>
                <w:szCs w:val="18"/>
                <w:lang w:eastAsia="ru-RU"/>
              </w:rPr>
              <w:t>;</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0,01</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lastRenderedPageBreak/>
              <w:t>Пылевыделение в атмосферу на 1 км пробега q</w:t>
            </w:r>
            <w:r w:rsidRPr="00CA1EB6">
              <w:rPr>
                <w:rFonts w:eastAsia="Times New Roman"/>
                <w:color w:val="000000"/>
                <w:sz w:val="18"/>
                <w:szCs w:val="18"/>
                <w:vertAlign w:val="subscript"/>
                <w:lang w:eastAsia="ru-RU"/>
              </w:rPr>
              <w:t>1</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г/км</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1450</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Пылевыделение с единицы фактической поверхности материала на платформе q'</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г/м</w:t>
            </w:r>
            <w:r w:rsidRPr="00CA1EB6">
              <w:rPr>
                <w:rFonts w:eastAsia="Times New Roman"/>
                <w:color w:val="000000"/>
                <w:sz w:val="18"/>
                <w:szCs w:val="18"/>
                <w:vertAlign w:val="superscript"/>
                <w:lang w:eastAsia="ru-RU"/>
              </w:rPr>
              <w:t>3</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0,002</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Средняя площадь платформы S</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м</w:t>
            </w:r>
            <w:r w:rsidRPr="00CA1EB6">
              <w:rPr>
                <w:rFonts w:eastAsia="Times New Roman"/>
                <w:color w:val="000000"/>
                <w:sz w:val="18"/>
                <w:szCs w:val="18"/>
                <w:vertAlign w:val="superscript"/>
                <w:lang w:eastAsia="ru-RU"/>
              </w:rPr>
              <w:t>2</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10</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Число автомашин, работающих в карьере n</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Число ходок всего транспорта в час N</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Средняя протяженность одной ходки L</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км</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Количество часов работы в год T</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ч</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8030</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Количество дней с устойчивым снежным покровом,</w:t>
            </w:r>
            <w:r w:rsidRPr="00CA1EB6">
              <w:rPr>
                <w:rFonts w:eastAsia="Times New Roman"/>
                <w:b/>
                <w:bCs/>
                <w:color w:val="000000"/>
                <w:sz w:val="18"/>
                <w:szCs w:val="18"/>
                <w:lang w:eastAsia="ru-RU"/>
              </w:rPr>
              <w:t xml:space="preserve"> Т</w:t>
            </w:r>
            <w:r w:rsidRPr="00CA1EB6">
              <w:rPr>
                <w:rFonts w:eastAsia="Times New Roman"/>
                <w:b/>
                <w:bCs/>
                <w:color w:val="000000"/>
                <w:sz w:val="18"/>
                <w:szCs w:val="18"/>
                <w:vertAlign w:val="subscript"/>
                <w:lang w:eastAsia="ru-RU"/>
              </w:rPr>
              <w:t>сп</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150</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Количество дней с осадками в виде дождя,</w:t>
            </w:r>
            <w:r w:rsidRPr="00CA1EB6">
              <w:rPr>
                <w:rFonts w:eastAsia="Times New Roman"/>
                <w:b/>
                <w:bCs/>
                <w:color w:val="000000"/>
                <w:sz w:val="18"/>
                <w:szCs w:val="18"/>
                <w:lang w:eastAsia="ru-RU"/>
              </w:rPr>
              <w:t xml:space="preserve"> Т</w:t>
            </w:r>
            <w:r w:rsidRPr="00CA1EB6">
              <w:rPr>
                <w:rFonts w:eastAsia="Times New Roman"/>
                <w:b/>
                <w:bCs/>
                <w:color w:val="000000"/>
                <w:sz w:val="18"/>
                <w:szCs w:val="18"/>
                <w:vertAlign w:val="subscript"/>
                <w:lang w:eastAsia="ru-RU"/>
              </w:rPr>
              <w:t>д</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20</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Эффективность пылеподавления на дорогах η</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 </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0,4</w:t>
            </w:r>
          </w:p>
        </w:tc>
      </w:tr>
      <w:tr w:rsidR="00CA1EB6" w:rsidRPr="00CA1EB6" w:rsidTr="00CA1EB6">
        <w:trPr>
          <w:trHeight w:val="300"/>
        </w:trPr>
        <w:tc>
          <w:tcPr>
            <w:tcW w:w="6976" w:type="dxa"/>
            <w:tcBorders>
              <w:top w:val="nil"/>
              <w:left w:val="single" w:sz="8" w:space="0" w:color="auto"/>
              <w:bottom w:val="nil"/>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 xml:space="preserve">Максимальное выделение пыли </w:t>
            </w:r>
          </w:p>
        </w:tc>
        <w:tc>
          <w:tcPr>
            <w:tcW w:w="124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г/с</w:t>
            </w:r>
          </w:p>
        </w:tc>
        <w:tc>
          <w:tcPr>
            <w:tcW w:w="126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b/>
                <w:bCs/>
                <w:color w:val="000000"/>
                <w:sz w:val="18"/>
                <w:szCs w:val="18"/>
                <w:lang w:eastAsia="ru-RU"/>
              </w:rPr>
            </w:pPr>
            <w:r w:rsidRPr="00CA1EB6">
              <w:rPr>
                <w:rFonts w:eastAsia="Times New Roman"/>
                <w:b/>
                <w:bCs/>
                <w:color w:val="000000"/>
                <w:sz w:val="18"/>
                <w:szCs w:val="18"/>
                <w:lang w:eastAsia="ru-RU"/>
              </w:rPr>
              <w:t>0,017</w:t>
            </w: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М=(((С</w:t>
            </w:r>
            <w:r w:rsidRPr="00CA1EB6">
              <w:rPr>
                <w:rFonts w:eastAsia="Times New Roman"/>
                <w:color w:val="000000"/>
                <w:sz w:val="18"/>
                <w:szCs w:val="18"/>
                <w:vertAlign w:val="subscript"/>
                <w:lang w:eastAsia="ru-RU"/>
              </w:rPr>
              <w:t>1</w:t>
            </w:r>
            <w:r w:rsidRPr="00CA1EB6">
              <w:rPr>
                <w:rFonts w:eastAsia="Times New Roman"/>
                <w:color w:val="000000"/>
                <w:sz w:val="18"/>
                <w:szCs w:val="18"/>
                <w:lang w:eastAsia="ru-RU"/>
              </w:rPr>
              <w:t>*С</w:t>
            </w:r>
            <w:r w:rsidRPr="00CA1EB6">
              <w:rPr>
                <w:rFonts w:eastAsia="Times New Roman"/>
                <w:color w:val="000000"/>
                <w:sz w:val="18"/>
                <w:szCs w:val="18"/>
                <w:vertAlign w:val="subscript"/>
                <w:lang w:eastAsia="ru-RU"/>
              </w:rPr>
              <w:t>2</w:t>
            </w:r>
            <w:r w:rsidRPr="00CA1EB6">
              <w:rPr>
                <w:rFonts w:eastAsia="Times New Roman"/>
                <w:color w:val="000000"/>
                <w:sz w:val="18"/>
                <w:szCs w:val="18"/>
                <w:lang w:eastAsia="ru-RU"/>
              </w:rPr>
              <w:t>*С</w:t>
            </w:r>
            <w:r w:rsidRPr="00CA1EB6">
              <w:rPr>
                <w:rFonts w:eastAsia="Times New Roman"/>
                <w:color w:val="000000"/>
                <w:sz w:val="18"/>
                <w:szCs w:val="18"/>
                <w:vertAlign w:val="subscript"/>
                <w:lang w:eastAsia="ru-RU"/>
              </w:rPr>
              <w:t>3</w:t>
            </w:r>
            <w:r w:rsidRPr="00CA1EB6">
              <w:rPr>
                <w:rFonts w:eastAsia="Times New Roman"/>
                <w:color w:val="000000"/>
                <w:sz w:val="18"/>
                <w:szCs w:val="18"/>
                <w:lang w:eastAsia="ru-RU"/>
              </w:rPr>
              <w:t>*k</w:t>
            </w:r>
            <w:r w:rsidRPr="00CA1EB6">
              <w:rPr>
                <w:rFonts w:eastAsia="Times New Roman"/>
                <w:color w:val="000000"/>
                <w:sz w:val="18"/>
                <w:szCs w:val="18"/>
                <w:vertAlign w:val="subscript"/>
                <w:lang w:eastAsia="ru-RU"/>
              </w:rPr>
              <w:t>5</w:t>
            </w:r>
            <w:r w:rsidRPr="00CA1EB6">
              <w:rPr>
                <w:rFonts w:eastAsia="Times New Roman"/>
                <w:color w:val="000000"/>
                <w:sz w:val="18"/>
                <w:szCs w:val="18"/>
                <w:lang w:eastAsia="ru-RU"/>
              </w:rPr>
              <w:t>* С</w:t>
            </w:r>
            <w:r w:rsidRPr="00CA1EB6">
              <w:rPr>
                <w:rFonts w:eastAsia="Times New Roman"/>
                <w:color w:val="000000"/>
                <w:sz w:val="18"/>
                <w:szCs w:val="18"/>
                <w:vertAlign w:val="subscript"/>
                <w:lang w:eastAsia="ru-RU"/>
              </w:rPr>
              <w:t xml:space="preserve">7 </w:t>
            </w:r>
            <w:r w:rsidRPr="00CA1EB6">
              <w:rPr>
                <w:rFonts w:eastAsia="Times New Roman"/>
                <w:color w:val="000000"/>
                <w:sz w:val="18"/>
                <w:szCs w:val="18"/>
                <w:lang w:eastAsia="ru-RU"/>
              </w:rPr>
              <w:t>*N*L*q</w:t>
            </w:r>
            <w:r w:rsidRPr="00CA1EB6">
              <w:rPr>
                <w:rFonts w:eastAsia="Times New Roman"/>
                <w:color w:val="000000"/>
                <w:sz w:val="18"/>
                <w:szCs w:val="18"/>
                <w:vertAlign w:val="subscript"/>
                <w:lang w:eastAsia="ru-RU"/>
              </w:rPr>
              <w:t>1</w:t>
            </w:r>
            <w:r w:rsidRPr="00CA1EB6">
              <w:rPr>
                <w:rFonts w:eastAsia="Times New Roman"/>
                <w:color w:val="000000"/>
                <w:sz w:val="18"/>
                <w:szCs w:val="18"/>
                <w:lang w:eastAsia="ru-RU"/>
              </w:rPr>
              <w:t>)/3600)+C</w:t>
            </w:r>
            <w:r w:rsidRPr="00CA1EB6">
              <w:rPr>
                <w:rFonts w:eastAsia="Times New Roman"/>
                <w:color w:val="000000"/>
                <w:sz w:val="18"/>
                <w:szCs w:val="18"/>
                <w:vertAlign w:val="subscript"/>
                <w:lang w:eastAsia="ru-RU"/>
              </w:rPr>
              <w:t>4</w:t>
            </w:r>
            <w:r w:rsidRPr="00CA1EB6">
              <w:rPr>
                <w:rFonts w:eastAsia="Times New Roman"/>
                <w:color w:val="000000"/>
                <w:sz w:val="18"/>
                <w:szCs w:val="18"/>
                <w:lang w:eastAsia="ru-RU"/>
              </w:rPr>
              <w:t>*C</w:t>
            </w:r>
            <w:r w:rsidRPr="00CA1EB6">
              <w:rPr>
                <w:rFonts w:eastAsia="Times New Roman"/>
                <w:color w:val="000000"/>
                <w:sz w:val="18"/>
                <w:szCs w:val="18"/>
                <w:vertAlign w:val="subscript"/>
                <w:lang w:eastAsia="ru-RU"/>
              </w:rPr>
              <w:t>5</w:t>
            </w:r>
            <w:r w:rsidRPr="00CA1EB6">
              <w:rPr>
                <w:rFonts w:eastAsia="Times New Roman"/>
                <w:color w:val="000000"/>
                <w:sz w:val="18"/>
                <w:szCs w:val="18"/>
                <w:lang w:eastAsia="ru-RU"/>
              </w:rPr>
              <w:t>*k</w:t>
            </w:r>
            <w:r w:rsidRPr="00CA1EB6">
              <w:rPr>
                <w:rFonts w:eastAsia="Times New Roman"/>
                <w:color w:val="000000"/>
                <w:sz w:val="18"/>
                <w:szCs w:val="18"/>
                <w:vertAlign w:val="subscript"/>
                <w:lang w:eastAsia="ru-RU"/>
              </w:rPr>
              <w:t>5</w:t>
            </w:r>
            <w:r w:rsidRPr="00CA1EB6">
              <w:rPr>
                <w:rFonts w:eastAsia="Times New Roman"/>
                <w:color w:val="000000"/>
                <w:sz w:val="18"/>
                <w:szCs w:val="18"/>
                <w:lang w:eastAsia="ru-RU"/>
              </w:rPr>
              <w:t>*q</w:t>
            </w:r>
            <w:r w:rsidRPr="00CA1EB6">
              <w:rPr>
                <w:rFonts w:eastAsia="Times New Roman"/>
                <w:color w:val="000000"/>
                <w:sz w:val="18"/>
                <w:szCs w:val="18"/>
                <w:vertAlign w:val="subscript"/>
                <w:lang w:eastAsia="ru-RU"/>
              </w:rPr>
              <w:t>̒</w:t>
            </w:r>
            <w:r w:rsidRPr="00CA1EB6">
              <w:rPr>
                <w:rFonts w:eastAsia="Times New Roman"/>
                <w:color w:val="000000"/>
                <w:sz w:val="18"/>
                <w:szCs w:val="18"/>
                <w:lang w:eastAsia="ru-RU"/>
              </w:rPr>
              <w:t>'*S*n))*(1- η)</w:t>
            </w:r>
          </w:p>
        </w:tc>
        <w:tc>
          <w:tcPr>
            <w:tcW w:w="1246" w:type="dxa"/>
            <w:vMerge/>
            <w:tcBorders>
              <w:top w:val="nil"/>
              <w:left w:val="single" w:sz="8" w:space="0" w:color="auto"/>
              <w:bottom w:val="single" w:sz="8" w:space="0" w:color="000000"/>
              <w:right w:val="single" w:sz="8" w:space="0" w:color="auto"/>
            </w:tcBorders>
            <w:vAlign w:val="center"/>
            <w:hideMark/>
          </w:tcPr>
          <w:p w:rsidR="00CA1EB6" w:rsidRPr="00CA1EB6" w:rsidRDefault="00CA1EB6" w:rsidP="00CA1EB6">
            <w:pPr>
              <w:ind w:firstLine="0"/>
              <w:jc w:val="left"/>
              <w:rPr>
                <w:rFonts w:eastAsia="Times New Roman"/>
                <w:color w:val="000000"/>
                <w:sz w:val="18"/>
                <w:szCs w:val="18"/>
                <w:lang w:eastAsia="ru-RU"/>
              </w:rPr>
            </w:pPr>
          </w:p>
        </w:tc>
        <w:tc>
          <w:tcPr>
            <w:tcW w:w="1260" w:type="dxa"/>
            <w:vMerge/>
            <w:tcBorders>
              <w:top w:val="nil"/>
              <w:left w:val="single" w:sz="8" w:space="0" w:color="auto"/>
              <w:bottom w:val="single" w:sz="8" w:space="0" w:color="000000"/>
              <w:right w:val="single" w:sz="8" w:space="0" w:color="auto"/>
            </w:tcBorders>
            <w:vAlign w:val="center"/>
            <w:hideMark/>
          </w:tcPr>
          <w:p w:rsidR="00CA1EB6" w:rsidRPr="00CA1EB6" w:rsidRDefault="00CA1EB6" w:rsidP="00CA1EB6">
            <w:pPr>
              <w:ind w:firstLine="0"/>
              <w:jc w:val="left"/>
              <w:rPr>
                <w:rFonts w:eastAsia="Times New Roman"/>
                <w:b/>
                <w:bCs/>
                <w:color w:val="000000"/>
                <w:sz w:val="18"/>
                <w:szCs w:val="18"/>
                <w:lang w:eastAsia="ru-RU"/>
              </w:rPr>
            </w:pPr>
          </w:p>
        </w:tc>
      </w:tr>
      <w:tr w:rsidR="00CA1EB6" w:rsidRPr="00CA1EB6" w:rsidTr="00CA1EB6">
        <w:trPr>
          <w:trHeight w:val="315"/>
        </w:trPr>
        <w:tc>
          <w:tcPr>
            <w:tcW w:w="6976" w:type="dxa"/>
            <w:tcBorders>
              <w:top w:val="nil"/>
              <w:left w:val="single" w:sz="8" w:space="0" w:color="auto"/>
              <w:bottom w:val="single" w:sz="8" w:space="0" w:color="auto"/>
              <w:right w:val="single" w:sz="8" w:space="0" w:color="auto"/>
            </w:tcBorders>
            <w:shd w:val="clear" w:color="auto" w:fill="auto"/>
            <w:vAlign w:val="center"/>
            <w:hideMark/>
          </w:tcPr>
          <w:p w:rsidR="00CA1EB6" w:rsidRPr="00CA1EB6" w:rsidRDefault="00CA1EB6" w:rsidP="00CA1EB6">
            <w:pPr>
              <w:ind w:firstLine="0"/>
              <w:jc w:val="left"/>
              <w:rPr>
                <w:rFonts w:eastAsia="Times New Roman"/>
                <w:color w:val="000000"/>
                <w:sz w:val="18"/>
                <w:szCs w:val="18"/>
                <w:lang w:eastAsia="ru-RU"/>
              </w:rPr>
            </w:pPr>
            <w:r w:rsidRPr="00CA1EB6">
              <w:rPr>
                <w:rFonts w:eastAsia="Times New Roman"/>
                <w:color w:val="000000"/>
                <w:sz w:val="18"/>
                <w:szCs w:val="18"/>
                <w:lang w:eastAsia="ru-RU"/>
              </w:rPr>
              <w:t>Валовое выделение пыли М2=0,0864*M1*(365-(Тсп+Тд))</w:t>
            </w:r>
          </w:p>
        </w:tc>
        <w:tc>
          <w:tcPr>
            <w:tcW w:w="1246"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color w:val="000000"/>
                <w:sz w:val="18"/>
                <w:szCs w:val="18"/>
                <w:lang w:eastAsia="ru-RU"/>
              </w:rPr>
            </w:pPr>
            <w:r w:rsidRPr="00CA1EB6">
              <w:rPr>
                <w:rFonts w:eastAsia="Times New Roman"/>
                <w:color w:val="000000"/>
                <w:sz w:val="18"/>
                <w:szCs w:val="18"/>
                <w:lang w:eastAsia="ru-RU"/>
              </w:rPr>
              <w:t>т/год</w:t>
            </w:r>
          </w:p>
        </w:tc>
        <w:tc>
          <w:tcPr>
            <w:tcW w:w="1260" w:type="dxa"/>
            <w:tcBorders>
              <w:top w:val="nil"/>
              <w:left w:val="nil"/>
              <w:bottom w:val="single" w:sz="8" w:space="0" w:color="auto"/>
              <w:right w:val="single" w:sz="8" w:space="0" w:color="auto"/>
            </w:tcBorders>
            <w:shd w:val="clear" w:color="auto" w:fill="auto"/>
            <w:noWrap/>
            <w:vAlign w:val="center"/>
            <w:hideMark/>
          </w:tcPr>
          <w:p w:rsidR="00CA1EB6" w:rsidRPr="00CA1EB6" w:rsidRDefault="00CA1EB6" w:rsidP="00CA1EB6">
            <w:pPr>
              <w:ind w:firstLine="0"/>
              <w:jc w:val="center"/>
              <w:rPr>
                <w:rFonts w:eastAsia="Times New Roman"/>
                <w:b/>
                <w:bCs/>
                <w:color w:val="000000"/>
                <w:sz w:val="18"/>
                <w:szCs w:val="18"/>
                <w:lang w:eastAsia="ru-RU"/>
              </w:rPr>
            </w:pPr>
            <w:r w:rsidRPr="00CA1EB6">
              <w:rPr>
                <w:rFonts w:eastAsia="Times New Roman"/>
                <w:b/>
                <w:bCs/>
                <w:color w:val="000000"/>
                <w:sz w:val="18"/>
                <w:szCs w:val="18"/>
                <w:lang w:eastAsia="ru-RU"/>
              </w:rPr>
              <w:t>0,294</w:t>
            </w:r>
          </w:p>
        </w:tc>
      </w:tr>
    </w:tbl>
    <w:p w:rsidR="00B51DD5" w:rsidRPr="0010465F" w:rsidRDefault="00B51DD5" w:rsidP="0010465F"/>
    <w:p w:rsidR="000F7D0B" w:rsidRPr="002D097F" w:rsidRDefault="000F7D0B" w:rsidP="000F7D0B">
      <w:pPr>
        <w:pStyle w:val="2"/>
        <w:spacing w:before="0"/>
        <w:ind w:right="-2"/>
        <w:rPr>
          <w:rFonts w:ascii="Times New Roman" w:hAnsi="Times New Roman" w:cs="Times New Roman"/>
          <w:i/>
          <w:color w:val="auto"/>
          <w:sz w:val="24"/>
        </w:rPr>
      </w:pPr>
      <w:bookmarkStart w:id="149" w:name="_Toc210977057"/>
      <w:r w:rsidRPr="002D097F">
        <w:rPr>
          <w:rFonts w:ascii="Times New Roman" w:hAnsi="Times New Roman" w:cs="Times New Roman"/>
          <w:color w:val="auto"/>
          <w:sz w:val="24"/>
        </w:rPr>
        <w:t>8.1.</w:t>
      </w:r>
      <w:r w:rsidR="00FD764F">
        <w:rPr>
          <w:rFonts w:ascii="Times New Roman" w:hAnsi="Times New Roman" w:cs="Times New Roman"/>
          <w:color w:val="auto"/>
          <w:sz w:val="24"/>
        </w:rPr>
        <w:t>9</w:t>
      </w:r>
      <w:r w:rsidRPr="002D097F">
        <w:rPr>
          <w:rFonts w:ascii="Times New Roman" w:hAnsi="Times New Roman" w:cs="Times New Roman"/>
          <w:color w:val="auto"/>
          <w:sz w:val="24"/>
        </w:rPr>
        <w:t xml:space="preserve"> Проведение расчетов и определение предложений нормативов эмиссий (НДВ)</w:t>
      </w:r>
      <w:bookmarkEnd w:id="149"/>
    </w:p>
    <w:p w:rsidR="000F7D0B" w:rsidRPr="002D097F" w:rsidRDefault="000F7D0B" w:rsidP="000F7D0B">
      <w:pPr>
        <w:pStyle w:val="3"/>
        <w:spacing w:before="0"/>
        <w:ind w:right="-2"/>
        <w:rPr>
          <w:rFonts w:ascii="Times New Roman" w:hAnsi="Times New Roman" w:cs="Times New Roman"/>
          <w:i/>
          <w:color w:val="auto"/>
        </w:rPr>
      </w:pPr>
      <w:bookmarkStart w:id="150" w:name="_Toc231789747"/>
      <w:bookmarkStart w:id="151" w:name="_Toc321354044"/>
      <w:bookmarkStart w:id="152" w:name="_Toc133486451"/>
      <w:bookmarkStart w:id="153" w:name="_Toc210977058"/>
      <w:r w:rsidRPr="002D097F">
        <w:rPr>
          <w:rFonts w:ascii="Times New Roman" w:hAnsi="Times New Roman" w:cs="Times New Roman"/>
          <w:color w:val="auto"/>
        </w:rPr>
        <w:t>Результаты расчетов уровня загрязнения атмосферы</w:t>
      </w:r>
      <w:bookmarkEnd w:id="150"/>
      <w:bookmarkEnd w:id="151"/>
      <w:bookmarkEnd w:id="152"/>
      <w:bookmarkEnd w:id="153"/>
      <w:r w:rsidRPr="002D097F">
        <w:rPr>
          <w:rFonts w:ascii="Times New Roman" w:hAnsi="Times New Roman" w:cs="Times New Roman"/>
          <w:color w:val="auto"/>
        </w:rPr>
        <w:t xml:space="preserve"> </w:t>
      </w:r>
    </w:p>
    <w:p w:rsidR="000F7D0B" w:rsidRPr="002D097F" w:rsidRDefault="000F7D0B" w:rsidP="000F7D0B">
      <w:pPr>
        <w:pStyle w:val="22"/>
        <w:spacing w:after="0" w:line="240" w:lineRule="auto"/>
      </w:pPr>
      <w:r w:rsidRPr="002D097F">
        <w:t xml:space="preserve">Для оценки влияния выбросов вредных веществ на качество атмосферного воздуха, в соответствии с действующими нормами проектирования, использованы методы математического моделирования. </w:t>
      </w:r>
    </w:p>
    <w:p w:rsidR="000F7D0B" w:rsidRPr="002D097F" w:rsidRDefault="000F7D0B" w:rsidP="000F7D0B">
      <w:pPr>
        <w:pStyle w:val="af5"/>
        <w:spacing w:after="0"/>
        <w:ind w:left="0"/>
      </w:pPr>
      <w:r w:rsidRPr="002D097F">
        <w:t xml:space="preserve">Расчет рассеивания приземных концентраций проводился на программном комплексе «ЭРА» версия </w:t>
      </w:r>
      <w:r w:rsidRPr="000F7D0B">
        <w:t>4</w:t>
      </w:r>
      <w:r>
        <w:t>.</w:t>
      </w:r>
      <w:r w:rsidRPr="000F7D0B">
        <w:t>0</w:t>
      </w:r>
      <w:r w:rsidRPr="002D097F">
        <w:t xml:space="preserve">. ПК «ЭРА» разработана в соответствии с ОНД-86 «Методика расчета концентраций в атмосферном воздухе вредных веществ, содержащихся в выбросах предприятий» и согласована в ГГО им. А.И. Воейкова. Данный программный комплекс рекомендован Министерством природных ресурсов и охраны окружающей среды для использования на территории Республики Казахстан (письмо №09-335 от 04.02.02 г). ПК «ЭРА» позволяет производить расчеты разовых концентраций загрязняющих веществ, выбрасываемых точечными, линейными, плоскостными источниками, рассчитывает приземные концентрации, как отдельных веществ, так и групп веществ, обладающих эффектом суммации вредного воздействия. </w:t>
      </w:r>
    </w:p>
    <w:p w:rsidR="000F7D0B" w:rsidRPr="002D097F" w:rsidRDefault="000F7D0B" w:rsidP="000F7D0B">
      <w:r w:rsidRPr="002D097F">
        <w:t xml:space="preserve">В данном разделе произведены расчеты уровня загрязнения атмосферы для теплого и холодного периодов года, для всех ингредиентов, содержащихся в газовоздушной смеси, отходящей от источников выделения загрязняющих веществ, а также определены концентрации, создаваемые выбросами вредных веществ в приземном слое. В исходные данные для расчета рассеивания вредных веществ в атмосфере внесены координаты источников выбросов вредных веществ, точек с границ санитарно-защитной, в которых необходимо произвести расчет приземных концентраций загрязняющих веществ. </w:t>
      </w:r>
    </w:p>
    <w:p w:rsidR="000F7D0B" w:rsidRPr="006D517A" w:rsidRDefault="000F7D0B" w:rsidP="000F7D0B">
      <w:pPr>
        <w:ind w:right="-2"/>
      </w:pPr>
      <w:r w:rsidRPr="006D517A">
        <w:t xml:space="preserve">Для того, чтобы отразить полную картину рассеивания загрязняющих веществ в приземном слое атмосферы, расчет проводился на период </w:t>
      </w:r>
      <w:r w:rsidR="006D517A">
        <w:t>максимальных выбросов</w:t>
      </w:r>
      <w:r w:rsidRPr="006D517A">
        <w:t>.</w:t>
      </w:r>
    </w:p>
    <w:p w:rsidR="000F7D0B" w:rsidRPr="006D517A" w:rsidRDefault="000F7D0B" w:rsidP="000F7D0B">
      <w:pPr>
        <w:ind w:right="-2"/>
      </w:pPr>
      <w:r w:rsidRPr="006D517A">
        <w:t>Согласно справке РГП «Казгидромет» от 26.01.2024 г. в районе работ отсутствуют посты наблюдения за атмосферным воздухом (приложение 1).</w:t>
      </w:r>
    </w:p>
    <w:p w:rsidR="000F7D0B" w:rsidRPr="002D097F" w:rsidRDefault="000F7D0B" w:rsidP="000F7D0B">
      <w:pPr>
        <w:ind w:right="-2"/>
      </w:pPr>
      <w:r w:rsidRPr="006D517A">
        <w:t>Размер расчетного прямоугольника определен с учетом влияния загрязнения со сторонами 3</w:t>
      </w:r>
      <w:r w:rsidR="006D517A" w:rsidRPr="006D517A">
        <w:t>5</w:t>
      </w:r>
      <w:r w:rsidRPr="006D517A">
        <w:t>00х3</w:t>
      </w:r>
      <w:r w:rsidR="006D517A" w:rsidRPr="006D517A">
        <w:t>5</w:t>
      </w:r>
      <w:r w:rsidRPr="006D517A">
        <w:t xml:space="preserve">00 метров. Шаг сетки основного прямоугольника по осям Х и Y принят 100 метров, расчетное число точек </w:t>
      </w:r>
      <w:r w:rsidR="006D517A" w:rsidRPr="006D517A">
        <w:t>3</w:t>
      </w:r>
      <w:r w:rsidRPr="006D517A">
        <w:t>6*</w:t>
      </w:r>
      <w:r w:rsidR="006D517A" w:rsidRPr="006D517A">
        <w:t>3</w:t>
      </w:r>
      <w:r w:rsidRPr="006D517A">
        <w:t>6. Расчет рассеивания максимальных приземных концентраций в приземном слое атмосферы проводился без учета фонового загрязнения.</w:t>
      </w:r>
    </w:p>
    <w:p w:rsidR="000F7D0B" w:rsidRPr="002D097F" w:rsidRDefault="000F7D0B" w:rsidP="000F7D0B">
      <w:pPr>
        <w:widowControl w:val="0"/>
        <w:autoSpaceDE w:val="0"/>
        <w:autoSpaceDN w:val="0"/>
        <w:adjustRightInd w:val="0"/>
        <w:ind w:right="-2"/>
      </w:pPr>
      <w:r w:rsidRPr="00044DF4">
        <w:t xml:space="preserve">Расчеты максимально возможных концентраций в приземном слое атмосферы с учетом работы техники выполнены для </w:t>
      </w:r>
      <w:r w:rsidR="006D517A" w:rsidRPr="00044DF4">
        <w:t>22</w:t>
      </w:r>
      <w:r w:rsidRPr="00044DF4">
        <w:t xml:space="preserve"> загрязняющих веществ и </w:t>
      </w:r>
      <w:r w:rsidR="006D517A" w:rsidRPr="00044DF4">
        <w:t>4</w:t>
      </w:r>
      <w:r w:rsidRPr="00044DF4">
        <w:t xml:space="preserve"> групп суммации (табл. 8.1.</w:t>
      </w:r>
      <w:r w:rsidR="006D517A" w:rsidRPr="00044DF4">
        <w:t>9</w:t>
      </w:r>
      <w:r w:rsidRPr="00044DF4">
        <w:t>).</w:t>
      </w:r>
    </w:p>
    <w:p w:rsidR="000F7D0B" w:rsidRDefault="000F7D0B" w:rsidP="000F7D0B">
      <w:pPr>
        <w:pStyle w:val="31"/>
        <w:spacing w:after="0"/>
        <w:ind w:right="-2"/>
        <w:rPr>
          <w:sz w:val="24"/>
          <w:szCs w:val="24"/>
        </w:rPr>
      </w:pPr>
      <w:r w:rsidRPr="002D097F">
        <w:rPr>
          <w:sz w:val="24"/>
          <w:szCs w:val="24"/>
        </w:rPr>
        <w:lastRenderedPageBreak/>
        <w:t>Анализ расчетов рассеивания максимальных приземных концентраций показал</w:t>
      </w:r>
      <w:r w:rsidR="00044DF4">
        <w:rPr>
          <w:sz w:val="24"/>
          <w:szCs w:val="24"/>
        </w:rPr>
        <w:t>, что ни по одному из загрязняющих веществ и групп суммации нет превышения концентраций.</w:t>
      </w:r>
    </w:p>
    <w:p w:rsidR="00044DF4" w:rsidRDefault="00044DF4" w:rsidP="000F7D0B">
      <w:pPr>
        <w:pStyle w:val="31"/>
        <w:spacing w:after="0"/>
        <w:ind w:right="-2"/>
        <w:rPr>
          <w:sz w:val="24"/>
          <w:szCs w:val="24"/>
        </w:rPr>
      </w:pPr>
    </w:p>
    <w:p w:rsidR="000F7D0B" w:rsidRDefault="000F7D0B" w:rsidP="000F7D0B">
      <w:pPr>
        <w:pStyle w:val="22"/>
        <w:spacing w:after="0" w:line="240" w:lineRule="auto"/>
        <w:ind w:right="-2"/>
        <w:jc w:val="right"/>
      </w:pPr>
      <w:r w:rsidRPr="002D097F">
        <w:t>Таблица 8.1.</w:t>
      </w:r>
      <w:r w:rsidR="006D517A">
        <w:t>9</w:t>
      </w:r>
    </w:p>
    <w:p w:rsidR="00044DF4" w:rsidRDefault="00044DF4" w:rsidP="00044DF4">
      <w:pPr>
        <w:pStyle w:val="22"/>
        <w:spacing w:after="0" w:line="240" w:lineRule="auto"/>
        <w:ind w:left="-284" w:right="-2" w:firstLine="0"/>
        <w:jc w:val="center"/>
      </w:pPr>
      <w:r>
        <w:rPr>
          <w:noProof/>
          <w:lang w:eastAsia="ru-RU"/>
        </w:rPr>
        <w:drawing>
          <wp:inline distT="0" distB="0" distL="0" distR="0" wp14:anchorId="49326A7F" wp14:editId="00245637">
            <wp:extent cx="6301871" cy="3371850"/>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673" t="20524" r="22875" b="38142"/>
                    <a:stretch/>
                  </pic:blipFill>
                  <pic:spPr bwMode="auto">
                    <a:xfrm>
                      <a:off x="0" y="0"/>
                      <a:ext cx="6355324" cy="3400450"/>
                    </a:xfrm>
                    <a:prstGeom prst="rect">
                      <a:avLst/>
                    </a:prstGeom>
                    <a:ln>
                      <a:noFill/>
                    </a:ln>
                    <a:extLst>
                      <a:ext uri="{53640926-AAD7-44D8-BBD7-CCE9431645EC}">
                        <a14:shadowObscured xmlns:a14="http://schemas.microsoft.com/office/drawing/2010/main"/>
                      </a:ext>
                    </a:extLst>
                  </pic:spPr>
                </pic:pic>
              </a:graphicData>
            </a:graphic>
          </wp:inline>
        </w:drawing>
      </w:r>
    </w:p>
    <w:p w:rsidR="00460686" w:rsidRDefault="00460686" w:rsidP="00044DF4">
      <w:pPr>
        <w:pStyle w:val="22"/>
        <w:spacing w:after="0" w:line="240" w:lineRule="auto"/>
        <w:ind w:right="-2" w:firstLine="0"/>
        <w:jc w:val="center"/>
      </w:pPr>
      <w:r>
        <w:br w:type="page"/>
      </w:r>
    </w:p>
    <w:p w:rsidR="000F7D0B" w:rsidRDefault="000F7D0B" w:rsidP="000F7D0B">
      <w:pPr>
        <w:keepNext/>
        <w:jc w:val="center"/>
        <w:outlineLvl w:val="0"/>
        <w:rPr>
          <w:rFonts w:eastAsia="Times New Roman"/>
          <w:b/>
          <w:lang w:eastAsia="ru-RU"/>
        </w:rPr>
      </w:pPr>
      <w:bookmarkStart w:id="154" w:name="_Toc210977059"/>
      <w:r>
        <w:rPr>
          <w:rFonts w:eastAsia="Times New Roman"/>
          <w:b/>
          <w:lang w:eastAsia="ru-RU"/>
        </w:rPr>
        <w:lastRenderedPageBreak/>
        <w:t>8.1.</w:t>
      </w:r>
      <w:r w:rsidR="0070665C">
        <w:rPr>
          <w:rFonts w:eastAsia="Times New Roman"/>
          <w:b/>
          <w:lang w:eastAsia="ru-RU"/>
        </w:rPr>
        <w:t>9</w:t>
      </w:r>
      <w:r>
        <w:rPr>
          <w:rFonts w:eastAsia="Times New Roman"/>
          <w:b/>
          <w:lang w:eastAsia="ru-RU"/>
        </w:rPr>
        <w:t>. Расчет границы области воздействия</w:t>
      </w:r>
      <w:bookmarkEnd w:id="154"/>
    </w:p>
    <w:p w:rsidR="00606DB2" w:rsidRDefault="00606DB2" w:rsidP="00606DB2">
      <w:pPr>
        <w:rPr>
          <w:lang w:val="kk-KZ"/>
        </w:rPr>
      </w:pPr>
      <w:r>
        <w:t xml:space="preserve">Границей воздействия называется линия, на которой концентрация загрязняющего вещества равна 1. На следующих схемах показаны области воздействия для пыли неорганической с содержанием </w:t>
      </w:r>
      <w:r>
        <w:rPr>
          <w:lang w:val="en-US"/>
        </w:rPr>
        <w:t>SiO</w:t>
      </w:r>
      <w:r w:rsidRPr="00606DB2">
        <w:t>2</w:t>
      </w:r>
      <w:r>
        <w:rPr>
          <w:lang w:val="kk-KZ"/>
        </w:rPr>
        <w:t xml:space="preserve"> более 70%, </w:t>
      </w:r>
      <w:r>
        <w:t xml:space="preserve">для пыли неорганической с содержанием </w:t>
      </w:r>
      <w:r>
        <w:rPr>
          <w:lang w:val="en-US"/>
        </w:rPr>
        <w:t>SiO</w:t>
      </w:r>
      <w:r w:rsidRPr="00606DB2">
        <w:t>2</w:t>
      </w:r>
      <w:r>
        <w:rPr>
          <w:lang w:val="kk-KZ"/>
        </w:rPr>
        <w:t xml:space="preserve"> 20-70%, для гидроцианида и для пыли древесной.</w:t>
      </w:r>
    </w:p>
    <w:p w:rsidR="007D5CDE" w:rsidRPr="00606DB2" w:rsidRDefault="007D5CDE" w:rsidP="00606DB2">
      <w:pPr>
        <w:rPr>
          <w:lang w:val="kk-KZ"/>
        </w:rPr>
      </w:pPr>
    </w:p>
    <w:p w:rsidR="00227DED" w:rsidRPr="00606DB2" w:rsidRDefault="00606DB2" w:rsidP="00606DB2">
      <w:pPr>
        <w:rPr>
          <w:lang w:val="kk-KZ"/>
        </w:rPr>
      </w:pPr>
      <w:r w:rsidRPr="00606DB2">
        <w:rPr>
          <w:noProof/>
          <w:lang w:eastAsia="ru-RU"/>
        </w:rPr>
        <w:drawing>
          <wp:inline distT="0" distB="0" distL="0" distR="0">
            <wp:extent cx="5105400" cy="4183322"/>
            <wp:effectExtent l="0" t="0" r="0" b="8255"/>
            <wp:docPr id="33" name="Рисунок 33" descr="C:\Users\nbaimuldina\Desktop\Никита 2023\Уш Шокы\ПГР 2025\izl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aimuldina\Desktop\Никита 2023\Уш Шокы\ПГР 2025\izl2907.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6343" b="35777"/>
                    <a:stretch/>
                  </pic:blipFill>
                  <pic:spPr bwMode="auto">
                    <a:xfrm>
                      <a:off x="0" y="0"/>
                      <a:ext cx="5116285" cy="4192241"/>
                    </a:xfrm>
                    <a:prstGeom prst="rect">
                      <a:avLst/>
                    </a:prstGeom>
                    <a:noFill/>
                    <a:ln>
                      <a:noFill/>
                    </a:ln>
                    <a:extLst>
                      <a:ext uri="{53640926-AAD7-44D8-BBD7-CCE9431645EC}">
                        <a14:shadowObscured xmlns:a14="http://schemas.microsoft.com/office/drawing/2010/main"/>
                      </a:ext>
                    </a:extLst>
                  </pic:spPr>
                </pic:pic>
              </a:graphicData>
            </a:graphic>
          </wp:inline>
        </w:drawing>
      </w:r>
    </w:p>
    <w:p w:rsidR="00606DB2" w:rsidRPr="007D5CDE" w:rsidRDefault="007D5CDE" w:rsidP="007D5CDE">
      <w:r w:rsidRPr="007D5CDE">
        <w:t xml:space="preserve">Граница области воздействия для </w:t>
      </w:r>
      <w:r>
        <w:t xml:space="preserve">пыли неорганической с содержанием </w:t>
      </w:r>
      <w:r>
        <w:rPr>
          <w:lang w:val="en-US"/>
        </w:rPr>
        <w:t>SiO</w:t>
      </w:r>
      <w:r w:rsidRPr="00606DB2">
        <w:t>2</w:t>
      </w:r>
      <w:r>
        <w:rPr>
          <w:lang w:val="kk-KZ"/>
        </w:rPr>
        <w:t xml:space="preserve"> более 70% находится на расстоянии </w:t>
      </w:r>
      <w:r w:rsidR="00460686">
        <w:rPr>
          <w:lang w:val="kk-KZ"/>
        </w:rPr>
        <w:t>615</w:t>
      </w:r>
      <w:r>
        <w:rPr>
          <w:lang w:val="kk-KZ"/>
        </w:rPr>
        <w:t xml:space="preserve"> м от источника выбросов (ОФ). Граница СЗЗ 1000 м.</w:t>
      </w:r>
    </w:p>
    <w:p w:rsidR="00606DB2" w:rsidRDefault="00606DB2" w:rsidP="00227DED">
      <w:pPr>
        <w:ind w:firstLine="0"/>
        <w:jc w:val="center"/>
        <w:rPr>
          <w:b/>
        </w:rPr>
      </w:pPr>
      <w:r w:rsidRPr="00606DB2">
        <w:rPr>
          <w:b/>
          <w:noProof/>
          <w:lang w:eastAsia="ru-RU"/>
        </w:rPr>
        <w:lastRenderedPageBreak/>
        <w:drawing>
          <wp:inline distT="0" distB="0" distL="0" distR="0">
            <wp:extent cx="4895850" cy="4019684"/>
            <wp:effectExtent l="0" t="0" r="0" b="0"/>
            <wp:docPr id="34" name="Рисунок 34" descr="C:\Users\nbaimuldina\Desktop\Никита 2023\Уш Шокы\ПГР 2025\izl2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aimuldina\Desktop\Никита 2023\Уш Шокы\ПГР 2025\izl2908.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6230" b="35774"/>
                    <a:stretch/>
                  </pic:blipFill>
                  <pic:spPr bwMode="auto">
                    <a:xfrm>
                      <a:off x="0" y="0"/>
                      <a:ext cx="4904505" cy="4026790"/>
                    </a:xfrm>
                    <a:prstGeom prst="rect">
                      <a:avLst/>
                    </a:prstGeom>
                    <a:noFill/>
                    <a:ln>
                      <a:noFill/>
                    </a:ln>
                    <a:extLst>
                      <a:ext uri="{53640926-AAD7-44D8-BBD7-CCE9431645EC}">
                        <a14:shadowObscured xmlns:a14="http://schemas.microsoft.com/office/drawing/2010/main"/>
                      </a:ext>
                    </a:extLst>
                  </pic:spPr>
                </pic:pic>
              </a:graphicData>
            </a:graphic>
          </wp:inline>
        </w:drawing>
      </w:r>
    </w:p>
    <w:p w:rsidR="007D5CDE" w:rsidRDefault="007D5CDE" w:rsidP="007D5CDE">
      <w:pPr>
        <w:rPr>
          <w:lang w:val="kk-KZ"/>
        </w:rPr>
      </w:pPr>
      <w:r w:rsidRPr="007D5CDE">
        <w:t xml:space="preserve">Граница области воздействия для </w:t>
      </w:r>
      <w:r>
        <w:t xml:space="preserve">пыли неорганической с содержанием </w:t>
      </w:r>
      <w:r>
        <w:rPr>
          <w:lang w:val="en-US"/>
        </w:rPr>
        <w:t>SiO</w:t>
      </w:r>
      <w:r w:rsidRPr="00606DB2">
        <w:t>2</w:t>
      </w:r>
      <w:r>
        <w:rPr>
          <w:lang w:val="kk-KZ"/>
        </w:rPr>
        <w:t xml:space="preserve"> 20-70% находится на расстоянии 156 м от источника выбросов (ОФ). Граница СЗЗ 1000 м.</w:t>
      </w:r>
    </w:p>
    <w:p w:rsidR="0035402D" w:rsidRPr="007D5CDE" w:rsidRDefault="0035402D" w:rsidP="007D5CDE"/>
    <w:p w:rsidR="007D5CDE" w:rsidRPr="007D5CDE" w:rsidRDefault="007D5CDE" w:rsidP="00227DED">
      <w:pPr>
        <w:ind w:firstLine="0"/>
        <w:jc w:val="center"/>
      </w:pPr>
      <w:r w:rsidRPr="007D5CDE">
        <w:rPr>
          <w:noProof/>
          <w:lang w:eastAsia="ru-RU"/>
        </w:rPr>
        <w:drawing>
          <wp:inline distT="0" distB="0" distL="0" distR="0">
            <wp:extent cx="4867275" cy="3996010"/>
            <wp:effectExtent l="0" t="0" r="0" b="5080"/>
            <wp:docPr id="35" name="Рисунок 35" descr="C:\Users\nbaimuldina\Desktop\Никита 2023\Уш Шокы\ПГР 2025\izl0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baimuldina\Desktop\Никита 2023\Уш Шокы\ПГР 2025\izl0317.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6343" b="35664"/>
                    <a:stretch/>
                  </pic:blipFill>
                  <pic:spPr bwMode="auto">
                    <a:xfrm>
                      <a:off x="0" y="0"/>
                      <a:ext cx="4876413" cy="4003512"/>
                    </a:xfrm>
                    <a:prstGeom prst="rect">
                      <a:avLst/>
                    </a:prstGeom>
                    <a:noFill/>
                    <a:ln>
                      <a:noFill/>
                    </a:ln>
                    <a:extLst>
                      <a:ext uri="{53640926-AAD7-44D8-BBD7-CCE9431645EC}">
                        <a14:shadowObscured xmlns:a14="http://schemas.microsoft.com/office/drawing/2010/main"/>
                      </a:ext>
                    </a:extLst>
                  </pic:spPr>
                </pic:pic>
              </a:graphicData>
            </a:graphic>
          </wp:inline>
        </w:drawing>
      </w:r>
    </w:p>
    <w:p w:rsidR="0035402D" w:rsidRDefault="0035402D" w:rsidP="0035402D">
      <w:pPr>
        <w:rPr>
          <w:lang w:val="kk-KZ"/>
        </w:rPr>
      </w:pPr>
      <w:r w:rsidRPr="007D5CDE">
        <w:t xml:space="preserve">Граница области воздействия для </w:t>
      </w:r>
      <w:r>
        <w:t>гидроцианида</w:t>
      </w:r>
      <w:r>
        <w:rPr>
          <w:lang w:val="kk-KZ"/>
        </w:rPr>
        <w:t xml:space="preserve"> не выходит за границу источника выбросов (ОФ). Граница СЗЗ 1000 м.</w:t>
      </w:r>
    </w:p>
    <w:p w:rsidR="007D5CDE" w:rsidRDefault="007D5CDE" w:rsidP="00227DED">
      <w:pPr>
        <w:ind w:firstLine="0"/>
        <w:jc w:val="center"/>
        <w:rPr>
          <w:b/>
        </w:rPr>
      </w:pPr>
    </w:p>
    <w:p w:rsidR="007D5CDE" w:rsidRDefault="007D5CDE" w:rsidP="00227DED">
      <w:pPr>
        <w:ind w:firstLine="0"/>
        <w:jc w:val="center"/>
        <w:rPr>
          <w:b/>
        </w:rPr>
      </w:pPr>
      <w:r w:rsidRPr="007D5CDE">
        <w:rPr>
          <w:b/>
          <w:noProof/>
          <w:lang w:eastAsia="ru-RU"/>
        </w:rPr>
        <w:lastRenderedPageBreak/>
        <w:drawing>
          <wp:inline distT="0" distB="0" distL="0" distR="0">
            <wp:extent cx="5267325" cy="4316002"/>
            <wp:effectExtent l="0" t="0" r="0" b="8890"/>
            <wp:docPr id="36" name="Рисунок 36" descr="C:\Users\nbaimuldina\Desktop\Никита 2023\Уш Шокы\ПГР 2025\izl2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aimuldina\Desktop\Никита 2023\Уш Шокы\ПГР 2025\izl2936.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6343" b="35777"/>
                    <a:stretch/>
                  </pic:blipFill>
                  <pic:spPr bwMode="auto">
                    <a:xfrm>
                      <a:off x="0" y="0"/>
                      <a:ext cx="5271263" cy="4319228"/>
                    </a:xfrm>
                    <a:prstGeom prst="rect">
                      <a:avLst/>
                    </a:prstGeom>
                    <a:noFill/>
                    <a:ln>
                      <a:noFill/>
                    </a:ln>
                    <a:extLst>
                      <a:ext uri="{53640926-AAD7-44D8-BBD7-CCE9431645EC}">
                        <a14:shadowObscured xmlns:a14="http://schemas.microsoft.com/office/drawing/2010/main"/>
                      </a:ext>
                    </a:extLst>
                  </pic:spPr>
                </pic:pic>
              </a:graphicData>
            </a:graphic>
          </wp:inline>
        </w:drawing>
      </w:r>
    </w:p>
    <w:p w:rsidR="000C361A" w:rsidRDefault="000C361A" w:rsidP="000C361A">
      <w:pPr>
        <w:rPr>
          <w:lang w:val="kk-KZ"/>
        </w:rPr>
      </w:pPr>
      <w:r w:rsidRPr="007D5CDE">
        <w:t xml:space="preserve">Граница области воздействия для </w:t>
      </w:r>
      <w:r>
        <w:t>пыли древесной</w:t>
      </w:r>
      <w:r>
        <w:rPr>
          <w:lang w:val="kk-KZ"/>
        </w:rPr>
        <w:t xml:space="preserve"> находится на расстоянии 300 м от источника выбросов (распиловочного станка). Граница СЗЗ 1000 м.</w:t>
      </w:r>
    </w:p>
    <w:p w:rsidR="000C361A" w:rsidRDefault="000C361A" w:rsidP="00227DED">
      <w:pPr>
        <w:ind w:firstLine="0"/>
        <w:jc w:val="center"/>
        <w:rPr>
          <w:b/>
        </w:rPr>
      </w:pPr>
    </w:p>
    <w:p w:rsidR="000F7D0B" w:rsidRPr="002D097F" w:rsidRDefault="000F7D0B" w:rsidP="000F7D0B">
      <w:pPr>
        <w:keepNext/>
        <w:outlineLvl w:val="0"/>
        <w:rPr>
          <w:rFonts w:eastAsia="Times New Roman"/>
          <w:b/>
          <w:lang w:eastAsia="ru-RU"/>
        </w:rPr>
      </w:pPr>
      <w:bookmarkStart w:id="155" w:name="_Toc210977060"/>
      <w:r w:rsidRPr="002D097F">
        <w:rPr>
          <w:rFonts w:eastAsia="Times New Roman"/>
          <w:b/>
          <w:lang w:eastAsia="ru-RU"/>
        </w:rPr>
        <w:t>8.1.1</w:t>
      </w:r>
      <w:r w:rsidR="00B3401F">
        <w:rPr>
          <w:rFonts w:eastAsia="Times New Roman"/>
          <w:b/>
          <w:lang w:eastAsia="ru-RU"/>
        </w:rPr>
        <w:t>0</w:t>
      </w:r>
      <w:r w:rsidRPr="002D097F">
        <w:rPr>
          <w:rFonts w:eastAsia="Times New Roman"/>
          <w:b/>
          <w:lang w:eastAsia="ru-RU"/>
        </w:rPr>
        <w:t>. Предложения по нормативам д</w:t>
      </w:r>
      <w:r>
        <w:rPr>
          <w:rFonts w:eastAsia="Times New Roman"/>
          <w:b/>
          <w:lang w:eastAsia="ru-RU"/>
        </w:rPr>
        <w:t>опустимых выбросов</w:t>
      </w:r>
      <w:bookmarkEnd w:id="155"/>
    </w:p>
    <w:p w:rsidR="000F7D0B" w:rsidRPr="002D097F" w:rsidRDefault="000F7D0B" w:rsidP="000F7D0B">
      <w:pPr>
        <w:widowControl w:val="0"/>
        <w:autoSpaceDE w:val="0"/>
        <w:autoSpaceDN w:val="0"/>
        <w:adjustRightInd w:val="0"/>
        <w:ind w:right="-1"/>
        <w:rPr>
          <w:rFonts w:eastAsia="Times New Roman"/>
          <w:lang w:eastAsia="ru-RU"/>
        </w:rPr>
      </w:pPr>
      <w:r w:rsidRPr="002D097F">
        <w:rPr>
          <w:rFonts w:eastAsia="Times New Roman"/>
          <w:lang w:eastAsia="ru-RU"/>
        </w:rPr>
        <w:t xml:space="preserve">Допустимый выброс является нормативом, устанавливаемым для источника загрязнения атмосферы при условии, что выбросы вредных веществ от него и от совокупности других источников предприятия, с учетом их рассеивания и перспективы развития предприятия, не создадут приземные концентрации, превышающие установленные нормативы качества (ПДК) для населенных мест, растительного и животного мира. Рассчитанные значения НДВ являются научно обоснованной технической нормой выброса промышленным предприятием вредных химических веществ, обеспечивающей соблюдения требований санитарных органов по чистоте атмосферного воздуха населенных мест и промышленных площадок. Основными критериями качества атмосферного воздуха при установлении НДВ для источников загрязнения атмосферы являются ПДК. </w:t>
      </w:r>
    </w:p>
    <w:p w:rsidR="000F7D0B" w:rsidRPr="002D097F" w:rsidRDefault="000F7D0B" w:rsidP="000F7D0B">
      <w:pPr>
        <w:rPr>
          <w:rFonts w:eastAsia="Times New Roman"/>
          <w:lang w:eastAsia="ru-RU"/>
        </w:rPr>
      </w:pPr>
      <w:r w:rsidRPr="002D097F">
        <w:rPr>
          <w:noProof/>
        </w:rPr>
        <w:t xml:space="preserve">В соответствии с Методикой определения нормативов эмиссий в окружающую среду, утвержденной приказом </w:t>
      </w:r>
      <w:r w:rsidRPr="002D097F">
        <w:t>Министра экологии, геологии и природных ресурсов Республики Казахстан от 10 марта 2021 года № 63</w:t>
      </w:r>
      <w:r w:rsidRPr="002D097F">
        <w:rPr>
          <w:noProof/>
        </w:rPr>
        <w:t xml:space="preserve"> – «</w:t>
      </w:r>
      <w:r w:rsidRPr="002D097F">
        <w:t xml:space="preserve">Нормативы допустимых выбросов устанавливаются для отдельного стационарного источника и (или) совокупности стационарных источников, входящих в состав объекта I или II категории, расчетным путем с применением метода моделирования рассеивания приземных концентраций загрязняющих веществ с таким условием, чтобы общая нагрузка на атмосферный воздух в пределах области воздействия не приводила к нарушению установленных экологических нормативов качества окружающей среды или целевых показателей качества окружающей среды. </w:t>
      </w:r>
      <w:bookmarkStart w:id="156" w:name="z48"/>
      <w:r w:rsidRPr="002D097F">
        <w:t xml:space="preserve">Областью воздействия является территория (акватория), подверженная антропогенной нагрузке и определенная путем моделирования рассеивания приземных концентраций загрязняющих веществ. </w:t>
      </w:r>
      <w:bookmarkStart w:id="157" w:name="z49"/>
      <w:bookmarkEnd w:id="156"/>
      <w:r w:rsidRPr="002D097F">
        <w:t xml:space="preserve">Для совокупности стационарных источников </w:t>
      </w:r>
      <w:r w:rsidRPr="002D097F">
        <w:lastRenderedPageBreak/>
        <w:t xml:space="preserve">область воздействия рассчитывается как сумма областей воздействия отдельных стационарных источников выбросов. </w:t>
      </w:r>
      <w:bookmarkEnd w:id="157"/>
      <w:r w:rsidRPr="002D097F">
        <w:t>Нормативы допустимых выбросов устанавливаются для каждого загрязняющего вещества, включенного в перечень загрязняющих веществ</w:t>
      </w:r>
      <w:r w:rsidRPr="002D097F">
        <w:rPr>
          <w:noProof/>
        </w:rPr>
        <w:t>».</w:t>
      </w:r>
    </w:p>
    <w:p w:rsidR="000F7D0B" w:rsidRPr="002D097F" w:rsidRDefault="000F7D0B" w:rsidP="000F7D0B">
      <w:pPr>
        <w:widowControl w:val="0"/>
        <w:autoSpaceDE w:val="0"/>
        <w:autoSpaceDN w:val="0"/>
        <w:adjustRightInd w:val="0"/>
        <w:ind w:right="-1"/>
        <w:rPr>
          <w:rFonts w:eastAsia="Times New Roman"/>
          <w:lang w:eastAsia="ru-RU"/>
        </w:rPr>
      </w:pPr>
      <w:r w:rsidRPr="002D097F">
        <w:rPr>
          <w:rFonts w:eastAsia="Times New Roman"/>
          <w:lang w:eastAsia="ru-RU"/>
        </w:rPr>
        <w:t>Выполненные расчеты рассеивания показали, что максимальные приземные концентрации ни по одному из ингредиентов, с учетом суммирующего эффекта, не создадут превышения ПДК для населенных мест и на границе СЗЗ, в связи с чем, данные параметры выбросов предлагается принять в качестве предельно допустимых.</w:t>
      </w:r>
    </w:p>
    <w:p w:rsidR="000F7D0B" w:rsidRPr="002D097F" w:rsidRDefault="000F7D0B" w:rsidP="000F7D0B">
      <w:pPr>
        <w:widowControl w:val="0"/>
        <w:autoSpaceDE w:val="0"/>
        <w:autoSpaceDN w:val="0"/>
        <w:adjustRightInd w:val="0"/>
        <w:ind w:right="-1"/>
        <w:rPr>
          <w:rFonts w:eastAsia="Times New Roman"/>
          <w:lang w:eastAsia="ru-RU"/>
        </w:rPr>
      </w:pPr>
      <w:r w:rsidRPr="002D097F">
        <w:rPr>
          <w:rFonts w:eastAsia="Times New Roman"/>
          <w:lang w:eastAsia="ru-RU"/>
        </w:rPr>
        <w:t>Предложения по нормативам допустимых выбросов загрязняющих веществ по отдельным ингредиентам, источникам и в целом по предприятию представлены в таблиц</w:t>
      </w:r>
      <w:r>
        <w:rPr>
          <w:rFonts w:eastAsia="Times New Roman"/>
          <w:lang w:eastAsia="ru-RU"/>
        </w:rPr>
        <w:t>е</w:t>
      </w:r>
      <w:r w:rsidRPr="002D097F">
        <w:rPr>
          <w:rFonts w:eastAsia="Times New Roman"/>
          <w:lang w:eastAsia="ru-RU"/>
        </w:rPr>
        <w:t xml:space="preserve"> </w:t>
      </w:r>
      <w:r w:rsidRPr="00D363E6">
        <w:rPr>
          <w:rFonts w:eastAsia="Times New Roman"/>
          <w:lang w:eastAsia="ru-RU"/>
        </w:rPr>
        <w:t>8.1.1</w:t>
      </w:r>
      <w:r w:rsidR="00A45E17" w:rsidRPr="00D363E6">
        <w:rPr>
          <w:rFonts w:eastAsia="Times New Roman"/>
          <w:lang w:eastAsia="ru-RU"/>
        </w:rPr>
        <w:t>0</w:t>
      </w:r>
      <w:r w:rsidRPr="00D363E6">
        <w:rPr>
          <w:rFonts w:eastAsia="Times New Roman"/>
          <w:lang w:eastAsia="ru-RU"/>
        </w:rPr>
        <w:t>. Таблица составлены согласно приложению 4 к Методике.</w:t>
      </w:r>
    </w:p>
    <w:p w:rsidR="000F7D0B" w:rsidRPr="002D097F" w:rsidRDefault="000F7D0B" w:rsidP="000F7D0B">
      <w:pPr>
        <w:rPr>
          <w:rFonts w:eastAsia="Times New Roman"/>
          <w:bCs/>
          <w:lang w:eastAsia="ru-RU"/>
        </w:rPr>
      </w:pPr>
    </w:p>
    <w:p w:rsidR="003E59D8" w:rsidRDefault="003E59D8" w:rsidP="00227DED">
      <w:pPr>
        <w:ind w:firstLine="0"/>
        <w:jc w:val="center"/>
        <w:rPr>
          <w:b/>
        </w:rPr>
        <w:sectPr w:rsidR="003E59D8">
          <w:pgSz w:w="11906" w:h="16838"/>
          <w:pgMar w:top="1134" w:right="850" w:bottom="1134" w:left="1701" w:header="708" w:footer="708" w:gutter="0"/>
          <w:cols w:space="708"/>
          <w:docGrid w:linePitch="360"/>
        </w:sectPr>
      </w:pPr>
    </w:p>
    <w:p w:rsidR="003E59D8" w:rsidRPr="003E59D8" w:rsidRDefault="003E59D8" w:rsidP="00227DED">
      <w:pPr>
        <w:ind w:firstLine="0"/>
        <w:jc w:val="center"/>
        <w:rPr>
          <w:b/>
        </w:rPr>
      </w:pPr>
      <w:r>
        <w:rPr>
          <w:rFonts w:eastAsia="Times New Roman"/>
          <w:b/>
          <w:lang w:eastAsia="ru-RU"/>
        </w:rPr>
        <w:lastRenderedPageBreak/>
        <w:t xml:space="preserve">8.1.10. </w:t>
      </w:r>
      <w:r w:rsidRPr="003E59D8">
        <w:rPr>
          <w:rFonts w:eastAsia="Times New Roman"/>
          <w:b/>
          <w:lang w:eastAsia="ru-RU"/>
        </w:rPr>
        <w:t>Нормативы выбросов загрязняющих веществ</w:t>
      </w:r>
    </w:p>
    <w:tbl>
      <w:tblPr>
        <w:tblW w:w="14985" w:type="dxa"/>
        <w:tblLayout w:type="fixed"/>
        <w:tblLook w:val="04A0" w:firstRow="1" w:lastRow="0" w:firstColumn="1" w:lastColumn="0" w:noHBand="0" w:noVBand="1"/>
      </w:tblPr>
      <w:tblGrid>
        <w:gridCol w:w="1670"/>
        <w:gridCol w:w="740"/>
        <w:gridCol w:w="1134"/>
        <w:gridCol w:w="1134"/>
        <w:gridCol w:w="1052"/>
        <w:gridCol w:w="1166"/>
        <w:gridCol w:w="1102"/>
        <w:gridCol w:w="1266"/>
        <w:gridCol w:w="1211"/>
        <w:gridCol w:w="1340"/>
        <w:gridCol w:w="1070"/>
        <w:gridCol w:w="1340"/>
        <w:gridCol w:w="760"/>
      </w:tblGrid>
      <w:tr w:rsidR="0026594D" w:rsidRPr="0026594D" w:rsidTr="00165828">
        <w:trPr>
          <w:trHeight w:val="360"/>
        </w:trPr>
        <w:tc>
          <w:tcPr>
            <w:tcW w:w="14225" w:type="dxa"/>
            <w:gridSpan w:val="12"/>
            <w:tcBorders>
              <w:top w:val="nil"/>
              <w:left w:val="nil"/>
              <w:bottom w:val="single" w:sz="4" w:space="0" w:color="auto"/>
              <w:right w:val="nil"/>
            </w:tcBorders>
            <w:shd w:val="clear" w:color="auto" w:fill="auto"/>
            <w:noWrap/>
            <w:vAlign w:val="center"/>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область Улытау, Рудник Ушшокы</w:t>
            </w:r>
          </w:p>
        </w:tc>
        <w:tc>
          <w:tcPr>
            <w:tcW w:w="760" w:type="dxa"/>
            <w:tcBorders>
              <w:top w:val="nil"/>
              <w:left w:val="nil"/>
              <w:bottom w:val="nil"/>
              <w:right w:val="nil"/>
            </w:tcBorders>
            <w:shd w:val="clear" w:color="auto" w:fill="auto"/>
            <w:noWrap/>
            <w:vAlign w:val="bottom"/>
            <w:hideMark/>
          </w:tcPr>
          <w:p w:rsidR="0026594D" w:rsidRPr="0026594D" w:rsidRDefault="0026594D" w:rsidP="0026594D">
            <w:pPr>
              <w:ind w:firstLine="0"/>
              <w:jc w:val="left"/>
              <w:rPr>
                <w:rFonts w:eastAsia="Times New Roman"/>
                <w:sz w:val="20"/>
                <w:szCs w:val="20"/>
                <w:lang w:eastAsia="ru-RU"/>
              </w:rPr>
            </w:pPr>
          </w:p>
        </w:tc>
      </w:tr>
      <w:tr w:rsidR="0026594D" w:rsidRPr="0026594D" w:rsidTr="00165828">
        <w:trPr>
          <w:trHeight w:val="255"/>
        </w:trPr>
        <w:tc>
          <w:tcPr>
            <w:tcW w:w="1670" w:type="dxa"/>
            <w:vMerge w:val="restart"/>
            <w:tcBorders>
              <w:top w:val="nil"/>
              <w:left w:val="single" w:sz="4" w:space="0" w:color="auto"/>
              <w:bottom w:val="single" w:sz="4" w:space="0" w:color="000000"/>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Производство</w:t>
            </w:r>
            <w:r w:rsidRPr="0026594D">
              <w:rPr>
                <w:rFonts w:eastAsia="Times New Roman"/>
                <w:sz w:val="20"/>
                <w:szCs w:val="20"/>
                <w:lang w:eastAsia="ru-RU"/>
              </w:rPr>
              <w:br/>
              <w:t>цех, участок</w:t>
            </w:r>
          </w:p>
        </w:tc>
        <w:tc>
          <w:tcPr>
            <w:tcW w:w="740" w:type="dxa"/>
            <w:vMerge w:val="restart"/>
            <w:tcBorders>
              <w:top w:val="nil"/>
              <w:left w:val="single" w:sz="4" w:space="0" w:color="auto"/>
              <w:bottom w:val="nil"/>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Номер источника</w:t>
            </w:r>
          </w:p>
        </w:tc>
        <w:tc>
          <w:tcPr>
            <w:tcW w:w="9405" w:type="dxa"/>
            <w:gridSpan w:val="8"/>
            <w:tcBorders>
              <w:top w:val="single" w:sz="4" w:space="0" w:color="auto"/>
              <w:left w:val="nil"/>
              <w:bottom w:val="single" w:sz="4" w:space="0" w:color="auto"/>
              <w:right w:val="nil"/>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Нормативы выбросов загрязняющих веществ</w:t>
            </w:r>
          </w:p>
        </w:tc>
        <w:tc>
          <w:tcPr>
            <w:tcW w:w="2410" w:type="dxa"/>
            <w:gridSpan w:val="2"/>
            <w:tcBorders>
              <w:top w:val="single" w:sz="4" w:space="0" w:color="auto"/>
              <w:left w:val="nil"/>
              <w:bottom w:val="single" w:sz="4" w:space="0" w:color="auto"/>
              <w:right w:val="single" w:sz="4" w:space="0" w:color="000000"/>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760" w:type="dxa"/>
            <w:vMerge w:val="restart"/>
            <w:tcBorders>
              <w:top w:val="single" w:sz="4" w:space="0" w:color="auto"/>
              <w:left w:val="single" w:sz="4" w:space="0" w:color="auto"/>
              <w:bottom w:val="nil"/>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год</w:t>
            </w:r>
            <w:r w:rsidRPr="0026594D">
              <w:rPr>
                <w:rFonts w:eastAsia="Times New Roman"/>
                <w:sz w:val="20"/>
                <w:szCs w:val="20"/>
                <w:lang w:eastAsia="ru-RU"/>
              </w:rPr>
              <w:br/>
              <w:t>дос-</w:t>
            </w:r>
            <w:r w:rsidRPr="0026594D">
              <w:rPr>
                <w:rFonts w:eastAsia="Times New Roman"/>
                <w:sz w:val="20"/>
                <w:szCs w:val="20"/>
                <w:lang w:eastAsia="ru-RU"/>
              </w:rPr>
              <w:br/>
              <w:t>тиже</w:t>
            </w:r>
            <w:r w:rsidRPr="0026594D">
              <w:rPr>
                <w:rFonts w:eastAsia="Times New Roman"/>
                <w:sz w:val="20"/>
                <w:szCs w:val="20"/>
                <w:lang w:eastAsia="ru-RU"/>
              </w:rPr>
              <w:br/>
              <w:t>ния</w:t>
            </w:r>
            <w:r w:rsidRPr="0026594D">
              <w:rPr>
                <w:rFonts w:eastAsia="Times New Roman"/>
                <w:sz w:val="20"/>
                <w:szCs w:val="20"/>
                <w:lang w:eastAsia="ru-RU"/>
              </w:rPr>
              <w:br/>
              <w:t>НДВ</w:t>
            </w:r>
          </w:p>
        </w:tc>
      </w:tr>
      <w:tr w:rsidR="00165828" w:rsidRPr="0026594D" w:rsidTr="00165828">
        <w:trPr>
          <w:trHeight w:val="525"/>
        </w:trPr>
        <w:tc>
          <w:tcPr>
            <w:tcW w:w="1670" w:type="dxa"/>
            <w:vMerge/>
            <w:tcBorders>
              <w:top w:val="nil"/>
              <w:left w:val="single" w:sz="4" w:space="0" w:color="auto"/>
              <w:bottom w:val="single" w:sz="4" w:space="0" w:color="000000"/>
              <w:right w:val="single" w:sz="4" w:space="0" w:color="auto"/>
            </w:tcBorders>
            <w:vAlign w:val="center"/>
            <w:hideMark/>
          </w:tcPr>
          <w:p w:rsidR="0026594D" w:rsidRPr="0026594D" w:rsidRDefault="0026594D" w:rsidP="0026594D">
            <w:pPr>
              <w:ind w:firstLine="0"/>
              <w:jc w:val="left"/>
              <w:rPr>
                <w:rFonts w:eastAsia="Times New Roman"/>
                <w:sz w:val="20"/>
                <w:szCs w:val="20"/>
                <w:lang w:eastAsia="ru-RU"/>
              </w:rPr>
            </w:pPr>
          </w:p>
        </w:tc>
        <w:tc>
          <w:tcPr>
            <w:tcW w:w="740" w:type="dxa"/>
            <w:vMerge/>
            <w:tcBorders>
              <w:top w:val="nil"/>
              <w:left w:val="single" w:sz="4" w:space="0" w:color="auto"/>
              <w:bottom w:val="nil"/>
              <w:right w:val="single" w:sz="4" w:space="0" w:color="auto"/>
            </w:tcBorders>
            <w:vAlign w:val="center"/>
            <w:hideMark/>
          </w:tcPr>
          <w:p w:rsidR="0026594D" w:rsidRPr="0026594D" w:rsidRDefault="0026594D" w:rsidP="0026594D">
            <w:pPr>
              <w:ind w:firstLine="0"/>
              <w:jc w:val="left"/>
              <w:rPr>
                <w:rFonts w:eastAsia="Times New Roman"/>
                <w:sz w:val="20"/>
                <w:szCs w:val="20"/>
                <w:lang w:eastAsia="ru-RU"/>
              </w:rPr>
            </w:pPr>
          </w:p>
        </w:tc>
        <w:tc>
          <w:tcPr>
            <w:tcW w:w="2268" w:type="dxa"/>
            <w:gridSpan w:val="2"/>
            <w:tcBorders>
              <w:top w:val="single" w:sz="4" w:space="0" w:color="auto"/>
              <w:left w:val="nil"/>
              <w:bottom w:val="nil"/>
              <w:right w:val="nil"/>
            </w:tcBorders>
            <w:shd w:val="clear" w:color="auto" w:fill="auto"/>
            <w:vAlign w:val="center"/>
            <w:hideMark/>
          </w:tcPr>
          <w:p w:rsidR="0026594D" w:rsidRPr="0026594D" w:rsidRDefault="0026594D" w:rsidP="00165828">
            <w:pPr>
              <w:ind w:firstLine="0"/>
              <w:jc w:val="center"/>
              <w:rPr>
                <w:rFonts w:eastAsia="Times New Roman"/>
                <w:sz w:val="20"/>
                <w:szCs w:val="20"/>
                <w:lang w:eastAsia="ru-RU"/>
              </w:rPr>
            </w:pPr>
            <w:r w:rsidRPr="0026594D">
              <w:rPr>
                <w:rFonts w:eastAsia="Times New Roman"/>
                <w:sz w:val="20"/>
                <w:szCs w:val="20"/>
                <w:lang w:eastAsia="ru-RU"/>
              </w:rPr>
              <w:t>существующее положение</w:t>
            </w:r>
            <w:r w:rsidR="00165828">
              <w:rPr>
                <w:rFonts w:eastAsia="Times New Roman"/>
                <w:sz w:val="20"/>
                <w:szCs w:val="20"/>
                <w:lang w:eastAsia="ru-RU"/>
              </w:rPr>
              <w:t xml:space="preserve"> н</w:t>
            </w:r>
            <w:r w:rsidRPr="0026594D">
              <w:rPr>
                <w:rFonts w:eastAsia="Times New Roman"/>
                <w:sz w:val="20"/>
                <w:szCs w:val="20"/>
                <w:lang w:eastAsia="ru-RU"/>
              </w:rPr>
              <w:t>а 2025 год</w:t>
            </w:r>
          </w:p>
        </w:tc>
        <w:tc>
          <w:tcPr>
            <w:tcW w:w="2218"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на 2025-2026 годы</w:t>
            </w:r>
          </w:p>
        </w:tc>
        <w:tc>
          <w:tcPr>
            <w:tcW w:w="2368" w:type="dxa"/>
            <w:gridSpan w:val="2"/>
            <w:tcBorders>
              <w:top w:val="single" w:sz="4" w:space="0" w:color="auto"/>
              <w:left w:val="nil"/>
              <w:bottom w:val="single" w:sz="4" w:space="0" w:color="auto"/>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на 2027-2029 годы</w:t>
            </w:r>
          </w:p>
        </w:tc>
        <w:tc>
          <w:tcPr>
            <w:tcW w:w="2551" w:type="dxa"/>
            <w:gridSpan w:val="2"/>
            <w:tcBorders>
              <w:top w:val="single" w:sz="4" w:space="0" w:color="auto"/>
              <w:left w:val="nil"/>
              <w:bottom w:val="single" w:sz="4" w:space="0" w:color="auto"/>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на 2030 год</w:t>
            </w:r>
          </w:p>
        </w:tc>
        <w:tc>
          <w:tcPr>
            <w:tcW w:w="2410" w:type="dxa"/>
            <w:gridSpan w:val="2"/>
            <w:tcBorders>
              <w:top w:val="single" w:sz="4" w:space="0" w:color="auto"/>
              <w:left w:val="nil"/>
              <w:bottom w:val="single" w:sz="4" w:space="0" w:color="auto"/>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НДВ</w:t>
            </w:r>
          </w:p>
        </w:tc>
        <w:tc>
          <w:tcPr>
            <w:tcW w:w="760" w:type="dxa"/>
            <w:vMerge/>
            <w:tcBorders>
              <w:top w:val="single" w:sz="4" w:space="0" w:color="auto"/>
              <w:left w:val="single" w:sz="4" w:space="0" w:color="auto"/>
              <w:bottom w:val="nil"/>
              <w:right w:val="single" w:sz="4" w:space="0" w:color="auto"/>
            </w:tcBorders>
            <w:vAlign w:val="center"/>
            <w:hideMark/>
          </w:tcPr>
          <w:p w:rsidR="0026594D" w:rsidRPr="0026594D" w:rsidRDefault="0026594D" w:rsidP="0026594D">
            <w:pPr>
              <w:ind w:firstLine="0"/>
              <w:jc w:val="left"/>
              <w:rPr>
                <w:rFonts w:eastAsia="Times New Roman"/>
                <w:sz w:val="20"/>
                <w:szCs w:val="20"/>
                <w:lang w:eastAsia="ru-RU"/>
              </w:rPr>
            </w:pPr>
          </w:p>
        </w:tc>
      </w:tr>
      <w:tr w:rsidR="0026594D" w:rsidRPr="0026594D" w:rsidTr="00165828">
        <w:trPr>
          <w:trHeight w:val="1065"/>
        </w:trPr>
        <w:tc>
          <w:tcPr>
            <w:tcW w:w="1670" w:type="dxa"/>
            <w:tcBorders>
              <w:top w:val="nil"/>
              <w:left w:val="single" w:sz="4" w:space="0" w:color="auto"/>
              <w:bottom w:val="nil"/>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Код и наименование загрязняющего вещества</w:t>
            </w:r>
          </w:p>
        </w:tc>
        <w:tc>
          <w:tcPr>
            <w:tcW w:w="740" w:type="dxa"/>
            <w:vMerge/>
            <w:tcBorders>
              <w:top w:val="nil"/>
              <w:left w:val="single" w:sz="4" w:space="0" w:color="auto"/>
              <w:bottom w:val="nil"/>
              <w:right w:val="single" w:sz="4" w:space="0" w:color="auto"/>
            </w:tcBorders>
            <w:vAlign w:val="center"/>
            <w:hideMark/>
          </w:tcPr>
          <w:p w:rsidR="0026594D" w:rsidRPr="0026594D" w:rsidRDefault="0026594D" w:rsidP="0026594D">
            <w:pPr>
              <w:ind w:firstLine="0"/>
              <w:jc w:val="left"/>
              <w:rPr>
                <w:rFonts w:eastAsia="Times New Roman"/>
                <w:sz w:val="20"/>
                <w:szCs w:val="20"/>
                <w:lang w:eastAsia="ru-RU"/>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г/с</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т/год</w:t>
            </w:r>
          </w:p>
        </w:tc>
        <w:tc>
          <w:tcPr>
            <w:tcW w:w="1052" w:type="dxa"/>
            <w:tcBorders>
              <w:top w:val="nil"/>
              <w:left w:val="nil"/>
              <w:bottom w:val="nil"/>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г/c</w:t>
            </w:r>
          </w:p>
        </w:tc>
        <w:tc>
          <w:tcPr>
            <w:tcW w:w="1166" w:type="dxa"/>
            <w:tcBorders>
              <w:top w:val="nil"/>
              <w:left w:val="nil"/>
              <w:bottom w:val="single" w:sz="4" w:space="0" w:color="auto"/>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т/год</w:t>
            </w:r>
          </w:p>
        </w:tc>
        <w:tc>
          <w:tcPr>
            <w:tcW w:w="1102" w:type="dxa"/>
            <w:tcBorders>
              <w:top w:val="nil"/>
              <w:left w:val="nil"/>
              <w:bottom w:val="nil"/>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г/c</w:t>
            </w:r>
          </w:p>
        </w:tc>
        <w:tc>
          <w:tcPr>
            <w:tcW w:w="1266" w:type="dxa"/>
            <w:tcBorders>
              <w:top w:val="nil"/>
              <w:left w:val="nil"/>
              <w:bottom w:val="single" w:sz="4" w:space="0" w:color="auto"/>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т/год</w:t>
            </w:r>
          </w:p>
        </w:tc>
        <w:tc>
          <w:tcPr>
            <w:tcW w:w="1211" w:type="dxa"/>
            <w:tcBorders>
              <w:top w:val="nil"/>
              <w:left w:val="nil"/>
              <w:bottom w:val="nil"/>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г/c</w:t>
            </w:r>
          </w:p>
        </w:tc>
        <w:tc>
          <w:tcPr>
            <w:tcW w:w="1340" w:type="dxa"/>
            <w:tcBorders>
              <w:top w:val="nil"/>
              <w:left w:val="nil"/>
              <w:bottom w:val="single" w:sz="4" w:space="0" w:color="auto"/>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т/год</w:t>
            </w:r>
          </w:p>
        </w:tc>
        <w:tc>
          <w:tcPr>
            <w:tcW w:w="1070" w:type="dxa"/>
            <w:tcBorders>
              <w:top w:val="nil"/>
              <w:left w:val="nil"/>
              <w:bottom w:val="nil"/>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г/c</w:t>
            </w:r>
          </w:p>
        </w:tc>
        <w:tc>
          <w:tcPr>
            <w:tcW w:w="1340" w:type="dxa"/>
            <w:tcBorders>
              <w:top w:val="nil"/>
              <w:left w:val="nil"/>
              <w:bottom w:val="single" w:sz="4" w:space="0" w:color="auto"/>
              <w:right w:val="single" w:sz="4" w:space="0" w:color="auto"/>
            </w:tcBorders>
            <w:shd w:val="clear" w:color="auto" w:fill="auto"/>
            <w:vAlign w:val="center"/>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т/год</w:t>
            </w:r>
          </w:p>
        </w:tc>
        <w:tc>
          <w:tcPr>
            <w:tcW w:w="760" w:type="dxa"/>
            <w:vMerge/>
            <w:tcBorders>
              <w:top w:val="single" w:sz="4" w:space="0" w:color="auto"/>
              <w:left w:val="single" w:sz="4" w:space="0" w:color="auto"/>
              <w:bottom w:val="nil"/>
              <w:right w:val="single" w:sz="4" w:space="0" w:color="auto"/>
            </w:tcBorders>
            <w:vAlign w:val="center"/>
            <w:hideMark/>
          </w:tcPr>
          <w:p w:rsidR="0026594D" w:rsidRPr="0026594D" w:rsidRDefault="0026594D" w:rsidP="0026594D">
            <w:pPr>
              <w:ind w:firstLine="0"/>
              <w:jc w:val="left"/>
              <w:rPr>
                <w:rFonts w:eastAsia="Times New Roman"/>
                <w:sz w:val="20"/>
                <w:szCs w:val="20"/>
                <w:lang w:eastAsia="ru-RU"/>
              </w:rPr>
            </w:pPr>
          </w:p>
        </w:tc>
      </w:tr>
      <w:tr w:rsidR="00165828" w:rsidRPr="0026594D" w:rsidTr="00165828">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1</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w:t>
            </w:r>
          </w:p>
        </w:tc>
        <w:tc>
          <w:tcPr>
            <w:tcW w:w="1134" w:type="dxa"/>
            <w:tcBorders>
              <w:top w:val="nil"/>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3</w:t>
            </w:r>
          </w:p>
        </w:tc>
        <w:tc>
          <w:tcPr>
            <w:tcW w:w="1134" w:type="dxa"/>
            <w:tcBorders>
              <w:top w:val="nil"/>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4</w:t>
            </w:r>
          </w:p>
        </w:tc>
        <w:tc>
          <w:tcPr>
            <w:tcW w:w="1052" w:type="dxa"/>
            <w:tcBorders>
              <w:top w:val="single" w:sz="4" w:space="0" w:color="auto"/>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5</w:t>
            </w:r>
          </w:p>
        </w:tc>
        <w:tc>
          <w:tcPr>
            <w:tcW w:w="1166" w:type="dxa"/>
            <w:tcBorders>
              <w:top w:val="nil"/>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w:t>
            </w:r>
          </w:p>
        </w:tc>
        <w:tc>
          <w:tcPr>
            <w:tcW w:w="1102" w:type="dxa"/>
            <w:tcBorders>
              <w:top w:val="single" w:sz="4" w:space="0" w:color="auto"/>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7</w:t>
            </w:r>
          </w:p>
        </w:tc>
        <w:tc>
          <w:tcPr>
            <w:tcW w:w="1266" w:type="dxa"/>
            <w:tcBorders>
              <w:top w:val="nil"/>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8</w:t>
            </w:r>
          </w:p>
        </w:tc>
        <w:tc>
          <w:tcPr>
            <w:tcW w:w="1211" w:type="dxa"/>
            <w:tcBorders>
              <w:top w:val="single" w:sz="4" w:space="0" w:color="auto"/>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9</w:t>
            </w:r>
          </w:p>
        </w:tc>
        <w:tc>
          <w:tcPr>
            <w:tcW w:w="1340" w:type="dxa"/>
            <w:tcBorders>
              <w:top w:val="nil"/>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10</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11</w:t>
            </w:r>
          </w:p>
        </w:tc>
        <w:tc>
          <w:tcPr>
            <w:tcW w:w="1340" w:type="dxa"/>
            <w:tcBorders>
              <w:top w:val="nil"/>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12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13</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0123, Железо (II, III) оксиды (в пересчете на железо) (диЖелезо триоксид, Железа оксид) (274)</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26594D" w:rsidRPr="0026594D" w:rsidTr="00165828">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165828" w:rsidP="0026594D">
            <w:pPr>
              <w:ind w:firstLine="0"/>
              <w:jc w:val="left"/>
              <w:rPr>
                <w:rFonts w:eastAsia="Times New Roman"/>
                <w:sz w:val="20"/>
                <w:szCs w:val="20"/>
                <w:lang w:eastAsia="ru-RU"/>
              </w:rPr>
            </w:pPr>
            <w:r>
              <w:rPr>
                <w:rFonts w:eastAsia="Times New Roman"/>
                <w:sz w:val="20"/>
                <w:szCs w:val="20"/>
                <w:lang w:eastAsia="ru-RU"/>
              </w:rPr>
              <w:t>реагентный участок</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0011</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0,00015</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0,0000013</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6005</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0,00267</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6008</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0,016</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0,016</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0,016</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0,016</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0,016</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6009</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0,005</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0,005</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0,005</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0,005</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0,0028</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0,005</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300"/>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0,01135</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0,0263413</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0,01135</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0,0263413</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0,01135</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0,0263413</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0,01135</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0,0263413</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0,01135</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0,0263413</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0129, Кальций карбид (634*)</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165828" w:rsidRPr="0026594D" w:rsidTr="00165828">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165828" w:rsidRPr="0026594D" w:rsidRDefault="00165828" w:rsidP="00165828">
            <w:pPr>
              <w:ind w:firstLine="0"/>
              <w:jc w:val="left"/>
              <w:rPr>
                <w:rFonts w:eastAsia="Times New Roman"/>
                <w:sz w:val="20"/>
                <w:szCs w:val="20"/>
                <w:lang w:eastAsia="ru-RU"/>
              </w:rPr>
            </w:pPr>
            <w:r>
              <w:rPr>
                <w:rFonts w:eastAsia="Times New Roman"/>
                <w:sz w:val="20"/>
                <w:szCs w:val="20"/>
                <w:lang w:eastAsia="ru-RU"/>
              </w:rPr>
              <w:t>реагентный участок</w:t>
            </w:r>
          </w:p>
        </w:tc>
        <w:tc>
          <w:tcPr>
            <w:tcW w:w="740" w:type="dxa"/>
            <w:tcBorders>
              <w:top w:val="nil"/>
              <w:left w:val="nil"/>
              <w:bottom w:val="single" w:sz="4" w:space="0" w:color="auto"/>
              <w:right w:val="single" w:sz="4" w:space="0" w:color="auto"/>
            </w:tcBorders>
            <w:shd w:val="clear" w:color="auto" w:fill="auto"/>
            <w:hideMark/>
          </w:tcPr>
          <w:p w:rsidR="00165828" w:rsidRPr="0026594D" w:rsidRDefault="00165828" w:rsidP="00165828">
            <w:pPr>
              <w:ind w:firstLine="0"/>
              <w:jc w:val="center"/>
              <w:rPr>
                <w:rFonts w:eastAsia="Times New Roman"/>
                <w:sz w:val="20"/>
                <w:szCs w:val="20"/>
                <w:lang w:eastAsia="ru-RU"/>
              </w:rPr>
            </w:pPr>
            <w:r w:rsidRPr="0026594D">
              <w:rPr>
                <w:rFonts w:eastAsia="Times New Roman"/>
                <w:sz w:val="20"/>
                <w:szCs w:val="20"/>
                <w:lang w:eastAsia="ru-RU"/>
              </w:rPr>
              <w:t>0011</w:t>
            </w:r>
          </w:p>
        </w:tc>
        <w:tc>
          <w:tcPr>
            <w:tcW w:w="1134"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0,00032</w:t>
            </w:r>
          </w:p>
        </w:tc>
        <w:tc>
          <w:tcPr>
            <w:tcW w:w="1134"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0,00014</w:t>
            </w:r>
          </w:p>
        </w:tc>
        <w:tc>
          <w:tcPr>
            <w:tcW w:w="1052"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0,00032</w:t>
            </w:r>
          </w:p>
        </w:tc>
        <w:tc>
          <w:tcPr>
            <w:tcW w:w="1166"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0,00014</w:t>
            </w:r>
          </w:p>
        </w:tc>
        <w:tc>
          <w:tcPr>
            <w:tcW w:w="1102"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0,00032</w:t>
            </w:r>
          </w:p>
        </w:tc>
        <w:tc>
          <w:tcPr>
            <w:tcW w:w="1266"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0,00014</w:t>
            </w:r>
          </w:p>
        </w:tc>
        <w:tc>
          <w:tcPr>
            <w:tcW w:w="1211"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0,00032</w:t>
            </w:r>
          </w:p>
        </w:tc>
        <w:tc>
          <w:tcPr>
            <w:tcW w:w="1340"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0,00014</w:t>
            </w:r>
          </w:p>
        </w:tc>
        <w:tc>
          <w:tcPr>
            <w:tcW w:w="1070"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0,00032</w:t>
            </w:r>
          </w:p>
        </w:tc>
        <w:tc>
          <w:tcPr>
            <w:tcW w:w="1340"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0,00014</w:t>
            </w:r>
          </w:p>
        </w:tc>
        <w:tc>
          <w:tcPr>
            <w:tcW w:w="760"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70"/>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0,00014</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0143, Марганец и его соединения (в пересчете на марганца (IV) оксид) (327)</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6005</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6008</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0,0018</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0,0018</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0,0018</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0,0018</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0,0018</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6009</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165828" w:rsidRPr="0026594D" w:rsidTr="00165828">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lastRenderedPageBreak/>
              <w:t>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4</w:t>
            </w:r>
          </w:p>
        </w:tc>
        <w:tc>
          <w:tcPr>
            <w:tcW w:w="1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5</w:t>
            </w:r>
          </w:p>
        </w:tc>
        <w:tc>
          <w:tcPr>
            <w:tcW w:w="11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6</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7</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8</w:t>
            </w: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9</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10</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12</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13</w:t>
            </w:r>
          </w:p>
        </w:tc>
      </w:tr>
      <w:tr w:rsidR="0026594D" w:rsidRPr="0026594D" w:rsidTr="00165828">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single" w:sz="4" w:space="0" w:color="auto"/>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134"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1052"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166"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1102"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266"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1211"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340"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1070"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340"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760"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8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0,003</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0150, Натрий гидроксид (Натр едкий, Сода каустическая) (876*)</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5821C7"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Pr>
                <w:rFonts w:eastAsia="Times New Roman"/>
                <w:sz w:val="20"/>
                <w:szCs w:val="20"/>
                <w:lang w:eastAsia="ru-RU"/>
              </w:rPr>
              <w:t>реагентный участок</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0,00032</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0,000026</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0,00032</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0,000026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0,00032</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0,000026</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0,00032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0,000026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0,00032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0,000026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сорбции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0013</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0,0137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0,388</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0,0137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0,0063</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0,0137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0,0078</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0,0137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0,0137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0,0063</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выщелачивания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0,0137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0,388</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0,0137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0,312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0,0137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0,388</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0,0137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0,296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0,0137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0,312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элюирования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0016</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0,00223</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0,00115</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0,00223</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0,00115</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0,00223</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0,00115</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0,00115</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печь регенерации угля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0,00056</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0,0044</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0,00056</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0,00056</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0,0044</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0,03051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0,781576</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0,03051</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0,323076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0,03051</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0,401376</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0,03051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0,306576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0,03051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0,323076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5821C7" w:rsidRPr="0026594D" w:rsidTr="00165828">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контрольный грохот хвостов сорбции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6027</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0,00053</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0,015</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0,00053</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0,0121</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0,00053</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0,0121</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0,00053</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0,015</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0,00053</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0,0121</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0,00053</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0,0121</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9443C4">
        <w:trPr>
          <w:trHeight w:val="28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0,03104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0,789476</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0,03104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0,335176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0,03104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0,416376</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0,03104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0,317976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0,03104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0,335176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0157, диНатрий бис[мю-перокси-0:0]тетрагидроксидиборат (Натрий надборнокислый, Натрия перборат) (874*)</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165828" w:rsidRPr="0026594D" w:rsidTr="00165828">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165828" w:rsidRPr="0026594D" w:rsidRDefault="00165828" w:rsidP="00165828">
            <w:pPr>
              <w:ind w:firstLine="0"/>
              <w:jc w:val="left"/>
              <w:rPr>
                <w:rFonts w:eastAsia="Times New Roman"/>
                <w:sz w:val="20"/>
                <w:szCs w:val="20"/>
                <w:lang w:eastAsia="ru-RU"/>
              </w:rPr>
            </w:pPr>
            <w:r>
              <w:rPr>
                <w:rFonts w:eastAsia="Times New Roman"/>
                <w:sz w:val="20"/>
                <w:szCs w:val="20"/>
                <w:lang w:eastAsia="ru-RU"/>
              </w:rPr>
              <w:t>реагентный участок</w:t>
            </w:r>
          </w:p>
        </w:tc>
        <w:tc>
          <w:tcPr>
            <w:tcW w:w="740" w:type="dxa"/>
            <w:tcBorders>
              <w:top w:val="nil"/>
              <w:left w:val="nil"/>
              <w:bottom w:val="single" w:sz="4" w:space="0" w:color="auto"/>
              <w:right w:val="single" w:sz="4" w:space="0" w:color="auto"/>
            </w:tcBorders>
            <w:shd w:val="clear" w:color="auto" w:fill="auto"/>
            <w:hideMark/>
          </w:tcPr>
          <w:p w:rsidR="00165828" w:rsidRPr="0026594D" w:rsidRDefault="00165828" w:rsidP="00165828">
            <w:pPr>
              <w:ind w:firstLine="0"/>
              <w:jc w:val="center"/>
              <w:rPr>
                <w:rFonts w:eastAsia="Times New Roman"/>
                <w:sz w:val="20"/>
                <w:szCs w:val="20"/>
                <w:lang w:eastAsia="ru-RU"/>
              </w:rPr>
            </w:pPr>
            <w:r w:rsidRPr="0026594D">
              <w:rPr>
                <w:rFonts w:eastAsia="Times New Roman"/>
                <w:sz w:val="20"/>
                <w:szCs w:val="20"/>
                <w:lang w:eastAsia="ru-RU"/>
              </w:rPr>
              <w:t>0011</w:t>
            </w:r>
          </w:p>
        </w:tc>
        <w:tc>
          <w:tcPr>
            <w:tcW w:w="1134"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0,00099</w:t>
            </w:r>
          </w:p>
        </w:tc>
        <w:tc>
          <w:tcPr>
            <w:tcW w:w="1134"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0,0000078</w:t>
            </w:r>
          </w:p>
        </w:tc>
        <w:tc>
          <w:tcPr>
            <w:tcW w:w="1052"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0,00099</w:t>
            </w:r>
          </w:p>
        </w:tc>
        <w:tc>
          <w:tcPr>
            <w:tcW w:w="1166"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0,0000078</w:t>
            </w:r>
          </w:p>
        </w:tc>
        <w:tc>
          <w:tcPr>
            <w:tcW w:w="1102"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0,00099</w:t>
            </w:r>
          </w:p>
        </w:tc>
        <w:tc>
          <w:tcPr>
            <w:tcW w:w="1266"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0,0000078</w:t>
            </w:r>
          </w:p>
        </w:tc>
        <w:tc>
          <w:tcPr>
            <w:tcW w:w="1211"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0,00099</w:t>
            </w:r>
          </w:p>
        </w:tc>
        <w:tc>
          <w:tcPr>
            <w:tcW w:w="1340"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0,0000078</w:t>
            </w:r>
          </w:p>
        </w:tc>
        <w:tc>
          <w:tcPr>
            <w:tcW w:w="1070"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0,00099</w:t>
            </w:r>
          </w:p>
        </w:tc>
        <w:tc>
          <w:tcPr>
            <w:tcW w:w="1340"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right"/>
              <w:rPr>
                <w:rFonts w:eastAsia="Times New Roman"/>
                <w:sz w:val="20"/>
                <w:szCs w:val="20"/>
                <w:lang w:eastAsia="ru-RU"/>
              </w:rPr>
            </w:pPr>
            <w:r w:rsidRPr="0026594D">
              <w:rPr>
                <w:rFonts w:eastAsia="Times New Roman"/>
                <w:sz w:val="20"/>
                <w:szCs w:val="20"/>
                <w:lang w:eastAsia="ru-RU"/>
              </w:rPr>
              <w:t>0,0000078</w:t>
            </w:r>
          </w:p>
        </w:tc>
        <w:tc>
          <w:tcPr>
            <w:tcW w:w="760" w:type="dxa"/>
            <w:tcBorders>
              <w:top w:val="nil"/>
              <w:left w:val="nil"/>
              <w:bottom w:val="single" w:sz="4" w:space="0" w:color="auto"/>
              <w:right w:val="single" w:sz="4" w:space="0" w:color="auto"/>
            </w:tcBorders>
            <w:shd w:val="clear" w:color="auto" w:fill="auto"/>
            <w:noWrap/>
            <w:hideMark/>
          </w:tcPr>
          <w:p w:rsidR="00165828" w:rsidRPr="0026594D" w:rsidRDefault="00165828" w:rsidP="00165828">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31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0,00099</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0,0000078</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0184, Свинец и его неорганические соединения /в пересчете на свинец/ (513)</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плавки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0019</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0,0022</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0,0045</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0,0022</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0,0045</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165828">
        <w:trPr>
          <w:trHeight w:val="27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0,0022</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0,0045</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0301, Азота (IV) диоксид (Азота диоксид) (4)</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165828" w:rsidRPr="0026594D" w:rsidTr="00165828">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lastRenderedPageBreak/>
              <w:t>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4</w:t>
            </w:r>
          </w:p>
        </w:tc>
        <w:tc>
          <w:tcPr>
            <w:tcW w:w="1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5</w:t>
            </w:r>
          </w:p>
        </w:tc>
        <w:tc>
          <w:tcPr>
            <w:tcW w:w="11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6</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7</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8</w:t>
            </w: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9</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10</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12</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13</w:t>
            </w:r>
          </w:p>
        </w:tc>
      </w:tr>
      <w:tr w:rsidR="005821C7" w:rsidRPr="0026594D" w:rsidTr="009443C4">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Pr>
                <w:rFonts w:eastAsia="Times New Roman"/>
                <w:sz w:val="20"/>
                <w:szCs w:val="20"/>
                <w:lang w:eastAsia="ru-RU"/>
              </w:rPr>
              <w:t>вент ствол. №1</w:t>
            </w:r>
          </w:p>
        </w:tc>
        <w:tc>
          <w:tcPr>
            <w:tcW w:w="740" w:type="dxa"/>
            <w:tcBorders>
              <w:top w:val="single" w:sz="4" w:space="0" w:color="auto"/>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0009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0,013</w:t>
            </w:r>
          </w:p>
        </w:tc>
        <w:tc>
          <w:tcPr>
            <w:tcW w:w="105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 </w:t>
            </w:r>
          </w:p>
        </w:tc>
        <w:tc>
          <w:tcPr>
            <w:tcW w:w="11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0,042</w:t>
            </w:r>
          </w:p>
        </w:tc>
        <w:tc>
          <w:tcPr>
            <w:tcW w:w="110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 </w:t>
            </w:r>
          </w:p>
        </w:tc>
        <w:tc>
          <w:tcPr>
            <w:tcW w:w="12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0,046</w:t>
            </w:r>
          </w:p>
        </w:tc>
        <w:tc>
          <w:tcPr>
            <w:tcW w:w="1211"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 </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0,046</w:t>
            </w:r>
          </w:p>
        </w:tc>
        <w:tc>
          <w:tcPr>
            <w:tcW w:w="107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 </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0,042</w:t>
            </w:r>
          </w:p>
        </w:tc>
        <w:tc>
          <w:tcPr>
            <w:tcW w:w="76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котельная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0010</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0,0069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0,107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0,0069</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0,1076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0,0069</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0,1076</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0,1076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0,1076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плавки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0,0078</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0,0157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0,0078</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0,0126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0,0078</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0,0157</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0,012</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0,0126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0,0147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0,1357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0,0147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0,1622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0,0147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0,1693</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0,0147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0,1656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0,0147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0,1622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пост газовой сварки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6010</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0,0114</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0,0114</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0,0114</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9443C4">
        <w:trPr>
          <w:trHeight w:val="31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0,0187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0,1471</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0,0187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0,1736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0,0187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0,1807</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0,0187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0,177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0,0187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0,1736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0304, Азот (II) оксид (Азота оксид) (6)</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Pr>
                <w:rFonts w:eastAsia="Times New Roman"/>
                <w:sz w:val="20"/>
                <w:szCs w:val="20"/>
                <w:lang w:eastAsia="ru-RU"/>
              </w:rPr>
              <w:t>вент ствол. №1</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0009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 </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 </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 </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 </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котельная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0010</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0,00689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0,00874</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0,0175</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0,0175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0,0175</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0,0175</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0,00689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0,00874</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0,0245</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0,0245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0,0245</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0,0245</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0,001542</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0,020982</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0,0245</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0,0245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0,0245</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0,0245</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0316, Гидрохлорид (Соляная кислота, Водород хлорид) (163)</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5821C7" w:rsidRPr="0026594D" w:rsidTr="00165828">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резервуар с соляной кислотой</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6030</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0,0049</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0,01188</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0,0049</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0,01188</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0,0049</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0,01188</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0,01188</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0317, Гидроцианид (Синильная кислота, Муравьиной кислоты нитрил, Циановодород) (164)</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5821C7"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Pr>
                <w:rFonts w:eastAsia="Times New Roman"/>
                <w:sz w:val="20"/>
                <w:szCs w:val="20"/>
                <w:lang w:eastAsia="ru-RU"/>
              </w:rPr>
              <w:t>реагентный участок</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0,00037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0,0000037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0,00037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0,0000037</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0,00037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0,0000037</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0,00037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0,0000037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0,00037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0,0000037</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смешивания и дозирования цианида</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0012</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0,00094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0,0214</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0,0266</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0,0203</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0,0214</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491"/>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сорбции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0013</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0,0074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2,095</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0,1687</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0,2095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0,1597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0,1687</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выщелачивания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0,0065</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1,842</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0,0065</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0,148</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0,0065</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0,184</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0,0065</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0,0065</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0,148</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5821C7">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lastRenderedPageBreak/>
              <w:t>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1C7" w:rsidRPr="003E59D8" w:rsidRDefault="005821C7" w:rsidP="005821C7">
            <w:pPr>
              <w:ind w:firstLine="0"/>
              <w:jc w:val="right"/>
              <w:rPr>
                <w:rFonts w:eastAsia="Times New Roman"/>
                <w:sz w:val="20"/>
                <w:szCs w:val="20"/>
                <w:lang w:eastAsia="ru-RU"/>
              </w:rPr>
            </w:pPr>
            <w:r>
              <w:rPr>
                <w:rFonts w:eastAsia="Times New Roman"/>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21C7" w:rsidRPr="003E59D8" w:rsidRDefault="005821C7" w:rsidP="005821C7">
            <w:pPr>
              <w:ind w:firstLine="0"/>
              <w:jc w:val="right"/>
              <w:rPr>
                <w:rFonts w:eastAsia="Times New Roman"/>
                <w:sz w:val="20"/>
                <w:szCs w:val="20"/>
                <w:lang w:eastAsia="ru-RU"/>
              </w:rPr>
            </w:pPr>
            <w:r>
              <w:rPr>
                <w:rFonts w:eastAsia="Times New Roman"/>
                <w:sz w:val="20"/>
                <w:szCs w:val="20"/>
                <w:lang w:eastAsia="ru-RU"/>
              </w:rPr>
              <w:t>4</w:t>
            </w:r>
          </w:p>
        </w:tc>
        <w:tc>
          <w:tcPr>
            <w:tcW w:w="1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5</w:t>
            </w:r>
          </w:p>
        </w:tc>
        <w:tc>
          <w:tcPr>
            <w:tcW w:w="11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7</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8</w:t>
            </w: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9</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10</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11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12</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13</w:t>
            </w:r>
          </w:p>
        </w:tc>
      </w:tr>
      <w:tr w:rsidR="005821C7" w:rsidRPr="0026594D" w:rsidTr="005821C7">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десорбции</w:t>
            </w:r>
          </w:p>
        </w:tc>
        <w:tc>
          <w:tcPr>
            <w:tcW w:w="740" w:type="dxa"/>
            <w:tcBorders>
              <w:top w:val="single" w:sz="4" w:space="0" w:color="auto"/>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0,429</w:t>
            </w:r>
          </w:p>
        </w:tc>
        <w:tc>
          <w:tcPr>
            <w:tcW w:w="105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0,015</w:t>
            </w:r>
          </w:p>
        </w:tc>
        <w:tc>
          <w:tcPr>
            <w:tcW w:w="11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0,346</w:t>
            </w:r>
          </w:p>
        </w:tc>
        <w:tc>
          <w:tcPr>
            <w:tcW w:w="110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0,015</w:t>
            </w:r>
          </w:p>
        </w:tc>
        <w:tc>
          <w:tcPr>
            <w:tcW w:w="12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0,429</w:t>
            </w:r>
          </w:p>
        </w:tc>
        <w:tc>
          <w:tcPr>
            <w:tcW w:w="1211"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0,015</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0,327</w:t>
            </w:r>
          </w:p>
        </w:tc>
        <w:tc>
          <w:tcPr>
            <w:tcW w:w="107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0,015</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0,346</w:t>
            </w:r>
          </w:p>
        </w:tc>
        <w:tc>
          <w:tcPr>
            <w:tcW w:w="76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5821C7">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элюирования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0016</w:t>
            </w:r>
          </w:p>
        </w:tc>
        <w:tc>
          <w:tcPr>
            <w:tcW w:w="1134" w:type="dxa"/>
            <w:tcBorders>
              <w:top w:val="nil"/>
              <w:left w:val="nil"/>
              <w:bottom w:val="single" w:sz="4" w:space="0" w:color="auto"/>
              <w:right w:val="single" w:sz="4" w:space="0" w:color="auto"/>
            </w:tcBorders>
            <w:shd w:val="clear" w:color="auto" w:fill="auto"/>
            <w:noWrap/>
            <w:vAlign w:val="center"/>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0,00141</w:t>
            </w:r>
          </w:p>
        </w:tc>
        <w:tc>
          <w:tcPr>
            <w:tcW w:w="1134" w:type="dxa"/>
            <w:tcBorders>
              <w:top w:val="nil"/>
              <w:left w:val="nil"/>
              <w:bottom w:val="single" w:sz="4" w:space="0" w:color="auto"/>
              <w:right w:val="single" w:sz="4" w:space="0" w:color="auto"/>
            </w:tcBorders>
            <w:shd w:val="clear" w:color="auto" w:fill="auto"/>
            <w:noWrap/>
            <w:vAlign w:val="center"/>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0,00071</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0,00188</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0,00188</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0,00188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0,00188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5821C7">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электролиза</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0018</w:t>
            </w:r>
          </w:p>
        </w:tc>
        <w:tc>
          <w:tcPr>
            <w:tcW w:w="1134" w:type="dxa"/>
            <w:tcBorders>
              <w:top w:val="nil"/>
              <w:left w:val="nil"/>
              <w:bottom w:val="single" w:sz="4" w:space="0" w:color="auto"/>
              <w:right w:val="single" w:sz="4" w:space="0" w:color="auto"/>
            </w:tcBorders>
            <w:shd w:val="clear" w:color="auto" w:fill="auto"/>
            <w:noWrap/>
            <w:vAlign w:val="center"/>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0,00094</w:t>
            </w:r>
          </w:p>
        </w:tc>
        <w:tc>
          <w:tcPr>
            <w:tcW w:w="1134" w:type="dxa"/>
            <w:tcBorders>
              <w:top w:val="nil"/>
              <w:left w:val="nil"/>
              <w:bottom w:val="single" w:sz="4" w:space="0" w:color="auto"/>
              <w:right w:val="single" w:sz="4" w:space="0" w:color="auto"/>
            </w:tcBorders>
            <w:shd w:val="clear" w:color="auto" w:fill="auto"/>
            <w:noWrap/>
            <w:vAlign w:val="center"/>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0,0266</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0,0214</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0,0258</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0,0202</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0,0214</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0,03256</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4,3960137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0,03303</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0,7064437</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0,03303</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0,8758437</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0,03303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0,6681437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0,03303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0,7064437</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5821C7"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контрольный грохот хвостов сорбции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0,00285</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0,0809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0,00285</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0,0652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0,00285</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0,0809</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0,00285</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0,0617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0,00285</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0,0652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0,00285</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0,0809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0,00285</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0,0652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0,00285</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0,0809</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0,00285</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0,0617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0,00285</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0,0652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9443C4">
        <w:trPr>
          <w:trHeight w:val="31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0,03541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4,4769137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0,03588</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0,7716437</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0,03588</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0,9567437</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0,03588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0,7298437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0,03588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0,7716437</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0328, Углерод (Сажа, Углерод черный) (583)</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печь регенерации угля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0017</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0,00836</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0,0659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0,0531</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0,0659</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0,0503</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0,0531</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0,00836</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0,0659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0,0531</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0,0659</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0,0503</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0,0531</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165828">
        <w:trPr>
          <w:trHeight w:val="76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0,00836</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0,0659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0,0531</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0,0659</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0,0503</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0,00836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0,0531</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0330, Сера диоксид (Ангидрид сернистый, Сернистый газ, Сера (IV) оксид) (516)</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котельная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0010</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0,034</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0,525</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0,525</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0,525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0,525</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0,525</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плавки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0019</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0,0044</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0,009</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0,007</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0,0384</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0,534</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0,0384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0,532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0,0384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0,534</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0,0384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0,532</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0,0384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0,532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165828">
        <w:trPr>
          <w:trHeight w:val="30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0,0384</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0,534</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0,0384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0,532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0,0384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0,534</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0,0384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0,532</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0,0384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0,532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0337, Углерод оксид (Окись углерода, Угарный газ) (584)</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Pr>
                <w:rFonts w:eastAsia="Times New Roman"/>
                <w:sz w:val="20"/>
                <w:szCs w:val="20"/>
                <w:lang w:eastAsia="ru-RU"/>
              </w:rPr>
              <w:t>вент ствол. №1</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0009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 </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0,031</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 </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0,034</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 </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 </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0,031</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котельная</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0010</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0,096</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1,486</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0,096</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1,486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0,096</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1,486</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0,096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1,486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0,096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1,486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плавки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0,02</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0,0162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0,0202</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0,0154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0,0162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0,106</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1,516</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0,106</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1,5332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0,106</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1,5402</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1,5354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1,5332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9443C4">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lastRenderedPageBreak/>
              <w:t>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Pr>
                <w:rFonts w:eastAsia="Times New Roman"/>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Pr>
                <w:rFonts w:eastAsia="Times New Roman"/>
                <w:sz w:val="20"/>
                <w:szCs w:val="20"/>
                <w:lang w:eastAsia="ru-RU"/>
              </w:rPr>
              <w:t>4</w:t>
            </w:r>
          </w:p>
        </w:tc>
        <w:tc>
          <w:tcPr>
            <w:tcW w:w="1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5</w:t>
            </w:r>
          </w:p>
        </w:tc>
        <w:tc>
          <w:tcPr>
            <w:tcW w:w="11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7</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8</w:t>
            </w: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9</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10</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11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12</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13</w:t>
            </w:r>
          </w:p>
        </w:tc>
      </w:tr>
      <w:tr w:rsidR="005821C7" w:rsidRPr="0026594D" w:rsidTr="009443C4">
        <w:trPr>
          <w:trHeight w:val="270"/>
        </w:trPr>
        <w:tc>
          <w:tcPr>
            <w:tcW w:w="1670" w:type="dxa"/>
            <w:tcBorders>
              <w:top w:val="single" w:sz="4" w:space="0" w:color="auto"/>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single" w:sz="4" w:space="0" w:color="auto"/>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0,106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1,516</w:t>
            </w:r>
          </w:p>
        </w:tc>
        <w:tc>
          <w:tcPr>
            <w:tcW w:w="105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0,106</w:t>
            </w:r>
          </w:p>
        </w:tc>
        <w:tc>
          <w:tcPr>
            <w:tcW w:w="11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1,5332</w:t>
            </w:r>
          </w:p>
        </w:tc>
        <w:tc>
          <w:tcPr>
            <w:tcW w:w="110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0,106</w:t>
            </w:r>
          </w:p>
        </w:tc>
        <w:tc>
          <w:tcPr>
            <w:tcW w:w="12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1,5402</w:t>
            </w:r>
          </w:p>
        </w:tc>
        <w:tc>
          <w:tcPr>
            <w:tcW w:w="1211"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0,106</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1,5354</w:t>
            </w:r>
          </w:p>
        </w:tc>
        <w:tc>
          <w:tcPr>
            <w:tcW w:w="107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0,106</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1,5332</w:t>
            </w:r>
          </w:p>
        </w:tc>
        <w:tc>
          <w:tcPr>
            <w:tcW w:w="76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0342, Фтористые газообразные соединения /в пересчете на фтор/ (617)</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6005</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0,00011</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6008</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0,00065</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0,00065</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0,00065</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0,00065</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0,00065</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сварочный пост</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6009</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0,0002</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0,0002</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0,0002</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0,0002</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0,0002</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8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0,00107</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1061, Этанол (Этиловый спирт) (667)</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пекарня</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0006</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70"/>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0,001</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1317, Ацетальдегид (Этаналь, Уксусный альдегид) (44)</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пекарня</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0006</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0,00003</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1555, Уксусная кислота (Этановая кислота) (586)</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пекарня</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0006</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8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0,0001</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0,00038</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2902, Взвешенные частицы (116)</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5821C7" w:rsidRPr="0026594D" w:rsidTr="00165828">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Pr>
                <w:rFonts w:eastAsia="Times New Roman"/>
                <w:sz w:val="20"/>
                <w:szCs w:val="20"/>
                <w:lang w:eastAsia="ru-RU"/>
              </w:rPr>
              <w:t>реагентный участок</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0011</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0,00019</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0,000019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0,00019</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0,000019</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0,00019</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0,000019</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0,00019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0,000019</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0,00019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0,000019</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плавки</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0019</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0,0013</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0,0013</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0,0013</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0,0027</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0,00149</w:t>
            </w:r>
          </w:p>
        </w:tc>
        <w:tc>
          <w:tcPr>
            <w:tcW w:w="1134" w:type="dxa"/>
            <w:tcBorders>
              <w:top w:val="nil"/>
              <w:left w:val="nil"/>
              <w:bottom w:val="single" w:sz="4" w:space="0" w:color="auto"/>
              <w:right w:val="single" w:sz="4" w:space="0" w:color="auto"/>
            </w:tcBorders>
            <w:shd w:val="clear" w:color="auto" w:fill="auto"/>
            <w:noWrap/>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0,002719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0,00149</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0,002219</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0,00149</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0,002719</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0,00149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0,002019</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0,00149</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0,002219</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токарный станок</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6007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0,0047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0,0011</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сгуститель</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6028</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0,0136</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0,00067</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0,00083</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0,00063</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0,00067</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165828" w:rsidRPr="0026594D" w:rsidTr="00165828">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lastRenderedPageBreak/>
              <w:t>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4</w:t>
            </w:r>
          </w:p>
        </w:tc>
        <w:tc>
          <w:tcPr>
            <w:tcW w:w="1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5</w:t>
            </w:r>
          </w:p>
        </w:tc>
        <w:tc>
          <w:tcPr>
            <w:tcW w:w="11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6</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7</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8</w:t>
            </w: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9</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10</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12</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13</w:t>
            </w:r>
          </w:p>
        </w:tc>
      </w:tr>
      <w:tr w:rsidR="005821C7" w:rsidRPr="0026594D" w:rsidTr="009443C4">
        <w:trPr>
          <w:trHeight w:val="330"/>
        </w:trPr>
        <w:tc>
          <w:tcPr>
            <w:tcW w:w="1670" w:type="dxa"/>
            <w:tcBorders>
              <w:top w:val="single" w:sz="4" w:space="0" w:color="auto"/>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участок сгущения хвостов</w:t>
            </w:r>
          </w:p>
        </w:tc>
        <w:tc>
          <w:tcPr>
            <w:tcW w:w="740" w:type="dxa"/>
            <w:tcBorders>
              <w:top w:val="single" w:sz="4" w:space="0" w:color="auto"/>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0,00004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0,00006</w:t>
            </w:r>
          </w:p>
        </w:tc>
        <w:tc>
          <w:tcPr>
            <w:tcW w:w="105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w:t>
            </w:r>
          </w:p>
        </w:tc>
        <w:tc>
          <w:tcPr>
            <w:tcW w:w="11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0,000047</w:t>
            </w:r>
          </w:p>
        </w:tc>
        <w:tc>
          <w:tcPr>
            <w:tcW w:w="110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w:t>
            </w:r>
          </w:p>
        </w:tc>
        <w:tc>
          <w:tcPr>
            <w:tcW w:w="12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0,000059</w:t>
            </w:r>
          </w:p>
        </w:tc>
        <w:tc>
          <w:tcPr>
            <w:tcW w:w="1211"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0,000045</w:t>
            </w:r>
          </w:p>
        </w:tc>
        <w:tc>
          <w:tcPr>
            <w:tcW w:w="107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0,000047</w:t>
            </w:r>
          </w:p>
        </w:tc>
        <w:tc>
          <w:tcPr>
            <w:tcW w:w="76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0,00514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0,01476</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0,00478</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0,001817</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0,00478</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0,001989</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0,00478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0,001775</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0,00478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0,001817</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0,00663</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0,017479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0,00627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0,004036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0,00627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0,004708</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0,00627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0,003794</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0,00627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0,004036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2907, Пыль неорганическая, содержащая двуокись кремния в %: более 70 (Динас) (493)</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Pr>
                <w:rFonts w:eastAsia="Times New Roman"/>
                <w:sz w:val="20"/>
                <w:szCs w:val="20"/>
                <w:lang w:eastAsia="ru-RU"/>
              </w:rPr>
              <w:t>вент ствол. №1</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0009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0,471034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4,06917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0,471077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6,1058</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0,471077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6,1062</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0,471077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6,1056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0,471077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6,1058</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0,471034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4,06917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0,471077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6,1058</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0,471077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6,1062</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0,471077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6,1056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0,471077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6,1058</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пересыпка руды на склад</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6001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0,00029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0,0014</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0,00052</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0,0125</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0,00052</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0,0155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0,0118</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0,00052</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0,0125</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сдувание со склада</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6003</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0,02</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разгрузка вагонетки вс№2 на склад</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6004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0,0013</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0,0018</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0,0013</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0,033</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0,0013</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0,00074</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0,033</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сдувание со склада</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6006</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0,0011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0,02</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приемный бункер дробилки ОФ</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6016</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0,00011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0,00046</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0,0178</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0,0178</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0,0012</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0,0178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0,0178</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дробилка СМД-741</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6017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3,336</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14,243</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4,796</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50,066</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4,796</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62,15</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4,796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47,39</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4,796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50,066</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ленточный транспортер</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6018</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0,377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1,609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3,933</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4,883</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3,723</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3,933</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грохот вибрационный</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6019</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1,552</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6,628</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1,601</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16,709</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1,601</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20,742</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1,601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15,816</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1,601</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16,709</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ленточный транспортер</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6020</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0,377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1,609</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3,933</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4,448</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3,723</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3,933</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839"/>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склад временного хранения руды</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6021</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0,00095</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0,000087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0,00095</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0,000087</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0,00095</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0,000087</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0,00095</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0,000087</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0,00095</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0,000087</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566"/>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ленточный транспортер</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6022</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0,377</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0,644</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3,933</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4,883</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3,723</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0,377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3,933</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165828" w:rsidRPr="0026594D" w:rsidTr="00165828">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lastRenderedPageBreak/>
              <w:t>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4</w:t>
            </w:r>
          </w:p>
        </w:tc>
        <w:tc>
          <w:tcPr>
            <w:tcW w:w="1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5</w:t>
            </w:r>
          </w:p>
        </w:tc>
        <w:tc>
          <w:tcPr>
            <w:tcW w:w="11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6</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7</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8</w:t>
            </w: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9</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10</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12</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13</w:t>
            </w:r>
          </w:p>
        </w:tc>
      </w:tr>
      <w:tr w:rsidR="005821C7" w:rsidRPr="0026594D" w:rsidTr="009443C4">
        <w:trPr>
          <w:trHeight w:val="510"/>
        </w:trPr>
        <w:tc>
          <w:tcPr>
            <w:tcW w:w="1670" w:type="dxa"/>
            <w:tcBorders>
              <w:top w:val="single" w:sz="4" w:space="0" w:color="auto"/>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склад временного хранения руды</w:t>
            </w:r>
          </w:p>
        </w:tc>
        <w:tc>
          <w:tcPr>
            <w:tcW w:w="740" w:type="dxa"/>
            <w:tcBorders>
              <w:top w:val="single" w:sz="4" w:space="0" w:color="auto"/>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0,00059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0,000054</w:t>
            </w:r>
          </w:p>
        </w:tc>
        <w:tc>
          <w:tcPr>
            <w:tcW w:w="105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0,00059</w:t>
            </w:r>
          </w:p>
        </w:tc>
        <w:tc>
          <w:tcPr>
            <w:tcW w:w="11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0,000054</w:t>
            </w:r>
          </w:p>
        </w:tc>
        <w:tc>
          <w:tcPr>
            <w:tcW w:w="1102"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0,00059</w:t>
            </w:r>
          </w:p>
        </w:tc>
        <w:tc>
          <w:tcPr>
            <w:tcW w:w="1266"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0,000054</w:t>
            </w:r>
          </w:p>
        </w:tc>
        <w:tc>
          <w:tcPr>
            <w:tcW w:w="1211"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0,00059</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0,000054</w:t>
            </w:r>
          </w:p>
        </w:tc>
        <w:tc>
          <w:tcPr>
            <w:tcW w:w="107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0,00059</w:t>
            </w:r>
          </w:p>
        </w:tc>
        <w:tc>
          <w:tcPr>
            <w:tcW w:w="134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0,000054</w:t>
            </w:r>
          </w:p>
        </w:tc>
        <w:tc>
          <w:tcPr>
            <w:tcW w:w="760" w:type="dxa"/>
            <w:tcBorders>
              <w:top w:val="single" w:sz="4" w:space="0" w:color="auto"/>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погрузчик</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0,075</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0,128</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0,312</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0,387</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0,295</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0,03</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0,312</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площадка для хранения руды</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6026</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0,014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0,257</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0,014</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2,568</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0,014</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2,568</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2,568</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0,014</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2,568</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5821C7"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6,11344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25,161801</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7,59536</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81,540541</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7,59536</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100,118581</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7,59536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77,291401</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7,59536</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81,540541</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r>
      <w:tr w:rsidR="005821C7" w:rsidRPr="0026594D" w:rsidTr="009443C4">
        <w:trPr>
          <w:trHeight w:val="315"/>
        </w:trPr>
        <w:tc>
          <w:tcPr>
            <w:tcW w:w="1670" w:type="dxa"/>
            <w:tcBorders>
              <w:top w:val="nil"/>
              <w:left w:val="single" w:sz="4" w:space="0" w:color="auto"/>
              <w:bottom w:val="single" w:sz="4" w:space="0" w:color="auto"/>
              <w:right w:val="single" w:sz="4" w:space="0" w:color="auto"/>
            </w:tcBorders>
            <w:shd w:val="clear" w:color="auto" w:fill="auto"/>
            <w:hideMark/>
          </w:tcPr>
          <w:p w:rsidR="005821C7" w:rsidRPr="0026594D" w:rsidRDefault="005821C7" w:rsidP="005821C7">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6,584474</w:t>
            </w:r>
          </w:p>
        </w:tc>
        <w:tc>
          <w:tcPr>
            <w:tcW w:w="1134" w:type="dxa"/>
            <w:tcBorders>
              <w:top w:val="nil"/>
              <w:left w:val="nil"/>
              <w:bottom w:val="single" w:sz="4" w:space="0" w:color="auto"/>
              <w:right w:val="single" w:sz="4" w:space="0" w:color="auto"/>
            </w:tcBorders>
            <w:shd w:val="clear" w:color="auto" w:fill="auto"/>
            <w:noWrap/>
            <w:vAlign w:val="center"/>
            <w:hideMark/>
          </w:tcPr>
          <w:p w:rsidR="005821C7" w:rsidRPr="003E59D8" w:rsidRDefault="005821C7" w:rsidP="005821C7">
            <w:pPr>
              <w:ind w:firstLine="0"/>
              <w:jc w:val="right"/>
              <w:rPr>
                <w:rFonts w:eastAsia="Times New Roman"/>
                <w:sz w:val="20"/>
                <w:szCs w:val="20"/>
                <w:lang w:eastAsia="ru-RU"/>
              </w:rPr>
            </w:pPr>
            <w:r w:rsidRPr="003E59D8">
              <w:rPr>
                <w:rFonts w:eastAsia="Times New Roman"/>
                <w:sz w:val="20"/>
                <w:szCs w:val="20"/>
                <w:lang w:eastAsia="ru-RU"/>
              </w:rPr>
              <w:t>29,230971</w:t>
            </w:r>
          </w:p>
        </w:tc>
        <w:tc>
          <w:tcPr>
            <w:tcW w:w="105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8,066437</w:t>
            </w:r>
          </w:p>
        </w:tc>
        <w:tc>
          <w:tcPr>
            <w:tcW w:w="11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87,646341</w:t>
            </w:r>
          </w:p>
        </w:tc>
        <w:tc>
          <w:tcPr>
            <w:tcW w:w="1102"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8,066437</w:t>
            </w:r>
          </w:p>
        </w:tc>
        <w:tc>
          <w:tcPr>
            <w:tcW w:w="1266"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106,224781</w:t>
            </w:r>
          </w:p>
        </w:tc>
        <w:tc>
          <w:tcPr>
            <w:tcW w:w="1211"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8,066437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83,397001</w:t>
            </w:r>
          </w:p>
        </w:tc>
        <w:tc>
          <w:tcPr>
            <w:tcW w:w="107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8,066437</w:t>
            </w:r>
          </w:p>
        </w:tc>
        <w:tc>
          <w:tcPr>
            <w:tcW w:w="134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right"/>
              <w:rPr>
                <w:rFonts w:eastAsia="Times New Roman"/>
                <w:sz w:val="20"/>
                <w:szCs w:val="20"/>
                <w:lang w:eastAsia="ru-RU"/>
              </w:rPr>
            </w:pPr>
            <w:r w:rsidRPr="0026594D">
              <w:rPr>
                <w:rFonts w:eastAsia="Times New Roman"/>
                <w:sz w:val="20"/>
                <w:szCs w:val="20"/>
                <w:lang w:eastAsia="ru-RU"/>
              </w:rPr>
              <w:t>87,646341</w:t>
            </w:r>
          </w:p>
        </w:tc>
        <w:tc>
          <w:tcPr>
            <w:tcW w:w="760" w:type="dxa"/>
            <w:tcBorders>
              <w:top w:val="nil"/>
              <w:left w:val="nil"/>
              <w:bottom w:val="single" w:sz="4" w:space="0" w:color="auto"/>
              <w:right w:val="single" w:sz="4" w:space="0" w:color="auto"/>
            </w:tcBorders>
            <w:shd w:val="clear" w:color="auto" w:fill="auto"/>
            <w:noWrap/>
            <w:hideMark/>
          </w:tcPr>
          <w:p w:rsidR="005821C7" w:rsidRPr="0026594D" w:rsidRDefault="005821C7" w:rsidP="005821C7">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О р г а н и з о в а н н ы е   и с т о ч н и к и </w:t>
            </w:r>
          </w:p>
        </w:tc>
      </w:tr>
      <w:tr w:rsidR="00A5044E"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sz w:val="20"/>
                <w:szCs w:val="20"/>
                <w:lang w:eastAsia="ru-RU"/>
              </w:rPr>
            </w:pPr>
            <w:r>
              <w:rPr>
                <w:rFonts w:eastAsia="Times New Roman"/>
                <w:sz w:val="20"/>
                <w:szCs w:val="20"/>
                <w:lang w:eastAsia="ru-RU"/>
              </w:rPr>
              <w:t>вент ствол. №1</w:t>
            </w:r>
          </w:p>
        </w:tc>
        <w:tc>
          <w:tcPr>
            <w:tcW w:w="740" w:type="dxa"/>
            <w:tcBorders>
              <w:top w:val="nil"/>
              <w:left w:val="nil"/>
              <w:bottom w:val="single" w:sz="4" w:space="0" w:color="auto"/>
              <w:right w:val="single" w:sz="4" w:space="0" w:color="auto"/>
            </w:tcBorders>
            <w:shd w:val="clear" w:color="auto" w:fill="auto"/>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0009</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0,279</w:t>
            </w:r>
          </w:p>
        </w:tc>
        <w:tc>
          <w:tcPr>
            <w:tcW w:w="105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 </w:t>
            </w:r>
          </w:p>
        </w:tc>
        <w:tc>
          <w:tcPr>
            <w:tcW w:w="11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0,913</w:t>
            </w:r>
          </w:p>
        </w:tc>
        <w:tc>
          <w:tcPr>
            <w:tcW w:w="110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 </w:t>
            </w:r>
          </w:p>
        </w:tc>
        <w:tc>
          <w:tcPr>
            <w:tcW w:w="12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1,001</w:t>
            </w:r>
          </w:p>
        </w:tc>
        <w:tc>
          <w:tcPr>
            <w:tcW w:w="1211"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 </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0,893</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 </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0,913</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2025</w:t>
            </w:r>
          </w:p>
        </w:tc>
      </w:tr>
      <w:tr w:rsidR="00A5044E"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котельная</w:t>
            </w:r>
          </w:p>
        </w:tc>
        <w:tc>
          <w:tcPr>
            <w:tcW w:w="740" w:type="dxa"/>
            <w:tcBorders>
              <w:top w:val="nil"/>
              <w:left w:val="nil"/>
              <w:bottom w:val="single" w:sz="4" w:space="0" w:color="auto"/>
              <w:right w:val="single" w:sz="4" w:space="0" w:color="auto"/>
            </w:tcBorders>
            <w:shd w:val="clear" w:color="auto" w:fill="auto"/>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0010</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0,12</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1,863</w:t>
            </w:r>
          </w:p>
        </w:tc>
        <w:tc>
          <w:tcPr>
            <w:tcW w:w="105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w:t>
            </w:r>
          </w:p>
        </w:tc>
        <w:tc>
          <w:tcPr>
            <w:tcW w:w="11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1,863</w:t>
            </w:r>
          </w:p>
        </w:tc>
        <w:tc>
          <w:tcPr>
            <w:tcW w:w="110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w:t>
            </w:r>
          </w:p>
        </w:tc>
        <w:tc>
          <w:tcPr>
            <w:tcW w:w="12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1,863</w:t>
            </w:r>
          </w:p>
        </w:tc>
        <w:tc>
          <w:tcPr>
            <w:tcW w:w="1211"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1,863</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1,863</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2025</w:t>
            </w:r>
          </w:p>
        </w:tc>
      </w:tr>
      <w:tr w:rsidR="00A5044E"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0,12</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2,142</w:t>
            </w:r>
          </w:p>
        </w:tc>
        <w:tc>
          <w:tcPr>
            <w:tcW w:w="105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w:t>
            </w:r>
          </w:p>
        </w:tc>
        <w:tc>
          <w:tcPr>
            <w:tcW w:w="11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2,776</w:t>
            </w:r>
          </w:p>
        </w:tc>
        <w:tc>
          <w:tcPr>
            <w:tcW w:w="110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w:t>
            </w:r>
          </w:p>
        </w:tc>
        <w:tc>
          <w:tcPr>
            <w:tcW w:w="12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2,864</w:t>
            </w:r>
          </w:p>
        </w:tc>
        <w:tc>
          <w:tcPr>
            <w:tcW w:w="1211"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2,756</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2,776</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A5044E"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пересыпка руды на склад</w:t>
            </w:r>
          </w:p>
        </w:tc>
        <w:tc>
          <w:tcPr>
            <w:tcW w:w="740" w:type="dxa"/>
            <w:tcBorders>
              <w:top w:val="nil"/>
              <w:left w:val="nil"/>
              <w:bottom w:val="single" w:sz="4" w:space="0" w:color="auto"/>
              <w:right w:val="single" w:sz="4" w:space="0" w:color="auto"/>
            </w:tcBorders>
            <w:shd w:val="clear" w:color="auto" w:fill="auto"/>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6001</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0,04709</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0,79144</w:t>
            </w:r>
          </w:p>
        </w:tc>
        <w:tc>
          <w:tcPr>
            <w:tcW w:w="105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0,0603</w:t>
            </w:r>
          </w:p>
        </w:tc>
        <w:tc>
          <w:tcPr>
            <w:tcW w:w="11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1,027</w:t>
            </w:r>
          </w:p>
        </w:tc>
        <w:tc>
          <w:tcPr>
            <w:tcW w:w="110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0,0603</w:t>
            </w:r>
          </w:p>
        </w:tc>
        <w:tc>
          <w:tcPr>
            <w:tcW w:w="12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1,0284</w:t>
            </w:r>
          </w:p>
        </w:tc>
        <w:tc>
          <w:tcPr>
            <w:tcW w:w="1211"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0,0603</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1,0267</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0,0603</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1,027</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2025</w:t>
            </w:r>
          </w:p>
        </w:tc>
      </w:tr>
      <w:tr w:rsidR="00A5044E"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транспортировка руды на ОФ</w:t>
            </w:r>
          </w:p>
        </w:tc>
        <w:tc>
          <w:tcPr>
            <w:tcW w:w="740" w:type="dxa"/>
            <w:tcBorders>
              <w:top w:val="nil"/>
              <w:left w:val="nil"/>
              <w:bottom w:val="single" w:sz="4" w:space="0" w:color="auto"/>
              <w:right w:val="single" w:sz="4" w:space="0" w:color="auto"/>
            </w:tcBorders>
            <w:shd w:val="clear" w:color="auto" w:fill="auto"/>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6025</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0,00027</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0,00448</w:t>
            </w:r>
          </w:p>
        </w:tc>
        <w:tc>
          <w:tcPr>
            <w:tcW w:w="105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0,00027</w:t>
            </w:r>
          </w:p>
        </w:tc>
        <w:tc>
          <w:tcPr>
            <w:tcW w:w="11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0,0045</w:t>
            </w:r>
          </w:p>
        </w:tc>
        <w:tc>
          <w:tcPr>
            <w:tcW w:w="110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0,00027</w:t>
            </w:r>
          </w:p>
        </w:tc>
        <w:tc>
          <w:tcPr>
            <w:tcW w:w="12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0,0045</w:t>
            </w:r>
          </w:p>
        </w:tc>
        <w:tc>
          <w:tcPr>
            <w:tcW w:w="1211"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0,00027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0,0045</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0,00027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0,0045</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2025</w:t>
            </w:r>
          </w:p>
        </w:tc>
      </w:tr>
      <w:tr w:rsidR="00A5044E"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транспортировка реагентов</w:t>
            </w:r>
          </w:p>
        </w:tc>
        <w:tc>
          <w:tcPr>
            <w:tcW w:w="740" w:type="dxa"/>
            <w:tcBorders>
              <w:top w:val="nil"/>
              <w:left w:val="nil"/>
              <w:bottom w:val="single" w:sz="4" w:space="0" w:color="auto"/>
              <w:right w:val="single" w:sz="4" w:space="0" w:color="auto"/>
            </w:tcBorders>
            <w:shd w:val="clear" w:color="auto" w:fill="auto"/>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6031</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0,017</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0,294</w:t>
            </w:r>
          </w:p>
        </w:tc>
        <w:tc>
          <w:tcPr>
            <w:tcW w:w="105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0,017</w:t>
            </w:r>
          </w:p>
        </w:tc>
        <w:tc>
          <w:tcPr>
            <w:tcW w:w="11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0,294</w:t>
            </w:r>
          </w:p>
        </w:tc>
        <w:tc>
          <w:tcPr>
            <w:tcW w:w="110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0,017</w:t>
            </w:r>
          </w:p>
        </w:tc>
        <w:tc>
          <w:tcPr>
            <w:tcW w:w="12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0,294</w:t>
            </w:r>
          </w:p>
        </w:tc>
        <w:tc>
          <w:tcPr>
            <w:tcW w:w="1211"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0,017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0,294</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0,017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0,294</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2025</w:t>
            </w:r>
          </w:p>
        </w:tc>
      </w:tr>
      <w:tr w:rsidR="00A5044E" w:rsidRPr="0026594D" w:rsidTr="009443C4">
        <w:trPr>
          <w:trHeight w:val="510"/>
        </w:trPr>
        <w:tc>
          <w:tcPr>
            <w:tcW w:w="1670" w:type="dxa"/>
            <w:tcBorders>
              <w:top w:val="nil"/>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разгрузка породы на отвале</w:t>
            </w:r>
          </w:p>
        </w:tc>
        <w:tc>
          <w:tcPr>
            <w:tcW w:w="740" w:type="dxa"/>
            <w:tcBorders>
              <w:top w:val="nil"/>
              <w:left w:val="nil"/>
              <w:bottom w:val="single" w:sz="4" w:space="0" w:color="auto"/>
              <w:right w:val="single" w:sz="4" w:space="0" w:color="auto"/>
            </w:tcBorders>
            <w:shd w:val="clear" w:color="auto" w:fill="auto"/>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6032</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0,0221</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0,061</w:t>
            </w:r>
          </w:p>
        </w:tc>
        <w:tc>
          <w:tcPr>
            <w:tcW w:w="105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0,047</w:t>
            </w:r>
          </w:p>
        </w:tc>
        <w:tc>
          <w:tcPr>
            <w:tcW w:w="11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0,511</w:t>
            </w:r>
          </w:p>
        </w:tc>
        <w:tc>
          <w:tcPr>
            <w:tcW w:w="110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0,047</w:t>
            </w:r>
          </w:p>
        </w:tc>
        <w:tc>
          <w:tcPr>
            <w:tcW w:w="12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0,532</w:t>
            </w:r>
          </w:p>
        </w:tc>
        <w:tc>
          <w:tcPr>
            <w:tcW w:w="1211"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0,047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0,507</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0,047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0,511</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2025</w:t>
            </w:r>
          </w:p>
        </w:tc>
      </w:tr>
      <w:tr w:rsidR="00A5044E" w:rsidRPr="0026594D" w:rsidTr="009443C4">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0,08646</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1,15092</w:t>
            </w:r>
          </w:p>
        </w:tc>
        <w:tc>
          <w:tcPr>
            <w:tcW w:w="105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0,12457</w:t>
            </w:r>
          </w:p>
        </w:tc>
        <w:tc>
          <w:tcPr>
            <w:tcW w:w="11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1,8365</w:t>
            </w:r>
          </w:p>
        </w:tc>
        <w:tc>
          <w:tcPr>
            <w:tcW w:w="110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0,12457</w:t>
            </w:r>
          </w:p>
        </w:tc>
        <w:tc>
          <w:tcPr>
            <w:tcW w:w="12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1,8589</w:t>
            </w:r>
          </w:p>
        </w:tc>
        <w:tc>
          <w:tcPr>
            <w:tcW w:w="1211"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0,12457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1,8322</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0,12457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1,8365</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 </w:t>
            </w:r>
          </w:p>
        </w:tc>
      </w:tr>
      <w:tr w:rsidR="00A5044E" w:rsidRPr="0026594D" w:rsidTr="009443C4">
        <w:trPr>
          <w:trHeight w:val="345"/>
        </w:trPr>
        <w:tc>
          <w:tcPr>
            <w:tcW w:w="1670" w:type="dxa"/>
            <w:tcBorders>
              <w:top w:val="nil"/>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0,20646</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right"/>
              <w:rPr>
                <w:rFonts w:eastAsia="Times New Roman"/>
                <w:sz w:val="20"/>
                <w:szCs w:val="20"/>
                <w:lang w:eastAsia="ru-RU"/>
              </w:rPr>
            </w:pPr>
            <w:r w:rsidRPr="003E59D8">
              <w:rPr>
                <w:rFonts w:eastAsia="Times New Roman"/>
                <w:sz w:val="20"/>
                <w:szCs w:val="20"/>
                <w:lang w:eastAsia="ru-RU"/>
              </w:rPr>
              <w:t>3,29292</w:t>
            </w:r>
          </w:p>
        </w:tc>
        <w:tc>
          <w:tcPr>
            <w:tcW w:w="105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0,24457</w:t>
            </w:r>
          </w:p>
        </w:tc>
        <w:tc>
          <w:tcPr>
            <w:tcW w:w="11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4,6125</w:t>
            </w:r>
          </w:p>
        </w:tc>
        <w:tc>
          <w:tcPr>
            <w:tcW w:w="1102"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0,24457</w:t>
            </w:r>
          </w:p>
        </w:tc>
        <w:tc>
          <w:tcPr>
            <w:tcW w:w="1266"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4,7229</w:t>
            </w:r>
          </w:p>
        </w:tc>
        <w:tc>
          <w:tcPr>
            <w:tcW w:w="1211"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0,24457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4,5882</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0,24457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sz w:val="20"/>
                <w:szCs w:val="20"/>
                <w:lang w:eastAsia="ru-RU"/>
              </w:rPr>
            </w:pPr>
            <w:r w:rsidRPr="0026594D">
              <w:rPr>
                <w:rFonts w:eastAsia="Times New Roman"/>
                <w:sz w:val="20"/>
                <w:szCs w:val="20"/>
                <w:lang w:eastAsia="ru-RU"/>
              </w:rPr>
              <w:t>4,6125</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2930, Пыль абразивная (Корунд белый, Монокорунд) (1027*)</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токарный станок</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6007</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463"/>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0,0022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0,0004</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2936, Пыль древесная (1039*)</w:t>
            </w:r>
          </w:p>
        </w:tc>
      </w:tr>
      <w:tr w:rsidR="0026594D" w:rsidRPr="0026594D" w:rsidTr="00165828">
        <w:trPr>
          <w:trHeight w:val="259"/>
        </w:trPr>
        <w:tc>
          <w:tcPr>
            <w:tcW w:w="14985"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 xml:space="preserve">Н е о р г а н и з о в а н н ы е   и с т о ч н и к и </w:t>
            </w:r>
          </w:p>
        </w:tc>
      </w:tr>
      <w:tr w:rsidR="00165828" w:rsidRPr="0026594D" w:rsidTr="00165828">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lastRenderedPageBreak/>
              <w:t>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4</w:t>
            </w:r>
          </w:p>
        </w:tc>
        <w:tc>
          <w:tcPr>
            <w:tcW w:w="1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5</w:t>
            </w:r>
          </w:p>
        </w:tc>
        <w:tc>
          <w:tcPr>
            <w:tcW w:w="11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6</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7</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8</w:t>
            </w:r>
          </w:p>
        </w:tc>
        <w:tc>
          <w:tcPr>
            <w:tcW w:w="1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9</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10</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11</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12</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5828" w:rsidRPr="0026594D" w:rsidRDefault="00165828" w:rsidP="009443C4">
            <w:pPr>
              <w:ind w:firstLine="0"/>
              <w:jc w:val="center"/>
              <w:rPr>
                <w:rFonts w:eastAsia="Times New Roman"/>
                <w:sz w:val="20"/>
                <w:szCs w:val="20"/>
                <w:lang w:eastAsia="ru-RU"/>
              </w:rPr>
            </w:pPr>
            <w:r w:rsidRPr="0026594D">
              <w:rPr>
                <w:rFonts w:eastAsia="Times New Roman"/>
                <w:sz w:val="20"/>
                <w:szCs w:val="20"/>
                <w:lang w:eastAsia="ru-RU"/>
              </w:rPr>
              <w:t>13</w:t>
            </w:r>
          </w:p>
        </w:tc>
      </w:tr>
      <w:tr w:rsidR="0026594D" w:rsidRPr="0026594D" w:rsidTr="00165828">
        <w:trPr>
          <w:trHeight w:val="255"/>
        </w:trPr>
        <w:tc>
          <w:tcPr>
            <w:tcW w:w="1670" w:type="dxa"/>
            <w:tcBorders>
              <w:top w:val="single" w:sz="4" w:space="0" w:color="auto"/>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распиловочный станок</w:t>
            </w:r>
          </w:p>
        </w:tc>
        <w:tc>
          <w:tcPr>
            <w:tcW w:w="740" w:type="dxa"/>
            <w:tcBorders>
              <w:top w:val="single" w:sz="4" w:space="0" w:color="auto"/>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6015</w:t>
            </w:r>
          </w:p>
        </w:tc>
        <w:tc>
          <w:tcPr>
            <w:tcW w:w="1134"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134"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052"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166"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102"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266"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211"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340"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070"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340"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760" w:type="dxa"/>
            <w:tcBorders>
              <w:top w:val="single" w:sz="4" w:space="0" w:color="auto"/>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26594D" w:rsidRPr="0026594D" w:rsidTr="00165828">
        <w:trPr>
          <w:trHeight w:val="255"/>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Итого:</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26594D" w:rsidRPr="0026594D" w:rsidTr="00165828">
        <w:trPr>
          <w:trHeight w:val="270"/>
        </w:trPr>
        <w:tc>
          <w:tcPr>
            <w:tcW w:w="1670" w:type="dxa"/>
            <w:tcBorders>
              <w:top w:val="nil"/>
              <w:left w:val="single" w:sz="4" w:space="0" w:color="auto"/>
              <w:bottom w:val="single" w:sz="4" w:space="0" w:color="auto"/>
              <w:right w:val="single" w:sz="4" w:space="0" w:color="auto"/>
            </w:tcBorders>
            <w:shd w:val="clear" w:color="auto" w:fill="auto"/>
            <w:hideMark/>
          </w:tcPr>
          <w:p w:rsidR="0026594D" w:rsidRPr="0026594D" w:rsidRDefault="0026594D" w:rsidP="0026594D">
            <w:pPr>
              <w:ind w:firstLine="0"/>
              <w:jc w:val="left"/>
              <w:rPr>
                <w:rFonts w:eastAsia="Times New Roman"/>
                <w:b/>
                <w:bCs/>
                <w:sz w:val="20"/>
                <w:szCs w:val="20"/>
                <w:lang w:eastAsia="ru-RU"/>
              </w:rPr>
            </w:pPr>
            <w:r w:rsidRPr="0026594D">
              <w:rPr>
                <w:rFonts w:eastAsia="Times New Roman"/>
                <w:b/>
                <w:bCs/>
                <w:sz w:val="20"/>
                <w:szCs w:val="20"/>
                <w:lang w:eastAsia="ru-RU"/>
              </w:rPr>
              <w:t>Всего по ЗВ:</w:t>
            </w:r>
          </w:p>
        </w:tc>
        <w:tc>
          <w:tcPr>
            <w:tcW w:w="740" w:type="dxa"/>
            <w:tcBorders>
              <w:top w:val="nil"/>
              <w:left w:val="nil"/>
              <w:bottom w:val="single" w:sz="4" w:space="0" w:color="auto"/>
              <w:right w:val="single" w:sz="4" w:space="0" w:color="auto"/>
            </w:tcBorders>
            <w:shd w:val="clear" w:color="auto" w:fill="auto"/>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134"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05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1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102"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266"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211"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0,112</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right"/>
              <w:rPr>
                <w:rFonts w:eastAsia="Times New Roman"/>
                <w:sz w:val="20"/>
                <w:szCs w:val="20"/>
                <w:lang w:eastAsia="ru-RU"/>
              </w:rPr>
            </w:pPr>
            <w:r w:rsidRPr="0026594D">
              <w:rPr>
                <w:rFonts w:eastAsia="Times New Roman"/>
                <w:sz w:val="20"/>
                <w:szCs w:val="20"/>
                <w:lang w:eastAsia="ru-RU"/>
              </w:rPr>
              <w:t>0,818</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2025</w:t>
            </w:r>
          </w:p>
        </w:tc>
      </w:tr>
      <w:tr w:rsidR="00A5044E" w:rsidRPr="0026594D" w:rsidTr="00A5044E">
        <w:trPr>
          <w:trHeight w:val="259"/>
        </w:trPr>
        <w:tc>
          <w:tcPr>
            <w:tcW w:w="2410" w:type="dxa"/>
            <w:gridSpan w:val="2"/>
            <w:tcBorders>
              <w:top w:val="single" w:sz="4" w:space="0" w:color="auto"/>
              <w:left w:val="single" w:sz="4" w:space="0" w:color="auto"/>
              <w:bottom w:val="single" w:sz="4" w:space="0" w:color="auto"/>
              <w:right w:val="single" w:sz="4" w:space="0" w:color="000000"/>
            </w:tcBorders>
            <w:shd w:val="clear" w:color="auto" w:fill="auto"/>
            <w:hideMark/>
          </w:tcPr>
          <w:p w:rsidR="00A5044E" w:rsidRPr="0026594D" w:rsidRDefault="00A5044E" w:rsidP="00A5044E">
            <w:pPr>
              <w:ind w:firstLine="0"/>
              <w:jc w:val="left"/>
              <w:rPr>
                <w:rFonts w:eastAsia="Times New Roman"/>
                <w:b/>
                <w:bCs/>
                <w:sz w:val="20"/>
                <w:szCs w:val="20"/>
                <w:lang w:eastAsia="ru-RU"/>
              </w:rPr>
            </w:pPr>
            <w:r w:rsidRPr="0026594D">
              <w:rPr>
                <w:rFonts w:eastAsia="Times New Roman"/>
                <w:b/>
                <w:bCs/>
                <w:sz w:val="20"/>
                <w:szCs w:val="20"/>
                <w:lang w:eastAsia="ru-RU"/>
              </w:rPr>
              <w:t xml:space="preserve"> Всего по объекту:          </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center"/>
              <w:rPr>
                <w:rFonts w:eastAsia="Times New Roman"/>
                <w:b/>
                <w:bCs/>
                <w:sz w:val="20"/>
                <w:szCs w:val="20"/>
                <w:lang w:eastAsia="ru-RU"/>
              </w:rPr>
            </w:pPr>
            <w:r w:rsidRPr="003E59D8">
              <w:rPr>
                <w:rFonts w:eastAsia="Times New Roman"/>
                <w:b/>
                <w:bCs/>
                <w:sz w:val="20"/>
                <w:szCs w:val="20"/>
                <w:lang w:eastAsia="ru-RU"/>
              </w:rPr>
              <w:t>7,192974</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hanging="108"/>
              <w:jc w:val="center"/>
              <w:rPr>
                <w:rFonts w:eastAsia="Times New Roman"/>
                <w:b/>
                <w:bCs/>
                <w:sz w:val="20"/>
                <w:szCs w:val="20"/>
                <w:lang w:eastAsia="ru-RU"/>
              </w:rPr>
            </w:pPr>
            <w:r w:rsidRPr="003E59D8">
              <w:rPr>
                <w:rFonts w:eastAsia="Times New Roman"/>
                <w:b/>
                <w:bCs/>
                <w:sz w:val="20"/>
                <w:szCs w:val="20"/>
                <w:lang w:eastAsia="ru-RU"/>
              </w:rPr>
              <w:t>40,9765878</w:t>
            </w:r>
          </w:p>
        </w:tc>
        <w:tc>
          <w:tcPr>
            <w:tcW w:w="1052"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8,692667</w:t>
            </w:r>
          </w:p>
        </w:tc>
        <w:tc>
          <w:tcPr>
            <w:tcW w:w="1166"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96,5520158</w:t>
            </w:r>
          </w:p>
        </w:tc>
        <w:tc>
          <w:tcPr>
            <w:tcW w:w="1102"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8,692667</w:t>
            </w:r>
          </w:p>
        </w:tc>
        <w:tc>
          <w:tcPr>
            <w:tcW w:w="1266"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115,5376278</w:t>
            </w:r>
          </w:p>
        </w:tc>
        <w:tc>
          <w:tcPr>
            <w:tcW w:w="1211"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8,692667</w:t>
            </w:r>
          </w:p>
        </w:tc>
        <w:tc>
          <w:tcPr>
            <w:tcW w:w="1340"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92,2217338</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b/>
                <w:bCs/>
                <w:sz w:val="20"/>
                <w:szCs w:val="20"/>
                <w:lang w:eastAsia="ru-RU"/>
              </w:rPr>
            </w:pPr>
            <w:r w:rsidRPr="0026594D">
              <w:rPr>
                <w:rFonts w:eastAsia="Times New Roman"/>
                <w:b/>
                <w:bCs/>
                <w:sz w:val="20"/>
                <w:szCs w:val="20"/>
                <w:lang w:eastAsia="ru-RU"/>
              </w:rPr>
              <w:t>8,692667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b/>
                <w:bCs/>
                <w:sz w:val="20"/>
                <w:szCs w:val="20"/>
                <w:lang w:eastAsia="ru-RU"/>
              </w:rPr>
            </w:pPr>
            <w:r w:rsidRPr="0026594D">
              <w:rPr>
                <w:rFonts w:eastAsia="Times New Roman"/>
                <w:b/>
                <w:bCs/>
                <w:sz w:val="20"/>
                <w:szCs w:val="20"/>
                <w:lang w:eastAsia="ru-RU"/>
              </w:rPr>
              <w:t>96,5520158</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 </w:t>
            </w:r>
          </w:p>
        </w:tc>
      </w:tr>
      <w:tr w:rsidR="00165828" w:rsidRPr="0026594D" w:rsidTr="00A5044E">
        <w:trPr>
          <w:trHeight w:val="259"/>
        </w:trPr>
        <w:tc>
          <w:tcPr>
            <w:tcW w:w="2410" w:type="dxa"/>
            <w:gridSpan w:val="2"/>
            <w:tcBorders>
              <w:top w:val="single" w:sz="4" w:space="0" w:color="auto"/>
              <w:left w:val="single" w:sz="4" w:space="0" w:color="auto"/>
              <w:bottom w:val="single" w:sz="4" w:space="0" w:color="auto"/>
              <w:right w:val="single" w:sz="4" w:space="0" w:color="000000"/>
            </w:tcBorders>
            <w:shd w:val="clear" w:color="auto" w:fill="auto"/>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Из них:</w:t>
            </w:r>
          </w:p>
        </w:tc>
        <w:tc>
          <w:tcPr>
            <w:tcW w:w="1134" w:type="dxa"/>
            <w:tcBorders>
              <w:top w:val="nil"/>
              <w:left w:val="nil"/>
              <w:bottom w:val="single" w:sz="4" w:space="0" w:color="auto"/>
              <w:right w:val="single" w:sz="4" w:space="0" w:color="auto"/>
            </w:tcBorders>
            <w:shd w:val="clear" w:color="auto" w:fill="auto"/>
            <w:noWrap/>
            <w:vAlign w:val="center"/>
            <w:hideMark/>
          </w:tcPr>
          <w:p w:rsidR="0026594D" w:rsidRPr="0026594D" w:rsidRDefault="0026594D" w:rsidP="00A5044E">
            <w:pPr>
              <w:ind w:firstLine="0"/>
              <w:jc w:val="center"/>
              <w:rPr>
                <w:rFonts w:eastAsia="Times New Roman"/>
                <w:sz w:val="20"/>
                <w:szCs w:val="20"/>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rsidR="0026594D" w:rsidRPr="0026594D" w:rsidRDefault="0026594D" w:rsidP="00A5044E">
            <w:pPr>
              <w:ind w:firstLine="0"/>
              <w:jc w:val="center"/>
              <w:rPr>
                <w:rFonts w:eastAsia="Times New Roman"/>
                <w:sz w:val="20"/>
                <w:szCs w:val="20"/>
                <w:lang w:eastAsia="ru-RU"/>
              </w:rPr>
            </w:pPr>
          </w:p>
        </w:tc>
        <w:tc>
          <w:tcPr>
            <w:tcW w:w="1052" w:type="dxa"/>
            <w:tcBorders>
              <w:top w:val="nil"/>
              <w:left w:val="nil"/>
              <w:bottom w:val="single" w:sz="4" w:space="0" w:color="auto"/>
              <w:right w:val="single" w:sz="4" w:space="0" w:color="auto"/>
            </w:tcBorders>
            <w:shd w:val="clear" w:color="auto" w:fill="auto"/>
            <w:noWrap/>
            <w:vAlign w:val="center"/>
            <w:hideMark/>
          </w:tcPr>
          <w:p w:rsidR="0026594D" w:rsidRPr="0026594D" w:rsidRDefault="0026594D" w:rsidP="00A5044E">
            <w:pPr>
              <w:ind w:firstLine="0"/>
              <w:jc w:val="center"/>
              <w:rPr>
                <w:rFonts w:eastAsia="Times New Roman"/>
                <w:sz w:val="20"/>
                <w:szCs w:val="20"/>
                <w:lang w:eastAsia="ru-RU"/>
              </w:rPr>
            </w:pPr>
          </w:p>
        </w:tc>
        <w:tc>
          <w:tcPr>
            <w:tcW w:w="1166" w:type="dxa"/>
            <w:tcBorders>
              <w:top w:val="nil"/>
              <w:left w:val="nil"/>
              <w:bottom w:val="single" w:sz="4" w:space="0" w:color="auto"/>
              <w:right w:val="single" w:sz="4" w:space="0" w:color="auto"/>
            </w:tcBorders>
            <w:shd w:val="clear" w:color="auto" w:fill="auto"/>
            <w:noWrap/>
            <w:vAlign w:val="center"/>
            <w:hideMark/>
          </w:tcPr>
          <w:p w:rsidR="0026594D" w:rsidRPr="0026594D" w:rsidRDefault="0026594D" w:rsidP="00A5044E">
            <w:pPr>
              <w:ind w:firstLine="0"/>
              <w:jc w:val="center"/>
              <w:rPr>
                <w:rFonts w:eastAsia="Times New Roman"/>
                <w:sz w:val="20"/>
                <w:szCs w:val="20"/>
                <w:lang w:eastAsia="ru-RU"/>
              </w:rPr>
            </w:pPr>
          </w:p>
        </w:tc>
        <w:tc>
          <w:tcPr>
            <w:tcW w:w="1102" w:type="dxa"/>
            <w:tcBorders>
              <w:top w:val="nil"/>
              <w:left w:val="nil"/>
              <w:bottom w:val="single" w:sz="4" w:space="0" w:color="auto"/>
              <w:right w:val="single" w:sz="4" w:space="0" w:color="auto"/>
            </w:tcBorders>
            <w:shd w:val="clear" w:color="auto" w:fill="auto"/>
            <w:noWrap/>
            <w:vAlign w:val="center"/>
            <w:hideMark/>
          </w:tcPr>
          <w:p w:rsidR="0026594D" w:rsidRPr="0026594D" w:rsidRDefault="0026594D" w:rsidP="00A5044E">
            <w:pPr>
              <w:ind w:firstLine="0"/>
              <w:jc w:val="center"/>
              <w:rPr>
                <w:rFonts w:eastAsia="Times New Roman"/>
                <w:sz w:val="20"/>
                <w:szCs w:val="20"/>
                <w:lang w:eastAsia="ru-RU"/>
              </w:rPr>
            </w:pPr>
          </w:p>
        </w:tc>
        <w:tc>
          <w:tcPr>
            <w:tcW w:w="1266" w:type="dxa"/>
            <w:tcBorders>
              <w:top w:val="nil"/>
              <w:left w:val="nil"/>
              <w:bottom w:val="single" w:sz="4" w:space="0" w:color="auto"/>
              <w:right w:val="single" w:sz="4" w:space="0" w:color="auto"/>
            </w:tcBorders>
            <w:shd w:val="clear" w:color="auto" w:fill="auto"/>
            <w:noWrap/>
            <w:vAlign w:val="center"/>
            <w:hideMark/>
          </w:tcPr>
          <w:p w:rsidR="0026594D" w:rsidRPr="0026594D" w:rsidRDefault="0026594D" w:rsidP="00A5044E">
            <w:pPr>
              <w:ind w:firstLine="0"/>
              <w:jc w:val="center"/>
              <w:rPr>
                <w:rFonts w:eastAsia="Times New Roman"/>
                <w:sz w:val="20"/>
                <w:szCs w:val="20"/>
                <w:lang w:eastAsia="ru-RU"/>
              </w:rPr>
            </w:pPr>
          </w:p>
        </w:tc>
        <w:tc>
          <w:tcPr>
            <w:tcW w:w="1211" w:type="dxa"/>
            <w:tcBorders>
              <w:top w:val="nil"/>
              <w:left w:val="nil"/>
              <w:bottom w:val="single" w:sz="4" w:space="0" w:color="auto"/>
              <w:right w:val="single" w:sz="4" w:space="0" w:color="auto"/>
            </w:tcBorders>
            <w:shd w:val="clear" w:color="auto" w:fill="auto"/>
            <w:noWrap/>
            <w:vAlign w:val="center"/>
            <w:hideMark/>
          </w:tcPr>
          <w:p w:rsidR="0026594D" w:rsidRPr="0026594D" w:rsidRDefault="0026594D" w:rsidP="00A5044E">
            <w:pPr>
              <w:ind w:firstLine="0"/>
              <w:jc w:val="center"/>
              <w:rPr>
                <w:rFonts w:eastAsia="Times New Roman"/>
                <w:sz w:val="20"/>
                <w:szCs w:val="20"/>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26594D" w:rsidRPr="0026594D" w:rsidRDefault="0026594D" w:rsidP="00A5044E">
            <w:pPr>
              <w:ind w:firstLine="0"/>
              <w:jc w:val="center"/>
              <w:rPr>
                <w:rFonts w:eastAsia="Times New Roman"/>
                <w:sz w:val="20"/>
                <w:szCs w:val="20"/>
                <w:lang w:eastAsia="ru-RU"/>
              </w:rPr>
            </w:pPr>
          </w:p>
        </w:tc>
        <w:tc>
          <w:tcPr>
            <w:tcW w:w="107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 </w:t>
            </w:r>
          </w:p>
        </w:tc>
        <w:tc>
          <w:tcPr>
            <w:tcW w:w="134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left"/>
              <w:rPr>
                <w:rFonts w:eastAsia="Times New Roman"/>
                <w:sz w:val="20"/>
                <w:szCs w:val="20"/>
                <w:lang w:eastAsia="ru-RU"/>
              </w:rPr>
            </w:pPr>
            <w:r w:rsidRPr="0026594D">
              <w:rPr>
                <w:rFonts w:eastAsia="Times New Roman"/>
                <w:sz w:val="20"/>
                <w:szCs w:val="20"/>
                <w:lang w:eastAsia="ru-RU"/>
              </w:rPr>
              <w:t> </w:t>
            </w:r>
          </w:p>
        </w:tc>
        <w:tc>
          <w:tcPr>
            <w:tcW w:w="760" w:type="dxa"/>
            <w:tcBorders>
              <w:top w:val="nil"/>
              <w:left w:val="nil"/>
              <w:bottom w:val="single" w:sz="4" w:space="0" w:color="auto"/>
              <w:right w:val="single" w:sz="4" w:space="0" w:color="auto"/>
            </w:tcBorders>
            <w:shd w:val="clear" w:color="auto" w:fill="auto"/>
            <w:noWrap/>
            <w:hideMark/>
          </w:tcPr>
          <w:p w:rsidR="0026594D" w:rsidRPr="0026594D" w:rsidRDefault="0026594D" w:rsidP="0026594D">
            <w:pPr>
              <w:ind w:firstLine="0"/>
              <w:jc w:val="center"/>
              <w:rPr>
                <w:rFonts w:eastAsia="Times New Roman"/>
                <w:sz w:val="20"/>
                <w:szCs w:val="20"/>
                <w:lang w:eastAsia="ru-RU"/>
              </w:rPr>
            </w:pPr>
            <w:r w:rsidRPr="0026594D">
              <w:rPr>
                <w:rFonts w:eastAsia="Times New Roman"/>
                <w:sz w:val="20"/>
                <w:szCs w:val="20"/>
                <w:lang w:eastAsia="ru-RU"/>
              </w:rPr>
              <w:t> </w:t>
            </w:r>
          </w:p>
        </w:tc>
      </w:tr>
      <w:tr w:rsidR="00A5044E" w:rsidRPr="0026594D" w:rsidTr="00A5044E">
        <w:trPr>
          <w:trHeight w:val="315"/>
        </w:trPr>
        <w:tc>
          <w:tcPr>
            <w:tcW w:w="2410" w:type="dxa"/>
            <w:gridSpan w:val="2"/>
            <w:tcBorders>
              <w:top w:val="single" w:sz="4" w:space="0" w:color="auto"/>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b/>
                <w:bCs/>
                <w:sz w:val="20"/>
                <w:szCs w:val="20"/>
                <w:lang w:eastAsia="ru-RU"/>
              </w:rPr>
            </w:pPr>
            <w:r>
              <w:rPr>
                <w:rFonts w:eastAsia="Times New Roman"/>
                <w:b/>
                <w:bCs/>
                <w:sz w:val="20"/>
                <w:szCs w:val="20"/>
                <w:lang w:eastAsia="ru-RU"/>
              </w:rPr>
              <w:t>Итого по орг.</w:t>
            </w:r>
            <w:r w:rsidRPr="0026594D">
              <w:rPr>
                <w:rFonts w:eastAsia="Times New Roman"/>
                <w:b/>
                <w:bCs/>
                <w:sz w:val="20"/>
                <w:szCs w:val="20"/>
                <w:lang w:eastAsia="ru-RU"/>
              </w:rPr>
              <w:t xml:space="preserve"> источникам:</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center"/>
              <w:rPr>
                <w:rFonts w:eastAsia="Times New Roman"/>
                <w:b/>
                <w:bCs/>
                <w:sz w:val="20"/>
                <w:szCs w:val="20"/>
                <w:lang w:eastAsia="ru-RU"/>
              </w:rPr>
            </w:pPr>
            <w:r w:rsidRPr="003E59D8">
              <w:rPr>
                <w:rFonts w:eastAsia="Times New Roman"/>
                <w:b/>
                <w:bCs/>
                <w:sz w:val="20"/>
                <w:szCs w:val="20"/>
                <w:lang w:eastAsia="ru-RU"/>
              </w:rPr>
              <w:t>0,828144</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hanging="108"/>
              <w:jc w:val="center"/>
              <w:rPr>
                <w:rFonts w:eastAsia="Times New Roman"/>
                <w:b/>
                <w:bCs/>
                <w:sz w:val="20"/>
                <w:szCs w:val="20"/>
                <w:lang w:eastAsia="ru-RU"/>
              </w:rPr>
            </w:pPr>
            <w:r w:rsidRPr="003E59D8">
              <w:rPr>
                <w:rFonts w:eastAsia="Times New Roman"/>
                <w:b/>
                <w:bCs/>
                <w:sz w:val="20"/>
                <w:szCs w:val="20"/>
                <w:lang w:eastAsia="ru-RU"/>
              </w:rPr>
              <w:t>13,6693078</w:t>
            </w:r>
          </w:p>
        </w:tc>
        <w:tc>
          <w:tcPr>
            <w:tcW w:w="1052"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0,828657</w:t>
            </w:r>
          </w:p>
        </w:tc>
        <w:tc>
          <w:tcPr>
            <w:tcW w:w="1166"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12,2237678</w:t>
            </w:r>
          </w:p>
        </w:tc>
        <w:tc>
          <w:tcPr>
            <w:tcW w:w="1102"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0,828657</w:t>
            </w:r>
          </w:p>
        </w:tc>
        <w:tc>
          <w:tcPr>
            <w:tcW w:w="1266"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12,5901678</w:t>
            </w:r>
          </w:p>
        </w:tc>
        <w:tc>
          <w:tcPr>
            <w:tcW w:w="1211"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0,828657</w:t>
            </w:r>
          </w:p>
        </w:tc>
        <w:tc>
          <w:tcPr>
            <w:tcW w:w="1340"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12,1511678</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b/>
                <w:bCs/>
                <w:sz w:val="20"/>
                <w:szCs w:val="20"/>
                <w:lang w:eastAsia="ru-RU"/>
              </w:rPr>
            </w:pPr>
            <w:r w:rsidRPr="0026594D">
              <w:rPr>
                <w:rFonts w:eastAsia="Times New Roman"/>
                <w:b/>
                <w:bCs/>
                <w:sz w:val="20"/>
                <w:szCs w:val="20"/>
                <w:lang w:eastAsia="ru-RU"/>
              </w:rPr>
              <w:t>0,828657</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b/>
                <w:bCs/>
                <w:sz w:val="20"/>
                <w:szCs w:val="20"/>
                <w:lang w:eastAsia="ru-RU"/>
              </w:rPr>
            </w:pPr>
            <w:r w:rsidRPr="0026594D">
              <w:rPr>
                <w:rFonts w:eastAsia="Times New Roman"/>
                <w:b/>
                <w:bCs/>
                <w:sz w:val="20"/>
                <w:szCs w:val="20"/>
                <w:lang w:eastAsia="ru-RU"/>
              </w:rPr>
              <w:t>12,2237678</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 </w:t>
            </w:r>
          </w:p>
        </w:tc>
      </w:tr>
      <w:tr w:rsidR="00A5044E" w:rsidRPr="0026594D" w:rsidTr="00A5044E">
        <w:trPr>
          <w:trHeight w:val="522"/>
        </w:trPr>
        <w:tc>
          <w:tcPr>
            <w:tcW w:w="2410" w:type="dxa"/>
            <w:gridSpan w:val="2"/>
            <w:tcBorders>
              <w:top w:val="single" w:sz="4" w:space="0" w:color="auto"/>
              <w:left w:val="single" w:sz="4" w:space="0" w:color="auto"/>
              <w:bottom w:val="single" w:sz="4" w:space="0" w:color="auto"/>
              <w:right w:val="single" w:sz="4" w:space="0" w:color="auto"/>
            </w:tcBorders>
            <w:shd w:val="clear" w:color="auto" w:fill="auto"/>
            <w:hideMark/>
          </w:tcPr>
          <w:p w:rsidR="00A5044E" w:rsidRPr="0026594D" w:rsidRDefault="00A5044E" w:rsidP="00A5044E">
            <w:pPr>
              <w:ind w:firstLine="0"/>
              <w:jc w:val="left"/>
              <w:rPr>
                <w:rFonts w:eastAsia="Times New Roman"/>
                <w:b/>
                <w:bCs/>
                <w:sz w:val="20"/>
                <w:szCs w:val="20"/>
                <w:lang w:eastAsia="ru-RU"/>
              </w:rPr>
            </w:pPr>
            <w:r w:rsidRPr="0026594D">
              <w:rPr>
                <w:rFonts w:eastAsia="Times New Roman"/>
                <w:b/>
                <w:bCs/>
                <w:sz w:val="20"/>
                <w:szCs w:val="20"/>
                <w:lang w:eastAsia="ru-RU"/>
              </w:rPr>
              <w:t>Итого по неорг</w:t>
            </w:r>
            <w:r>
              <w:rPr>
                <w:rFonts w:eastAsia="Times New Roman"/>
                <w:b/>
                <w:bCs/>
                <w:sz w:val="20"/>
                <w:szCs w:val="20"/>
                <w:lang w:eastAsia="ru-RU"/>
              </w:rPr>
              <w:t>.</w:t>
            </w:r>
            <w:r w:rsidRPr="0026594D">
              <w:rPr>
                <w:rFonts w:eastAsia="Times New Roman"/>
                <w:b/>
                <w:bCs/>
                <w:sz w:val="20"/>
                <w:szCs w:val="20"/>
                <w:lang w:eastAsia="ru-RU"/>
              </w:rPr>
              <w:t>источникам:</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firstLine="0"/>
              <w:jc w:val="center"/>
              <w:rPr>
                <w:rFonts w:eastAsia="Times New Roman"/>
                <w:b/>
                <w:bCs/>
                <w:sz w:val="20"/>
                <w:szCs w:val="20"/>
                <w:lang w:eastAsia="ru-RU"/>
              </w:rPr>
            </w:pPr>
            <w:r w:rsidRPr="003E59D8">
              <w:rPr>
                <w:rFonts w:eastAsia="Times New Roman"/>
                <w:b/>
                <w:bCs/>
                <w:sz w:val="20"/>
                <w:szCs w:val="20"/>
                <w:lang w:eastAsia="ru-RU"/>
              </w:rPr>
              <w:t>6,36483</w:t>
            </w:r>
          </w:p>
        </w:tc>
        <w:tc>
          <w:tcPr>
            <w:tcW w:w="1134" w:type="dxa"/>
            <w:tcBorders>
              <w:top w:val="nil"/>
              <w:left w:val="nil"/>
              <w:bottom w:val="single" w:sz="4" w:space="0" w:color="auto"/>
              <w:right w:val="single" w:sz="4" w:space="0" w:color="auto"/>
            </w:tcBorders>
            <w:shd w:val="clear" w:color="auto" w:fill="auto"/>
            <w:noWrap/>
            <w:vAlign w:val="center"/>
            <w:hideMark/>
          </w:tcPr>
          <w:p w:rsidR="00A5044E" w:rsidRPr="003E59D8" w:rsidRDefault="00A5044E" w:rsidP="00A5044E">
            <w:pPr>
              <w:ind w:hanging="108"/>
              <w:jc w:val="center"/>
              <w:rPr>
                <w:rFonts w:eastAsia="Times New Roman"/>
                <w:b/>
                <w:bCs/>
                <w:sz w:val="20"/>
                <w:szCs w:val="20"/>
                <w:lang w:eastAsia="ru-RU"/>
              </w:rPr>
            </w:pPr>
            <w:r w:rsidRPr="003E59D8">
              <w:rPr>
                <w:rFonts w:eastAsia="Times New Roman"/>
                <w:b/>
                <w:bCs/>
                <w:sz w:val="20"/>
                <w:szCs w:val="20"/>
                <w:lang w:eastAsia="ru-RU"/>
              </w:rPr>
              <w:t>27,30728</w:t>
            </w:r>
          </w:p>
        </w:tc>
        <w:tc>
          <w:tcPr>
            <w:tcW w:w="1052"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7,86401</w:t>
            </w:r>
          </w:p>
        </w:tc>
        <w:tc>
          <w:tcPr>
            <w:tcW w:w="1166"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84,328248</w:t>
            </w:r>
          </w:p>
        </w:tc>
        <w:tc>
          <w:tcPr>
            <w:tcW w:w="1102"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7,86401</w:t>
            </w:r>
          </w:p>
        </w:tc>
        <w:tc>
          <w:tcPr>
            <w:tcW w:w="1266"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102,94746</w:t>
            </w:r>
          </w:p>
        </w:tc>
        <w:tc>
          <w:tcPr>
            <w:tcW w:w="1211"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7,86401</w:t>
            </w:r>
          </w:p>
        </w:tc>
        <w:tc>
          <w:tcPr>
            <w:tcW w:w="1340" w:type="dxa"/>
            <w:tcBorders>
              <w:top w:val="nil"/>
              <w:left w:val="nil"/>
              <w:bottom w:val="single" w:sz="4" w:space="0" w:color="auto"/>
              <w:right w:val="single" w:sz="4" w:space="0" w:color="auto"/>
            </w:tcBorders>
            <w:shd w:val="clear" w:color="auto" w:fill="auto"/>
            <w:noWrap/>
            <w:vAlign w:val="center"/>
            <w:hideMark/>
          </w:tcPr>
          <w:p w:rsidR="00A5044E" w:rsidRPr="0026594D" w:rsidRDefault="00A5044E" w:rsidP="00A5044E">
            <w:pPr>
              <w:ind w:firstLine="0"/>
              <w:jc w:val="center"/>
              <w:rPr>
                <w:rFonts w:eastAsia="Times New Roman"/>
                <w:b/>
                <w:bCs/>
                <w:sz w:val="20"/>
                <w:szCs w:val="20"/>
                <w:lang w:eastAsia="ru-RU"/>
              </w:rPr>
            </w:pPr>
            <w:r w:rsidRPr="0026594D">
              <w:rPr>
                <w:rFonts w:eastAsia="Times New Roman"/>
                <w:b/>
                <w:bCs/>
                <w:sz w:val="20"/>
                <w:szCs w:val="20"/>
                <w:lang w:eastAsia="ru-RU"/>
              </w:rPr>
              <w:t>80,070566</w:t>
            </w:r>
          </w:p>
        </w:tc>
        <w:tc>
          <w:tcPr>
            <w:tcW w:w="107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b/>
                <w:bCs/>
                <w:sz w:val="20"/>
                <w:szCs w:val="20"/>
                <w:lang w:eastAsia="ru-RU"/>
              </w:rPr>
            </w:pPr>
            <w:r w:rsidRPr="0026594D">
              <w:rPr>
                <w:rFonts w:eastAsia="Times New Roman"/>
                <w:b/>
                <w:bCs/>
                <w:sz w:val="20"/>
                <w:szCs w:val="20"/>
                <w:lang w:eastAsia="ru-RU"/>
              </w:rPr>
              <w:t>7,86401</w:t>
            </w:r>
          </w:p>
        </w:tc>
        <w:tc>
          <w:tcPr>
            <w:tcW w:w="134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right"/>
              <w:rPr>
                <w:rFonts w:eastAsia="Times New Roman"/>
                <w:b/>
                <w:bCs/>
                <w:sz w:val="20"/>
                <w:szCs w:val="20"/>
                <w:lang w:eastAsia="ru-RU"/>
              </w:rPr>
            </w:pPr>
            <w:r w:rsidRPr="0026594D">
              <w:rPr>
                <w:rFonts w:eastAsia="Times New Roman"/>
                <w:b/>
                <w:bCs/>
                <w:sz w:val="20"/>
                <w:szCs w:val="20"/>
                <w:lang w:eastAsia="ru-RU"/>
              </w:rPr>
              <w:t>84,328248</w:t>
            </w:r>
          </w:p>
        </w:tc>
        <w:tc>
          <w:tcPr>
            <w:tcW w:w="760" w:type="dxa"/>
            <w:tcBorders>
              <w:top w:val="nil"/>
              <w:left w:val="nil"/>
              <w:bottom w:val="single" w:sz="4" w:space="0" w:color="auto"/>
              <w:right w:val="single" w:sz="4" w:space="0" w:color="auto"/>
            </w:tcBorders>
            <w:shd w:val="clear" w:color="auto" w:fill="auto"/>
            <w:noWrap/>
            <w:hideMark/>
          </w:tcPr>
          <w:p w:rsidR="00A5044E" w:rsidRPr="0026594D" w:rsidRDefault="00A5044E" w:rsidP="00A5044E">
            <w:pPr>
              <w:ind w:firstLine="0"/>
              <w:jc w:val="center"/>
              <w:rPr>
                <w:rFonts w:eastAsia="Times New Roman"/>
                <w:sz w:val="20"/>
                <w:szCs w:val="20"/>
                <w:lang w:eastAsia="ru-RU"/>
              </w:rPr>
            </w:pPr>
            <w:r w:rsidRPr="0026594D">
              <w:rPr>
                <w:rFonts w:eastAsia="Times New Roman"/>
                <w:sz w:val="20"/>
                <w:szCs w:val="20"/>
                <w:lang w:eastAsia="ru-RU"/>
              </w:rPr>
              <w:t> </w:t>
            </w:r>
          </w:p>
        </w:tc>
      </w:tr>
    </w:tbl>
    <w:p w:rsidR="003E59D8" w:rsidRDefault="003E59D8" w:rsidP="00227DED">
      <w:pPr>
        <w:ind w:firstLine="0"/>
        <w:jc w:val="center"/>
        <w:rPr>
          <w:b/>
        </w:rPr>
      </w:pPr>
    </w:p>
    <w:p w:rsidR="003E59D8" w:rsidRDefault="003E59D8" w:rsidP="00227DED">
      <w:pPr>
        <w:ind w:firstLine="0"/>
        <w:jc w:val="center"/>
        <w:rPr>
          <w:b/>
        </w:rPr>
      </w:pPr>
    </w:p>
    <w:p w:rsidR="003E59D8" w:rsidRDefault="003E59D8" w:rsidP="00227DED">
      <w:pPr>
        <w:ind w:firstLine="0"/>
        <w:jc w:val="center"/>
        <w:rPr>
          <w:b/>
        </w:rPr>
      </w:pPr>
    </w:p>
    <w:p w:rsidR="003E59D8" w:rsidRDefault="003E59D8" w:rsidP="00227DED">
      <w:pPr>
        <w:ind w:firstLine="0"/>
        <w:jc w:val="center"/>
        <w:rPr>
          <w:b/>
        </w:rPr>
        <w:sectPr w:rsidR="003E59D8" w:rsidSect="003E59D8">
          <w:pgSz w:w="16838" w:h="11906" w:orient="landscape"/>
          <w:pgMar w:top="850" w:right="1134" w:bottom="1701" w:left="1134" w:header="708" w:footer="708" w:gutter="0"/>
          <w:cols w:space="708"/>
          <w:docGrid w:linePitch="360"/>
        </w:sectPr>
      </w:pPr>
    </w:p>
    <w:p w:rsidR="00700B00" w:rsidRDefault="00700B00" w:rsidP="00700B00">
      <w:pPr>
        <w:pStyle w:val="3"/>
        <w:spacing w:before="0"/>
        <w:rPr>
          <w:rFonts w:ascii="Times New Roman" w:hAnsi="Times New Roman" w:cs="Times New Roman"/>
          <w:i/>
          <w:color w:val="auto"/>
        </w:rPr>
      </w:pPr>
      <w:bookmarkStart w:id="158" w:name="_Toc210977061"/>
      <w:bookmarkStart w:id="159" w:name="_Toc337722480"/>
      <w:bookmarkStart w:id="160" w:name="_Toc394417116"/>
      <w:bookmarkStart w:id="161" w:name="_Toc397362611"/>
      <w:bookmarkStart w:id="162" w:name="_Toc92726440"/>
      <w:bookmarkStart w:id="163" w:name="_Toc105827724"/>
      <w:bookmarkStart w:id="164" w:name="_Toc133486453"/>
      <w:r w:rsidRPr="002D097F">
        <w:rPr>
          <w:rFonts w:ascii="Times New Roman" w:hAnsi="Times New Roman" w:cs="Times New Roman"/>
          <w:i/>
          <w:color w:val="auto"/>
        </w:rPr>
        <w:lastRenderedPageBreak/>
        <w:t>8.1.1</w:t>
      </w:r>
      <w:r w:rsidR="00B3401F">
        <w:rPr>
          <w:rFonts w:ascii="Times New Roman" w:hAnsi="Times New Roman" w:cs="Times New Roman"/>
          <w:i/>
          <w:color w:val="auto"/>
        </w:rPr>
        <w:t>1</w:t>
      </w:r>
      <w:r w:rsidRPr="002D097F">
        <w:rPr>
          <w:rFonts w:ascii="Times New Roman" w:hAnsi="Times New Roman" w:cs="Times New Roman"/>
          <w:i/>
          <w:color w:val="auto"/>
        </w:rPr>
        <w:t xml:space="preserve"> </w:t>
      </w:r>
      <w:r w:rsidR="0054110A">
        <w:rPr>
          <w:rFonts w:ascii="Times New Roman" w:hAnsi="Times New Roman" w:cs="Times New Roman"/>
          <w:i/>
          <w:color w:val="auto"/>
        </w:rPr>
        <w:t xml:space="preserve">Граница </w:t>
      </w:r>
      <w:r w:rsidR="00460686">
        <w:rPr>
          <w:rFonts w:ascii="Times New Roman" w:hAnsi="Times New Roman" w:cs="Times New Roman"/>
          <w:i/>
          <w:color w:val="auto"/>
        </w:rPr>
        <w:t>СЗЗ</w:t>
      </w:r>
      <w:bookmarkEnd w:id="158"/>
    </w:p>
    <w:p w:rsidR="0054110A" w:rsidRDefault="0054110A" w:rsidP="0054110A">
      <w:pPr>
        <w:rPr>
          <w:color w:val="000000"/>
        </w:rPr>
      </w:pPr>
    </w:p>
    <w:p w:rsidR="00700B00" w:rsidRPr="002D097F" w:rsidRDefault="00700B00" w:rsidP="00700B00">
      <w:pPr>
        <w:pStyle w:val="pj"/>
        <w:ind w:firstLine="567"/>
        <w:rPr>
          <w:rStyle w:val="s0"/>
          <w:color w:val="auto"/>
        </w:rPr>
      </w:pPr>
      <w:r w:rsidRPr="002D097F">
        <w:rPr>
          <w:color w:val="auto"/>
          <w:lang w:eastAsia="ar-SA"/>
        </w:rPr>
        <w:t xml:space="preserve">Согласно Приложению 1 к санитарным правилам </w:t>
      </w:r>
      <w:r w:rsidRPr="006B3E6A">
        <w:rPr>
          <w:rStyle w:val="s1"/>
          <w:b w:val="0"/>
          <w:color w:val="auto"/>
        </w:rPr>
        <w:t>«Санитарно-эпидемиологические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утвержденных Приказом и.о. Министра здравоохранения Республики Казахстан от 11 января 2022 года № ҚР ДСМ-2</w:t>
      </w:r>
      <w:r w:rsidRPr="002D097F">
        <w:rPr>
          <w:rStyle w:val="s1"/>
          <w:color w:val="auto"/>
        </w:rPr>
        <w:t xml:space="preserve">, </w:t>
      </w:r>
      <w:r w:rsidRPr="002D097F">
        <w:rPr>
          <w:color w:val="auto"/>
        </w:rPr>
        <w:t xml:space="preserve">СЗЗ для </w:t>
      </w:r>
      <w:r>
        <w:rPr>
          <w:rStyle w:val="s0"/>
        </w:rPr>
        <w:t>производства по добыче руд металлов и металлоидов шахтным способом, за исключением свинцовых руд, ртути, мышьяка и марганца</w:t>
      </w:r>
      <w:r w:rsidRPr="006B3E6A">
        <w:rPr>
          <w:rStyle w:val="a3"/>
          <w:color w:val="auto"/>
          <w:u w:val="none"/>
        </w:rPr>
        <w:t xml:space="preserve"> </w:t>
      </w:r>
      <w:r w:rsidRPr="002D097F">
        <w:rPr>
          <w:rStyle w:val="s0"/>
          <w:color w:val="auto"/>
        </w:rPr>
        <w:t>устанавливается размер СЗЗ 500 м, класс II</w:t>
      </w:r>
      <w:r>
        <w:rPr>
          <w:rStyle w:val="s0"/>
          <w:color w:val="auto"/>
        </w:rPr>
        <w:t xml:space="preserve"> (п. 12, пп. 5)</w:t>
      </w:r>
      <w:r w:rsidRPr="002D097F">
        <w:rPr>
          <w:rStyle w:val="s0"/>
          <w:color w:val="auto"/>
        </w:rPr>
        <w:t>.</w:t>
      </w:r>
      <w:r>
        <w:rPr>
          <w:rStyle w:val="s0"/>
          <w:color w:val="auto"/>
        </w:rPr>
        <w:t xml:space="preserve"> Поскольку на предприятии расположены обогатительная фабрика и хвостохранилище с размером СЗЗ 1000 м, для всего рудника устанавливаем размер СЗЗ 1000 м.</w:t>
      </w:r>
    </w:p>
    <w:p w:rsidR="00700B00" w:rsidRPr="002D097F" w:rsidRDefault="00700B00" w:rsidP="00700B00">
      <w:pPr>
        <w:pStyle w:val="pj"/>
        <w:ind w:firstLine="567"/>
        <w:rPr>
          <w:color w:val="auto"/>
        </w:rPr>
      </w:pPr>
      <w:r w:rsidRPr="002D097F">
        <w:rPr>
          <w:color w:val="auto"/>
        </w:rPr>
        <w:t xml:space="preserve">В соответствии с п. 50 </w:t>
      </w:r>
      <w:r w:rsidRPr="00700B00">
        <w:rPr>
          <w:rStyle w:val="s1"/>
          <w:b w:val="0"/>
          <w:color w:val="auto"/>
        </w:rPr>
        <w:t>санитарных правил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утвержденными Приказом и.о. Министра здравоохранения Республики Казахстан от 11 января 2022 года № ҚР ДСМ-2</w:t>
      </w:r>
      <w:r w:rsidRPr="002D097F">
        <w:rPr>
          <w:rStyle w:val="s1"/>
          <w:color w:val="auto"/>
        </w:rPr>
        <w:t xml:space="preserve">, </w:t>
      </w:r>
      <w:r w:rsidRPr="002D097F">
        <w:rPr>
          <w:rStyle w:val="s0"/>
          <w:color w:val="auto"/>
        </w:rPr>
        <w:t>СЗЗ для объектов IV и V классов опасности максимальное озеленение предусматривает – не менее 60 процентов (далее – %) площади, СЗЗ для объектов II и III классов опасности – не менее 50 % площади, СЗЗ для объектов I класса опасности – не менее 40 % площади, с обязательной организацией полосы древесно-кустарниковых насаждений со стороны жилой застройки.</w:t>
      </w:r>
    </w:p>
    <w:p w:rsidR="00700B00" w:rsidRPr="002D097F" w:rsidRDefault="00700B00" w:rsidP="00700B00">
      <w:pPr>
        <w:pStyle w:val="pj"/>
        <w:ind w:firstLine="567"/>
        <w:rPr>
          <w:color w:val="auto"/>
        </w:rPr>
      </w:pPr>
      <w:r w:rsidRPr="002D097F">
        <w:rPr>
          <w:rStyle w:val="s0"/>
          <w:color w:val="auto"/>
        </w:rPr>
        <w:t xml:space="preserve">При </w:t>
      </w:r>
      <w:r w:rsidRPr="00700B00">
        <w:rPr>
          <w:rStyle w:val="s0"/>
          <w:b/>
          <w:color w:val="auto"/>
        </w:rPr>
        <w:t>невозможности выполнения указанного удельного веса</w:t>
      </w:r>
      <w:r w:rsidRPr="002D097F">
        <w:rPr>
          <w:rStyle w:val="s0"/>
          <w:color w:val="auto"/>
        </w:rPr>
        <w:t xml:space="preserve"> озеленения площади СЗЗ (при плотной застройке объектами, а также при расположении объекта на удалении от населенных пунктов, </w:t>
      </w:r>
      <w:r w:rsidRPr="00700B00">
        <w:rPr>
          <w:rStyle w:val="s0"/>
          <w:b/>
          <w:color w:val="auto"/>
        </w:rPr>
        <w:t>в пустынной и полупустынной местности</w:t>
      </w:r>
      <w:r w:rsidRPr="002D097F">
        <w:rPr>
          <w:rStyle w:val="s0"/>
          <w:color w:val="auto"/>
        </w:rPr>
        <w:t>), допускается озеленение свободных от застройки территорий и территории ближайших населенных пунктов, по согласованию с местными исполнительными органами, с обязательным обоснованием в проекте СЗЗ. При выборе газоустойчивого посадочного материала и проведении мероприятий по озеленению учитываются природно-климатические условия района расположения предприятия.</w:t>
      </w:r>
    </w:p>
    <w:p w:rsidR="00700B00" w:rsidRPr="002D097F" w:rsidRDefault="001F0DF5" w:rsidP="00700B00">
      <w:r>
        <w:t xml:space="preserve">Месторождение Ушшокы, так же, как и ближайшие поселки, расположены в пустынной климатической зоне. </w:t>
      </w:r>
      <w:r w:rsidRPr="002D097F">
        <w:t>П</w:t>
      </w:r>
      <w:r w:rsidR="00700B00" w:rsidRPr="002D097F">
        <w:t>очвы</w:t>
      </w:r>
      <w:r>
        <w:t xml:space="preserve"> этой зоны</w:t>
      </w:r>
      <w:r w:rsidR="00700B00" w:rsidRPr="002D097F">
        <w:t xml:space="preserve"> не пригодны к посадке древесной растительности, нет воды для полива, невозможно озеленить санитарно-защитную зону. Предприятие будет сотрудничать с акиматом села Жыланды по вопросам озеленения поселка</w:t>
      </w:r>
      <w:r>
        <w:t>, насколько это возможно</w:t>
      </w:r>
      <w:r w:rsidR="00700B00" w:rsidRPr="002D097F">
        <w:t>.</w:t>
      </w:r>
    </w:p>
    <w:p w:rsidR="00700B00" w:rsidRPr="00264C0C" w:rsidRDefault="00700B00" w:rsidP="00700B00">
      <w:pPr>
        <w:pStyle w:val="2"/>
        <w:spacing w:before="0"/>
        <w:jc w:val="center"/>
        <w:rPr>
          <w:rFonts w:ascii="Times New Roman" w:hAnsi="Times New Roman"/>
          <w:color w:val="000000"/>
          <w:sz w:val="24"/>
        </w:rPr>
      </w:pPr>
      <w:bookmarkStart w:id="165" w:name="_Toc105827726"/>
      <w:bookmarkStart w:id="166" w:name="_Toc133486455"/>
      <w:bookmarkStart w:id="167" w:name="_Toc158198536"/>
      <w:bookmarkStart w:id="168" w:name="_Toc210977062"/>
      <w:r w:rsidRPr="00244E6B">
        <w:rPr>
          <w:rFonts w:ascii="Times New Roman" w:hAnsi="Times New Roman"/>
          <w:color w:val="auto"/>
          <w:sz w:val="24"/>
        </w:rPr>
        <w:t>8.1.1</w:t>
      </w:r>
      <w:r w:rsidR="00B3401F">
        <w:rPr>
          <w:rFonts w:ascii="Times New Roman" w:hAnsi="Times New Roman"/>
          <w:color w:val="auto"/>
          <w:sz w:val="24"/>
        </w:rPr>
        <w:t>2</w:t>
      </w:r>
      <w:r w:rsidRPr="00244E6B">
        <w:rPr>
          <w:rFonts w:ascii="Times New Roman" w:hAnsi="Times New Roman"/>
          <w:color w:val="auto"/>
          <w:sz w:val="24"/>
        </w:rPr>
        <w:t xml:space="preserve"> </w:t>
      </w:r>
      <w:r w:rsidRPr="00264C0C">
        <w:rPr>
          <w:rFonts w:ascii="Times New Roman" w:hAnsi="Times New Roman"/>
          <w:color w:val="000000"/>
          <w:sz w:val="24"/>
        </w:rPr>
        <w:t>Мероприятия по охране атмосферного воздуха</w:t>
      </w:r>
      <w:bookmarkEnd w:id="165"/>
      <w:bookmarkEnd w:id="166"/>
      <w:bookmarkEnd w:id="167"/>
      <w:bookmarkEnd w:id="168"/>
    </w:p>
    <w:p w:rsidR="00700B00" w:rsidRPr="00CA13D8" w:rsidRDefault="00700B00" w:rsidP="00700B00">
      <w:r w:rsidRPr="00CA13D8">
        <w:t>Мероприятиями по охране окружающей среды является комплекс технологических, технических, организационных, социальных и экономических мер, направленных на охрану окружающей среды и улучшение ее качества.</w:t>
      </w:r>
    </w:p>
    <w:p w:rsidR="00700B00" w:rsidRPr="00CA13D8" w:rsidRDefault="00700B00" w:rsidP="00700B00">
      <w:r w:rsidRPr="00CA13D8">
        <w:t>К мероприятиям по охране окружающей среды относятся мероприятия:</w:t>
      </w:r>
    </w:p>
    <w:p w:rsidR="00700B00" w:rsidRPr="00CA13D8" w:rsidRDefault="00700B00" w:rsidP="00700B00">
      <w:pPr>
        <w:numPr>
          <w:ilvl w:val="0"/>
          <w:numId w:val="17"/>
        </w:numPr>
        <w:ind w:left="0" w:firstLine="567"/>
      </w:pPr>
      <w:r w:rsidRPr="00CA13D8">
        <w:t>направленные на обеспечение экологической безопасности;</w:t>
      </w:r>
    </w:p>
    <w:p w:rsidR="00700B00" w:rsidRPr="00CA13D8" w:rsidRDefault="00700B00" w:rsidP="00700B00">
      <w:pPr>
        <w:numPr>
          <w:ilvl w:val="0"/>
          <w:numId w:val="17"/>
        </w:numPr>
        <w:ind w:left="0" w:firstLine="567"/>
      </w:pPr>
      <w:r w:rsidRPr="00CA13D8">
        <w:t>улучшающие состояние компонентов окружающей среды посредством повышения качественных характеристик окружающей среды;</w:t>
      </w:r>
    </w:p>
    <w:p w:rsidR="00700B00" w:rsidRPr="00CA13D8" w:rsidRDefault="00700B00" w:rsidP="00700B00">
      <w:pPr>
        <w:numPr>
          <w:ilvl w:val="0"/>
          <w:numId w:val="17"/>
        </w:numPr>
        <w:ind w:left="0" w:firstLine="567"/>
      </w:pPr>
      <w:r w:rsidRPr="00CA13D8">
        <w:t>способствующие стабилизации и улучшению состояния экологических систем, сохранению биологического разнообразия, рациональному использованию и воспроизводству природных ресурсов;</w:t>
      </w:r>
    </w:p>
    <w:p w:rsidR="00700B00" w:rsidRPr="00CA13D8" w:rsidRDefault="00700B00" w:rsidP="00700B00">
      <w:pPr>
        <w:numPr>
          <w:ilvl w:val="0"/>
          <w:numId w:val="17"/>
        </w:numPr>
        <w:ind w:left="0" w:firstLine="567"/>
      </w:pPr>
      <w:r w:rsidRPr="00CA13D8">
        <w:t>предупреждающие и предотвращающие нанесение ущерба окружающей среде и здоровью населения;</w:t>
      </w:r>
    </w:p>
    <w:p w:rsidR="00700B00" w:rsidRPr="00CA13D8" w:rsidRDefault="00700B00" w:rsidP="00700B00">
      <w:pPr>
        <w:numPr>
          <w:ilvl w:val="0"/>
          <w:numId w:val="17"/>
        </w:numPr>
        <w:ind w:left="0" w:firstLine="567"/>
      </w:pPr>
      <w:r w:rsidRPr="00CA13D8">
        <w:t>совершенствующие методы и технологии, направленные на охрану окружающей среды, рациональное природопользование и внедрение международных стандартов управления охраной окру</w:t>
      </w:r>
      <w:r>
        <w:t>жающей среды.</w:t>
      </w:r>
    </w:p>
    <w:p w:rsidR="00700B00" w:rsidRDefault="00700B00" w:rsidP="00700B00">
      <w:pPr>
        <w:pStyle w:val="af5"/>
        <w:spacing w:after="0"/>
        <w:ind w:left="0"/>
      </w:pPr>
      <w:r w:rsidRPr="00201122">
        <w:lastRenderedPageBreak/>
        <w:t>Настоящим проектом предусматривается, в основном, выполнения комплекса инженерно-технических мероприятий по борьбе с пылью, образующ</w:t>
      </w:r>
      <w:r>
        <w:t>ей</w:t>
      </w:r>
      <w:r w:rsidRPr="00201122">
        <w:t xml:space="preserve">ся в процессе </w:t>
      </w:r>
      <w:r>
        <w:t>строительных работ.</w:t>
      </w:r>
    </w:p>
    <w:p w:rsidR="00700B00" w:rsidRPr="00201122" w:rsidRDefault="00700B00" w:rsidP="00700B00">
      <w:pPr>
        <w:pStyle w:val="af5"/>
        <w:spacing w:after="0"/>
        <w:ind w:left="0"/>
      </w:pPr>
      <w:r w:rsidRPr="00201122">
        <w:t>В зимнее время роль воды в пылеподавлении будет играть снежный покров.</w:t>
      </w:r>
      <w:r>
        <w:t xml:space="preserve"> </w:t>
      </w:r>
      <w:r w:rsidRPr="00201122">
        <w:t xml:space="preserve">Для пылеподавления на автодорогах </w:t>
      </w:r>
      <w:r>
        <w:t>проводится</w:t>
      </w:r>
      <w:r w:rsidRPr="00201122">
        <w:t xml:space="preserve"> орошение их водой в теплое время года.</w:t>
      </w:r>
    </w:p>
    <w:p w:rsidR="00700B00" w:rsidRPr="00244E6B" w:rsidRDefault="00700B00" w:rsidP="00700B00">
      <w:pPr>
        <w:pStyle w:val="3"/>
        <w:spacing w:before="0"/>
        <w:rPr>
          <w:rFonts w:ascii="Times New Roman" w:hAnsi="Times New Roman"/>
          <w:b w:val="0"/>
          <w:bCs w:val="0"/>
          <w:iCs/>
          <w:color w:val="auto"/>
        </w:rPr>
      </w:pPr>
      <w:bookmarkStart w:id="169" w:name="_Toc397362614"/>
      <w:bookmarkStart w:id="170" w:name="_Toc92726443"/>
      <w:bookmarkStart w:id="171" w:name="_Toc105827727"/>
      <w:bookmarkStart w:id="172" w:name="_Toc133486456"/>
      <w:bookmarkStart w:id="173" w:name="_Toc158198537"/>
      <w:bookmarkStart w:id="174" w:name="_Toc210977063"/>
      <w:r w:rsidRPr="00244E6B">
        <w:rPr>
          <w:rFonts w:ascii="Times New Roman" w:hAnsi="Times New Roman"/>
          <w:iCs/>
          <w:color w:val="auto"/>
        </w:rPr>
        <w:t>8.1.1</w:t>
      </w:r>
      <w:r w:rsidR="00B3401F">
        <w:rPr>
          <w:rFonts w:ascii="Times New Roman" w:hAnsi="Times New Roman"/>
          <w:iCs/>
          <w:color w:val="auto"/>
        </w:rPr>
        <w:t>3</w:t>
      </w:r>
      <w:r w:rsidRPr="00244E6B">
        <w:rPr>
          <w:rFonts w:ascii="Times New Roman" w:hAnsi="Times New Roman"/>
          <w:iCs/>
          <w:color w:val="auto"/>
        </w:rPr>
        <w:t xml:space="preserve"> План мероприятий по регулированию выбросов на период неблагоприятных метеоусловий</w:t>
      </w:r>
      <w:bookmarkEnd w:id="169"/>
      <w:bookmarkEnd w:id="170"/>
      <w:bookmarkEnd w:id="171"/>
      <w:bookmarkEnd w:id="172"/>
      <w:bookmarkEnd w:id="173"/>
      <w:bookmarkEnd w:id="174"/>
    </w:p>
    <w:p w:rsidR="00700B00" w:rsidRPr="002C71DD" w:rsidRDefault="00700B00" w:rsidP="00700B00">
      <w:pPr>
        <w:pStyle w:val="af5"/>
        <w:spacing w:after="0"/>
        <w:ind w:left="0"/>
      </w:pPr>
      <w:r w:rsidRPr="002C71DD">
        <w:t>Загрязнение приземного слоя воздуха, создаваемое выбросами промышленных предприятий, в большей степени зависит от метеорологических условий. В отдельные периоды, когда метеорологические условия способствуют накоплению вредных веществ в приземном слое атмосферы, концентрации примесей в воздухе могут резко возрастать.</w:t>
      </w:r>
    </w:p>
    <w:p w:rsidR="00700B00" w:rsidRPr="002C71DD" w:rsidRDefault="00700B00" w:rsidP="00700B00">
      <w:pPr>
        <w:pStyle w:val="af5"/>
        <w:spacing w:after="0"/>
        <w:ind w:left="0"/>
      </w:pPr>
      <w:r w:rsidRPr="002C71DD">
        <w:t>Под регулированием выбросов вредных веществ в атмосферу понимается их кратное сокращение в периоды неблагоприятных метеорологических условий (НМУ).</w:t>
      </w:r>
    </w:p>
    <w:p w:rsidR="00700B00" w:rsidRPr="002C71DD" w:rsidRDefault="00700B00" w:rsidP="00700B00">
      <w:pPr>
        <w:pStyle w:val="af5"/>
        <w:spacing w:after="0"/>
        <w:ind w:left="0"/>
      </w:pPr>
      <w:r w:rsidRPr="002C71DD">
        <w:t>К неблагоприятным метеоусловиям относятся:</w:t>
      </w:r>
    </w:p>
    <w:p w:rsidR="00700B00" w:rsidRPr="002C71DD" w:rsidRDefault="00700B00" w:rsidP="00700B00">
      <w:pPr>
        <w:pStyle w:val="af5"/>
        <w:spacing w:after="0"/>
        <w:ind w:left="0"/>
      </w:pPr>
      <w:r w:rsidRPr="002C71DD">
        <w:t>- температурные инверсии;</w:t>
      </w:r>
    </w:p>
    <w:p w:rsidR="00700B00" w:rsidRPr="002C71DD" w:rsidRDefault="00700B00" w:rsidP="00700B00">
      <w:pPr>
        <w:pStyle w:val="af5"/>
        <w:spacing w:after="0"/>
        <w:ind w:left="0"/>
      </w:pPr>
      <w:r w:rsidRPr="002C71DD">
        <w:t>- пыльные бури;</w:t>
      </w:r>
    </w:p>
    <w:p w:rsidR="00700B00" w:rsidRPr="002C71DD" w:rsidRDefault="00700B00" w:rsidP="00700B00">
      <w:pPr>
        <w:pStyle w:val="af5"/>
        <w:spacing w:after="0"/>
        <w:ind w:left="0"/>
      </w:pPr>
      <w:r w:rsidRPr="002C71DD">
        <w:t>- штиль;</w:t>
      </w:r>
    </w:p>
    <w:p w:rsidR="00700B00" w:rsidRPr="002C71DD" w:rsidRDefault="00700B00" w:rsidP="00700B00">
      <w:pPr>
        <w:pStyle w:val="af5"/>
        <w:spacing w:after="0"/>
        <w:ind w:left="0"/>
      </w:pPr>
      <w:r w:rsidRPr="002C71DD">
        <w:t>- туманы.</w:t>
      </w:r>
    </w:p>
    <w:p w:rsidR="00700B00" w:rsidRPr="002C71DD" w:rsidRDefault="00700B00" w:rsidP="00700B00">
      <w:pPr>
        <w:pStyle w:val="af5"/>
        <w:spacing w:after="0"/>
        <w:ind w:left="0"/>
      </w:pPr>
      <w:r w:rsidRPr="002C71DD">
        <w:t>При НМУ в кратковременные периоды загрязнения атмосферы, опасные для здоровья населения, предприятие-природопользователь обеспечивает снижение выбросов вредных веществ вплоть до частичной или полной остановки оборудования.</w:t>
      </w:r>
    </w:p>
    <w:p w:rsidR="00700B00" w:rsidRPr="002C71DD" w:rsidRDefault="00700B00" w:rsidP="00700B00">
      <w:pPr>
        <w:pStyle w:val="af5"/>
        <w:spacing w:after="0"/>
        <w:ind w:left="0"/>
      </w:pPr>
      <w:r w:rsidRPr="002C71DD">
        <w:t>Мероприятия по регулированию выбросов при НМУ разрабатываются в соответствии с «Рекомендациями по оформлению и содержанию проектов нормативов предельно-допустимых выбросов в атмосферу (ПДВ) для предприятий Республики Казахстан» (РНД 211.2.02.02-97).</w:t>
      </w:r>
    </w:p>
    <w:p w:rsidR="00700B00" w:rsidRPr="002C71DD" w:rsidRDefault="00700B00" w:rsidP="00700B00">
      <w:pPr>
        <w:pStyle w:val="24"/>
        <w:spacing w:after="0" w:line="240" w:lineRule="auto"/>
        <w:ind w:left="0"/>
      </w:pPr>
      <w:r w:rsidRPr="002C71DD">
        <w:t xml:space="preserve">Ввиду отсутствия крупных населенных пунктов, в районе </w:t>
      </w:r>
      <w:r>
        <w:t>проведения работ</w:t>
      </w:r>
      <w:r w:rsidRPr="002C71DD">
        <w:t>, гидрометеослужбой Республики Казахстан не проводится прогнозирование неблагоприятных метеорологических условий и, соответственно, отсутствует система оповещения об их наступлении</w:t>
      </w:r>
      <w:r w:rsidRPr="009325D4">
        <w:t xml:space="preserve"> (</w:t>
      </w:r>
      <w:r w:rsidRPr="00595DD0">
        <w:t>см. Приложение 1</w:t>
      </w:r>
      <w:r>
        <w:t>)</w:t>
      </w:r>
      <w:r w:rsidRPr="002C71DD">
        <w:t xml:space="preserve">, а также учитывая, что </w:t>
      </w:r>
      <w:r w:rsidR="001F0DF5">
        <w:t xml:space="preserve">месторождение находится на большом расстоянии от жилых поселков и </w:t>
      </w:r>
      <w:r w:rsidRPr="002C71DD">
        <w:t>намечаемые работы имеют незначительный валовый выброс вредных веществ в атмосферу, настоящим проектом не разрабатываются специальные мероприятия по снижению выбросов вредных веществ в атмосферу в период НМУ.</w:t>
      </w:r>
    </w:p>
    <w:p w:rsidR="00700B00" w:rsidRPr="00244E6B" w:rsidRDefault="00700B00" w:rsidP="00700B00">
      <w:pPr>
        <w:pStyle w:val="3"/>
        <w:spacing w:before="0"/>
        <w:rPr>
          <w:rFonts w:ascii="Times New Roman" w:hAnsi="Times New Roman"/>
          <w:b w:val="0"/>
          <w:bCs w:val="0"/>
          <w:iCs/>
          <w:color w:val="000000"/>
        </w:rPr>
      </w:pPr>
      <w:bookmarkStart w:id="175" w:name="_Toc245175535"/>
      <w:bookmarkStart w:id="176" w:name="_Toc276474766"/>
      <w:bookmarkStart w:id="177" w:name="_Toc288128278"/>
      <w:bookmarkStart w:id="178" w:name="_Toc397362615"/>
      <w:bookmarkStart w:id="179" w:name="_Toc92726444"/>
      <w:bookmarkStart w:id="180" w:name="_Toc105827728"/>
      <w:bookmarkStart w:id="181" w:name="_Toc133486457"/>
      <w:bookmarkStart w:id="182" w:name="_Toc158198538"/>
      <w:bookmarkStart w:id="183" w:name="_Toc210977064"/>
      <w:r w:rsidRPr="00244E6B">
        <w:rPr>
          <w:rFonts w:ascii="Times New Roman" w:hAnsi="Times New Roman"/>
          <w:iCs/>
          <w:color w:val="000000"/>
        </w:rPr>
        <w:t>8.1.1</w:t>
      </w:r>
      <w:r w:rsidR="00B3401F">
        <w:rPr>
          <w:rFonts w:ascii="Times New Roman" w:hAnsi="Times New Roman"/>
          <w:iCs/>
          <w:color w:val="000000"/>
        </w:rPr>
        <w:t>4</w:t>
      </w:r>
      <w:r w:rsidRPr="00244E6B">
        <w:rPr>
          <w:rFonts w:ascii="Times New Roman" w:hAnsi="Times New Roman"/>
          <w:iCs/>
          <w:color w:val="000000"/>
        </w:rPr>
        <w:t xml:space="preserve"> Контроль за соблюдением нормативов ПДВ</w:t>
      </w:r>
      <w:bookmarkEnd w:id="175"/>
      <w:bookmarkEnd w:id="176"/>
      <w:bookmarkEnd w:id="177"/>
      <w:bookmarkEnd w:id="178"/>
      <w:bookmarkEnd w:id="179"/>
      <w:bookmarkEnd w:id="180"/>
      <w:bookmarkEnd w:id="181"/>
      <w:bookmarkEnd w:id="182"/>
      <w:bookmarkEnd w:id="183"/>
    </w:p>
    <w:p w:rsidR="001F0DF5" w:rsidRPr="00247D71" w:rsidRDefault="001F0DF5" w:rsidP="001F0DF5">
      <w:r w:rsidRPr="00247D71">
        <w:t xml:space="preserve">Согласно статье 182 Экологического кодекса Республики Казахстан объекты </w:t>
      </w:r>
      <w:r w:rsidRPr="00247D71">
        <w:rPr>
          <w:lang w:val="en-US"/>
        </w:rPr>
        <w:t>I</w:t>
      </w:r>
      <w:r w:rsidRPr="00247D71">
        <w:t xml:space="preserve"> и </w:t>
      </w:r>
      <w:r w:rsidRPr="00247D71">
        <w:rPr>
          <w:lang w:val="en-US"/>
        </w:rPr>
        <w:t>II</w:t>
      </w:r>
      <w:r w:rsidRPr="00247D71">
        <w:t xml:space="preserve"> категории обязаны проводить производственный экологический контроль.</w:t>
      </w:r>
    </w:p>
    <w:p w:rsidR="001F0DF5" w:rsidRPr="00247D71" w:rsidRDefault="001F0DF5" w:rsidP="001F0DF5">
      <w:pPr>
        <w:suppressAutoHyphens/>
      </w:pPr>
      <w:r w:rsidRPr="00247D71">
        <w:t>Экологическая оценка эффективности производственного процесса в рамках производственного экологического контроля осуществляется на основе измерений и (или) на основе расчетов уровня эмиссий в окружающую среду, вредных производственных факторов, а также фактического объема потребления природных, энергетических и иных ресурсов.</w:t>
      </w:r>
    </w:p>
    <w:p w:rsidR="001F0DF5" w:rsidRPr="00247D71" w:rsidRDefault="001F0DF5" w:rsidP="001F0DF5">
      <w:pPr>
        <w:pStyle w:val="24"/>
        <w:spacing w:after="0" w:line="240" w:lineRule="auto"/>
        <w:ind w:left="0"/>
      </w:pPr>
      <w:r w:rsidRPr="00247D71">
        <w:t>Согласно ГОСТ 17.2.3.02-78 «Охрана природы. Атмосфера. Правила установления допустимых выбросов вредных веществ промышленными предприятиями» контроль должен осуществляться следующими способами:</w:t>
      </w:r>
    </w:p>
    <w:p w:rsidR="001F0DF5" w:rsidRPr="00247D71" w:rsidRDefault="001F0DF5" w:rsidP="001F0DF5">
      <w:pPr>
        <w:pStyle w:val="24"/>
        <w:numPr>
          <w:ilvl w:val="0"/>
          <w:numId w:val="16"/>
        </w:numPr>
        <w:tabs>
          <w:tab w:val="clear" w:pos="2160"/>
          <w:tab w:val="left" w:pos="567"/>
        </w:tabs>
        <w:spacing w:after="0" w:line="240" w:lineRule="auto"/>
        <w:ind w:left="0" w:firstLine="567"/>
      </w:pPr>
      <w:r w:rsidRPr="00247D71">
        <w:t>прямые инструментальные замеры;</w:t>
      </w:r>
    </w:p>
    <w:p w:rsidR="001F0DF5" w:rsidRPr="00247D71" w:rsidRDefault="001F0DF5" w:rsidP="001F0DF5">
      <w:pPr>
        <w:pStyle w:val="24"/>
        <w:numPr>
          <w:ilvl w:val="0"/>
          <w:numId w:val="16"/>
        </w:numPr>
        <w:tabs>
          <w:tab w:val="clear" w:pos="2160"/>
          <w:tab w:val="left" w:pos="567"/>
        </w:tabs>
        <w:spacing w:after="0" w:line="240" w:lineRule="auto"/>
        <w:ind w:left="0" w:firstLine="567"/>
      </w:pPr>
      <w:r w:rsidRPr="00247D71">
        <w:t xml:space="preserve">балансовые (расчетные) методы. </w:t>
      </w:r>
    </w:p>
    <w:p w:rsidR="001F0DF5" w:rsidRPr="00247D71" w:rsidRDefault="001F0DF5" w:rsidP="001F0DF5">
      <w:pPr>
        <w:pStyle w:val="af5"/>
      </w:pPr>
      <w:r w:rsidRPr="00247D71">
        <w:t>Прямые инструментальные замеры по контролю за выбросами должны проводиться аккредитованной лабораторией. Прямые методы, использующие измерения концентрации вредных веществ и объемов газовоздушной смеси после газоочистных установок или в местах непосредственного выделения вредных веществ в атмосферу, применяются только к организованным источникам выброса загрязняющих веществ.</w:t>
      </w:r>
    </w:p>
    <w:p w:rsidR="001F0DF5" w:rsidRPr="00247D71" w:rsidRDefault="001F0DF5" w:rsidP="001F0DF5">
      <w:pPr>
        <w:pStyle w:val="af5"/>
      </w:pPr>
      <w:r w:rsidRPr="00247D71">
        <w:lastRenderedPageBreak/>
        <w:t>При эксплуатации предприятия организованными источниками являются вентотверстие шахты №1, труба котельной, вытяжные отверстия ОФ. Контроль за выбросами на вентотверстии шахты №1 и трубе котельной будет производиться инструментальным методом 1 раз в год.</w:t>
      </w:r>
    </w:p>
    <w:p w:rsidR="001F0DF5" w:rsidRPr="00247D71" w:rsidRDefault="001F0DF5" w:rsidP="001F0DF5">
      <w:r w:rsidRPr="00247D71">
        <w:t>Для повышения достоверности контроля за нормативами ПДВ используются балансовые методы: по расходу сжигаемого топлива, используемого сырья и количеству выпускаемой продукции, при составлении статистической отчетности 2ТП-воздух.</w:t>
      </w:r>
    </w:p>
    <w:p w:rsidR="001F0DF5" w:rsidRPr="00247D71" w:rsidRDefault="001F0DF5" w:rsidP="001F0DF5">
      <w:pPr>
        <w:pStyle w:val="af5"/>
      </w:pPr>
      <w:r w:rsidRPr="00247D71">
        <w:t xml:space="preserve">В основу системы контроля положено определение величины выбросов загрязняющих веществ в атмосферу и сравнение их с нормативными величинами. </w:t>
      </w:r>
    </w:p>
    <w:p w:rsidR="001F0DF5" w:rsidRPr="00247D71" w:rsidRDefault="001F0DF5" w:rsidP="001F0DF5">
      <w:r w:rsidRPr="00247D71">
        <w:t>Мониторинг воздействия в районе расположения промплощадки в период промышленной разработки месторождения предусматривается на границе СЗЗ (1000 метров).</w:t>
      </w:r>
    </w:p>
    <w:p w:rsidR="001F0DF5" w:rsidRPr="00247D71" w:rsidRDefault="001F0DF5" w:rsidP="001F0DF5">
      <w:pPr>
        <w:tabs>
          <w:tab w:val="num" w:pos="1320"/>
        </w:tabs>
      </w:pPr>
      <w:r w:rsidRPr="00247D71">
        <w:t xml:space="preserve">Контроль параметров рассеивания на границе санитарно-защитной зоны склада в составе рудника будет осуществляться ежеквартально. Перечень контролируемых </w:t>
      </w:r>
      <w:r w:rsidRPr="003737FC">
        <w:t>элементов и периодичность контроля представлены в таблице 8.</w:t>
      </w:r>
      <w:r w:rsidR="00AE497C" w:rsidRPr="003737FC">
        <w:t>1.</w:t>
      </w:r>
      <w:r w:rsidRPr="003737FC">
        <w:t>14.</w:t>
      </w:r>
      <w:r w:rsidRPr="00247D71">
        <w:t xml:space="preserve"> </w:t>
      </w:r>
    </w:p>
    <w:p w:rsidR="001F0DF5" w:rsidRPr="00247D71" w:rsidRDefault="001F0DF5" w:rsidP="001F0DF5">
      <w:r w:rsidRPr="00247D71">
        <w:t>В процессе замеров загрязняющих веществ на границе СЗЗ также будут отслеживаться метеорологические параметры:</w:t>
      </w:r>
    </w:p>
    <w:p w:rsidR="001F0DF5" w:rsidRPr="00247D71" w:rsidRDefault="001F0DF5" w:rsidP="001F0DF5">
      <w:pPr>
        <w:numPr>
          <w:ilvl w:val="0"/>
          <w:numId w:val="26"/>
        </w:numPr>
        <w:tabs>
          <w:tab w:val="clear" w:pos="1571"/>
          <w:tab w:val="num" w:pos="567"/>
        </w:tabs>
        <w:ind w:left="0" w:firstLine="567"/>
      </w:pPr>
      <w:r w:rsidRPr="00247D71">
        <w:t xml:space="preserve">температура атмосферного воздуха, </w:t>
      </w:r>
      <w:r w:rsidRPr="00247D71">
        <w:rPr>
          <w:vertAlign w:val="superscript"/>
        </w:rPr>
        <w:t>0</w:t>
      </w:r>
      <w:r w:rsidRPr="00247D71">
        <w:t>С;</w:t>
      </w:r>
    </w:p>
    <w:p w:rsidR="001F0DF5" w:rsidRPr="00247D71" w:rsidRDefault="001F0DF5" w:rsidP="001F0DF5">
      <w:pPr>
        <w:numPr>
          <w:ilvl w:val="0"/>
          <w:numId w:val="26"/>
        </w:numPr>
        <w:tabs>
          <w:tab w:val="clear" w:pos="1571"/>
          <w:tab w:val="num" w:pos="567"/>
        </w:tabs>
        <w:ind w:left="0" w:firstLine="567"/>
      </w:pPr>
      <w:r w:rsidRPr="00247D71">
        <w:t>атмосферное давление, мм. рт. ст.;</w:t>
      </w:r>
    </w:p>
    <w:p w:rsidR="001F0DF5" w:rsidRPr="00247D71" w:rsidRDefault="001F0DF5" w:rsidP="001F0DF5">
      <w:pPr>
        <w:numPr>
          <w:ilvl w:val="0"/>
          <w:numId w:val="26"/>
        </w:numPr>
        <w:tabs>
          <w:tab w:val="clear" w:pos="1571"/>
          <w:tab w:val="num" w:pos="567"/>
        </w:tabs>
        <w:ind w:left="0" w:firstLine="567"/>
      </w:pPr>
      <w:r w:rsidRPr="00247D71">
        <w:t>влажность атмосферного воздуха, %;</w:t>
      </w:r>
    </w:p>
    <w:p w:rsidR="001F0DF5" w:rsidRPr="00247D71" w:rsidRDefault="001F0DF5" w:rsidP="001F0DF5">
      <w:pPr>
        <w:numPr>
          <w:ilvl w:val="0"/>
          <w:numId w:val="26"/>
        </w:numPr>
        <w:tabs>
          <w:tab w:val="clear" w:pos="1571"/>
          <w:tab w:val="num" w:pos="567"/>
        </w:tabs>
        <w:ind w:left="0" w:firstLine="567"/>
      </w:pPr>
      <w:r w:rsidRPr="00247D71">
        <w:t xml:space="preserve">направление и скорость ветра. </w:t>
      </w:r>
    </w:p>
    <w:p w:rsidR="001F0DF5" w:rsidRPr="00247D71" w:rsidRDefault="001F0DF5" w:rsidP="001F0DF5">
      <w:r w:rsidRPr="00247D71">
        <w:t>Сравнительным нормативом качества атмосферного воздуха при замерах на границе СЗЗ будут являться максимально разовые предельно-допустимые концентрации загрязняющих веществ.</w:t>
      </w:r>
    </w:p>
    <w:p w:rsidR="001F0DF5" w:rsidRPr="00247D71" w:rsidRDefault="001F0DF5" w:rsidP="001F0DF5">
      <w:pPr>
        <w:tabs>
          <w:tab w:val="num" w:pos="1320"/>
        </w:tabs>
      </w:pPr>
      <w:r w:rsidRPr="00247D71">
        <w:t>Результатам инструментальных замеров будут входить в ежеквартальный отчет по результатам производственного экологического контроля (ПЭК).</w:t>
      </w:r>
    </w:p>
    <w:p w:rsidR="001F0DF5" w:rsidRPr="00247D71" w:rsidRDefault="001F0DF5" w:rsidP="001F0DF5">
      <w:pPr>
        <w:tabs>
          <w:tab w:val="num" w:pos="1320"/>
        </w:tabs>
        <w:rPr>
          <w:b/>
          <w:i/>
        </w:rPr>
      </w:pPr>
      <w:bookmarkStart w:id="184" w:name="_Toc316256681"/>
      <w:bookmarkStart w:id="185" w:name="_Toc316256829"/>
      <w:bookmarkStart w:id="186" w:name="_Toc321736538"/>
      <w:bookmarkStart w:id="187" w:name="_Toc328579636"/>
      <w:bookmarkStart w:id="188" w:name="_Toc337722476"/>
      <w:bookmarkStart w:id="189" w:name="_Toc360097824"/>
      <w:bookmarkStart w:id="190" w:name="_Toc366059372"/>
      <w:bookmarkStart w:id="191" w:name="_Toc367097465"/>
      <w:bookmarkStart w:id="192" w:name="_Toc388430220"/>
      <w:bookmarkStart w:id="193" w:name="_Toc395618950"/>
      <w:bookmarkStart w:id="194" w:name="_Toc395619177"/>
      <w:bookmarkStart w:id="195" w:name="_Toc401224873"/>
      <w:bookmarkStart w:id="196" w:name="_Toc418502954"/>
      <w:bookmarkStart w:id="197" w:name="_Toc420674945"/>
      <w:bookmarkStart w:id="198" w:name="_Toc421182723"/>
      <w:bookmarkStart w:id="199" w:name="_Toc495638198"/>
      <w:bookmarkStart w:id="200" w:name="_Toc19809338"/>
      <w:bookmarkStart w:id="201" w:name="_Toc105827729"/>
      <w:r w:rsidRPr="00247D71">
        <w:t>Контроль за соблюдением нормативов ПДВ на предприятии возлагается, согласно приказу на лицо, ответственное за охрану окружающей</w:t>
      </w:r>
      <w:r w:rsidRPr="00247D71">
        <w:rPr>
          <w:b/>
          <w:i/>
        </w:rPr>
        <w:t xml:space="preserve"> </w:t>
      </w:r>
      <w:r w:rsidRPr="00247D71">
        <w:t>среды</w:t>
      </w:r>
      <w:r w:rsidRPr="00247D71">
        <w:rPr>
          <w:b/>
          <w:i/>
        </w:rPr>
        <w:t>.</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rsidR="00700B00" w:rsidRDefault="001F0DF5" w:rsidP="001F0DF5">
      <w:pPr>
        <w:pStyle w:val="a4"/>
        <w:spacing w:before="0" w:beforeAutospacing="0" w:after="0" w:afterAutospacing="0"/>
        <w:ind w:firstLine="567"/>
        <w:jc w:val="both"/>
        <w:rPr>
          <w:color w:val="auto"/>
        </w:rPr>
      </w:pPr>
      <w:r w:rsidRPr="003737FC">
        <w:rPr>
          <w:color w:val="auto"/>
        </w:rPr>
        <w:t>План-график контроля за выбросами на источниках приведен в таблице 8.</w:t>
      </w:r>
      <w:r w:rsidR="00AE497C" w:rsidRPr="003737FC">
        <w:rPr>
          <w:color w:val="auto"/>
        </w:rPr>
        <w:t>1.</w:t>
      </w:r>
      <w:r w:rsidRPr="003737FC">
        <w:rPr>
          <w:color w:val="auto"/>
        </w:rPr>
        <w:t>1</w:t>
      </w:r>
      <w:r w:rsidR="0027383E" w:rsidRPr="003737FC">
        <w:rPr>
          <w:color w:val="auto"/>
        </w:rPr>
        <w:t>4</w:t>
      </w:r>
      <w:r w:rsidRPr="003737FC">
        <w:rPr>
          <w:color w:val="auto"/>
        </w:rPr>
        <w:t xml:space="preserve">. </w:t>
      </w:r>
    </w:p>
    <w:p w:rsidR="0027383E" w:rsidRDefault="0027383E" w:rsidP="001F0DF5">
      <w:pPr>
        <w:pStyle w:val="a4"/>
        <w:spacing w:before="0" w:beforeAutospacing="0" w:after="0" w:afterAutospacing="0"/>
        <w:ind w:firstLine="567"/>
        <w:jc w:val="both"/>
        <w:rPr>
          <w:color w:val="auto"/>
        </w:rPr>
      </w:pPr>
    </w:p>
    <w:p w:rsidR="001F0DF5" w:rsidRDefault="001F0DF5" w:rsidP="001F0DF5">
      <w:pPr>
        <w:pStyle w:val="a4"/>
        <w:spacing w:before="0" w:beforeAutospacing="0" w:after="0" w:afterAutospacing="0"/>
        <w:ind w:firstLine="567"/>
        <w:jc w:val="both"/>
        <w:rPr>
          <w:i/>
          <w:color w:val="auto"/>
        </w:rPr>
        <w:sectPr w:rsidR="001F0DF5">
          <w:pgSz w:w="11906" w:h="16838"/>
          <w:pgMar w:top="1134" w:right="850" w:bottom="1134" w:left="1701" w:header="708" w:footer="708" w:gutter="0"/>
          <w:cols w:space="708"/>
          <w:docGrid w:linePitch="360"/>
        </w:sectPr>
      </w:pPr>
    </w:p>
    <w:tbl>
      <w:tblPr>
        <w:tblW w:w="0" w:type="auto"/>
        <w:tblLayout w:type="fixed"/>
        <w:tblCellMar>
          <w:left w:w="0" w:type="dxa"/>
          <w:right w:w="0" w:type="dxa"/>
        </w:tblCellMar>
        <w:tblLook w:val="0000" w:firstRow="0" w:lastRow="0" w:firstColumn="0" w:lastColumn="0" w:noHBand="0" w:noVBand="0"/>
      </w:tblPr>
      <w:tblGrid>
        <w:gridCol w:w="768"/>
        <w:gridCol w:w="2776"/>
        <w:gridCol w:w="3648"/>
        <w:gridCol w:w="939"/>
        <w:gridCol w:w="1749"/>
        <w:gridCol w:w="1152"/>
        <w:gridCol w:w="1248"/>
        <w:gridCol w:w="2230"/>
      </w:tblGrid>
      <w:tr w:rsidR="005C7072" w:rsidRPr="002D394F" w:rsidTr="00724A4C">
        <w:tc>
          <w:tcPr>
            <w:tcW w:w="14510" w:type="dxa"/>
            <w:gridSpan w:val="8"/>
            <w:tcBorders>
              <w:top w:val="nil"/>
              <w:left w:val="nil"/>
              <w:bottom w:val="nil"/>
              <w:right w:val="nil"/>
            </w:tcBorders>
          </w:tcPr>
          <w:p w:rsidR="005C7072" w:rsidRPr="00AE497C" w:rsidRDefault="00AE497C" w:rsidP="00F44AD9">
            <w:pPr>
              <w:widowControl w:val="0"/>
              <w:autoSpaceDE w:val="0"/>
              <w:autoSpaceDN w:val="0"/>
              <w:adjustRightInd w:val="0"/>
              <w:ind w:firstLine="0"/>
              <w:jc w:val="center"/>
              <w:rPr>
                <w:b/>
              </w:rPr>
            </w:pPr>
            <w:r>
              <w:rPr>
                <w:b/>
              </w:rPr>
              <w:lastRenderedPageBreak/>
              <w:t xml:space="preserve">Таблица 8.1.14. </w:t>
            </w:r>
            <w:r w:rsidR="005C7072" w:rsidRPr="00AE497C">
              <w:rPr>
                <w:b/>
              </w:rPr>
              <w:t>П</w:t>
            </w:r>
            <w:r w:rsidR="00F44AD9">
              <w:rPr>
                <w:b/>
              </w:rPr>
              <w:t>л</w:t>
            </w:r>
            <w:r w:rsidR="005C7072" w:rsidRPr="00AE497C">
              <w:rPr>
                <w:b/>
              </w:rPr>
              <w:t>ан - график</w:t>
            </w:r>
          </w:p>
        </w:tc>
      </w:tr>
      <w:tr w:rsidR="005C7072" w:rsidRPr="002D394F" w:rsidTr="00724A4C">
        <w:tc>
          <w:tcPr>
            <w:tcW w:w="14510" w:type="dxa"/>
            <w:gridSpan w:val="8"/>
            <w:tcBorders>
              <w:top w:val="nil"/>
              <w:left w:val="nil"/>
              <w:bottom w:val="nil"/>
              <w:right w:val="nil"/>
            </w:tcBorders>
          </w:tcPr>
          <w:p w:rsidR="005C7072" w:rsidRPr="00AE497C" w:rsidRDefault="005C7072" w:rsidP="005C7072">
            <w:pPr>
              <w:widowControl w:val="0"/>
              <w:autoSpaceDE w:val="0"/>
              <w:autoSpaceDN w:val="0"/>
              <w:adjustRightInd w:val="0"/>
              <w:ind w:firstLine="0"/>
              <w:jc w:val="center"/>
              <w:rPr>
                <w:b/>
              </w:rPr>
            </w:pPr>
            <w:r w:rsidRPr="00AE497C">
              <w:rPr>
                <w:b/>
              </w:rPr>
              <w:t>контроля на объекте за соблюдением нормативов допустимых выбросов нa источниках выбросов</w:t>
            </w:r>
          </w:p>
        </w:tc>
      </w:tr>
      <w:tr w:rsidR="005C7072" w:rsidRPr="002D394F" w:rsidTr="00724A4C">
        <w:tc>
          <w:tcPr>
            <w:tcW w:w="14510" w:type="dxa"/>
            <w:gridSpan w:val="8"/>
            <w:tcBorders>
              <w:top w:val="nil"/>
              <w:left w:val="nil"/>
              <w:bottom w:val="nil"/>
              <w:right w:val="nil"/>
            </w:tcBorders>
          </w:tcPr>
          <w:p w:rsidR="005C7072" w:rsidRPr="00AE497C" w:rsidRDefault="005C7072" w:rsidP="005C7072">
            <w:pPr>
              <w:widowControl w:val="0"/>
              <w:autoSpaceDE w:val="0"/>
              <w:autoSpaceDN w:val="0"/>
              <w:adjustRightInd w:val="0"/>
              <w:ind w:firstLine="0"/>
              <w:jc w:val="center"/>
              <w:rPr>
                <w:b/>
              </w:rPr>
            </w:pPr>
            <w:r w:rsidRPr="00AE497C">
              <w:rPr>
                <w:b/>
              </w:rPr>
              <w:t>на существующее положение</w:t>
            </w:r>
          </w:p>
        </w:tc>
      </w:tr>
      <w:tr w:rsidR="005C7072" w:rsidRPr="002D394F" w:rsidTr="00724A4C">
        <w:tc>
          <w:tcPr>
            <w:tcW w:w="14510" w:type="dxa"/>
            <w:gridSpan w:val="8"/>
            <w:tcBorders>
              <w:top w:val="nil"/>
              <w:left w:val="nil"/>
              <w:bottom w:val="nil"/>
              <w:right w:val="nil"/>
            </w:tcBorders>
          </w:tcPr>
          <w:p w:rsidR="005C7072" w:rsidRPr="002D394F" w:rsidRDefault="005C7072" w:rsidP="005C7072">
            <w:pPr>
              <w:widowControl w:val="0"/>
              <w:autoSpaceDE w:val="0"/>
              <w:autoSpaceDN w:val="0"/>
              <w:adjustRightInd w:val="0"/>
              <w:ind w:firstLine="0"/>
              <w:rPr>
                <w:sz w:val="16"/>
                <w:szCs w:val="16"/>
              </w:rPr>
            </w:pPr>
            <w:r w:rsidRPr="002D394F">
              <w:rPr>
                <w:sz w:val="16"/>
                <w:szCs w:val="16"/>
              </w:rPr>
              <w:t>область Улытау, Рудник Ушшокы</w:t>
            </w:r>
          </w:p>
        </w:tc>
      </w:tr>
      <w:tr w:rsidR="005C7072" w:rsidRPr="002D394F" w:rsidTr="00724A4C">
        <w:tblPrEx>
          <w:tblCellMar>
            <w:left w:w="30" w:type="dxa"/>
            <w:right w:w="30" w:type="dxa"/>
          </w:tblCellMar>
        </w:tblPrEx>
        <w:tc>
          <w:tcPr>
            <w:tcW w:w="768" w:type="dxa"/>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N</w:t>
            </w:r>
          </w:p>
        </w:tc>
        <w:tc>
          <w:tcPr>
            <w:tcW w:w="2776" w:type="dxa"/>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3648" w:type="dxa"/>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939" w:type="dxa"/>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2901" w:type="dxa"/>
            <w:gridSpan w:val="2"/>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Норматив допустимых</w:t>
            </w:r>
          </w:p>
        </w:tc>
        <w:tc>
          <w:tcPr>
            <w:tcW w:w="1248" w:type="dxa"/>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2230" w:type="dxa"/>
            <w:tcBorders>
              <w:top w:val="single" w:sz="6" w:space="0" w:color="auto"/>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Методика</w:t>
            </w:r>
          </w:p>
        </w:tc>
      </w:tr>
      <w:tr w:rsidR="005C7072" w:rsidRPr="002D394F" w:rsidTr="00724A4C">
        <w:tblPrEx>
          <w:tblCellMar>
            <w:left w:w="30" w:type="dxa"/>
            <w:right w:w="30" w:type="dxa"/>
          </w:tblCellMar>
        </w:tblPrEx>
        <w:tc>
          <w:tcPr>
            <w:tcW w:w="76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r w:rsidRPr="002D394F">
              <w:rPr>
                <w:sz w:val="16"/>
                <w:szCs w:val="16"/>
              </w:rPr>
              <w:t>источ-</w:t>
            </w:r>
          </w:p>
        </w:tc>
        <w:tc>
          <w:tcPr>
            <w:tcW w:w="2776"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Производство,</w:t>
            </w:r>
          </w:p>
        </w:tc>
        <w:tc>
          <w:tcPr>
            <w:tcW w:w="36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Контролируемое</w:t>
            </w:r>
          </w:p>
        </w:tc>
        <w:tc>
          <w:tcPr>
            <w:tcW w:w="939"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r w:rsidRPr="002D394F">
              <w:rPr>
                <w:sz w:val="16"/>
                <w:szCs w:val="16"/>
              </w:rPr>
              <w:t>Периодичность</w:t>
            </w:r>
          </w:p>
        </w:tc>
        <w:tc>
          <w:tcPr>
            <w:tcW w:w="2901" w:type="dxa"/>
            <w:gridSpan w:val="2"/>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выбросов</w:t>
            </w:r>
          </w:p>
        </w:tc>
        <w:tc>
          <w:tcPr>
            <w:tcW w:w="12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Кем</w:t>
            </w:r>
          </w:p>
        </w:tc>
        <w:tc>
          <w:tcPr>
            <w:tcW w:w="2230" w:type="dxa"/>
            <w:tcBorders>
              <w:top w:val="nil"/>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проведе-</w:t>
            </w:r>
          </w:p>
        </w:tc>
      </w:tr>
      <w:tr w:rsidR="005C7072" w:rsidRPr="002D394F" w:rsidTr="00724A4C">
        <w:tblPrEx>
          <w:tblCellMar>
            <w:left w:w="30" w:type="dxa"/>
            <w:right w:w="30" w:type="dxa"/>
          </w:tblCellMar>
        </w:tblPrEx>
        <w:tc>
          <w:tcPr>
            <w:tcW w:w="76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ника</w:t>
            </w:r>
          </w:p>
        </w:tc>
        <w:tc>
          <w:tcPr>
            <w:tcW w:w="2776"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цех, участок.</w:t>
            </w:r>
          </w:p>
        </w:tc>
        <w:tc>
          <w:tcPr>
            <w:tcW w:w="36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вещество</w:t>
            </w:r>
          </w:p>
        </w:tc>
        <w:tc>
          <w:tcPr>
            <w:tcW w:w="939"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2901" w:type="dxa"/>
            <w:gridSpan w:val="2"/>
            <w:tcBorders>
              <w:top w:val="nil"/>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12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осуществляет</w:t>
            </w:r>
          </w:p>
        </w:tc>
        <w:tc>
          <w:tcPr>
            <w:tcW w:w="2230" w:type="dxa"/>
            <w:tcBorders>
              <w:top w:val="nil"/>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ния</w:t>
            </w:r>
          </w:p>
        </w:tc>
      </w:tr>
      <w:tr w:rsidR="005C7072" w:rsidRPr="002D394F" w:rsidTr="00724A4C">
        <w:tblPrEx>
          <w:tblCellMar>
            <w:left w:w="30" w:type="dxa"/>
            <w:right w:w="30" w:type="dxa"/>
          </w:tblCellMar>
        </w:tblPrEx>
        <w:tc>
          <w:tcPr>
            <w:tcW w:w="76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2776"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36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939"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1749"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12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Pr>
                <w:sz w:val="16"/>
                <w:szCs w:val="16"/>
              </w:rPr>
              <w:t xml:space="preserve">ся </w:t>
            </w:r>
            <w:r w:rsidRPr="002D394F">
              <w:rPr>
                <w:sz w:val="16"/>
                <w:szCs w:val="16"/>
              </w:rPr>
              <w:t>контроль</w:t>
            </w:r>
          </w:p>
        </w:tc>
        <w:tc>
          <w:tcPr>
            <w:tcW w:w="2230" w:type="dxa"/>
            <w:tcBorders>
              <w:top w:val="nil"/>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контроля</w:t>
            </w:r>
          </w:p>
        </w:tc>
      </w:tr>
      <w:tr w:rsidR="005C7072" w:rsidRPr="002D394F" w:rsidTr="00724A4C">
        <w:tblPrEx>
          <w:tblCellMar>
            <w:left w:w="30" w:type="dxa"/>
            <w:right w:w="30" w:type="dxa"/>
          </w:tblCellMar>
        </w:tblPrEx>
        <w:tc>
          <w:tcPr>
            <w:tcW w:w="76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p>
        </w:tc>
        <w:tc>
          <w:tcPr>
            <w:tcW w:w="939"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г/с</w:t>
            </w:r>
          </w:p>
        </w:tc>
        <w:tc>
          <w:tcPr>
            <w:tcW w:w="1152"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мг/м3</w:t>
            </w:r>
          </w:p>
        </w:tc>
        <w:tc>
          <w:tcPr>
            <w:tcW w:w="12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2230" w:type="dxa"/>
            <w:tcBorders>
              <w:top w:val="nil"/>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p>
        </w:tc>
      </w:tr>
      <w:tr w:rsidR="005C7072" w:rsidRPr="002D394F" w:rsidTr="00724A4C">
        <w:tblPrEx>
          <w:tblCellMar>
            <w:left w:w="30" w:type="dxa"/>
            <w:right w:w="30" w:type="dxa"/>
          </w:tblCellMar>
        </w:tblPrEx>
        <w:tc>
          <w:tcPr>
            <w:tcW w:w="768" w:type="dxa"/>
            <w:tcBorders>
              <w:top w:val="nil"/>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2776" w:type="dxa"/>
            <w:tcBorders>
              <w:top w:val="nil"/>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3648" w:type="dxa"/>
            <w:tcBorders>
              <w:top w:val="nil"/>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939" w:type="dxa"/>
            <w:tcBorders>
              <w:top w:val="nil"/>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1749" w:type="dxa"/>
            <w:tcBorders>
              <w:top w:val="nil"/>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1248" w:type="dxa"/>
            <w:tcBorders>
              <w:top w:val="nil"/>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c>
          <w:tcPr>
            <w:tcW w:w="2230" w:type="dxa"/>
            <w:tcBorders>
              <w:top w:val="nil"/>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p>
        </w:tc>
      </w:tr>
      <w:tr w:rsidR="005C7072" w:rsidRPr="002D394F" w:rsidTr="00724A4C">
        <w:tblPrEx>
          <w:tblCellMar>
            <w:left w:w="30" w:type="dxa"/>
            <w:right w:w="30" w:type="dxa"/>
          </w:tblCellMar>
        </w:tblPrEx>
        <w:tc>
          <w:tcPr>
            <w:tcW w:w="768"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1</w:t>
            </w:r>
          </w:p>
        </w:tc>
        <w:tc>
          <w:tcPr>
            <w:tcW w:w="2776"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2</w:t>
            </w:r>
          </w:p>
        </w:tc>
        <w:tc>
          <w:tcPr>
            <w:tcW w:w="3648"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3</w:t>
            </w:r>
          </w:p>
        </w:tc>
        <w:tc>
          <w:tcPr>
            <w:tcW w:w="939"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5</w:t>
            </w:r>
          </w:p>
        </w:tc>
        <w:tc>
          <w:tcPr>
            <w:tcW w:w="1749"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6</w:t>
            </w:r>
          </w:p>
        </w:tc>
        <w:tc>
          <w:tcPr>
            <w:tcW w:w="1152"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7</w:t>
            </w:r>
          </w:p>
        </w:tc>
        <w:tc>
          <w:tcPr>
            <w:tcW w:w="1248"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8</w:t>
            </w:r>
          </w:p>
        </w:tc>
        <w:tc>
          <w:tcPr>
            <w:tcW w:w="2230"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9</w:t>
            </w:r>
          </w:p>
        </w:tc>
      </w:tr>
      <w:tr w:rsidR="005C7072" w:rsidRPr="002D394F" w:rsidTr="00724A4C">
        <w:tblPrEx>
          <w:tblCellMar>
            <w:left w:w="30" w:type="dxa"/>
            <w:right w:w="30" w:type="dxa"/>
          </w:tblCellMar>
        </w:tblPrEx>
        <w:tc>
          <w:tcPr>
            <w:tcW w:w="768" w:type="dxa"/>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0006</w:t>
            </w:r>
          </w:p>
        </w:tc>
        <w:tc>
          <w:tcPr>
            <w:tcW w:w="2776" w:type="dxa"/>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r w:rsidRPr="002D394F">
              <w:rPr>
                <w:sz w:val="16"/>
                <w:szCs w:val="16"/>
              </w:rPr>
              <w:t>пекарня</w:t>
            </w:r>
          </w:p>
        </w:tc>
        <w:tc>
          <w:tcPr>
            <w:tcW w:w="3648" w:type="dxa"/>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r w:rsidRPr="002D394F">
              <w:rPr>
                <w:sz w:val="16"/>
                <w:szCs w:val="16"/>
              </w:rPr>
              <w:t>Этанол (Этиловый спирт) (667)</w:t>
            </w:r>
          </w:p>
        </w:tc>
        <w:tc>
          <w:tcPr>
            <w:tcW w:w="939" w:type="dxa"/>
            <w:tcBorders>
              <w:top w:val="single" w:sz="6" w:space="0" w:color="auto"/>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p>
        </w:tc>
        <w:tc>
          <w:tcPr>
            <w:tcW w:w="1749" w:type="dxa"/>
            <w:tcBorders>
              <w:top w:val="single" w:sz="6" w:space="0" w:color="auto"/>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0.0003</w:t>
            </w:r>
          </w:p>
        </w:tc>
        <w:tc>
          <w:tcPr>
            <w:tcW w:w="1152" w:type="dxa"/>
            <w:tcBorders>
              <w:top w:val="single" w:sz="6" w:space="0" w:color="auto"/>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1.69377579</w:t>
            </w:r>
          </w:p>
        </w:tc>
        <w:tc>
          <w:tcPr>
            <w:tcW w:w="1248" w:type="dxa"/>
            <w:vMerge w:val="restart"/>
            <w:tcBorders>
              <w:top w:val="single" w:sz="6" w:space="0" w:color="auto"/>
              <w:left w:val="single" w:sz="6" w:space="0" w:color="auto"/>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Pr>
                <w:sz w:val="16"/>
                <w:szCs w:val="16"/>
              </w:rPr>
              <w:t>Эколог предприятия</w:t>
            </w:r>
          </w:p>
        </w:tc>
        <w:tc>
          <w:tcPr>
            <w:tcW w:w="2230" w:type="dxa"/>
            <w:vMerge w:val="restart"/>
            <w:tcBorders>
              <w:top w:val="single" w:sz="6" w:space="0" w:color="auto"/>
              <w:left w:val="single" w:sz="6" w:space="0" w:color="auto"/>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Pr>
                <w:sz w:val="16"/>
                <w:szCs w:val="16"/>
              </w:rPr>
              <w:t>Расчетный метод</w:t>
            </w:r>
          </w:p>
        </w:tc>
      </w:tr>
      <w:tr w:rsidR="005C7072" w:rsidRPr="002D394F" w:rsidTr="00724A4C">
        <w:tblPrEx>
          <w:tblCellMar>
            <w:left w:w="30" w:type="dxa"/>
            <w:right w:w="30" w:type="dxa"/>
          </w:tblCellMar>
        </w:tblPrEx>
        <w:tc>
          <w:tcPr>
            <w:tcW w:w="76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r w:rsidRPr="002D394F">
              <w:rPr>
                <w:sz w:val="16"/>
                <w:szCs w:val="16"/>
              </w:rPr>
              <w:t>Ацетальдегид (Этаналь, Уксусный</w:t>
            </w:r>
          </w:p>
        </w:tc>
        <w:tc>
          <w:tcPr>
            <w:tcW w:w="939"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0.00003</w:t>
            </w:r>
          </w:p>
        </w:tc>
        <w:tc>
          <w:tcPr>
            <w:tcW w:w="1152" w:type="dxa"/>
            <w:tcBorders>
              <w:top w:val="nil"/>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0.16937758</w:t>
            </w:r>
          </w:p>
        </w:tc>
        <w:tc>
          <w:tcPr>
            <w:tcW w:w="1248" w:type="dxa"/>
            <w:vMerge/>
            <w:tcBorders>
              <w:left w:val="single" w:sz="6" w:space="0" w:color="auto"/>
              <w:right w:val="single" w:sz="6" w:space="0" w:color="auto"/>
            </w:tcBorders>
          </w:tcPr>
          <w:p w:rsidR="005C7072" w:rsidRPr="002D394F" w:rsidRDefault="005C7072"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p>
        </w:tc>
      </w:tr>
      <w:tr w:rsidR="005C7072" w:rsidRPr="002D394F" w:rsidTr="00724A4C">
        <w:tblPrEx>
          <w:tblCellMar>
            <w:left w:w="30" w:type="dxa"/>
            <w:right w:w="30" w:type="dxa"/>
          </w:tblCellMar>
        </w:tblPrEx>
        <w:tc>
          <w:tcPr>
            <w:tcW w:w="76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r w:rsidRPr="002D394F">
              <w:rPr>
                <w:sz w:val="16"/>
                <w:szCs w:val="16"/>
              </w:rPr>
              <w:t>Уксусная кислота (Этановая кислота) (</w:t>
            </w:r>
          </w:p>
        </w:tc>
        <w:tc>
          <w:tcPr>
            <w:tcW w:w="939" w:type="dxa"/>
            <w:tcBorders>
              <w:top w:val="nil"/>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0.0001</w:t>
            </w:r>
          </w:p>
        </w:tc>
        <w:tc>
          <w:tcPr>
            <w:tcW w:w="1152" w:type="dxa"/>
            <w:tcBorders>
              <w:top w:val="nil"/>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0.56459193</w:t>
            </w:r>
          </w:p>
        </w:tc>
        <w:tc>
          <w:tcPr>
            <w:tcW w:w="1248" w:type="dxa"/>
            <w:vMerge/>
            <w:tcBorders>
              <w:left w:val="single" w:sz="6" w:space="0" w:color="auto"/>
              <w:bottom w:val="nil"/>
              <w:right w:val="single" w:sz="6" w:space="0" w:color="auto"/>
            </w:tcBorders>
          </w:tcPr>
          <w:p w:rsidR="005C7072" w:rsidRPr="002D394F" w:rsidRDefault="005C7072" w:rsidP="005C7072">
            <w:pPr>
              <w:widowControl w:val="0"/>
              <w:autoSpaceDE w:val="0"/>
              <w:autoSpaceDN w:val="0"/>
              <w:adjustRightInd w:val="0"/>
              <w:ind w:firstLine="0"/>
              <w:jc w:val="right"/>
              <w:rPr>
                <w:sz w:val="16"/>
                <w:szCs w:val="16"/>
              </w:rPr>
            </w:pPr>
          </w:p>
        </w:tc>
        <w:tc>
          <w:tcPr>
            <w:tcW w:w="2230" w:type="dxa"/>
            <w:vMerge/>
            <w:tcBorders>
              <w:left w:val="single" w:sz="6" w:space="0" w:color="auto"/>
              <w:bottom w:val="nil"/>
              <w:right w:val="single" w:sz="6" w:space="0" w:color="auto"/>
            </w:tcBorders>
            <w:vAlign w:val="center"/>
          </w:tcPr>
          <w:p w:rsidR="005C7072" w:rsidRPr="002D394F" w:rsidRDefault="005C7072" w:rsidP="005C7072">
            <w:pPr>
              <w:widowControl w:val="0"/>
              <w:autoSpaceDE w:val="0"/>
              <w:autoSpaceDN w:val="0"/>
              <w:adjustRightInd w:val="0"/>
              <w:ind w:firstLine="0"/>
              <w:jc w:val="center"/>
              <w:rPr>
                <w:sz w:val="16"/>
                <w:szCs w:val="16"/>
              </w:rPr>
            </w:pPr>
          </w:p>
        </w:tc>
      </w:tr>
      <w:tr w:rsidR="003737FC" w:rsidRPr="002D394F" w:rsidTr="003737FC">
        <w:tblPrEx>
          <w:tblCellMar>
            <w:left w:w="30" w:type="dxa"/>
            <w:right w:w="30" w:type="dxa"/>
          </w:tblCellMar>
        </w:tblPrEx>
        <w:tc>
          <w:tcPr>
            <w:tcW w:w="768" w:type="dxa"/>
            <w:tcBorders>
              <w:top w:val="single" w:sz="4" w:space="0" w:color="auto"/>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0009</w:t>
            </w:r>
          </w:p>
        </w:tc>
        <w:tc>
          <w:tcPr>
            <w:tcW w:w="2776" w:type="dxa"/>
            <w:tcBorders>
              <w:top w:val="single" w:sz="4" w:space="0" w:color="auto"/>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Pr>
                <w:sz w:val="16"/>
                <w:szCs w:val="16"/>
              </w:rPr>
              <w:t>вентствол №1</w:t>
            </w:r>
          </w:p>
        </w:tc>
        <w:tc>
          <w:tcPr>
            <w:tcW w:w="3648" w:type="dxa"/>
            <w:tcBorders>
              <w:top w:val="single" w:sz="4" w:space="0" w:color="auto"/>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Азота (IV) диоксид (Азота диоксид) (</w:t>
            </w:r>
          </w:p>
        </w:tc>
        <w:tc>
          <w:tcPr>
            <w:tcW w:w="939" w:type="dxa"/>
            <w:vMerge w:val="restart"/>
            <w:tcBorders>
              <w:top w:val="single" w:sz="4" w:space="0" w:color="auto"/>
              <w:left w:val="single" w:sz="6" w:space="0" w:color="auto"/>
              <w:right w:val="single" w:sz="6" w:space="0" w:color="auto"/>
            </w:tcBorders>
            <w:vAlign w:val="center"/>
          </w:tcPr>
          <w:p w:rsidR="003737FC" w:rsidRPr="002D394F" w:rsidRDefault="003737FC" w:rsidP="003737FC">
            <w:pPr>
              <w:widowControl w:val="0"/>
              <w:autoSpaceDE w:val="0"/>
              <w:autoSpaceDN w:val="0"/>
              <w:adjustRightInd w:val="0"/>
              <w:ind w:firstLine="0"/>
              <w:jc w:val="center"/>
              <w:rPr>
                <w:sz w:val="16"/>
                <w:szCs w:val="16"/>
              </w:rPr>
            </w:pPr>
            <w:r>
              <w:rPr>
                <w:sz w:val="16"/>
                <w:szCs w:val="16"/>
              </w:rPr>
              <w:t>1 раз в квартал</w:t>
            </w:r>
          </w:p>
        </w:tc>
        <w:tc>
          <w:tcPr>
            <w:tcW w:w="1749" w:type="dxa"/>
            <w:tcBorders>
              <w:top w:val="single" w:sz="4" w:space="0" w:color="auto"/>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single" w:sz="4" w:space="0" w:color="auto"/>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val="restart"/>
            <w:tcBorders>
              <w:top w:val="single" w:sz="4" w:space="0" w:color="auto"/>
              <w:left w:val="single" w:sz="6" w:space="0" w:color="auto"/>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Pr>
                <w:sz w:val="16"/>
                <w:szCs w:val="16"/>
              </w:rPr>
              <w:t>Специализированная лаборатория</w:t>
            </w:r>
          </w:p>
        </w:tc>
        <w:tc>
          <w:tcPr>
            <w:tcW w:w="2230" w:type="dxa"/>
            <w:vMerge w:val="restart"/>
            <w:tcBorders>
              <w:top w:val="single" w:sz="4" w:space="0" w:color="auto"/>
              <w:left w:val="single" w:sz="6" w:space="0" w:color="auto"/>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Pr>
                <w:sz w:val="16"/>
                <w:szCs w:val="16"/>
              </w:rPr>
              <w:t>Согласно области аккредитации</w:t>
            </w: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Азот (II) оксид (Азота оксид) (6)</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Углерод оксид (Окись углерода,</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0.471034</w:t>
            </w: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26.6074729</w:t>
            </w: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Динас) (493)</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двуокись кремния в %: 70-20 (шамот,</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0010</w:t>
            </w: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котельная</w:t>
            </w: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Азота (IV) диоксид (Азота диоксид) (</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0.0069</w:t>
            </w: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40.8039431</w:t>
            </w: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Азот (II) оксид (Азота оксид) (6)</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0.001</w:t>
            </w: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5.91361494</w:t>
            </w: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Сера диоксид (Ангидрид сернистый,</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0.034</w:t>
            </w: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201.062908</w:t>
            </w: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Сернистый газ, Сера (IV) оксид) (516)</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Углерод оксид (Окись углерода,</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0.096</w:t>
            </w: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567.707035</w:t>
            </w: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Угарный газ) (584)</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939"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0.12</w:t>
            </w:r>
          </w:p>
        </w:tc>
        <w:tc>
          <w:tcPr>
            <w:tcW w:w="1152" w:type="dxa"/>
            <w:tcBorders>
              <w:top w:val="nil"/>
              <w:left w:val="single" w:sz="6" w:space="0" w:color="auto"/>
              <w:bottom w:val="nil"/>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r w:rsidRPr="002D394F">
              <w:rPr>
                <w:sz w:val="16"/>
                <w:szCs w:val="16"/>
              </w:rPr>
              <w:t>709.633793</w:t>
            </w:r>
          </w:p>
        </w:tc>
        <w:tc>
          <w:tcPr>
            <w:tcW w:w="1248"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r>
      <w:tr w:rsidR="003737FC" w:rsidRPr="002D394F" w:rsidTr="00AD0BD4">
        <w:tblPrEx>
          <w:tblCellMar>
            <w:left w:w="30" w:type="dxa"/>
            <w:right w:w="30" w:type="dxa"/>
          </w:tblCellMar>
        </w:tblPrEx>
        <w:tc>
          <w:tcPr>
            <w:tcW w:w="768" w:type="dxa"/>
            <w:tcBorders>
              <w:top w:val="nil"/>
              <w:left w:val="single" w:sz="6" w:space="0" w:color="auto"/>
              <w:bottom w:val="single" w:sz="4"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single" w:sz="4" w:space="0" w:color="auto"/>
              <w:right w:val="single" w:sz="6" w:space="0" w:color="auto"/>
            </w:tcBorders>
          </w:tcPr>
          <w:p w:rsidR="003737FC" w:rsidRPr="002D394F" w:rsidRDefault="003737FC"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single" w:sz="4"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r w:rsidRPr="002D394F">
              <w:rPr>
                <w:sz w:val="16"/>
                <w:szCs w:val="16"/>
              </w:rPr>
              <w:t>двуокись кремния в %: 70-20 (шамот,</w:t>
            </w:r>
          </w:p>
        </w:tc>
        <w:tc>
          <w:tcPr>
            <w:tcW w:w="939" w:type="dxa"/>
            <w:vMerge/>
            <w:tcBorders>
              <w:left w:val="single" w:sz="6" w:space="0" w:color="auto"/>
              <w:bottom w:val="single" w:sz="4"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1749" w:type="dxa"/>
            <w:tcBorders>
              <w:top w:val="nil"/>
              <w:left w:val="single" w:sz="6" w:space="0" w:color="auto"/>
              <w:bottom w:val="single" w:sz="4" w:space="0" w:color="auto"/>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single" w:sz="4" w:space="0" w:color="auto"/>
              <w:right w:val="single" w:sz="6" w:space="0" w:color="auto"/>
            </w:tcBorders>
            <w:vAlign w:val="center"/>
          </w:tcPr>
          <w:p w:rsidR="003737FC" w:rsidRPr="002D394F" w:rsidRDefault="003737FC" w:rsidP="005C7072">
            <w:pPr>
              <w:widowControl w:val="0"/>
              <w:autoSpaceDE w:val="0"/>
              <w:autoSpaceDN w:val="0"/>
              <w:adjustRightInd w:val="0"/>
              <w:ind w:firstLine="0"/>
              <w:jc w:val="center"/>
              <w:rPr>
                <w:sz w:val="16"/>
                <w:szCs w:val="16"/>
              </w:rPr>
            </w:pPr>
          </w:p>
        </w:tc>
        <w:tc>
          <w:tcPr>
            <w:tcW w:w="1248" w:type="dxa"/>
            <w:vMerge/>
            <w:tcBorders>
              <w:left w:val="single" w:sz="6" w:space="0" w:color="auto"/>
              <w:bottom w:val="single" w:sz="4"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c>
          <w:tcPr>
            <w:tcW w:w="2230" w:type="dxa"/>
            <w:vMerge/>
            <w:tcBorders>
              <w:left w:val="single" w:sz="6" w:space="0" w:color="auto"/>
              <w:bottom w:val="single" w:sz="4" w:space="0" w:color="auto"/>
              <w:right w:val="single" w:sz="6" w:space="0" w:color="auto"/>
            </w:tcBorders>
          </w:tcPr>
          <w:p w:rsidR="003737FC" w:rsidRPr="002D394F" w:rsidRDefault="003737FC" w:rsidP="005C7072">
            <w:pPr>
              <w:widowControl w:val="0"/>
              <w:autoSpaceDE w:val="0"/>
              <w:autoSpaceDN w:val="0"/>
              <w:adjustRightInd w:val="0"/>
              <w:ind w:firstLine="0"/>
              <w:rPr>
                <w:sz w:val="16"/>
                <w:szCs w:val="16"/>
              </w:rPr>
            </w:pPr>
          </w:p>
        </w:tc>
      </w:tr>
      <w:tr w:rsidR="00E33AF0" w:rsidRPr="002D394F" w:rsidTr="00E33AF0">
        <w:tblPrEx>
          <w:tblCellMar>
            <w:left w:w="30" w:type="dxa"/>
            <w:right w:w="30" w:type="dxa"/>
          </w:tblCellMar>
        </w:tblPrEx>
        <w:tc>
          <w:tcPr>
            <w:tcW w:w="768" w:type="dxa"/>
            <w:tcBorders>
              <w:top w:val="single" w:sz="4" w:space="0" w:color="auto"/>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0011</w:t>
            </w:r>
          </w:p>
        </w:tc>
        <w:tc>
          <w:tcPr>
            <w:tcW w:w="2776" w:type="dxa"/>
            <w:tcBorders>
              <w:top w:val="single" w:sz="4" w:space="0" w:color="auto"/>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раскупорка тары с</w:t>
            </w:r>
          </w:p>
        </w:tc>
        <w:tc>
          <w:tcPr>
            <w:tcW w:w="3648" w:type="dxa"/>
            <w:tcBorders>
              <w:top w:val="single" w:sz="4" w:space="0" w:color="auto"/>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Железо (II, III) оксиды (в пересчете</w:t>
            </w:r>
          </w:p>
        </w:tc>
        <w:tc>
          <w:tcPr>
            <w:tcW w:w="939" w:type="dxa"/>
            <w:vMerge w:val="restart"/>
            <w:tcBorders>
              <w:top w:val="single" w:sz="4" w:space="0" w:color="auto"/>
              <w:left w:val="single" w:sz="6" w:space="0" w:color="auto"/>
              <w:right w:val="single" w:sz="6" w:space="0" w:color="auto"/>
            </w:tcBorders>
            <w:vAlign w:val="center"/>
          </w:tcPr>
          <w:p w:rsidR="00E33AF0" w:rsidRPr="002D394F" w:rsidRDefault="00E33AF0" w:rsidP="00E33AF0">
            <w:pPr>
              <w:widowControl w:val="0"/>
              <w:autoSpaceDE w:val="0"/>
              <w:autoSpaceDN w:val="0"/>
              <w:adjustRightInd w:val="0"/>
              <w:ind w:firstLine="0"/>
              <w:jc w:val="center"/>
              <w:rPr>
                <w:sz w:val="16"/>
                <w:szCs w:val="16"/>
              </w:rPr>
            </w:pPr>
            <w:r>
              <w:rPr>
                <w:sz w:val="16"/>
                <w:szCs w:val="16"/>
              </w:rPr>
              <w:t>1 раз в квартал</w:t>
            </w:r>
          </w:p>
        </w:tc>
        <w:tc>
          <w:tcPr>
            <w:tcW w:w="1749" w:type="dxa"/>
            <w:tcBorders>
              <w:top w:val="single" w:sz="4" w:space="0" w:color="auto"/>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0.00015</w:t>
            </w:r>
          </w:p>
        </w:tc>
        <w:tc>
          <w:tcPr>
            <w:tcW w:w="1152" w:type="dxa"/>
            <w:tcBorders>
              <w:top w:val="single" w:sz="4" w:space="0" w:color="auto"/>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128.114763</w:t>
            </w:r>
          </w:p>
        </w:tc>
        <w:tc>
          <w:tcPr>
            <w:tcW w:w="1248" w:type="dxa"/>
            <w:vMerge w:val="restart"/>
            <w:tcBorders>
              <w:top w:val="single" w:sz="4" w:space="0" w:color="auto"/>
              <w:left w:val="single" w:sz="6" w:space="0" w:color="auto"/>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Pr>
                <w:sz w:val="16"/>
                <w:szCs w:val="16"/>
              </w:rPr>
              <w:t>Эколог предприятия</w:t>
            </w:r>
          </w:p>
        </w:tc>
        <w:tc>
          <w:tcPr>
            <w:tcW w:w="2230" w:type="dxa"/>
            <w:vMerge w:val="restart"/>
            <w:tcBorders>
              <w:top w:val="single" w:sz="4" w:space="0" w:color="auto"/>
              <w:left w:val="single" w:sz="6" w:space="0" w:color="auto"/>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Pr>
                <w:sz w:val="16"/>
                <w:szCs w:val="16"/>
              </w:rPr>
              <w:t>Расчетный метод</w:t>
            </w: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цианидом</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на железо) (диЖелезо триоксид, Железа</w:t>
            </w:r>
          </w:p>
        </w:tc>
        <w:tc>
          <w:tcPr>
            <w:tcW w:w="939"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оксид) (274)</w:t>
            </w:r>
          </w:p>
        </w:tc>
        <w:tc>
          <w:tcPr>
            <w:tcW w:w="939"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Кальций карбид (634*)</w:t>
            </w:r>
          </w:p>
        </w:tc>
        <w:tc>
          <w:tcPr>
            <w:tcW w:w="939"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0.00032</w:t>
            </w:r>
          </w:p>
        </w:tc>
        <w:tc>
          <w:tcPr>
            <w:tcW w:w="1152"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273.311494</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Натрий гидроксид (Натр едкий, Сода</w:t>
            </w:r>
          </w:p>
        </w:tc>
        <w:tc>
          <w:tcPr>
            <w:tcW w:w="939"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0.00032</w:t>
            </w:r>
          </w:p>
        </w:tc>
        <w:tc>
          <w:tcPr>
            <w:tcW w:w="1152"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273.311494</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каустическая) (876*)</w:t>
            </w:r>
          </w:p>
        </w:tc>
        <w:tc>
          <w:tcPr>
            <w:tcW w:w="939"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диНатрий бис[мю-перокси-0:0]</w:t>
            </w:r>
          </w:p>
        </w:tc>
        <w:tc>
          <w:tcPr>
            <w:tcW w:w="939"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749"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0.00099</w:t>
            </w:r>
          </w:p>
        </w:tc>
        <w:tc>
          <w:tcPr>
            <w:tcW w:w="1152" w:type="dxa"/>
            <w:tcBorders>
              <w:top w:val="nil"/>
              <w:left w:val="single" w:sz="6" w:space="0" w:color="auto"/>
              <w:bottom w:val="nil"/>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845.557435</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тетрагидроксидиборат (Натрий</w:t>
            </w:r>
          </w:p>
        </w:tc>
        <w:tc>
          <w:tcPr>
            <w:tcW w:w="939"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749" w:type="dxa"/>
            <w:tcBorders>
              <w:top w:val="nil"/>
              <w:left w:val="single" w:sz="6" w:space="0" w:color="auto"/>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724A4C">
        <w:tblPrEx>
          <w:tblCellMar>
            <w:left w:w="30" w:type="dxa"/>
            <w:right w:w="30" w:type="dxa"/>
          </w:tblCellMar>
        </w:tblPrEx>
        <w:tc>
          <w:tcPr>
            <w:tcW w:w="768" w:type="dxa"/>
            <w:tcBorders>
              <w:left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c>
          <w:tcPr>
            <w:tcW w:w="2776" w:type="dxa"/>
            <w:tcBorders>
              <w:left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c>
          <w:tcPr>
            <w:tcW w:w="3648" w:type="dxa"/>
            <w:tcBorders>
              <w:left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r w:rsidRPr="002D394F">
              <w:rPr>
                <w:sz w:val="16"/>
                <w:szCs w:val="16"/>
              </w:rPr>
              <w:t>Гидроцианид (Синильная кислота,</w:t>
            </w:r>
          </w:p>
        </w:tc>
        <w:tc>
          <w:tcPr>
            <w:tcW w:w="939" w:type="dxa"/>
            <w:vMerge/>
            <w:tcBorders>
              <w:left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c>
          <w:tcPr>
            <w:tcW w:w="1749" w:type="dxa"/>
            <w:tcBorders>
              <w:left w:val="single" w:sz="6" w:space="0" w:color="auto"/>
              <w:right w:val="single" w:sz="6" w:space="0" w:color="auto"/>
            </w:tcBorders>
          </w:tcPr>
          <w:p w:rsidR="00E33AF0" w:rsidRPr="002D394F" w:rsidRDefault="00E33AF0" w:rsidP="00724A4C">
            <w:pPr>
              <w:widowControl w:val="0"/>
              <w:autoSpaceDE w:val="0"/>
              <w:autoSpaceDN w:val="0"/>
              <w:adjustRightInd w:val="0"/>
              <w:ind w:firstLine="0"/>
              <w:jc w:val="center"/>
              <w:rPr>
                <w:sz w:val="16"/>
                <w:szCs w:val="16"/>
              </w:rPr>
            </w:pPr>
            <w:r w:rsidRPr="002D394F">
              <w:rPr>
                <w:sz w:val="16"/>
                <w:szCs w:val="16"/>
              </w:rPr>
              <w:t>0.00037</w:t>
            </w:r>
          </w:p>
        </w:tc>
        <w:tc>
          <w:tcPr>
            <w:tcW w:w="1152" w:type="dxa"/>
            <w:tcBorders>
              <w:left w:val="single" w:sz="6" w:space="0" w:color="auto"/>
              <w:right w:val="single" w:sz="6" w:space="0" w:color="auto"/>
            </w:tcBorders>
          </w:tcPr>
          <w:p w:rsidR="00E33AF0" w:rsidRPr="002D394F" w:rsidRDefault="00E33AF0" w:rsidP="00724A4C">
            <w:pPr>
              <w:widowControl w:val="0"/>
              <w:autoSpaceDE w:val="0"/>
              <w:autoSpaceDN w:val="0"/>
              <w:adjustRightInd w:val="0"/>
              <w:ind w:firstLine="0"/>
              <w:jc w:val="center"/>
              <w:rPr>
                <w:sz w:val="16"/>
                <w:szCs w:val="16"/>
              </w:rPr>
            </w:pPr>
            <w:r w:rsidRPr="002D394F">
              <w:rPr>
                <w:sz w:val="16"/>
                <w:szCs w:val="16"/>
              </w:rPr>
              <w:t>316.016415</w:t>
            </w:r>
          </w:p>
        </w:tc>
        <w:tc>
          <w:tcPr>
            <w:tcW w:w="1248" w:type="dxa"/>
            <w:tcBorders>
              <w:left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c>
          <w:tcPr>
            <w:tcW w:w="2230" w:type="dxa"/>
            <w:tcBorders>
              <w:left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r>
      <w:tr w:rsidR="00E33AF0" w:rsidRPr="002D394F" w:rsidTr="00724A4C">
        <w:tblPrEx>
          <w:tblCellMar>
            <w:left w:w="30" w:type="dxa"/>
            <w:right w:w="30" w:type="dxa"/>
          </w:tblCellMar>
        </w:tblPrEx>
        <w:tc>
          <w:tcPr>
            <w:tcW w:w="768" w:type="dxa"/>
            <w:tcBorders>
              <w:left w:val="single" w:sz="6" w:space="0" w:color="auto"/>
              <w:bottom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c>
          <w:tcPr>
            <w:tcW w:w="2776" w:type="dxa"/>
            <w:tcBorders>
              <w:left w:val="single" w:sz="6" w:space="0" w:color="auto"/>
              <w:bottom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c>
          <w:tcPr>
            <w:tcW w:w="3648" w:type="dxa"/>
            <w:tcBorders>
              <w:left w:val="single" w:sz="6" w:space="0" w:color="auto"/>
              <w:bottom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r w:rsidRPr="002D394F">
              <w:rPr>
                <w:sz w:val="16"/>
                <w:szCs w:val="16"/>
              </w:rPr>
              <w:t>Взвешенные частицы (116)</w:t>
            </w:r>
          </w:p>
        </w:tc>
        <w:tc>
          <w:tcPr>
            <w:tcW w:w="939" w:type="dxa"/>
            <w:vMerge/>
            <w:tcBorders>
              <w:left w:val="single" w:sz="6" w:space="0" w:color="auto"/>
              <w:bottom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c>
          <w:tcPr>
            <w:tcW w:w="1749" w:type="dxa"/>
            <w:tcBorders>
              <w:left w:val="single" w:sz="6" w:space="0" w:color="auto"/>
              <w:bottom w:val="single" w:sz="6" w:space="0" w:color="auto"/>
              <w:right w:val="single" w:sz="6" w:space="0" w:color="auto"/>
            </w:tcBorders>
          </w:tcPr>
          <w:p w:rsidR="00E33AF0" w:rsidRPr="002D394F" w:rsidRDefault="00E33AF0" w:rsidP="00724A4C">
            <w:pPr>
              <w:widowControl w:val="0"/>
              <w:autoSpaceDE w:val="0"/>
              <w:autoSpaceDN w:val="0"/>
              <w:adjustRightInd w:val="0"/>
              <w:ind w:firstLine="0"/>
              <w:jc w:val="center"/>
              <w:rPr>
                <w:sz w:val="16"/>
                <w:szCs w:val="16"/>
              </w:rPr>
            </w:pPr>
            <w:r w:rsidRPr="002D394F">
              <w:rPr>
                <w:sz w:val="16"/>
                <w:szCs w:val="16"/>
              </w:rPr>
              <w:t>0.00019</w:t>
            </w:r>
          </w:p>
        </w:tc>
        <w:tc>
          <w:tcPr>
            <w:tcW w:w="1152" w:type="dxa"/>
            <w:tcBorders>
              <w:left w:val="single" w:sz="6" w:space="0" w:color="auto"/>
              <w:bottom w:val="single" w:sz="6" w:space="0" w:color="auto"/>
              <w:right w:val="single" w:sz="6" w:space="0" w:color="auto"/>
            </w:tcBorders>
          </w:tcPr>
          <w:p w:rsidR="00E33AF0" w:rsidRPr="002D394F" w:rsidRDefault="00E33AF0" w:rsidP="00724A4C">
            <w:pPr>
              <w:widowControl w:val="0"/>
              <w:autoSpaceDE w:val="0"/>
              <w:autoSpaceDN w:val="0"/>
              <w:adjustRightInd w:val="0"/>
              <w:ind w:firstLine="0"/>
              <w:jc w:val="center"/>
              <w:rPr>
                <w:sz w:val="16"/>
                <w:szCs w:val="16"/>
              </w:rPr>
            </w:pPr>
            <w:r w:rsidRPr="002D394F">
              <w:rPr>
                <w:sz w:val="16"/>
                <w:szCs w:val="16"/>
              </w:rPr>
              <w:t>162.2787</w:t>
            </w:r>
          </w:p>
        </w:tc>
        <w:tc>
          <w:tcPr>
            <w:tcW w:w="1248" w:type="dxa"/>
            <w:tcBorders>
              <w:left w:val="single" w:sz="6" w:space="0" w:color="auto"/>
              <w:bottom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c>
          <w:tcPr>
            <w:tcW w:w="2230" w:type="dxa"/>
            <w:tcBorders>
              <w:left w:val="single" w:sz="6" w:space="0" w:color="auto"/>
              <w:bottom w:val="single" w:sz="6" w:space="0" w:color="auto"/>
              <w:right w:val="single" w:sz="6" w:space="0" w:color="auto"/>
            </w:tcBorders>
          </w:tcPr>
          <w:p w:rsidR="00E33AF0" w:rsidRPr="002D394F" w:rsidRDefault="00E33AF0" w:rsidP="00724A4C">
            <w:pPr>
              <w:widowControl w:val="0"/>
              <w:autoSpaceDE w:val="0"/>
              <w:autoSpaceDN w:val="0"/>
              <w:adjustRightInd w:val="0"/>
              <w:ind w:firstLine="0"/>
              <w:rPr>
                <w:sz w:val="16"/>
                <w:szCs w:val="16"/>
              </w:rPr>
            </w:pPr>
          </w:p>
        </w:tc>
      </w:tr>
    </w:tbl>
    <w:p w:rsidR="005C7072" w:rsidRPr="002D394F" w:rsidRDefault="005C7072" w:rsidP="005C7072">
      <w:pPr>
        <w:widowControl w:val="0"/>
        <w:autoSpaceDE w:val="0"/>
        <w:autoSpaceDN w:val="0"/>
        <w:adjustRightInd w:val="0"/>
        <w:ind w:firstLine="0"/>
        <w:rPr>
          <w:sz w:val="16"/>
          <w:szCs w:val="16"/>
        </w:rPr>
      </w:pPr>
      <w:r w:rsidRPr="002D394F">
        <w:rPr>
          <w:sz w:val="16"/>
          <w:szCs w:val="16"/>
        </w:rPr>
        <w:br w:type="page"/>
      </w:r>
    </w:p>
    <w:tbl>
      <w:tblPr>
        <w:tblW w:w="0" w:type="auto"/>
        <w:tblLayout w:type="fixed"/>
        <w:tblCellMar>
          <w:left w:w="0" w:type="dxa"/>
          <w:right w:w="0" w:type="dxa"/>
        </w:tblCellMar>
        <w:tblLook w:val="0000" w:firstRow="0" w:lastRow="0" w:firstColumn="0" w:lastColumn="0" w:noHBand="0" w:noVBand="0"/>
      </w:tblPr>
      <w:tblGrid>
        <w:gridCol w:w="768"/>
        <w:gridCol w:w="2776"/>
        <w:gridCol w:w="3648"/>
        <w:gridCol w:w="1344"/>
        <w:gridCol w:w="1344"/>
        <w:gridCol w:w="1152"/>
        <w:gridCol w:w="1248"/>
        <w:gridCol w:w="2230"/>
      </w:tblGrid>
      <w:tr w:rsidR="005C7072" w:rsidRPr="002D394F" w:rsidTr="00724A4C">
        <w:tc>
          <w:tcPr>
            <w:tcW w:w="14510" w:type="dxa"/>
            <w:gridSpan w:val="8"/>
            <w:tcBorders>
              <w:top w:val="nil"/>
              <w:left w:val="nil"/>
              <w:bottom w:val="nil"/>
              <w:right w:val="nil"/>
            </w:tcBorders>
          </w:tcPr>
          <w:p w:rsidR="005C7072" w:rsidRPr="002D394F" w:rsidRDefault="005C7072" w:rsidP="005C7072">
            <w:pPr>
              <w:widowControl w:val="0"/>
              <w:autoSpaceDE w:val="0"/>
              <w:autoSpaceDN w:val="0"/>
              <w:adjustRightInd w:val="0"/>
              <w:ind w:firstLine="0"/>
              <w:rPr>
                <w:sz w:val="16"/>
                <w:szCs w:val="16"/>
              </w:rPr>
            </w:pPr>
            <w:r w:rsidRPr="002D394F">
              <w:rPr>
                <w:sz w:val="16"/>
                <w:szCs w:val="16"/>
              </w:rPr>
              <w:lastRenderedPageBreak/>
              <w:t>область Улытау, Рудник Ушшокы</w:t>
            </w:r>
          </w:p>
        </w:tc>
      </w:tr>
      <w:tr w:rsidR="005C7072" w:rsidRPr="002D394F" w:rsidTr="00724A4C">
        <w:tblPrEx>
          <w:tblCellMar>
            <w:left w:w="30" w:type="dxa"/>
            <w:right w:w="30" w:type="dxa"/>
          </w:tblCellMar>
        </w:tblPrEx>
        <w:tc>
          <w:tcPr>
            <w:tcW w:w="768"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1</w:t>
            </w:r>
          </w:p>
        </w:tc>
        <w:tc>
          <w:tcPr>
            <w:tcW w:w="2776"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2</w:t>
            </w:r>
          </w:p>
        </w:tc>
        <w:tc>
          <w:tcPr>
            <w:tcW w:w="3648"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3</w:t>
            </w:r>
          </w:p>
        </w:tc>
        <w:tc>
          <w:tcPr>
            <w:tcW w:w="1344"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5</w:t>
            </w:r>
          </w:p>
        </w:tc>
        <w:tc>
          <w:tcPr>
            <w:tcW w:w="1344"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6</w:t>
            </w:r>
          </w:p>
        </w:tc>
        <w:tc>
          <w:tcPr>
            <w:tcW w:w="1152"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7</w:t>
            </w:r>
          </w:p>
        </w:tc>
        <w:tc>
          <w:tcPr>
            <w:tcW w:w="1248"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8</w:t>
            </w:r>
          </w:p>
        </w:tc>
        <w:tc>
          <w:tcPr>
            <w:tcW w:w="2230"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9</w:t>
            </w:r>
          </w:p>
        </w:tc>
      </w:tr>
      <w:tr w:rsidR="00E33AF0" w:rsidRPr="002D394F" w:rsidTr="00E33AF0">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0012</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участок смешивания и</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Гидроцианид (Синильная кислота,</w:t>
            </w:r>
          </w:p>
        </w:tc>
        <w:tc>
          <w:tcPr>
            <w:tcW w:w="1344" w:type="dxa"/>
            <w:vMerge w:val="restart"/>
            <w:tcBorders>
              <w:top w:val="nil"/>
              <w:left w:val="single" w:sz="6" w:space="0" w:color="auto"/>
              <w:right w:val="single" w:sz="6" w:space="0" w:color="auto"/>
            </w:tcBorders>
            <w:vAlign w:val="center"/>
          </w:tcPr>
          <w:p w:rsidR="00E33AF0" w:rsidRPr="002D394F" w:rsidRDefault="00E33AF0" w:rsidP="00E33AF0">
            <w:pPr>
              <w:widowControl w:val="0"/>
              <w:autoSpaceDE w:val="0"/>
              <w:autoSpaceDN w:val="0"/>
              <w:adjustRightInd w:val="0"/>
              <w:ind w:firstLine="0"/>
              <w:jc w:val="center"/>
              <w:rPr>
                <w:sz w:val="16"/>
                <w:szCs w:val="16"/>
              </w:rPr>
            </w:pPr>
            <w:r>
              <w:rPr>
                <w:sz w:val="16"/>
                <w:szCs w:val="16"/>
              </w:rPr>
              <w:t>1 раз в квартал</w:t>
            </w: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0.00094</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80.2826958</w:t>
            </w:r>
          </w:p>
        </w:tc>
        <w:tc>
          <w:tcPr>
            <w:tcW w:w="1248" w:type="dxa"/>
            <w:vMerge w:val="restart"/>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val="restart"/>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дозирования цианида</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Муравьиной кислоты нитрил,</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0013</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участок сорбции</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Натрий гидроксид (Натр едкий, Сода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0.0137</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1170.07759</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Гидроцианид (Синильная кислота,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0.0074</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632.012712</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0014</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Pr>
                <w:sz w:val="16"/>
                <w:szCs w:val="16"/>
              </w:rPr>
              <w:t>у</w:t>
            </w:r>
            <w:r w:rsidRPr="002D394F">
              <w:rPr>
                <w:sz w:val="16"/>
                <w:szCs w:val="16"/>
              </w:rPr>
              <w:t>часток</w:t>
            </w:r>
            <w:r>
              <w:rPr>
                <w:sz w:val="16"/>
                <w:szCs w:val="16"/>
              </w:rPr>
              <w:t xml:space="preserve"> выщелачивая</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Натрий гидроксид (Натр едкий, Сода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0.0137</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1170.07759</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Гидроцианид (Синильная кислота,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0.0065</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555.146301</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0015</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участок десорбции</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Гидроцианид (Синильная кислота,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0.015</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1281.10685</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0016</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участок элюирования</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Натрий гидроксид (Натр едкий, Сода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0.00223</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190.457885</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Гидроцианид (Синильная кислота,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0.00141</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120.424044</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0017</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печь регенерации</w:t>
            </w:r>
            <w:r>
              <w:rPr>
                <w:sz w:val="16"/>
                <w:szCs w:val="16"/>
              </w:rPr>
              <w:t xml:space="preserve"> угля</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Натрий гидроксид (Натр едкий, Сода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0.00056</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47.827989</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Углерод (Сажа, Углерод черный) (583)</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0.00836</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714.00355</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0018</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участок электролиза</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Гидроцианид (Синильная кислота,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0.00094</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80.2826958</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0019</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участок плавки</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Свинец и его неорганические</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0.0022</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187.895671</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Азота (IV) диоксид (Азота диоксид)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0.0078</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666.175561</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Сера диоксид (Ангидрид сернистый,</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0.0044</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375.791342</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Сернистый газ, Сера (IV) оксид) (516)</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Углерод оксид (Окись углерода,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0.01</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854.071232</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Взвешенные частицы (116)</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0.0013</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111.02926</w:t>
            </w: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6001</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пересыпка руды на</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0.00029</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склад</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0.04709</w:t>
            </w:r>
          </w:p>
        </w:tc>
        <w:tc>
          <w:tcPr>
            <w:tcW w:w="1152"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70-20 (шамот,</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6002</w:t>
            </w:r>
          </w:p>
        </w:tc>
        <w:tc>
          <w:tcPr>
            <w:tcW w:w="2776"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сварочный пост</w:t>
            </w:r>
          </w:p>
        </w:tc>
        <w:tc>
          <w:tcPr>
            <w:tcW w:w="3648"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Железо (II, III) оксиды (в пересчете</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0.0028</w:t>
            </w:r>
          </w:p>
        </w:tc>
        <w:tc>
          <w:tcPr>
            <w:tcW w:w="1152"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c>
          <w:tcPr>
            <w:tcW w:w="2230" w:type="dxa"/>
            <w:vMerge/>
            <w:tcBorders>
              <w:left w:val="single" w:sz="6" w:space="0" w:color="auto"/>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Марганец и его соединения (в</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0.0003</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Фтористые газообразные соединения /в</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0.00011</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6003</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сдувание со склада</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0.0011</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6004</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разгрузка вагонетки</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0.0013</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вс№2 на склад</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6005</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сварочный пост</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Железо (II, III) оксиды (в пересчете</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0.0028</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Марганец и его соединения (в</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0.0003</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Фтористые газообразные соединения /в</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0.00011</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6006</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сдувание со склада</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0.0011</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6007</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токарный станок</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Взвешенные частицы (116)</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0.0047</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абразивная (Корунд белый,</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0.0022</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Монокорунд) (1027*)</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6008</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сварочный пост</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Железо (II, III) оксиды (в пересчете</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0.0028</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Марганец и его соединения (в</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0.0003</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Фтористые газообразные соединения /в</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0.0001</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6009</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сварочный пост</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Железо (II, III) оксиды (в пересчете</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0.0028</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Марганец и его соединения (в</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0.0003</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Фтористые газообразные соединения /в</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0.0001</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single" w:sz="6" w:space="0" w:color="auto"/>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6010</w:t>
            </w:r>
          </w:p>
        </w:tc>
        <w:tc>
          <w:tcPr>
            <w:tcW w:w="2776" w:type="dxa"/>
            <w:tcBorders>
              <w:top w:val="nil"/>
              <w:left w:val="single" w:sz="6" w:space="0" w:color="auto"/>
              <w:bottom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пост газовой сварки</w:t>
            </w:r>
          </w:p>
        </w:tc>
        <w:tc>
          <w:tcPr>
            <w:tcW w:w="3648" w:type="dxa"/>
            <w:tcBorders>
              <w:top w:val="nil"/>
              <w:left w:val="single" w:sz="6" w:space="0" w:color="auto"/>
              <w:bottom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Азота (IV) диоксид (Азота диоксид) (</w:t>
            </w:r>
          </w:p>
        </w:tc>
        <w:tc>
          <w:tcPr>
            <w:tcW w:w="1344" w:type="dxa"/>
            <w:vMerge/>
            <w:tcBorders>
              <w:left w:val="single" w:sz="6" w:space="0" w:color="auto"/>
              <w:bottom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single" w:sz="6" w:space="0" w:color="auto"/>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0.004</w:t>
            </w:r>
          </w:p>
        </w:tc>
        <w:tc>
          <w:tcPr>
            <w:tcW w:w="1152" w:type="dxa"/>
            <w:tcBorders>
              <w:top w:val="nil"/>
              <w:left w:val="single" w:sz="6" w:space="0" w:color="auto"/>
              <w:bottom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bottom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bottom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bl>
    <w:p w:rsidR="00724A4C" w:rsidRDefault="00724A4C" w:rsidP="005C7072">
      <w:pPr>
        <w:widowControl w:val="0"/>
        <w:autoSpaceDE w:val="0"/>
        <w:autoSpaceDN w:val="0"/>
        <w:adjustRightInd w:val="0"/>
        <w:ind w:firstLine="0"/>
        <w:rPr>
          <w:sz w:val="16"/>
          <w:szCs w:val="16"/>
        </w:rPr>
      </w:pPr>
      <w:r>
        <w:rPr>
          <w:sz w:val="16"/>
          <w:szCs w:val="16"/>
        </w:rPr>
        <w:br w:type="page"/>
      </w:r>
    </w:p>
    <w:p w:rsidR="005C7072" w:rsidRPr="002D394F" w:rsidRDefault="005C7072" w:rsidP="005C7072">
      <w:pPr>
        <w:widowControl w:val="0"/>
        <w:autoSpaceDE w:val="0"/>
        <w:autoSpaceDN w:val="0"/>
        <w:adjustRightInd w:val="0"/>
        <w:ind w:firstLine="0"/>
        <w:rPr>
          <w:sz w:val="16"/>
          <w:szCs w:val="16"/>
        </w:rPr>
      </w:pPr>
    </w:p>
    <w:tbl>
      <w:tblPr>
        <w:tblW w:w="0" w:type="auto"/>
        <w:tblLayout w:type="fixed"/>
        <w:tblCellMar>
          <w:left w:w="0" w:type="dxa"/>
          <w:right w:w="0" w:type="dxa"/>
        </w:tblCellMar>
        <w:tblLook w:val="0000" w:firstRow="0" w:lastRow="0" w:firstColumn="0" w:lastColumn="0" w:noHBand="0" w:noVBand="0"/>
      </w:tblPr>
      <w:tblGrid>
        <w:gridCol w:w="768"/>
        <w:gridCol w:w="2776"/>
        <w:gridCol w:w="3648"/>
        <w:gridCol w:w="1344"/>
        <w:gridCol w:w="1344"/>
        <w:gridCol w:w="1152"/>
        <w:gridCol w:w="1248"/>
        <w:gridCol w:w="2230"/>
      </w:tblGrid>
      <w:tr w:rsidR="005C7072" w:rsidRPr="002D394F" w:rsidTr="00724A4C">
        <w:tc>
          <w:tcPr>
            <w:tcW w:w="14510" w:type="dxa"/>
            <w:gridSpan w:val="8"/>
            <w:tcBorders>
              <w:top w:val="nil"/>
              <w:left w:val="nil"/>
              <w:bottom w:val="nil"/>
              <w:right w:val="nil"/>
            </w:tcBorders>
          </w:tcPr>
          <w:p w:rsidR="005C7072" w:rsidRPr="002D394F" w:rsidRDefault="005C7072" w:rsidP="005C7072">
            <w:pPr>
              <w:widowControl w:val="0"/>
              <w:autoSpaceDE w:val="0"/>
              <w:autoSpaceDN w:val="0"/>
              <w:adjustRightInd w:val="0"/>
              <w:ind w:firstLine="0"/>
              <w:rPr>
                <w:sz w:val="16"/>
                <w:szCs w:val="16"/>
              </w:rPr>
            </w:pPr>
            <w:r w:rsidRPr="002D394F">
              <w:rPr>
                <w:sz w:val="16"/>
                <w:szCs w:val="16"/>
              </w:rPr>
              <w:t>область Улытау, Рудник Ушшокы</w:t>
            </w:r>
          </w:p>
        </w:tc>
      </w:tr>
      <w:tr w:rsidR="005C7072" w:rsidRPr="002D394F" w:rsidTr="00724A4C">
        <w:tblPrEx>
          <w:tblCellMar>
            <w:left w:w="30" w:type="dxa"/>
            <w:right w:w="30" w:type="dxa"/>
          </w:tblCellMar>
        </w:tblPrEx>
        <w:tc>
          <w:tcPr>
            <w:tcW w:w="768"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1</w:t>
            </w:r>
          </w:p>
        </w:tc>
        <w:tc>
          <w:tcPr>
            <w:tcW w:w="2776"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2</w:t>
            </w:r>
          </w:p>
        </w:tc>
        <w:tc>
          <w:tcPr>
            <w:tcW w:w="3648"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3</w:t>
            </w:r>
          </w:p>
        </w:tc>
        <w:tc>
          <w:tcPr>
            <w:tcW w:w="1344"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5</w:t>
            </w:r>
          </w:p>
        </w:tc>
        <w:tc>
          <w:tcPr>
            <w:tcW w:w="1344"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6</w:t>
            </w:r>
          </w:p>
        </w:tc>
        <w:tc>
          <w:tcPr>
            <w:tcW w:w="1152"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7</w:t>
            </w:r>
          </w:p>
        </w:tc>
        <w:tc>
          <w:tcPr>
            <w:tcW w:w="1248"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8</w:t>
            </w:r>
          </w:p>
        </w:tc>
        <w:tc>
          <w:tcPr>
            <w:tcW w:w="2230" w:type="dxa"/>
            <w:tcBorders>
              <w:top w:val="single" w:sz="6" w:space="0" w:color="auto"/>
              <w:left w:val="single" w:sz="6" w:space="0" w:color="auto"/>
              <w:bottom w:val="single" w:sz="6" w:space="0" w:color="auto"/>
              <w:right w:val="single" w:sz="6" w:space="0" w:color="auto"/>
            </w:tcBorders>
          </w:tcPr>
          <w:p w:rsidR="005C7072" w:rsidRPr="002D394F" w:rsidRDefault="005C7072" w:rsidP="005C7072">
            <w:pPr>
              <w:widowControl w:val="0"/>
              <w:autoSpaceDE w:val="0"/>
              <w:autoSpaceDN w:val="0"/>
              <w:adjustRightInd w:val="0"/>
              <w:ind w:firstLine="0"/>
              <w:jc w:val="center"/>
              <w:rPr>
                <w:sz w:val="16"/>
                <w:szCs w:val="16"/>
              </w:rPr>
            </w:pPr>
            <w:r w:rsidRPr="002D394F">
              <w:rPr>
                <w:sz w:val="16"/>
                <w:szCs w:val="16"/>
              </w:rPr>
              <w:t>9</w:t>
            </w:r>
          </w:p>
        </w:tc>
      </w:tr>
      <w:tr w:rsidR="00E33AF0" w:rsidRPr="002D394F" w:rsidTr="00E33AF0">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6015</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распиловочный станок</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древесная (1039*)</w:t>
            </w:r>
          </w:p>
        </w:tc>
        <w:tc>
          <w:tcPr>
            <w:tcW w:w="1344" w:type="dxa"/>
            <w:vMerge w:val="restart"/>
            <w:tcBorders>
              <w:top w:val="nil"/>
              <w:left w:val="single" w:sz="6" w:space="0" w:color="auto"/>
              <w:right w:val="single" w:sz="6" w:space="0" w:color="auto"/>
            </w:tcBorders>
            <w:vAlign w:val="center"/>
          </w:tcPr>
          <w:p w:rsidR="00E33AF0" w:rsidRPr="002D394F" w:rsidRDefault="00E33AF0" w:rsidP="00E33AF0">
            <w:pPr>
              <w:widowControl w:val="0"/>
              <w:autoSpaceDE w:val="0"/>
              <w:autoSpaceDN w:val="0"/>
              <w:adjustRightInd w:val="0"/>
              <w:ind w:firstLine="0"/>
              <w:jc w:val="center"/>
              <w:rPr>
                <w:sz w:val="16"/>
                <w:szCs w:val="16"/>
              </w:rPr>
            </w:pPr>
            <w:r>
              <w:rPr>
                <w:sz w:val="16"/>
                <w:szCs w:val="16"/>
              </w:rPr>
              <w:t>1 раз в квартал</w:t>
            </w: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0.112</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val="restart"/>
            <w:tcBorders>
              <w:top w:val="nil"/>
              <w:left w:val="single" w:sz="6" w:space="0" w:color="auto"/>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Pr>
                <w:sz w:val="16"/>
                <w:szCs w:val="16"/>
              </w:rPr>
              <w:t>Эколог предприятия</w:t>
            </w:r>
          </w:p>
        </w:tc>
        <w:tc>
          <w:tcPr>
            <w:tcW w:w="2230" w:type="dxa"/>
            <w:vMerge w:val="restart"/>
            <w:tcBorders>
              <w:top w:val="nil"/>
              <w:left w:val="single" w:sz="6" w:space="0" w:color="auto"/>
              <w:right w:val="single" w:sz="6" w:space="0" w:color="auto"/>
            </w:tcBorders>
            <w:vAlign w:val="center"/>
          </w:tcPr>
          <w:p w:rsidR="00E33AF0" w:rsidRPr="002D394F" w:rsidRDefault="00E33AF0" w:rsidP="005C7072">
            <w:pPr>
              <w:widowControl w:val="0"/>
              <w:autoSpaceDE w:val="0"/>
              <w:autoSpaceDN w:val="0"/>
              <w:adjustRightInd w:val="0"/>
              <w:ind w:firstLine="0"/>
              <w:jc w:val="center"/>
              <w:rPr>
                <w:sz w:val="16"/>
                <w:szCs w:val="16"/>
              </w:rPr>
            </w:pPr>
            <w:r>
              <w:rPr>
                <w:sz w:val="16"/>
                <w:szCs w:val="16"/>
              </w:rPr>
              <w:t>Расчетный метод</w:t>
            </w: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6016</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приемный бункер</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0.00011</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дробилки ОФ</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6017</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дробилка СМД-741</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3.336</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6018</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ленточный</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0.377</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транспортер</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6019</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грохот вибрационный</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1.552</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6020</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ленточный</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0.377</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транспортер</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6021</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склад временного</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0.00095</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хранения руды</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6022</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ленточный</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0.377</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транспортер</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6023</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склад временного</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0.00059</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хранения руды</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6024</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погрузчик</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0.075</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6025</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транспортировка руды</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0.00027</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на ОФ</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70-20 (шамот,</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6026</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площадка для</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0.014</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хранения руды</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более 70 (</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6027</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контрольный грохот</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Натрий гидроксид (Натр едкий, Сода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0.00053</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хвостов сорбции</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каустическая) (876*)</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Гидроцианид (Синильная кислота,</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0.00285</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6028</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сгуститель</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Взвешенные частицы (116)</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0.0004</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6029</w:t>
            </w: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участок сгущения</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Взвешенные частицы (116)</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0.00004</w:t>
            </w: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хвостов</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6030</w:t>
            </w:r>
          </w:p>
        </w:tc>
        <w:tc>
          <w:tcPr>
            <w:tcW w:w="2776"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резервуар с соляной</w:t>
            </w:r>
          </w:p>
        </w:tc>
        <w:tc>
          <w:tcPr>
            <w:tcW w:w="364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Гидрохлорид (Соляная кислота, Водород</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0.0049</w:t>
            </w:r>
          </w:p>
        </w:tc>
        <w:tc>
          <w:tcPr>
            <w:tcW w:w="1152"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кислотой</w:t>
            </w:r>
          </w:p>
        </w:tc>
        <w:tc>
          <w:tcPr>
            <w:tcW w:w="364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хлорид) (163)</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6031</w:t>
            </w:r>
          </w:p>
        </w:tc>
        <w:tc>
          <w:tcPr>
            <w:tcW w:w="2776"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транспортировка</w:t>
            </w:r>
          </w:p>
        </w:tc>
        <w:tc>
          <w:tcPr>
            <w:tcW w:w="3648"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0.017</w:t>
            </w:r>
          </w:p>
        </w:tc>
        <w:tc>
          <w:tcPr>
            <w:tcW w:w="1152" w:type="dxa"/>
            <w:tcBorders>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реагентов</w:t>
            </w:r>
          </w:p>
        </w:tc>
        <w:tc>
          <w:tcPr>
            <w:tcW w:w="3648"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70-20 (шамот,</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nil"/>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center"/>
              <w:rPr>
                <w:sz w:val="16"/>
                <w:szCs w:val="16"/>
              </w:rPr>
            </w:pPr>
            <w:r w:rsidRPr="002D394F">
              <w:rPr>
                <w:sz w:val="16"/>
                <w:szCs w:val="16"/>
              </w:rPr>
              <w:t>6032</w:t>
            </w:r>
          </w:p>
        </w:tc>
        <w:tc>
          <w:tcPr>
            <w:tcW w:w="2776"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разгрузка породы на</w:t>
            </w:r>
            <w:r>
              <w:rPr>
                <w:sz w:val="16"/>
                <w:szCs w:val="16"/>
              </w:rPr>
              <w:t xml:space="preserve"> отвале</w:t>
            </w:r>
          </w:p>
        </w:tc>
        <w:tc>
          <w:tcPr>
            <w:tcW w:w="3648"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Пыль неорганическая, содержащая</w:t>
            </w:r>
          </w:p>
        </w:tc>
        <w:tc>
          <w:tcPr>
            <w:tcW w:w="1344"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r w:rsidRPr="002D394F">
              <w:rPr>
                <w:sz w:val="16"/>
                <w:szCs w:val="16"/>
              </w:rPr>
              <w:t>0.0221</w:t>
            </w:r>
          </w:p>
        </w:tc>
        <w:tc>
          <w:tcPr>
            <w:tcW w:w="1152" w:type="dxa"/>
            <w:tcBorders>
              <w:top w:val="nil"/>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1248"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230" w:type="dxa"/>
            <w:vMerge/>
            <w:tcBorders>
              <w:left w:val="single" w:sz="6"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r>
      <w:tr w:rsidR="00E33AF0" w:rsidRPr="002D394F" w:rsidTr="00AD0BD4">
        <w:tblPrEx>
          <w:tblCellMar>
            <w:left w:w="30" w:type="dxa"/>
            <w:right w:w="30" w:type="dxa"/>
          </w:tblCellMar>
        </w:tblPrEx>
        <w:tc>
          <w:tcPr>
            <w:tcW w:w="768" w:type="dxa"/>
            <w:tcBorders>
              <w:top w:val="nil"/>
              <w:left w:val="single" w:sz="6" w:space="0" w:color="auto"/>
              <w:bottom w:val="single" w:sz="4" w:space="0" w:color="auto"/>
              <w:right w:val="single" w:sz="6" w:space="0" w:color="auto"/>
            </w:tcBorders>
          </w:tcPr>
          <w:p w:rsidR="00E33AF0" w:rsidRPr="002D394F" w:rsidRDefault="00E33AF0" w:rsidP="005C7072">
            <w:pPr>
              <w:widowControl w:val="0"/>
              <w:autoSpaceDE w:val="0"/>
              <w:autoSpaceDN w:val="0"/>
              <w:adjustRightInd w:val="0"/>
              <w:ind w:firstLine="0"/>
              <w:jc w:val="right"/>
              <w:rPr>
                <w:sz w:val="16"/>
                <w:szCs w:val="16"/>
              </w:rPr>
            </w:pPr>
          </w:p>
        </w:tc>
        <w:tc>
          <w:tcPr>
            <w:tcW w:w="2776" w:type="dxa"/>
            <w:tcBorders>
              <w:top w:val="nil"/>
              <w:left w:val="single" w:sz="6" w:space="0" w:color="auto"/>
              <w:bottom w:val="single" w:sz="4"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3648" w:type="dxa"/>
            <w:tcBorders>
              <w:top w:val="nil"/>
              <w:left w:val="single" w:sz="6" w:space="0" w:color="auto"/>
              <w:bottom w:val="single" w:sz="4"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r w:rsidRPr="002D394F">
              <w:rPr>
                <w:sz w:val="16"/>
                <w:szCs w:val="16"/>
              </w:rPr>
              <w:t>двуокись кремния в %: 70-20 (шамот,</w:t>
            </w:r>
          </w:p>
        </w:tc>
        <w:tc>
          <w:tcPr>
            <w:tcW w:w="1344" w:type="dxa"/>
            <w:vMerge/>
            <w:tcBorders>
              <w:left w:val="single" w:sz="6" w:space="0" w:color="auto"/>
              <w:bottom w:val="single" w:sz="4"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344" w:type="dxa"/>
            <w:tcBorders>
              <w:top w:val="nil"/>
              <w:left w:val="single" w:sz="6" w:space="0" w:color="auto"/>
              <w:bottom w:val="single" w:sz="4"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152" w:type="dxa"/>
            <w:tcBorders>
              <w:top w:val="nil"/>
              <w:left w:val="single" w:sz="6" w:space="0" w:color="auto"/>
              <w:bottom w:val="single" w:sz="4"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1248" w:type="dxa"/>
            <w:vMerge/>
            <w:tcBorders>
              <w:left w:val="single" w:sz="6" w:space="0" w:color="auto"/>
              <w:bottom w:val="single" w:sz="4"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c>
          <w:tcPr>
            <w:tcW w:w="2230" w:type="dxa"/>
            <w:vMerge/>
            <w:tcBorders>
              <w:left w:val="single" w:sz="6" w:space="0" w:color="auto"/>
              <w:bottom w:val="single" w:sz="4" w:space="0" w:color="auto"/>
              <w:right w:val="single" w:sz="6" w:space="0" w:color="auto"/>
            </w:tcBorders>
          </w:tcPr>
          <w:p w:rsidR="00E33AF0" w:rsidRPr="002D394F" w:rsidRDefault="00E33AF0" w:rsidP="005C7072">
            <w:pPr>
              <w:widowControl w:val="0"/>
              <w:autoSpaceDE w:val="0"/>
              <w:autoSpaceDN w:val="0"/>
              <w:adjustRightInd w:val="0"/>
              <w:ind w:firstLine="0"/>
              <w:rPr>
                <w:sz w:val="16"/>
                <w:szCs w:val="16"/>
              </w:rPr>
            </w:pPr>
          </w:p>
        </w:tc>
      </w:tr>
    </w:tbl>
    <w:p w:rsidR="005C7072" w:rsidRPr="002D394F" w:rsidRDefault="005C7072" w:rsidP="005C7072">
      <w:pPr>
        <w:ind w:firstLine="0"/>
      </w:pPr>
    </w:p>
    <w:p w:rsidR="001F0DF5" w:rsidRDefault="001F0DF5" w:rsidP="001F0DF5">
      <w:pPr>
        <w:pStyle w:val="a4"/>
        <w:spacing w:before="0" w:beforeAutospacing="0" w:after="0" w:afterAutospacing="0"/>
        <w:ind w:firstLine="567"/>
        <w:jc w:val="both"/>
        <w:rPr>
          <w:color w:val="auto"/>
        </w:rPr>
      </w:pPr>
    </w:p>
    <w:p w:rsidR="001F0DF5" w:rsidRDefault="001F0DF5" w:rsidP="001F0DF5">
      <w:pPr>
        <w:pStyle w:val="a4"/>
        <w:spacing w:before="0" w:beforeAutospacing="0" w:after="0" w:afterAutospacing="0"/>
        <w:ind w:firstLine="567"/>
        <w:jc w:val="both"/>
        <w:rPr>
          <w:color w:val="auto"/>
        </w:rPr>
      </w:pPr>
    </w:p>
    <w:p w:rsidR="001F0DF5" w:rsidRPr="001F0DF5" w:rsidRDefault="001F0DF5" w:rsidP="001F0DF5">
      <w:pPr>
        <w:pStyle w:val="a4"/>
        <w:spacing w:before="0" w:beforeAutospacing="0" w:after="0" w:afterAutospacing="0"/>
        <w:ind w:firstLine="567"/>
        <w:jc w:val="both"/>
        <w:rPr>
          <w:color w:val="auto"/>
        </w:rPr>
        <w:sectPr w:rsidR="001F0DF5" w:rsidRPr="001F0DF5" w:rsidSect="001F0DF5">
          <w:pgSz w:w="16838" w:h="11906" w:orient="landscape"/>
          <w:pgMar w:top="1701" w:right="1134" w:bottom="850" w:left="1134" w:header="708" w:footer="708" w:gutter="0"/>
          <w:cols w:space="708"/>
          <w:docGrid w:linePitch="360"/>
        </w:sectPr>
      </w:pPr>
    </w:p>
    <w:p w:rsidR="00700B00" w:rsidRPr="002D097F" w:rsidRDefault="00700B00" w:rsidP="00700B00">
      <w:pPr>
        <w:pStyle w:val="2"/>
        <w:spacing w:before="0"/>
        <w:ind w:firstLine="0"/>
        <w:jc w:val="center"/>
        <w:rPr>
          <w:rFonts w:ascii="Times New Roman" w:hAnsi="Times New Roman" w:cs="Times New Roman"/>
          <w:i/>
          <w:color w:val="auto"/>
          <w:sz w:val="24"/>
        </w:rPr>
      </w:pPr>
      <w:bookmarkStart w:id="202" w:name="_Toc397362617"/>
      <w:bookmarkStart w:id="203" w:name="_Toc92726446"/>
      <w:bookmarkStart w:id="204" w:name="_Toc105827730"/>
      <w:bookmarkStart w:id="205" w:name="_Toc133486459"/>
      <w:bookmarkStart w:id="206" w:name="_Toc210977065"/>
      <w:bookmarkEnd w:id="159"/>
      <w:bookmarkEnd w:id="160"/>
      <w:bookmarkEnd w:id="161"/>
      <w:bookmarkEnd w:id="162"/>
      <w:bookmarkEnd w:id="163"/>
      <w:bookmarkEnd w:id="164"/>
      <w:r w:rsidRPr="002D097F">
        <w:rPr>
          <w:rFonts w:ascii="Times New Roman" w:hAnsi="Times New Roman" w:cs="Times New Roman"/>
          <w:color w:val="auto"/>
          <w:sz w:val="24"/>
        </w:rPr>
        <w:lastRenderedPageBreak/>
        <w:t>8.2 Оценка воздействия на водные ресурсы</w:t>
      </w:r>
      <w:bookmarkEnd w:id="202"/>
      <w:bookmarkEnd w:id="203"/>
      <w:bookmarkEnd w:id="204"/>
      <w:bookmarkEnd w:id="205"/>
      <w:bookmarkEnd w:id="206"/>
    </w:p>
    <w:p w:rsidR="00700B00" w:rsidRPr="002D097F" w:rsidRDefault="00700B00" w:rsidP="00700B00">
      <w:pPr>
        <w:pStyle w:val="3"/>
        <w:spacing w:before="0"/>
        <w:rPr>
          <w:rFonts w:ascii="Times New Roman" w:hAnsi="Times New Roman" w:cs="Times New Roman"/>
          <w:b w:val="0"/>
          <w:bCs w:val="0"/>
          <w:i/>
          <w:color w:val="auto"/>
        </w:rPr>
      </w:pPr>
      <w:bookmarkStart w:id="207" w:name="_Toc366059378"/>
      <w:bookmarkStart w:id="208" w:name="_Toc394417123"/>
      <w:bookmarkStart w:id="209" w:name="_Toc397362618"/>
      <w:bookmarkStart w:id="210" w:name="_Toc210977066"/>
      <w:bookmarkStart w:id="211" w:name="_Toc92726447"/>
      <w:bookmarkStart w:id="212" w:name="_Toc105827731"/>
      <w:bookmarkStart w:id="213" w:name="_Toc133486460"/>
      <w:r w:rsidRPr="002D097F">
        <w:rPr>
          <w:rFonts w:ascii="Times New Roman" w:hAnsi="Times New Roman" w:cs="Times New Roman"/>
          <w:i/>
          <w:color w:val="auto"/>
        </w:rPr>
        <w:t>8.2.1 Водо</w:t>
      </w:r>
      <w:bookmarkEnd w:id="207"/>
      <w:r w:rsidRPr="002D097F">
        <w:rPr>
          <w:rFonts w:ascii="Times New Roman" w:hAnsi="Times New Roman" w:cs="Times New Roman"/>
          <w:i/>
          <w:color w:val="auto"/>
        </w:rPr>
        <w:t>снабжение</w:t>
      </w:r>
      <w:bookmarkEnd w:id="208"/>
      <w:bookmarkEnd w:id="209"/>
      <w:bookmarkEnd w:id="210"/>
      <w:r w:rsidRPr="002D097F">
        <w:rPr>
          <w:rFonts w:ascii="Times New Roman" w:hAnsi="Times New Roman" w:cs="Times New Roman"/>
          <w:i/>
          <w:color w:val="auto"/>
        </w:rPr>
        <w:t xml:space="preserve"> </w:t>
      </w:r>
      <w:bookmarkEnd w:id="211"/>
      <w:bookmarkEnd w:id="212"/>
      <w:bookmarkEnd w:id="213"/>
    </w:p>
    <w:p w:rsidR="00700B00" w:rsidRPr="002D097F" w:rsidRDefault="00700B00" w:rsidP="00700B00">
      <w:pPr>
        <w:autoSpaceDE w:val="0"/>
        <w:autoSpaceDN w:val="0"/>
        <w:adjustRightInd w:val="0"/>
      </w:pPr>
      <w:r w:rsidRPr="002D097F">
        <w:t xml:space="preserve">Гидрографическая сеть рассматриваемого района </w:t>
      </w:r>
      <w:r w:rsidRPr="002D097F">
        <w:rPr>
          <w:rFonts w:eastAsia="Times New Roman"/>
          <w:lang w:eastAsia="ru-RU"/>
        </w:rPr>
        <w:t xml:space="preserve">развита слабо, постоянных водотоков не наблюдается. Ближайший водный объект – р. Кандыкараша расположена на расстоянии 4,5 км в северном направлении от участка. </w:t>
      </w:r>
      <w:r>
        <w:t xml:space="preserve">Река имеет сток только в период половодья. </w:t>
      </w:r>
      <w:r w:rsidRPr="002D097F">
        <w:t xml:space="preserve">Непосредственно в пределах и за пределами земельного отвода предприятия водные объекты отсутствуют. Намечаемые работы будут проводиться за пределами водоохранной зоны и полосы р. Кандыкараша. </w:t>
      </w:r>
      <w:r>
        <w:t>Водоохранные зоны и полосы для указанной реки не установлены</w:t>
      </w:r>
      <w:r w:rsidRPr="002D097F">
        <w:t>.</w:t>
      </w:r>
    </w:p>
    <w:p w:rsidR="00D353A5" w:rsidRPr="002C5E6E" w:rsidRDefault="00D353A5" w:rsidP="00D353A5">
      <w:pPr>
        <w:rPr>
          <w:rFonts w:eastAsia="Times New Roman"/>
          <w:color w:val="000000"/>
          <w:lang w:eastAsia="ru-RU"/>
        </w:rPr>
      </w:pPr>
      <w:r w:rsidRPr="002C5E6E">
        <w:rPr>
          <w:rFonts w:eastAsia="Times New Roman"/>
          <w:color w:val="000000"/>
          <w:lang w:eastAsia="ru-RU"/>
        </w:rPr>
        <w:t>Питьевое и производственное водоснабжение рудника осуществляется за счет привоза воды со станции Тюйемонак.</w:t>
      </w:r>
    </w:p>
    <w:p w:rsidR="00D353A5" w:rsidRPr="002C5E6E" w:rsidRDefault="00D353A5" w:rsidP="00D353A5">
      <w:pPr>
        <w:rPr>
          <w:rFonts w:eastAsia="Times New Roman"/>
          <w:color w:val="000000"/>
          <w:lang w:eastAsia="ru-RU"/>
        </w:rPr>
      </w:pPr>
      <w:r w:rsidRPr="002C5E6E">
        <w:rPr>
          <w:rFonts w:eastAsia="Times New Roman"/>
          <w:color w:val="000000"/>
          <w:lang w:eastAsia="ru-RU"/>
        </w:rPr>
        <w:t>Вода на рудник Ушшокы доставляется в спецмашине АВВ-3,6. На рабочих местах питьевая вода хранится в специальных термосах емкостью 30</w:t>
      </w:r>
      <w:r>
        <w:rPr>
          <w:rFonts w:eastAsia="Times New Roman"/>
          <w:color w:val="000000"/>
          <w:lang w:eastAsia="ru-RU"/>
        </w:rPr>
        <w:t xml:space="preserve"> </w:t>
      </w:r>
      <w:r w:rsidRPr="002C5E6E">
        <w:rPr>
          <w:rFonts w:eastAsia="Times New Roman"/>
          <w:color w:val="000000"/>
          <w:lang w:eastAsia="ru-RU"/>
        </w:rPr>
        <w:t>л. Аварийная емкость для хранения воды (V=15</w:t>
      </w:r>
      <w:r>
        <w:rPr>
          <w:rFonts w:eastAsia="Times New Roman"/>
          <w:color w:val="000000"/>
          <w:lang w:eastAsia="ru-RU"/>
        </w:rPr>
        <w:t xml:space="preserve"> </w:t>
      </w:r>
      <w:r w:rsidRPr="002C5E6E">
        <w:rPr>
          <w:rFonts w:eastAsia="Times New Roman"/>
          <w:color w:val="000000"/>
          <w:lang w:eastAsia="ru-RU"/>
        </w:rPr>
        <w:t>м3) обрабатывается и хлорируется один раз в год.</w:t>
      </w:r>
    </w:p>
    <w:p w:rsidR="00D353A5" w:rsidRPr="002C5E6E" w:rsidRDefault="00D353A5" w:rsidP="00D353A5">
      <w:pPr>
        <w:rPr>
          <w:rFonts w:eastAsia="Times New Roman"/>
          <w:color w:val="000000"/>
          <w:lang w:eastAsia="ru-RU"/>
        </w:rPr>
      </w:pPr>
      <w:r w:rsidRPr="002C5E6E">
        <w:rPr>
          <w:rFonts w:eastAsia="Times New Roman"/>
          <w:color w:val="000000"/>
          <w:lang w:eastAsia="ru-RU"/>
        </w:rPr>
        <w:t>В настоящее время есть возможность применять бутилированную питьевую воду.</w:t>
      </w:r>
    </w:p>
    <w:p w:rsidR="00D353A5" w:rsidRPr="002C5E6E" w:rsidRDefault="00D353A5" w:rsidP="00D353A5">
      <w:pPr>
        <w:rPr>
          <w:rFonts w:eastAsia="Times New Roman"/>
          <w:color w:val="000000"/>
          <w:lang w:eastAsia="ru-RU"/>
        </w:rPr>
      </w:pPr>
      <w:r w:rsidRPr="002C5E6E">
        <w:rPr>
          <w:rFonts w:eastAsia="Times New Roman"/>
          <w:color w:val="000000"/>
          <w:lang w:eastAsia="ru-RU"/>
        </w:rPr>
        <w:t>Расчетные расходы воды приняты:</w:t>
      </w:r>
    </w:p>
    <w:p w:rsidR="00D353A5" w:rsidRPr="001723AE" w:rsidRDefault="00D353A5" w:rsidP="00D353A5">
      <w:pPr>
        <w:rPr>
          <w:rFonts w:eastAsia="Times New Roman"/>
          <w:color w:val="000000"/>
          <w:lang w:eastAsia="ru-RU"/>
        </w:rPr>
      </w:pPr>
      <w:r w:rsidRPr="001723AE">
        <w:rPr>
          <w:rFonts w:eastAsia="Times New Roman"/>
          <w:color w:val="000000"/>
          <w:lang w:eastAsia="ru-RU"/>
        </w:rPr>
        <w:t>- на хозяйственно-питьевые нужды – в соответствии со СНиП РК 4.01-41-2006* – 25 л/сут. на одного работающего;</w:t>
      </w:r>
    </w:p>
    <w:p w:rsidR="00D353A5" w:rsidRPr="001723AE" w:rsidRDefault="00D353A5" w:rsidP="00D353A5">
      <w:pPr>
        <w:rPr>
          <w:rFonts w:eastAsia="Times New Roman"/>
          <w:color w:val="000000"/>
          <w:lang w:eastAsia="ru-RU"/>
        </w:rPr>
      </w:pPr>
      <w:r w:rsidRPr="001723AE">
        <w:rPr>
          <w:rFonts w:eastAsia="Times New Roman"/>
          <w:color w:val="000000"/>
          <w:lang w:eastAsia="ru-RU"/>
        </w:rPr>
        <w:t>- на нужды душевых установок – из расчета 50 л на одну душевую сетку в течение 45 минут в конце смены;</w:t>
      </w:r>
    </w:p>
    <w:p w:rsidR="00D353A5" w:rsidRPr="001723AE" w:rsidRDefault="00D353A5" w:rsidP="00D353A5">
      <w:pPr>
        <w:rPr>
          <w:rFonts w:eastAsia="Times New Roman"/>
          <w:color w:val="000000"/>
          <w:lang w:eastAsia="ru-RU"/>
        </w:rPr>
      </w:pPr>
      <w:r w:rsidRPr="001723AE">
        <w:rPr>
          <w:rFonts w:eastAsia="Times New Roman"/>
          <w:color w:val="000000"/>
          <w:lang w:eastAsia="ru-RU"/>
        </w:rPr>
        <w:t>- на производственные нужды – 100 литров в сутки.</w:t>
      </w:r>
    </w:p>
    <w:p w:rsidR="001723AE" w:rsidRPr="006C6731" w:rsidRDefault="001723AE" w:rsidP="001723AE">
      <w:pPr>
        <w:rPr>
          <w:rFonts w:eastAsia="Times New Roman"/>
          <w:color w:val="000000"/>
          <w:lang w:eastAsia="ru-RU"/>
        </w:rPr>
      </w:pPr>
      <w:r w:rsidRPr="001723AE">
        <w:rPr>
          <w:rFonts w:eastAsia="Times New Roman"/>
          <w:color w:val="000000"/>
          <w:lang w:eastAsia="ru-RU"/>
        </w:rPr>
        <w:t>Суточный расход и потребление воды на производственные и технологические</w:t>
      </w:r>
      <w:r w:rsidRPr="006C6731">
        <w:rPr>
          <w:rFonts w:eastAsia="Times New Roman"/>
          <w:color w:val="000000"/>
          <w:lang w:eastAsia="ru-RU"/>
        </w:rPr>
        <w:t xml:space="preserve"> нужды:</w:t>
      </w:r>
    </w:p>
    <w:p w:rsidR="001723AE" w:rsidRPr="006C6731" w:rsidRDefault="001723AE" w:rsidP="001723AE">
      <w:pPr>
        <w:rPr>
          <w:rFonts w:eastAsia="Times New Roman"/>
          <w:color w:val="000000"/>
          <w:lang w:eastAsia="ru-RU"/>
        </w:rPr>
      </w:pPr>
      <w:r w:rsidRPr="006C6731">
        <w:rPr>
          <w:rFonts w:eastAsia="Times New Roman"/>
          <w:color w:val="000000"/>
          <w:lang w:eastAsia="ru-RU"/>
        </w:rPr>
        <w:t xml:space="preserve">- на хозяйственно-питьевые нужды: из расчета 25 л на одного трудящегося, явочный состав трудящихся - </w:t>
      </w:r>
      <w:r>
        <w:rPr>
          <w:rFonts w:eastAsia="Times New Roman"/>
          <w:color w:val="000000"/>
          <w:lang w:eastAsia="ru-RU"/>
        </w:rPr>
        <w:t>287 человек:</w:t>
      </w:r>
      <w:r w:rsidRPr="006C6731">
        <w:rPr>
          <w:rFonts w:eastAsia="Times New Roman"/>
          <w:color w:val="000000"/>
          <w:lang w:eastAsia="ru-RU"/>
        </w:rPr>
        <w:t xml:space="preserve"> 25*</w:t>
      </w:r>
      <w:r>
        <w:rPr>
          <w:rFonts w:eastAsia="Times New Roman"/>
          <w:color w:val="000000"/>
          <w:lang w:eastAsia="ru-RU"/>
        </w:rPr>
        <w:t>287</w:t>
      </w:r>
      <w:r w:rsidRPr="006C6731">
        <w:rPr>
          <w:rFonts w:eastAsia="Times New Roman"/>
          <w:color w:val="000000"/>
          <w:lang w:eastAsia="ru-RU"/>
        </w:rPr>
        <w:t>=</w:t>
      </w:r>
      <w:r>
        <w:rPr>
          <w:rFonts w:eastAsia="Times New Roman"/>
          <w:color w:val="000000"/>
          <w:lang w:eastAsia="ru-RU"/>
        </w:rPr>
        <w:t>7175</w:t>
      </w:r>
      <w:r w:rsidRPr="006C6731">
        <w:rPr>
          <w:rFonts w:eastAsia="Times New Roman"/>
          <w:color w:val="000000"/>
          <w:lang w:eastAsia="ru-RU"/>
        </w:rPr>
        <w:t xml:space="preserve"> л</w:t>
      </w:r>
      <w:r>
        <w:rPr>
          <w:rFonts w:eastAsia="Times New Roman"/>
          <w:color w:val="000000"/>
          <w:lang w:eastAsia="ru-RU"/>
        </w:rPr>
        <w:t>/сут</w:t>
      </w:r>
      <w:r w:rsidRPr="006C6731">
        <w:rPr>
          <w:rFonts w:eastAsia="Times New Roman"/>
          <w:color w:val="000000"/>
          <w:lang w:eastAsia="ru-RU"/>
        </w:rPr>
        <w:t>.;</w:t>
      </w:r>
    </w:p>
    <w:p w:rsidR="001723AE" w:rsidRPr="006C6731" w:rsidRDefault="001723AE" w:rsidP="001723AE">
      <w:pPr>
        <w:rPr>
          <w:rFonts w:eastAsia="Times New Roman"/>
          <w:color w:val="000000"/>
          <w:lang w:eastAsia="ru-RU"/>
        </w:rPr>
      </w:pPr>
      <w:r w:rsidRPr="006C6731">
        <w:rPr>
          <w:rFonts w:eastAsia="Times New Roman"/>
          <w:color w:val="000000"/>
          <w:lang w:eastAsia="ru-RU"/>
        </w:rPr>
        <w:t>- на нужды душевых установок: из расчета 50 л (расход на прием душа 1</w:t>
      </w:r>
      <w:r>
        <w:rPr>
          <w:rFonts w:eastAsia="Times New Roman"/>
          <w:color w:val="000000"/>
          <w:lang w:eastAsia="ru-RU"/>
        </w:rPr>
        <w:t>-</w:t>
      </w:r>
      <w:r w:rsidRPr="006C6731">
        <w:rPr>
          <w:rFonts w:eastAsia="Times New Roman"/>
          <w:color w:val="000000"/>
          <w:lang w:eastAsia="ru-RU"/>
        </w:rPr>
        <w:t xml:space="preserve">го человека), при суточном количестве трудящихся - </w:t>
      </w:r>
      <w:r>
        <w:rPr>
          <w:rFonts w:eastAsia="Times New Roman"/>
          <w:color w:val="000000"/>
          <w:lang w:eastAsia="ru-RU"/>
        </w:rPr>
        <w:t>287</w:t>
      </w:r>
      <w:r w:rsidRPr="006C6731">
        <w:rPr>
          <w:rFonts w:eastAsia="Times New Roman"/>
          <w:color w:val="000000"/>
          <w:lang w:eastAsia="ru-RU"/>
        </w:rPr>
        <w:t xml:space="preserve"> человек, 50*</w:t>
      </w:r>
      <w:r>
        <w:rPr>
          <w:rFonts w:eastAsia="Times New Roman"/>
          <w:color w:val="000000"/>
          <w:lang w:eastAsia="ru-RU"/>
        </w:rPr>
        <w:t>287</w:t>
      </w:r>
      <w:r w:rsidRPr="006C6731">
        <w:rPr>
          <w:rFonts w:eastAsia="Times New Roman"/>
          <w:color w:val="000000"/>
          <w:lang w:eastAsia="ru-RU"/>
        </w:rPr>
        <w:t xml:space="preserve"> =</w:t>
      </w:r>
      <w:r>
        <w:rPr>
          <w:rFonts w:eastAsia="Times New Roman"/>
          <w:color w:val="000000"/>
          <w:lang w:eastAsia="ru-RU"/>
        </w:rPr>
        <w:t>14350</w:t>
      </w:r>
      <w:r w:rsidRPr="006C6731">
        <w:rPr>
          <w:rFonts w:eastAsia="Times New Roman"/>
          <w:color w:val="000000"/>
          <w:lang w:eastAsia="ru-RU"/>
        </w:rPr>
        <w:t xml:space="preserve"> л.;</w:t>
      </w:r>
    </w:p>
    <w:p w:rsidR="001723AE" w:rsidRPr="006C6731" w:rsidRDefault="001723AE" w:rsidP="001723AE">
      <w:pPr>
        <w:rPr>
          <w:rFonts w:eastAsia="Times New Roman"/>
          <w:color w:val="000000"/>
          <w:lang w:eastAsia="ru-RU"/>
        </w:rPr>
      </w:pPr>
      <w:r w:rsidRPr="006C6731">
        <w:rPr>
          <w:rFonts w:eastAsia="Times New Roman"/>
          <w:color w:val="000000"/>
          <w:lang w:eastAsia="ru-RU"/>
        </w:rPr>
        <w:t>- на технологические нужды: для пылеподавления в забоях из расчета 2,5 л на 1 м3 , при суточной производительности ~ 40 м3, 40*2,5 = 100 л.</w:t>
      </w:r>
    </w:p>
    <w:p w:rsidR="001723AE" w:rsidRPr="006C6731" w:rsidRDefault="001723AE" w:rsidP="001723AE">
      <w:pPr>
        <w:rPr>
          <w:rFonts w:eastAsia="Times New Roman"/>
          <w:color w:val="000000"/>
          <w:lang w:eastAsia="ru-RU"/>
        </w:rPr>
      </w:pPr>
      <w:r w:rsidRPr="00E22941">
        <w:rPr>
          <w:rFonts w:eastAsia="Times New Roman"/>
          <w:color w:val="000000"/>
          <w:lang w:eastAsia="ru-RU"/>
        </w:rPr>
        <w:t>Согласно приведенным расчетам суточный расход воды на производственные, технологические и хозяйственно-питьевые нужды составит 7175+14350+100 = 21625 л = 21,625 м3/сут. Годовой расход воды – 7893,125 м3.</w:t>
      </w:r>
    </w:p>
    <w:p w:rsidR="00D353A5" w:rsidRPr="002C5E6E" w:rsidRDefault="00D353A5" w:rsidP="00D353A5">
      <w:pPr>
        <w:rPr>
          <w:rFonts w:eastAsia="Times New Roman"/>
          <w:color w:val="000000"/>
          <w:lang w:eastAsia="ru-RU"/>
        </w:rPr>
      </w:pPr>
      <w:r w:rsidRPr="002C5E6E">
        <w:rPr>
          <w:rFonts w:eastAsia="Times New Roman"/>
          <w:color w:val="000000"/>
          <w:lang w:eastAsia="ru-RU"/>
        </w:rPr>
        <w:t>Наружное пожаротушение осуществляется из противопожарных резервуаров переносными мотопомпами. Противопожарные резервуары емкостью 2×50 м3 расположены на промплощадке рудника. Заполнение противопожарных резервуаров производится так же привозной водой.</w:t>
      </w:r>
    </w:p>
    <w:p w:rsidR="00D353A5" w:rsidRPr="002C5E6E" w:rsidRDefault="00D353A5" w:rsidP="00D353A5">
      <w:pPr>
        <w:rPr>
          <w:rFonts w:eastAsia="Times New Roman"/>
          <w:color w:val="000000"/>
          <w:lang w:eastAsia="ru-RU"/>
        </w:rPr>
      </w:pPr>
      <w:r w:rsidRPr="002C5E6E">
        <w:rPr>
          <w:rFonts w:eastAsia="Times New Roman"/>
          <w:color w:val="000000"/>
          <w:lang w:eastAsia="ru-RU"/>
        </w:rPr>
        <w:t>Наружные сети водоснабжения прокладываются подземным способом из стальных электросварных труб по ГОСТ 10704-91 с весьма усиленной изоляцией и с устройством колодцев с отключающей арматурой.</w:t>
      </w:r>
    </w:p>
    <w:p w:rsidR="00D353A5" w:rsidRPr="002C5E6E" w:rsidRDefault="00D353A5" w:rsidP="00D353A5">
      <w:pPr>
        <w:rPr>
          <w:rFonts w:eastAsia="Times New Roman"/>
          <w:color w:val="000000"/>
          <w:lang w:eastAsia="ru-RU"/>
        </w:rPr>
      </w:pPr>
      <w:r w:rsidRPr="002C5E6E">
        <w:rPr>
          <w:rFonts w:eastAsia="Times New Roman"/>
          <w:color w:val="000000"/>
          <w:lang w:eastAsia="ru-RU"/>
        </w:rPr>
        <w:t>На промплощадке шахты и на территории вахтового поселка для отвода хозяйственно-бытовых сточных вод предусматриваются самостоятельные системы бытовой канализации со сбором стоков в герметичные железобетонные резервуары (септик) емкостью 50 м3.</w:t>
      </w:r>
    </w:p>
    <w:p w:rsidR="00D353A5" w:rsidRPr="002C5E6E" w:rsidRDefault="00D353A5" w:rsidP="00D353A5">
      <w:pPr>
        <w:rPr>
          <w:rFonts w:eastAsia="Times New Roman"/>
          <w:color w:val="000000"/>
          <w:lang w:eastAsia="ru-RU"/>
        </w:rPr>
      </w:pPr>
      <w:r w:rsidRPr="002C5E6E">
        <w:rPr>
          <w:rFonts w:eastAsia="Times New Roman"/>
          <w:color w:val="000000"/>
          <w:lang w:eastAsia="ru-RU"/>
        </w:rPr>
        <w:t>Для нужд работников на территории промплощадки в бытовой зоне расположены уборные с водонепроницаемыми выгребами возле обогревательных домиков.</w:t>
      </w:r>
    </w:p>
    <w:p w:rsidR="00D353A5" w:rsidRPr="002C5E6E" w:rsidRDefault="00D353A5" w:rsidP="00D353A5">
      <w:pPr>
        <w:rPr>
          <w:rFonts w:eastAsia="Times New Roman"/>
          <w:color w:val="000000"/>
          <w:lang w:eastAsia="ru-RU"/>
        </w:rPr>
      </w:pPr>
      <w:r w:rsidRPr="002C5E6E">
        <w:rPr>
          <w:rFonts w:eastAsia="Times New Roman"/>
          <w:color w:val="000000"/>
          <w:lang w:eastAsia="ru-RU"/>
        </w:rPr>
        <w:t>По мере накопления стоки из резервуаров и выгребов откачиваются и вывозятся специальным автотранспортом на существующие сооружения полной биологической очистки.</w:t>
      </w:r>
    </w:p>
    <w:p w:rsidR="00D353A5" w:rsidRPr="002C5E6E" w:rsidRDefault="00D353A5" w:rsidP="00D353A5">
      <w:pPr>
        <w:rPr>
          <w:rFonts w:eastAsia="Times New Roman"/>
          <w:color w:val="000000"/>
          <w:lang w:eastAsia="ru-RU"/>
        </w:rPr>
      </w:pPr>
      <w:r w:rsidRPr="002C5E6E">
        <w:rPr>
          <w:rFonts w:eastAsia="Times New Roman"/>
          <w:color w:val="000000"/>
          <w:lang w:eastAsia="ru-RU"/>
        </w:rPr>
        <w:t>Наружные сети бытовой канализации выполнены из асбестоцементных труб по ГОСТ 1839-80 с устройством смотровых колодцев. Внутренний хозяйственно-питьевой водопровод зданий запроектирован для обеспечения потребностей в воде на хозяйственно-</w:t>
      </w:r>
      <w:r w:rsidRPr="002C5E6E">
        <w:rPr>
          <w:rFonts w:eastAsia="Times New Roman"/>
          <w:color w:val="000000"/>
          <w:lang w:eastAsia="ru-RU"/>
        </w:rPr>
        <w:lastRenderedPageBreak/>
        <w:t>питьевые и производственные нужды. Горячее водоснабжение предусмотрено от водонагревателей. Внутренние сети водоснабжения запроектированы открытой прокладкой по стенам зданий из стальных водогазопроводных труб по ГОСТ 3262-75*.</w:t>
      </w:r>
    </w:p>
    <w:p w:rsidR="00D353A5" w:rsidRPr="002C5E6E" w:rsidRDefault="00D353A5" w:rsidP="00D353A5">
      <w:pPr>
        <w:rPr>
          <w:rFonts w:eastAsia="Times New Roman"/>
          <w:color w:val="000000"/>
          <w:lang w:eastAsia="ru-RU"/>
        </w:rPr>
      </w:pPr>
      <w:r w:rsidRPr="002C5E6E">
        <w:rPr>
          <w:rFonts w:eastAsia="Times New Roman"/>
          <w:color w:val="000000"/>
          <w:lang w:eastAsia="ru-RU"/>
        </w:rPr>
        <w:t>Внутренняя канализация запроектирована для отвода стоков от санитарно</w:t>
      </w:r>
      <w:r>
        <w:rPr>
          <w:rFonts w:eastAsia="Times New Roman"/>
          <w:color w:val="000000"/>
          <w:lang w:eastAsia="ru-RU"/>
        </w:rPr>
        <w:t>-</w:t>
      </w:r>
      <w:r w:rsidRPr="002C5E6E">
        <w:rPr>
          <w:rFonts w:eastAsia="Times New Roman"/>
          <w:color w:val="000000"/>
          <w:lang w:eastAsia="ru-RU"/>
        </w:rPr>
        <w:t>технических приборов и технологического оборудования в наружные сети бытовой канализации. Внутренние сети канализации выполнены из чугунных канализационных труб по ГОСТ 6942-80.</w:t>
      </w:r>
    </w:p>
    <w:p w:rsidR="00D353A5" w:rsidRPr="002C5E6E" w:rsidRDefault="00D353A5" w:rsidP="00D353A5">
      <w:pPr>
        <w:rPr>
          <w:rFonts w:eastAsia="Times New Roman"/>
          <w:color w:val="000000"/>
          <w:lang w:eastAsia="ru-RU"/>
        </w:rPr>
      </w:pPr>
      <w:r w:rsidRPr="002C5E6E">
        <w:rPr>
          <w:rFonts w:eastAsia="Times New Roman"/>
          <w:color w:val="000000"/>
          <w:lang w:eastAsia="ru-RU"/>
        </w:rPr>
        <w:t xml:space="preserve">Столовая на </w:t>
      </w:r>
      <w:r w:rsidR="00E22941">
        <w:rPr>
          <w:rFonts w:eastAsia="Times New Roman"/>
          <w:color w:val="000000"/>
          <w:lang w:eastAsia="ru-RU"/>
        </w:rPr>
        <w:t>8</w:t>
      </w:r>
      <w:r w:rsidRPr="002C5E6E">
        <w:rPr>
          <w:rFonts w:eastAsia="Times New Roman"/>
          <w:color w:val="000000"/>
          <w:lang w:eastAsia="ru-RU"/>
        </w:rPr>
        <w:t>0 посадочных мест.</w:t>
      </w:r>
    </w:p>
    <w:p w:rsidR="00D353A5" w:rsidRPr="002C5E6E" w:rsidRDefault="00D353A5" w:rsidP="00D353A5">
      <w:pPr>
        <w:rPr>
          <w:rFonts w:eastAsia="Times New Roman"/>
          <w:color w:val="000000"/>
          <w:lang w:eastAsia="ru-RU"/>
        </w:rPr>
      </w:pPr>
      <w:r w:rsidRPr="002C5E6E">
        <w:rPr>
          <w:rFonts w:eastAsia="Times New Roman"/>
          <w:color w:val="000000"/>
          <w:lang w:eastAsia="ru-RU"/>
        </w:rPr>
        <w:t>Для обеспечения трудящихся вахты горячим питанием на руднике Ушшокы организована столовая на сорок посадочных мест, по наибольшему количеству людей, находящихся на вахте.</w:t>
      </w:r>
    </w:p>
    <w:p w:rsidR="00D353A5" w:rsidRPr="002C5E6E" w:rsidRDefault="00D353A5" w:rsidP="00D353A5">
      <w:pPr>
        <w:rPr>
          <w:rFonts w:eastAsia="Times New Roman"/>
          <w:color w:val="000000"/>
          <w:lang w:eastAsia="ru-RU"/>
        </w:rPr>
      </w:pPr>
      <w:r w:rsidRPr="002C5E6E">
        <w:rPr>
          <w:rFonts w:eastAsia="Times New Roman"/>
          <w:color w:val="000000"/>
          <w:lang w:eastAsia="ru-RU"/>
        </w:rPr>
        <w:t>В столовой для приготовления пищи установлены электрические печи, столы для разделки продуктов, ванны для мытья посуды, имеются вытяжки и вытяжная вентиляция. Вода для приготовления пищи подается из резервуаров.</w:t>
      </w:r>
    </w:p>
    <w:p w:rsidR="00D353A5" w:rsidRPr="002C5E6E" w:rsidRDefault="00D353A5" w:rsidP="00D353A5">
      <w:pPr>
        <w:rPr>
          <w:rFonts w:eastAsia="Times New Roman"/>
          <w:color w:val="000000"/>
          <w:lang w:eastAsia="ru-RU"/>
        </w:rPr>
      </w:pPr>
      <w:r w:rsidRPr="002C5E6E">
        <w:rPr>
          <w:rFonts w:eastAsia="Times New Roman"/>
          <w:color w:val="000000"/>
          <w:lang w:eastAsia="ru-RU"/>
        </w:rPr>
        <w:t>Горячая вода для мытья посуды, столов и т.д. подается с бойлерной, где осуществляется ее подогрев электрическими ТЭНами.</w:t>
      </w:r>
    </w:p>
    <w:p w:rsidR="00D353A5" w:rsidRPr="002C5E6E" w:rsidRDefault="00D353A5" w:rsidP="00D353A5">
      <w:pPr>
        <w:rPr>
          <w:rFonts w:eastAsia="Times New Roman"/>
          <w:color w:val="000000"/>
          <w:lang w:eastAsia="ru-RU"/>
        </w:rPr>
      </w:pPr>
      <w:r w:rsidRPr="002C5E6E">
        <w:rPr>
          <w:rFonts w:eastAsia="Times New Roman"/>
          <w:color w:val="000000"/>
          <w:lang w:eastAsia="ru-RU"/>
        </w:rPr>
        <w:t>Для обогащения руды используется вода, циркулирующая в оборотном водоснабжении: для первого цикла вода берется из пруда-испарителя, после ее использования вместе с хвостами обогащения в виде пульпы сбрасывается в хвостохранилище. После отстаивания осветленная вода снова поступает в процесс обогащения. Необходимое количество воды для обогащения составляет 29,7 м3/час, 197 м3/сут, 71,905 тыс. м3/год.</w:t>
      </w:r>
    </w:p>
    <w:p w:rsidR="00A3749B" w:rsidRPr="00E22941" w:rsidRDefault="00A3749B" w:rsidP="00A3749B">
      <w:pPr>
        <w:pStyle w:val="2"/>
        <w:spacing w:before="0"/>
        <w:jc w:val="center"/>
        <w:rPr>
          <w:rFonts w:ascii="Times New Roman" w:eastAsia="Times New Roman" w:hAnsi="Times New Roman" w:cs="Times New Roman"/>
          <w:b w:val="0"/>
          <w:color w:val="auto"/>
          <w:sz w:val="24"/>
          <w:szCs w:val="24"/>
          <w:lang w:eastAsia="ru-RU"/>
        </w:rPr>
      </w:pPr>
      <w:bookmarkStart w:id="214" w:name="_Toc185323951"/>
      <w:bookmarkStart w:id="215" w:name="_Toc210977067"/>
      <w:r w:rsidRPr="00E22941">
        <w:rPr>
          <w:rFonts w:ascii="Times New Roman" w:eastAsia="Times New Roman" w:hAnsi="Times New Roman" w:cs="Times New Roman"/>
          <w:color w:val="auto"/>
          <w:sz w:val="24"/>
          <w:szCs w:val="24"/>
          <w:lang w:eastAsia="ru-RU"/>
        </w:rPr>
        <w:t>8.2.</w:t>
      </w:r>
      <w:r w:rsidR="0084176D" w:rsidRPr="00E22941">
        <w:rPr>
          <w:rFonts w:ascii="Times New Roman" w:eastAsia="Times New Roman" w:hAnsi="Times New Roman" w:cs="Times New Roman"/>
          <w:color w:val="auto"/>
          <w:sz w:val="24"/>
          <w:szCs w:val="24"/>
          <w:lang w:eastAsia="ru-RU"/>
        </w:rPr>
        <w:t>2</w:t>
      </w:r>
      <w:r w:rsidRPr="00E22941">
        <w:rPr>
          <w:rFonts w:ascii="Times New Roman" w:eastAsia="Times New Roman" w:hAnsi="Times New Roman" w:cs="Times New Roman"/>
          <w:color w:val="auto"/>
          <w:sz w:val="24"/>
          <w:szCs w:val="24"/>
          <w:lang w:eastAsia="ru-RU"/>
        </w:rPr>
        <w:t>. Водоотведение</w:t>
      </w:r>
      <w:bookmarkEnd w:id="214"/>
      <w:bookmarkEnd w:id="215"/>
    </w:p>
    <w:p w:rsidR="00A3749B" w:rsidRPr="00E22941" w:rsidRDefault="00A3749B" w:rsidP="00A3749B">
      <w:pPr>
        <w:rPr>
          <w:rFonts w:eastAsia="Times New Roman"/>
          <w:color w:val="000000"/>
          <w:lang w:eastAsia="ru-RU"/>
        </w:rPr>
      </w:pPr>
      <w:r w:rsidRPr="00E22941">
        <w:rPr>
          <w:rFonts w:eastAsia="Times New Roman"/>
          <w:color w:val="000000"/>
          <w:lang w:eastAsia="ru-RU"/>
        </w:rPr>
        <w:t>Уборные (на 2 очка) находятся в 50 метрах от бытовой зоны. Устройство выгребных ям и септиков: обсадка железобетонными плитами с битумной промазкой соединений. Септики ежедневно дезинфицируются, периодически промываются каналопромывочной машиной и вычищаются ассенизационной машиной по договору.</w:t>
      </w:r>
    </w:p>
    <w:p w:rsidR="00A3749B" w:rsidRPr="002C5E6E" w:rsidRDefault="00A3749B" w:rsidP="00A3749B">
      <w:pPr>
        <w:rPr>
          <w:color w:val="000000"/>
        </w:rPr>
      </w:pPr>
      <w:r w:rsidRPr="00E22941">
        <w:rPr>
          <w:color w:val="000000"/>
        </w:rPr>
        <w:t>Для обоснования полноты и достоверности данных о расходе сточных вод, используемых для расчета допустимых сбросов, представляются данные в табличном виде "Баланс водопотребления и отведения". Таблица 8.2.1 составлена по форме согласно приложению 15 к Методике №63 от 10.03.2021 г.</w:t>
      </w:r>
    </w:p>
    <w:p w:rsidR="00D353A5" w:rsidRDefault="00D353A5" w:rsidP="00D353A5">
      <w:pPr>
        <w:rPr>
          <w:rFonts w:eastAsia="Times New Roman"/>
          <w:color w:val="000000"/>
          <w:lang w:eastAsia="ru-RU"/>
        </w:rPr>
      </w:pPr>
    </w:p>
    <w:p w:rsidR="00D353A5" w:rsidRDefault="00D353A5" w:rsidP="00D353A5"/>
    <w:p w:rsidR="00D353A5" w:rsidRDefault="00D353A5" w:rsidP="00D353A5">
      <w:pPr>
        <w:sectPr w:rsidR="00D353A5">
          <w:pgSz w:w="11906" w:h="16838"/>
          <w:pgMar w:top="1134" w:right="850" w:bottom="1134" w:left="1701" w:header="708" w:footer="708" w:gutter="0"/>
          <w:cols w:space="708"/>
          <w:docGrid w:linePitch="360"/>
        </w:sectPr>
      </w:pPr>
    </w:p>
    <w:p w:rsidR="00D353A5" w:rsidRDefault="00D353A5" w:rsidP="00D353A5"/>
    <w:p w:rsidR="00D353A5" w:rsidRPr="002C5E6E" w:rsidRDefault="00D353A5" w:rsidP="00D353A5">
      <w:pPr>
        <w:jc w:val="center"/>
        <w:rPr>
          <w:b/>
          <w:color w:val="000000"/>
        </w:rPr>
      </w:pPr>
      <w:r w:rsidRPr="002C5E6E">
        <w:rPr>
          <w:b/>
          <w:color w:val="000000"/>
        </w:rPr>
        <w:t xml:space="preserve">Таблица </w:t>
      </w:r>
      <w:r w:rsidR="00A3749B">
        <w:rPr>
          <w:b/>
          <w:color w:val="000000"/>
        </w:rPr>
        <w:t>8.2</w:t>
      </w:r>
      <w:r w:rsidRPr="002C5E6E">
        <w:rPr>
          <w:b/>
          <w:color w:val="000000"/>
        </w:rPr>
        <w:t>.</w:t>
      </w:r>
      <w:r w:rsidR="00A3749B">
        <w:rPr>
          <w:b/>
          <w:color w:val="000000"/>
        </w:rPr>
        <w:t>1.</w:t>
      </w:r>
      <w:r w:rsidRPr="002C5E6E">
        <w:rPr>
          <w:b/>
          <w:color w:val="000000"/>
        </w:rPr>
        <w:t xml:space="preserve"> Баланс водопотребления и водоотведения</w:t>
      </w:r>
    </w:p>
    <w:p w:rsidR="00D353A5" w:rsidRPr="002C5E6E" w:rsidRDefault="00D353A5" w:rsidP="00D353A5">
      <w:pPr>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1"/>
        <w:gridCol w:w="992"/>
        <w:gridCol w:w="709"/>
        <w:gridCol w:w="850"/>
        <w:gridCol w:w="992"/>
        <w:gridCol w:w="825"/>
        <w:gridCol w:w="1159"/>
        <w:gridCol w:w="858"/>
        <w:gridCol w:w="762"/>
        <w:gridCol w:w="851"/>
        <w:gridCol w:w="992"/>
        <w:gridCol w:w="992"/>
        <w:gridCol w:w="851"/>
      </w:tblGrid>
      <w:tr w:rsidR="00D353A5" w:rsidRPr="002C5E6E" w:rsidTr="002E6E25">
        <w:trPr>
          <w:trHeight w:val="30"/>
          <w:jc w:val="center"/>
        </w:trPr>
        <w:tc>
          <w:tcPr>
            <w:tcW w:w="3161"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Производство</w:t>
            </w:r>
          </w:p>
        </w:tc>
        <w:tc>
          <w:tcPr>
            <w:tcW w:w="992"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Всего</w:t>
            </w:r>
          </w:p>
        </w:tc>
        <w:tc>
          <w:tcPr>
            <w:tcW w:w="5393" w:type="dxa"/>
            <w:gridSpan w:val="6"/>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Водопотребление, тыс.м3/сут.</w:t>
            </w:r>
          </w:p>
        </w:tc>
        <w:tc>
          <w:tcPr>
            <w:tcW w:w="4448" w:type="dxa"/>
            <w:gridSpan w:val="5"/>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Водоотведение, тыс.м3/сут.</w:t>
            </w:r>
          </w:p>
        </w:tc>
      </w:tr>
      <w:tr w:rsidR="00D353A5" w:rsidRPr="002C5E6E" w:rsidTr="002E6E25">
        <w:trPr>
          <w:trHeight w:val="30"/>
          <w:jc w:val="center"/>
        </w:trPr>
        <w:tc>
          <w:tcPr>
            <w:tcW w:w="3161" w:type="dxa"/>
            <w:vMerge/>
            <w:vAlign w:val="center"/>
          </w:tcPr>
          <w:p w:rsidR="00D353A5" w:rsidRPr="002C5E6E" w:rsidRDefault="00D353A5" w:rsidP="00D353A5">
            <w:pPr>
              <w:ind w:firstLine="0"/>
              <w:jc w:val="center"/>
            </w:pPr>
          </w:p>
        </w:tc>
        <w:tc>
          <w:tcPr>
            <w:tcW w:w="992" w:type="dxa"/>
            <w:vMerge/>
            <w:vAlign w:val="center"/>
          </w:tcPr>
          <w:p w:rsidR="00D353A5" w:rsidRPr="002C5E6E" w:rsidRDefault="00D353A5" w:rsidP="00D353A5">
            <w:pPr>
              <w:ind w:firstLine="0"/>
              <w:jc w:val="center"/>
            </w:pPr>
          </w:p>
        </w:tc>
        <w:tc>
          <w:tcPr>
            <w:tcW w:w="3376" w:type="dxa"/>
            <w:gridSpan w:val="4"/>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На производственные нужды</w:t>
            </w:r>
          </w:p>
        </w:tc>
        <w:tc>
          <w:tcPr>
            <w:tcW w:w="1159"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На хозяйственно –бытовые нужды</w:t>
            </w:r>
          </w:p>
        </w:tc>
        <w:tc>
          <w:tcPr>
            <w:tcW w:w="858"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Безвозвратное потребление</w:t>
            </w:r>
          </w:p>
        </w:tc>
        <w:tc>
          <w:tcPr>
            <w:tcW w:w="762"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Всего</w:t>
            </w:r>
          </w:p>
        </w:tc>
        <w:tc>
          <w:tcPr>
            <w:tcW w:w="851"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Объем сточной воды повторно используемой</w:t>
            </w:r>
          </w:p>
        </w:tc>
        <w:tc>
          <w:tcPr>
            <w:tcW w:w="992"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Производственные сточные воды</w:t>
            </w:r>
          </w:p>
        </w:tc>
        <w:tc>
          <w:tcPr>
            <w:tcW w:w="992"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Хозяйственно –бытовые сточные воды</w:t>
            </w:r>
          </w:p>
        </w:tc>
        <w:tc>
          <w:tcPr>
            <w:tcW w:w="851"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Примечание</w:t>
            </w:r>
          </w:p>
        </w:tc>
      </w:tr>
      <w:tr w:rsidR="00D353A5" w:rsidRPr="002C5E6E" w:rsidTr="002E6E25">
        <w:trPr>
          <w:trHeight w:val="30"/>
          <w:jc w:val="center"/>
        </w:trPr>
        <w:tc>
          <w:tcPr>
            <w:tcW w:w="3161" w:type="dxa"/>
            <w:vMerge/>
            <w:vAlign w:val="center"/>
          </w:tcPr>
          <w:p w:rsidR="00D353A5" w:rsidRPr="002C5E6E" w:rsidRDefault="00D353A5" w:rsidP="00D353A5">
            <w:pPr>
              <w:ind w:firstLine="0"/>
              <w:jc w:val="center"/>
            </w:pPr>
          </w:p>
        </w:tc>
        <w:tc>
          <w:tcPr>
            <w:tcW w:w="992" w:type="dxa"/>
            <w:vMerge/>
            <w:vAlign w:val="center"/>
          </w:tcPr>
          <w:p w:rsidR="00D353A5" w:rsidRPr="002C5E6E" w:rsidRDefault="00D353A5" w:rsidP="00D353A5">
            <w:pPr>
              <w:ind w:firstLine="0"/>
              <w:jc w:val="center"/>
            </w:pPr>
          </w:p>
        </w:tc>
        <w:tc>
          <w:tcPr>
            <w:tcW w:w="1559" w:type="dxa"/>
            <w:gridSpan w:val="2"/>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Свежая вода</w:t>
            </w:r>
          </w:p>
        </w:tc>
        <w:tc>
          <w:tcPr>
            <w:tcW w:w="992"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Оборотная вода</w:t>
            </w:r>
          </w:p>
        </w:tc>
        <w:tc>
          <w:tcPr>
            <w:tcW w:w="825" w:type="dxa"/>
            <w:vMerge w:val="restart"/>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Повторно-используемая вода</w:t>
            </w:r>
          </w:p>
        </w:tc>
        <w:tc>
          <w:tcPr>
            <w:tcW w:w="1159" w:type="dxa"/>
            <w:vMerge/>
            <w:vAlign w:val="center"/>
          </w:tcPr>
          <w:p w:rsidR="00D353A5" w:rsidRPr="002C5E6E" w:rsidRDefault="00D353A5" w:rsidP="00D353A5">
            <w:pPr>
              <w:ind w:firstLine="0"/>
              <w:jc w:val="center"/>
            </w:pPr>
          </w:p>
        </w:tc>
        <w:tc>
          <w:tcPr>
            <w:tcW w:w="858" w:type="dxa"/>
            <w:vMerge/>
            <w:vAlign w:val="center"/>
          </w:tcPr>
          <w:p w:rsidR="00D353A5" w:rsidRPr="002C5E6E" w:rsidRDefault="00D353A5" w:rsidP="00D353A5">
            <w:pPr>
              <w:ind w:firstLine="0"/>
              <w:jc w:val="center"/>
            </w:pPr>
          </w:p>
        </w:tc>
        <w:tc>
          <w:tcPr>
            <w:tcW w:w="762" w:type="dxa"/>
            <w:vMerge/>
            <w:vAlign w:val="center"/>
          </w:tcPr>
          <w:p w:rsidR="00D353A5" w:rsidRPr="002C5E6E" w:rsidRDefault="00D353A5" w:rsidP="00D353A5">
            <w:pPr>
              <w:ind w:firstLine="0"/>
              <w:jc w:val="center"/>
            </w:pPr>
          </w:p>
        </w:tc>
        <w:tc>
          <w:tcPr>
            <w:tcW w:w="851" w:type="dxa"/>
            <w:vMerge/>
            <w:vAlign w:val="center"/>
          </w:tcPr>
          <w:p w:rsidR="00D353A5" w:rsidRPr="002C5E6E" w:rsidRDefault="00D353A5" w:rsidP="00D353A5">
            <w:pPr>
              <w:ind w:firstLine="0"/>
              <w:jc w:val="center"/>
            </w:pPr>
          </w:p>
        </w:tc>
        <w:tc>
          <w:tcPr>
            <w:tcW w:w="992" w:type="dxa"/>
            <w:vMerge/>
            <w:vAlign w:val="center"/>
          </w:tcPr>
          <w:p w:rsidR="00D353A5" w:rsidRPr="002C5E6E" w:rsidRDefault="00D353A5" w:rsidP="00D353A5">
            <w:pPr>
              <w:ind w:firstLine="0"/>
              <w:jc w:val="center"/>
            </w:pPr>
          </w:p>
        </w:tc>
        <w:tc>
          <w:tcPr>
            <w:tcW w:w="992" w:type="dxa"/>
            <w:vMerge/>
            <w:vAlign w:val="center"/>
          </w:tcPr>
          <w:p w:rsidR="00D353A5" w:rsidRPr="002C5E6E" w:rsidRDefault="00D353A5" w:rsidP="00D353A5">
            <w:pPr>
              <w:ind w:firstLine="0"/>
              <w:jc w:val="center"/>
            </w:pPr>
          </w:p>
        </w:tc>
        <w:tc>
          <w:tcPr>
            <w:tcW w:w="851" w:type="dxa"/>
            <w:vMerge/>
            <w:vAlign w:val="center"/>
          </w:tcPr>
          <w:p w:rsidR="00D353A5" w:rsidRPr="002C5E6E" w:rsidRDefault="00D353A5" w:rsidP="00D353A5">
            <w:pPr>
              <w:ind w:firstLine="0"/>
              <w:jc w:val="center"/>
            </w:pPr>
          </w:p>
        </w:tc>
      </w:tr>
      <w:tr w:rsidR="00D353A5" w:rsidRPr="002C5E6E" w:rsidTr="002E6E25">
        <w:trPr>
          <w:trHeight w:val="30"/>
          <w:jc w:val="center"/>
        </w:trPr>
        <w:tc>
          <w:tcPr>
            <w:tcW w:w="3161" w:type="dxa"/>
            <w:vMerge/>
            <w:vAlign w:val="center"/>
          </w:tcPr>
          <w:p w:rsidR="00D353A5" w:rsidRPr="002C5E6E" w:rsidRDefault="00D353A5" w:rsidP="00D353A5">
            <w:pPr>
              <w:ind w:firstLine="0"/>
              <w:jc w:val="center"/>
            </w:pPr>
          </w:p>
        </w:tc>
        <w:tc>
          <w:tcPr>
            <w:tcW w:w="992" w:type="dxa"/>
            <w:vMerge/>
            <w:vAlign w:val="center"/>
          </w:tcPr>
          <w:p w:rsidR="00D353A5" w:rsidRPr="002C5E6E" w:rsidRDefault="00D353A5" w:rsidP="00D353A5">
            <w:pPr>
              <w:ind w:firstLine="0"/>
              <w:jc w:val="center"/>
            </w:pPr>
          </w:p>
        </w:tc>
        <w:tc>
          <w:tcPr>
            <w:tcW w:w="709"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всего</w:t>
            </w:r>
          </w:p>
        </w:tc>
        <w:tc>
          <w:tcPr>
            <w:tcW w:w="850"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в т.ч. питьевого качества</w:t>
            </w:r>
          </w:p>
        </w:tc>
        <w:tc>
          <w:tcPr>
            <w:tcW w:w="992" w:type="dxa"/>
            <w:vMerge/>
            <w:vAlign w:val="center"/>
          </w:tcPr>
          <w:p w:rsidR="00D353A5" w:rsidRPr="002C5E6E" w:rsidRDefault="00D353A5" w:rsidP="00D353A5">
            <w:pPr>
              <w:ind w:firstLine="0"/>
              <w:jc w:val="center"/>
            </w:pPr>
          </w:p>
        </w:tc>
        <w:tc>
          <w:tcPr>
            <w:tcW w:w="825" w:type="dxa"/>
            <w:vMerge/>
            <w:vAlign w:val="center"/>
          </w:tcPr>
          <w:p w:rsidR="00D353A5" w:rsidRPr="002C5E6E" w:rsidRDefault="00D353A5" w:rsidP="00D353A5">
            <w:pPr>
              <w:ind w:firstLine="0"/>
              <w:jc w:val="center"/>
            </w:pPr>
          </w:p>
        </w:tc>
        <w:tc>
          <w:tcPr>
            <w:tcW w:w="1159" w:type="dxa"/>
            <w:vMerge/>
            <w:vAlign w:val="center"/>
          </w:tcPr>
          <w:p w:rsidR="00D353A5" w:rsidRPr="002C5E6E" w:rsidRDefault="00D353A5" w:rsidP="00D353A5">
            <w:pPr>
              <w:ind w:firstLine="0"/>
              <w:jc w:val="center"/>
            </w:pPr>
          </w:p>
        </w:tc>
        <w:tc>
          <w:tcPr>
            <w:tcW w:w="858" w:type="dxa"/>
            <w:vMerge/>
            <w:vAlign w:val="center"/>
          </w:tcPr>
          <w:p w:rsidR="00D353A5" w:rsidRPr="002C5E6E" w:rsidRDefault="00D353A5" w:rsidP="00D353A5">
            <w:pPr>
              <w:ind w:firstLine="0"/>
              <w:jc w:val="center"/>
            </w:pPr>
          </w:p>
        </w:tc>
        <w:tc>
          <w:tcPr>
            <w:tcW w:w="762" w:type="dxa"/>
            <w:vMerge/>
            <w:vAlign w:val="center"/>
          </w:tcPr>
          <w:p w:rsidR="00D353A5" w:rsidRPr="002C5E6E" w:rsidRDefault="00D353A5" w:rsidP="00D353A5">
            <w:pPr>
              <w:ind w:firstLine="0"/>
              <w:jc w:val="center"/>
            </w:pPr>
          </w:p>
        </w:tc>
        <w:tc>
          <w:tcPr>
            <w:tcW w:w="851" w:type="dxa"/>
            <w:vMerge/>
            <w:vAlign w:val="center"/>
          </w:tcPr>
          <w:p w:rsidR="00D353A5" w:rsidRPr="002C5E6E" w:rsidRDefault="00D353A5" w:rsidP="00D353A5">
            <w:pPr>
              <w:ind w:firstLine="0"/>
              <w:jc w:val="center"/>
            </w:pPr>
          </w:p>
        </w:tc>
        <w:tc>
          <w:tcPr>
            <w:tcW w:w="992" w:type="dxa"/>
            <w:vMerge/>
            <w:vAlign w:val="center"/>
          </w:tcPr>
          <w:p w:rsidR="00D353A5" w:rsidRPr="002C5E6E" w:rsidRDefault="00D353A5" w:rsidP="00D353A5">
            <w:pPr>
              <w:ind w:firstLine="0"/>
              <w:jc w:val="center"/>
            </w:pPr>
          </w:p>
        </w:tc>
        <w:tc>
          <w:tcPr>
            <w:tcW w:w="992" w:type="dxa"/>
            <w:vMerge/>
            <w:vAlign w:val="center"/>
          </w:tcPr>
          <w:p w:rsidR="00D353A5" w:rsidRPr="002C5E6E" w:rsidRDefault="00D353A5" w:rsidP="00D353A5">
            <w:pPr>
              <w:ind w:firstLine="0"/>
              <w:jc w:val="center"/>
            </w:pPr>
          </w:p>
        </w:tc>
        <w:tc>
          <w:tcPr>
            <w:tcW w:w="851" w:type="dxa"/>
            <w:vMerge/>
            <w:vAlign w:val="center"/>
          </w:tcPr>
          <w:p w:rsidR="00D353A5" w:rsidRPr="002C5E6E" w:rsidRDefault="00D353A5" w:rsidP="00D353A5">
            <w:pPr>
              <w:ind w:firstLine="0"/>
              <w:jc w:val="center"/>
            </w:pPr>
          </w:p>
        </w:tc>
      </w:tr>
      <w:tr w:rsidR="00D353A5" w:rsidRPr="002C5E6E" w:rsidTr="002E6E25">
        <w:trPr>
          <w:trHeight w:val="30"/>
          <w:jc w:val="center"/>
        </w:trPr>
        <w:tc>
          <w:tcPr>
            <w:tcW w:w="3161"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1</w:t>
            </w:r>
          </w:p>
        </w:tc>
        <w:tc>
          <w:tcPr>
            <w:tcW w:w="992"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2</w:t>
            </w:r>
          </w:p>
        </w:tc>
        <w:tc>
          <w:tcPr>
            <w:tcW w:w="709"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3</w:t>
            </w:r>
          </w:p>
        </w:tc>
        <w:tc>
          <w:tcPr>
            <w:tcW w:w="850"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4</w:t>
            </w:r>
          </w:p>
        </w:tc>
        <w:tc>
          <w:tcPr>
            <w:tcW w:w="992"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5</w:t>
            </w:r>
          </w:p>
        </w:tc>
        <w:tc>
          <w:tcPr>
            <w:tcW w:w="825"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6</w:t>
            </w:r>
          </w:p>
        </w:tc>
        <w:tc>
          <w:tcPr>
            <w:tcW w:w="1159"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7</w:t>
            </w:r>
          </w:p>
        </w:tc>
        <w:tc>
          <w:tcPr>
            <w:tcW w:w="858"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8</w:t>
            </w:r>
          </w:p>
        </w:tc>
        <w:tc>
          <w:tcPr>
            <w:tcW w:w="762"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9</w:t>
            </w:r>
          </w:p>
        </w:tc>
        <w:tc>
          <w:tcPr>
            <w:tcW w:w="851"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10</w:t>
            </w:r>
          </w:p>
        </w:tc>
        <w:tc>
          <w:tcPr>
            <w:tcW w:w="992"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11</w:t>
            </w:r>
          </w:p>
        </w:tc>
        <w:tc>
          <w:tcPr>
            <w:tcW w:w="992"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12</w:t>
            </w:r>
          </w:p>
        </w:tc>
        <w:tc>
          <w:tcPr>
            <w:tcW w:w="851" w:type="dxa"/>
            <w:tcMar>
              <w:top w:w="15" w:type="dxa"/>
              <w:left w:w="15" w:type="dxa"/>
              <w:bottom w:w="15" w:type="dxa"/>
              <w:right w:w="15" w:type="dxa"/>
            </w:tcMar>
            <w:vAlign w:val="center"/>
          </w:tcPr>
          <w:p w:rsidR="00D353A5" w:rsidRPr="002C5E6E" w:rsidRDefault="00D353A5" w:rsidP="00D353A5">
            <w:pPr>
              <w:ind w:firstLine="0"/>
              <w:jc w:val="center"/>
            </w:pPr>
            <w:r w:rsidRPr="002C5E6E">
              <w:rPr>
                <w:color w:val="000000"/>
                <w:sz w:val="20"/>
              </w:rPr>
              <w:t>13</w:t>
            </w:r>
          </w:p>
        </w:tc>
      </w:tr>
      <w:tr w:rsidR="00D353A5" w:rsidRPr="002C5E6E" w:rsidTr="002E6E25">
        <w:trPr>
          <w:trHeight w:val="30"/>
          <w:jc w:val="center"/>
        </w:trPr>
        <w:tc>
          <w:tcPr>
            <w:tcW w:w="316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Хозбытовые нужды</w:t>
            </w:r>
          </w:p>
        </w:tc>
        <w:tc>
          <w:tcPr>
            <w:tcW w:w="992" w:type="dxa"/>
            <w:tcMar>
              <w:top w:w="15" w:type="dxa"/>
              <w:left w:w="15" w:type="dxa"/>
              <w:bottom w:w="15" w:type="dxa"/>
              <w:right w:w="15" w:type="dxa"/>
            </w:tcMar>
            <w:vAlign w:val="center"/>
          </w:tcPr>
          <w:p w:rsidR="00D353A5" w:rsidRPr="002C5E6E" w:rsidRDefault="00D353A5" w:rsidP="00E22941">
            <w:pPr>
              <w:ind w:firstLine="0"/>
              <w:jc w:val="center"/>
              <w:rPr>
                <w:color w:val="000000"/>
                <w:sz w:val="20"/>
              </w:rPr>
            </w:pPr>
            <w:r w:rsidRPr="002C5E6E">
              <w:rPr>
                <w:color w:val="000000"/>
                <w:sz w:val="20"/>
              </w:rPr>
              <w:t>0,0</w:t>
            </w:r>
            <w:r w:rsidR="00E22941">
              <w:rPr>
                <w:color w:val="000000"/>
                <w:sz w:val="20"/>
              </w:rPr>
              <w:t>215</w:t>
            </w:r>
          </w:p>
        </w:tc>
        <w:tc>
          <w:tcPr>
            <w:tcW w:w="709"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0"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25"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1159" w:type="dxa"/>
            <w:tcMar>
              <w:top w:w="15" w:type="dxa"/>
              <w:left w:w="15" w:type="dxa"/>
              <w:bottom w:w="15" w:type="dxa"/>
              <w:right w:w="15" w:type="dxa"/>
            </w:tcMar>
            <w:vAlign w:val="center"/>
          </w:tcPr>
          <w:p w:rsidR="00D353A5" w:rsidRPr="002C5E6E" w:rsidRDefault="00D353A5" w:rsidP="001723AE">
            <w:pPr>
              <w:ind w:firstLine="0"/>
              <w:jc w:val="center"/>
              <w:rPr>
                <w:color w:val="000000"/>
                <w:sz w:val="20"/>
              </w:rPr>
            </w:pPr>
            <w:r w:rsidRPr="002C5E6E">
              <w:rPr>
                <w:color w:val="000000"/>
                <w:sz w:val="20"/>
              </w:rPr>
              <w:t>0,0</w:t>
            </w:r>
            <w:r w:rsidR="001723AE">
              <w:rPr>
                <w:color w:val="000000"/>
                <w:sz w:val="20"/>
              </w:rPr>
              <w:t>215</w:t>
            </w:r>
          </w:p>
        </w:tc>
        <w:tc>
          <w:tcPr>
            <w:tcW w:w="858"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p>
        </w:tc>
        <w:tc>
          <w:tcPr>
            <w:tcW w:w="762" w:type="dxa"/>
            <w:tcMar>
              <w:top w:w="15" w:type="dxa"/>
              <w:left w:w="15" w:type="dxa"/>
              <w:bottom w:w="15" w:type="dxa"/>
              <w:right w:w="15" w:type="dxa"/>
            </w:tcMar>
            <w:vAlign w:val="center"/>
          </w:tcPr>
          <w:p w:rsidR="00D353A5" w:rsidRPr="002C5E6E" w:rsidRDefault="00D353A5" w:rsidP="001723AE">
            <w:pPr>
              <w:ind w:firstLine="0"/>
              <w:jc w:val="center"/>
              <w:rPr>
                <w:color w:val="000000"/>
                <w:sz w:val="20"/>
              </w:rPr>
            </w:pPr>
            <w:r w:rsidRPr="002C5E6E">
              <w:rPr>
                <w:color w:val="000000"/>
                <w:sz w:val="20"/>
              </w:rPr>
              <w:t>0,0</w:t>
            </w:r>
            <w:r w:rsidR="001723AE">
              <w:rPr>
                <w:color w:val="000000"/>
                <w:sz w:val="20"/>
              </w:rPr>
              <w:t>215</w:t>
            </w:r>
          </w:p>
        </w:tc>
        <w:tc>
          <w:tcPr>
            <w:tcW w:w="85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1723AE">
            <w:pPr>
              <w:ind w:firstLine="0"/>
              <w:jc w:val="center"/>
              <w:rPr>
                <w:color w:val="000000"/>
                <w:sz w:val="20"/>
              </w:rPr>
            </w:pPr>
            <w:r w:rsidRPr="002C5E6E">
              <w:rPr>
                <w:color w:val="000000"/>
                <w:sz w:val="20"/>
              </w:rPr>
              <w:t>0,0</w:t>
            </w:r>
            <w:r w:rsidR="001723AE">
              <w:rPr>
                <w:color w:val="000000"/>
                <w:sz w:val="20"/>
              </w:rPr>
              <w:t>215</w:t>
            </w:r>
          </w:p>
        </w:tc>
        <w:tc>
          <w:tcPr>
            <w:tcW w:w="85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p>
        </w:tc>
      </w:tr>
      <w:tr w:rsidR="00D353A5" w:rsidRPr="002C5E6E" w:rsidTr="002E6E25">
        <w:trPr>
          <w:trHeight w:val="30"/>
          <w:jc w:val="center"/>
        </w:trPr>
        <w:tc>
          <w:tcPr>
            <w:tcW w:w="316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Шахтные воды</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709"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0"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25"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1159"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8"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76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0,84</w:t>
            </w:r>
          </w:p>
        </w:tc>
        <w:tc>
          <w:tcPr>
            <w:tcW w:w="85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0,84</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p>
        </w:tc>
      </w:tr>
      <w:tr w:rsidR="00D353A5" w:rsidRPr="002C5E6E" w:rsidTr="002E6E25">
        <w:trPr>
          <w:trHeight w:val="30"/>
          <w:jc w:val="center"/>
        </w:trPr>
        <w:tc>
          <w:tcPr>
            <w:tcW w:w="316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Обогащение руды</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0,197</w:t>
            </w:r>
          </w:p>
        </w:tc>
        <w:tc>
          <w:tcPr>
            <w:tcW w:w="709"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0"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0,197</w:t>
            </w:r>
          </w:p>
        </w:tc>
        <w:tc>
          <w:tcPr>
            <w:tcW w:w="825"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1159"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8"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76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p>
        </w:tc>
      </w:tr>
      <w:tr w:rsidR="00D353A5" w:rsidRPr="002C5E6E" w:rsidTr="002E6E25">
        <w:trPr>
          <w:trHeight w:val="30"/>
          <w:jc w:val="center"/>
        </w:trPr>
        <w:tc>
          <w:tcPr>
            <w:tcW w:w="316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Орошение забоев</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0,0001</w:t>
            </w:r>
          </w:p>
        </w:tc>
        <w:tc>
          <w:tcPr>
            <w:tcW w:w="709"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0"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25"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1159"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8"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0,0001</w:t>
            </w:r>
          </w:p>
        </w:tc>
        <w:tc>
          <w:tcPr>
            <w:tcW w:w="76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992"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r w:rsidRPr="002C5E6E">
              <w:rPr>
                <w:color w:val="000000"/>
                <w:sz w:val="20"/>
              </w:rPr>
              <w:t>-</w:t>
            </w:r>
          </w:p>
        </w:tc>
        <w:tc>
          <w:tcPr>
            <w:tcW w:w="851" w:type="dxa"/>
            <w:tcMar>
              <w:top w:w="15" w:type="dxa"/>
              <w:left w:w="15" w:type="dxa"/>
              <w:bottom w:w="15" w:type="dxa"/>
              <w:right w:w="15" w:type="dxa"/>
            </w:tcMar>
            <w:vAlign w:val="center"/>
          </w:tcPr>
          <w:p w:rsidR="00D353A5" w:rsidRPr="002C5E6E" w:rsidRDefault="00D353A5" w:rsidP="00D353A5">
            <w:pPr>
              <w:ind w:firstLine="0"/>
              <w:jc w:val="center"/>
              <w:rPr>
                <w:color w:val="000000"/>
                <w:sz w:val="20"/>
              </w:rPr>
            </w:pPr>
          </w:p>
        </w:tc>
      </w:tr>
    </w:tbl>
    <w:p w:rsidR="00D353A5" w:rsidRDefault="00D353A5" w:rsidP="00D353A5"/>
    <w:p w:rsidR="00D353A5" w:rsidRDefault="00D353A5" w:rsidP="00D353A5"/>
    <w:p w:rsidR="00D353A5" w:rsidRDefault="00D353A5" w:rsidP="00D353A5"/>
    <w:p w:rsidR="00D353A5" w:rsidRDefault="00D353A5" w:rsidP="00D353A5"/>
    <w:p w:rsidR="00D353A5" w:rsidRDefault="00D353A5" w:rsidP="00D353A5"/>
    <w:p w:rsidR="00D353A5" w:rsidRDefault="00D353A5" w:rsidP="00D353A5">
      <w:pPr>
        <w:sectPr w:rsidR="00D353A5" w:rsidSect="00D353A5">
          <w:pgSz w:w="16838" w:h="11906" w:orient="landscape"/>
          <w:pgMar w:top="1701" w:right="1134" w:bottom="850" w:left="1134" w:header="708" w:footer="708" w:gutter="0"/>
          <w:cols w:space="708"/>
          <w:docGrid w:linePitch="360"/>
        </w:sectPr>
      </w:pPr>
    </w:p>
    <w:p w:rsidR="0084176D" w:rsidRPr="002C5E6E" w:rsidRDefault="0084176D" w:rsidP="0084176D">
      <w:pPr>
        <w:pStyle w:val="2"/>
        <w:spacing w:before="0"/>
        <w:jc w:val="center"/>
        <w:rPr>
          <w:rFonts w:ascii="Times New Roman" w:hAnsi="Times New Roman" w:cs="Times New Roman"/>
          <w:b w:val="0"/>
          <w:color w:val="auto"/>
          <w:sz w:val="24"/>
          <w:szCs w:val="24"/>
          <w:lang w:eastAsia="ru-RU"/>
        </w:rPr>
      </w:pPr>
      <w:bookmarkStart w:id="216" w:name="_Toc210977068"/>
      <w:r>
        <w:rPr>
          <w:rFonts w:ascii="Times New Roman" w:eastAsia="Times New Roman" w:hAnsi="Times New Roman" w:cs="Times New Roman"/>
          <w:color w:val="auto"/>
          <w:sz w:val="24"/>
          <w:szCs w:val="24"/>
          <w:lang w:eastAsia="ru-RU"/>
        </w:rPr>
        <w:lastRenderedPageBreak/>
        <w:t xml:space="preserve">8.2.3. </w:t>
      </w:r>
      <w:r w:rsidRPr="002C5E6E">
        <w:rPr>
          <w:rFonts w:ascii="Times New Roman" w:eastAsia="Times New Roman" w:hAnsi="Times New Roman" w:cs="Times New Roman"/>
          <w:color w:val="auto"/>
          <w:sz w:val="24"/>
          <w:szCs w:val="24"/>
          <w:lang w:eastAsia="ru-RU"/>
        </w:rPr>
        <w:t>Пруд-испаритель шахтных вод</w:t>
      </w:r>
      <w:bookmarkEnd w:id="216"/>
    </w:p>
    <w:p w:rsidR="0084176D" w:rsidRPr="002C5E6E" w:rsidRDefault="0084176D" w:rsidP="0084176D">
      <w:pPr>
        <w:rPr>
          <w:rFonts w:eastAsia="Times New Roman"/>
          <w:iCs/>
          <w:color w:val="000000"/>
          <w:lang w:eastAsia="ru-RU"/>
        </w:rPr>
      </w:pPr>
      <w:r w:rsidRPr="002C5E6E">
        <w:rPr>
          <w:rFonts w:eastAsia="Times New Roman"/>
          <w:color w:val="000000"/>
          <w:lang w:eastAsia="ru-RU"/>
        </w:rPr>
        <w:t xml:space="preserve">Пруд-испаритель предназначен для сбора и накопления, сбрасываемых в него шахтных вод из рудника. Проектом предусмотрено использование существующего пруда-испарителя, оставшегося в процессе эксплуатации месторождения. </w:t>
      </w:r>
      <w:r w:rsidRPr="002C5E6E">
        <w:rPr>
          <w:rFonts w:eastAsia="Times New Roman"/>
          <w:iCs/>
          <w:color w:val="000000"/>
          <w:lang w:eastAsia="ru-RU"/>
        </w:rPr>
        <w:t>В расчет для определения параметров пруда-испарителя принят постоянный приток шахтных вод в объемах 306,6 тыс. м3/год.</w:t>
      </w:r>
    </w:p>
    <w:p w:rsidR="0084176D" w:rsidRPr="002C5E6E" w:rsidRDefault="0084176D" w:rsidP="0084176D">
      <w:pPr>
        <w:rPr>
          <w:rFonts w:eastAsia="Times New Roman"/>
          <w:color w:val="000000"/>
          <w:lang w:eastAsia="ru-RU"/>
        </w:rPr>
      </w:pPr>
      <w:r w:rsidRPr="002C5E6E">
        <w:rPr>
          <w:rFonts w:eastAsia="Times New Roman"/>
          <w:color w:val="000000"/>
          <w:lang w:eastAsia="ru-RU"/>
        </w:rPr>
        <w:t xml:space="preserve">Пруд-испаритель представляет собой замкнутую чашу, ограниченную со всех сторон ограждающей дамбой. </w:t>
      </w:r>
      <w:r w:rsidRPr="002C5E6E">
        <w:rPr>
          <w:rFonts w:eastAsia="Times New Roman"/>
          <w:iCs/>
          <w:color w:val="000000"/>
          <w:lang w:eastAsia="ru-RU"/>
        </w:rPr>
        <w:t xml:space="preserve">Объем пруда-испарителя составляет 306,6 тыс. м3. Глубина воды в пруду-испарителе принята 3,5 м </w:t>
      </w:r>
      <w:r w:rsidRPr="002C5E6E">
        <w:rPr>
          <w:rFonts w:eastAsia="Times New Roman"/>
          <w:color w:val="000000"/>
          <w:lang w:eastAsia="ru-RU"/>
        </w:rPr>
        <w:t>из расчета отстоя воды, предотвращения зарастания его водной растительностью и предупреждения развития в нем антисанитарных объектов, таких как личинки малярийного комара и других насекомых. Также пруд-испаритель является отстойником.</w:t>
      </w:r>
    </w:p>
    <w:p w:rsidR="0084176D" w:rsidRPr="002C5E6E" w:rsidRDefault="0084176D" w:rsidP="0084176D">
      <w:pPr>
        <w:rPr>
          <w:rFonts w:eastAsia="Times New Roman"/>
          <w:color w:val="000000"/>
          <w:lang w:eastAsia="ru-RU"/>
        </w:rPr>
      </w:pPr>
      <w:r w:rsidRPr="002C5E6E">
        <w:rPr>
          <w:rFonts w:eastAsia="Times New Roman"/>
          <w:color w:val="000000"/>
          <w:lang w:eastAsia="ru-RU"/>
        </w:rPr>
        <w:t>Согласно приведенным данным величина испарения для данного региона – 800,0 мм/год, при разгоне ветра до 1 км (коэффициент 1,03 принятый для испарения с открытого пространства), величина испарения с поверхности пруда составит: 824 мм/год.</w:t>
      </w:r>
    </w:p>
    <w:p w:rsidR="0084176D" w:rsidRPr="002C5E6E" w:rsidRDefault="0084176D" w:rsidP="0084176D">
      <w:pPr>
        <w:rPr>
          <w:rFonts w:eastAsia="Times New Roman"/>
          <w:iCs/>
          <w:color w:val="000000"/>
          <w:lang w:eastAsia="ru-RU"/>
        </w:rPr>
      </w:pPr>
      <w:r w:rsidRPr="002C5E6E">
        <w:rPr>
          <w:rFonts w:eastAsia="Times New Roman"/>
          <w:iCs/>
          <w:color w:val="000000"/>
          <w:lang w:eastAsia="ru-RU"/>
        </w:rPr>
        <w:t>Площадь пруда-испарителя по водной линии 87600 м2 (296×296). Испарение с данной площади составит – 72182 тыс. м3, объем пруда -234418 м3. Длина трубопровода от шахты до пруда-испарителя 150 метров.</w:t>
      </w:r>
    </w:p>
    <w:p w:rsidR="0084176D" w:rsidRPr="002C5E6E" w:rsidRDefault="0084176D" w:rsidP="0084176D">
      <w:pPr>
        <w:rPr>
          <w:rFonts w:eastAsia="Times New Roman"/>
          <w:color w:val="000000"/>
          <w:lang w:eastAsia="ru-RU"/>
        </w:rPr>
      </w:pPr>
      <w:r w:rsidRPr="002C5E6E">
        <w:rPr>
          <w:rFonts w:eastAsia="Times New Roman"/>
          <w:color w:val="000000"/>
          <w:lang w:eastAsia="ru-RU"/>
        </w:rPr>
        <w:t>Ограждающая дамба выполнена из горной массы от вскрыши шахты с экранами из глинистых и суглинистых грунтов с коэффициентом фильтрации менее 0,01 м/сут., с числом пластичности не менее 15 и закрепленного в необходимых местах каменной наброской.</w:t>
      </w:r>
    </w:p>
    <w:p w:rsidR="0084176D" w:rsidRPr="002C5E6E" w:rsidRDefault="0084176D" w:rsidP="0084176D">
      <w:pPr>
        <w:rPr>
          <w:rFonts w:eastAsia="Times New Roman"/>
          <w:color w:val="000000"/>
          <w:lang w:eastAsia="ru-RU"/>
        </w:rPr>
      </w:pPr>
      <w:r w:rsidRPr="002C5E6E">
        <w:rPr>
          <w:rFonts w:eastAsia="Times New Roman"/>
          <w:iCs/>
          <w:color w:val="000000"/>
          <w:lang w:eastAsia="ru-RU"/>
        </w:rPr>
        <w:t>Максимальная глубина воды в пруду составляет 3,5 м</w:t>
      </w:r>
      <w:r w:rsidRPr="002C5E6E">
        <w:rPr>
          <w:rFonts w:eastAsia="Times New Roman"/>
          <w:color w:val="000000"/>
          <w:lang w:eastAsia="ru-RU"/>
        </w:rPr>
        <w:t>. С учетом расчетной высоты волны с накатом и набегом, равную 1,06 м, высота ограждающей дамбы составила 5,10 м, а с учетом осадки при естественном уплотнении, равным 10%, общая высота ограждающей дамбы составила 6 м. Ширина дамбы по гребню составляет 8,0 м, заложение внешнего откоса – 1:2,00, заложение внутреннего откоса – 1:3,00, из условия устойчивости на нем укрепления из каменной наброски. Такая ширина гребня дамбы позволяет выполнить разворот экскаватора, безопасный заезд задом автосамосвала и других механизмов при чистке и ремонте пруда.</w:t>
      </w:r>
    </w:p>
    <w:p w:rsidR="0084176D" w:rsidRPr="002C5E6E" w:rsidRDefault="0084176D" w:rsidP="0084176D">
      <w:pPr>
        <w:rPr>
          <w:rFonts w:eastAsia="Times New Roman"/>
          <w:color w:val="000000"/>
          <w:lang w:eastAsia="ru-RU"/>
        </w:rPr>
      </w:pPr>
      <w:r w:rsidRPr="002C5E6E">
        <w:rPr>
          <w:rFonts w:eastAsia="Times New Roman"/>
          <w:color w:val="000000"/>
          <w:lang w:eastAsia="ru-RU"/>
        </w:rPr>
        <w:t>Для защиты дамбы от размыва и окружающей среды, а также и подземных запасов продуктивного водоносного горизонта, предусмотрено устройство противофильтрационного экрана. В процессе строительства противофильтрационного экрана был рассмотрен вариант устройства его из глинистых грунтов. При устройстве глинистого экрана необходимо наличие глинистых грунтов с пластичными характеристиками, которые должны обладать низкой водопроницаемостью, прочностью и достаточной стойкостью, против действия фильтрующей через него воды. Коэффициент фильтрации глинистого экрана должен быть не менее 1*10-7 см/сут. Содержания в глине водорастворимых включений и органических веществ не допускается более 2%.</w:t>
      </w:r>
    </w:p>
    <w:p w:rsidR="0084176D" w:rsidRPr="002C5E6E" w:rsidRDefault="0084176D" w:rsidP="0084176D">
      <w:pPr>
        <w:rPr>
          <w:rFonts w:eastAsia="Times New Roman"/>
          <w:color w:val="000000"/>
          <w:lang w:eastAsia="ru-RU"/>
        </w:rPr>
      </w:pPr>
      <w:r w:rsidRPr="002C5E6E">
        <w:rPr>
          <w:rFonts w:eastAsia="Times New Roman"/>
          <w:color w:val="000000"/>
          <w:lang w:eastAsia="ru-RU"/>
        </w:rPr>
        <w:t>Глинистый противофильтрационный экран толщиной не менее 0,5 м. Для защиты его от высыхания набухания и промерзания в зимний период он закрывается сверху защитным слоем, определяемым глубиной промерзания (для условий Карагандинской области не менее 2,50 м).</w:t>
      </w:r>
    </w:p>
    <w:p w:rsidR="0084176D" w:rsidRPr="002C5E6E" w:rsidRDefault="0084176D" w:rsidP="0084176D">
      <w:pPr>
        <w:rPr>
          <w:rFonts w:eastAsia="Times New Roman"/>
          <w:color w:val="000000"/>
          <w:lang w:eastAsia="ru-RU"/>
        </w:rPr>
      </w:pPr>
      <w:r w:rsidRPr="002C5E6E">
        <w:rPr>
          <w:rFonts w:eastAsia="Times New Roman"/>
          <w:color w:val="000000"/>
          <w:lang w:eastAsia="ru-RU"/>
        </w:rPr>
        <w:t>Для предохранения верхового откоса от размыва вследствие воздействия ветровых волн, от разрушения льдом и размыва атмосферными осадками, предусмотрено укрепление каменной наброской из несортированной горной массы.</w:t>
      </w:r>
    </w:p>
    <w:p w:rsidR="0084176D" w:rsidRPr="002C5E6E" w:rsidRDefault="0084176D" w:rsidP="0084176D">
      <w:pPr>
        <w:rPr>
          <w:rFonts w:eastAsia="Times New Roman"/>
          <w:color w:val="000000"/>
          <w:lang w:eastAsia="ru-RU"/>
        </w:rPr>
      </w:pPr>
      <w:r w:rsidRPr="002C5E6E">
        <w:rPr>
          <w:rFonts w:eastAsia="Times New Roman"/>
          <w:color w:val="000000"/>
          <w:lang w:eastAsia="ru-RU"/>
        </w:rPr>
        <w:t>В связи с наличием в горной массе частиц от 2*5 мм до 25 мм, которые заполняют пространства между крупными камнями создается естественный обратный фильтр. Поэтому устройство специального обратного фильтра не предусмотрено.</w:t>
      </w:r>
    </w:p>
    <w:p w:rsidR="0084176D" w:rsidRPr="002C5E6E" w:rsidRDefault="0084176D" w:rsidP="0084176D">
      <w:pPr>
        <w:rPr>
          <w:rFonts w:eastAsia="Times New Roman"/>
          <w:color w:val="000000"/>
          <w:lang w:eastAsia="ru-RU"/>
        </w:rPr>
      </w:pPr>
      <w:r w:rsidRPr="002C5E6E">
        <w:rPr>
          <w:rFonts w:eastAsia="Times New Roman"/>
          <w:color w:val="000000"/>
          <w:lang w:eastAsia="ru-RU"/>
        </w:rPr>
        <w:t xml:space="preserve">Для предотвращения размыва и разрушения низового откоса атмосферными осадками, предусмотрено крепление его посевом трав по слою растительного грунта, используемого от срезки в основании дамбы. Грунт уложен на откос слоем 0,5 м с посевом </w:t>
      </w:r>
      <w:r w:rsidRPr="002C5E6E">
        <w:rPr>
          <w:rFonts w:eastAsia="Times New Roman"/>
          <w:color w:val="000000"/>
          <w:lang w:eastAsia="ru-RU"/>
        </w:rPr>
        <w:lastRenderedPageBreak/>
        <w:t>трав вручную. Укрепление посевом трав выполнено выше дренажной призмы. Для посева использованы местные травосмеси, в которые включены рыхлокустовые злаковые, корневищные злаковые и бобовые. Наиболее пригодны те многолетние травы, которые обладают быстрым ростом и мочковатой корневой системой, образующей прочную дернину. Семена ниже III класса для укрепления низового откос не допускаются. В растительный слой на откосе, перед посевом внесены удобрения. Работы по залужению выполняются во влажные периоды года (весна, осень).</w:t>
      </w:r>
    </w:p>
    <w:p w:rsidR="0084176D" w:rsidRPr="002C5E6E" w:rsidRDefault="0084176D" w:rsidP="0084176D">
      <w:pPr>
        <w:rPr>
          <w:color w:val="000000"/>
        </w:rPr>
      </w:pPr>
      <w:r w:rsidRPr="002C5E6E">
        <w:rPr>
          <w:color w:val="000000"/>
        </w:rPr>
        <w:t>Согласно п. 7 ст. 225 ЭК РК на предприятии должны быть установлены приборы учета объемов воды водопотребления и водоотведения. На промплощадке ТОО «</w:t>
      </w:r>
      <w:r>
        <w:rPr>
          <w:color w:val="000000"/>
          <w:lang w:val="en-US"/>
        </w:rPr>
        <w:t>BASS</w:t>
      </w:r>
      <w:r w:rsidRPr="00507184">
        <w:rPr>
          <w:color w:val="000000"/>
        </w:rPr>
        <w:t xml:space="preserve"> </w:t>
      </w:r>
      <w:r>
        <w:rPr>
          <w:color w:val="000000"/>
          <w:lang w:val="en-US"/>
        </w:rPr>
        <w:t>Gold</w:t>
      </w:r>
      <w:r w:rsidRPr="002C5E6E">
        <w:rPr>
          <w:color w:val="000000"/>
        </w:rPr>
        <w:t>» установлен турбинный счетчик СТВ-150х (приложена копия паспорта водосчетчика). Водомер СТВ-150 - водяной счетчик турбинный с диаметром условного прохода 150</w:t>
      </w:r>
      <w:r>
        <w:rPr>
          <w:color w:val="000000"/>
        </w:rPr>
        <w:t xml:space="preserve"> </w:t>
      </w:r>
      <w:r w:rsidRPr="002C5E6E">
        <w:rPr>
          <w:color w:val="000000"/>
        </w:rPr>
        <w:t xml:space="preserve">мм (DN150). Счетчик воды СТВ-150 устанавливается для учета технической воды и других жидкостей, аналогичных по свойствам. </w:t>
      </w:r>
    </w:p>
    <w:p w:rsidR="0084176D" w:rsidRDefault="0084176D" w:rsidP="0084176D">
      <w:pPr>
        <w:rPr>
          <w:i/>
          <w:iCs/>
          <w:color w:val="000000"/>
        </w:rPr>
      </w:pPr>
      <w:r w:rsidRPr="002C5E6E">
        <w:rPr>
          <w:i/>
          <w:iCs/>
          <w:color w:val="000000"/>
        </w:rPr>
        <w:t xml:space="preserve">Технические характеристики счетчика воды СТВ-150 ХВ Ду-150: </w:t>
      </w:r>
    </w:p>
    <w:p w:rsidR="0084176D" w:rsidRPr="002C5E6E" w:rsidRDefault="0084176D" w:rsidP="0084176D">
      <w:pPr>
        <w:rPr>
          <w:rFonts w:eastAsia="Times New Roman"/>
          <w:color w:val="000000"/>
          <w:lang w:eastAsia="ru-RU"/>
        </w:rPr>
      </w:pPr>
      <w:r w:rsidRPr="002C5E6E">
        <w:rPr>
          <w:color w:val="000000"/>
        </w:rPr>
        <w:t>Диаметр условного прохода (номинальный размер) ― DN150</w:t>
      </w:r>
    </w:p>
    <w:p w:rsidR="0084176D" w:rsidRDefault="0084176D" w:rsidP="0084176D">
      <w:pPr>
        <w:rPr>
          <w:color w:val="000000"/>
        </w:rPr>
      </w:pPr>
      <w:r w:rsidRPr="002C5E6E">
        <w:rPr>
          <w:color w:val="000000"/>
        </w:rPr>
        <w:t>Диапазон рабочих температур измеряемой холодной воды, ° С ― от 5 до 40</w:t>
      </w:r>
    </w:p>
    <w:p w:rsidR="0084176D" w:rsidRPr="002C5E6E" w:rsidRDefault="0084176D" w:rsidP="0084176D">
      <w:pPr>
        <w:rPr>
          <w:color w:val="000000"/>
        </w:rPr>
      </w:pPr>
      <w:r w:rsidRPr="002C5E6E">
        <w:rPr>
          <w:color w:val="000000"/>
        </w:rPr>
        <w:t xml:space="preserve">Расход воды, м3/ч минимальный, Qmin - 2,5 </w:t>
      </w:r>
    </w:p>
    <w:p w:rsidR="0084176D" w:rsidRPr="002C5E6E" w:rsidRDefault="0084176D" w:rsidP="0084176D">
      <w:pPr>
        <w:rPr>
          <w:color w:val="000000"/>
        </w:rPr>
      </w:pPr>
      <w:r w:rsidRPr="002C5E6E">
        <w:rPr>
          <w:color w:val="000000"/>
        </w:rPr>
        <w:t xml:space="preserve">номинальный, Qnom ― 250 </w:t>
      </w:r>
    </w:p>
    <w:p w:rsidR="0084176D" w:rsidRPr="002C5E6E" w:rsidRDefault="0084176D" w:rsidP="0084176D">
      <w:pPr>
        <w:rPr>
          <w:color w:val="000000"/>
        </w:rPr>
      </w:pPr>
      <w:r w:rsidRPr="002C5E6E">
        <w:rPr>
          <w:color w:val="000000"/>
        </w:rPr>
        <w:t xml:space="preserve">максимальный, Qmax ― 425 </w:t>
      </w:r>
    </w:p>
    <w:p w:rsidR="0084176D" w:rsidRPr="002C5E6E" w:rsidRDefault="0084176D" w:rsidP="0084176D">
      <w:pPr>
        <w:rPr>
          <w:color w:val="000000"/>
        </w:rPr>
      </w:pPr>
      <w:r w:rsidRPr="002C5E6E">
        <w:rPr>
          <w:color w:val="000000"/>
        </w:rPr>
        <w:t xml:space="preserve">Межповерочный интервал ― 3 года </w:t>
      </w:r>
    </w:p>
    <w:p w:rsidR="0084176D" w:rsidRPr="002C5E6E" w:rsidRDefault="0084176D" w:rsidP="0084176D">
      <w:pPr>
        <w:rPr>
          <w:color w:val="000000"/>
        </w:rPr>
      </w:pPr>
      <w:r w:rsidRPr="002C5E6E">
        <w:rPr>
          <w:color w:val="000000"/>
        </w:rPr>
        <w:t xml:space="preserve">Давление измеряемой среды, МПа ― не более 1 </w:t>
      </w:r>
    </w:p>
    <w:p w:rsidR="00D353A5" w:rsidRDefault="0084176D" w:rsidP="0084176D">
      <w:r w:rsidRPr="002C5E6E">
        <w:rPr>
          <w:color w:val="000000"/>
        </w:rPr>
        <w:t>Средний срок службы счетчиков, лет – не менее 12</w:t>
      </w:r>
      <w:r>
        <w:rPr>
          <w:color w:val="000000"/>
        </w:rPr>
        <w:t>.</w:t>
      </w:r>
    </w:p>
    <w:p w:rsidR="009D1D8E" w:rsidRDefault="009D1D8E" w:rsidP="00D353A5">
      <w:r>
        <w:t xml:space="preserve">Нормативы сброса шахтных вод </w:t>
      </w:r>
      <w:r w:rsidR="0046252A">
        <w:t xml:space="preserve">рассчитаны в проекте НДС и </w:t>
      </w:r>
      <w:r>
        <w:t>представлены в таблице.</w:t>
      </w:r>
    </w:p>
    <w:tbl>
      <w:tblPr>
        <w:tblW w:w="9815" w:type="dxa"/>
        <w:jc w:val="center"/>
        <w:tblLayout w:type="fixed"/>
        <w:tblLook w:val="0000" w:firstRow="0" w:lastRow="0" w:firstColumn="0" w:lastColumn="0" w:noHBand="0" w:noVBand="0"/>
      </w:tblPr>
      <w:tblGrid>
        <w:gridCol w:w="704"/>
        <w:gridCol w:w="1882"/>
        <w:gridCol w:w="850"/>
        <w:gridCol w:w="851"/>
        <w:gridCol w:w="1275"/>
        <w:gridCol w:w="1485"/>
        <w:gridCol w:w="1634"/>
        <w:gridCol w:w="1134"/>
      </w:tblGrid>
      <w:tr w:rsidR="009D1D8E" w:rsidRPr="002C5E6E" w:rsidTr="002106B4">
        <w:trPr>
          <w:trHeight w:val="20"/>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D8E" w:rsidRPr="002C5E6E" w:rsidRDefault="009D1D8E" w:rsidP="000156CE">
            <w:pPr>
              <w:ind w:firstLine="0"/>
              <w:jc w:val="center"/>
              <w:rPr>
                <w:sz w:val="20"/>
                <w:szCs w:val="20"/>
              </w:rPr>
            </w:pPr>
            <w:r w:rsidRPr="002C5E6E">
              <w:rPr>
                <w:sz w:val="20"/>
                <w:szCs w:val="20"/>
              </w:rPr>
              <w:t>Номер выпуска</w:t>
            </w:r>
          </w:p>
        </w:tc>
        <w:tc>
          <w:tcPr>
            <w:tcW w:w="188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D8E" w:rsidRPr="002C5E6E" w:rsidRDefault="009D1D8E" w:rsidP="000156CE">
            <w:pPr>
              <w:ind w:firstLine="0"/>
              <w:jc w:val="center"/>
              <w:rPr>
                <w:sz w:val="20"/>
                <w:szCs w:val="20"/>
              </w:rPr>
            </w:pPr>
            <w:r w:rsidRPr="002C5E6E">
              <w:rPr>
                <w:sz w:val="20"/>
                <w:szCs w:val="20"/>
              </w:rPr>
              <w:t>Наименование показателя</w:t>
            </w:r>
          </w:p>
        </w:tc>
        <w:tc>
          <w:tcPr>
            <w:tcW w:w="6095" w:type="dxa"/>
            <w:gridSpan w:val="5"/>
            <w:tcBorders>
              <w:top w:val="single" w:sz="4" w:space="0" w:color="auto"/>
              <w:left w:val="nil"/>
              <w:bottom w:val="single" w:sz="4" w:space="0" w:color="auto"/>
              <w:right w:val="single" w:sz="4" w:space="0" w:color="000000"/>
            </w:tcBorders>
            <w:shd w:val="clear" w:color="auto" w:fill="auto"/>
            <w:vAlign w:val="center"/>
          </w:tcPr>
          <w:p w:rsidR="009D1D8E" w:rsidRPr="002C5E6E" w:rsidRDefault="009D1D8E" w:rsidP="000156CE">
            <w:pPr>
              <w:ind w:firstLine="0"/>
              <w:jc w:val="center"/>
              <w:rPr>
                <w:sz w:val="20"/>
                <w:szCs w:val="20"/>
              </w:rPr>
            </w:pPr>
            <w:r w:rsidRPr="002C5E6E">
              <w:rPr>
                <w:sz w:val="20"/>
                <w:szCs w:val="20"/>
              </w:rPr>
              <w:t>Нормативы сбросов, г/ч, и лимиты сбросов, т/год, загрязняющих веществ на перспективу</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D8E" w:rsidRPr="002C5E6E" w:rsidRDefault="009D1D8E" w:rsidP="000156CE">
            <w:pPr>
              <w:ind w:firstLine="0"/>
              <w:jc w:val="center"/>
              <w:rPr>
                <w:sz w:val="20"/>
                <w:szCs w:val="20"/>
              </w:rPr>
            </w:pPr>
            <w:r w:rsidRPr="002C5E6E">
              <w:rPr>
                <w:sz w:val="20"/>
                <w:szCs w:val="20"/>
              </w:rPr>
              <w:t>Год достиже-ния ДС</w:t>
            </w:r>
          </w:p>
        </w:tc>
      </w:tr>
      <w:tr w:rsidR="009D1D8E" w:rsidRPr="002C5E6E" w:rsidTr="002106B4">
        <w:trPr>
          <w:trHeight w:val="20"/>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c>
          <w:tcPr>
            <w:tcW w:w="1882"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c>
          <w:tcPr>
            <w:tcW w:w="6095" w:type="dxa"/>
            <w:gridSpan w:val="5"/>
            <w:tcBorders>
              <w:top w:val="single" w:sz="4" w:space="0" w:color="auto"/>
              <w:left w:val="nil"/>
              <w:bottom w:val="single" w:sz="4" w:space="0" w:color="auto"/>
              <w:right w:val="single" w:sz="4" w:space="0" w:color="000000"/>
            </w:tcBorders>
            <w:shd w:val="clear" w:color="auto" w:fill="auto"/>
            <w:vAlign w:val="center"/>
          </w:tcPr>
          <w:p w:rsidR="009D1D8E" w:rsidRPr="002C5E6E" w:rsidRDefault="009D1D8E" w:rsidP="0077254D">
            <w:pPr>
              <w:ind w:firstLine="0"/>
              <w:jc w:val="center"/>
              <w:rPr>
                <w:b/>
                <w:bCs/>
                <w:sz w:val="20"/>
                <w:szCs w:val="20"/>
              </w:rPr>
            </w:pPr>
            <w:r w:rsidRPr="002C5E6E">
              <w:rPr>
                <w:b/>
                <w:bCs/>
                <w:sz w:val="20"/>
                <w:szCs w:val="20"/>
              </w:rPr>
              <w:t>на 2025-20</w:t>
            </w:r>
            <w:r w:rsidR="0077254D">
              <w:rPr>
                <w:b/>
                <w:bCs/>
                <w:sz w:val="20"/>
                <w:szCs w:val="20"/>
              </w:rPr>
              <w:t>30</w:t>
            </w:r>
            <w:r w:rsidRPr="002C5E6E">
              <w:rPr>
                <w:b/>
                <w:bCs/>
                <w:sz w:val="20"/>
                <w:szCs w:val="20"/>
              </w:rPr>
              <w:t xml:space="preserve"> гг.</w:t>
            </w:r>
          </w:p>
        </w:tc>
        <w:tc>
          <w:tcPr>
            <w:tcW w:w="113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r>
      <w:tr w:rsidR="009D1D8E" w:rsidRPr="002C5E6E" w:rsidTr="002106B4">
        <w:trPr>
          <w:trHeight w:val="20"/>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c>
          <w:tcPr>
            <w:tcW w:w="1882"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c>
          <w:tcPr>
            <w:tcW w:w="1701" w:type="dxa"/>
            <w:gridSpan w:val="2"/>
            <w:tcBorders>
              <w:top w:val="single" w:sz="4" w:space="0" w:color="auto"/>
              <w:left w:val="nil"/>
              <w:bottom w:val="single" w:sz="4" w:space="0" w:color="auto"/>
              <w:right w:val="single" w:sz="4" w:space="0" w:color="000000"/>
            </w:tcBorders>
            <w:shd w:val="clear" w:color="auto" w:fill="auto"/>
            <w:vAlign w:val="center"/>
          </w:tcPr>
          <w:p w:rsidR="009D1D8E" w:rsidRPr="002C5E6E" w:rsidRDefault="009D1D8E" w:rsidP="000156CE">
            <w:pPr>
              <w:ind w:firstLine="0"/>
              <w:jc w:val="center"/>
              <w:rPr>
                <w:sz w:val="20"/>
                <w:szCs w:val="20"/>
              </w:rPr>
            </w:pPr>
            <w:r w:rsidRPr="002C5E6E">
              <w:rPr>
                <w:sz w:val="20"/>
                <w:szCs w:val="20"/>
              </w:rPr>
              <w:t>Расход сточных вод</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tcPr>
          <w:p w:rsidR="009D1D8E" w:rsidRPr="002C5E6E" w:rsidRDefault="009D1D8E" w:rsidP="000156CE">
            <w:pPr>
              <w:ind w:firstLine="0"/>
              <w:jc w:val="center"/>
              <w:rPr>
                <w:sz w:val="20"/>
                <w:szCs w:val="20"/>
              </w:rPr>
            </w:pPr>
            <w:r w:rsidRPr="002C5E6E">
              <w:rPr>
                <w:sz w:val="20"/>
                <w:szCs w:val="20"/>
              </w:rPr>
              <w:t>Допустимая концентрация на выпуске, мг/дм</w:t>
            </w:r>
            <w:r w:rsidRPr="002C5E6E">
              <w:rPr>
                <w:sz w:val="20"/>
                <w:szCs w:val="20"/>
                <w:vertAlign w:val="superscript"/>
              </w:rPr>
              <w:t>3</w:t>
            </w:r>
          </w:p>
        </w:tc>
        <w:tc>
          <w:tcPr>
            <w:tcW w:w="3119" w:type="dxa"/>
            <w:gridSpan w:val="2"/>
            <w:tcBorders>
              <w:top w:val="single" w:sz="4" w:space="0" w:color="auto"/>
              <w:left w:val="nil"/>
              <w:bottom w:val="single" w:sz="4" w:space="0" w:color="auto"/>
              <w:right w:val="single" w:sz="4" w:space="0" w:color="000000"/>
            </w:tcBorders>
            <w:shd w:val="clear" w:color="auto" w:fill="auto"/>
            <w:vAlign w:val="center"/>
          </w:tcPr>
          <w:p w:rsidR="009D1D8E" w:rsidRPr="002C5E6E" w:rsidRDefault="009D1D8E" w:rsidP="000156CE">
            <w:pPr>
              <w:ind w:firstLine="0"/>
              <w:jc w:val="center"/>
              <w:rPr>
                <w:sz w:val="20"/>
                <w:szCs w:val="20"/>
              </w:rPr>
            </w:pPr>
            <w:r w:rsidRPr="002C5E6E">
              <w:rPr>
                <w:sz w:val="20"/>
                <w:szCs w:val="20"/>
              </w:rPr>
              <w:t>Сброс</w:t>
            </w:r>
          </w:p>
        </w:tc>
        <w:tc>
          <w:tcPr>
            <w:tcW w:w="113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r>
      <w:tr w:rsidR="009D1D8E" w:rsidRPr="002C5E6E" w:rsidTr="002106B4">
        <w:trPr>
          <w:trHeight w:val="20"/>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c>
          <w:tcPr>
            <w:tcW w:w="1882"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c>
          <w:tcPr>
            <w:tcW w:w="850" w:type="dxa"/>
            <w:tcBorders>
              <w:top w:val="nil"/>
              <w:left w:val="nil"/>
              <w:bottom w:val="single" w:sz="4" w:space="0" w:color="auto"/>
              <w:right w:val="single" w:sz="4" w:space="0" w:color="auto"/>
            </w:tcBorders>
            <w:shd w:val="clear" w:color="auto" w:fill="auto"/>
            <w:vAlign w:val="center"/>
          </w:tcPr>
          <w:p w:rsidR="009D1D8E" w:rsidRPr="002C5E6E" w:rsidRDefault="009D1D8E" w:rsidP="000156CE">
            <w:pPr>
              <w:ind w:firstLine="0"/>
              <w:jc w:val="center"/>
              <w:rPr>
                <w:sz w:val="20"/>
                <w:szCs w:val="20"/>
              </w:rPr>
            </w:pPr>
            <w:r w:rsidRPr="002C5E6E">
              <w:rPr>
                <w:sz w:val="20"/>
                <w:szCs w:val="20"/>
              </w:rPr>
              <w:t>м</w:t>
            </w:r>
            <w:r w:rsidRPr="002C5E6E">
              <w:rPr>
                <w:sz w:val="20"/>
                <w:szCs w:val="20"/>
                <w:vertAlign w:val="superscript"/>
              </w:rPr>
              <w:t>3</w:t>
            </w:r>
            <w:r w:rsidRPr="002C5E6E">
              <w:rPr>
                <w:sz w:val="20"/>
                <w:szCs w:val="20"/>
              </w:rPr>
              <w:t>/ч</w:t>
            </w:r>
          </w:p>
        </w:tc>
        <w:tc>
          <w:tcPr>
            <w:tcW w:w="851" w:type="dxa"/>
            <w:tcBorders>
              <w:top w:val="nil"/>
              <w:left w:val="nil"/>
              <w:bottom w:val="single" w:sz="4" w:space="0" w:color="auto"/>
              <w:right w:val="single" w:sz="4" w:space="0" w:color="auto"/>
            </w:tcBorders>
            <w:shd w:val="clear" w:color="auto" w:fill="auto"/>
            <w:vAlign w:val="center"/>
          </w:tcPr>
          <w:p w:rsidR="009D1D8E" w:rsidRPr="002C5E6E" w:rsidRDefault="009D1D8E" w:rsidP="000156CE">
            <w:pPr>
              <w:ind w:firstLine="0"/>
              <w:jc w:val="center"/>
              <w:rPr>
                <w:sz w:val="20"/>
                <w:szCs w:val="20"/>
              </w:rPr>
            </w:pPr>
            <w:r w:rsidRPr="002C5E6E">
              <w:rPr>
                <w:sz w:val="20"/>
                <w:szCs w:val="20"/>
              </w:rPr>
              <w:t>тыс.</w:t>
            </w:r>
            <w:r w:rsidRPr="002C5E6E">
              <w:rPr>
                <w:sz w:val="20"/>
                <w:szCs w:val="20"/>
              </w:rPr>
              <w:br/>
              <w:t>м</w:t>
            </w:r>
            <w:r w:rsidRPr="002C5E6E">
              <w:rPr>
                <w:sz w:val="20"/>
                <w:szCs w:val="20"/>
                <w:vertAlign w:val="superscript"/>
              </w:rPr>
              <w:t>3</w:t>
            </w:r>
            <w:r w:rsidRPr="002C5E6E">
              <w:rPr>
                <w:sz w:val="20"/>
                <w:szCs w:val="20"/>
              </w:rPr>
              <w:t>/год</w:t>
            </w:r>
          </w:p>
        </w:tc>
        <w:tc>
          <w:tcPr>
            <w:tcW w:w="1275" w:type="dxa"/>
            <w:vMerge/>
            <w:tcBorders>
              <w:top w:val="nil"/>
              <w:left w:val="single" w:sz="4" w:space="0" w:color="auto"/>
              <w:bottom w:val="single" w:sz="4" w:space="0" w:color="000000"/>
              <w:right w:val="single" w:sz="4" w:space="0" w:color="auto"/>
            </w:tcBorders>
            <w:vAlign w:val="center"/>
          </w:tcPr>
          <w:p w:rsidR="009D1D8E" w:rsidRPr="002C5E6E" w:rsidRDefault="009D1D8E" w:rsidP="000156CE">
            <w:pPr>
              <w:ind w:firstLine="0"/>
              <w:rPr>
                <w:sz w:val="20"/>
                <w:szCs w:val="20"/>
              </w:rPr>
            </w:pPr>
          </w:p>
        </w:tc>
        <w:tc>
          <w:tcPr>
            <w:tcW w:w="1485" w:type="dxa"/>
            <w:tcBorders>
              <w:top w:val="nil"/>
              <w:left w:val="nil"/>
              <w:bottom w:val="single" w:sz="4" w:space="0" w:color="auto"/>
              <w:right w:val="single" w:sz="4" w:space="0" w:color="auto"/>
            </w:tcBorders>
            <w:shd w:val="clear" w:color="auto" w:fill="auto"/>
            <w:vAlign w:val="center"/>
          </w:tcPr>
          <w:p w:rsidR="009D1D8E" w:rsidRPr="002C5E6E" w:rsidRDefault="009D1D8E" w:rsidP="000156CE">
            <w:pPr>
              <w:ind w:firstLine="0"/>
              <w:jc w:val="center"/>
              <w:rPr>
                <w:sz w:val="20"/>
                <w:szCs w:val="20"/>
              </w:rPr>
            </w:pPr>
            <w:r w:rsidRPr="002C5E6E">
              <w:rPr>
                <w:sz w:val="20"/>
                <w:szCs w:val="20"/>
              </w:rPr>
              <w:t>г/ч</w:t>
            </w:r>
          </w:p>
        </w:tc>
        <w:tc>
          <w:tcPr>
            <w:tcW w:w="1634" w:type="dxa"/>
            <w:tcBorders>
              <w:top w:val="nil"/>
              <w:left w:val="nil"/>
              <w:bottom w:val="single" w:sz="4" w:space="0" w:color="auto"/>
              <w:right w:val="single" w:sz="4" w:space="0" w:color="auto"/>
            </w:tcBorders>
            <w:shd w:val="clear" w:color="auto" w:fill="auto"/>
            <w:vAlign w:val="center"/>
          </w:tcPr>
          <w:p w:rsidR="009D1D8E" w:rsidRPr="002C5E6E" w:rsidRDefault="009D1D8E" w:rsidP="000156CE">
            <w:pPr>
              <w:ind w:firstLine="0"/>
              <w:jc w:val="center"/>
              <w:rPr>
                <w:sz w:val="20"/>
                <w:szCs w:val="20"/>
              </w:rPr>
            </w:pPr>
            <w:r w:rsidRPr="002C5E6E">
              <w:rPr>
                <w:sz w:val="20"/>
                <w:szCs w:val="20"/>
              </w:rPr>
              <w:t>т/год</w:t>
            </w:r>
          </w:p>
        </w:tc>
        <w:tc>
          <w:tcPr>
            <w:tcW w:w="113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r>
      <w:tr w:rsidR="009D1D8E" w:rsidRPr="002C5E6E" w:rsidTr="002106B4">
        <w:trPr>
          <w:gridAfter w:val="7"/>
          <w:wAfter w:w="9111" w:type="dxa"/>
          <w:trHeight w:val="230"/>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D8E" w:rsidRPr="002C5E6E" w:rsidRDefault="0046252A" w:rsidP="000156CE">
            <w:pPr>
              <w:ind w:firstLine="0"/>
              <w:jc w:val="center"/>
              <w:rPr>
                <w:b/>
                <w:bCs/>
                <w:sz w:val="20"/>
                <w:szCs w:val="20"/>
              </w:rPr>
            </w:pPr>
            <w:r>
              <w:rPr>
                <w:b/>
                <w:bCs/>
                <w:sz w:val="20"/>
                <w:szCs w:val="20"/>
              </w:rPr>
              <w:t>1</w:t>
            </w:r>
          </w:p>
        </w:tc>
      </w:tr>
      <w:tr w:rsidR="009D1D8E" w:rsidRPr="002C5E6E" w:rsidTr="002106B4">
        <w:trPr>
          <w:trHeight w:val="20"/>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b/>
                <w:bCs/>
                <w:sz w:val="20"/>
                <w:szCs w:val="20"/>
              </w:rPr>
            </w:pPr>
          </w:p>
        </w:tc>
        <w:tc>
          <w:tcPr>
            <w:tcW w:w="1882" w:type="dxa"/>
            <w:tcBorders>
              <w:top w:val="nil"/>
              <w:left w:val="single" w:sz="4" w:space="0" w:color="auto"/>
              <w:bottom w:val="single" w:sz="4" w:space="0" w:color="auto"/>
              <w:right w:val="single" w:sz="4" w:space="0" w:color="auto"/>
            </w:tcBorders>
            <w:shd w:val="clear" w:color="auto" w:fill="auto"/>
            <w:vAlign w:val="center"/>
          </w:tcPr>
          <w:p w:rsidR="009D1D8E" w:rsidRPr="002C5E6E" w:rsidRDefault="009D1D8E" w:rsidP="000156CE">
            <w:pPr>
              <w:ind w:firstLine="0"/>
              <w:rPr>
                <w:sz w:val="20"/>
                <w:szCs w:val="20"/>
              </w:rPr>
            </w:pPr>
            <w:r w:rsidRPr="002C5E6E">
              <w:rPr>
                <w:sz w:val="20"/>
                <w:szCs w:val="20"/>
              </w:rPr>
              <w:t>Нитраты</w:t>
            </w:r>
          </w:p>
        </w:tc>
        <w:tc>
          <w:tcPr>
            <w:tcW w:w="850" w:type="dxa"/>
            <w:vMerge w:val="restart"/>
            <w:tcBorders>
              <w:top w:val="nil"/>
              <w:left w:val="single" w:sz="4" w:space="0" w:color="auto"/>
              <w:right w:val="single" w:sz="4" w:space="0" w:color="auto"/>
            </w:tcBorders>
            <w:shd w:val="clear" w:color="auto" w:fill="auto"/>
            <w:noWrap/>
            <w:vAlign w:val="center"/>
          </w:tcPr>
          <w:p w:rsidR="009D1D8E" w:rsidRPr="002C5E6E" w:rsidRDefault="009D1D8E" w:rsidP="000156CE">
            <w:pPr>
              <w:ind w:firstLine="0"/>
              <w:jc w:val="center"/>
              <w:rPr>
                <w:b/>
                <w:sz w:val="20"/>
                <w:szCs w:val="20"/>
              </w:rPr>
            </w:pPr>
            <w:r w:rsidRPr="002C5E6E">
              <w:rPr>
                <w:b/>
                <w:sz w:val="20"/>
                <w:szCs w:val="20"/>
              </w:rPr>
              <w:t>35,0</w:t>
            </w:r>
          </w:p>
        </w:tc>
        <w:tc>
          <w:tcPr>
            <w:tcW w:w="851" w:type="dxa"/>
            <w:vMerge w:val="restart"/>
            <w:tcBorders>
              <w:top w:val="nil"/>
              <w:left w:val="single" w:sz="4" w:space="0" w:color="auto"/>
              <w:right w:val="single" w:sz="4" w:space="0" w:color="auto"/>
            </w:tcBorders>
            <w:shd w:val="clear" w:color="auto" w:fill="auto"/>
            <w:noWrap/>
            <w:vAlign w:val="center"/>
          </w:tcPr>
          <w:p w:rsidR="009D1D8E" w:rsidRPr="002C5E6E" w:rsidRDefault="009D1D8E" w:rsidP="000156CE">
            <w:pPr>
              <w:ind w:firstLine="0"/>
              <w:jc w:val="center"/>
              <w:rPr>
                <w:b/>
                <w:sz w:val="20"/>
                <w:szCs w:val="20"/>
              </w:rPr>
            </w:pPr>
            <w:r w:rsidRPr="002C5E6E">
              <w:rPr>
                <w:b/>
                <w:sz w:val="20"/>
                <w:szCs w:val="20"/>
              </w:rPr>
              <w:t>306,6</w:t>
            </w:r>
          </w:p>
        </w:tc>
        <w:tc>
          <w:tcPr>
            <w:tcW w:w="1275"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rFonts w:eastAsia="Times New Roman"/>
                <w:color w:val="000000"/>
                <w:sz w:val="20"/>
                <w:szCs w:val="20"/>
                <w:lang w:eastAsia="ru-RU"/>
              </w:rPr>
            </w:pPr>
            <w:r w:rsidRPr="002C5E6E">
              <w:rPr>
                <w:rFonts w:eastAsia="Times New Roman"/>
                <w:color w:val="000000"/>
                <w:sz w:val="20"/>
                <w:szCs w:val="20"/>
                <w:lang w:eastAsia="ru-RU"/>
              </w:rPr>
              <w:t>7,0</w:t>
            </w:r>
          </w:p>
        </w:tc>
        <w:tc>
          <w:tcPr>
            <w:tcW w:w="1485"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1109,5</w:t>
            </w:r>
          </w:p>
        </w:tc>
        <w:tc>
          <w:tcPr>
            <w:tcW w:w="1634"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9,71922</w:t>
            </w:r>
          </w:p>
        </w:tc>
        <w:tc>
          <w:tcPr>
            <w:tcW w:w="1134"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sz w:val="20"/>
                <w:szCs w:val="20"/>
              </w:rPr>
            </w:pPr>
            <w:r w:rsidRPr="002C5E6E">
              <w:rPr>
                <w:sz w:val="20"/>
                <w:szCs w:val="20"/>
              </w:rPr>
              <w:t>2025</w:t>
            </w:r>
          </w:p>
        </w:tc>
      </w:tr>
      <w:tr w:rsidR="009D1D8E" w:rsidRPr="002C5E6E" w:rsidTr="002106B4">
        <w:trPr>
          <w:trHeight w:val="20"/>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b/>
                <w:bCs/>
                <w:sz w:val="20"/>
                <w:szCs w:val="20"/>
                <w:highlight w:val="red"/>
              </w:rPr>
            </w:pPr>
          </w:p>
        </w:tc>
        <w:tc>
          <w:tcPr>
            <w:tcW w:w="1882" w:type="dxa"/>
            <w:tcBorders>
              <w:top w:val="single" w:sz="4" w:space="0" w:color="auto"/>
              <w:left w:val="single" w:sz="4" w:space="0" w:color="auto"/>
              <w:bottom w:val="single" w:sz="4" w:space="0" w:color="auto"/>
              <w:right w:val="single" w:sz="4" w:space="0" w:color="auto"/>
            </w:tcBorders>
            <w:shd w:val="clear" w:color="auto" w:fill="auto"/>
            <w:vAlign w:val="center"/>
          </w:tcPr>
          <w:p w:rsidR="009D1D8E" w:rsidRPr="002C5E6E" w:rsidRDefault="009D1D8E" w:rsidP="000156CE">
            <w:pPr>
              <w:ind w:firstLine="0"/>
              <w:rPr>
                <w:sz w:val="20"/>
                <w:szCs w:val="20"/>
              </w:rPr>
            </w:pPr>
            <w:r w:rsidRPr="002C5E6E">
              <w:rPr>
                <w:sz w:val="20"/>
                <w:szCs w:val="20"/>
              </w:rPr>
              <w:t>Хлориды</w:t>
            </w:r>
          </w:p>
        </w:tc>
        <w:tc>
          <w:tcPr>
            <w:tcW w:w="850" w:type="dxa"/>
            <w:vMerge/>
            <w:tcBorders>
              <w:left w:val="single" w:sz="4" w:space="0" w:color="auto"/>
              <w:right w:val="single" w:sz="4" w:space="0" w:color="auto"/>
            </w:tcBorders>
            <w:vAlign w:val="center"/>
          </w:tcPr>
          <w:p w:rsidR="009D1D8E" w:rsidRPr="002C5E6E" w:rsidRDefault="009D1D8E" w:rsidP="000156CE">
            <w:pPr>
              <w:ind w:firstLine="0"/>
              <w:rPr>
                <w:sz w:val="20"/>
                <w:szCs w:val="20"/>
              </w:rPr>
            </w:pPr>
          </w:p>
        </w:tc>
        <w:tc>
          <w:tcPr>
            <w:tcW w:w="851" w:type="dxa"/>
            <w:vMerge/>
            <w:tcBorders>
              <w:left w:val="single" w:sz="4" w:space="0" w:color="auto"/>
              <w:right w:val="single" w:sz="4" w:space="0" w:color="auto"/>
            </w:tcBorders>
            <w:vAlign w:val="center"/>
          </w:tcPr>
          <w:p w:rsidR="009D1D8E" w:rsidRPr="002C5E6E" w:rsidRDefault="009D1D8E" w:rsidP="000156CE">
            <w:pPr>
              <w:ind w:firstLine="0"/>
              <w:rPr>
                <w:sz w:val="20"/>
                <w:szCs w:val="20"/>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rFonts w:eastAsia="Times New Roman"/>
                <w:color w:val="000000"/>
                <w:sz w:val="20"/>
                <w:szCs w:val="20"/>
                <w:lang w:eastAsia="ru-RU"/>
              </w:rPr>
            </w:pPr>
            <w:r w:rsidRPr="002C5E6E">
              <w:rPr>
                <w:rFonts w:eastAsia="Times New Roman"/>
                <w:color w:val="000000"/>
                <w:sz w:val="20"/>
                <w:szCs w:val="20"/>
                <w:lang w:eastAsia="ru-RU"/>
              </w:rPr>
              <w:t>5220,2</w:t>
            </w:r>
          </w:p>
        </w:tc>
        <w:tc>
          <w:tcPr>
            <w:tcW w:w="1485" w:type="dxa"/>
            <w:tcBorders>
              <w:top w:val="single" w:sz="4" w:space="0" w:color="auto"/>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182707</w:t>
            </w:r>
          </w:p>
        </w:tc>
        <w:tc>
          <w:tcPr>
            <w:tcW w:w="1634" w:type="dxa"/>
            <w:tcBorders>
              <w:top w:val="single" w:sz="4" w:space="0" w:color="auto"/>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1600,51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pPr>
            <w:r w:rsidRPr="002C5E6E">
              <w:rPr>
                <w:sz w:val="20"/>
                <w:szCs w:val="20"/>
              </w:rPr>
              <w:t>2025</w:t>
            </w:r>
          </w:p>
        </w:tc>
      </w:tr>
      <w:tr w:rsidR="009D1D8E" w:rsidRPr="002C5E6E" w:rsidTr="002106B4">
        <w:trPr>
          <w:trHeight w:val="20"/>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b/>
                <w:bCs/>
                <w:sz w:val="20"/>
                <w:szCs w:val="20"/>
                <w:highlight w:val="red"/>
              </w:rPr>
            </w:pPr>
          </w:p>
        </w:tc>
        <w:tc>
          <w:tcPr>
            <w:tcW w:w="1882" w:type="dxa"/>
            <w:tcBorders>
              <w:top w:val="nil"/>
              <w:left w:val="single" w:sz="4" w:space="0" w:color="auto"/>
              <w:bottom w:val="single" w:sz="4" w:space="0" w:color="auto"/>
              <w:right w:val="single" w:sz="4" w:space="0" w:color="auto"/>
            </w:tcBorders>
            <w:shd w:val="clear" w:color="auto" w:fill="auto"/>
            <w:vAlign w:val="center"/>
          </w:tcPr>
          <w:p w:rsidR="009D1D8E" w:rsidRPr="002C5E6E" w:rsidRDefault="009D1D8E" w:rsidP="000156CE">
            <w:pPr>
              <w:ind w:firstLine="0"/>
              <w:rPr>
                <w:sz w:val="20"/>
                <w:szCs w:val="20"/>
              </w:rPr>
            </w:pPr>
            <w:r w:rsidRPr="002C5E6E">
              <w:rPr>
                <w:sz w:val="20"/>
                <w:szCs w:val="20"/>
              </w:rPr>
              <w:t>Сульфаты</w:t>
            </w:r>
          </w:p>
        </w:tc>
        <w:tc>
          <w:tcPr>
            <w:tcW w:w="850" w:type="dxa"/>
            <w:vMerge/>
            <w:tcBorders>
              <w:left w:val="single" w:sz="4" w:space="0" w:color="auto"/>
              <w:right w:val="single" w:sz="4" w:space="0" w:color="auto"/>
            </w:tcBorders>
            <w:vAlign w:val="center"/>
          </w:tcPr>
          <w:p w:rsidR="009D1D8E" w:rsidRPr="002C5E6E" w:rsidRDefault="009D1D8E" w:rsidP="000156CE">
            <w:pPr>
              <w:ind w:firstLine="0"/>
              <w:rPr>
                <w:sz w:val="20"/>
                <w:szCs w:val="20"/>
              </w:rPr>
            </w:pPr>
          </w:p>
        </w:tc>
        <w:tc>
          <w:tcPr>
            <w:tcW w:w="851" w:type="dxa"/>
            <w:vMerge/>
            <w:tcBorders>
              <w:left w:val="single" w:sz="4" w:space="0" w:color="auto"/>
              <w:right w:val="single" w:sz="4" w:space="0" w:color="auto"/>
            </w:tcBorders>
            <w:vAlign w:val="center"/>
          </w:tcPr>
          <w:p w:rsidR="009D1D8E" w:rsidRPr="002C5E6E" w:rsidRDefault="009D1D8E" w:rsidP="000156CE">
            <w:pPr>
              <w:ind w:firstLine="0"/>
              <w:rPr>
                <w:sz w:val="20"/>
                <w:szCs w:val="20"/>
              </w:rPr>
            </w:pPr>
          </w:p>
        </w:tc>
        <w:tc>
          <w:tcPr>
            <w:tcW w:w="1275"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rFonts w:eastAsia="Times New Roman"/>
                <w:color w:val="000000"/>
                <w:sz w:val="20"/>
                <w:szCs w:val="20"/>
                <w:lang w:eastAsia="ru-RU"/>
              </w:rPr>
            </w:pPr>
            <w:r w:rsidRPr="002C5E6E">
              <w:rPr>
                <w:rFonts w:eastAsia="Times New Roman"/>
                <w:color w:val="000000"/>
                <w:sz w:val="20"/>
                <w:szCs w:val="20"/>
                <w:lang w:eastAsia="ru-RU"/>
              </w:rPr>
              <w:t>421,2</w:t>
            </w:r>
          </w:p>
        </w:tc>
        <w:tc>
          <w:tcPr>
            <w:tcW w:w="1485"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16534,7</w:t>
            </w:r>
          </w:p>
        </w:tc>
        <w:tc>
          <w:tcPr>
            <w:tcW w:w="1634"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144,844</w:t>
            </w:r>
          </w:p>
        </w:tc>
        <w:tc>
          <w:tcPr>
            <w:tcW w:w="1134"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pPr>
            <w:r w:rsidRPr="002C5E6E">
              <w:rPr>
                <w:sz w:val="20"/>
                <w:szCs w:val="20"/>
              </w:rPr>
              <w:t>2025</w:t>
            </w:r>
          </w:p>
        </w:tc>
      </w:tr>
      <w:tr w:rsidR="009D1D8E" w:rsidRPr="002C5E6E" w:rsidTr="002106B4">
        <w:trPr>
          <w:trHeight w:val="20"/>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b/>
                <w:bCs/>
                <w:sz w:val="20"/>
                <w:szCs w:val="20"/>
                <w:highlight w:val="red"/>
              </w:rPr>
            </w:pPr>
          </w:p>
        </w:tc>
        <w:tc>
          <w:tcPr>
            <w:tcW w:w="1882" w:type="dxa"/>
            <w:tcBorders>
              <w:top w:val="nil"/>
              <w:left w:val="single" w:sz="4" w:space="0" w:color="auto"/>
              <w:bottom w:val="single" w:sz="4" w:space="0" w:color="auto"/>
              <w:right w:val="single" w:sz="4" w:space="0" w:color="auto"/>
            </w:tcBorders>
            <w:shd w:val="clear" w:color="auto" w:fill="auto"/>
            <w:vAlign w:val="center"/>
          </w:tcPr>
          <w:p w:rsidR="009D1D8E" w:rsidRPr="002C5E6E" w:rsidRDefault="009D1D8E" w:rsidP="000156CE">
            <w:pPr>
              <w:ind w:firstLine="0"/>
              <w:rPr>
                <w:sz w:val="20"/>
                <w:szCs w:val="20"/>
              </w:rPr>
            </w:pPr>
            <w:r w:rsidRPr="002C5E6E">
              <w:rPr>
                <w:sz w:val="20"/>
                <w:szCs w:val="20"/>
              </w:rPr>
              <w:t>Железо общее</w:t>
            </w:r>
          </w:p>
        </w:tc>
        <w:tc>
          <w:tcPr>
            <w:tcW w:w="850" w:type="dxa"/>
            <w:vMerge/>
            <w:tcBorders>
              <w:left w:val="single" w:sz="4" w:space="0" w:color="auto"/>
              <w:right w:val="single" w:sz="4" w:space="0" w:color="auto"/>
            </w:tcBorders>
            <w:vAlign w:val="center"/>
          </w:tcPr>
          <w:p w:rsidR="009D1D8E" w:rsidRPr="002C5E6E" w:rsidRDefault="009D1D8E" w:rsidP="000156CE">
            <w:pPr>
              <w:ind w:firstLine="0"/>
              <w:rPr>
                <w:sz w:val="20"/>
                <w:szCs w:val="20"/>
              </w:rPr>
            </w:pPr>
          </w:p>
        </w:tc>
        <w:tc>
          <w:tcPr>
            <w:tcW w:w="851" w:type="dxa"/>
            <w:vMerge/>
            <w:tcBorders>
              <w:left w:val="single" w:sz="4" w:space="0" w:color="auto"/>
              <w:right w:val="single" w:sz="4" w:space="0" w:color="auto"/>
            </w:tcBorders>
            <w:vAlign w:val="center"/>
          </w:tcPr>
          <w:p w:rsidR="009D1D8E" w:rsidRPr="002C5E6E" w:rsidRDefault="009D1D8E" w:rsidP="000156CE">
            <w:pPr>
              <w:ind w:firstLine="0"/>
              <w:rPr>
                <w:sz w:val="20"/>
                <w:szCs w:val="20"/>
              </w:rPr>
            </w:pPr>
          </w:p>
        </w:tc>
        <w:tc>
          <w:tcPr>
            <w:tcW w:w="1275"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rFonts w:eastAsia="Times New Roman"/>
                <w:color w:val="000000"/>
                <w:sz w:val="20"/>
                <w:szCs w:val="20"/>
                <w:lang w:eastAsia="ru-RU"/>
              </w:rPr>
            </w:pPr>
            <w:r w:rsidRPr="002C5E6E">
              <w:rPr>
                <w:rFonts w:eastAsia="Times New Roman"/>
                <w:color w:val="000000"/>
                <w:sz w:val="20"/>
                <w:szCs w:val="20"/>
                <w:lang w:eastAsia="ru-RU"/>
              </w:rPr>
              <w:t>0,3</w:t>
            </w:r>
          </w:p>
        </w:tc>
        <w:tc>
          <w:tcPr>
            <w:tcW w:w="1485"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10,5</w:t>
            </w:r>
          </w:p>
        </w:tc>
        <w:tc>
          <w:tcPr>
            <w:tcW w:w="1634"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0,092</w:t>
            </w:r>
          </w:p>
        </w:tc>
        <w:tc>
          <w:tcPr>
            <w:tcW w:w="1134"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pPr>
            <w:r w:rsidRPr="002C5E6E">
              <w:rPr>
                <w:sz w:val="20"/>
                <w:szCs w:val="20"/>
              </w:rPr>
              <w:t>2025</w:t>
            </w:r>
          </w:p>
        </w:tc>
      </w:tr>
      <w:tr w:rsidR="009D1D8E" w:rsidRPr="002C5E6E" w:rsidTr="002106B4">
        <w:trPr>
          <w:trHeight w:val="20"/>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b/>
                <w:bCs/>
                <w:sz w:val="20"/>
                <w:szCs w:val="20"/>
                <w:highlight w:val="red"/>
              </w:rPr>
            </w:pPr>
          </w:p>
        </w:tc>
        <w:tc>
          <w:tcPr>
            <w:tcW w:w="1882" w:type="dxa"/>
            <w:tcBorders>
              <w:top w:val="nil"/>
              <w:left w:val="single" w:sz="4" w:space="0" w:color="auto"/>
              <w:bottom w:val="single" w:sz="4" w:space="0" w:color="auto"/>
              <w:right w:val="single" w:sz="4" w:space="0" w:color="auto"/>
            </w:tcBorders>
            <w:shd w:val="clear" w:color="auto" w:fill="auto"/>
            <w:vAlign w:val="center"/>
          </w:tcPr>
          <w:p w:rsidR="009D1D8E" w:rsidRPr="002C5E6E" w:rsidRDefault="009D1D8E" w:rsidP="000156CE">
            <w:pPr>
              <w:ind w:firstLine="0"/>
              <w:rPr>
                <w:sz w:val="20"/>
                <w:szCs w:val="20"/>
              </w:rPr>
            </w:pPr>
            <w:r w:rsidRPr="002C5E6E">
              <w:rPr>
                <w:sz w:val="20"/>
                <w:szCs w:val="20"/>
              </w:rPr>
              <w:t>Марганец</w:t>
            </w:r>
          </w:p>
        </w:tc>
        <w:tc>
          <w:tcPr>
            <w:tcW w:w="850" w:type="dxa"/>
            <w:vMerge/>
            <w:tcBorders>
              <w:left w:val="single" w:sz="4" w:space="0" w:color="auto"/>
              <w:right w:val="single" w:sz="4" w:space="0" w:color="auto"/>
            </w:tcBorders>
            <w:vAlign w:val="center"/>
          </w:tcPr>
          <w:p w:rsidR="009D1D8E" w:rsidRPr="002C5E6E" w:rsidRDefault="009D1D8E" w:rsidP="000156CE">
            <w:pPr>
              <w:ind w:firstLine="0"/>
              <w:rPr>
                <w:sz w:val="20"/>
                <w:szCs w:val="20"/>
              </w:rPr>
            </w:pPr>
          </w:p>
        </w:tc>
        <w:tc>
          <w:tcPr>
            <w:tcW w:w="851" w:type="dxa"/>
            <w:vMerge/>
            <w:tcBorders>
              <w:left w:val="single" w:sz="4" w:space="0" w:color="auto"/>
              <w:right w:val="single" w:sz="4" w:space="0" w:color="auto"/>
            </w:tcBorders>
            <w:vAlign w:val="center"/>
          </w:tcPr>
          <w:p w:rsidR="009D1D8E" w:rsidRPr="002C5E6E" w:rsidRDefault="009D1D8E" w:rsidP="000156CE">
            <w:pPr>
              <w:ind w:firstLine="0"/>
              <w:rPr>
                <w:sz w:val="20"/>
                <w:szCs w:val="20"/>
              </w:rPr>
            </w:pPr>
          </w:p>
        </w:tc>
        <w:tc>
          <w:tcPr>
            <w:tcW w:w="1275"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rFonts w:eastAsia="Times New Roman"/>
                <w:color w:val="000000"/>
                <w:sz w:val="20"/>
                <w:szCs w:val="20"/>
                <w:lang w:eastAsia="ru-RU"/>
              </w:rPr>
            </w:pPr>
            <w:r w:rsidRPr="002C5E6E">
              <w:rPr>
                <w:rFonts w:eastAsia="Times New Roman"/>
                <w:color w:val="000000"/>
                <w:sz w:val="20"/>
                <w:szCs w:val="20"/>
                <w:lang w:eastAsia="ru-RU"/>
              </w:rPr>
              <w:t>0,01</w:t>
            </w:r>
          </w:p>
        </w:tc>
        <w:tc>
          <w:tcPr>
            <w:tcW w:w="1485"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2,3975</w:t>
            </w:r>
          </w:p>
        </w:tc>
        <w:tc>
          <w:tcPr>
            <w:tcW w:w="1634"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color w:val="000000"/>
                <w:sz w:val="20"/>
                <w:szCs w:val="20"/>
              </w:rPr>
            </w:pPr>
            <w:r w:rsidRPr="002C5E6E">
              <w:rPr>
                <w:color w:val="000000"/>
                <w:sz w:val="20"/>
                <w:szCs w:val="20"/>
              </w:rPr>
              <w:t>0,021</w:t>
            </w:r>
          </w:p>
        </w:tc>
        <w:tc>
          <w:tcPr>
            <w:tcW w:w="1134" w:type="dxa"/>
            <w:tcBorders>
              <w:top w:val="nil"/>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pPr>
            <w:r w:rsidRPr="002C5E6E">
              <w:rPr>
                <w:sz w:val="20"/>
                <w:szCs w:val="20"/>
              </w:rPr>
              <w:t>2025</w:t>
            </w:r>
          </w:p>
        </w:tc>
      </w:tr>
      <w:tr w:rsidR="009D1D8E" w:rsidRPr="002C5E6E" w:rsidTr="002106B4">
        <w:trPr>
          <w:trHeight w:val="20"/>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1D8E" w:rsidRPr="002C5E6E" w:rsidRDefault="009D1D8E" w:rsidP="000156CE">
            <w:pPr>
              <w:ind w:firstLine="0"/>
              <w:rPr>
                <w:b/>
                <w:bCs/>
                <w:sz w:val="20"/>
                <w:szCs w:val="20"/>
                <w:highlight w:val="red"/>
              </w:rPr>
            </w:pPr>
          </w:p>
        </w:tc>
        <w:tc>
          <w:tcPr>
            <w:tcW w:w="1882" w:type="dxa"/>
            <w:tcBorders>
              <w:top w:val="single" w:sz="4" w:space="0" w:color="auto"/>
              <w:left w:val="single" w:sz="4" w:space="0" w:color="auto"/>
              <w:bottom w:val="single" w:sz="4" w:space="0" w:color="auto"/>
              <w:right w:val="single" w:sz="4" w:space="0" w:color="auto"/>
            </w:tcBorders>
            <w:shd w:val="clear" w:color="auto" w:fill="auto"/>
            <w:vAlign w:val="center"/>
          </w:tcPr>
          <w:p w:rsidR="009D1D8E" w:rsidRPr="002C5E6E" w:rsidRDefault="009D1D8E" w:rsidP="000156CE">
            <w:pPr>
              <w:ind w:firstLine="0"/>
              <w:rPr>
                <w:sz w:val="20"/>
                <w:szCs w:val="20"/>
              </w:rPr>
            </w:pPr>
            <w:r w:rsidRPr="002C5E6E">
              <w:rPr>
                <w:b/>
                <w:sz w:val="20"/>
                <w:szCs w:val="20"/>
              </w:rPr>
              <w:t xml:space="preserve">Всего </w:t>
            </w:r>
          </w:p>
        </w:tc>
        <w:tc>
          <w:tcPr>
            <w:tcW w:w="850" w:type="dxa"/>
            <w:vMerge/>
            <w:tcBorders>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c>
          <w:tcPr>
            <w:tcW w:w="851" w:type="dxa"/>
            <w:vMerge/>
            <w:tcBorders>
              <w:left w:val="single" w:sz="4" w:space="0" w:color="auto"/>
              <w:bottom w:val="single" w:sz="4" w:space="0" w:color="auto"/>
              <w:right w:val="single" w:sz="4" w:space="0" w:color="auto"/>
            </w:tcBorders>
            <w:vAlign w:val="center"/>
          </w:tcPr>
          <w:p w:rsidR="009D1D8E" w:rsidRPr="002C5E6E" w:rsidRDefault="009D1D8E" w:rsidP="000156CE">
            <w:pPr>
              <w:ind w:firstLine="0"/>
              <w:rPr>
                <w:sz w:val="20"/>
                <w:szCs w:val="20"/>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b/>
                <w:color w:val="000000"/>
                <w:sz w:val="20"/>
                <w:szCs w:val="20"/>
              </w:rPr>
            </w:pPr>
          </w:p>
        </w:tc>
        <w:tc>
          <w:tcPr>
            <w:tcW w:w="1485" w:type="dxa"/>
            <w:tcBorders>
              <w:top w:val="single" w:sz="4" w:space="0" w:color="auto"/>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b/>
                <w:bCs/>
                <w:color w:val="000000"/>
                <w:sz w:val="20"/>
                <w:szCs w:val="20"/>
              </w:rPr>
            </w:pPr>
            <w:r w:rsidRPr="002C5E6E">
              <w:rPr>
                <w:b/>
                <w:bCs/>
                <w:color w:val="000000"/>
                <w:sz w:val="20"/>
                <w:szCs w:val="20"/>
              </w:rPr>
              <w:t>200364,0975</w:t>
            </w:r>
          </w:p>
        </w:tc>
        <w:tc>
          <w:tcPr>
            <w:tcW w:w="1634" w:type="dxa"/>
            <w:tcBorders>
              <w:top w:val="single" w:sz="4" w:space="0" w:color="auto"/>
              <w:left w:val="nil"/>
              <w:bottom w:val="single" w:sz="4" w:space="0" w:color="auto"/>
              <w:right w:val="single" w:sz="4" w:space="0" w:color="auto"/>
            </w:tcBorders>
            <w:shd w:val="clear" w:color="auto" w:fill="auto"/>
            <w:noWrap/>
            <w:vAlign w:val="center"/>
          </w:tcPr>
          <w:p w:rsidR="009D1D8E" w:rsidRPr="002C5E6E" w:rsidRDefault="009D1D8E" w:rsidP="000156CE">
            <w:pPr>
              <w:ind w:firstLine="0"/>
              <w:jc w:val="center"/>
              <w:rPr>
                <w:b/>
                <w:bCs/>
                <w:color w:val="000000"/>
                <w:sz w:val="20"/>
                <w:szCs w:val="20"/>
              </w:rPr>
            </w:pPr>
            <w:r w:rsidRPr="002C5E6E">
              <w:rPr>
                <w:b/>
                <w:bCs/>
                <w:color w:val="000000"/>
                <w:sz w:val="20"/>
                <w:szCs w:val="20"/>
              </w:rPr>
              <w:t>1755,25732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D1D8E" w:rsidRPr="002C5E6E" w:rsidRDefault="009D1D8E" w:rsidP="000156CE">
            <w:pPr>
              <w:ind w:firstLine="0"/>
            </w:pPr>
            <w:r w:rsidRPr="002C5E6E">
              <w:rPr>
                <w:sz w:val="20"/>
                <w:szCs w:val="20"/>
              </w:rPr>
              <w:t> </w:t>
            </w:r>
          </w:p>
        </w:tc>
      </w:tr>
    </w:tbl>
    <w:p w:rsidR="009D1D8E" w:rsidRDefault="009D1D8E" w:rsidP="00D353A5"/>
    <w:p w:rsidR="00854629" w:rsidRPr="002C5E6E" w:rsidRDefault="00854629" w:rsidP="00854629">
      <w:pPr>
        <w:pStyle w:val="2"/>
        <w:spacing w:before="0"/>
        <w:jc w:val="center"/>
        <w:rPr>
          <w:rFonts w:ascii="Times New Roman" w:eastAsia="Times New Roman" w:hAnsi="Times New Roman" w:cs="Times New Roman"/>
          <w:b w:val="0"/>
          <w:color w:val="auto"/>
          <w:sz w:val="24"/>
          <w:szCs w:val="24"/>
          <w:lang w:eastAsia="ru-RU"/>
        </w:rPr>
      </w:pPr>
      <w:bookmarkStart w:id="217" w:name="_Toc210977069"/>
      <w:r>
        <w:rPr>
          <w:rFonts w:ascii="Times New Roman" w:eastAsia="Times New Roman" w:hAnsi="Times New Roman" w:cs="Times New Roman"/>
          <w:color w:val="auto"/>
          <w:sz w:val="24"/>
          <w:szCs w:val="24"/>
          <w:lang w:eastAsia="ru-RU"/>
        </w:rPr>
        <w:t xml:space="preserve">8.2.4. </w:t>
      </w:r>
      <w:r w:rsidRPr="002C5E6E">
        <w:rPr>
          <w:rFonts w:ascii="Times New Roman" w:eastAsia="Times New Roman" w:hAnsi="Times New Roman" w:cs="Times New Roman"/>
          <w:color w:val="auto"/>
          <w:sz w:val="24"/>
          <w:szCs w:val="24"/>
          <w:lang w:eastAsia="ru-RU"/>
        </w:rPr>
        <w:t>Хвостохранилище</w:t>
      </w:r>
      <w:bookmarkEnd w:id="217"/>
    </w:p>
    <w:p w:rsidR="00854629" w:rsidRPr="002C5E6E" w:rsidRDefault="00854629" w:rsidP="00854629">
      <w:pPr>
        <w:pStyle w:val="Default"/>
        <w:ind w:firstLine="567"/>
        <w:jc w:val="both"/>
        <w:rPr>
          <w:color w:val="auto"/>
        </w:rPr>
      </w:pPr>
      <w:r w:rsidRPr="002C5E6E">
        <w:t>По рекомендуемой технологической схеме переработки руды на золотоизвлекательной фабрике рудника месторождения Ушшокы товарной продукцией является золото катодное, отвечающее требованиям ТУ 98 РК-1-93. Конечным продуктом технологии извлечения благородных металлов (период эксплуатации) являются обезвреженные от цианидов и роданидов хвосты сорбционного выщелачивания, которые после обезвоживания складируются в хвостохранилище по пульпопроводу.</w:t>
      </w:r>
      <w:r w:rsidRPr="002C5E6E">
        <w:rPr>
          <w:color w:val="auto"/>
        </w:rPr>
        <w:t xml:space="preserve"> </w:t>
      </w:r>
    </w:p>
    <w:p w:rsidR="00854629" w:rsidRPr="002C5E6E" w:rsidRDefault="00854629" w:rsidP="00854629">
      <w:pPr>
        <w:pStyle w:val="Default"/>
        <w:ind w:firstLine="567"/>
        <w:jc w:val="both"/>
      </w:pPr>
      <w:r w:rsidRPr="002C5E6E">
        <w:t xml:space="preserve">При строительстве хвостохранилища проведены следующие технические операции: снятие плодородного слоя почвы в объеме 28,29 тыс. м3, производство выемки грунта в объеме 114,0 тыс. м3, обустройство тела дамбы суглинком в объеме 114,0 тыс. м3, обустройство крепления верхового откоса скальным грунтом и крепления каменной наброской в объеме 7,65 тыс. м3, разработка грунта для устройства защитного слоя верхового откоса и ложа пруда в объеме 10,41 тыс. м3, устройство защитного слоя из песка в объеме 10,41 тыс. м3, разработка грунта для устройства нагорной канавы в объеме 2,6 </w:t>
      </w:r>
      <w:r w:rsidRPr="002C5E6E">
        <w:lastRenderedPageBreak/>
        <w:t xml:space="preserve">тыс. м3, использование геомембраны площадью 74,5 тыс. м2, прокладка трубопровода из полиэтиленовых труб длиной 300 м. </w:t>
      </w:r>
    </w:p>
    <w:p w:rsidR="00854629" w:rsidRPr="002C5E6E" w:rsidRDefault="00854629" w:rsidP="00854629">
      <w:pPr>
        <w:autoSpaceDE w:val="0"/>
        <w:autoSpaceDN w:val="0"/>
        <w:adjustRightInd w:val="0"/>
      </w:pPr>
      <w:r w:rsidRPr="002C5E6E">
        <w:rPr>
          <w:rFonts w:eastAsia="Times New Roman"/>
          <w:bCs/>
          <w:lang w:eastAsia="ru-RU"/>
        </w:rPr>
        <w:t xml:space="preserve">Хвостохранилище (пруд-испаритель) имеет следующие характеристики: объем хвостохранилища 404800 м3, площадь с наружным обвалованием 70740 м2, площадь земельного отвода 6,77 га, площадь зеркала хвостохранилища 5,06 га, максимальная высота дамбы 8,0 м, ширина верха дамбы 10 м. </w:t>
      </w:r>
      <w:r w:rsidRPr="002C5E6E">
        <w:t>По низовому откосу дамбы предусмотрен посев трав с целью защиты от размыва атмосферными осадками. Низовой откос покрывают тремя группами трав: рыхло - кустовые, корневищевые, злаковые и бобовые из расчета 2 кг семян на 100 м².</w:t>
      </w:r>
    </w:p>
    <w:p w:rsidR="00854629" w:rsidRPr="002C5E6E" w:rsidRDefault="00854629" w:rsidP="00854629">
      <w:pPr>
        <w:autoSpaceDE w:val="0"/>
        <w:autoSpaceDN w:val="0"/>
        <w:adjustRightInd w:val="0"/>
        <w:rPr>
          <w:rFonts w:eastAsia="Times New Roman"/>
          <w:bCs/>
          <w:lang w:eastAsia="ru-RU"/>
        </w:rPr>
      </w:pPr>
      <w:r w:rsidRPr="002C5E6E">
        <w:rPr>
          <w:rFonts w:eastAsia="Times New Roman"/>
          <w:bCs/>
          <w:lang w:eastAsia="ru-RU"/>
        </w:rPr>
        <w:t xml:space="preserve">Объем складирования хвостов – 3 т/час. </w:t>
      </w:r>
      <w:r w:rsidRPr="002C5E6E">
        <w:t>Отходы процесса выщелачивания поступают в хвостохранилище гидротранспортом в виде пульпы, твердая фаза которой складируется в емкости хвостохранилища, а жидкая фаза восполняет оборотное водоснабжение процесса выщелачивания исходной руды.</w:t>
      </w:r>
    </w:p>
    <w:p w:rsidR="00854629" w:rsidRPr="002C5E6E" w:rsidRDefault="00854629" w:rsidP="00854629">
      <w:pPr>
        <w:pStyle w:val="Default"/>
        <w:ind w:firstLine="567"/>
        <w:jc w:val="both"/>
      </w:pPr>
      <w:r w:rsidRPr="002C5E6E">
        <w:t>Дамбы хвостохранилища сложены суглинками и глинами с минимальным коэффициентом фильтрации и с применением геомембраны.</w:t>
      </w:r>
    </w:p>
    <w:p w:rsidR="00854629" w:rsidRPr="002C5E6E" w:rsidRDefault="00854629" w:rsidP="00854629">
      <w:pPr>
        <w:rPr>
          <w:rFonts w:eastAsia="Times New Roman"/>
          <w:color w:val="000000"/>
          <w:lang w:eastAsia="ru-RU"/>
        </w:rPr>
      </w:pPr>
      <w:r w:rsidRPr="002C5E6E">
        <w:t>При эксплуатации хвостохранилища обеззараженные хвосты выщелачивания в объеме 3 тонн в час поступают в хвостохранилище гидротранспортом в виде пульпы, твердая фаза которой складируется в емкости хвостохранилища, а жидкая фаза восполняет оборотное водоснабжение процесса выщелачивания исходной руды.</w:t>
      </w:r>
    </w:p>
    <w:p w:rsidR="00854629" w:rsidRPr="002C5E6E" w:rsidRDefault="00854629" w:rsidP="00854629">
      <w:r w:rsidRPr="002C5E6E">
        <w:t xml:space="preserve">Мониторинг безопасности при </w:t>
      </w:r>
      <w:r w:rsidRPr="002C5E6E">
        <w:rPr>
          <w:b/>
        </w:rPr>
        <w:t>эксплуатации хвостохранилища</w:t>
      </w:r>
      <w:r w:rsidRPr="002C5E6E">
        <w:t xml:space="preserve"> – совокупность постоянных (непрерывных) наблюдений за состоянием хвостохранилища и его воздействием на окружающую среду. Для этого будут обустроены гидрогеологические скважины, наблюдательные скважины (пьезометры) и осадочные марки.</w:t>
      </w:r>
    </w:p>
    <w:p w:rsidR="00854629" w:rsidRPr="002C5E6E" w:rsidRDefault="00854629" w:rsidP="00854629">
      <w:pPr>
        <w:autoSpaceDE w:val="0"/>
        <w:autoSpaceDN w:val="0"/>
        <w:adjustRightInd w:val="0"/>
        <w:jc w:val="center"/>
        <w:rPr>
          <w:b/>
        </w:rPr>
      </w:pPr>
      <w:r w:rsidRPr="002C5E6E">
        <w:rPr>
          <w:b/>
        </w:rPr>
        <w:t>Гидрогеологические наблюдательные скважины</w:t>
      </w:r>
    </w:p>
    <w:p w:rsidR="00854629" w:rsidRPr="002C5E6E" w:rsidRDefault="00854629" w:rsidP="00854629">
      <w:pPr>
        <w:autoSpaceDE w:val="0"/>
        <w:autoSpaceDN w:val="0"/>
        <w:adjustRightInd w:val="0"/>
        <w:rPr>
          <w:iCs/>
        </w:rPr>
      </w:pPr>
      <w:r w:rsidRPr="002C5E6E">
        <w:rPr>
          <w:iCs/>
        </w:rPr>
        <w:t>Установка сети контрольно-наблюдательных скважин обусловлена необходимостью мониторинга земельного массива под хвостохранилищем. Количество скважин -10 шт. Координаты скважин будут выданы отдельно по запросу заказчика.</w:t>
      </w:r>
    </w:p>
    <w:p w:rsidR="00854629" w:rsidRPr="002C5E6E" w:rsidRDefault="00854629" w:rsidP="00854629">
      <w:pPr>
        <w:autoSpaceDE w:val="0"/>
        <w:autoSpaceDN w:val="0"/>
        <w:adjustRightInd w:val="0"/>
        <w:rPr>
          <w:iCs/>
        </w:rPr>
      </w:pPr>
      <w:r w:rsidRPr="002C5E6E">
        <w:rPr>
          <w:iCs/>
        </w:rPr>
        <w:t>Отбор проб воды в скважинах осуществляется на ежемесячной основе, в одно и тоже время, с записью результатов в журнал "Наблюдательные скважины". В случае отсутствия воды в наблюдательных скважинах, в журнале также делается пометка с номером скважины, датой осмотра и указывается отсутствие воды.</w:t>
      </w:r>
    </w:p>
    <w:p w:rsidR="00854629" w:rsidRPr="002C5E6E" w:rsidRDefault="00854629" w:rsidP="00854629">
      <w:pPr>
        <w:autoSpaceDE w:val="0"/>
        <w:autoSpaceDN w:val="0"/>
        <w:adjustRightInd w:val="0"/>
        <w:rPr>
          <w:iCs/>
        </w:rPr>
      </w:pPr>
      <w:r w:rsidRPr="002C5E6E">
        <w:rPr>
          <w:iCs/>
        </w:rPr>
        <w:t>Конструкция скважины состоит из водоприемника и трубы.</w:t>
      </w:r>
    </w:p>
    <w:p w:rsidR="00854629" w:rsidRPr="002C5E6E" w:rsidRDefault="00854629" w:rsidP="00854629">
      <w:pPr>
        <w:autoSpaceDE w:val="0"/>
        <w:autoSpaceDN w:val="0"/>
        <w:adjustRightInd w:val="0"/>
        <w:rPr>
          <w:iCs/>
        </w:rPr>
      </w:pPr>
      <w:r w:rsidRPr="002C5E6E">
        <w:rPr>
          <w:iCs/>
        </w:rPr>
        <w:t>Для установки водоприемника бурится скважина диаметром 350 мм с обсадной трубой Ду 300 мм. На дно скважины укладывается слой мелкого гравия или щебня толщиной 15-20 см, фракция размером 8-10 мм, на котором устанавливается водоприемник.</w:t>
      </w:r>
    </w:p>
    <w:p w:rsidR="00854629" w:rsidRPr="002C5E6E" w:rsidRDefault="00854629" w:rsidP="00854629">
      <w:pPr>
        <w:autoSpaceDE w:val="0"/>
        <w:autoSpaceDN w:val="0"/>
        <w:adjustRightInd w:val="0"/>
        <w:rPr>
          <w:iCs/>
        </w:rPr>
      </w:pPr>
      <w:r w:rsidRPr="002C5E6E">
        <w:rPr>
          <w:iCs/>
        </w:rPr>
        <w:t>Пространство между обсадной трубой и водоприемником засыпается отсортированным промытым сухим песком фракции 0,5-2 мм. Обсадная труба по мере засыпки вынимается и устанавливается на 1,0м ниже поверхности земли. Пространство вокруг трубы водоприемника выше фильтра заполняется крупным промытым песком.</w:t>
      </w:r>
    </w:p>
    <w:p w:rsidR="00854629" w:rsidRPr="002C5E6E" w:rsidRDefault="00854629" w:rsidP="00854629">
      <w:pPr>
        <w:autoSpaceDE w:val="0"/>
        <w:autoSpaceDN w:val="0"/>
        <w:adjustRightInd w:val="0"/>
        <w:rPr>
          <w:iCs/>
        </w:rPr>
      </w:pPr>
      <w:r w:rsidRPr="002C5E6E">
        <w:rPr>
          <w:iCs/>
        </w:rPr>
        <w:t>На перфорированном участке трубы отверстия диаметром 8 мм сверлить в шахматном порядке с шагом 25 мм.</w:t>
      </w:r>
    </w:p>
    <w:p w:rsidR="00854629" w:rsidRPr="002C5E6E" w:rsidRDefault="00854629" w:rsidP="00854629">
      <w:pPr>
        <w:autoSpaceDE w:val="0"/>
        <w:autoSpaceDN w:val="0"/>
        <w:adjustRightInd w:val="0"/>
        <w:rPr>
          <w:iCs/>
        </w:rPr>
      </w:pPr>
      <w:r w:rsidRPr="002C5E6E">
        <w:rPr>
          <w:iCs/>
        </w:rPr>
        <w:t>Все неровности и заусенцы на поверхности трубы тщательно зачистить. Перфорированный участок трубы водоприемника обернуть пленкой из винипласта внахлестку, затем обернуть двойным слоем стеклоткани с перекрытием на 10 см. По стеклоткани водоприемник обернуть защитным слоем пленки из винипласта, поверх которой наложить деревянные рейки и обмотать мягкой проволокой.</w:t>
      </w:r>
    </w:p>
    <w:p w:rsidR="00854629" w:rsidRPr="002C5E6E" w:rsidRDefault="00854629" w:rsidP="00854629">
      <w:pPr>
        <w:autoSpaceDE w:val="0"/>
        <w:autoSpaceDN w:val="0"/>
        <w:adjustRightInd w:val="0"/>
        <w:rPr>
          <w:iCs/>
        </w:rPr>
      </w:pPr>
      <w:r w:rsidRPr="002C5E6E">
        <w:rPr>
          <w:iCs/>
        </w:rPr>
        <w:t xml:space="preserve">Для предохранения наблюдательных скважин от засорения верх обсадной трубы закрывается заглушкой, на заглушке указывается порядковый номер скважины. </w:t>
      </w:r>
    </w:p>
    <w:p w:rsidR="00854629" w:rsidRDefault="00854629" w:rsidP="00854629">
      <w:pPr>
        <w:autoSpaceDE w:val="0"/>
        <w:autoSpaceDN w:val="0"/>
        <w:adjustRightInd w:val="0"/>
        <w:rPr>
          <w:rFonts w:eastAsia="Times New Roman"/>
          <w:lang w:eastAsia="ru-RU"/>
        </w:rPr>
      </w:pPr>
      <w:r w:rsidRPr="002C5E6E">
        <w:rPr>
          <w:rFonts w:eastAsia="Times New Roman"/>
          <w:lang w:eastAsia="ru-RU"/>
        </w:rPr>
        <w:t>В целях контроля эффективности гидроизоляции необходимо 1 раз в 5 лет использовать безопасную для людей и окружающей среды краску и отслеживания её в наблюдательных скважинах.</w:t>
      </w:r>
    </w:p>
    <w:p w:rsidR="00F059B5" w:rsidRPr="002C5E6E" w:rsidRDefault="00F059B5" w:rsidP="00854629">
      <w:pPr>
        <w:autoSpaceDE w:val="0"/>
        <w:autoSpaceDN w:val="0"/>
        <w:adjustRightInd w:val="0"/>
        <w:rPr>
          <w:iCs/>
        </w:rPr>
      </w:pPr>
    </w:p>
    <w:p w:rsidR="00854629" w:rsidRPr="002C5E6E" w:rsidRDefault="00854629" w:rsidP="00854629">
      <w:pPr>
        <w:autoSpaceDE w:val="0"/>
        <w:autoSpaceDN w:val="0"/>
        <w:adjustRightInd w:val="0"/>
        <w:jc w:val="center"/>
        <w:rPr>
          <w:b/>
        </w:rPr>
      </w:pPr>
      <w:r w:rsidRPr="002C5E6E">
        <w:rPr>
          <w:b/>
        </w:rPr>
        <w:lastRenderedPageBreak/>
        <w:t>Осадочные марки и наблюдательные скважины (пьезометры)</w:t>
      </w:r>
    </w:p>
    <w:p w:rsidR="00854629" w:rsidRPr="002C5E6E" w:rsidRDefault="00854629" w:rsidP="00854629">
      <w:pPr>
        <w:autoSpaceDE w:val="0"/>
        <w:autoSpaceDN w:val="0"/>
        <w:adjustRightInd w:val="0"/>
        <w:rPr>
          <w:iCs/>
        </w:rPr>
      </w:pPr>
      <w:r w:rsidRPr="002C5E6E">
        <w:rPr>
          <w:iCs/>
        </w:rPr>
        <w:t>Проектом предусматривается 6 наблюдательных скважин и 2 осадочные марки, а также установка водомерной рейки на ПК1+45,41.</w:t>
      </w:r>
    </w:p>
    <w:p w:rsidR="00854629" w:rsidRPr="002C5E6E" w:rsidRDefault="00854629" w:rsidP="00854629">
      <w:pPr>
        <w:autoSpaceDE w:val="0"/>
        <w:autoSpaceDN w:val="0"/>
        <w:adjustRightInd w:val="0"/>
        <w:rPr>
          <w:iCs/>
        </w:rPr>
      </w:pPr>
      <w:r w:rsidRPr="002C5E6E">
        <w:rPr>
          <w:iCs/>
        </w:rPr>
        <w:t>На водомерной рейке, уложенной на откосе плотины нанести деление через 27,0 см, что будет соответствовать 10 см по вертикали. Основанию рейки соответствует отметка 803,00, при которой объём равен нулю.</w:t>
      </w:r>
    </w:p>
    <w:p w:rsidR="00854629" w:rsidRPr="002C5E6E" w:rsidRDefault="00854629" w:rsidP="00854629">
      <w:pPr>
        <w:autoSpaceDE w:val="0"/>
        <w:autoSpaceDN w:val="0"/>
        <w:adjustRightInd w:val="0"/>
        <w:rPr>
          <w:iCs/>
        </w:rPr>
      </w:pPr>
      <w:r w:rsidRPr="002C5E6E">
        <w:rPr>
          <w:iCs/>
        </w:rPr>
        <w:t>Для определения объема на любой период года надо снять отчет по рейке, перевести в цифру по вертикали. Эту цифру прибавить к отметке основания рейки и получить отметку горизонта воды на момент отчета. Максимальный горизонт воды 315,0.</w:t>
      </w:r>
    </w:p>
    <w:p w:rsidR="00854629" w:rsidRDefault="00854629" w:rsidP="00854629">
      <w:pPr>
        <w:autoSpaceDE w:val="0"/>
        <w:autoSpaceDN w:val="0"/>
        <w:adjustRightInd w:val="0"/>
        <w:jc w:val="center"/>
        <w:rPr>
          <w:b/>
          <w:iCs/>
        </w:rPr>
      </w:pPr>
      <w:r w:rsidRPr="009912DA">
        <w:rPr>
          <w:b/>
          <w:iCs/>
        </w:rPr>
        <w:t>Загрязняющие вещества, подлежащие контролю</w:t>
      </w:r>
    </w:p>
    <w:p w:rsidR="00854629" w:rsidRDefault="00854629" w:rsidP="00854629">
      <w:pPr>
        <w:autoSpaceDE w:val="0"/>
        <w:autoSpaceDN w:val="0"/>
        <w:adjustRightInd w:val="0"/>
        <w:rPr>
          <w:iCs/>
        </w:rPr>
      </w:pPr>
      <w:r>
        <w:rPr>
          <w:iCs/>
        </w:rPr>
        <w:t xml:space="preserve">После установки сети наблюдательных скважин до начала эксплуатации хвостохранилища необходимо провести анализ подземных вод для определения фоновых концентраций загрязняющих веществ: хлоридов, сульфатов, нитратов, нитритов, азота аммонийного. </w:t>
      </w:r>
    </w:p>
    <w:p w:rsidR="00854629" w:rsidRPr="009912DA" w:rsidRDefault="00854629" w:rsidP="00854629">
      <w:pPr>
        <w:autoSpaceDE w:val="0"/>
        <w:autoSpaceDN w:val="0"/>
        <w:adjustRightInd w:val="0"/>
        <w:rPr>
          <w:iCs/>
        </w:rPr>
      </w:pPr>
      <w:r>
        <w:rPr>
          <w:iCs/>
        </w:rPr>
        <w:t>Для мониторинга состояния подземных вод в районе хвостохранилища необходимо проводить наблюдения за концентрацией указанных веществ в период эксплуатации хвостохранилища.</w:t>
      </w:r>
    </w:p>
    <w:p w:rsidR="00854629" w:rsidRPr="00C77F25" w:rsidRDefault="00854629" w:rsidP="00854629">
      <w:pPr>
        <w:ind w:right="-2"/>
      </w:pPr>
      <w:r w:rsidRPr="00C77F25">
        <w:rPr>
          <w:shd w:val="clear" w:color="auto" w:fill="FFFFFF"/>
        </w:rPr>
        <w:t>Одним из важных факторов является динамическая устойчивость хвостохранилищ. При намыве отходов рудообогащения в течение относительно длительного времени происходит процесс формирования структурных связей, под которыми подразумеваются связи между смежными минеральными частицами, оказывающими сопротивление перемещению этих частиц под внешним воздействием. По размерам ущерба, наносимого народному хозяйству, аварии подразделяются на три категории: 1) катастрофические, имеющие характер национального бедствия, которые смывают на своем пути строения и приводят к многочисленным жертвам; 2) местные аварии, в результате которых происходит временная остановка обогатительных фабрик. 3) локальные аварии отдельных элементов хвостового хозяйства. Например, разрушение сетей гидротранспорта хвостов или оборотного водоснабжения, нарушение местной устойчивости ограждающих дамб хвостохранилищ и т.п</w:t>
      </w:r>
      <w:r w:rsidRPr="00C77F25">
        <w:t xml:space="preserve">. </w:t>
      </w:r>
    </w:p>
    <w:p w:rsidR="00854629" w:rsidRPr="00AF3EE6" w:rsidRDefault="00854629" w:rsidP="00854629">
      <w:r w:rsidRPr="00C77F25">
        <w:t xml:space="preserve">Контроль безопасности хвостохранилища требует проведения регулярных проверок этих объектов в соответствии с национальными правилами, с учетом международных требований безопасности и НСТ, а также учитывая предложенные инженерные решения для устойчивой добычи полезных ископаемых и восстановления окружающей среды. </w:t>
      </w:r>
      <w:r w:rsidRPr="00AF3EE6">
        <w:t>Одним из основных элементов Методологии безопасности хвостохранилищ является контрольный список для проверки минимального набора требований технической безопасности хвостохранилища в сочетании с потенциальными техническими мерами по внедрению международных стандартов для безопасной эксплуатации хвостохранилищ.</w:t>
      </w:r>
    </w:p>
    <w:p w:rsidR="00854629" w:rsidRPr="00AF3EE6" w:rsidRDefault="00854629" w:rsidP="00854629">
      <w:r w:rsidRPr="00AF3EE6">
        <w:t xml:space="preserve">Должны приниматься во внимание следующие параметры, которые были определены как наиболее важные для предотвращения аварий на хвостохранилищах: </w:t>
      </w:r>
    </w:p>
    <w:p w:rsidR="00854629" w:rsidRPr="00AF3EE6" w:rsidRDefault="00854629" w:rsidP="00854629">
      <w:r w:rsidRPr="00AF3EE6">
        <w:t xml:space="preserve">► объем хвостохранилища, </w:t>
      </w:r>
    </w:p>
    <w:p w:rsidR="00854629" w:rsidRPr="00AF3EE6" w:rsidRDefault="00854629" w:rsidP="00854629">
      <w:r w:rsidRPr="00AF3EE6">
        <w:t xml:space="preserve">► токсичность хвостовых материалов, </w:t>
      </w:r>
    </w:p>
    <w:p w:rsidR="00854629" w:rsidRPr="00AF3EE6" w:rsidRDefault="00854629" w:rsidP="00854629">
      <w:r w:rsidRPr="00AF3EE6">
        <w:t xml:space="preserve">► статус управления хвостохранилищем, </w:t>
      </w:r>
    </w:p>
    <w:p w:rsidR="00854629" w:rsidRPr="00AF3EE6" w:rsidRDefault="00854629" w:rsidP="00854629">
      <w:r w:rsidRPr="00AF3EE6">
        <w:t xml:space="preserve">► природные условия, </w:t>
      </w:r>
    </w:p>
    <w:p w:rsidR="00854629" w:rsidRPr="00AF3EE6" w:rsidRDefault="00854629" w:rsidP="00854629">
      <w:r w:rsidRPr="00AF3EE6">
        <w:t xml:space="preserve">► безопасность дамбы. </w:t>
      </w:r>
    </w:p>
    <w:p w:rsidR="00854629" w:rsidRPr="00AF3EE6" w:rsidRDefault="00854629" w:rsidP="00854629">
      <w:r w:rsidRPr="00AF3EE6">
        <w:t>В общем случае внутренними предпосылками-причинами возникновения и развития возможных аварийных ситуаций и инцидентов на хвостохранилище могут быть:</w:t>
      </w:r>
    </w:p>
    <w:p w:rsidR="00854629" w:rsidRPr="00AF3EE6" w:rsidRDefault="00854629" w:rsidP="00854629">
      <w:r w:rsidRPr="00AF3EE6">
        <w:t>- отказы и неполадки технологического оборудования (насосов);</w:t>
      </w:r>
    </w:p>
    <w:p w:rsidR="00854629" w:rsidRPr="00AF3EE6" w:rsidRDefault="00854629" w:rsidP="00854629">
      <w:r w:rsidRPr="00AF3EE6">
        <w:t>- ошибочные действия персонала;</w:t>
      </w:r>
    </w:p>
    <w:p w:rsidR="00854629" w:rsidRPr="00AF3EE6" w:rsidRDefault="00854629" w:rsidP="00854629">
      <w:r w:rsidRPr="00AF3EE6">
        <w:t>- внешние воздействия природного и техногенного характера.</w:t>
      </w:r>
    </w:p>
    <w:p w:rsidR="00854629" w:rsidRPr="00AF3EE6" w:rsidRDefault="00854629" w:rsidP="00854629">
      <w:pPr>
        <w:widowControl w:val="0"/>
        <w:autoSpaceDE w:val="0"/>
        <w:autoSpaceDN w:val="0"/>
        <w:adjustRightInd w:val="0"/>
      </w:pPr>
      <w:r w:rsidRPr="00AF3EE6">
        <w:t xml:space="preserve">В подавляющем большинстве случаев причины аварийных ситуаций обуславливаются человеческим фактором - недостаточной компетенцией, безответственностью должностных лиц, грубейшими нарушениями производственной и </w:t>
      </w:r>
      <w:r w:rsidRPr="00AF3EE6">
        <w:lastRenderedPageBreak/>
        <w:t xml:space="preserve">технологической дисциплины, невыполнением элементарных требований техники безопасности и проектных решений, терпимым отношением к нарушителям производственной дисциплины. </w:t>
      </w:r>
    </w:p>
    <w:p w:rsidR="00854629" w:rsidRPr="00AF3EE6" w:rsidRDefault="00854629" w:rsidP="00854629">
      <w:pPr>
        <w:ind w:right="-2"/>
      </w:pPr>
      <w:r w:rsidRPr="00AF3EE6">
        <w:t>С учетом вероятности возможности возникновения аварийных ситуаций, одним из эффективных методов минимизации ущерба от потенциальных аварий является готовность к ним.</w:t>
      </w:r>
    </w:p>
    <w:p w:rsidR="00854629" w:rsidRPr="0008488F" w:rsidRDefault="00854629" w:rsidP="00854629">
      <w:pPr>
        <w:shd w:val="clear" w:color="auto" w:fill="FFFFFF"/>
        <w:rPr>
          <w:rFonts w:eastAsia="Times New Roman"/>
          <w:lang w:eastAsia="ru-RU"/>
        </w:rPr>
      </w:pPr>
      <w:r w:rsidRPr="0008488F">
        <w:rPr>
          <w:rFonts w:eastAsia="Times New Roman"/>
          <w:lang w:eastAsia="ru-RU"/>
        </w:rPr>
        <w:t>Существуют следующие экологические риски при эксплуатации хвостохранилищ:</w:t>
      </w:r>
    </w:p>
    <w:p w:rsidR="00854629" w:rsidRPr="0008488F" w:rsidRDefault="00854629" w:rsidP="00854629">
      <w:pPr>
        <w:shd w:val="clear" w:color="auto" w:fill="FFFFFF"/>
        <w:rPr>
          <w:rFonts w:eastAsia="Times New Roman"/>
          <w:lang w:eastAsia="ru-RU"/>
        </w:rPr>
      </w:pPr>
      <w:r w:rsidRPr="0008488F">
        <w:rPr>
          <w:rFonts w:eastAsia="Times New Roman"/>
          <w:lang w:eastAsia="ru-RU"/>
        </w:rPr>
        <w:t>1. Прорыв вод отстойного пруда хвостохранилища в нижний бьеф по грунтам основания.</w:t>
      </w:r>
    </w:p>
    <w:p w:rsidR="00854629" w:rsidRPr="0008488F" w:rsidRDefault="00854629" w:rsidP="00854629">
      <w:pPr>
        <w:shd w:val="clear" w:color="auto" w:fill="FFFFFF"/>
        <w:rPr>
          <w:rFonts w:eastAsia="Times New Roman"/>
          <w:lang w:eastAsia="ru-RU"/>
        </w:rPr>
      </w:pPr>
      <w:r w:rsidRPr="0008488F">
        <w:rPr>
          <w:rFonts w:eastAsia="Times New Roman"/>
          <w:lang w:eastAsia="ru-RU"/>
        </w:rPr>
        <w:t>2 Прорыв дамбы.</w:t>
      </w:r>
    </w:p>
    <w:p w:rsidR="00854629" w:rsidRPr="0008488F" w:rsidRDefault="00854629" w:rsidP="00854629">
      <w:pPr>
        <w:shd w:val="clear" w:color="auto" w:fill="FFFFFF"/>
        <w:rPr>
          <w:rFonts w:eastAsia="Times New Roman"/>
          <w:lang w:eastAsia="ru-RU"/>
        </w:rPr>
      </w:pPr>
      <w:r w:rsidRPr="0008488F">
        <w:rPr>
          <w:rFonts w:eastAsia="Times New Roman"/>
          <w:lang w:eastAsia="ru-RU"/>
        </w:rPr>
        <w:t>3. Пылевое загрязнение отходами обогащения.</w:t>
      </w:r>
    </w:p>
    <w:p w:rsidR="00854629" w:rsidRPr="0008488F" w:rsidRDefault="00854629" w:rsidP="00854629">
      <w:pPr>
        <w:ind w:right="-2"/>
      </w:pPr>
      <w:r w:rsidRPr="0008488F">
        <w:rPr>
          <w:rFonts w:eastAsia="Times New Roman"/>
          <w:lang w:eastAsia="ru-RU"/>
        </w:rPr>
        <w:t>Для исключения указанных рисков при эксплуатации хвостохранилищ необходимо строго придерживаться инструкций и санитарных норм, не допускать уменьшения слоя воды менее 5 см для искл</w:t>
      </w:r>
      <w:r w:rsidR="000B05B8">
        <w:rPr>
          <w:rFonts w:eastAsia="Times New Roman"/>
          <w:lang w:eastAsia="ru-RU"/>
        </w:rPr>
        <w:t>ю</w:t>
      </w:r>
      <w:r w:rsidRPr="0008488F">
        <w:rPr>
          <w:rFonts w:eastAsia="Times New Roman"/>
          <w:lang w:eastAsia="ru-RU"/>
        </w:rPr>
        <w:t xml:space="preserve">чения пыления, а также проводить периодический контроль за состоянием дамб хвостохранилища. </w:t>
      </w:r>
    </w:p>
    <w:p w:rsidR="00854629" w:rsidRPr="0008488F" w:rsidRDefault="00854629" w:rsidP="00854629">
      <w:pPr>
        <w:ind w:right="-2"/>
      </w:pPr>
      <w:r w:rsidRPr="0008488F">
        <w:t xml:space="preserve">Важнейшую роль в обеспечении охраны окружающей природной среды и безопасности рабочего персонала при участии в производственном процессе предприятия играет система правил, нормативов, инструкций и стандартов, соблюдение которых обязательно руководителями и всеми сотрудниками предприятия. </w:t>
      </w:r>
    </w:p>
    <w:p w:rsidR="00854629" w:rsidRPr="0008488F" w:rsidRDefault="00854629" w:rsidP="00854629">
      <w:pPr>
        <w:ind w:right="-2"/>
      </w:pPr>
      <w:r w:rsidRPr="0008488F">
        <w:t xml:space="preserve">Рекомендации по предотвращению аварийных ситуаций: </w:t>
      </w:r>
    </w:p>
    <w:p w:rsidR="00854629" w:rsidRPr="0008488F" w:rsidRDefault="00854629" w:rsidP="00854629">
      <w:pPr>
        <w:numPr>
          <w:ilvl w:val="0"/>
          <w:numId w:val="25"/>
        </w:numPr>
        <w:tabs>
          <w:tab w:val="clear" w:pos="2160"/>
          <w:tab w:val="left" w:pos="567"/>
        </w:tabs>
        <w:ind w:left="0" w:right="-2" w:firstLine="567"/>
      </w:pPr>
      <w:r w:rsidRPr="0008488F">
        <w:t>строгое выполнение персоналом существующих на предприятии инструкций;</w:t>
      </w:r>
    </w:p>
    <w:p w:rsidR="00854629" w:rsidRPr="0008488F" w:rsidRDefault="00854629" w:rsidP="00854629">
      <w:pPr>
        <w:numPr>
          <w:ilvl w:val="0"/>
          <w:numId w:val="25"/>
        </w:numPr>
        <w:tabs>
          <w:tab w:val="clear" w:pos="2160"/>
          <w:tab w:val="left" w:pos="567"/>
        </w:tabs>
        <w:ind w:left="0" w:right="-2" w:firstLine="567"/>
      </w:pPr>
      <w:r w:rsidRPr="0008488F">
        <w:t>обязательное соблюдение правил техники безопасности;</w:t>
      </w:r>
    </w:p>
    <w:p w:rsidR="00854629" w:rsidRPr="0008488F" w:rsidRDefault="00854629" w:rsidP="00854629">
      <w:pPr>
        <w:numPr>
          <w:ilvl w:val="0"/>
          <w:numId w:val="25"/>
        </w:numPr>
        <w:tabs>
          <w:tab w:val="clear" w:pos="2160"/>
          <w:tab w:val="left" w:pos="567"/>
        </w:tabs>
        <w:ind w:left="0" w:right="-2" w:firstLine="567"/>
      </w:pPr>
      <w:r w:rsidRPr="0008488F">
        <w:t>контроль за наличием спасательного, защитного оборудования и умением персонала им пользоваться;</w:t>
      </w:r>
    </w:p>
    <w:p w:rsidR="00854629" w:rsidRPr="0008488F" w:rsidRDefault="00854629" w:rsidP="00854629">
      <w:pPr>
        <w:numPr>
          <w:ilvl w:val="0"/>
          <w:numId w:val="25"/>
        </w:numPr>
        <w:tabs>
          <w:tab w:val="clear" w:pos="2160"/>
          <w:tab w:val="left" w:pos="567"/>
        </w:tabs>
        <w:ind w:left="0" w:right="-2" w:firstLine="567"/>
      </w:pPr>
      <w:r w:rsidRPr="0008488F">
        <w:t>своевременное устранение неполадок и сбоев в работе оборудования;</w:t>
      </w:r>
    </w:p>
    <w:p w:rsidR="00854629" w:rsidRPr="0008488F" w:rsidRDefault="00854629" w:rsidP="00854629">
      <w:pPr>
        <w:numPr>
          <w:ilvl w:val="0"/>
          <w:numId w:val="25"/>
        </w:numPr>
        <w:tabs>
          <w:tab w:val="clear" w:pos="2160"/>
          <w:tab w:val="left" w:pos="567"/>
        </w:tabs>
        <w:ind w:left="0" w:right="-2" w:firstLine="567"/>
      </w:pPr>
      <w:r w:rsidRPr="0008488F">
        <w:t>все операции по ремонту существующего оборудования и обращению с отходами проводить под контролем ответственного лица.</w:t>
      </w:r>
    </w:p>
    <w:p w:rsidR="00854629" w:rsidRPr="0008488F" w:rsidRDefault="00854629" w:rsidP="00854629">
      <w:pPr>
        <w:ind w:right="-2"/>
      </w:pPr>
      <w:r w:rsidRPr="0008488F">
        <w:t>Своевременное выполнение мероприятий по предупреждению чрезвычайных ситуаций сводит к минимуму возникновение аварийных ситуаций и соответственно снижению экологического риска данной деятельности.</w:t>
      </w:r>
    </w:p>
    <w:p w:rsidR="00854629" w:rsidRPr="00AF3EE6" w:rsidRDefault="00854629" w:rsidP="00854629">
      <w:pPr>
        <w:widowControl w:val="0"/>
        <w:shd w:val="clear" w:color="auto" w:fill="FFFFFF"/>
        <w:autoSpaceDE w:val="0"/>
        <w:autoSpaceDN w:val="0"/>
        <w:adjustRightInd w:val="0"/>
        <w:rPr>
          <w:snapToGrid w:val="0"/>
        </w:rPr>
      </w:pPr>
      <w:r w:rsidRPr="0008488F">
        <w:rPr>
          <w:snapToGrid w:val="0"/>
        </w:rPr>
        <w:t>На месторождении Ушшокы ТОО «</w:t>
      </w:r>
      <w:r w:rsidRPr="0008488F">
        <w:rPr>
          <w:snapToGrid w:val="0"/>
          <w:lang w:val="en-US"/>
        </w:rPr>
        <w:t>BASS</w:t>
      </w:r>
      <w:r w:rsidRPr="0008488F">
        <w:rPr>
          <w:snapToGrid w:val="0"/>
        </w:rPr>
        <w:t xml:space="preserve"> </w:t>
      </w:r>
      <w:r w:rsidRPr="0008488F">
        <w:rPr>
          <w:snapToGrid w:val="0"/>
          <w:lang w:val="en-US"/>
        </w:rPr>
        <w:t>Gold</w:t>
      </w:r>
      <w:r w:rsidRPr="0008488F">
        <w:rPr>
          <w:snapToGrid w:val="0"/>
        </w:rPr>
        <w:t xml:space="preserve">» вероятность возникновения </w:t>
      </w:r>
      <w:r w:rsidRPr="00AF3EE6">
        <w:rPr>
          <w:snapToGrid w:val="0"/>
        </w:rPr>
        <w:t>аварийных ситуаций при нарушении технологии, отказе оборудования, ошибках персонала находится на достаточно низком уровне.</w:t>
      </w:r>
    </w:p>
    <w:p w:rsidR="00854629" w:rsidRPr="00AF3EE6" w:rsidRDefault="00854629" w:rsidP="00854629">
      <w:pPr>
        <w:widowControl w:val="0"/>
        <w:shd w:val="clear" w:color="auto" w:fill="FFFFFF"/>
        <w:autoSpaceDE w:val="0"/>
        <w:autoSpaceDN w:val="0"/>
        <w:adjustRightInd w:val="0"/>
      </w:pPr>
      <w:r w:rsidRPr="00AF3EE6">
        <w:t>Учитывая достаточную удаленность населенных пунктов от участка месторождения, предполагаемые аварии на месторождении будут носить локальный характер, и не будут выходить за его пределы. Из оценок последствий аварий следует, что вероятность воздействия аварий на население поселков, отдаленных от района работ, отсутствует.</w:t>
      </w:r>
    </w:p>
    <w:p w:rsidR="00D353A5" w:rsidRPr="00C37612" w:rsidRDefault="00D353A5" w:rsidP="00D353A5">
      <w:pPr>
        <w:rPr>
          <w:sz w:val="16"/>
          <w:szCs w:val="16"/>
          <w:lang w:eastAsia="ru-RU"/>
        </w:rPr>
      </w:pPr>
    </w:p>
    <w:p w:rsidR="006D22EA" w:rsidRPr="006D22EA" w:rsidRDefault="006D22EA" w:rsidP="00D353A5">
      <w:pPr>
        <w:rPr>
          <w:lang w:eastAsia="ru-RU"/>
        </w:rPr>
      </w:pPr>
      <w:r>
        <w:rPr>
          <w:lang w:eastAsia="ru-RU"/>
        </w:rPr>
        <w:t>Поскольку в хвостохранилище происходит испарение воды и забор воды для ОФ, указанная емкость достаточна для приема хвостов обогащения.</w:t>
      </w:r>
    </w:p>
    <w:p w:rsidR="00D353A5" w:rsidRPr="00EF2B3E" w:rsidRDefault="00D353A5" w:rsidP="00D353A5">
      <w:pPr>
        <w:rPr>
          <w:b/>
        </w:rPr>
      </w:pPr>
      <w:r w:rsidRPr="00EF2B3E">
        <w:rPr>
          <w:lang w:eastAsia="ru-RU"/>
        </w:rPr>
        <w:t>Для снижения ветрового воздействия на хвосты и уменьшению пыления твердой части хвостов принято решение о секционном строительстве хвостохранилища. При заполнении секции</w:t>
      </w:r>
      <w:r>
        <w:rPr>
          <w:lang w:eastAsia="ru-RU"/>
        </w:rPr>
        <w:t>,</w:t>
      </w:r>
      <w:r w:rsidRPr="00EF2B3E">
        <w:rPr>
          <w:lang w:eastAsia="ru-RU"/>
        </w:rPr>
        <w:t xml:space="preserve"> она будет рекультивирована, засыпана вскрышной породой. После проведения технического этапа рекультивации, на закрытой секции будет проводиться биологический этап</w:t>
      </w:r>
      <w:r>
        <w:rPr>
          <w:lang w:eastAsia="ru-RU"/>
        </w:rPr>
        <w:t>. Настоящий проект хвостохранилища рассчитан на три года эксплуатации. На дальнейших этапах проектирования хвостохранилище будет расширено.</w:t>
      </w:r>
    </w:p>
    <w:p w:rsidR="00D353A5" w:rsidRPr="007734F3" w:rsidRDefault="00D353A5" w:rsidP="00D353A5">
      <w:pPr>
        <w:ind w:firstLine="0"/>
        <w:jc w:val="center"/>
        <w:rPr>
          <w:b/>
          <w:sz w:val="16"/>
          <w:szCs w:val="16"/>
        </w:rPr>
      </w:pPr>
    </w:p>
    <w:p w:rsidR="00D353A5" w:rsidRPr="002D097F" w:rsidRDefault="00D353A5" w:rsidP="00D353A5">
      <w:pPr>
        <w:pStyle w:val="3"/>
        <w:spacing w:before="0"/>
        <w:rPr>
          <w:rFonts w:ascii="Times New Roman" w:hAnsi="Times New Roman" w:cs="Times New Roman"/>
          <w:i/>
          <w:color w:val="auto"/>
        </w:rPr>
      </w:pPr>
      <w:bookmarkStart w:id="218" w:name="_Toc397362624"/>
      <w:bookmarkStart w:id="219" w:name="_Toc474911839"/>
      <w:bookmarkStart w:id="220" w:name="_Toc514315130"/>
      <w:bookmarkStart w:id="221" w:name="_Toc133486461"/>
      <w:bookmarkStart w:id="222" w:name="_Toc157436542"/>
      <w:bookmarkStart w:id="223" w:name="_Toc210977070"/>
      <w:bookmarkStart w:id="224" w:name="_Toc293844108"/>
      <w:bookmarkStart w:id="225" w:name="_Toc297463072"/>
      <w:r w:rsidRPr="002D097F">
        <w:rPr>
          <w:rFonts w:ascii="Times New Roman" w:hAnsi="Times New Roman" w:cs="Times New Roman"/>
          <w:i/>
          <w:color w:val="auto"/>
        </w:rPr>
        <w:t>8.2.</w:t>
      </w:r>
      <w:r w:rsidR="00854629">
        <w:rPr>
          <w:rFonts w:ascii="Times New Roman" w:hAnsi="Times New Roman" w:cs="Times New Roman"/>
          <w:i/>
          <w:color w:val="auto"/>
        </w:rPr>
        <w:t>5</w:t>
      </w:r>
      <w:r w:rsidRPr="002D097F">
        <w:rPr>
          <w:rFonts w:ascii="Times New Roman" w:hAnsi="Times New Roman" w:cs="Times New Roman"/>
          <w:i/>
          <w:color w:val="auto"/>
        </w:rPr>
        <w:t xml:space="preserve"> Мероприятия по охране водных ресурсов</w:t>
      </w:r>
      <w:bookmarkEnd w:id="218"/>
      <w:bookmarkEnd w:id="219"/>
      <w:bookmarkEnd w:id="220"/>
      <w:bookmarkEnd w:id="221"/>
      <w:bookmarkEnd w:id="222"/>
      <w:bookmarkEnd w:id="223"/>
    </w:p>
    <w:bookmarkEnd w:id="224"/>
    <w:bookmarkEnd w:id="225"/>
    <w:p w:rsidR="00D353A5" w:rsidRPr="002D097F" w:rsidRDefault="00D353A5" w:rsidP="00D353A5">
      <w:pPr>
        <w:autoSpaceDE w:val="0"/>
        <w:autoSpaceDN w:val="0"/>
        <w:adjustRightInd w:val="0"/>
        <w:rPr>
          <w:rFonts w:eastAsia="Calibri"/>
        </w:rPr>
      </w:pPr>
      <w:r w:rsidRPr="002D097F">
        <w:rPr>
          <w:rFonts w:eastAsia="Calibri"/>
        </w:rPr>
        <w:t>Настоящий проект предусматривает в качестве мероприятий по охране водных ресурсов проводить работы строго в пределах географических координат участка.</w:t>
      </w:r>
    </w:p>
    <w:p w:rsidR="00D353A5" w:rsidRPr="002D097F" w:rsidRDefault="00D353A5" w:rsidP="00D353A5">
      <w:pPr>
        <w:autoSpaceDE w:val="0"/>
        <w:autoSpaceDN w:val="0"/>
        <w:adjustRightInd w:val="0"/>
      </w:pPr>
      <w:r w:rsidRPr="002D097F">
        <w:t xml:space="preserve">В соответствии со ст. 90 п. 2. Водного кодекса РК для обеспечения населения водой, пригодной для питьевого водоснабжения, на случай возникновения чрезвычайных ситуаций природного и техногенного характера осуществляется резервирование </w:t>
      </w:r>
      <w:r w:rsidRPr="002D097F">
        <w:lastRenderedPageBreak/>
        <w:t>источников питьевого водоснабжения на базе защищенных от загрязнения и засорения подземных водных объектов. На резервированных источниках водоснабжения устанавливается специальный режим охраны и контроля за их состоянием в соответствии с водным и иным законодательством Республики Казахстан.</w:t>
      </w:r>
    </w:p>
    <w:p w:rsidR="00D353A5" w:rsidRPr="002D097F" w:rsidRDefault="00D353A5" w:rsidP="00D353A5">
      <w:pPr>
        <w:autoSpaceDE w:val="0"/>
        <w:autoSpaceDN w:val="0"/>
        <w:adjustRightInd w:val="0"/>
        <w:rPr>
          <w:rFonts w:eastAsia="Calibri"/>
        </w:rPr>
      </w:pPr>
      <w:r w:rsidRPr="002D097F">
        <w:t>Источников питьевого водоснабжения (скважин) на руднике нет.</w:t>
      </w:r>
    </w:p>
    <w:p w:rsidR="00D353A5" w:rsidRPr="002D097F" w:rsidRDefault="00D353A5" w:rsidP="00D353A5">
      <w:pPr>
        <w:autoSpaceDE w:val="0"/>
        <w:autoSpaceDN w:val="0"/>
        <w:adjustRightInd w:val="0"/>
      </w:pPr>
      <w:r w:rsidRPr="002D097F">
        <w:t xml:space="preserve">В </w:t>
      </w:r>
      <w:r w:rsidRPr="00D353A5">
        <w:t>период эксплуатации</w:t>
      </w:r>
      <w:r w:rsidRPr="002D097F">
        <w:t xml:space="preserve"> </w:t>
      </w:r>
      <w:r>
        <w:t>рудника</w:t>
      </w:r>
      <w:r w:rsidRPr="002D097F">
        <w:t xml:space="preserve"> хозбытовые стоки будут сбрасываться в общую канализационную сеть </w:t>
      </w:r>
      <w:r>
        <w:t>предприятия</w:t>
      </w:r>
      <w:r w:rsidRPr="002D097F">
        <w:t>. Будут проводиться мероприятия по техническому обслуживанию и ремонту трубопроводов для предотвращения утечек.</w:t>
      </w:r>
    </w:p>
    <w:p w:rsidR="00D353A5" w:rsidRDefault="00D353A5" w:rsidP="00D353A5">
      <w:pPr>
        <w:autoSpaceDE w:val="0"/>
        <w:autoSpaceDN w:val="0"/>
        <w:adjustRightInd w:val="0"/>
      </w:pPr>
      <w:r w:rsidRPr="002D097F">
        <w:t>На рассматриваемом этапе работ приведенный перечень мероприятий предусматривает все основные факторы негативного воздействия на водные ресурсы и, с учетом сделанных предложений, считается достаточным для обеспечения охраны водной среды.</w:t>
      </w:r>
    </w:p>
    <w:p w:rsidR="00B90E71" w:rsidRPr="002D097F" w:rsidRDefault="00B90E71" w:rsidP="00D353A5">
      <w:pPr>
        <w:autoSpaceDE w:val="0"/>
        <w:autoSpaceDN w:val="0"/>
        <w:adjustRightInd w:val="0"/>
      </w:pPr>
      <w:r>
        <w:t xml:space="preserve">Для контроля за работой хвостохранилища будут пробурены гидрогеологические скважины в количестве 10 шт., осадочные марки (2 шт.) и наблюдательные скважины (6 шт). </w:t>
      </w:r>
    </w:p>
    <w:p w:rsidR="00D353A5" w:rsidRPr="002D097F" w:rsidRDefault="00D353A5" w:rsidP="00D353A5">
      <w:pPr>
        <w:pStyle w:val="3"/>
        <w:spacing w:before="0"/>
        <w:rPr>
          <w:rFonts w:ascii="Times New Roman" w:hAnsi="Times New Roman" w:cs="Times New Roman"/>
          <w:i/>
          <w:color w:val="auto"/>
        </w:rPr>
      </w:pPr>
      <w:bookmarkStart w:id="226" w:name="_Toc394417131"/>
      <w:bookmarkStart w:id="227" w:name="_Toc397362625"/>
      <w:bookmarkStart w:id="228" w:name="_Toc474911840"/>
      <w:bookmarkStart w:id="229" w:name="_Toc514315131"/>
      <w:bookmarkStart w:id="230" w:name="_Toc133486462"/>
      <w:bookmarkStart w:id="231" w:name="_Toc157436543"/>
      <w:bookmarkStart w:id="232" w:name="_Toc210977071"/>
      <w:r w:rsidRPr="002D097F">
        <w:rPr>
          <w:rFonts w:ascii="Times New Roman" w:hAnsi="Times New Roman" w:cs="Times New Roman"/>
          <w:i/>
          <w:color w:val="auto"/>
        </w:rPr>
        <w:t>8.2.</w:t>
      </w:r>
      <w:r w:rsidR="00854629">
        <w:rPr>
          <w:rFonts w:ascii="Times New Roman" w:hAnsi="Times New Roman" w:cs="Times New Roman"/>
          <w:i/>
          <w:color w:val="auto"/>
        </w:rPr>
        <w:t>6</w:t>
      </w:r>
      <w:r w:rsidRPr="002D097F">
        <w:rPr>
          <w:rFonts w:ascii="Times New Roman" w:hAnsi="Times New Roman" w:cs="Times New Roman"/>
          <w:i/>
          <w:color w:val="auto"/>
        </w:rPr>
        <w:t xml:space="preserve"> Оценка воздействия намечаемой деятельности на водные ресурсы</w:t>
      </w:r>
      <w:bookmarkEnd w:id="226"/>
      <w:bookmarkEnd w:id="227"/>
      <w:bookmarkEnd w:id="228"/>
      <w:bookmarkEnd w:id="229"/>
      <w:bookmarkEnd w:id="230"/>
      <w:bookmarkEnd w:id="231"/>
      <w:bookmarkEnd w:id="232"/>
    </w:p>
    <w:p w:rsidR="00D353A5" w:rsidRPr="002D097F" w:rsidRDefault="00D353A5" w:rsidP="00D353A5">
      <w:r w:rsidRPr="002D097F">
        <w:t xml:space="preserve">Описание параметров воздействия работ на водные ресурсы и расчет комплексной оценки произведен в </w:t>
      </w:r>
      <w:r w:rsidRPr="00F059B5">
        <w:t>таблице 8.2.</w:t>
      </w:r>
      <w:r w:rsidR="00C37612" w:rsidRPr="00F059B5">
        <w:t>3</w:t>
      </w:r>
      <w:r w:rsidRPr="00F059B5">
        <w:t>.</w:t>
      </w:r>
    </w:p>
    <w:p w:rsidR="00D353A5" w:rsidRPr="002D097F" w:rsidRDefault="00D353A5" w:rsidP="00D353A5">
      <w:pPr>
        <w:ind w:firstLine="0"/>
        <w:jc w:val="center"/>
        <w:rPr>
          <w:b/>
          <w:bCs/>
        </w:rPr>
      </w:pPr>
      <w:r w:rsidRPr="002D097F">
        <w:rPr>
          <w:b/>
        </w:rPr>
        <w:t>Расчет комплексной оценки воздействия на водные ресурсы</w:t>
      </w:r>
    </w:p>
    <w:p w:rsidR="00D353A5" w:rsidRPr="002D097F" w:rsidRDefault="00D353A5" w:rsidP="00D353A5">
      <w:pPr>
        <w:jc w:val="right"/>
      </w:pPr>
      <w:r w:rsidRPr="002D097F">
        <w:t>Таблица 8.2.</w:t>
      </w:r>
      <w:r w:rsidR="00C37612">
        <w:t>3</w:t>
      </w:r>
    </w:p>
    <w:tbl>
      <w:tblPr>
        <w:tblW w:w="10038" w:type="dxa"/>
        <w:jc w:val="center"/>
        <w:tblLayout w:type="fixed"/>
        <w:tblCellMar>
          <w:left w:w="40" w:type="dxa"/>
          <w:right w:w="40" w:type="dxa"/>
        </w:tblCellMar>
        <w:tblLook w:val="0000" w:firstRow="0" w:lastRow="0" w:firstColumn="0" w:lastColumn="0" w:noHBand="0" w:noVBand="0"/>
      </w:tblPr>
      <w:tblGrid>
        <w:gridCol w:w="1620"/>
        <w:gridCol w:w="1980"/>
        <w:gridCol w:w="1533"/>
        <w:gridCol w:w="1302"/>
        <w:gridCol w:w="1383"/>
        <w:gridCol w:w="897"/>
        <w:gridCol w:w="1323"/>
      </w:tblGrid>
      <w:tr w:rsidR="00D353A5" w:rsidRPr="002D097F" w:rsidTr="002E6E25">
        <w:trPr>
          <w:trHeight w:hRule="exact" w:val="762"/>
          <w:jc w:val="center"/>
        </w:trPr>
        <w:tc>
          <w:tcPr>
            <w:tcW w:w="1620"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left="28" w:firstLine="0"/>
              <w:jc w:val="center"/>
              <w:rPr>
                <w:sz w:val="20"/>
              </w:rPr>
            </w:pPr>
            <w:r w:rsidRPr="002D097F">
              <w:rPr>
                <w:sz w:val="20"/>
              </w:rPr>
              <w:t>Компоненты природной среды</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left="74" w:firstLine="0"/>
              <w:jc w:val="center"/>
              <w:rPr>
                <w:sz w:val="20"/>
              </w:rPr>
            </w:pPr>
            <w:r w:rsidRPr="002D097F">
              <w:rPr>
                <w:sz w:val="20"/>
              </w:rPr>
              <w:t>Источник и вид воздействия</w:t>
            </w:r>
          </w:p>
        </w:tc>
        <w:tc>
          <w:tcPr>
            <w:tcW w:w="1533"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left="19" w:firstLine="0"/>
              <w:jc w:val="center"/>
              <w:rPr>
                <w:sz w:val="20"/>
              </w:rPr>
            </w:pPr>
            <w:r w:rsidRPr="002D097F">
              <w:rPr>
                <w:sz w:val="20"/>
              </w:rPr>
              <w:t>Пространственный масштаб</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left="131" w:firstLine="0"/>
              <w:jc w:val="center"/>
              <w:rPr>
                <w:sz w:val="20"/>
              </w:rPr>
            </w:pPr>
            <w:r w:rsidRPr="002D097F">
              <w:rPr>
                <w:sz w:val="20"/>
              </w:rPr>
              <w:t>Временной масштаб</w:t>
            </w:r>
          </w:p>
        </w:tc>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firstLine="0"/>
              <w:jc w:val="center"/>
              <w:rPr>
                <w:sz w:val="20"/>
              </w:rPr>
            </w:pPr>
            <w:r w:rsidRPr="002D097F">
              <w:rPr>
                <w:sz w:val="20"/>
              </w:rPr>
              <w:t>Интенси-вность воздействия</w:t>
            </w: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firstLine="0"/>
              <w:jc w:val="center"/>
              <w:rPr>
                <w:sz w:val="20"/>
              </w:rPr>
            </w:pPr>
            <w:r w:rsidRPr="002D097F">
              <w:rPr>
                <w:sz w:val="20"/>
              </w:rPr>
              <w:t>Компле-ксная оценка</w:t>
            </w:r>
          </w:p>
        </w:tc>
        <w:tc>
          <w:tcPr>
            <w:tcW w:w="1323"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firstLine="0"/>
              <w:jc w:val="center"/>
              <w:rPr>
                <w:sz w:val="20"/>
              </w:rPr>
            </w:pPr>
            <w:r w:rsidRPr="002D097F">
              <w:rPr>
                <w:sz w:val="20"/>
              </w:rPr>
              <w:t>Категория значимости</w:t>
            </w:r>
          </w:p>
        </w:tc>
      </w:tr>
      <w:tr w:rsidR="00D353A5" w:rsidRPr="002D097F" w:rsidTr="002E6E25">
        <w:trPr>
          <w:trHeight w:hRule="exact" w:val="779"/>
          <w:jc w:val="center"/>
        </w:trPr>
        <w:tc>
          <w:tcPr>
            <w:tcW w:w="1620"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ind w:firstLine="0"/>
              <w:jc w:val="center"/>
              <w:rPr>
                <w:sz w:val="20"/>
              </w:rPr>
            </w:pPr>
            <w:r w:rsidRPr="002D097F">
              <w:rPr>
                <w:sz w:val="20"/>
              </w:rPr>
              <w:t>Подземные и поверхностные воды</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B90E71" w:rsidP="002E6E25">
            <w:pPr>
              <w:shd w:val="clear" w:color="auto" w:fill="FFFFFF"/>
              <w:ind w:firstLine="0"/>
              <w:jc w:val="center"/>
              <w:rPr>
                <w:sz w:val="20"/>
              </w:rPr>
            </w:pPr>
            <w:r>
              <w:rPr>
                <w:sz w:val="20"/>
              </w:rPr>
              <w:t>Добыча и обогащение руды</w:t>
            </w:r>
          </w:p>
        </w:tc>
        <w:tc>
          <w:tcPr>
            <w:tcW w:w="1533"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firstLine="0"/>
              <w:jc w:val="center"/>
              <w:rPr>
                <w:sz w:val="20"/>
              </w:rPr>
            </w:pPr>
            <w:r w:rsidRPr="002D097F">
              <w:rPr>
                <w:sz w:val="20"/>
              </w:rPr>
              <w:t>2</w:t>
            </w:r>
          </w:p>
          <w:p w:rsidR="00D353A5" w:rsidRPr="002D097F" w:rsidRDefault="00D353A5" w:rsidP="002E6E25">
            <w:pPr>
              <w:shd w:val="clear" w:color="auto" w:fill="FFFFFF"/>
              <w:ind w:firstLine="0"/>
              <w:jc w:val="center"/>
              <w:rPr>
                <w:sz w:val="20"/>
              </w:rPr>
            </w:pPr>
            <w:r w:rsidRPr="002D097F">
              <w:rPr>
                <w:sz w:val="20"/>
              </w:rPr>
              <w:t>Ограниченное</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right="12" w:firstLine="0"/>
              <w:jc w:val="center"/>
              <w:rPr>
                <w:sz w:val="20"/>
              </w:rPr>
            </w:pPr>
            <w:r w:rsidRPr="002D097F">
              <w:rPr>
                <w:sz w:val="20"/>
              </w:rPr>
              <w:t>4</w:t>
            </w:r>
          </w:p>
          <w:p w:rsidR="00D353A5" w:rsidRPr="002D097F" w:rsidRDefault="00D353A5" w:rsidP="002E6E25">
            <w:pPr>
              <w:shd w:val="clear" w:color="auto" w:fill="FFFFFF"/>
              <w:ind w:right="12" w:firstLine="0"/>
              <w:jc w:val="center"/>
              <w:rPr>
                <w:sz w:val="20"/>
              </w:rPr>
            </w:pPr>
            <w:r w:rsidRPr="002D097F">
              <w:rPr>
                <w:sz w:val="20"/>
              </w:rPr>
              <w:t xml:space="preserve">Многолетнее </w:t>
            </w:r>
          </w:p>
        </w:tc>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B90E71" w:rsidP="002E6E25">
            <w:pPr>
              <w:shd w:val="clear" w:color="auto" w:fill="FFFFFF"/>
              <w:ind w:firstLine="0"/>
              <w:jc w:val="center"/>
              <w:rPr>
                <w:sz w:val="20"/>
              </w:rPr>
            </w:pPr>
            <w:r>
              <w:rPr>
                <w:sz w:val="20"/>
              </w:rPr>
              <w:t>3</w:t>
            </w:r>
          </w:p>
          <w:p w:rsidR="00D353A5" w:rsidRPr="002D097F" w:rsidRDefault="00B90E71" w:rsidP="002E6E25">
            <w:pPr>
              <w:shd w:val="clear" w:color="auto" w:fill="FFFFFF"/>
              <w:ind w:firstLine="0"/>
              <w:jc w:val="center"/>
              <w:rPr>
                <w:sz w:val="20"/>
              </w:rPr>
            </w:pPr>
            <w:r>
              <w:rPr>
                <w:sz w:val="20"/>
              </w:rPr>
              <w:t xml:space="preserve">Умеренное </w:t>
            </w:r>
            <w:r w:rsidR="00D353A5" w:rsidRPr="002D097F">
              <w:rPr>
                <w:sz w:val="20"/>
              </w:rPr>
              <w:t xml:space="preserve"> </w:t>
            </w: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B90E71" w:rsidP="002E6E25">
            <w:pPr>
              <w:shd w:val="clear" w:color="auto" w:fill="FFFFFF"/>
              <w:ind w:firstLine="0"/>
              <w:jc w:val="center"/>
              <w:rPr>
                <w:sz w:val="20"/>
              </w:rPr>
            </w:pPr>
            <w:r>
              <w:rPr>
                <w:sz w:val="20"/>
              </w:rPr>
              <w:t>24</w:t>
            </w:r>
          </w:p>
        </w:tc>
        <w:tc>
          <w:tcPr>
            <w:tcW w:w="1323"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right="24" w:firstLine="0"/>
              <w:jc w:val="center"/>
              <w:rPr>
                <w:sz w:val="20"/>
              </w:rPr>
            </w:pPr>
            <w:r w:rsidRPr="002D097F">
              <w:rPr>
                <w:sz w:val="20"/>
              </w:rPr>
              <w:t>Воздействие средней значимости</w:t>
            </w:r>
          </w:p>
        </w:tc>
      </w:tr>
    </w:tbl>
    <w:p w:rsidR="00D353A5" w:rsidRPr="002D097F" w:rsidRDefault="00D353A5" w:rsidP="00D353A5">
      <w:pPr>
        <w:pStyle w:val="24"/>
        <w:spacing w:after="0" w:line="240" w:lineRule="auto"/>
        <w:ind w:left="0"/>
        <w:rPr>
          <w:bCs/>
        </w:rPr>
      </w:pPr>
      <w:r w:rsidRPr="002D097F">
        <w:t xml:space="preserve">Таким образом, влияние работ по </w:t>
      </w:r>
      <w:r w:rsidR="00533DA2">
        <w:t>добыче и обогащению руды</w:t>
      </w:r>
      <w:r w:rsidRPr="002D097F">
        <w:t xml:space="preserve"> на месторождении Ушшокы в области Улытау на водные ресурсы будет средней значимости.</w:t>
      </w:r>
    </w:p>
    <w:p w:rsidR="00D353A5" w:rsidRPr="002D097F" w:rsidRDefault="00D353A5" w:rsidP="00D353A5">
      <w:pPr>
        <w:pStyle w:val="3"/>
        <w:spacing w:before="0"/>
        <w:rPr>
          <w:rFonts w:ascii="Times New Roman" w:hAnsi="Times New Roman" w:cs="Times New Roman"/>
          <w:i/>
          <w:color w:val="auto"/>
        </w:rPr>
      </w:pPr>
      <w:bookmarkStart w:id="233" w:name="_Toc394417134"/>
      <w:bookmarkStart w:id="234" w:name="_Toc397362626"/>
      <w:bookmarkStart w:id="235" w:name="_Toc474911841"/>
      <w:bookmarkStart w:id="236" w:name="_Toc514315132"/>
      <w:bookmarkStart w:id="237" w:name="_Toc133486463"/>
      <w:bookmarkStart w:id="238" w:name="_Toc157436544"/>
      <w:bookmarkStart w:id="239" w:name="_Toc210977072"/>
      <w:r w:rsidRPr="002D097F">
        <w:rPr>
          <w:rFonts w:ascii="Times New Roman" w:hAnsi="Times New Roman" w:cs="Times New Roman"/>
          <w:i/>
          <w:color w:val="auto"/>
        </w:rPr>
        <w:t>8.2.</w:t>
      </w:r>
      <w:r w:rsidR="00854629">
        <w:rPr>
          <w:rFonts w:ascii="Times New Roman" w:hAnsi="Times New Roman" w:cs="Times New Roman"/>
          <w:i/>
          <w:color w:val="auto"/>
        </w:rPr>
        <w:t>7</w:t>
      </w:r>
      <w:r w:rsidRPr="002D097F">
        <w:rPr>
          <w:rFonts w:ascii="Times New Roman" w:hAnsi="Times New Roman" w:cs="Times New Roman"/>
          <w:i/>
          <w:color w:val="auto"/>
        </w:rPr>
        <w:t xml:space="preserve"> Мониторинг водных ресурсов</w:t>
      </w:r>
      <w:bookmarkEnd w:id="233"/>
      <w:bookmarkEnd w:id="234"/>
      <w:bookmarkEnd w:id="235"/>
      <w:bookmarkEnd w:id="236"/>
      <w:bookmarkEnd w:id="237"/>
      <w:bookmarkEnd w:id="238"/>
      <w:bookmarkEnd w:id="239"/>
    </w:p>
    <w:p w:rsidR="00D353A5" w:rsidRPr="002D097F" w:rsidRDefault="00D353A5" w:rsidP="00D353A5">
      <w:r w:rsidRPr="002D097F">
        <w:t>Предприятие соблюдает требования водного законодательства РК, а именно, ст. 120 Водного кодекса РК:</w:t>
      </w:r>
    </w:p>
    <w:p w:rsidR="00D353A5" w:rsidRPr="002D097F" w:rsidRDefault="00D353A5" w:rsidP="00D353A5">
      <w:bookmarkStart w:id="240" w:name="z1037"/>
      <w:r w:rsidRPr="002D097F">
        <w:t xml:space="preserve">1. Физические и юридические лица, производственная деятельность которых может оказать вредное влияние на состояние подземных вод, обязаны вести мониторинг подземных вод и своевременно принимать меры по предотвращению загрязнения и истощения водных ресурсов и вредного воздействия вод. </w:t>
      </w:r>
    </w:p>
    <w:p w:rsidR="00D353A5" w:rsidRPr="002D097F" w:rsidRDefault="00D353A5" w:rsidP="00D353A5">
      <w:bookmarkStart w:id="241" w:name="z1038"/>
      <w:bookmarkEnd w:id="240"/>
      <w:r w:rsidRPr="002D097F">
        <w:t>2. В контурах месторождений и участков подземных вод, которые используются или могут быть использованы для питьевого водоснабжения, запрещаются проведение операций по недропользованию, размещение захоронений радиоактивных и химических отходов, свалок, кладбищ, скотомогильников (биотермических ям) и других объектов, влияющих на состояние подземных вод.</w:t>
      </w:r>
    </w:p>
    <w:p w:rsidR="00D353A5" w:rsidRPr="002D097F" w:rsidRDefault="00D353A5" w:rsidP="00D353A5">
      <w:bookmarkStart w:id="242" w:name="z1039"/>
      <w:bookmarkEnd w:id="241"/>
      <w:r w:rsidRPr="002D097F">
        <w:t xml:space="preserve">3. Запрещается орошение земель сточными водами, если это влияет или может повлиять на состояние подземных вод. </w:t>
      </w:r>
    </w:p>
    <w:p w:rsidR="00D353A5" w:rsidRPr="002D097F" w:rsidRDefault="00D353A5" w:rsidP="00D353A5">
      <w:bookmarkStart w:id="243" w:name="z1040"/>
      <w:bookmarkEnd w:id="242"/>
      <w:r w:rsidRPr="002D097F">
        <w:t>4. Гидрогеологические скважины, в том числе самоизливающиеся и разведочные, а также скважины, не пригодные к эксплуатации или использование которых прекращено, подлежат оборудованию устройствами консервации или ликвидируются.</w:t>
      </w:r>
    </w:p>
    <w:bookmarkEnd w:id="243"/>
    <w:p w:rsidR="00D353A5" w:rsidRPr="002D097F" w:rsidRDefault="00D353A5" w:rsidP="00D353A5">
      <w:r w:rsidRPr="002D097F">
        <w:t>Ликвидация и консервация гидрогеологических скважин осуществляются владельцами скважин.</w:t>
      </w:r>
    </w:p>
    <w:p w:rsidR="00D353A5" w:rsidRPr="002D097F" w:rsidRDefault="00D353A5" w:rsidP="00D353A5">
      <w:r w:rsidRPr="002D097F">
        <w:t>Ликвидация и консервация бесхозных самоизливающихся гидрогеологических скважин осуществляются уполномоченным органом по изучению недр за счет бюджетных средств.</w:t>
      </w:r>
    </w:p>
    <w:p w:rsidR="00D353A5" w:rsidRPr="002D097F" w:rsidRDefault="00D353A5" w:rsidP="00D353A5">
      <w:bookmarkStart w:id="244" w:name="z1041"/>
      <w:r w:rsidRPr="002D097F">
        <w:t>5. При проведении операций по недропользованию недропользователь обязан принимать меры по охране подземных вод.</w:t>
      </w:r>
    </w:p>
    <w:p w:rsidR="00D353A5" w:rsidRPr="002D097F" w:rsidRDefault="00D353A5" w:rsidP="00D353A5">
      <w:bookmarkStart w:id="245" w:name="z1042"/>
      <w:bookmarkEnd w:id="244"/>
      <w:r w:rsidRPr="002D097F">
        <w:lastRenderedPageBreak/>
        <w:t xml:space="preserve">6. Физические и юридические лица, эксплуатирующие водозаборные сооружения подземных вод, обязаны организовать зоны санитарной охраны и мониторинг подземных вод. </w:t>
      </w:r>
    </w:p>
    <w:p w:rsidR="00D353A5" w:rsidRPr="002D097F" w:rsidRDefault="00D353A5" w:rsidP="00D353A5">
      <w:bookmarkStart w:id="246" w:name="z1043"/>
      <w:bookmarkEnd w:id="245"/>
      <w:r w:rsidRPr="002D097F">
        <w:t xml:space="preserve">7. Извлечение подземных вод при строительстве и эксплуатации дренажных систем на мелиорированных землях допускается при наличии разрешения на специальное водопользование. </w:t>
      </w:r>
    </w:p>
    <w:p w:rsidR="00D353A5" w:rsidRPr="002D097F" w:rsidRDefault="00D353A5" w:rsidP="00D353A5">
      <w:bookmarkStart w:id="247" w:name="z1044"/>
      <w:bookmarkEnd w:id="246"/>
      <w:r w:rsidRPr="002D097F">
        <w:t xml:space="preserve">8. При размещении, проектировании, строительстве, вводе в эксплуатацию водозаборных сооружений, связанных с использованием подземных вод, должны быть предусмотрены меры, предотвращающие их вредное влияние на поверхностные водные объекты и окружающую среду. </w:t>
      </w:r>
    </w:p>
    <w:p w:rsidR="00D353A5" w:rsidRPr="002D097F" w:rsidRDefault="00D353A5" w:rsidP="00D353A5">
      <w:bookmarkStart w:id="248" w:name="z1045"/>
      <w:bookmarkEnd w:id="247"/>
      <w:r w:rsidRPr="002D097F">
        <w:t>9. При геологическом изучении недр, разведке и добыче полезных ископаемых, строительстве и эксплуатации подземных сооружений, не связанных с добычей полезных ископаемых, недропользователи обязаны принять меры по предупреждению загрязнения и истощения подземных вод.</w:t>
      </w:r>
    </w:p>
    <w:p w:rsidR="00D353A5" w:rsidRPr="002D097F" w:rsidRDefault="00D353A5" w:rsidP="00D353A5">
      <w:pPr>
        <w:rPr>
          <w:b/>
        </w:rPr>
      </w:pPr>
      <w:r w:rsidRPr="002D097F">
        <w:t>На участке нет месторождений подземных вод питьевого качества (приложение 3). Техническая вода, используемая при обогащении, с пульпой поступает в хвостохранилище, где отстаивается и возвращается на фабрику. То есть, на обогатительной фабрике существует оборотное водоснабжение. Поверхностные воды отводятся по спланированной территории от сооружений фабрики к водосборным канавам в хвостохранилище.</w:t>
      </w:r>
      <w:r w:rsidR="009D1D8E">
        <w:t xml:space="preserve"> Шахтные воды сбрасываются в пруд-испаритель.</w:t>
      </w:r>
    </w:p>
    <w:p w:rsidR="00D353A5" w:rsidRDefault="00D353A5" w:rsidP="00D353A5">
      <w:r w:rsidRPr="002D097F">
        <w:t>Мониторинг водных ресурсов проводится в районе влияния хвостохранилища</w:t>
      </w:r>
      <w:r w:rsidR="009D1D8E">
        <w:t xml:space="preserve"> и пруда-испарителя</w:t>
      </w:r>
      <w:r w:rsidRPr="002D097F">
        <w:t>.</w:t>
      </w:r>
    </w:p>
    <w:p w:rsidR="000C6463" w:rsidRDefault="000C6463" w:rsidP="00D353A5"/>
    <w:p w:rsidR="000C6463" w:rsidRDefault="000C6463" w:rsidP="00D353A5"/>
    <w:p w:rsidR="00D353A5" w:rsidRPr="002D097F" w:rsidRDefault="00D353A5" w:rsidP="00D353A5">
      <w:pPr>
        <w:pStyle w:val="af5"/>
        <w:spacing w:after="0"/>
        <w:ind w:left="0" w:firstLine="0"/>
        <w:jc w:val="center"/>
        <w:outlineLvl w:val="0"/>
        <w:rPr>
          <w:b/>
        </w:rPr>
      </w:pPr>
      <w:bookmarkStart w:id="249" w:name="_Toc105827739"/>
      <w:bookmarkStart w:id="250" w:name="_Toc133486464"/>
      <w:bookmarkStart w:id="251" w:name="_Toc210977073"/>
      <w:bookmarkEnd w:id="248"/>
      <w:r w:rsidRPr="002D097F">
        <w:rPr>
          <w:b/>
        </w:rPr>
        <w:t>8.3 Оценка воздействия на недра</w:t>
      </w:r>
      <w:bookmarkEnd w:id="249"/>
      <w:bookmarkEnd w:id="250"/>
      <w:bookmarkEnd w:id="251"/>
    </w:p>
    <w:p w:rsidR="00D353A5" w:rsidRPr="002D097F" w:rsidRDefault="00D353A5" w:rsidP="00D353A5">
      <w:pPr>
        <w:shd w:val="clear" w:color="auto" w:fill="FFFFFF"/>
      </w:pPr>
      <w:r w:rsidRPr="002D097F">
        <w:t>Административно участок намечаемых работ расположен на территории области Улытау.</w:t>
      </w:r>
    </w:p>
    <w:p w:rsidR="00D353A5" w:rsidRPr="002D097F" w:rsidRDefault="00D353A5" w:rsidP="00D353A5">
      <w:r w:rsidRPr="002D097F">
        <w:t>Геологическая среда (недра) является системой чрезвычайной сложности и в сравнении с другими составляющими окружающей среды, обладает некоторыми особенностями, определяющими специфику геоэкологических прогнозов, важнейшими из которых являются:</w:t>
      </w:r>
    </w:p>
    <w:p w:rsidR="00D353A5" w:rsidRPr="002D097F" w:rsidRDefault="00D353A5" w:rsidP="00D353A5">
      <w:pPr>
        <w:widowControl w:val="0"/>
        <w:numPr>
          <w:ilvl w:val="0"/>
          <w:numId w:val="24"/>
        </w:numPr>
        <w:tabs>
          <w:tab w:val="left" w:pos="567"/>
        </w:tabs>
        <w:autoSpaceDE w:val="0"/>
        <w:autoSpaceDN w:val="0"/>
        <w:adjustRightInd w:val="0"/>
        <w:ind w:left="0" w:firstLine="284"/>
      </w:pPr>
      <w:r w:rsidRPr="002D097F">
        <w:t>необратимость процессов, вызванных внешними воздействиями (полная и частичная). О восстановлении состояния и структуры геологической среды после их нарушений можно говорить с определенной дозой условности лишь по отношению к подземным водам, частично почвам;</w:t>
      </w:r>
    </w:p>
    <w:p w:rsidR="00D353A5" w:rsidRPr="002D097F" w:rsidRDefault="00D353A5" w:rsidP="00D353A5">
      <w:pPr>
        <w:widowControl w:val="0"/>
        <w:numPr>
          <w:ilvl w:val="0"/>
          <w:numId w:val="24"/>
        </w:numPr>
        <w:tabs>
          <w:tab w:val="left" w:pos="567"/>
        </w:tabs>
        <w:autoSpaceDE w:val="0"/>
        <w:autoSpaceDN w:val="0"/>
        <w:adjustRightInd w:val="0"/>
        <w:ind w:left="0" w:firstLine="284"/>
      </w:pPr>
      <w:r w:rsidRPr="002D097F">
        <w:t>инерционность, т. е. способность в течение определенного времени противостоять действию внешних факторов без существенных изменений своей структуры и состояния;</w:t>
      </w:r>
    </w:p>
    <w:p w:rsidR="00D353A5" w:rsidRPr="002D097F" w:rsidRDefault="00D353A5" w:rsidP="00D353A5">
      <w:pPr>
        <w:widowControl w:val="0"/>
        <w:numPr>
          <w:ilvl w:val="0"/>
          <w:numId w:val="24"/>
        </w:numPr>
        <w:tabs>
          <w:tab w:val="left" w:pos="567"/>
        </w:tabs>
        <w:autoSpaceDE w:val="0"/>
        <w:autoSpaceDN w:val="0"/>
        <w:adjustRightInd w:val="0"/>
        <w:ind w:left="0" w:firstLine="284"/>
      </w:pPr>
      <w:r w:rsidRPr="002D097F">
        <w:t>разная по времени динамика формирования компонентов - полихронность. Породная компонента, сформировавшаяся, в основном, в течение многих миллионов лет находится в равновесии (преимущественно статическом) с окружающей средой, газовая компонента более динамична, промежуточное положение занимают почвы;</w:t>
      </w:r>
    </w:p>
    <w:p w:rsidR="00D353A5" w:rsidRPr="002D097F" w:rsidRDefault="00D353A5" w:rsidP="00D353A5">
      <w:pPr>
        <w:widowControl w:val="0"/>
        <w:numPr>
          <w:ilvl w:val="0"/>
          <w:numId w:val="24"/>
        </w:numPr>
        <w:tabs>
          <w:tab w:val="left" w:pos="567"/>
        </w:tabs>
        <w:autoSpaceDE w:val="0"/>
        <w:autoSpaceDN w:val="0"/>
        <w:adjustRightInd w:val="0"/>
        <w:ind w:left="0" w:firstLine="284"/>
      </w:pPr>
      <w:r w:rsidRPr="002D097F">
        <w:t>низкая способность к саморегулированию или самовосстановлению по сравнению с биологической компонентой экосистем.</w:t>
      </w:r>
    </w:p>
    <w:p w:rsidR="00D353A5" w:rsidRPr="002D097F" w:rsidRDefault="00D353A5" w:rsidP="00D353A5">
      <w:pPr>
        <w:shd w:val="clear" w:color="auto" w:fill="FFFFFF"/>
      </w:pPr>
      <w:r w:rsidRPr="002D097F">
        <w:t>В результате техногенных воздействий на геологическую среду при производстве различных работ в ней происходят или могут происходить изменения, существенным образом меняющие ее свойства.</w:t>
      </w:r>
    </w:p>
    <w:p w:rsidR="00D353A5" w:rsidRPr="002D097F" w:rsidRDefault="00D353A5" w:rsidP="00D353A5">
      <w:pPr>
        <w:pStyle w:val="ac"/>
        <w:spacing w:after="0"/>
        <w:ind w:firstLine="567"/>
        <w:jc w:val="both"/>
      </w:pPr>
      <w:r w:rsidRPr="002D097F">
        <w:t>Оценка воздействия на геологическую среду базируется на требованиях к охране недр, включающих систему правовых, организационных, экономических, технологических и других мероприятий, направленных на сохранение свойств энергетического состояния верхних частей недр с целью предотвращения землетрясений, оползней, подтоплений, просадок грунтов.</w:t>
      </w:r>
    </w:p>
    <w:p w:rsidR="00D353A5" w:rsidRDefault="002106B4" w:rsidP="00D353A5">
      <w:pPr>
        <w:shd w:val="clear" w:color="auto" w:fill="FFFFFF"/>
      </w:pPr>
      <w:r>
        <w:lastRenderedPageBreak/>
        <w:t>Работы по добыче и обогащению руды</w:t>
      </w:r>
      <w:r w:rsidR="00D353A5" w:rsidRPr="002D097F">
        <w:t xml:space="preserve"> буд</w:t>
      </w:r>
      <w:r>
        <w:t>у</w:t>
      </w:r>
      <w:r w:rsidR="00D353A5" w:rsidRPr="002D097F">
        <w:t>т проводиться на земельном участке ТОО «</w:t>
      </w:r>
      <w:r w:rsidR="00D353A5" w:rsidRPr="002D097F">
        <w:rPr>
          <w:lang w:val="en-US"/>
        </w:rPr>
        <w:t>BASS</w:t>
      </w:r>
      <w:r w:rsidR="00D353A5" w:rsidRPr="002D097F">
        <w:t xml:space="preserve"> </w:t>
      </w:r>
      <w:r w:rsidR="00D353A5" w:rsidRPr="002D097F">
        <w:rPr>
          <w:lang w:val="en-US"/>
        </w:rPr>
        <w:t>Gold</w:t>
      </w:r>
      <w:r>
        <w:t>»</w:t>
      </w:r>
      <w:r w:rsidR="00D353A5" w:rsidRPr="002D097F">
        <w:t>.</w:t>
      </w:r>
    </w:p>
    <w:p w:rsidR="002106B4" w:rsidRPr="0070138A" w:rsidRDefault="002106B4" w:rsidP="002106B4">
      <w:pPr>
        <w:spacing w:line="228" w:lineRule="auto"/>
      </w:pPr>
      <w:r w:rsidRPr="0070138A">
        <w:t xml:space="preserve">На предприятии проводится геологическое и маркшейдерское обеспечение вскрышных и очистных работ. В задачи входит обеспечение безопасности проведения горных работ сохранения устойчивости массива, принятие комплекса мер для полноты извлечения </w:t>
      </w:r>
      <w:r>
        <w:t>полезного ископаемого</w:t>
      </w:r>
      <w:r w:rsidRPr="0070138A">
        <w:t xml:space="preserve"> и возможности отработки изолированных рудных тел, пластов залежей, имеющих промышленное значение. Реализуется максимальное и экономически целесообразное извлечение из недр полезн</w:t>
      </w:r>
      <w:r>
        <w:t>ого</w:t>
      </w:r>
      <w:r w:rsidRPr="0070138A">
        <w:t xml:space="preserve"> ископаем</w:t>
      </w:r>
      <w:r>
        <w:t>ого</w:t>
      </w:r>
      <w:r w:rsidRPr="0070138A">
        <w:t>, подлежащ</w:t>
      </w:r>
      <w:r>
        <w:t>его</w:t>
      </w:r>
      <w:r w:rsidRPr="0070138A">
        <w:t xml:space="preserve"> к разработке в пределах горного отвода. </w:t>
      </w:r>
    </w:p>
    <w:p w:rsidR="002106B4" w:rsidRPr="00C2100B" w:rsidRDefault="002106B4" w:rsidP="002106B4">
      <w:pPr>
        <w:spacing w:line="228" w:lineRule="auto"/>
        <w:rPr>
          <w:b/>
          <w:bCs/>
          <w:spacing w:val="-1"/>
        </w:rPr>
      </w:pPr>
      <w:r w:rsidRPr="00C2100B">
        <w:rPr>
          <w:color w:val="000000"/>
        </w:rPr>
        <w:t xml:space="preserve">С учетом всех перечисленных мероприятий воздействие планируемых работ на </w:t>
      </w:r>
      <w:r>
        <w:rPr>
          <w:color w:val="000000"/>
        </w:rPr>
        <w:t>месторождении Ушшокы</w:t>
      </w:r>
      <w:r w:rsidRPr="00C2100B">
        <w:t xml:space="preserve"> </w:t>
      </w:r>
      <w:r w:rsidRPr="002D097F">
        <w:t>ТОО «</w:t>
      </w:r>
      <w:r w:rsidRPr="002D097F">
        <w:rPr>
          <w:lang w:val="en-US"/>
        </w:rPr>
        <w:t>BASS</w:t>
      </w:r>
      <w:r w:rsidRPr="002D097F">
        <w:t xml:space="preserve"> </w:t>
      </w:r>
      <w:r w:rsidRPr="002D097F">
        <w:rPr>
          <w:lang w:val="en-US"/>
        </w:rPr>
        <w:t>Gold</w:t>
      </w:r>
      <w:r>
        <w:t xml:space="preserve">» </w:t>
      </w:r>
      <w:r w:rsidRPr="00C2100B">
        <w:t xml:space="preserve">в </w:t>
      </w:r>
      <w:r>
        <w:t>Улытауском</w:t>
      </w:r>
      <w:r w:rsidRPr="00C2100B">
        <w:t xml:space="preserve"> районе области</w:t>
      </w:r>
      <w:r>
        <w:t xml:space="preserve"> Улытау</w:t>
      </w:r>
      <w:r w:rsidRPr="00C2100B">
        <w:t xml:space="preserve"> на недра будет </w:t>
      </w:r>
      <w:r>
        <w:t>допустимым</w:t>
      </w:r>
      <w:r w:rsidRPr="00C2100B">
        <w:t>.</w:t>
      </w:r>
    </w:p>
    <w:p w:rsidR="00D353A5" w:rsidRPr="002D097F" w:rsidRDefault="00D353A5" w:rsidP="00D353A5">
      <w:pPr>
        <w:pStyle w:val="af5"/>
        <w:spacing w:after="0"/>
        <w:ind w:left="0" w:firstLine="0"/>
        <w:jc w:val="center"/>
        <w:outlineLvl w:val="0"/>
        <w:rPr>
          <w:b/>
        </w:rPr>
      </w:pPr>
      <w:bookmarkStart w:id="252" w:name="_Toc514315133"/>
      <w:bookmarkStart w:id="253" w:name="_Toc133486467"/>
    </w:p>
    <w:p w:rsidR="00D353A5" w:rsidRPr="002D097F" w:rsidRDefault="00D353A5" w:rsidP="00D353A5">
      <w:pPr>
        <w:pStyle w:val="af5"/>
        <w:spacing w:after="0"/>
        <w:ind w:left="0" w:firstLine="0"/>
        <w:jc w:val="center"/>
        <w:outlineLvl w:val="0"/>
        <w:rPr>
          <w:b/>
        </w:rPr>
      </w:pPr>
      <w:bookmarkStart w:id="254" w:name="_Toc210977074"/>
      <w:r w:rsidRPr="002D097F">
        <w:rPr>
          <w:b/>
        </w:rPr>
        <w:t xml:space="preserve">8.4 </w:t>
      </w:r>
      <w:bookmarkStart w:id="255" w:name="_Toc474911842"/>
      <w:r w:rsidRPr="002D097F">
        <w:rPr>
          <w:b/>
        </w:rPr>
        <w:t>Оценка воздействия на земельные ресурсы</w:t>
      </w:r>
      <w:bookmarkEnd w:id="252"/>
      <w:bookmarkEnd w:id="253"/>
      <w:bookmarkEnd w:id="254"/>
      <w:bookmarkEnd w:id="255"/>
    </w:p>
    <w:p w:rsidR="00D353A5" w:rsidRPr="002D097F" w:rsidRDefault="00D353A5" w:rsidP="00D353A5">
      <w:pPr>
        <w:pStyle w:val="3"/>
        <w:spacing w:before="0"/>
        <w:rPr>
          <w:rFonts w:ascii="Times New Roman" w:hAnsi="Times New Roman" w:cs="Times New Roman"/>
          <w:i/>
          <w:color w:val="auto"/>
        </w:rPr>
      </w:pPr>
      <w:bookmarkStart w:id="256" w:name="_Toc474911843"/>
      <w:bookmarkStart w:id="257" w:name="_Toc514315134"/>
      <w:bookmarkStart w:id="258" w:name="_Toc133486468"/>
      <w:bookmarkStart w:id="259" w:name="_Toc210977075"/>
      <w:bookmarkStart w:id="260" w:name="_Toc241658652"/>
      <w:r w:rsidRPr="002D097F">
        <w:rPr>
          <w:rFonts w:ascii="Times New Roman" w:hAnsi="Times New Roman" w:cs="Times New Roman"/>
          <w:i/>
          <w:color w:val="auto"/>
        </w:rPr>
        <w:t>8.4.1 Геологическая характеристика района работ</w:t>
      </w:r>
      <w:bookmarkEnd w:id="256"/>
      <w:bookmarkEnd w:id="257"/>
      <w:bookmarkEnd w:id="258"/>
      <w:bookmarkEnd w:id="259"/>
    </w:p>
    <w:p w:rsidR="00D353A5" w:rsidRPr="002D097F" w:rsidRDefault="00D353A5" w:rsidP="00D353A5">
      <w:bookmarkStart w:id="261" w:name="_Toc348078582"/>
      <w:bookmarkStart w:id="262" w:name="_Toc389227130"/>
      <w:bookmarkStart w:id="263" w:name="_Toc396485620"/>
      <w:bookmarkStart w:id="264" w:name="_Toc474911844"/>
      <w:r w:rsidRPr="002D097F">
        <w:rPr>
          <w:b/>
        </w:rPr>
        <w:t>Геология</w:t>
      </w:r>
      <w:r w:rsidRPr="002D097F">
        <w:t xml:space="preserve">. Район </w:t>
      </w:r>
      <w:r w:rsidR="00DC7E81">
        <w:t xml:space="preserve">намечаемых </w:t>
      </w:r>
      <w:r w:rsidRPr="002D097F">
        <w:t>работ принадлежит периферической части крупной Джунгаро-Балхашской геосинклинали, сформировавшейся в герцинский этап тектогенеза и охватывает восточную часть Атасу-Мойынтинского антиклинория, северную часть Мойынтинского синклинория и северную часть Новалы-Кызылэспинского антиклинория, разделенных Акбастауской зоной смятия. Район характеризуется очень сложным геологическим строением, обусловленным значительной полнотой стратиграфического разреза, обилием и разнообразием вулканогенных и интрузивных пород, наличием большого количества разрывных нарушений преимущественно северо-западного и субширотного простирания, наличием пологих тектонических покровов и пластин. На площади выделяются отложения протерозойских, палеозойских и кайнозойских групп. Подробное описание геологических систем представлено в Плане разведки.</w:t>
      </w:r>
    </w:p>
    <w:p w:rsidR="00D353A5" w:rsidRPr="002D097F" w:rsidRDefault="00D353A5" w:rsidP="00D353A5">
      <w:r w:rsidRPr="002D097F">
        <w:rPr>
          <w:b/>
        </w:rPr>
        <w:t>Полезные ископаемые</w:t>
      </w:r>
      <w:r w:rsidRPr="002D097F">
        <w:t>. В пределах рассматриваемой территории известно свыше 800 месторождений, проявлений и точек минерализаций, первичных и вторичных и шлиховых ореолов рассеяния различных рудных полезных ископаемых. Из них железорудные объекты занимают второе после полиметаллических значение.</w:t>
      </w:r>
    </w:p>
    <w:bookmarkEnd w:id="261"/>
    <w:bookmarkEnd w:id="262"/>
    <w:bookmarkEnd w:id="263"/>
    <w:bookmarkEnd w:id="264"/>
    <w:p w:rsidR="00D353A5" w:rsidRPr="002D097F" w:rsidRDefault="00D353A5" w:rsidP="00D353A5">
      <w:r w:rsidRPr="002D097F">
        <w:rPr>
          <w:b/>
        </w:rPr>
        <w:t>Рельеф</w:t>
      </w:r>
      <w:r w:rsidRPr="002D097F">
        <w:t xml:space="preserve"> района типично мелкосопочный с общей тенденцией понижения в восточном и юго-восточном направлениях. Относительные превышения низкогорного рельефа изменяются от 200 до 350 м. Низкогорье опоясано мелкосопочником с относительными превышениями сопок над днищами долин 50-120 м и обширными равнинами, слабо наклоненными к югу и юго-востоку.</w:t>
      </w:r>
    </w:p>
    <w:p w:rsidR="00D353A5" w:rsidRPr="002D097F" w:rsidRDefault="00D353A5" w:rsidP="00D353A5">
      <w:pPr>
        <w:pStyle w:val="af9"/>
        <w:ind w:firstLine="567"/>
        <w:jc w:val="both"/>
        <w:rPr>
          <w:sz w:val="24"/>
        </w:rPr>
      </w:pPr>
      <w:r w:rsidRPr="002D097F">
        <w:rPr>
          <w:sz w:val="24"/>
        </w:rPr>
        <w:t>Обнажение палеозойских пород составляет около 60%, остальная часть площади закрыта чехлом рыхлых отложений мощностью от 10-20 до 100 м.</w:t>
      </w:r>
    </w:p>
    <w:p w:rsidR="00D353A5" w:rsidRDefault="00D353A5" w:rsidP="00D353A5">
      <w:r w:rsidRPr="002D097F">
        <w:rPr>
          <w:b/>
        </w:rPr>
        <w:t>Почвенный слой</w:t>
      </w:r>
      <w:r w:rsidR="00DC7E81">
        <w:rPr>
          <w:b/>
        </w:rPr>
        <w:t xml:space="preserve">. </w:t>
      </w:r>
      <w:r w:rsidR="00DC7E81" w:rsidRPr="00DC7E81">
        <w:t xml:space="preserve">Территория </w:t>
      </w:r>
      <w:r w:rsidR="00DC7E81">
        <w:t>месторождения находится в пустынной зоне в подзоне бурых почв. Наибольшее распространение здесь получили бурые малоразвитые и неполноразвитые почвы в разной степени защебнения, а также бурые почвы в разной степени засолонения и солонцы.</w:t>
      </w:r>
      <w:r w:rsidRPr="00DC7E81">
        <w:t xml:space="preserve"> </w:t>
      </w:r>
      <w:r w:rsidR="00DC7E81">
        <w:t xml:space="preserve">Почвенный слой </w:t>
      </w:r>
      <w:r w:rsidRPr="002D097F">
        <w:t>щебнисто-песчано-сероземного типа развит крайне слабо (2-</w:t>
      </w:r>
      <w:smartTag w:uri="urn:schemas-microsoft-com:office:smarttags" w:element="metricconverter">
        <w:smartTagPr>
          <w:attr w:name="ProductID" w:val="5 см"/>
        </w:smartTagPr>
        <w:r w:rsidRPr="002D097F">
          <w:t>5 см</w:t>
        </w:r>
      </w:smartTag>
      <w:r w:rsidRPr="002D097F">
        <w:t xml:space="preserve">) из-за скудности растительности и эолового выноса алевритовых частиц. Очень неплотный ковыльный и травянисто-злаковый покров участков ландшафта систематически уничтожается степными пожарами и восстанавливается в этих случаях крайне медленно из-за сухости климата и выдувания почвенных частиц. </w:t>
      </w:r>
    </w:p>
    <w:p w:rsidR="0046252A" w:rsidRPr="002D097F" w:rsidRDefault="0046252A" w:rsidP="0046252A">
      <w:bookmarkStart w:id="265" w:name="_Toc396485621"/>
      <w:bookmarkStart w:id="266" w:name="_Toc474911845"/>
      <w:bookmarkStart w:id="267" w:name="_Toc514315135"/>
      <w:bookmarkStart w:id="268" w:name="_Toc133486469"/>
      <w:bookmarkEnd w:id="260"/>
      <w:r>
        <w:t>По информации ГУ «Управление культуры, развития языков и архивного дела области Улытау» от 22.06.2024 г. на территории месторождения отсутствуют памятники историко-культурного значения (приложение 5).</w:t>
      </w:r>
    </w:p>
    <w:p w:rsidR="00D353A5" w:rsidRPr="002D097F" w:rsidRDefault="00D353A5" w:rsidP="00D353A5">
      <w:pPr>
        <w:pStyle w:val="3"/>
        <w:spacing w:before="0"/>
        <w:rPr>
          <w:rFonts w:ascii="Times New Roman" w:hAnsi="Times New Roman" w:cs="Times New Roman"/>
          <w:i/>
          <w:color w:val="auto"/>
        </w:rPr>
      </w:pPr>
    </w:p>
    <w:p w:rsidR="00D353A5" w:rsidRPr="002D097F" w:rsidRDefault="00D353A5" w:rsidP="00D353A5">
      <w:pPr>
        <w:pStyle w:val="3"/>
        <w:spacing w:before="0"/>
        <w:rPr>
          <w:rFonts w:ascii="Times New Roman" w:hAnsi="Times New Roman" w:cs="Times New Roman"/>
          <w:i/>
          <w:color w:val="auto"/>
        </w:rPr>
      </w:pPr>
      <w:bookmarkStart w:id="269" w:name="_Toc210977076"/>
      <w:r w:rsidRPr="002D097F">
        <w:rPr>
          <w:rFonts w:ascii="Times New Roman" w:hAnsi="Times New Roman" w:cs="Times New Roman"/>
          <w:i/>
          <w:color w:val="auto"/>
        </w:rPr>
        <w:t>8.4.2 Характеристика ожидаемого воздействия на земельные ресурсы и почвенный покров</w:t>
      </w:r>
      <w:bookmarkEnd w:id="265"/>
      <w:bookmarkEnd w:id="266"/>
      <w:bookmarkEnd w:id="267"/>
      <w:bookmarkEnd w:id="268"/>
      <w:bookmarkEnd w:id="269"/>
    </w:p>
    <w:p w:rsidR="00D353A5" w:rsidRPr="002D097F" w:rsidRDefault="00D353A5" w:rsidP="00D353A5">
      <w:pPr>
        <w:autoSpaceDE w:val="0"/>
        <w:autoSpaceDN w:val="0"/>
        <w:adjustRightInd w:val="0"/>
      </w:pPr>
      <w:r w:rsidRPr="002D097F">
        <w:t>Земельные участки существующие, расположены на земельном отводе ТОО «</w:t>
      </w:r>
      <w:r w:rsidRPr="002D097F">
        <w:rPr>
          <w:lang w:val="en-US"/>
        </w:rPr>
        <w:t>BASS</w:t>
      </w:r>
      <w:r w:rsidRPr="002D097F">
        <w:t xml:space="preserve"> </w:t>
      </w:r>
      <w:r w:rsidRPr="002D097F">
        <w:rPr>
          <w:lang w:val="en-US"/>
        </w:rPr>
        <w:t>Gold</w:t>
      </w:r>
      <w:r w:rsidRPr="002D097F">
        <w:t xml:space="preserve">». Территория </w:t>
      </w:r>
      <w:r w:rsidR="000C6463">
        <w:t>рудника</w:t>
      </w:r>
      <w:r w:rsidRPr="002D097F">
        <w:t xml:space="preserve"> принадлежит ТОО «</w:t>
      </w:r>
      <w:r w:rsidRPr="002D097F">
        <w:rPr>
          <w:lang w:val="en-US"/>
        </w:rPr>
        <w:t>BASS</w:t>
      </w:r>
      <w:r w:rsidRPr="002D097F">
        <w:t xml:space="preserve"> </w:t>
      </w:r>
      <w:r w:rsidRPr="002D097F">
        <w:rPr>
          <w:lang w:val="en-US"/>
        </w:rPr>
        <w:t>Gold</w:t>
      </w:r>
      <w:r w:rsidRPr="002D097F">
        <w:t xml:space="preserve">» на правах аренды. Целевое </w:t>
      </w:r>
      <w:r w:rsidRPr="002D097F">
        <w:lastRenderedPageBreak/>
        <w:t xml:space="preserve">назначение – для операций недропользования и обогащения золотоносной руды. Площадь земельного отвода </w:t>
      </w:r>
      <w:r w:rsidR="000C6463">
        <w:t>237</w:t>
      </w:r>
      <w:r w:rsidRPr="002D097F">
        <w:t xml:space="preserve"> га. Срок эксплуатации – до окончания работ по недропользованию, но не менее 10 лет.</w:t>
      </w:r>
    </w:p>
    <w:p w:rsidR="00D353A5" w:rsidRPr="00EF2B3E" w:rsidRDefault="00D353A5" w:rsidP="00D353A5">
      <w:r w:rsidRPr="002D097F">
        <w:t xml:space="preserve">В соответствии с Земельным кодексом все нарушенные земли проходят стадию рекультивации по завершению деятельности. Проект рекультивации </w:t>
      </w:r>
      <w:r w:rsidR="000C6463">
        <w:t>рудника</w:t>
      </w:r>
      <w:r w:rsidRPr="002D097F">
        <w:t xml:space="preserve"> будет разработан отдельным документом с разделом ООС. На территории проведения работ отсутствуют </w:t>
      </w:r>
      <w:r w:rsidRPr="00EF2B3E">
        <w:t>жилые постройки.</w:t>
      </w:r>
    </w:p>
    <w:p w:rsidR="00D353A5" w:rsidRDefault="00D353A5" w:rsidP="00D353A5">
      <w:pPr>
        <w:rPr>
          <w:lang w:eastAsia="ru-RU"/>
        </w:rPr>
      </w:pPr>
      <w:bookmarkStart w:id="270" w:name="_Toc241658653"/>
      <w:bookmarkStart w:id="271" w:name="_Toc245175544"/>
      <w:bookmarkStart w:id="272" w:name="_Toc396485622"/>
      <w:bookmarkStart w:id="273" w:name="_Toc474911846"/>
      <w:bookmarkStart w:id="274" w:name="_Toc514315136"/>
      <w:bookmarkStart w:id="275" w:name="_Toc133486470"/>
      <w:r w:rsidRPr="00DC7E81">
        <w:rPr>
          <w:lang w:eastAsia="ru-RU"/>
        </w:rPr>
        <w:t>Для снижения ветрового воздействия на хвосты и уменьшению пыления твердой части хвостов принято решение о секционном строительстве хвостохранилища. При заполнении секции она будет рекультивирована, засыпана вскрышной породой. После проведения технического этапа рекультивации на закрытой секции будет проводиться биологический этап.</w:t>
      </w:r>
      <w:r w:rsidR="00DC7E81" w:rsidRPr="00DC7E81">
        <w:rPr>
          <w:lang w:eastAsia="ru-RU"/>
        </w:rPr>
        <w:t xml:space="preserve"> На территории рудника также имеются старые отработанные карьеры, которые также будут подвергнуты рекультивации</w:t>
      </w:r>
      <w:r w:rsidR="00DC7E81">
        <w:rPr>
          <w:lang w:eastAsia="ru-RU"/>
        </w:rPr>
        <w:t>. Проект рекультивации разработан и согласован уполномоченным органом.</w:t>
      </w:r>
    </w:p>
    <w:p w:rsidR="00DC7E81" w:rsidRPr="00EF2B3E" w:rsidRDefault="00DC7E81" w:rsidP="00D353A5">
      <w:pPr>
        <w:rPr>
          <w:i/>
        </w:rPr>
      </w:pPr>
    </w:p>
    <w:p w:rsidR="00D353A5" w:rsidRPr="002D097F" w:rsidRDefault="00D353A5" w:rsidP="00D353A5">
      <w:pPr>
        <w:pStyle w:val="3"/>
        <w:spacing w:before="0"/>
        <w:rPr>
          <w:rFonts w:ascii="Times New Roman" w:hAnsi="Times New Roman" w:cs="Times New Roman"/>
          <w:i/>
          <w:color w:val="auto"/>
        </w:rPr>
      </w:pPr>
      <w:bookmarkStart w:id="276" w:name="_Toc210977077"/>
      <w:r w:rsidRPr="002D097F">
        <w:rPr>
          <w:rFonts w:ascii="Times New Roman" w:hAnsi="Times New Roman" w:cs="Times New Roman"/>
          <w:i/>
          <w:color w:val="auto"/>
        </w:rPr>
        <w:t>8.4.3 Мероприятия по охране окружающей среды</w:t>
      </w:r>
      <w:bookmarkEnd w:id="270"/>
      <w:r w:rsidRPr="002D097F">
        <w:rPr>
          <w:rFonts w:ascii="Times New Roman" w:hAnsi="Times New Roman" w:cs="Times New Roman"/>
          <w:i/>
          <w:color w:val="auto"/>
        </w:rPr>
        <w:t>.</w:t>
      </w:r>
      <w:bookmarkStart w:id="277" w:name="_Toc238012677"/>
      <w:r w:rsidRPr="002D097F">
        <w:rPr>
          <w:rFonts w:ascii="Times New Roman" w:hAnsi="Times New Roman" w:cs="Times New Roman"/>
          <w:i/>
          <w:color w:val="auto"/>
        </w:rPr>
        <w:t xml:space="preserve"> Рекультивация нарушенных земель</w:t>
      </w:r>
      <w:bookmarkEnd w:id="271"/>
      <w:bookmarkEnd w:id="272"/>
      <w:bookmarkEnd w:id="273"/>
      <w:bookmarkEnd w:id="274"/>
      <w:bookmarkEnd w:id="275"/>
      <w:bookmarkEnd w:id="276"/>
      <w:bookmarkEnd w:id="277"/>
    </w:p>
    <w:p w:rsidR="00D353A5" w:rsidRPr="002D097F" w:rsidRDefault="00D353A5" w:rsidP="00D353A5">
      <w:pPr>
        <w:pStyle w:val="24"/>
        <w:tabs>
          <w:tab w:val="left" w:pos="993"/>
          <w:tab w:val="num" w:pos="1800"/>
        </w:tabs>
        <w:spacing w:after="0" w:line="240" w:lineRule="auto"/>
        <w:ind w:left="0"/>
        <w:rPr>
          <w:bCs/>
        </w:rPr>
      </w:pPr>
      <w:r w:rsidRPr="002D097F">
        <w:t>Согласно Земельному Кодексу Республики Казахстан, собственник земельного участка должен предусмотреть и осуществлять проведение мероприятий по охране земель направленные на:</w:t>
      </w:r>
    </w:p>
    <w:p w:rsidR="00D353A5" w:rsidRPr="002D097F" w:rsidRDefault="00D353A5" w:rsidP="00D353A5">
      <w:pPr>
        <w:pStyle w:val="24"/>
        <w:tabs>
          <w:tab w:val="left" w:pos="993"/>
          <w:tab w:val="num" w:pos="1800"/>
        </w:tabs>
        <w:spacing w:after="0" w:line="240" w:lineRule="auto"/>
        <w:ind w:left="0"/>
        <w:rPr>
          <w:bCs/>
        </w:rPr>
      </w:pPr>
      <w:r w:rsidRPr="002D097F">
        <w:t>- рекультивацию нарушенных земель, восстановление их плодородия и других полезных свойств земли и своевременное вовлечение ее в хозяйственный оборот;</w:t>
      </w:r>
    </w:p>
    <w:p w:rsidR="00D353A5" w:rsidRPr="002D097F" w:rsidRDefault="00D353A5" w:rsidP="00D353A5">
      <w:pPr>
        <w:pStyle w:val="24"/>
        <w:tabs>
          <w:tab w:val="left" w:pos="993"/>
          <w:tab w:val="num" w:pos="1800"/>
        </w:tabs>
        <w:spacing w:after="0" w:line="240" w:lineRule="auto"/>
        <w:ind w:left="0"/>
        <w:rPr>
          <w:bCs/>
        </w:rPr>
      </w:pPr>
      <w:r w:rsidRPr="002D097F">
        <w:t>- снятие, сохранение и использование плодородного слоя почвы при проведении работ, связанных с нарушением земель;</w:t>
      </w:r>
    </w:p>
    <w:p w:rsidR="00D353A5" w:rsidRPr="002D097F" w:rsidRDefault="00D353A5" w:rsidP="00D353A5">
      <w:pPr>
        <w:pStyle w:val="24"/>
        <w:tabs>
          <w:tab w:val="left" w:pos="993"/>
          <w:tab w:val="num" w:pos="1800"/>
        </w:tabs>
        <w:spacing w:after="0" w:line="240" w:lineRule="auto"/>
        <w:ind w:left="0"/>
        <w:rPr>
          <w:bCs/>
        </w:rPr>
      </w:pPr>
      <w:r w:rsidRPr="002D097F">
        <w:t>- устранение очагов неблагоприятного влияния на окружающую среду;</w:t>
      </w:r>
    </w:p>
    <w:p w:rsidR="00D353A5" w:rsidRPr="002D097F" w:rsidRDefault="00D353A5" w:rsidP="00D353A5">
      <w:pPr>
        <w:pStyle w:val="24"/>
        <w:tabs>
          <w:tab w:val="left" w:pos="993"/>
          <w:tab w:val="num" w:pos="1800"/>
        </w:tabs>
        <w:spacing w:after="0" w:line="240" w:lineRule="auto"/>
        <w:ind w:left="0"/>
        <w:rPr>
          <w:bCs/>
        </w:rPr>
      </w:pPr>
      <w:r w:rsidRPr="002D097F">
        <w:t>- улучшение санитарно-гигиенических условий жизни населения, повышения эстетической ценности ландшафта.</w:t>
      </w:r>
    </w:p>
    <w:p w:rsidR="00D353A5" w:rsidRPr="002D097F" w:rsidRDefault="00D353A5" w:rsidP="00D353A5">
      <w:pPr>
        <w:pStyle w:val="24"/>
        <w:tabs>
          <w:tab w:val="left" w:pos="993"/>
          <w:tab w:val="num" w:pos="1800"/>
        </w:tabs>
        <w:spacing w:after="0" w:line="240" w:lineRule="auto"/>
        <w:ind w:left="0"/>
        <w:rPr>
          <w:bCs/>
        </w:rPr>
      </w:pPr>
      <w:r w:rsidRPr="002D097F">
        <w:t>Охрана земель включает систему правовых, организационных, экономических, технологических и других мероприятий, направленных на охрану земли, как части окружающей среды. В этих целях в Республике Казахстан ведется мониторинг, который представляет собой систему базовых (исходных), оперативных и периодических наблюдений за качественным и количественным состоянием земельного фонда.</w:t>
      </w:r>
    </w:p>
    <w:p w:rsidR="00D353A5" w:rsidRPr="002D097F" w:rsidRDefault="00D353A5" w:rsidP="00D353A5">
      <w:pPr>
        <w:pStyle w:val="ac"/>
        <w:spacing w:after="0"/>
        <w:ind w:firstLine="567"/>
        <w:jc w:val="both"/>
      </w:pPr>
      <w:r w:rsidRPr="002D097F">
        <w:t>Объекты горного производства в совокупности образуют техногенный постпромышленный ландшафт. Нарушенные земли подвергаются ветровой и водной эрозии, что приводит к загрязнению прилегающих земель продуктами эрозии и ухудшает их качество. Для устранения этих негативных процессов предусматривается ликвидация и рекультивация отработанных объектов. Улучшение ландшафта за счет мероприятий по его рекультивации позволит восстановить хозяйственную, медико-биологическую и эстетическую ценности нарушенного ландшафта.</w:t>
      </w:r>
    </w:p>
    <w:p w:rsidR="00D353A5" w:rsidRPr="002D097F" w:rsidRDefault="00D353A5" w:rsidP="00D353A5">
      <w:pPr>
        <w:pStyle w:val="24"/>
        <w:tabs>
          <w:tab w:val="left" w:pos="993"/>
          <w:tab w:val="num" w:pos="1800"/>
        </w:tabs>
        <w:spacing w:after="0" w:line="240" w:lineRule="auto"/>
        <w:ind w:left="0"/>
        <w:rPr>
          <w:bCs/>
        </w:rPr>
      </w:pPr>
      <w:r w:rsidRPr="002D097F">
        <w:t>Социально-экологический результат рекультивации заключается в создании благоприятных условий для жизнедеятельности человека и функционирования экологических систем в районе расположения нарушенных земель и предусматривает следующие виды:</w:t>
      </w:r>
    </w:p>
    <w:p w:rsidR="00D353A5" w:rsidRPr="002D097F" w:rsidRDefault="00D353A5" w:rsidP="00D353A5">
      <w:pPr>
        <w:pStyle w:val="24"/>
        <w:tabs>
          <w:tab w:val="left" w:pos="993"/>
          <w:tab w:val="num" w:pos="1800"/>
        </w:tabs>
        <w:spacing w:after="0" w:line="240" w:lineRule="auto"/>
        <w:ind w:left="0"/>
        <w:rPr>
          <w:bCs/>
        </w:rPr>
      </w:pPr>
      <w:r w:rsidRPr="002D097F">
        <w:t>- природоохранный результат – устранение экологического ущерба, причиняемого нарушенными землями, в период осуществления рекультивационных работ независимо от направления рекультивации;</w:t>
      </w:r>
    </w:p>
    <w:p w:rsidR="00D353A5" w:rsidRPr="002D097F" w:rsidRDefault="00D353A5" w:rsidP="00D353A5">
      <w:pPr>
        <w:pStyle w:val="24"/>
        <w:tabs>
          <w:tab w:val="left" w:pos="993"/>
          <w:tab w:val="num" w:pos="1800"/>
        </w:tabs>
        <w:spacing w:after="0" w:line="240" w:lineRule="auto"/>
        <w:ind w:left="0"/>
        <w:rPr>
          <w:bCs/>
        </w:rPr>
      </w:pPr>
      <w:r w:rsidRPr="002D097F">
        <w:t>- природовосстановительный результат – создание условий в районе размещения нарушенных земель после их рекультивации, наиболее отвечающих социально-экологическим требованиям (санитарно-гигиеническим, эстетическим, рекреационным и др.)</w:t>
      </w:r>
    </w:p>
    <w:p w:rsidR="00D353A5" w:rsidRPr="002D097F" w:rsidRDefault="00D353A5" w:rsidP="000C6463">
      <w:bookmarkStart w:id="278" w:name="_Toc293303820"/>
      <w:bookmarkStart w:id="279" w:name="_Toc293399245"/>
      <w:bookmarkStart w:id="280" w:name="_Toc295300647"/>
      <w:bookmarkStart w:id="281" w:name="_Toc308446140"/>
      <w:bookmarkStart w:id="282" w:name="_Toc316256849"/>
      <w:bookmarkStart w:id="283" w:name="_Toc321736552"/>
      <w:bookmarkStart w:id="284" w:name="_Toc328579650"/>
      <w:bookmarkStart w:id="285" w:name="_Toc330999942"/>
      <w:bookmarkStart w:id="286" w:name="_Toc340647568"/>
      <w:r w:rsidRPr="002D097F">
        <w:t xml:space="preserve">Рекультивация земель обеспечивает снижение негативного воздействия нарушенных земель на компоненты окружающей среды, оказывает благотворное влияние на здоровье </w:t>
      </w:r>
      <w:r w:rsidRPr="002D097F">
        <w:lastRenderedPageBreak/>
        <w:t>человека и направлена на устранение экологического ущерба.</w:t>
      </w:r>
      <w:bookmarkEnd w:id="278"/>
      <w:bookmarkEnd w:id="279"/>
      <w:bookmarkEnd w:id="280"/>
      <w:bookmarkEnd w:id="281"/>
      <w:bookmarkEnd w:id="282"/>
      <w:bookmarkEnd w:id="283"/>
      <w:bookmarkEnd w:id="284"/>
      <w:bookmarkEnd w:id="285"/>
      <w:bookmarkEnd w:id="286"/>
      <w:r w:rsidR="000C6463">
        <w:t xml:space="preserve"> </w:t>
      </w:r>
      <w:r w:rsidRPr="002D097F">
        <w:t>Согласно календарному графику, планирование ликвидации и рекультивации на данном этапе является концептуальным и будет детализироваться по мере развития операций по недропользованию.</w:t>
      </w:r>
    </w:p>
    <w:p w:rsidR="00D353A5" w:rsidRPr="002D097F" w:rsidRDefault="00D353A5" w:rsidP="00D353A5">
      <w:pPr>
        <w:pStyle w:val="3"/>
        <w:spacing w:before="0"/>
        <w:rPr>
          <w:rFonts w:ascii="Times New Roman" w:hAnsi="Times New Roman" w:cs="Times New Roman"/>
          <w:i/>
          <w:color w:val="auto"/>
        </w:rPr>
      </w:pPr>
      <w:bookmarkStart w:id="287" w:name="_Toc394417182"/>
      <w:bookmarkStart w:id="288" w:name="_Toc396485623"/>
      <w:bookmarkStart w:id="289" w:name="_Toc474911847"/>
      <w:bookmarkStart w:id="290" w:name="_Toc514315137"/>
      <w:bookmarkStart w:id="291" w:name="_Toc133486471"/>
      <w:bookmarkStart w:id="292" w:name="_Toc210977078"/>
      <w:r w:rsidRPr="002D097F">
        <w:rPr>
          <w:rFonts w:ascii="Times New Roman" w:hAnsi="Times New Roman" w:cs="Times New Roman"/>
          <w:i/>
          <w:color w:val="auto"/>
        </w:rPr>
        <w:t>8.4.4 Оценка воздействия намечаемой деятельности на почвенный покров</w:t>
      </w:r>
      <w:bookmarkEnd w:id="287"/>
      <w:bookmarkEnd w:id="288"/>
      <w:bookmarkEnd w:id="289"/>
      <w:bookmarkEnd w:id="290"/>
      <w:bookmarkEnd w:id="291"/>
      <w:bookmarkEnd w:id="292"/>
    </w:p>
    <w:p w:rsidR="00D353A5" w:rsidRPr="002D097F" w:rsidRDefault="000C6463" w:rsidP="00D353A5">
      <w:pPr>
        <w:pStyle w:val="24"/>
        <w:tabs>
          <w:tab w:val="left" w:pos="993"/>
        </w:tabs>
        <w:spacing w:after="0" w:line="240" w:lineRule="auto"/>
        <w:ind w:left="0"/>
        <w:rPr>
          <w:bCs/>
        </w:rPr>
      </w:pPr>
      <w:r>
        <w:t>Работы по добыче и обогащению руды</w:t>
      </w:r>
      <w:r w:rsidR="00D353A5" w:rsidRPr="002D097F">
        <w:t xml:space="preserve"> на месторождении Ушшокы в области Улытау будет проводиться строго в пределах географических координат участка. Перед началом работ будет снят плодородный слой почвы и складирован в штабель. ПСП будет использован для рекультивации.</w:t>
      </w:r>
    </w:p>
    <w:p w:rsidR="00D353A5" w:rsidRPr="002D097F" w:rsidRDefault="00D353A5" w:rsidP="00D353A5">
      <w:r w:rsidRPr="002D097F">
        <w:t>При производстве работ на участке обеспечивается безусловное соблюдение требований Кодекса Республики Казахстан «О недрах и недропользовании» и Земельного кодекса РК. Описание параметров воздействия работ на почвенные покров, недра и земельные ресурсы и расчет комплексной оценки произведен в таблице 8.4.2.</w:t>
      </w:r>
    </w:p>
    <w:p w:rsidR="00D353A5" w:rsidRPr="002D097F" w:rsidRDefault="00D353A5" w:rsidP="00D353A5">
      <w:pPr>
        <w:ind w:firstLine="0"/>
        <w:jc w:val="center"/>
        <w:rPr>
          <w:b/>
        </w:rPr>
      </w:pPr>
    </w:p>
    <w:p w:rsidR="00D353A5" w:rsidRPr="002D097F" w:rsidRDefault="00D353A5" w:rsidP="00D353A5">
      <w:pPr>
        <w:ind w:firstLine="0"/>
        <w:jc w:val="center"/>
        <w:rPr>
          <w:b/>
          <w:bCs/>
          <w:i/>
        </w:rPr>
      </w:pPr>
      <w:r w:rsidRPr="002D097F">
        <w:rPr>
          <w:b/>
        </w:rPr>
        <w:t>Таблица 8.4.2</w:t>
      </w:r>
      <w:r w:rsidRPr="002D097F">
        <w:t xml:space="preserve">. </w:t>
      </w:r>
      <w:r w:rsidRPr="002D097F">
        <w:rPr>
          <w:b/>
        </w:rPr>
        <w:t>Расчет комплексной оценки воздействия на почвенный покров, недра и земельные ресурсы</w:t>
      </w:r>
    </w:p>
    <w:tbl>
      <w:tblPr>
        <w:tblW w:w="10038" w:type="dxa"/>
        <w:jc w:val="center"/>
        <w:tblLayout w:type="fixed"/>
        <w:tblCellMar>
          <w:left w:w="40" w:type="dxa"/>
          <w:right w:w="40" w:type="dxa"/>
        </w:tblCellMar>
        <w:tblLook w:val="0000" w:firstRow="0" w:lastRow="0" w:firstColumn="0" w:lastColumn="0" w:noHBand="0" w:noVBand="0"/>
      </w:tblPr>
      <w:tblGrid>
        <w:gridCol w:w="1476"/>
        <w:gridCol w:w="1701"/>
        <w:gridCol w:w="1560"/>
        <w:gridCol w:w="1275"/>
        <w:gridCol w:w="1701"/>
        <w:gridCol w:w="1002"/>
        <w:gridCol w:w="1323"/>
      </w:tblGrid>
      <w:tr w:rsidR="00D353A5" w:rsidRPr="002D097F" w:rsidTr="002E6E25">
        <w:trPr>
          <w:trHeight w:hRule="exact" w:val="762"/>
          <w:tblHeader/>
          <w:jc w:val="center"/>
        </w:trPr>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left="28" w:firstLine="0"/>
              <w:jc w:val="center"/>
              <w:rPr>
                <w:sz w:val="20"/>
              </w:rPr>
            </w:pPr>
            <w:r w:rsidRPr="002D097F">
              <w:rPr>
                <w:sz w:val="20"/>
              </w:rPr>
              <w:t>Компоненты природной среды</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left="74" w:firstLine="0"/>
              <w:jc w:val="center"/>
              <w:rPr>
                <w:sz w:val="20"/>
              </w:rPr>
            </w:pPr>
            <w:r w:rsidRPr="002D097F">
              <w:rPr>
                <w:sz w:val="20"/>
              </w:rPr>
              <w:t>Источник и вид воздействия</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left="19" w:firstLine="0"/>
              <w:jc w:val="center"/>
              <w:rPr>
                <w:sz w:val="20"/>
              </w:rPr>
            </w:pPr>
            <w:r w:rsidRPr="002D097F">
              <w:rPr>
                <w:sz w:val="20"/>
              </w:rPr>
              <w:t>Пространствен-ный масштаб</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left="131" w:firstLine="0"/>
              <w:jc w:val="center"/>
              <w:rPr>
                <w:sz w:val="20"/>
              </w:rPr>
            </w:pPr>
            <w:r w:rsidRPr="002D097F">
              <w:rPr>
                <w:sz w:val="20"/>
              </w:rPr>
              <w:t>Временной масштаб</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firstLine="0"/>
              <w:jc w:val="center"/>
              <w:rPr>
                <w:sz w:val="20"/>
              </w:rPr>
            </w:pPr>
            <w:r w:rsidRPr="002D097F">
              <w:rPr>
                <w:sz w:val="20"/>
              </w:rPr>
              <w:t>Интенсивность воздействия</w:t>
            </w:r>
          </w:p>
        </w:tc>
        <w:tc>
          <w:tcPr>
            <w:tcW w:w="1002"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firstLine="0"/>
              <w:jc w:val="center"/>
              <w:rPr>
                <w:sz w:val="20"/>
              </w:rPr>
            </w:pPr>
            <w:r w:rsidRPr="002D097F">
              <w:rPr>
                <w:sz w:val="20"/>
              </w:rPr>
              <w:t>Компле-ксная оценка</w:t>
            </w:r>
          </w:p>
        </w:tc>
        <w:tc>
          <w:tcPr>
            <w:tcW w:w="1323" w:type="dxa"/>
            <w:tcBorders>
              <w:top w:val="single" w:sz="4" w:space="0" w:color="auto"/>
              <w:left w:val="single" w:sz="4" w:space="0" w:color="auto"/>
              <w:bottom w:val="single" w:sz="4" w:space="0" w:color="auto"/>
              <w:right w:val="single" w:sz="4" w:space="0" w:color="auto"/>
            </w:tcBorders>
            <w:shd w:val="clear" w:color="auto" w:fill="FFFFFF"/>
            <w:vAlign w:val="center"/>
          </w:tcPr>
          <w:p w:rsidR="00D353A5" w:rsidRPr="002D097F" w:rsidRDefault="00D353A5" w:rsidP="002E6E25">
            <w:pPr>
              <w:shd w:val="clear" w:color="auto" w:fill="FFFFFF"/>
              <w:ind w:firstLine="0"/>
              <w:jc w:val="center"/>
              <w:rPr>
                <w:sz w:val="20"/>
              </w:rPr>
            </w:pPr>
            <w:r w:rsidRPr="002D097F">
              <w:rPr>
                <w:sz w:val="20"/>
              </w:rPr>
              <w:t>Категория значимости</w:t>
            </w:r>
          </w:p>
        </w:tc>
      </w:tr>
      <w:tr w:rsidR="002E4197" w:rsidRPr="002D097F" w:rsidTr="002E6E25">
        <w:trPr>
          <w:trHeight w:hRule="exact" w:val="985"/>
          <w:jc w:val="center"/>
        </w:trPr>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rsidR="002E4197" w:rsidRPr="002D097F" w:rsidRDefault="002E4197" w:rsidP="002E4197">
            <w:pPr>
              <w:ind w:firstLine="0"/>
              <w:jc w:val="center"/>
              <w:rPr>
                <w:sz w:val="20"/>
              </w:rPr>
            </w:pPr>
            <w:r w:rsidRPr="002D097F">
              <w:rPr>
                <w:sz w:val="20"/>
              </w:rPr>
              <w:t>Почвенный покров, недра земельные ресурсы</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2E4197" w:rsidRPr="002D097F" w:rsidRDefault="002E4197" w:rsidP="002E4197">
            <w:pPr>
              <w:shd w:val="clear" w:color="auto" w:fill="FFFFFF"/>
              <w:ind w:firstLine="0"/>
              <w:jc w:val="center"/>
              <w:rPr>
                <w:sz w:val="20"/>
              </w:rPr>
            </w:pPr>
            <w:r w:rsidRPr="002D097F">
              <w:rPr>
                <w:sz w:val="20"/>
              </w:rPr>
              <w:t>Влияние работ на почвенный покров</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rsidR="002E4197" w:rsidRPr="002D097F" w:rsidRDefault="002E4197" w:rsidP="002E4197">
            <w:pPr>
              <w:shd w:val="clear" w:color="auto" w:fill="FFFFFF"/>
              <w:ind w:firstLine="0"/>
              <w:jc w:val="center"/>
              <w:rPr>
                <w:sz w:val="20"/>
              </w:rPr>
            </w:pPr>
            <w:r w:rsidRPr="002D097F">
              <w:rPr>
                <w:sz w:val="20"/>
              </w:rPr>
              <w:t>2</w:t>
            </w:r>
          </w:p>
          <w:p w:rsidR="002E4197" w:rsidRPr="002D097F" w:rsidRDefault="002E4197" w:rsidP="002E4197">
            <w:pPr>
              <w:shd w:val="clear" w:color="auto" w:fill="FFFFFF"/>
              <w:ind w:firstLine="0"/>
              <w:jc w:val="center"/>
              <w:rPr>
                <w:sz w:val="20"/>
              </w:rPr>
            </w:pPr>
            <w:r w:rsidRPr="002D097F">
              <w:rPr>
                <w:sz w:val="20"/>
              </w:rPr>
              <w:t>Ограниченное</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2E4197" w:rsidRPr="002D097F" w:rsidRDefault="002E4197" w:rsidP="002E4197">
            <w:pPr>
              <w:shd w:val="clear" w:color="auto" w:fill="FFFFFF"/>
              <w:ind w:right="12" w:firstLine="0"/>
              <w:jc w:val="center"/>
              <w:rPr>
                <w:sz w:val="20"/>
              </w:rPr>
            </w:pPr>
            <w:r w:rsidRPr="002D097F">
              <w:rPr>
                <w:sz w:val="20"/>
              </w:rPr>
              <w:t>4</w:t>
            </w:r>
          </w:p>
          <w:p w:rsidR="002E4197" w:rsidRPr="002D097F" w:rsidRDefault="002E4197" w:rsidP="002E4197">
            <w:pPr>
              <w:shd w:val="clear" w:color="auto" w:fill="FFFFFF"/>
              <w:ind w:right="12" w:firstLine="0"/>
              <w:jc w:val="center"/>
              <w:rPr>
                <w:sz w:val="20"/>
              </w:rPr>
            </w:pPr>
            <w:r w:rsidRPr="002D097F">
              <w:rPr>
                <w:sz w:val="20"/>
              </w:rPr>
              <w:t xml:space="preserve">Многолетнее </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2E4197" w:rsidRPr="002D097F" w:rsidRDefault="002E4197" w:rsidP="002E4197">
            <w:pPr>
              <w:shd w:val="clear" w:color="auto" w:fill="FFFFFF"/>
              <w:ind w:firstLine="0"/>
              <w:jc w:val="center"/>
              <w:rPr>
                <w:sz w:val="20"/>
              </w:rPr>
            </w:pPr>
            <w:r>
              <w:rPr>
                <w:sz w:val="20"/>
              </w:rPr>
              <w:t>3</w:t>
            </w:r>
          </w:p>
          <w:p w:rsidR="002E4197" w:rsidRPr="002D097F" w:rsidRDefault="002E4197" w:rsidP="002E4197">
            <w:pPr>
              <w:shd w:val="clear" w:color="auto" w:fill="FFFFFF"/>
              <w:ind w:firstLine="0"/>
              <w:jc w:val="center"/>
              <w:rPr>
                <w:sz w:val="20"/>
              </w:rPr>
            </w:pPr>
            <w:r>
              <w:rPr>
                <w:sz w:val="20"/>
              </w:rPr>
              <w:t xml:space="preserve">Умеренное </w:t>
            </w:r>
            <w:r w:rsidRPr="002D097F">
              <w:rPr>
                <w:sz w:val="20"/>
              </w:rPr>
              <w:t xml:space="preserve"> </w:t>
            </w:r>
          </w:p>
        </w:tc>
        <w:tc>
          <w:tcPr>
            <w:tcW w:w="1002" w:type="dxa"/>
            <w:tcBorders>
              <w:top w:val="single" w:sz="4" w:space="0" w:color="auto"/>
              <w:left w:val="single" w:sz="4" w:space="0" w:color="auto"/>
              <w:bottom w:val="single" w:sz="4" w:space="0" w:color="auto"/>
              <w:right w:val="single" w:sz="4" w:space="0" w:color="auto"/>
            </w:tcBorders>
            <w:shd w:val="clear" w:color="auto" w:fill="FFFFFF"/>
            <w:vAlign w:val="center"/>
          </w:tcPr>
          <w:p w:rsidR="002E4197" w:rsidRPr="002D097F" w:rsidRDefault="002E4197" w:rsidP="002E4197">
            <w:pPr>
              <w:shd w:val="clear" w:color="auto" w:fill="FFFFFF"/>
              <w:ind w:firstLine="0"/>
              <w:jc w:val="center"/>
              <w:rPr>
                <w:sz w:val="20"/>
              </w:rPr>
            </w:pPr>
            <w:r>
              <w:rPr>
                <w:sz w:val="20"/>
              </w:rPr>
              <w:t>24</w:t>
            </w:r>
          </w:p>
        </w:tc>
        <w:tc>
          <w:tcPr>
            <w:tcW w:w="1323" w:type="dxa"/>
            <w:tcBorders>
              <w:top w:val="single" w:sz="4" w:space="0" w:color="auto"/>
              <w:left w:val="single" w:sz="4" w:space="0" w:color="auto"/>
              <w:bottom w:val="single" w:sz="4" w:space="0" w:color="auto"/>
              <w:right w:val="single" w:sz="4" w:space="0" w:color="auto"/>
            </w:tcBorders>
            <w:shd w:val="clear" w:color="auto" w:fill="FFFFFF"/>
            <w:vAlign w:val="center"/>
          </w:tcPr>
          <w:p w:rsidR="002E4197" w:rsidRPr="002D097F" w:rsidRDefault="002E4197" w:rsidP="002E4197">
            <w:pPr>
              <w:shd w:val="clear" w:color="auto" w:fill="FFFFFF"/>
              <w:ind w:right="24" w:firstLine="0"/>
              <w:jc w:val="center"/>
              <w:rPr>
                <w:sz w:val="20"/>
              </w:rPr>
            </w:pPr>
            <w:r w:rsidRPr="002D097F">
              <w:rPr>
                <w:sz w:val="20"/>
              </w:rPr>
              <w:t>Воздействие средней значимости</w:t>
            </w:r>
          </w:p>
        </w:tc>
      </w:tr>
    </w:tbl>
    <w:p w:rsidR="00D353A5" w:rsidRPr="002D097F" w:rsidRDefault="00D353A5" w:rsidP="00D353A5">
      <w:pPr>
        <w:pStyle w:val="24"/>
        <w:tabs>
          <w:tab w:val="left" w:pos="993"/>
        </w:tabs>
        <w:spacing w:after="0" w:line="240" w:lineRule="auto"/>
        <w:ind w:left="0"/>
        <w:rPr>
          <w:bCs/>
          <w:sz w:val="16"/>
          <w:szCs w:val="16"/>
        </w:rPr>
      </w:pPr>
    </w:p>
    <w:p w:rsidR="00D353A5" w:rsidRPr="002D097F" w:rsidRDefault="00D353A5" w:rsidP="00D353A5">
      <w:pPr>
        <w:pStyle w:val="24"/>
        <w:tabs>
          <w:tab w:val="left" w:pos="993"/>
        </w:tabs>
        <w:spacing w:after="0" w:line="240" w:lineRule="auto"/>
        <w:ind w:left="0"/>
        <w:rPr>
          <w:bCs/>
        </w:rPr>
      </w:pPr>
      <w:r w:rsidRPr="002D097F">
        <w:t>Таким образом, оценивая влияние намечаемых работ</w:t>
      </w:r>
      <w:r w:rsidR="00D526B0">
        <w:t xml:space="preserve"> по добыче и обогащению руды</w:t>
      </w:r>
      <w:r w:rsidR="00D526B0" w:rsidRPr="002D097F">
        <w:t xml:space="preserve"> на месторождении Ушшокы</w:t>
      </w:r>
      <w:r w:rsidRPr="002D097F">
        <w:t xml:space="preserve"> в области Улытау на почвенный покров, недра и земельные ресурсы можно сделать вывод, что воздействие будет оказываться средней значимости.</w:t>
      </w:r>
    </w:p>
    <w:p w:rsidR="00D353A5" w:rsidRPr="002D097F" w:rsidRDefault="00D353A5" w:rsidP="00D353A5">
      <w:pPr>
        <w:pStyle w:val="3"/>
        <w:spacing w:before="0"/>
        <w:rPr>
          <w:rFonts w:ascii="Times New Roman" w:hAnsi="Times New Roman" w:cs="Times New Roman"/>
          <w:i/>
          <w:color w:val="auto"/>
        </w:rPr>
      </w:pPr>
      <w:bookmarkStart w:id="293" w:name="_Toc396485624"/>
      <w:bookmarkStart w:id="294" w:name="_Toc474911848"/>
      <w:bookmarkStart w:id="295" w:name="_Toc514315138"/>
      <w:bookmarkStart w:id="296" w:name="_Toc133486472"/>
      <w:bookmarkStart w:id="297" w:name="_Toc210977079"/>
      <w:r w:rsidRPr="002D097F">
        <w:rPr>
          <w:rFonts w:ascii="Times New Roman" w:hAnsi="Times New Roman" w:cs="Times New Roman"/>
          <w:i/>
          <w:color w:val="auto"/>
        </w:rPr>
        <w:t>8.4.5 Мониторинг почвенного покрова</w:t>
      </w:r>
      <w:bookmarkEnd w:id="293"/>
      <w:bookmarkEnd w:id="294"/>
      <w:bookmarkEnd w:id="295"/>
      <w:bookmarkEnd w:id="296"/>
      <w:bookmarkEnd w:id="297"/>
    </w:p>
    <w:p w:rsidR="00D353A5" w:rsidRPr="002D097F" w:rsidRDefault="00D353A5" w:rsidP="00D353A5">
      <w:r w:rsidRPr="002D097F">
        <w:t>Непосредственной целью мониторинга почвенного покрова является контроль показателей состояния грунтов на участках, подвергающихся техногенному воздействию.</w:t>
      </w:r>
    </w:p>
    <w:p w:rsidR="00D353A5" w:rsidRPr="002D097F" w:rsidRDefault="00D353A5" w:rsidP="00D353A5">
      <w:r w:rsidRPr="002D097F">
        <w:t>Почва обладает способностью биологического самоочищения: в почве происходит расщепление попавших в нее отходов и их минерализация, в конечном итоге почва компенсирует за их счет утраченные минеральные вещества. Если в результате перегрузки почвы будет утерян любой из компонентов ее минерализирующей способности, это неизбежно приведет к нарушению механизма самоочищения и к полной деградации почвы.</w:t>
      </w:r>
    </w:p>
    <w:p w:rsidR="00D353A5" w:rsidRPr="002D097F" w:rsidRDefault="00D353A5" w:rsidP="00D353A5">
      <w:r w:rsidRPr="002D097F">
        <w:t>На всех участках работ почвы оцениваются как малопродуктивные пастбищные.</w:t>
      </w:r>
    </w:p>
    <w:p w:rsidR="00D353A5" w:rsidRPr="002D097F" w:rsidRDefault="00D353A5" w:rsidP="00D353A5">
      <w:r w:rsidRPr="002D097F">
        <w:t xml:space="preserve">Согласно РНД 03.3.0.4.01-96 «Методические указания по определению уровня загрязнения компонентов окружающей среды токсичными веществами отходов производства и потребления», мониторинг почвенного покрова проводится на границе СЗЗ накопителей отходов. При </w:t>
      </w:r>
      <w:r w:rsidR="00D526B0">
        <w:t>добыче и обогащению руды</w:t>
      </w:r>
      <w:r w:rsidR="00D526B0" w:rsidRPr="002D097F">
        <w:t xml:space="preserve"> на месторождении Ушшокы </w:t>
      </w:r>
      <w:r w:rsidRPr="002D097F">
        <w:t>мониторинг почвенного покрова будет проводиться на границе СЗЗ хвостохранилища.</w:t>
      </w:r>
    </w:p>
    <w:p w:rsidR="00D353A5" w:rsidRPr="002D097F" w:rsidRDefault="00D353A5" w:rsidP="00D353A5">
      <w:r w:rsidRPr="002D097F">
        <w:t xml:space="preserve">Предприятием будет разработана и утверждена Программа производственного экологического контроля, в рамках которой проводится мониторинг состояния почвы на границе СЗЗ накопителей отходов (хвостохранилища, отвалов). В ПЭК должны быть определены периодичность контроля, количество точек отбора. </w:t>
      </w:r>
    </w:p>
    <w:p w:rsidR="00D353A5" w:rsidRPr="002D097F" w:rsidRDefault="00D353A5" w:rsidP="00D353A5">
      <w:r w:rsidRPr="002D097F">
        <w:t xml:space="preserve">Согласно ГОСТ 17.4.3.01-83 отбор проб почвы и их анализ проводится в августе-сентябре на границе СЗЗ накопителей. Перечень контролируемых веществ принят согласно РНД 03.3.0.4.01-96 «Методические указания по определению уровня загрязнения компонентов окружающей среды токсичными веществами отходов производства и потребления». </w:t>
      </w:r>
    </w:p>
    <w:p w:rsidR="00D353A5" w:rsidRPr="002D097F" w:rsidRDefault="00D353A5" w:rsidP="00D353A5">
      <w:r w:rsidRPr="002D097F">
        <w:t>Пробы отбираются методом конверта размером 10×10 м (одна сборная проба из 5 точек, по углам и в центре конверта), с глубины 0-5 см. Вес объединенной пробы, направляемой в лабораторию, должен составлять 300-400 г.</w:t>
      </w:r>
    </w:p>
    <w:p w:rsidR="00D353A5" w:rsidRPr="002D097F" w:rsidRDefault="00D353A5" w:rsidP="00D353A5">
      <w:r w:rsidRPr="002D097F">
        <w:lastRenderedPageBreak/>
        <w:t>Сеть точек наблюдения располагается таким образом, чтобы оценить влияние предприятия на почвенный покров прилегающих территорий.</w:t>
      </w:r>
    </w:p>
    <w:p w:rsidR="00D353A5" w:rsidRPr="002D097F" w:rsidRDefault="00D353A5" w:rsidP="00D353A5">
      <w:r w:rsidRPr="002D097F">
        <w:t>График контроля для СЗЗ хвостохранилища ТОО «</w:t>
      </w:r>
      <w:r w:rsidRPr="002D097F">
        <w:rPr>
          <w:lang w:val="en-US"/>
        </w:rPr>
        <w:t>BASS</w:t>
      </w:r>
      <w:r w:rsidRPr="002D097F">
        <w:t xml:space="preserve"> </w:t>
      </w:r>
      <w:r w:rsidRPr="002D097F">
        <w:rPr>
          <w:lang w:val="en-US"/>
        </w:rPr>
        <w:t>Gold</w:t>
      </w:r>
      <w:r w:rsidRPr="002D097F">
        <w:t>» выглядит следующим образом.</w:t>
      </w:r>
    </w:p>
    <w:tbl>
      <w:tblPr>
        <w:tblStyle w:val="ae"/>
        <w:tblW w:w="0" w:type="auto"/>
        <w:tblLook w:val="04A0" w:firstRow="1" w:lastRow="0" w:firstColumn="1" w:lastColumn="0" w:noHBand="0" w:noVBand="1"/>
      </w:tblPr>
      <w:tblGrid>
        <w:gridCol w:w="625"/>
        <w:gridCol w:w="3095"/>
        <w:gridCol w:w="1882"/>
        <w:gridCol w:w="1866"/>
        <w:gridCol w:w="1877"/>
      </w:tblGrid>
      <w:tr w:rsidR="00D353A5" w:rsidRPr="002D097F" w:rsidTr="002E6E25">
        <w:tc>
          <w:tcPr>
            <w:tcW w:w="626" w:type="dxa"/>
            <w:vAlign w:val="center"/>
          </w:tcPr>
          <w:p w:rsidR="00D353A5" w:rsidRPr="002D097F" w:rsidRDefault="00D353A5" w:rsidP="002E6E25">
            <w:pPr>
              <w:ind w:firstLine="0"/>
              <w:jc w:val="center"/>
              <w:rPr>
                <w:b/>
                <w:sz w:val="20"/>
                <w:szCs w:val="20"/>
              </w:rPr>
            </w:pPr>
            <w:r w:rsidRPr="002D097F">
              <w:rPr>
                <w:b/>
                <w:sz w:val="20"/>
                <w:szCs w:val="20"/>
              </w:rPr>
              <w:t>№№ п/п</w:t>
            </w:r>
          </w:p>
        </w:tc>
        <w:tc>
          <w:tcPr>
            <w:tcW w:w="3259" w:type="dxa"/>
            <w:vAlign w:val="center"/>
          </w:tcPr>
          <w:p w:rsidR="00D353A5" w:rsidRPr="002D097F" w:rsidRDefault="00D353A5" w:rsidP="002E6E25">
            <w:pPr>
              <w:ind w:firstLine="0"/>
              <w:jc w:val="center"/>
              <w:rPr>
                <w:b/>
                <w:sz w:val="20"/>
                <w:szCs w:val="20"/>
              </w:rPr>
            </w:pPr>
            <w:r w:rsidRPr="002D097F">
              <w:rPr>
                <w:b/>
                <w:sz w:val="20"/>
                <w:szCs w:val="20"/>
              </w:rPr>
              <w:t>Наименование площадки контроля</w:t>
            </w:r>
          </w:p>
        </w:tc>
        <w:tc>
          <w:tcPr>
            <w:tcW w:w="1895" w:type="dxa"/>
            <w:vAlign w:val="center"/>
          </w:tcPr>
          <w:p w:rsidR="00D353A5" w:rsidRPr="002D097F" w:rsidRDefault="00D353A5" w:rsidP="002E6E25">
            <w:pPr>
              <w:ind w:firstLine="0"/>
              <w:jc w:val="center"/>
              <w:rPr>
                <w:b/>
                <w:sz w:val="20"/>
                <w:szCs w:val="20"/>
              </w:rPr>
            </w:pPr>
            <w:r w:rsidRPr="002D097F">
              <w:rPr>
                <w:b/>
                <w:sz w:val="20"/>
                <w:szCs w:val="20"/>
              </w:rPr>
              <w:t>Наименование контролируемых веществ</w:t>
            </w:r>
          </w:p>
        </w:tc>
        <w:tc>
          <w:tcPr>
            <w:tcW w:w="1895" w:type="dxa"/>
            <w:vAlign w:val="center"/>
          </w:tcPr>
          <w:p w:rsidR="00D353A5" w:rsidRPr="002D097F" w:rsidRDefault="00D353A5" w:rsidP="002E6E25">
            <w:pPr>
              <w:ind w:firstLine="0"/>
              <w:jc w:val="center"/>
              <w:rPr>
                <w:b/>
                <w:sz w:val="20"/>
                <w:szCs w:val="20"/>
              </w:rPr>
            </w:pPr>
            <w:r w:rsidRPr="002D097F">
              <w:rPr>
                <w:b/>
                <w:sz w:val="20"/>
                <w:szCs w:val="20"/>
              </w:rPr>
              <w:t>Периодичность контроля</w:t>
            </w:r>
          </w:p>
        </w:tc>
        <w:tc>
          <w:tcPr>
            <w:tcW w:w="1896" w:type="dxa"/>
            <w:vAlign w:val="center"/>
          </w:tcPr>
          <w:p w:rsidR="00D353A5" w:rsidRPr="002D097F" w:rsidRDefault="00D353A5" w:rsidP="002E6E25">
            <w:pPr>
              <w:ind w:firstLine="0"/>
              <w:jc w:val="center"/>
              <w:rPr>
                <w:b/>
                <w:sz w:val="20"/>
                <w:szCs w:val="20"/>
              </w:rPr>
            </w:pPr>
            <w:r w:rsidRPr="002D097F">
              <w:rPr>
                <w:b/>
                <w:sz w:val="20"/>
                <w:szCs w:val="20"/>
              </w:rPr>
              <w:t>Кем выполняется контроль</w:t>
            </w:r>
          </w:p>
        </w:tc>
      </w:tr>
      <w:tr w:rsidR="00D353A5" w:rsidRPr="002D097F" w:rsidTr="002E6E25">
        <w:tc>
          <w:tcPr>
            <w:tcW w:w="626" w:type="dxa"/>
            <w:vAlign w:val="center"/>
          </w:tcPr>
          <w:p w:rsidR="00D353A5" w:rsidRPr="002D097F" w:rsidRDefault="00D353A5" w:rsidP="002E6E25">
            <w:pPr>
              <w:ind w:firstLine="0"/>
              <w:jc w:val="center"/>
              <w:rPr>
                <w:sz w:val="20"/>
                <w:szCs w:val="20"/>
              </w:rPr>
            </w:pPr>
            <w:r w:rsidRPr="002D097F">
              <w:rPr>
                <w:sz w:val="20"/>
                <w:szCs w:val="20"/>
              </w:rPr>
              <w:t>1</w:t>
            </w:r>
          </w:p>
        </w:tc>
        <w:tc>
          <w:tcPr>
            <w:tcW w:w="3259" w:type="dxa"/>
            <w:vAlign w:val="center"/>
          </w:tcPr>
          <w:p w:rsidR="00D353A5" w:rsidRPr="002D097F" w:rsidRDefault="00D353A5" w:rsidP="002E6E25">
            <w:pPr>
              <w:ind w:firstLine="0"/>
              <w:jc w:val="center"/>
              <w:rPr>
                <w:sz w:val="20"/>
                <w:szCs w:val="20"/>
                <w:lang w:val="kk-KZ"/>
              </w:rPr>
            </w:pPr>
            <w:r w:rsidRPr="002D097F">
              <w:rPr>
                <w:sz w:val="20"/>
                <w:szCs w:val="20"/>
              </w:rPr>
              <w:t xml:space="preserve">Граница СЗЗ </w:t>
            </w:r>
            <w:r w:rsidRPr="002D097F">
              <w:rPr>
                <w:sz w:val="20"/>
                <w:szCs w:val="20"/>
                <w:lang w:val="kk-KZ"/>
              </w:rPr>
              <w:t xml:space="preserve">хвостохранилища </w:t>
            </w:r>
          </w:p>
          <w:p w:rsidR="00D353A5" w:rsidRPr="002D097F" w:rsidRDefault="00D353A5" w:rsidP="002E6E25">
            <w:pPr>
              <w:ind w:firstLine="0"/>
              <w:jc w:val="center"/>
              <w:rPr>
                <w:sz w:val="20"/>
                <w:szCs w:val="20"/>
                <w:lang w:val="kk-KZ"/>
              </w:rPr>
            </w:pPr>
            <w:r w:rsidRPr="002D097F">
              <w:rPr>
                <w:sz w:val="20"/>
                <w:szCs w:val="20"/>
                <w:lang w:val="kk-KZ"/>
              </w:rPr>
              <w:t>(1000 м)</w:t>
            </w:r>
          </w:p>
          <w:p w:rsidR="00D353A5" w:rsidRPr="002D097F" w:rsidRDefault="00D353A5" w:rsidP="002E6E25">
            <w:pPr>
              <w:ind w:firstLine="0"/>
              <w:jc w:val="center"/>
              <w:rPr>
                <w:sz w:val="20"/>
                <w:szCs w:val="20"/>
                <w:lang w:val="kk-KZ"/>
              </w:rPr>
            </w:pPr>
            <w:r w:rsidRPr="002D097F">
              <w:rPr>
                <w:sz w:val="20"/>
                <w:szCs w:val="20"/>
              </w:rPr>
              <w:t>4 точ</w:t>
            </w:r>
            <w:r w:rsidRPr="002D097F">
              <w:rPr>
                <w:sz w:val="20"/>
                <w:szCs w:val="20"/>
                <w:lang w:val="kk-KZ"/>
              </w:rPr>
              <w:t>ки</w:t>
            </w:r>
          </w:p>
        </w:tc>
        <w:tc>
          <w:tcPr>
            <w:tcW w:w="1895" w:type="dxa"/>
            <w:vAlign w:val="center"/>
          </w:tcPr>
          <w:p w:rsidR="00D353A5" w:rsidRPr="002D097F" w:rsidRDefault="00D353A5" w:rsidP="002E6E25">
            <w:pPr>
              <w:ind w:firstLine="0"/>
              <w:jc w:val="center"/>
              <w:rPr>
                <w:sz w:val="20"/>
                <w:szCs w:val="20"/>
              </w:rPr>
            </w:pPr>
            <w:r w:rsidRPr="002D097F">
              <w:rPr>
                <w:sz w:val="20"/>
                <w:szCs w:val="20"/>
              </w:rPr>
              <w:t>Кадмий, кобальт, никель, марганец, свинец, селен, сера сульфидная, цинк</w:t>
            </w:r>
          </w:p>
        </w:tc>
        <w:tc>
          <w:tcPr>
            <w:tcW w:w="1895" w:type="dxa"/>
            <w:vAlign w:val="center"/>
          </w:tcPr>
          <w:p w:rsidR="00D353A5" w:rsidRPr="002D097F" w:rsidRDefault="00D353A5" w:rsidP="002E6E25">
            <w:pPr>
              <w:ind w:firstLine="0"/>
              <w:jc w:val="center"/>
              <w:rPr>
                <w:sz w:val="20"/>
                <w:szCs w:val="20"/>
              </w:rPr>
            </w:pPr>
            <w:r w:rsidRPr="002D097F">
              <w:rPr>
                <w:sz w:val="20"/>
                <w:szCs w:val="20"/>
              </w:rPr>
              <w:t xml:space="preserve">1 раз в год </w:t>
            </w:r>
          </w:p>
          <w:p w:rsidR="00D353A5" w:rsidRPr="002D097F" w:rsidRDefault="00D353A5" w:rsidP="002E6E25">
            <w:pPr>
              <w:ind w:firstLine="0"/>
              <w:jc w:val="center"/>
              <w:rPr>
                <w:sz w:val="20"/>
                <w:szCs w:val="20"/>
              </w:rPr>
            </w:pPr>
            <w:r w:rsidRPr="002D097F">
              <w:rPr>
                <w:sz w:val="20"/>
                <w:szCs w:val="20"/>
              </w:rPr>
              <w:t>август-сентябрь</w:t>
            </w:r>
          </w:p>
        </w:tc>
        <w:tc>
          <w:tcPr>
            <w:tcW w:w="1896" w:type="dxa"/>
            <w:vAlign w:val="center"/>
          </w:tcPr>
          <w:p w:rsidR="00D353A5" w:rsidRPr="002D097F" w:rsidRDefault="00D353A5" w:rsidP="002E6E25">
            <w:pPr>
              <w:ind w:firstLine="0"/>
              <w:jc w:val="center"/>
              <w:rPr>
                <w:sz w:val="20"/>
                <w:szCs w:val="20"/>
              </w:rPr>
            </w:pPr>
            <w:r w:rsidRPr="002D097F">
              <w:rPr>
                <w:sz w:val="20"/>
                <w:szCs w:val="20"/>
              </w:rPr>
              <w:t>Аккредитованная лаборатория по Договору</w:t>
            </w:r>
          </w:p>
        </w:tc>
      </w:tr>
    </w:tbl>
    <w:p w:rsidR="00D353A5" w:rsidRPr="002D097F" w:rsidRDefault="00D353A5" w:rsidP="00D353A5">
      <w:pPr>
        <w:pStyle w:val="1"/>
        <w:spacing w:before="0" w:after="0"/>
        <w:jc w:val="center"/>
        <w:rPr>
          <w:rFonts w:ascii="Times New Roman" w:hAnsi="Times New Roman"/>
          <w:sz w:val="24"/>
        </w:rPr>
      </w:pPr>
      <w:bookmarkStart w:id="298" w:name="_Toc105827757"/>
      <w:bookmarkStart w:id="299" w:name="_Toc133486473"/>
    </w:p>
    <w:p w:rsidR="00D353A5" w:rsidRPr="002D097F" w:rsidRDefault="00D353A5" w:rsidP="00D353A5">
      <w:pPr>
        <w:pStyle w:val="1"/>
        <w:spacing w:before="0" w:after="0"/>
        <w:jc w:val="center"/>
        <w:rPr>
          <w:rFonts w:ascii="Times New Roman" w:hAnsi="Times New Roman"/>
          <w:sz w:val="24"/>
        </w:rPr>
      </w:pPr>
      <w:bookmarkStart w:id="300" w:name="_Toc210977080"/>
      <w:r w:rsidRPr="002D097F">
        <w:rPr>
          <w:rFonts w:ascii="Times New Roman" w:hAnsi="Times New Roman"/>
          <w:sz w:val="24"/>
        </w:rPr>
        <w:t>8.5 Оценка физических воздействий</w:t>
      </w:r>
      <w:bookmarkEnd w:id="298"/>
      <w:bookmarkEnd w:id="299"/>
      <w:bookmarkEnd w:id="300"/>
    </w:p>
    <w:p w:rsidR="00D353A5" w:rsidRDefault="00D353A5" w:rsidP="00D353A5">
      <w:pPr>
        <w:rPr>
          <w:sz w:val="22"/>
          <w:szCs w:val="22"/>
        </w:rPr>
      </w:pPr>
      <w:r w:rsidRPr="00D025CA">
        <w:t>При работе предприятия должны соблюдаться Гигиенически</w:t>
      </w:r>
      <w:r w:rsidRPr="00D025CA">
        <w:rPr>
          <w:lang w:val="kk-KZ"/>
        </w:rPr>
        <w:t>е</w:t>
      </w:r>
      <w:r w:rsidRPr="00D025CA">
        <w:t xml:space="preserve"> норматив</w:t>
      </w:r>
      <w:r w:rsidRPr="00D025CA">
        <w:rPr>
          <w:lang w:val="kk-KZ"/>
        </w:rPr>
        <w:t>ы</w:t>
      </w:r>
      <w:r w:rsidRPr="00D025CA">
        <w:t xml:space="preserve"> к физическим факторам, оказывающим воздействие на человека, утвержденные приказом Министра здравоохранения Республики Казахстан от 16 февраля 2022 года № ҚР ДСМ-15</w:t>
      </w:r>
      <w:r>
        <w:rPr>
          <w:sz w:val="22"/>
          <w:szCs w:val="22"/>
        </w:rPr>
        <w:t>.</w:t>
      </w:r>
    </w:p>
    <w:p w:rsidR="00D353A5" w:rsidRPr="002D097F" w:rsidRDefault="00D353A5" w:rsidP="00D353A5">
      <w:pPr>
        <w:rPr>
          <w:rFonts w:eastAsia="Times New Roman"/>
          <w:lang w:eastAsia="ru-RU"/>
        </w:rPr>
      </w:pPr>
      <w:r w:rsidRPr="002D097F">
        <w:rPr>
          <w:rFonts w:eastAsia="Times New Roman"/>
          <w:lang w:eastAsia="ru-RU"/>
        </w:rPr>
        <w:t>Механизмы, машины и технологическое оборудование, которые используют при осуществлении производственной деятельности, по шумовому воздействию соответствуют существующим санитарным нормам. Предельный уровень слышимого шума нормируется для ночного времени и только для населенной местности.</w:t>
      </w:r>
    </w:p>
    <w:p w:rsidR="00D353A5" w:rsidRPr="002D097F" w:rsidRDefault="00D353A5" w:rsidP="00D353A5">
      <w:pPr>
        <w:rPr>
          <w:rFonts w:eastAsia="Times New Roman"/>
          <w:lang w:eastAsia="ru-RU"/>
        </w:rPr>
      </w:pPr>
      <w:r w:rsidRPr="002D097F">
        <w:rPr>
          <w:rFonts w:eastAsia="Times New Roman"/>
          <w:lang w:eastAsia="ru-RU"/>
        </w:rPr>
        <w:t>Основными источниками шумового воздействия являются автотранспорт, экскаватор, бульдозер.</w:t>
      </w:r>
    </w:p>
    <w:p w:rsidR="00D353A5" w:rsidRPr="002D097F" w:rsidRDefault="00D353A5" w:rsidP="00D353A5">
      <w:pPr>
        <w:rPr>
          <w:rFonts w:eastAsia="Times New Roman"/>
          <w:lang w:eastAsia="ru-RU"/>
        </w:rPr>
      </w:pPr>
      <w:r w:rsidRPr="002D097F">
        <w:rPr>
          <w:rFonts w:eastAsia="Times New Roman"/>
          <w:lang w:eastAsia="ru-RU"/>
        </w:rPr>
        <w:t>Уровень шума на открытых рабочих площадках будет зависеть от расстояния работающего агрегата, положения места измерения относительно направленного источника шума, метеорологических и других условий.</w:t>
      </w:r>
    </w:p>
    <w:p w:rsidR="00D353A5" w:rsidRPr="002D097F" w:rsidRDefault="00D353A5" w:rsidP="00D353A5">
      <w:pPr>
        <w:rPr>
          <w:rFonts w:eastAsia="Times New Roman"/>
          <w:lang w:eastAsia="ru-RU"/>
        </w:rPr>
      </w:pPr>
      <w:r w:rsidRPr="002D097F">
        <w:rPr>
          <w:rFonts w:eastAsia="Times New Roman"/>
          <w:lang w:eastAsia="ru-RU"/>
        </w:rPr>
        <w:t>Технологическое оборудование, предполагаемое к использованию, включает двигатели внутреннего сгорания как основной источник производимого шума.</w:t>
      </w:r>
    </w:p>
    <w:p w:rsidR="00D353A5" w:rsidRPr="002D097F" w:rsidRDefault="00D353A5" w:rsidP="00D353A5">
      <w:pPr>
        <w:rPr>
          <w:rFonts w:eastAsia="Times New Roman"/>
          <w:lang w:eastAsia="ru-RU"/>
        </w:rPr>
      </w:pPr>
      <w:r w:rsidRPr="002D097F">
        <w:rPr>
          <w:rFonts w:eastAsia="Times New Roman"/>
          <w:lang w:eastAsia="ru-RU"/>
        </w:rPr>
        <w:t>Шумовое воздействие автотранспорта. Внешний шум автомобилей принято измерять в соответствии с ГОСТ 19358-85. Допустимые уровни внешнего шума автомобилей, действующие в настоящее время, применительно к условиям строительных работ, составляют: грузовые автомобили с полезной массой свыше 3, создают уровень звука - 89дБ(А); грузовые -дизельные автомобили с двигателем мощностью 162 кВт и выше - 91 дБ(А).</w:t>
      </w:r>
    </w:p>
    <w:p w:rsidR="00D353A5" w:rsidRPr="002D097F" w:rsidRDefault="00D353A5" w:rsidP="00D353A5">
      <w:pPr>
        <w:rPr>
          <w:rFonts w:eastAsia="Times New Roman"/>
          <w:lang w:eastAsia="ru-RU"/>
        </w:rPr>
      </w:pPr>
      <w:r w:rsidRPr="002D097F">
        <w:rPr>
          <w:rFonts w:eastAsia="Times New Roman"/>
          <w:lang w:eastAsia="ru-RU"/>
        </w:rPr>
        <w:t>Средний допустимый уровень звука на дорогах различного назначения, в том числе местного, составляет 73 дБ(А). Эта величина зависит от ряда факторов, в том числе от технического состояния транспорта, дорожного покрытия, интенсивности движения, времени суток, конструктивных особенностей дорог и так далее.</w:t>
      </w:r>
    </w:p>
    <w:p w:rsidR="00D353A5" w:rsidRPr="002D097F" w:rsidRDefault="00D353A5" w:rsidP="00D353A5">
      <w:pPr>
        <w:rPr>
          <w:rFonts w:eastAsia="Times New Roman"/>
          <w:lang w:eastAsia="ru-RU"/>
        </w:rPr>
      </w:pPr>
      <w:r w:rsidRPr="002D097F">
        <w:rPr>
          <w:rFonts w:eastAsia="Times New Roman"/>
          <w:lang w:eastAsia="ru-RU"/>
        </w:rPr>
        <w:t>Использование автотранспорта для обеспечения работ, перевозки персона технических грузов и другое с учетом создания звуковых нагрузок, не будет превышать допустимых нормированных шумов - 80 дБ(А), а проведение мероприятий по минимизации шумов при проведении работ, даст возможность значительно снизить последние.</w:t>
      </w:r>
    </w:p>
    <w:p w:rsidR="00D353A5" w:rsidRPr="002D097F" w:rsidRDefault="00D353A5" w:rsidP="00D353A5">
      <w:pPr>
        <w:rPr>
          <w:rFonts w:eastAsia="Times New Roman"/>
          <w:lang w:eastAsia="ru-RU"/>
        </w:rPr>
      </w:pPr>
      <w:r w:rsidRPr="002D097F">
        <w:rPr>
          <w:rFonts w:eastAsia="Times New Roman"/>
          <w:lang w:eastAsia="ru-RU"/>
        </w:rPr>
        <w:t>Состав шумовых характеристик и методы их определения для машин механизмов, средств транспорта и другого оборудования установлены ГОСТ 8.055-73, а значения их шумовых характеристик следует принимать в соответствии с требованиями ГОСТ 12.1.003- 76.</w:t>
      </w:r>
    </w:p>
    <w:p w:rsidR="00D353A5" w:rsidRPr="00D025CA" w:rsidRDefault="00D353A5" w:rsidP="00D353A5">
      <w:pPr>
        <w:rPr>
          <w:rFonts w:eastAsia="Times New Roman"/>
          <w:lang w:eastAsia="ru-RU"/>
        </w:rPr>
      </w:pPr>
      <w:r w:rsidRPr="00D025CA">
        <w:rPr>
          <w:rFonts w:eastAsia="Times New Roman"/>
          <w:lang w:eastAsia="ru-RU"/>
        </w:rPr>
        <w:t xml:space="preserve">Допустимые уровни звукового давления приняты согласно СНиП II-12-77 (эквивалентные уровни звукового давления) и </w:t>
      </w:r>
      <w:r w:rsidRPr="00D025CA">
        <w:t>Гигиенически</w:t>
      </w:r>
      <w:r w:rsidRPr="00D025CA">
        <w:rPr>
          <w:lang w:val="kk-KZ"/>
        </w:rPr>
        <w:t>х</w:t>
      </w:r>
      <w:r w:rsidRPr="00D025CA">
        <w:t xml:space="preserve"> норматив</w:t>
      </w:r>
      <w:r w:rsidRPr="00D025CA">
        <w:rPr>
          <w:lang w:val="kk-KZ"/>
        </w:rPr>
        <w:t>ов</w:t>
      </w:r>
      <w:r w:rsidRPr="00D025CA">
        <w:t xml:space="preserve"> к физическим факторам, оказывающим воздействие на человека, утвержденные приказом Министра здравоохранения Республики Казахстан от 16 февраля 2022 года № ҚР ДСМ-15,</w:t>
      </w:r>
      <w:r w:rsidRPr="00D025CA">
        <w:rPr>
          <w:rFonts w:eastAsia="Times New Roman"/>
          <w:lang w:eastAsia="ru-RU"/>
        </w:rPr>
        <w:t xml:space="preserve"> </w:t>
      </w:r>
      <w:r>
        <w:rPr>
          <w:rFonts w:eastAsia="Times New Roman"/>
          <w:lang w:eastAsia="ru-RU"/>
        </w:rPr>
        <w:t xml:space="preserve">– </w:t>
      </w:r>
      <w:r w:rsidRPr="00D025CA">
        <w:rPr>
          <w:rFonts w:eastAsia="Times New Roman"/>
          <w:lang w:eastAsia="ru-RU"/>
        </w:rPr>
        <w:t>55</w:t>
      </w:r>
      <w:r w:rsidR="00D526B0">
        <w:rPr>
          <w:rFonts w:eastAsia="Times New Roman"/>
          <w:lang w:eastAsia="ru-RU"/>
        </w:rPr>
        <w:t xml:space="preserve"> </w:t>
      </w:r>
      <w:r w:rsidRPr="00D025CA">
        <w:rPr>
          <w:rFonts w:eastAsia="Times New Roman"/>
          <w:lang w:eastAsia="ru-RU"/>
        </w:rPr>
        <w:t>дБ в октавных полосах частот до 63</w:t>
      </w:r>
      <w:r w:rsidR="00D526B0">
        <w:rPr>
          <w:rFonts w:eastAsia="Times New Roman"/>
          <w:lang w:eastAsia="ru-RU"/>
        </w:rPr>
        <w:t xml:space="preserve"> </w:t>
      </w:r>
      <w:r w:rsidRPr="00D025CA">
        <w:rPr>
          <w:rFonts w:eastAsia="Times New Roman"/>
          <w:lang w:eastAsia="ru-RU"/>
        </w:rPr>
        <w:t>Гц уровни звука и эквивалентные уровни звука в 30 дБА для жилых и общественных зданий и их территории.</w:t>
      </w:r>
    </w:p>
    <w:p w:rsidR="00D353A5" w:rsidRPr="002D097F" w:rsidRDefault="00D353A5" w:rsidP="00D353A5">
      <w:pPr>
        <w:pStyle w:val="3"/>
        <w:spacing w:before="0"/>
        <w:rPr>
          <w:rFonts w:ascii="Times New Roman" w:hAnsi="Times New Roman" w:cs="Times New Roman"/>
          <w:i/>
          <w:color w:val="auto"/>
        </w:rPr>
      </w:pPr>
      <w:bookmarkStart w:id="301" w:name="_Toc210977081"/>
      <w:r w:rsidRPr="002D097F">
        <w:rPr>
          <w:rFonts w:ascii="Times New Roman" w:hAnsi="Times New Roman" w:cs="Times New Roman"/>
          <w:i/>
          <w:color w:val="auto"/>
        </w:rPr>
        <w:lastRenderedPageBreak/>
        <w:t>8.5.1 Электромагнитное воздействие</w:t>
      </w:r>
      <w:bookmarkEnd w:id="301"/>
    </w:p>
    <w:p w:rsidR="00D353A5" w:rsidRPr="002D097F" w:rsidRDefault="00D353A5" w:rsidP="00D353A5">
      <w:pPr>
        <w:rPr>
          <w:rFonts w:eastAsia="Times New Roman"/>
          <w:lang w:eastAsia="ru-RU"/>
        </w:rPr>
      </w:pPr>
      <w:r w:rsidRPr="002D097F">
        <w:rPr>
          <w:rFonts w:eastAsia="Times New Roman"/>
          <w:lang w:eastAsia="ru-RU"/>
        </w:rPr>
        <w:t>Защита от вредного воздействия электрического поля обеспечивается соблюдением допустимого уровня напряженности, регламентируемого санитарными нормами и правилами СН РК 3.01.036-97 «Защита населения от воздействия электрического поля, создаваемого высоковольтными линиями электропередачи переменного тока промышленной частоты».</w:t>
      </w:r>
    </w:p>
    <w:p w:rsidR="00D353A5" w:rsidRPr="002D097F" w:rsidRDefault="00D353A5" w:rsidP="00D353A5">
      <w:pPr>
        <w:rPr>
          <w:rFonts w:eastAsia="Times New Roman"/>
          <w:lang w:eastAsia="ru-RU"/>
        </w:rPr>
      </w:pPr>
      <w:r w:rsidRPr="002D097F">
        <w:rPr>
          <w:rFonts w:eastAsia="Times New Roman"/>
          <w:lang w:eastAsia="ru-RU"/>
        </w:rPr>
        <w:t>Напряженность ЭП не должна превышать предельно допустимых уровней, регламентируемых действующими санитарными нормами и правилами защиты населения от воздействия электрического поля, создаваемого высоковольтными ЛЭП переменного</w:t>
      </w:r>
    </w:p>
    <w:p w:rsidR="00D353A5" w:rsidRPr="002D097F" w:rsidRDefault="00D353A5" w:rsidP="00D353A5">
      <w:pPr>
        <w:rPr>
          <w:rFonts w:eastAsia="Times New Roman"/>
          <w:lang w:eastAsia="ru-RU"/>
        </w:rPr>
      </w:pPr>
      <w:r w:rsidRPr="002D097F">
        <w:rPr>
          <w:rFonts w:eastAsia="Times New Roman"/>
          <w:lang w:eastAsia="ru-RU"/>
        </w:rPr>
        <w:t>тока промышленной частоты 50 Гц. В качестве ПДУ приняты следующие значения напряженности электрического поля:</w:t>
      </w:r>
    </w:p>
    <w:p w:rsidR="00D353A5" w:rsidRPr="002D097F" w:rsidRDefault="00D353A5" w:rsidP="00D353A5">
      <w:pPr>
        <w:rPr>
          <w:rFonts w:eastAsia="Times New Roman"/>
          <w:lang w:eastAsia="ru-RU"/>
        </w:rPr>
      </w:pPr>
      <w:r w:rsidRPr="002D097F">
        <w:rPr>
          <w:rFonts w:eastAsia="Times New Roman"/>
          <w:lang w:eastAsia="ru-RU"/>
        </w:rPr>
        <w:softHyphen/>
        <w:t xml:space="preserve"> внутри жилых зданий - 0,5 кВ/м; </w:t>
      </w:r>
      <w:r w:rsidRPr="002D097F">
        <w:rPr>
          <w:rFonts w:eastAsia="Times New Roman"/>
          <w:lang w:eastAsia="ru-RU"/>
        </w:rPr>
        <w:softHyphen/>
        <w:t xml:space="preserve"> на территории жилой застройки - 1 кВ/м;</w:t>
      </w:r>
    </w:p>
    <w:p w:rsidR="00D353A5" w:rsidRPr="002D097F" w:rsidRDefault="00D353A5" w:rsidP="00D353A5">
      <w:pPr>
        <w:rPr>
          <w:rFonts w:eastAsia="Times New Roman"/>
          <w:lang w:eastAsia="ru-RU"/>
        </w:rPr>
      </w:pPr>
      <w:r w:rsidRPr="002D097F">
        <w:rPr>
          <w:rFonts w:eastAsia="Times New Roman"/>
          <w:lang w:eastAsia="ru-RU"/>
        </w:rPr>
        <w:softHyphen/>
        <w:t xml:space="preserve"> в населенной местности, вне зоны жилой застройки (земли городов в пределах городской черты и границах их перспективного развития на 10 лет, пригородные и зеленые зоны, курорты, земли поселков городского типа, в пределах поселковой черты и сельских населенных пунктов), а также на территории огородов и садов – 5 кВ/м;</w:t>
      </w:r>
    </w:p>
    <w:p w:rsidR="00D353A5" w:rsidRPr="002D097F" w:rsidRDefault="00D353A5" w:rsidP="00D353A5">
      <w:pPr>
        <w:rPr>
          <w:rFonts w:eastAsia="Times New Roman"/>
          <w:lang w:eastAsia="ru-RU"/>
        </w:rPr>
      </w:pPr>
      <w:r w:rsidRPr="002D097F">
        <w:rPr>
          <w:rFonts w:eastAsia="Times New Roman"/>
          <w:lang w:eastAsia="ru-RU"/>
        </w:rPr>
        <w:softHyphen/>
        <w:t xml:space="preserve"> на участках пересечения ЛЭП с автомобильными дорогами 1-4 категории - 10 кВ/м;</w:t>
      </w:r>
    </w:p>
    <w:p w:rsidR="00D353A5" w:rsidRPr="002D097F" w:rsidRDefault="00D353A5" w:rsidP="00D353A5">
      <w:pPr>
        <w:rPr>
          <w:rFonts w:eastAsia="Times New Roman"/>
          <w:lang w:eastAsia="ru-RU"/>
        </w:rPr>
      </w:pPr>
      <w:r w:rsidRPr="002D097F">
        <w:rPr>
          <w:rFonts w:eastAsia="Times New Roman"/>
          <w:lang w:eastAsia="ru-RU"/>
        </w:rPr>
        <w:softHyphen/>
        <w:t xml:space="preserve"> в населенной местности (незастроенные территории, посещаемые людьми, доступные для транспорта, и сельскохозяйственные угодья) - 15 кВ/м;</w:t>
      </w:r>
    </w:p>
    <w:p w:rsidR="00D353A5" w:rsidRPr="002D097F" w:rsidRDefault="00D353A5" w:rsidP="00D353A5">
      <w:pPr>
        <w:rPr>
          <w:rFonts w:eastAsia="Times New Roman"/>
          <w:lang w:eastAsia="ru-RU"/>
        </w:rPr>
      </w:pPr>
      <w:r w:rsidRPr="002D097F">
        <w:rPr>
          <w:rFonts w:eastAsia="Times New Roman"/>
          <w:lang w:eastAsia="ru-RU"/>
        </w:rPr>
        <w:softHyphen/>
        <w:t xml:space="preserve"> в труднодоступной местности (не доступной для транспорта и сельскохозяйственных машин) и на участках, специально выгороженных для исключения доступа населения - 20 кВ/м.</w:t>
      </w:r>
    </w:p>
    <w:p w:rsidR="00D353A5" w:rsidRPr="002D097F" w:rsidRDefault="00D353A5" w:rsidP="00D353A5">
      <w:pPr>
        <w:rPr>
          <w:rFonts w:eastAsia="Times New Roman"/>
          <w:b/>
          <w:bCs/>
          <w:i/>
          <w:iCs/>
          <w:lang w:eastAsia="ru-RU"/>
        </w:rPr>
      </w:pPr>
      <w:r w:rsidRPr="002D097F">
        <w:rPr>
          <w:rFonts w:eastAsia="Times New Roman"/>
          <w:b/>
          <w:bCs/>
          <w:i/>
          <w:iCs/>
          <w:lang w:eastAsia="ru-RU"/>
        </w:rPr>
        <w:t>На территории предприятия нет источников электромагнитных излучений.</w:t>
      </w:r>
    </w:p>
    <w:p w:rsidR="00D353A5" w:rsidRPr="002D097F" w:rsidRDefault="00D353A5" w:rsidP="00D353A5">
      <w:pPr>
        <w:pStyle w:val="3"/>
        <w:spacing w:before="0"/>
        <w:rPr>
          <w:rFonts w:ascii="Times New Roman" w:hAnsi="Times New Roman" w:cs="Times New Roman"/>
          <w:i/>
          <w:color w:val="auto"/>
        </w:rPr>
      </w:pPr>
      <w:bookmarkStart w:id="302" w:name="_Toc210977082"/>
      <w:r w:rsidRPr="002D097F">
        <w:rPr>
          <w:rFonts w:ascii="Times New Roman" w:hAnsi="Times New Roman" w:cs="Times New Roman"/>
          <w:i/>
          <w:color w:val="auto"/>
        </w:rPr>
        <w:t>8.5.2 Неионизирующее излучение</w:t>
      </w:r>
      <w:bookmarkEnd w:id="302"/>
    </w:p>
    <w:p w:rsidR="00D353A5" w:rsidRPr="002D097F" w:rsidRDefault="00D353A5" w:rsidP="00D353A5">
      <w:pPr>
        <w:rPr>
          <w:rFonts w:eastAsia="Times New Roman"/>
          <w:lang w:eastAsia="ru-RU"/>
        </w:rPr>
      </w:pPr>
      <w:r w:rsidRPr="00BD3359">
        <w:t xml:space="preserve">Санитарными правилами «Санитарно-эпидемиологические требования к радиационно-опасным объектам», утвержденные приказом Министра здравоохранения Республики Казахстан от 25 августа 2022 года № ҚР ДСМ-90 </w:t>
      </w:r>
      <w:r w:rsidRPr="00BD3359">
        <w:rPr>
          <w:rFonts w:eastAsia="Times New Roman"/>
          <w:lang w:eastAsia="ru-RU"/>
        </w:rPr>
        <w:t>следует руководствоваться при разработке, экспериментальных исследованиях, изготовлении, испытании, ремонте, наладке (регулировке) и эксплуатации приборов и установок, являющихся источниками</w:t>
      </w:r>
      <w:r w:rsidRPr="002D097F">
        <w:rPr>
          <w:rFonts w:eastAsia="Times New Roman"/>
          <w:lang w:eastAsia="ru-RU"/>
        </w:rPr>
        <w:t xml:space="preserve"> неиспользуемого рентгеновского излучения, а также при проектировании, строительстве, эксплуатации и реконструкции предприятий, предназначенных для работ с источниками неиспользуемого рентгеновского излучения.</w:t>
      </w:r>
    </w:p>
    <w:p w:rsidR="00D353A5" w:rsidRPr="002D097F" w:rsidRDefault="00D353A5" w:rsidP="00D353A5">
      <w:pPr>
        <w:rPr>
          <w:rFonts w:eastAsia="Times New Roman"/>
          <w:lang w:eastAsia="ru-RU"/>
        </w:rPr>
      </w:pPr>
      <w:r w:rsidRPr="002D097F">
        <w:rPr>
          <w:rFonts w:eastAsia="Times New Roman"/>
          <w:lang w:eastAsia="ru-RU"/>
        </w:rPr>
        <w:t>В паспортах на приборы и установки должна быть указана мощность дозы неиспользуемого рентгеновского излучения на расстоянии 10 см от их корпуса или поставляемой комплектно с ними защиты.</w:t>
      </w:r>
    </w:p>
    <w:p w:rsidR="00D353A5" w:rsidRPr="002D097F" w:rsidRDefault="00D353A5" w:rsidP="00D353A5">
      <w:pPr>
        <w:rPr>
          <w:rFonts w:eastAsia="Times New Roman"/>
          <w:lang w:eastAsia="ru-RU"/>
        </w:rPr>
      </w:pPr>
      <w:r w:rsidRPr="002D097F">
        <w:rPr>
          <w:rFonts w:eastAsia="Times New Roman"/>
          <w:lang w:eastAsia="ru-RU"/>
        </w:rPr>
        <w:t>Министерства и ведомства должны осуществлять контроль за выполнением настоящих «Правил» на подведомственных им предприятиях.</w:t>
      </w:r>
    </w:p>
    <w:p w:rsidR="00D353A5" w:rsidRPr="002D097F" w:rsidRDefault="00D353A5" w:rsidP="00D353A5">
      <w:pPr>
        <w:rPr>
          <w:rFonts w:eastAsia="Times New Roman"/>
          <w:lang w:eastAsia="ru-RU"/>
        </w:rPr>
      </w:pPr>
      <w:r w:rsidRPr="002D097F">
        <w:rPr>
          <w:rFonts w:eastAsia="Times New Roman"/>
          <w:lang w:eastAsia="ru-RU"/>
        </w:rPr>
        <w:t>Санитарный надзор за обеспечением радиационно-безопасных условий работы на предприятиях в соответствии с действующим Положением, осуществляют органы и учреждения Государственной санитарно-эпидемиологическо</w:t>
      </w:r>
      <w:r>
        <w:rPr>
          <w:rFonts w:eastAsia="Times New Roman"/>
          <w:lang w:eastAsia="ru-RU"/>
        </w:rPr>
        <w:t>го контроля</w:t>
      </w:r>
      <w:r w:rsidRPr="002D097F">
        <w:rPr>
          <w:rFonts w:eastAsia="Times New Roman"/>
          <w:lang w:eastAsia="ru-RU"/>
        </w:rPr>
        <w:t>, которым должна предоставляться вся необходимая информация для оценки радиационной безопасности.</w:t>
      </w:r>
    </w:p>
    <w:p w:rsidR="00D353A5" w:rsidRPr="002D097F" w:rsidRDefault="00D353A5" w:rsidP="00D353A5">
      <w:pPr>
        <w:rPr>
          <w:rFonts w:eastAsia="Times New Roman"/>
          <w:lang w:eastAsia="ru-RU"/>
        </w:rPr>
      </w:pPr>
      <w:r w:rsidRPr="002D097F">
        <w:rPr>
          <w:rFonts w:eastAsia="Times New Roman"/>
          <w:lang w:eastAsia="ru-RU"/>
        </w:rPr>
        <w:t>Неиспользуемое рентгеновское излучение возникает при работе высоковольтных электровакуумных приборов (электронных, ионных, электронно-лучевых), применяемых в радиоэлектронном оборудовании, и электрофизической аппаратуре, радиоизмерительных приборах и др. при работе электронных микроскопов, электронно-лучевых установок (сварка, плавление, зонная очистка материалов), ионно-плазменных установок (легирование полупроводниковых материалов) и др.</w:t>
      </w:r>
    </w:p>
    <w:p w:rsidR="00D353A5" w:rsidRPr="00A6268A" w:rsidRDefault="00D353A5" w:rsidP="00D353A5">
      <w:pPr>
        <w:rPr>
          <w:rFonts w:eastAsia="Times New Roman"/>
          <w:lang w:eastAsia="ru-RU"/>
        </w:rPr>
      </w:pPr>
      <w:r w:rsidRPr="002D097F">
        <w:rPr>
          <w:rFonts w:eastAsia="Times New Roman"/>
          <w:lang w:eastAsia="ru-RU"/>
        </w:rPr>
        <w:t xml:space="preserve">Источники неиспользуемого рентгеновского излучения являются </w:t>
      </w:r>
      <w:r w:rsidRPr="00A6268A">
        <w:rPr>
          <w:rFonts w:eastAsia="Times New Roman"/>
          <w:lang w:eastAsia="ru-RU"/>
        </w:rPr>
        <w:t>радиационно</w:t>
      </w:r>
      <w:r w:rsidR="00D526B0">
        <w:rPr>
          <w:rFonts w:eastAsia="Times New Roman"/>
          <w:lang w:eastAsia="ru-RU"/>
        </w:rPr>
        <w:t xml:space="preserve"> </w:t>
      </w:r>
      <w:r w:rsidRPr="00A6268A">
        <w:rPr>
          <w:rFonts w:eastAsia="Times New Roman"/>
          <w:lang w:eastAsia="ru-RU"/>
        </w:rPr>
        <w:t>опасными только в рабочем состоянии, т.е. при подаче на них высокого напряжения. Выход рентгеновского излучения за пределы корпуса (баллона) электровакуумного прибора или установки следует ожидать, как правило, при подаче напряжения 10</w:t>
      </w:r>
      <w:r w:rsidR="00D526B0">
        <w:rPr>
          <w:rFonts w:eastAsia="Times New Roman"/>
          <w:lang w:eastAsia="ru-RU"/>
        </w:rPr>
        <w:t xml:space="preserve"> </w:t>
      </w:r>
      <w:r w:rsidRPr="00A6268A">
        <w:rPr>
          <w:rFonts w:eastAsia="Times New Roman"/>
          <w:lang w:eastAsia="ru-RU"/>
        </w:rPr>
        <w:t>кВ и более.</w:t>
      </w:r>
    </w:p>
    <w:p w:rsidR="00D353A5" w:rsidRPr="00D0630A" w:rsidRDefault="00D353A5" w:rsidP="00D353A5">
      <w:r>
        <w:lastRenderedPageBreak/>
        <w:t xml:space="preserve">При работе </w:t>
      </w:r>
      <w:r w:rsidRPr="002D097F">
        <w:rPr>
          <w:rFonts w:eastAsia="Times New Roman"/>
          <w:lang w:eastAsia="ru-RU"/>
        </w:rPr>
        <w:t>с источниками неиспользуемого рентгеновского излучения</w:t>
      </w:r>
      <w:r w:rsidRPr="0017218D">
        <w:t xml:space="preserve"> </w:t>
      </w:r>
      <w:r>
        <w:t xml:space="preserve">должны </w:t>
      </w:r>
      <w:r w:rsidRPr="00D0630A">
        <w:t>соблюдаться требования Санитарных правил «Санитарно-эпидемиологические требования к радиационно-опасным объектам», утвержденные приказом Министра здравоохранения Республики Казахстан от 25 августа 2022 года № ҚР ДСМ-90 и Гигиенически</w:t>
      </w:r>
      <w:r w:rsidRPr="00D0630A">
        <w:rPr>
          <w:lang w:val="kk-KZ"/>
        </w:rPr>
        <w:t>е</w:t>
      </w:r>
      <w:r w:rsidRPr="00D0630A">
        <w:t xml:space="preserve"> норматив</w:t>
      </w:r>
      <w:r w:rsidRPr="00D0630A">
        <w:rPr>
          <w:lang w:val="kk-KZ"/>
        </w:rPr>
        <w:t>ы</w:t>
      </w:r>
      <w:r w:rsidRPr="00D0630A">
        <w:t xml:space="preserve"> к обеспечению радиационной безопасности, утвержденные приказом Министра здравоохранения Республики Казахстан от 2 августа 2022 года № ҚР ДСМ-71.</w:t>
      </w:r>
    </w:p>
    <w:p w:rsidR="00D353A5" w:rsidRPr="0017218D" w:rsidRDefault="00D353A5" w:rsidP="00D353A5">
      <w:pPr>
        <w:rPr>
          <w:rFonts w:eastAsia="Times New Roman"/>
          <w:lang w:eastAsia="ru-RU"/>
        </w:rPr>
      </w:pPr>
    </w:p>
    <w:p w:rsidR="00D353A5" w:rsidRDefault="00D353A5" w:rsidP="00D353A5">
      <w:pPr>
        <w:pStyle w:val="24"/>
        <w:spacing w:after="0" w:line="240" w:lineRule="auto"/>
        <w:ind w:left="0"/>
        <w:rPr>
          <w:rFonts w:eastAsia="Times New Roman"/>
          <w:b/>
          <w:bCs/>
          <w:i/>
          <w:lang w:eastAsia="ru-RU"/>
        </w:rPr>
      </w:pPr>
      <w:r w:rsidRPr="002D097F">
        <w:rPr>
          <w:rFonts w:eastAsia="Times New Roman"/>
          <w:b/>
          <w:i/>
          <w:iCs/>
          <w:lang w:eastAsia="ru-RU"/>
        </w:rPr>
        <w:t>На территории предприятия нет источников неионизирующего воздействия.</w:t>
      </w:r>
      <w:r w:rsidRPr="002D097F">
        <w:rPr>
          <w:rFonts w:eastAsia="Times New Roman"/>
          <w:bCs/>
          <w:lang w:eastAsia="ru-RU"/>
        </w:rPr>
        <w:t xml:space="preserve"> </w:t>
      </w:r>
      <w:r w:rsidRPr="002D097F">
        <w:rPr>
          <w:rFonts w:eastAsia="Times New Roman"/>
          <w:b/>
          <w:bCs/>
          <w:i/>
          <w:lang w:eastAsia="ru-RU"/>
        </w:rPr>
        <w:t>Радиоактивные сырье и материалы не используются.</w:t>
      </w:r>
    </w:p>
    <w:p w:rsidR="00D353A5" w:rsidRDefault="00D353A5" w:rsidP="00D353A5">
      <w:pPr>
        <w:pStyle w:val="24"/>
        <w:spacing w:after="0" w:line="240" w:lineRule="auto"/>
        <w:ind w:left="0"/>
        <w:rPr>
          <w:rFonts w:eastAsia="Times New Roman"/>
          <w:b/>
          <w:bCs/>
          <w:i/>
          <w:lang w:eastAsia="ru-RU"/>
        </w:rPr>
      </w:pPr>
    </w:p>
    <w:p w:rsidR="00D06D08" w:rsidRDefault="00D06D08" w:rsidP="00D353A5">
      <w:pPr>
        <w:pStyle w:val="24"/>
        <w:spacing w:after="0" w:line="240" w:lineRule="auto"/>
        <w:ind w:left="0"/>
        <w:rPr>
          <w:rFonts w:eastAsia="Times New Roman"/>
          <w:b/>
          <w:bCs/>
          <w:i/>
          <w:lang w:eastAsia="ru-RU"/>
        </w:rPr>
      </w:pPr>
    </w:p>
    <w:p w:rsidR="00D06D08" w:rsidRDefault="00D06D08" w:rsidP="00D353A5">
      <w:pPr>
        <w:pStyle w:val="24"/>
        <w:spacing w:after="0" w:line="240" w:lineRule="auto"/>
        <w:ind w:left="0"/>
        <w:rPr>
          <w:rFonts w:eastAsia="Times New Roman"/>
          <w:b/>
          <w:bCs/>
          <w:i/>
          <w:lang w:eastAsia="ru-RU"/>
        </w:rPr>
      </w:pPr>
    </w:p>
    <w:p w:rsidR="00D06D08" w:rsidRDefault="00D06D08" w:rsidP="00D353A5">
      <w:pPr>
        <w:pStyle w:val="24"/>
        <w:spacing w:after="0" w:line="240" w:lineRule="auto"/>
        <w:ind w:left="0"/>
        <w:rPr>
          <w:rFonts w:eastAsia="Times New Roman"/>
          <w:b/>
          <w:bCs/>
          <w:i/>
          <w:lang w:eastAsia="ru-RU"/>
        </w:rPr>
      </w:pPr>
    </w:p>
    <w:p w:rsidR="00D353A5" w:rsidRPr="002D097F" w:rsidRDefault="00D353A5" w:rsidP="00D353A5">
      <w:pPr>
        <w:pStyle w:val="1"/>
        <w:spacing w:before="0" w:after="0"/>
        <w:jc w:val="center"/>
        <w:rPr>
          <w:rFonts w:ascii="Times New Roman" w:hAnsi="Times New Roman"/>
          <w:caps/>
          <w:sz w:val="24"/>
        </w:rPr>
      </w:pPr>
      <w:bookmarkStart w:id="303" w:name="_Toc474911850"/>
      <w:bookmarkStart w:id="304" w:name="_Toc514315140"/>
      <w:bookmarkStart w:id="305" w:name="_Toc133486477"/>
      <w:bookmarkStart w:id="306" w:name="_Toc210977083"/>
      <w:r w:rsidRPr="002D097F">
        <w:rPr>
          <w:rFonts w:ascii="Times New Roman" w:hAnsi="Times New Roman"/>
          <w:caps/>
          <w:sz w:val="24"/>
        </w:rPr>
        <w:t xml:space="preserve">9 </w:t>
      </w:r>
      <w:bookmarkEnd w:id="303"/>
      <w:bookmarkEnd w:id="304"/>
      <w:r w:rsidRPr="002D097F">
        <w:rPr>
          <w:rFonts w:ascii="Times New Roman" w:hAnsi="Times New Roman"/>
          <w:caps/>
          <w:sz w:val="24"/>
        </w:rPr>
        <w:t>информация об ожидаемых видах, характеристиках и количестве отходов</w:t>
      </w:r>
      <w:bookmarkEnd w:id="305"/>
      <w:bookmarkEnd w:id="306"/>
    </w:p>
    <w:p w:rsidR="00D353A5" w:rsidRPr="00D025CA" w:rsidRDefault="00D353A5" w:rsidP="00D353A5">
      <w:pPr>
        <w:rPr>
          <w:sz w:val="16"/>
          <w:szCs w:val="16"/>
        </w:rPr>
      </w:pPr>
    </w:p>
    <w:p w:rsidR="00D353A5" w:rsidRPr="002D097F" w:rsidRDefault="00D353A5" w:rsidP="00D353A5">
      <w:r w:rsidRPr="002D097F">
        <w:t>Отходы производства – это остатки сырья, материалов и полуфабрикатов, образующиеся в процессе производства продукции, которые частично или полностью утратили свои качества и не соответствуют стандартам. Это различные, бывшие в употреблении изделия и вещества, восстановление которых в ряде случаев оказывается экономически нецелесообразным.</w:t>
      </w:r>
      <w:r w:rsidR="001A32D7">
        <w:t xml:space="preserve"> </w:t>
      </w:r>
      <w:r w:rsidRPr="002D097F">
        <w:t>Если же есть возможность повторного использования отходов производства и потребления в качестве сырья для выпуска полезной продукции, то такие отходы производства и потребления называются вторичными материальными ресурсами.</w:t>
      </w:r>
      <w:r w:rsidR="001A32D7">
        <w:t xml:space="preserve"> </w:t>
      </w:r>
      <w:r w:rsidRPr="002D097F">
        <w:t>Отходы производства и отходы производственного потребления, согласно Экологическому кодексу РК и подразделяются на следующие виды: отходы неиспользуемые и отходы используемые (вторичное сырье).</w:t>
      </w:r>
    </w:p>
    <w:p w:rsidR="00D353A5" w:rsidRPr="002D097F" w:rsidRDefault="00D353A5" w:rsidP="00D353A5">
      <w:r w:rsidRPr="002D097F">
        <w:t>Используемые отходы – это отходы, которые используют в народном хозяйстве в качестве сырья (полуфабриката) или добавки к ним для выработки вторичной продукции или топлива как на самом производстве, где образуются используемые отходы, так и за его пределами.</w:t>
      </w:r>
    </w:p>
    <w:p w:rsidR="00D353A5" w:rsidRPr="002D097F" w:rsidRDefault="00D353A5" w:rsidP="00D353A5">
      <w:r w:rsidRPr="002D097F">
        <w:t>Неиспользуемые отходы – отходы, которые в настоящее время не могут быть использованы в народном хозяйстве, либо их использование экономически, экологически и социально нецелесообразно.</w:t>
      </w:r>
    </w:p>
    <w:p w:rsidR="00D353A5" w:rsidRPr="002D097F" w:rsidRDefault="00D353A5" w:rsidP="00D353A5">
      <w:r w:rsidRPr="002D097F">
        <w:t xml:space="preserve">Отходы неиспользуемые подлежат захоронению. </w:t>
      </w:r>
    </w:p>
    <w:p w:rsidR="00D353A5" w:rsidRPr="002D097F" w:rsidRDefault="00D353A5" w:rsidP="00D353A5">
      <w:r w:rsidRPr="002D097F">
        <w:t>Отходы используемые (вторичное сырье) утилизируются следующим путем:</w:t>
      </w:r>
    </w:p>
    <w:p w:rsidR="00D353A5" w:rsidRPr="002D097F" w:rsidRDefault="00D353A5" w:rsidP="00D353A5">
      <w:pPr>
        <w:pStyle w:val="a8"/>
        <w:numPr>
          <w:ilvl w:val="0"/>
          <w:numId w:val="7"/>
        </w:numPr>
        <w:tabs>
          <w:tab w:val="left" w:pos="567"/>
        </w:tabs>
        <w:spacing w:after="0" w:line="240" w:lineRule="auto"/>
        <w:ind w:left="0" w:firstLine="284"/>
        <w:jc w:val="both"/>
        <w:rPr>
          <w:rFonts w:ascii="Times New Roman" w:hAnsi="Times New Roman"/>
          <w:sz w:val="24"/>
        </w:rPr>
      </w:pPr>
      <w:r w:rsidRPr="002D097F">
        <w:rPr>
          <w:rFonts w:ascii="Times New Roman" w:hAnsi="Times New Roman"/>
          <w:sz w:val="24"/>
        </w:rPr>
        <w:t>сдача заготовительным организациям;</w:t>
      </w:r>
    </w:p>
    <w:p w:rsidR="00D353A5" w:rsidRPr="002D097F" w:rsidRDefault="00D353A5" w:rsidP="00D353A5">
      <w:pPr>
        <w:pStyle w:val="a8"/>
        <w:numPr>
          <w:ilvl w:val="0"/>
          <w:numId w:val="7"/>
        </w:numPr>
        <w:tabs>
          <w:tab w:val="left" w:pos="567"/>
        </w:tabs>
        <w:spacing w:after="0" w:line="240" w:lineRule="auto"/>
        <w:ind w:left="0" w:firstLine="284"/>
        <w:jc w:val="both"/>
        <w:rPr>
          <w:rFonts w:ascii="Times New Roman" w:hAnsi="Times New Roman"/>
          <w:sz w:val="24"/>
        </w:rPr>
      </w:pPr>
      <w:r w:rsidRPr="002D097F">
        <w:rPr>
          <w:rFonts w:ascii="Times New Roman" w:hAnsi="Times New Roman"/>
          <w:sz w:val="24"/>
        </w:rPr>
        <w:t>переработка на предприятии производителе;</w:t>
      </w:r>
    </w:p>
    <w:p w:rsidR="00D353A5" w:rsidRPr="002D097F" w:rsidRDefault="00D353A5" w:rsidP="00D353A5">
      <w:pPr>
        <w:pStyle w:val="a8"/>
        <w:numPr>
          <w:ilvl w:val="0"/>
          <w:numId w:val="7"/>
        </w:numPr>
        <w:tabs>
          <w:tab w:val="left" w:pos="567"/>
        </w:tabs>
        <w:spacing w:after="0" w:line="240" w:lineRule="auto"/>
        <w:ind w:left="0" w:firstLine="284"/>
        <w:jc w:val="both"/>
        <w:rPr>
          <w:rFonts w:ascii="Times New Roman" w:hAnsi="Times New Roman"/>
          <w:sz w:val="24"/>
        </w:rPr>
      </w:pPr>
      <w:r w:rsidRPr="002D097F">
        <w:rPr>
          <w:rFonts w:ascii="Times New Roman" w:hAnsi="Times New Roman"/>
          <w:sz w:val="24"/>
        </w:rPr>
        <w:t>переработка на предприятиях своей отрасли;</w:t>
      </w:r>
    </w:p>
    <w:p w:rsidR="00D353A5" w:rsidRPr="002D097F" w:rsidRDefault="00D353A5" w:rsidP="00D353A5">
      <w:pPr>
        <w:pStyle w:val="a8"/>
        <w:numPr>
          <w:ilvl w:val="0"/>
          <w:numId w:val="7"/>
        </w:numPr>
        <w:tabs>
          <w:tab w:val="left" w:pos="567"/>
        </w:tabs>
        <w:spacing w:after="0" w:line="240" w:lineRule="auto"/>
        <w:ind w:left="0" w:firstLine="284"/>
        <w:jc w:val="both"/>
        <w:rPr>
          <w:rFonts w:ascii="Times New Roman" w:hAnsi="Times New Roman"/>
          <w:sz w:val="24"/>
        </w:rPr>
      </w:pPr>
      <w:r w:rsidRPr="002D097F">
        <w:rPr>
          <w:rFonts w:ascii="Times New Roman" w:hAnsi="Times New Roman"/>
          <w:sz w:val="24"/>
        </w:rPr>
        <w:t>переработка на предприятиях других отраслей.</w:t>
      </w:r>
    </w:p>
    <w:p w:rsidR="00D353A5" w:rsidRPr="002D097F" w:rsidRDefault="00D353A5" w:rsidP="00D353A5">
      <w:r w:rsidRPr="002D097F">
        <w:t>Уровень опасности – характеристика отходов, определяющая вид и степень его опасности, устанавливается согласно Классификатору отходов, утвержденному приказом МООС РК от 31.05.2007 г. №169.</w:t>
      </w:r>
    </w:p>
    <w:p w:rsidR="00D353A5" w:rsidRPr="002D097F" w:rsidRDefault="00D353A5" w:rsidP="00D353A5">
      <w:r w:rsidRPr="002D097F">
        <w:t>Согласно Классификатору отходов, каждому отходу присваивается код, состоящий из восьми цифровых и буквенных значений. Исходя из кодировки отхода, определяется его принадлежность к конкретному уровню опасности (зеленому, янтарному или красному).</w:t>
      </w:r>
    </w:p>
    <w:p w:rsidR="00D353A5" w:rsidRPr="002D097F" w:rsidRDefault="00D353A5" w:rsidP="00D353A5">
      <w:r w:rsidRPr="002D097F">
        <w:t xml:space="preserve">В настоящей главе определены возможные виды отходов, образующиеся в процессе производственной деятельности, и их коды. </w:t>
      </w:r>
    </w:p>
    <w:p w:rsidR="00700B00" w:rsidRDefault="00D353A5" w:rsidP="001A32D7">
      <w:r w:rsidRPr="002D097F">
        <w:t>В процессе работы и жизнедеятельности персонала предприятия при намечаемых</w:t>
      </w:r>
      <w:r w:rsidR="001A32D7">
        <w:t xml:space="preserve"> работах по добыче и обогащению руды на </w:t>
      </w:r>
      <w:r w:rsidR="00F4540D">
        <w:t xml:space="preserve">месторождении Ушшокы </w:t>
      </w:r>
      <w:r w:rsidR="00F4540D" w:rsidRPr="00D24822">
        <w:t>ТОО «</w:t>
      </w:r>
      <w:r w:rsidR="00F4540D" w:rsidRPr="00D24822">
        <w:rPr>
          <w:lang w:val="en-US"/>
        </w:rPr>
        <w:t>BASS</w:t>
      </w:r>
      <w:r w:rsidR="00F4540D" w:rsidRPr="00D24822">
        <w:t xml:space="preserve"> </w:t>
      </w:r>
      <w:r w:rsidR="00F4540D" w:rsidRPr="00D24822">
        <w:rPr>
          <w:lang w:val="en-US"/>
        </w:rPr>
        <w:t>Gold</w:t>
      </w:r>
      <w:r w:rsidR="00F4540D" w:rsidRPr="00D24822">
        <w:t xml:space="preserve">» образуются отходы в непроизводственной </w:t>
      </w:r>
      <w:r w:rsidR="00F4540D">
        <w:t>и в</w:t>
      </w:r>
      <w:r w:rsidR="00F4540D" w:rsidRPr="00D24822">
        <w:t xml:space="preserve"> производственной сфере</w:t>
      </w:r>
      <w:r w:rsidR="00F4540D">
        <w:t>.</w:t>
      </w:r>
    </w:p>
    <w:p w:rsidR="00F4540D" w:rsidRPr="00D24822" w:rsidRDefault="00F4540D" w:rsidP="00F4540D">
      <w:r w:rsidRPr="00D24822">
        <w:t>В следующей таблице представлены отходы, образующиеся на предприятии в период и эксплуатации</w:t>
      </w:r>
      <w:r w:rsidR="00E524B1">
        <w:t xml:space="preserve"> 2025-2030 гг.</w:t>
      </w:r>
      <w:r w:rsidRPr="00D24822">
        <w:t xml:space="preserve">: </w:t>
      </w:r>
    </w:p>
    <w:p w:rsidR="00F4540D" w:rsidRPr="00D24822" w:rsidRDefault="00F4540D" w:rsidP="00F4540D"/>
    <w:tbl>
      <w:tblPr>
        <w:tblStyle w:val="ae"/>
        <w:tblW w:w="0" w:type="auto"/>
        <w:jc w:val="center"/>
        <w:tblLook w:val="04A0" w:firstRow="1" w:lastRow="0" w:firstColumn="1" w:lastColumn="0" w:noHBand="0" w:noVBand="1"/>
      </w:tblPr>
      <w:tblGrid>
        <w:gridCol w:w="598"/>
        <w:gridCol w:w="3518"/>
        <w:gridCol w:w="1528"/>
        <w:gridCol w:w="1281"/>
        <w:gridCol w:w="2420"/>
      </w:tblGrid>
      <w:tr w:rsidR="00F4540D" w:rsidRPr="00F4540D" w:rsidTr="006663B7">
        <w:trPr>
          <w:jc w:val="center"/>
        </w:trPr>
        <w:tc>
          <w:tcPr>
            <w:tcW w:w="598" w:type="dxa"/>
            <w:vAlign w:val="center"/>
          </w:tcPr>
          <w:p w:rsidR="00F4540D" w:rsidRPr="00F4540D" w:rsidRDefault="00F4540D" w:rsidP="000156CE">
            <w:pPr>
              <w:ind w:firstLine="0"/>
              <w:jc w:val="center"/>
              <w:rPr>
                <w:b/>
                <w:sz w:val="20"/>
                <w:szCs w:val="20"/>
              </w:rPr>
            </w:pPr>
            <w:r w:rsidRPr="00F4540D">
              <w:rPr>
                <w:b/>
                <w:sz w:val="20"/>
                <w:szCs w:val="20"/>
              </w:rPr>
              <w:t>№ п/п</w:t>
            </w:r>
          </w:p>
        </w:tc>
        <w:tc>
          <w:tcPr>
            <w:tcW w:w="3518" w:type="dxa"/>
            <w:vAlign w:val="center"/>
          </w:tcPr>
          <w:p w:rsidR="00F4540D" w:rsidRPr="00F4540D" w:rsidRDefault="00F4540D" w:rsidP="000156CE">
            <w:pPr>
              <w:ind w:firstLine="0"/>
              <w:jc w:val="center"/>
              <w:rPr>
                <w:b/>
                <w:sz w:val="20"/>
                <w:szCs w:val="20"/>
              </w:rPr>
            </w:pPr>
            <w:r w:rsidRPr="00F4540D">
              <w:rPr>
                <w:b/>
                <w:sz w:val="20"/>
                <w:szCs w:val="20"/>
              </w:rPr>
              <w:t>Наименование отходов</w:t>
            </w:r>
          </w:p>
        </w:tc>
        <w:tc>
          <w:tcPr>
            <w:tcW w:w="1528" w:type="dxa"/>
            <w:vAlign w:val="center"/>
          </w:tcPr>
          <w:p w:rsidR="00F4540D" w:rsidRPr="00F4540D" w:rsidRDefault="00F4540D" w:rsidP="000156CE">
            <w:pPr>
              <w:ind w:firstLine="0"/>
              <w:jc w:val="center"/>
              <w:rPr>
                <w:b/>
                <w:sz w:val="20"/>
                <w:szCs w:val="20"/>
              </w:rPr>
            </w:pPr>
            <w:r w:rsidRPr="00F4540D">
              <w:rPr>
                <w:b/>
                <w:sz w:val="20"/>
                <w:szCs w:val="20"/>
              </w:rPr>
              <w:t>Агрегатное состояние</w:t>
            </w:r>
          </w:p>
        </w:tc>
        <w:tc>
          <w:tcPr>
            <w:tcW w:w="1281" w:type="dxa"/>
            <w:vAlign w:val="center"/>
          </w:tcPr>
          <w:p w:rsidR="00F4540D" w:rsidRPr="00F4540D" w:rsidRDefault="00F4540D" w:rsidP="000156CE">
            <w:pPr>
              <w:ind w:firstLine="0"/>
              <w:jc w:val="center"/>
              <w:rPr>
                <w:b/>
                <w:sz w:val="20"/>
                <w:szCs w:val="20"/>
              </w:rPr>
            </w:pPr>
            <w:r w:rsidRPr="00F4540D">
              <w:rPr>
                <w:b/>
                <w:sz w:val="20"/>
                <w:szCs w:val="20"/>
              </w:rPr>
              <w:t>Код отхода</w:t>
            </w:r>
          </w:p>
        </w:tc>
        <w:tc>
          <w:tcPr>
            <w:tcW w:w="2420" w:type="dxa"/>
            <w:vAlign w:val="center"/>
          </w:tcPr>
          <w:p w:rsidR="00F4540D" w:rsidRPr="00F4540D" w:rsidRDefault="00F4540D" w:rsidP="000156CE">
            <w:pPr>
              <w:ind w:firstLine="0"/>
              <w:jc w:val="center"/>
              <w:rPr>
                <w:b/>
                <w:sz w:val="20"/>
                <w:szCs w:val="20"/>
              </w:rPr>
            </w:pPr>
            <w:r w:rsidRPr="00F4540D">
              <w:rPr>
                <w:b/>
                <w:sz w:val="20"/>
                <w:szCs w:val="20"/>
              </w:rPr>
              <w:t>Процесс образования отходов</w:t>
            </w:r>
          </w:p>
        </w:tc>
      </w:tr>
      <w:tr w:rsidR="00F4540D" w:rsidRPr="00F4540D" w:rsidTr="006663B7">
        <w:trPr>
          <w:jc w:val="center"/>
        </w:trPr>
        <w:tc>
          <w:tcPr>
            <w:tcW w:w="598" w:type="dxa"/>
            <w:vAlign w:val="center"/>
          </w:tcPr>
          <w:p w:rsidR="00F4540D" w:rsidRPr="00F4540D" w:rsidRDefault="00F4540D" w:rsidP="000156CE">
            <w:pPr>
              <w:ind w:firstLine="0"/>
              <w:jc w:val="center"/>
              <w:rPr>
                <w:sz w:val="20"/>
                <w:szCs w:val="20"/>
              </w:rPr>
            </w:pPr>
            <w:r w:rsidRPr="00F4540D">
              <w:rPr>
                <w:sz w:val="20"/>
                <w:szCs w:val="20"/>
              </w:rPr>
              <w:t>1.</w:t>
            </w:r>
          </w:p>
        </w:tc>
        <w:tc>
          <w:tcPr>
            <w:tcW w:w="3518" w:type="dxa"/>
            <w:vAlign w:val="center"/>
          </w:tcPr>
          <w:p w:rsidR="00F4540D" w:rsidRPr="00F4540D" w:rsidRDefault="00F4540D" w:rsidP="000156CE">
            <w:pPr>
              <w:ind w:firstLine="0"/>
              <w:jc w:val="center"/>
              <w:rPr>
                <w:sz w:val="20"/>
                <w:szCs w:val="20"/>
              </w:rPr>
            </w:pPr>
            <w:r w:rsidRPr="00F4540D">
              <w:rPr>
                <w:sz w:val="20"/>
                <w:szCs w:val="20"/>
              </w:rPr>
              <w:t>Смешанные коммунальные отходы (ТБО)</w:t>
            </w:r>
          </w:p>
        </w:tc>
        <w:tc>
          <w:tcPr>
            <w:tcW w:w="1528" w:type="dxa"/>
            <w:vAlign w:val="center"/>
          </w:tcPr>
          <w:p w:rsidR="00F4540D" w:rsidRPr="00F4540D" w:rsidRDefault="00F4540D" w:rsidP="000156CE">
            <w:pPr>
              <w:ind w:firstLine="0"/>
              <w:jc w:val="center"/>
              <w:rPr>
                <w:sz w:val="20"/>
                <w:szCs w:val="20"/>
              </w:rPr>
            </w:pPr>
            <w:r w:rsidRPr="00F4540D">
              <w:rPr>
                <w:sz w:val="20"/>
                <w:szCs w:val="20"/>
                <w:lang w:bidi="ru-RU"/>
              </w:rPr>
              <w:t>Твердые, нерастворимые</w:t>
            </w:r>
          </w:p>
        </w:tc>
        <w:tc>
          <w:tcPr>
            <w:tcW w:w="1281" w:type="dxa"/>
            <w:vAlign w:val="center"/>
          </w:tcPr>
          <w:p w:rsidR="00F4540D" w:rsidRPr="00F4540D" w:rsidRDefault="00F4540D" w:rsidP="000156CE">
            <w:pPr>
              <w:pStyle w:val="aff5"/>
              <w:shd w:val="clear" w:color="auto" w:fill="auto"/>
              <w:tabs>
                <w:tab w:val="left" w:pos="9923"/>
              </w:tabs>
              <w:ind w:firstLine="0"/>
              <w:jc w:val="center"/>
              <w:rPr>
                <w:sz w:val="20"/>
                <w:szCs w:val="20"/>
                <w:lang w:bidi="ru-RU"/>
              </w:rPr>
            </w:pPr>
            <w:r w:rsidRPr="00F4540D">
              <w:rPr>
                <w:sz w:val="20"/>
                <w:szCs w:val="20"/>
                <w:lang w:bidi="ru-RU"/>
              </w:rPr>
              <w:t>20 03 01</w:t>
            </w:r>
          </w:p>
        </w:tc>
        <w:tc>
          <w:tcPr>
            <w:tcW w:w="2420" w:type="dxa"/>
            <w:vAlign w:val="center"/>
          </w:tcPr>
          <w:p w:rsidR="00F4540D" w:rsidRPr="00F4540D" w:rsidRDefault="00F4540D" w:rsidP="000156CE">
            <w:pPr>
              <w:tabs>
                <w:tab w:val="left" w:pos="9923"/>
              </w:tabs>
              <w:ind w:firstLine="0"/>
              <w:jc w:val="center"/>
              <w:rPr>
                <w:sz w:val="20"/>
                <w:szCs w:val="20"/>
                <w:lang w:bidi="ru-RU"/>
              </w:rPr>
            </w:pPr>
            <w:r w:rsidRPr="00F4540D">
              <w:rPr>
                <w:sz w:val="20"/>
                <w:szCs w:val="20"/>
                <w:lang w:bidi="ru-RU"/>
              </w:rPr>
              <w:t>Жизнедеятельность персонала</w:t>
            </w:r>
          </w:p>
        </w:tc>
      </w:tr>
      <w:tr w:rsidR="00F4540D" w:rsidRPr="00F4540D" w:rsidTr="006663B7">
        <w:trPr>
          <w:jc w:val="center"/>
        </w:trPr>
        <w:tc>
          <w:tcPr>
            <w:tcW w:w="598" w:type="dxa"/>
            <w:vAlign w:val="center"/>
          </w:tcPr>
          <w:p w:rsidR="00F4540D" w:rsidRPr="00F4540D" w:rsidRDefault="00F4540D" w:rsidP="000156CE">
            <w:pPr>
              <w:ind w:firstLine="0"/>
              <w:jc w:val="center"/>
              <w:rPr>
                <w:sz w:val="20"/>
                <w:szCs w:val="20"/>
              </w:rPr>
            </w:pPr>
            <w:r w:rsidRPr="00F4540D">
              <w:rPr>
                <w:sz w:val="20"/>
                <w:szCs w:val="20"/>
              </w:rPr>
              <w:t>2</w:t>
            </w:r>
          </w:p>
        </w:tc>
        <w:tc>
          <w:tcPr>
            <w:tcW w:w="3518" w:type="dxa"/>
            <w:vAlign w:val="center"/>
          </w:tcPr>
          <w:p w:rsidR="00F4540D" w:rsidRPr="00F4540D" w:rsidRDefault="00F4540D" w:rsidP="000156CE">
            <w:pPr>
              <w:ind w:firstLine="0"/>
              <w:jc w:val="center"/>
              <w:rPr>
                <w:sz w:val="20"/>
                <w:szCs w:val="20"/>
              </w:rPr>
            </w:pPr>
            <w:r w:rsidRPr="00F4540D">
              <w:rPr>
                <w:sz w:val="20"/>
                <w:szCs w:val="20"/>
              </w:rPr>
              <w:t>Промасленная ветошь</w:t>
            </w:r>
          </w:p>
        </w:tc>
        <w:tc>
          <w:tcPr>
            <w:tcW w:w="1528" w:type="dxa"/>
            <w:vAlign w:val="center"/>
          </w:tcPr>
          <w:p w:rsidR="00F4540D" w:rsidRPr="00F4540D" w:rsidRDefault="00F4540D" w:rsidP="000156CE">
            <w:pPr>
              <w:tabs>
                <w:tab w:val="left" w:pos="9923"/>
              </w:tabs>
              <w:ind w:firstLine="0"/>
              <w:jc w:val="center"/>
              <w:rPr>
                <w:sz w:val="20"/>
                <w:szCs w:val="20"/>
                <w:lang w:bidi="ru-RU"/>
              </w:rPr>
            </w:pPr>
            <w:r w:rsidRPr="00F4540D">
              <w:rPr>
                <w:sz w:val="20"/>
                <w:szCs w:val="20"/>
                <w:lang w:bidi="ru-RU"/>
              </w:rPr>
              <w:t>Твердые, нерастворимые</w:t>
            </w:r>
          </w:p>
        </w:tc>
        <w:tc>
          <w:tcPr>
            <w:tcW w:w="1281" w:type="dxa"/>
            <w:vAlign w:val="center"/>
          </w:tcPr>
          <w:p w:rsidR="00F4540D" w:rsidRPr="00F4540D" w:rsidRDefault="00F4540D" w:rsidP="000156CE">
            <w:pPr>
              <w:pStyle w:val="aff5"/>
              <w:shd w:val="clear" w:color="auto" w:fill="auto"/>
              <w:tabs>
                <w:tab w:val="left" w:pos="9923"/>
              </w:tabs>
              <w:ind w:firstLine="0"/>
              <w:jc w:val="center"/>
              <w:rPr>
                <w:sz w:val="20"/>
                <w:szCs w:val="20"/>
                <w:lang w:bidi="ru-RU"/>
              </w:rPr>
            </w:pPr>
            <w:r w:rsidRPr="00F4540D">
              <w:rPr>
                <w:sz w:val="20"/>
                <w:szCs w:val="20"/>
                <w:lang w:bidi="ru-RU"/>
              </w:rPr>
              <w:t>15 02 02*</w:t>
            </w:r>
          </w:p>
        </w:tc>
        <w:tc>
          <w:tcPr>
            <w:tcW w:w="2420" w:type="dxa"/>
            <w:vAlign w:val="center"/>
          </w:tcPr>
          <w:p w:rsidR="00F4540D" w:rsidRPr="00F4540D" w:rsidRDefault="00F4540D" w:rsidP="000156CE">
            <w:pPr>
              <w:tabs>
                <w:tab w:val="left" w:pos="9923"/>
              </w:tabs>
              <w:ind w:firstLine="0"/>
              <w:jc w:val="center"/>
              <w:rPr>
                <w:sz w:val="20"/>
                <w:szCs w:val="20"/>
                <w:lang w:bidi="ru-RU"/>
              </w:rPr>
            </w:pPr>
            <w:r w:rsidRPr="00F4540D">
              <w:rPr>
                <w:sz w:val="20"/>
                <w:szCs w:val="20"/>
                <w:lang w:bidi="ru-RU"/>
              </w:rPr>
              <w:t>Протирка спецтехники и оборудования</w:t>
            </w:r>
          </w:p>
        </w:tc>
      </w:tr>
      <w:tr w:rsidR="00F4540D" w:rsidRPr="00F4540D" w:rsidTr="006663B7">
        <w:trPr>
          <w:jc w:val="center"/>
        </w:trPr>
        <w:tc>
          <w:tcPr>
            <w:tcW w:w="598" w:type="dxa"/>
            <w:vAlign w:val="center"/>
          </w:tcPr>
          <w:p w:rsidR="00F4540D" w:rsidRPr="00F4540D" w:rsidRDefault="00F4540D" w:rsidP="000156CE">
            <w:pPr>
              <w:ind w:firstLine="0"/>
              <w:jc w:val="center"/>
              <w:rPr>
                <w:sz w:val="20"/>
                <w:szCs w:val="20"/>
              </w:rPr>
            </w:pPr>
            <w:r w:rsidRPr="00F4540D">
              <w:rPr>
                <w:sz w:val="20"/>
                <w:szCs w:val="20"/>
              </w:rPr>
              <w:t>3</w:t>
            </w:r>
          </w:p>
        </w:tc>
        <w:tc>
          <w:tcPr>
            <w:tcW w:w="3518" w:type="dxa"/>
            <w:vAlign w:val="center"/>
          </w:tcPr>
          <w:p w:rsidR="00F4540D" w:rsidRPr="00F4540D" w:rsidRDefault="00F4540D" w:rsidP="000156CE">
            <w:pPr>
              <w:ind w:firstLine="0"/>
              <w:jc w:val="center"/>
              <w:rPr>
                <w:sz w:val="20"/>
                <w:szCs w:val="20"/>
              </w:rPr>
            </w:pPr>
            <w:r w:rsidRPr="00F4540D">
              <w:rPr>
                <w:sz w:val="20"/>
                <w:szCs w:val="20"/>
              </w:rPr>
              <w:t>Огарки электродов</w:t>
            </w:r>
          </w:p>
        </w:tc>
        <w:tc>
          <w:tcPr>
            <w:tcW w:w="1528" w:type="dxa"/>
            <w:vAlign w:val="center"/>
          </w:tcPr>
          <w:p w:rsidR="00F4540D" w:rsidRPr="00F4540D" w:rsidRDefault="00F4540D" w:rsidP="000156CE">
            <w:pPr>
              <w:tabs>
                <w:tab w:val="left" w:pos="9923"/>
              </w:tabs>
              <w:ind w:firstLine="0"/>
              <w:jc w:val="center"/>
              <w:rPr>
                <w:sz w:val="20"/>
                <w:szCs w:val="20"/>
                <w:lang w:bidi="ru-RU"/>
              </w:rPr>
            </w:pPr>
            <w:r w:rsidRPr="00F4540D">
              <w:rPr>
                <w:sz w:val="20"/>
                <w:szCs w:val="20"/>
                <w:lang w:bidi="ru-RU"/>
              </w:rPr>
              <w:t>Твердые, нерастворимые</w:t>
            </w:r>
          </w:p>
        </w:tc>
        <w:tc>
          <w:tcPr>
            <w:tcW w:w="1281" w:type="dxa"/>
            <w:vAlign w:val="center"/>
          </w:tcPr>
          <w:p w:rsidR="00F4540D" w:rsidRPr="00F4540D" w:rsidRDefault="00F4540D" w:rsidP="000156CE">
            <w:pPr>
              <w:pStyle w:val="aff5"/>
              <w:shd w:val="clear" w:color="auto" w:fill="auto"/>
              <w:tabs>
                <w:tab w:val="left" w:pos="9923"/>
              </w:tabs>
              <w:ind w:firstLine="0"/>
              <w:jc w:val="center"/>
              <w:rPr>
                <w:sz w:val="20"/>
                <w:szCs w:val="20"/>
                <w:lang w:bidi="ru-RU"/>
              </w:rPr>
            </w:pPr>
            <w:r w:rsidRPr="00F4540D">
              <w:rPr>
                <w:sz w:val="20"/>
                <w:szCs w:val="20"/>
                <w:lang w:bidi="ru-RU"/>
              </w:rPr>
              <w:t>12 01 13 </w:t>
            </w:r>
          </w:p>
        </w:tc>
        <w:tc>
          <w:tcPr>
            <w:tcW w:w="2420" w:type="dxa"/>
            <w:vAlign w:val="center"/>
          </w:tcPr>
          <w:p w:rsidR="00F4540D" w:rsidRPr="00F4540D" w:rsidRDefault="00F4540D" w:rsidP="000156CE">
            <w:pPr>
              <w:tabs>
                <w:tab w:val="left" w:pos="9923"/>
              </w:tabs>
              <w:ind w:firstLine="0"/>
              <w:jc w:val="center"/>
              <w:rPr>
                <w:sz w:val="20"/>
                <w:szCs w:val="20"/>
                <w:lang w:bidi="ru-RU"/>
              </w:rPr>
            </w:pPr>
            <w:r w:rsidRPr="00F4540D">
              <w:rPr>
                <w:sz w:val="20"/>
                <w:szCs w:val="20"/>
                <w:lang w:bidi="ru-RU"/>
              </w:rPr>
              <w:t>Сварочные работы</w:t>
            </w:r>
          </w:p>
        </w:tc>
      </w:tr>
      <w:tr w:rsidR="00F4540D" w:rsidRPr="00F4540D" w:rsidTr="006663B7">
        <w:trPr>
          <w:jc w:val="center"/>
        </w:trPr>
        <w:tc>
          <w:tcPr>
            <w:tcW w:w="598" w:type="dxa"/>
            <w:vAlign w:val="center"/>
          </w:tcPr>
          <w:p w:rsidR="00F4540D" w:rsidRPr="00F4540D" w:rsidRDefault="006663B7" w:rsidP="000156CE">
            <w:pPr>
              <w:ind w:firstLine="0"/>
              <w:jc w:val="center"/>
              <w:rPr>
                <w:sz w:val="20"/>
                <w:szCs w:val="20"/>
              </w:rPr>
            </w:pPr>
            <w:r>
              <w:rPr>
                <w:sz w:val="20"/>
                <w:szCs w:val="20"/>
              </w:rPr>
              <w:t>4</w:t>
            </w:r>
          </w:p>
        </w:tc>
        <w:tc>
          <w:tcPr>
            <w:tcW w:w="3518" w:type="dxa"/>
            <w:vAlign w:val="center"/>
          </w:tcPr>
          <w:p w:rsidR="00F4540D" w:rsidRPr="00F4540D" w:rsidRDefault="00F4540D" w:rsidP="000156CE">
            <w:pPr>
              <w:ind w:firstLine="0"/>
              <w:jc w:val="center"/>
              <w:rPr>
                <w:sz w:val="20"/>
                <w:szCs w:val="20"/>
              </w:rPr>
            </w:pPr>
            <w:r w:rsidRPr="00F4540D">
              <w:rPr>
                <w:sz w:val="20"/>
                <w:szCs w:val="20"/>
              </w:rPr>
              <w:t>Тара из-под извести пластиковая</w:t>
            </w:r>
          </w:p>
        </w:tc>
        <w:tc>
          <w:tcPr>
            <w:tcW w:w="1528" w:type="dxa"/>
            <w:vAlign w:val="center"/>
          </w:tcPr>
          <w:p w:rsidR="00F4540D" w:rsidRPr="00F4540D" w:rsidRDefault="00F4540D" w:rsidP="000156CE">
            <w:pPr>
              <w:ind w:firstLine="0"/>
              <w:jc w:val="center"/>
              <w:rPr>
                <w:sz w:val="20"/>
                <w:szCs w:val="20"/>
              </w:rPr>
            </w:pPr>
            <w:r w:rsidRPr="00F4540D">
              <w:rPr>
                <w:sz w:val="20"/>
                <w:szCs w:val="20"/>
                <w:lang w:bidi="ru-RU"/>
              </w:rPr>
              <w:t>Твердые, нерастворимые</w:t>
            </w:r>
          </w:p>
        </w:tc>
        <w:tc>
          <w:tcPr>
            <w:tcW w:w="1281" w:type="dxa"/>
            <w:vAlign w:val="center"/>
          </w:tcPr>
          <w:p w:rsidR="00F4540D" w:rsidRPr="00F4540D" w:rsidRDefault="00F4540D" w:rsidP="000156CE">
            <w:pPr>
              <w:ind w:firstLine="0"/>
              <w:jc w:val="center"/>
              <w:rPr>
                <w:sz w:val="20"/>
                <w:szCs w:val="20"/>
              </w:rPr>
            </w:pPr>
            <w:r w:rsidRPr="00F4540D">
              <w:rPr>
                <w:sz w:val="20"/>
                <w:szCs w:val="20"/>
              </w:rPr>
              <w:t>15 01 02</w:t>
            </w:r>
          </w:p>
        </w:tc>
        <w:tc>
          <w:tcPr>
            <w:tcW w:w="2420" w:type="dxa"/>
            <w:vAlign w:val="center"/>
          </w:tcPr>
          <w:p w:rsidR="00F4540D" w:rsidRPr="00F4540D" w:rsidRDefault="00F4540D" w:rsidP="000156CE">
            <w:pPr>
              <w:ind w:firstLine="0"/>
              <w:jc w:val="center"/>
              <w:rPr>
                <w:sz w:val="20"/>
                <w:szCs w:val="20"/>
              </w:rPr>
            </w:pPr>
            <w:r w:rsidRPr="00F4540D">
              <w:rPr>
                <w:sz w:val="20"/>
                <w:szCs w:val="20"/>
              </w:rPr>
              <w:t>Использование реагентов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5</w:t>
            </w:r>
          </w:p>
        </w:tc>
        <w:tc>
          <w:tcPr>
            <w:tcW w:w="3518" w:type="dxa"/>
            <w:vAlign w:val="center"/>
          </w:tcPr>
          <w:p w:rsidR="006663B7" w:rsidRPr="00F4540D" w:rsidRDefault="006663B7" w:rsidP="006663B7">
            <w:pPr>
              <w:ind w:firstLine="0"/>
              <w:jc w:val="center"/>
              <w:rPr>
                <w:sz w:val="20"/>
                <w:szCs w:val="20"/>
              </w:rPr>
            </w:pPr>
            <w:r w:rsidRPr="00F4540D">
              <w:rPr>
                <w:sz w:val="20"/>
                <w:szCs w:val="20"/>
              </w:rPr>
              <w:t>Тара из-под активированного угля пластиковая</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15 01 02</w:t>
            </w:r>
          </w:p>
        </w:tc>
        <w:tc>
          <w:tcPr>
            <w:tcW w:w="2420" w:type="dxa"/>
            <w:vAlign w:val="center"/>
          </w:tcPr>
          <w:p w:rsidR="006663B7" w:rsidRPr="00F4540D" w:rsidRDefault="006663B7" w:rsidP="006663B7">
            <w:pPr>
              <w:ind w:firstLine="0"/>
              <w:jc w:val="center"/>
              <w:rPr>
                <w:sz w:val="20"/>
                <w:szCs w:val="20"/>
              </w:rPr>
            </w:pPr>
            <w:r w:rsidRPr="00F4540D">
              <w:rPr>
                <w:sz w:val="20"/>
                <w:szCs w:val="20"/>
              </w:rPr>
              <w:t>Использование реагентов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6</w:t>
            </w:r>
          </w:p>
        </w:tc>
        <w:tc>
          <w:tcPr>
            <w:tcW w:w="3518" w:type="dxa"/>
            <w:vAlign w:val="center"/>
          </w:tcPr>
          <w:p w:rsidR="006663B7" w:rsidRPr="00F4540D" w:rsidRDefault="006663B7" w:rsidP="006663B7">
            <w:pPr>
              <w:ind w:firstLine="0"/>
              <w:jc w:val="center"/>
              <w:rPr>
                <w:sz w:val="20"/>
                <w:szCs w:val="20"/>
              </w:rPr>
            </w:pPr>
            <w:r w:rsidRPr="00F4540D">
              <w:rPr>
                <w:sz w:val="20"/>
                <w:szCs w:val="20"/>
              </w:rPr>
              <w:t>Тара обеззараженная из-под цианидов металлическая</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15 01 04</w:t>
            </w:r>
          </w:p>
        </w:tc>
        <w:tc>
          <w:tcPr>
            <w:tcW w:w="2420" w:type="dxa"/>
            <w:vAlign w:val="center"/>
          </w:tcPr>
          <w:p w:rsidR="006663B7" w:rsidRPr="00F4540D" w:rsidRDefault="006663B7" w:rsidP="006663B7">
            <w:pPr>
              <w:ind w:firstLine="0"/>
              <w:jc w:val="center"/>
              <w:rPr>
                <w:sz w:val="20"/>
                <w:szCs w:val="20"/>
              </w:rPr>
            </w:pPr>
            <w:r w:rsidRPr="00F4540D">
              <w:rPr>
                <w:sz w:val="20"/>
                <w:szCs w:val="20"/>
              </w:rPr>
              <w:t>Использование реагентов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7</w:t>
            </w:r>
          </w:p>
        </w:tc>
        <w:tc>
          <w:tcPr>
            <w:tcW w:w="3518" w:type="dxa"/>
            <w:vAlign w:val="center"/>
          </w:tcPr>
          <w:p w:rsidR="006663B7" w:rsidRPr="00F4540D" w:rsidRDefault="006663B7" w:rsidP="006663B7">
            <w:pPr>
              <w:ind w:firstLine="0"/>
              <w:jc w:val="center"/>
              <w:rPr>
                <w:sz w:val="20"/>
                <w:szCs w:val="20"/>
              </w:rPr>
            </w:pPr>
            <w:r w:rsidRPr="00F4540D">
              <w:rPr>
                <w:sz w:val="20"/>
                <w:szCs w:val="20"/>
              </w:rPr>
              <w:t>Тара из-под соляной кислоты пластиковая</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15 01 02</w:t>
            </w:r>
          </w:p>
        </w:tc>
        <w:tc>
          <w:tcPr>
            <w:tcW w:w="2420" w:type="dxa"/>
            <w:vAlign w:val="center"/>
          </w:tcPr>
          <w:p w:rsidR="006663B7" w:rsidRPr="00F4540D" w:rsidRDefault="006663B7" w:rsidP="006663B7">
            <w:pPr>
              <w:ind w:firstLine="0"/>
              <w:jc w:val="center"/>
              <w:rPr>
                <w:sz w:val="20"/>
                <w:szCs w:val="20"/>
              </w:rPr>
            </w:pPr>
            <w:r w:rsidRPr="00F4540D">
              <w:rPr>
                <w:sz w:val="20"/>
                <w:szCs w:val="20"/>
              </w:rPr>
              <w:t>Использование реагентов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8</w:t>
            </w:r>
          </w:p>
        </w:tc>
        <w:tc>
          <w:tcPr>
            <w:tcW w:w="3518" w:type="dxa"/>
            <w:vAlign w:val="center"/>
          </w:tcPr>
          <w:p w:rsidR="006663B7" w:rsidRPr="00F4540D" w:rsidRDefault="006663B7" w:rsidP="006663B7">
            <w:pPr>
              <w:ind w:firstLine="0"/>
              <w:jc w:val="center"/>
              <w:rPr>
                <w:sz w:val="20"/>
                <w:szCs w:val="20"/>
              </w:rPr>
            </w:pPr>
            <w:r w:rsidRPr="00F4540D">
              <w:rPr>
                <w:sz w:val="20"/>
                <w:szCs w:val="20"/>
              </w:rPr>
              <w:t>Тара из-под гипохлорида кальция металлическая</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15 01 04</w:t>
            </w:r>
          </w:p>
        </w:tc>
        <w:tc>
          <w:tcPr>
            <w:tcW w:w="2420" w:type="dxa"/>
            <w:vAlign w:val="center"/>
          </w:tcPr>
          <w:p w:rsidR="006663B7" w:rsidRPr="00F4540D" w:rsidRDefault="006663B7" w:rsidP="006663B7">
            <w:pPr>
              <w:ind w:firstLine="0"/>
              <w:jc w:val="center"/>
              <w:rPr>
                <w:sz w:val="20"/>
                <w:szCs w:val="20"/>
              </w:rPr>
            </w:pPr>
            <w:r w:rsidRPr="00F4540D">
              <w:rPr>
                <w:sz w:val="20"/>
                <w:szCs w:val="20"/>
              </w:rPr>
              <w:t>Использование реагентов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9</w:t>
            </w:r>
          </w:p>
        </w:tc>
        <w:tc>
          <w:tcPr>
            <w:tcW w:w="3518" w:type="dxa"/>
            <w:vAlign w:val="center"/>
          </w:tcPr>
          <w:p w:rsidR="006663B7" w:rsidRPr="00F4540D" w:rsidRDefault="006663B7" w:rsidP="006663B7">
            <w:pPr>
              <w:ind w:firstLine="0"/>
              <w:jc w:val="center"/>
              <w:rPr>
                <w:sz w:val="20"/>
                <w:szCs w:val="20"/>
              </w:rPr>
            </w:pPr>
            <w:r w:rsidRPr="00F4540D">
              <w:rPr>
                <w:sz w:val="20"/>
                <w:szCs w:val="20"/>
              </w:rPr>
              <w:t xml:space="preserve">Тара из-под щелочи </w:t>
            </w:r>
            <w:r w:rsidRPr="00F4540D">
              <w:rPr>
                <w:sz w:val="20"/>
                <w:szCs w:val="20"/>
                <w:lang w:val="en-US"/>
              </w:rPr>
              <w:t>NaOH</w:t>
            </w:r>
            <w:r w:rsidRPr="00F4540D">
              <w:rPr>
                <w:sz w:val="20"/>
                <w:szCs w:val="20"/>
              </w:rPr>
              <w:t xml:space="preserve"> металлическая</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15 01 04</w:t>
            </w:r>
          </w:p>
        </w:tc>
        <w:tc>
          <w:tcPr>
            <w:tcW w:w="2420" w:type="dxa"/>
            <w:vAlign w:val="center"/>
          </w:tcPr>
          <w:p w:rsidR="006663B7" w:rsidRPr="00F4540D" w:rsidRDefault="006663B7" w:rsidP="006663B7">
            <w:pPr>
              <w:ind w:firstLine="0"/>
              <w:jc w:val="center"/>
              <w:rPr>
                <w:sz w:val="20"/>
                <w:szCs w:val="20"/>
              </w:rPr>
            </w:pPr>
            <w:r w:rsidRPr="00F4540D">
              <w:rPr>
                <w:sz w:val="20"/>
                <w:szCs w:val="20"/>
              </w:rPr>
              <w:t>Использование реагентов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10</w:t>
            </w:r>
          </w:p>
        </w:tc>
        <w:tc>
          <w:tcPr>
            <w:tcW w:w="3518" w:type="dxa"/>
            <w:vAlign w:val="center"/>
          </w:tcPr>
          <w:p w:rsidR="006663B7" w:rsidRPr="00F4540D" w:rsidRDefault="006663B7" w:rsidP="006663B7">
            <w:pPr>
              <w:ind w:firstLine="0"/>
              <w:jc w:val="center"/>
              <w:rPr>
                <w:sz w:val="20"/>
                <w:szCs w:val="20"/>
              </w:rPr>
            </w:pPr>
            <w:r w:rsidRPr="00F4540D">
              <w:rPr>
                <w:sz w:val="20"/>
                <w:szCs w:val="20"/>
              </w:rPr>
              <w:t>Тара из-под железного купороса пластиковая</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15 01 02</w:t>
            </w:r>
          </w:p>
        </w:tc>
        <w:tc>
          <w:tcPr>
            <w:tcW w:w="2420" w:type="dxa"/>
            <w:vAlign w:val="center"/>
          </w:tcPr>
          <w:p w:rsidR="006663B7" w:rsidRPr="00F4540D" w:rsidRDefault="006663B7" w:rsidP="006663B7">
            <w:pPr>
              <w:ind w:firstLine="0"/>
              <w:jc w:val="center"/>
              <w:rPr>
                <w:sz w:val="20"/>
                <w:szCs w:val="20"/>
              </w:rPr>
            </w:pPr>
            <w:r w:rsidRPr="00F4540D">
              <w:rPr>
                <w:sz w:val="20"/>
                <w:szCs w:val="20"/>
              </w:rPr>
              <w:t>Использование реагентов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11</w:t>
            </w:r>
          </w:p>
        </w:tc>
        <w:tc>
          <w:tcPr>
            <w:tcW w:w="3518" w:type="dxa"/>
            <w:vAlign w:val="center"/>
          </w:tcPr>
          <w:p w:rsidR="006663B7" w:rsidRPr="00F4540D" w:rsidRDefault="006663B7" w:rsidP="006663B7">
            <w:pPr>
              <w:ind w:firstLine="0"/>
              <w:jc w:val="center"/>
              <w:rPr>
                <w:sz w:val="20"/>
                <w:szCs w:val="20"/>
              </w:rPr>
            </w:pPr>
            <w:r w:rsidRPr="00F4540D">
              <w:rPr>
                <w:sz w:val="20"/>
                <w:szCs w:val="20"/>
              </w:rPr>
              <w:t>Тара из-под натрия пербората пластиковая</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15 01 02</w:t>
            </w:r>
          </w:p>
        </w:tc>
        <w:tc>
          <w:tcPr>
            <w:tcW w:w="2420" w:type="dxa"/>
            <w:vAlign w:val="center"/>
          </w:tcPr>
          <w:p w:rsidR="006663B7" w:rsidRPr="00F4540D" w:rsidRDefault="006663B7" w:rsidP="006663B7">
            <w:pPr>
              <w:ind w:firstLine="0"/>
              <w:jc w:val="center"/>
              <w:rPr>
                <w:sz w:val="20"/>
                <w:szCs w:val="20"/>
              </w:rPr>
            </w:pPr>
            <w:r w:rsidRPr="00F4540D">
              <w:rPr>
                <w:sz w:val="20"/>
                <w:szCs w:val="20"/>
              </w:rPr>
              <w:t>Использование реагентов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12</w:t>
            </w:r>
          </w:p>
        </w:tc>
        <w:tc>
          <w:tcPr>
            <w:tcW w:w="3518" w:type="dxa"/>
            <w:vAlign w:val="center"/>
          </w:tcPr>
          <w:p w:rsidR="006663B7" w:rsidRPr="00F4540D" w:rsidRDefault="006663B7" w:rsidP="006663B7">
            <w:pPr>
              <w:ind w:firstLine="0"/>
              <w:jc w:val="center"/>
              <w:rPr>
                <w:sz w:val="20"/>
                <w:szCs w:val="20"/>
              </w:rPr>
            </w:pPr>
            <w:r w:rsidRPr="00F4540D">
              <w:rPr>
                <w:sz w:val="20"/>
                <w:szCs w:val="20"/>
              </w:rPr>
              <w:t>Отходы конвейерной ленты</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19 12 04</w:t>
            </w:r>
          </w:p>
        </w:tc>
        <w:tc>
          <w:tcPr>
            <w:tcW w:w="2420" w:type="dxa"/>
            <w:vAlign w:val="center"/>
          </w:tcPr>
          <w:p w:rsidR="006663B7" w:rsidRPr="00F4540D" w:rsidRDefault="006663B7" w:rsidP="006663B7">
            <w:pPr>
              <w:ind w:firstLine="0"/>
              <w:jc w:val="center"/>
              <w:rPr>
                <w:sz w:val="20"/>
                <w:szCs w:val="20"/>
              </w:rPr>
            </w:pPr>
            <w:r w:rsidRPr="00F4540D">
              <w:rPr>
                <w:sz w:val="20"/>
                <w:szCs w:val="20"/>
              </w:rPr>
              <w:t>Эксплуатация конвейеров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13</w:t>
            </w:r>
          </w:p>
        </w:tc>
        <w:tc>
          <w:tcPr>
            <w:tcW w:w="3518" w:type="dxa"/>
            <w:vAlign w:val="center"/>
          </w:tcPr>
          <w:p w:rsidR="006663B7" w:rsidRPr="00F4540D" w:rsidRDefault="006663B7" w:rsidP="006663B7">
            <w:pPr>
              <w:ind w:firstLine="0"/>
              <w:jc w:val="center"/>
              <w:rPr>
                <w:sz w:val="20"/>
                <w:szCs w:val="20"/>
              </w:rPr>
            </w:pPr>
            <w:r w:rsidRPr="00F4540D">
              <w:rPr>
                <w:sz w:val="20"/>
                <w:szCs w:val="20"/>
              </w:rPr>
              <w:t>Отработанные стальные сита</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20 01 40</w:t>
            </w:r>
          </w:p>
        </w:tc>
        <w:tc>
          <w:tcPr>
            <w:tcW w:w="2420" w:type="dxa"/>
            <w:vAlign w:val="center"/>
          </w:tcPr>
          <w:p w:rsidR="006663B7" w:rsidRPr="00F4540D" w:rsidRDefault="006663B7" w:rsidP="006663B7">
            <w:pPr>
              <w:ind w:firstLine="0"/>
              <w:jc w:val="center"/>
              <w:rPr>
                <w:sz w:val="20"/>
                <w:szCs w:val="20"/>
              </w:rPr>
            </w:pPr>
            <w:r w:rsidRPr="00F4540D">
              <w:rPr>
                <w:sz w:val="20"/>
                <w:szCs w:val="20"/>
              </w:rPr>
              <w:t>Эксплуатация оборудования ОФ</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14</w:t>
            </w:r>
          </w:p>
        </w:tc>
        <w:tc>
          <w:tcPr>
            <w:tcW w:w="3518" w:type="dxa"/>
            <w:vAlign w:val="center"/>
          </w:tcPr>
          <w:p w:rsidR="006663B7" w:rsidRPr="00F4540D" w:rsidRDefault="006663B7" w:rsidP="006663B7">
            <w:pPr>
              <w:ind w:firstLine="0"/>
              <w:jc w:val="center"/>
              <w:rPr>
                <w:sz w:val="20"/>
                <w:szCs w:val="20"/>
              </w:rPr>
            </w:pPr>
            <w:r w:rsidRPr="00F4540D">
              <w:rPr>
                <w:sz w:val="20"/>
                <w:szCs w:val="20"/>
              </w:rPr>
              <w:t>Хвосты обогащения</w:t>
            </w:r>
          </w:p>
        </w:tc>
        <w:tc>
          <w:tcPr>
            <w:tcW w:w="1528" w:type="dxa"/>
            <w:vAlign w:val="center"/>
          </w:tcPr>
          <w:p w:rsidR="006663B7" w:rsidRPr="00F4540D" w:rsidRDefault="006663B7" w:rsidP="006663B7">
            <w:pPr>
              <w:ind w:firstLine="0"/>
              <w:jc w:val="center"/>
              <w:rPr>
                <w:sz w:val="20"/>
                <w:szCs w:val="20"/>
              </w:rPr>
            </w:pPr>
            <w:r w:rsidRPr="00F4540D">
              <w:rPr>
                <w:sz w:val="20"/>
                <w:szCs w:val="20"/>
              </w:rPr>
              <w:t xml:space="preserve">Пульпа </w:t>
            </w:r>
          </w:p>
        </w:tc>
        <w:tc>
          <w:tcPr>
            <w:tcW w:w="1281" w:type="dxa"/>
            <w:vAlign w:val="center"/>
          </w:tcPr>
          <w:p w:rsidR="006663B7" w:rsidRPr="00F4540D" w:rsidRDefault="006663B7" w:rsidP="006663B7">
            <w:pPr>
              <w:ind w:firstLine="0"/>
              <w:jc w:val="center"/>
              <w:rPr>
                <w:sz w:val="20"/>
                <w:szCs w:val="20"/>
              </w:rPr>
            </w:pPr>
            <w:r w:rsidRPr="00F4540D">
              <w:rPr>
                <w:sz w:val="20"/>
                <w:szCs w:val="20"/>
              </w:rPr>
              <w:t>01 03 06</w:t>
            </w:r>
          </w:p>
        </w:tc>
        <w:tc>
          <w:tcPr>
            <w:tcW w:w="2420" w:type="dxa"/>
            <w:vAlign w:val="center"/>
          </w:tcPr>
          <w:p w:rsidR="006663B7" w:rsidRPr="00F4540D" w:rsidRDefault="006663B7" w:rsidP="006663B7">
            <w:pPr>
              <w:ind w:firstLine="0"/>
              <w:jc w:val="center"/>
              <w:rPr>
                <w:sz w:val="20"/>
                <w:szCs w:val="20"/>
              </w:rPr>
            </w:pPr>
            <w:r w:rsidRPr="00F4540D">
              <w:rPr>
                <w:sz w:val="20"/>
                <w:szCs w:val="20"/>
              </w:rPr>
              <w:t>Обогащение руды</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15</w:t>
            </w:r>
          </w:p>
        </w:tc>
        <w:tc>
          <w:tcPr>
            <w:tcW w:w="3518" w:type="dxa"/>
            <w:vAlign w:val="center"/>
          </w:tcPr>
          <w:p w:rsidR="006663B7" w:rsidRPr="00F4540D" w:rsidRDefault="006663B7" w:rsidP="006663B7">
            <w:pPr>
              <w:ind w:firstLine="0"/>
              <w:jc w:val="center"/>
              <w:rPr>
                <w:sz w:val="20"/>
                <w:szCs w:val="20"/>
              </w:rPr>
            </w:pPr>
            <w:r w:rsidRPr="00F4540D">
              <w:rPr>
                <w:sz w:val="20"/>
                <w:szCs w:val="20"/>
              </w:rPr>
              <w:t>Медицинские отходы фельдшерского пункта</w:t>
            </w:r>
          </w:p>
        </w:tc>
        <w:tc>
          <w:tcPr>
            <w:tcW w:w="1528" w:type="dxa"/>
            <w:vAlign w:val="center"/>
          </w:tcPr>
          <w:p w:rsidR="006663B7" w:rsidRPr="00F4540D" w:rsidRDefault="006663B7" w:rsidP="006663B7">
            <w:pPr>
              <w:ind w:firstLine="0"/>
              <w:jc w:val="center"/>
              <w:rPr>
                <w:sz w:val="20"/>
                <w:szCs w:val="20"/>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18 01 04</w:t>
            </w:r>
          </w:p>
        </w:tc>
        <w:tc>
          <w:tcPr>
            <w:tcW w:w="2420" w:type="dxa"/>
            <w:vAlign w:val="center"/>
          </w:tcPr>
          <w:p w:rsidR="006663B7" w:rsidRPr="00F4540D" w:rsidRDefault="006663B7" w:rsidP="006663B7">
            <w:pPr>
              <w:ind w:firstLine="0"/>
              <w:jc w:val="center"/>
              <w:rPr>
                <w:sz w:val="20"/>
                <w:szCs w:val="20"/>
              </w:rPr>
            </w:pPr>
            <w:r w:rsidRPr="00F4540D">
              <w:rPr>
                <w:sz w:val="20"/>
                <w:szCs w:val="20"/>
              </w:rPr>
              <w:t>Обслуживание пациентов</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16</w:t>
            </w:r>
          </w:p>
        </w:tc>
        <w:tc>
          <w:tcPr>
            <w:tcW w:w="3518" w:type="dxa"/>
            <w:vAlign w:val="center"/>
          </w:tcPr>
          <w:p w:rsidR="006663B7" w:rsidRPr="00F4540D" w:rsidRDefault="006663B7" w:rsidP="006663B7">
            <w:pPr>
              <w:ind w:firstLine="0"/>
              <w:jc w:val="center"/>
              <w:rPr>
                <w:sz w:val="20"/>
                <w:szCs w:val="20"/>
              </w:rPr>
            </w:pPr>
            <w:r w:rsidRPr="00F4540D">
              <w:rPr>
                <w:sz w:val="20"/>
                <w:szCs w:val="20"/>
              </w:rPr>
              <w:t>Золошлак от котельной</w:t>
            </w:r>
          </w:p>
        </w:tc>
        <w:tc>
          <w:tcPr>
            <w:tcW w:w="1528" w:type="dxa"/>
            <w:vAlign w:val="center"/>
          </w:tcPr>
          <w:p w:rsidR="006663B7" w:rsidRPr="00F4540D" w:rsidRDefault="006663B7" w:rsidP="006663B7">
            <w:pPr>
              <w:ind w:firstLine="0"/>
              <w:jc w:val="center"/>
              <w:rPr>
                <w:sz w:val="20"/>
                <w:szCs w:val="20"/>
                <w:lang w:bidi="ru-RU"/>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10 01 01</w:t>
            </w:r>
          </w:p>
        </w:tc>
        <w:tc>
          <w:tcPr>
            <w:tcW w:w="2420" w:type="dxa"/>
            <w:vAlign w:val="center"/>
          </w:tcPr>
          <w:p w:rsidR="006663B7" w:rsidRPr="00F4540D" w:rsidRDefault="006663B7" w:rsidP="006663B7">
            <w:pPr>
              <w:ind w:firstLine="0"/>
              <w:jc w:val="center"/>
              <w:rPr>
                <w:sz w:val="20"/>
                <w:szCs w:val="20"/>
              </w:rPr>
            </w:pPr>
            <w:r w:rsidRPr="00F4540D">
              <w:rPr>
                <w:sz w:val="20"/>
                <w:szCs w:val="20"/>
              </w:rPr>
              <w:t>Сжигание угля в котельной</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17</w:t>
            </w:r>
          </w:p>
        </w:tc>
        <w:tc>
          <w:tcPr>
            <w:tcW w:w="3518" w:type="dxa"/>
            <w:vAlign w:val="center"/>
          </w:tcPr>
          <w:p w:rsidR="006663B7" w:rsidRPr="00F4540D" w:rsidRDefault="006663B7" w:rsidP="006663B7">
            <w:pPr>
              <w:ind w:firstLine="0"/>
              <w:jc w:val="center"/>
              <w:rPr>
                <w:sz w:val="20"/>
                <w:szCs w:val="20"/>
              </w:rPr>
            </w:pPr>
            <w:r w:rsidRPr="00F4540D">
              <w:rPr>
                <w:sz w:val="20"/>
                <w:szCs w:val="20"/>
              </w:rPr>
              <w:t>Древесные отходы</w:t>
            </w:r>
          </w:p>
        </w:tc>
        <w:tc>
          <w:tcPr>
            <w:tcW w:w="1528" w:type="dxa"/>
            <w:vAlign w:val="center"/>
          </w:tcPr>
          <w:p w:rsidR="006663B7" w:rsidRPr="00F4540D" w:rsidRDefault="006663B7" w:rsidP="006663B7">
            <w:pPr>
              <w:ind w:firstLine="0"/>
              <w:jc w:val="center"/>
              <w:rPr>
                <w:sz w:val="20"/>
                <w:szCs w:val="20"/>
                <w:lang w:bidi="ru-RU"/>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03 01 05</w:t>
            </w:r>
          </w:p>
        </w:tc>
        <w:tc>
          <w:tcPr>
            <w:tcW w:w="2420" w:type="dxa"/>
            <w:vAlign w:val="center"/>
          </w:tcPr>
          <w:p w:rsidR="006663B7" w:rsidRPr="00F4540D" w:rsidRDefault="006663B7" w:rsidP="006663B7">
            <w:pPr>
              <w:ind w:firstLine="0"/>
              <w:jc w:val="center"/>
              <w:rPr>
                <w:sz w:val="20"/>
                <w:szCs w:val="20"/>
              </w:rPr>
            </w:pPr>
            <w:r w:rsidRPr="00F4540D">
              <w:rPr>
                <w:sz w:val="20"/>
                <w:szCs w:val="20"/>
              </w:rPr>
              <w:t>Работа распиловочного станка</w:t>
            </w:r>
          </w:p>
        </w:tc>
      </w:tr>
      <w:tr w:rsidR="006663B7" w:rsidRPr="00F4540D" w:rsidTr="006663B7">
        <w:trPr>
          <w:jc w:val="center"/>
        </w:trPr>
        <w:tc>
          <w:tcPr>
            <w:tcW w:w="598" w:type="dxa"/>
            <w:vAlign w:val="center"/>
          </w:tcPr>
          <w:p w:rsidR="006663B7" w:rsidRPr="00F4540D" w:rsidRDefault="006663B7" w:rsidP="006663B7">
            <w:pPr>
              <w:ind w:firstLine="0"/>
              <w:jc w:val="center"/>
              <w:rPr>
                <w:sz w:val="20"/>
                <w:szCs w:val="20"/>
              </w:rPr>
            </w:pPr>
            <w:r w:rsidRPr="00F4540D">
              <w:rPr>
                <w:sz w:val="20"/>
                <w:szCs w:val="20"/>
              </w:rPr>
              <w:t>18</w:t>
            </w:r>
          </w:p>
        </w:tc>
        <w:tc>
          <w:tcPr>
            <w:tcW w:w="3518" w:type="dxa"/>
            <w:vAlign w:val="center"/>
          </w:tcPr>
          <w:p w:rsidR="006663B7" w:rsidRPr="00F4540D" w:rsidRDefault="006663B7" w:rsidP="006663B7">
            <w:pPr>
              <w:ind w:firstLine="0"/>
              <w:jc w:val="center"/>
              <w:rPr>
                <w:sz w:val="20"/>
                <w:szCs w:val="20"/>
              </w:rPr>
            </w:pPr>
            <w:r w:rsidRPr="00F4540D">
              <w:rPr>
                <w:sz w:val="20"/>
                <w:szCs w:val="20"/>
              </w:rPr>
              <w:t>Вмещающая порода</w:t>
            </w:r>
          </w:p>
        </w:tc>
        <w:tc>
          <w:tcPr>
            <w:tcW w:w="1528" w:type="dxa"/>
            <w:vAlign w:val="center"/>
          </w:tcPr>
          <w:p w:rsidR="006663B7" w:rsidRPr="00F4540D" w:rsidRDefault="006663B7" w:rsidP="006663B7">
            <w:pPr>
              <w:ind w:firstLine="0"/>
              <w:jc w:val="center"/>
              <w:rPr>
                <w:sz w:val="20"/>
                <w:szCs w:val="20"/>
                <w:lang w:bidi="ru-RU"/>
              </w:rPr>
            </w:pPr>
            <w:r w:rsidRPr="00F4540D">
              <w:rPr>
                <w:sz w:val="20"/>
                <w:szCs w:val="20"/>
                <w:lang w:bidi="ru-RU"/>
              </w:rPr>
              <w:t>Твердые, нерастворимые</w:t>
            </w:r>
          </w:p>
        </w:tc>
        <w:tc>
          <w:tcPr>
            <w:tcW w:w="1281" w:type="dxa"/>
            <w:vAlign w:val="center"/>
          </w:tcPr>
          <w:p w:rsidR="006663B7" w:rsidRPr="00F4540D" w:rsidRDefault="006663B7" w:rsidP="006663B7">
            <w:pPr>
              <w:ind w:firstLine="0"/>
              <w:jc w:val="center"/>
              <w:rPr>
                <w:sz w:val="20"/>
                <w:szCs w:val="20"/>
              </w:rPr>
            </w:pPr>
            <w:r w:rsidRPr="00F4540D">
              <w:rPr>
                <w:sz w:val="20"/>
                <w:szCs w:val="20"/>
              </w:rPr>
              <w:t>01 01 01</w:t>
            </w:r>
          </w:p>
        </w:tc>
        <w:tc>
          <w:tcPr>
            <w:tcW w:w="2420" w:type="dxa"/>
            <w:vAlign w:val="center"/>
          </w:tcPr>
          <w:p w:rsidR="006663B7" w:rsidRPr="00F4540D" w:rsidRDefault="006663B7" w:rsidP="006663B7">
            <w:pPr>
              <w:ind w:firstLine="0"/>
              <w:jc w:val="center"/>
              <w:rPr>
                <w:sz w:val="20"/>
                <w:szCs w:val="20"/>
              </w:rPr>
            </w:pPr>
            <w:r w:rsidRPr="00F4540D">
              <w:rPr>
                <w:sz w:val="20"/>
                <w:szCs w:val="20"/>
              </w:rPr>
              <w:t>Горнопроходческие работы</w:t>
            </w:r>
          </w:p>
        </w:tc>
      </w:tr>
    </w:tbl>
    <w:p w:rsidR="00F4540D" w:rsidRPr="00D24822" w:rsidRDefault="00F4540D" w:rsidP="00F4540D"/>
    <w:p w:rsidR="00F4540D" w:rsidRPr="00D24822" w:rsidRDefault="00F4540D" w:rsidP="00F4540D">
      <w:r w:rsidRPr="00D24822">
        <w:rPr>
          <w:b/>
          <w:i/>
        </w:rPr>
        <w:t>Отходами производственной сферы</w:t>
      </w:r>
      <w:r w:rsidRPr="00D24822">
        <w:t xml:space="preserve"> деятельности являются промасленная ветошь, огарки электродов, тара из-под различных материалов, в том числе от реагентов, отходы конвейерной ленты, отработанные стальные сита, хвосты обогащения, древесные отходы (опилки), вмещающие породы.</w:t>
      </w:r>
    </w:p>
    <w:p w:rsidR="00F4540D" w:rsidRPr="00D24822" w:rsidRDefault="00F4540D" w:rsidP="00F4540D">
      <w:r w:rsidRPr="00D24822">
        <w:rPr>
          <w:b/>
          <w:i/>
        </w:rPr>
        <w:t>Отходами непроизводственной сферы</w:t>
      </w:r>
      <w:r w:rsidRPr="00D24822">
        <w:t xml:space="preserve"> деятельности персонала являются твердые бытовые отходы (ТБО), медицинские отходы, золошлак от котельной.</w:t>
      </w:r>
    </w:p>
    <w:p w:rsidR="00F4540D" w:rsidRPr="006663B7" w:rsidRDefault="00F4540D" w:rsidP="00F4540D">
      <w:r w:rsidRPr="006663B7">
        <w:t>В результате инвентаризации установлено образование 1</w:t>
      </w:r>
      <w:r w:rsidR="00E524B1" w:rsidRPr="006663B7">
        <w:t>8</w:t>
      </w:r>
      <w:r w:rsidRPr="006663B7">
        <w:t xml:space="preserve"> вид</w:t>
      </w:r>
      <w:r w:rsidRPr="006663B7">
        <w:rPr>
          <w:lang w:val="kk-KZ"/>
        </w:rPr>
        <w:t xml:space="preserve">ов </w:t>
      </w:r>
      <w:r w:rsidRPr="006663B7">
        <w:t>отходов в период эксплуатации предприятия, из них:</w:t>
      </w:r>
    </w:p>
    <w:p w:rsidR="00F4540D" w:rsidRPr="006663B7" w:rsidRDefault="00F4540D" w:rsidP="00F4540D">
      <w:pPr>
        <w:numPr>
          <w:ilvl w:val="0"/>
          <w:numId w:val="45"/>
        </w:numPr>
        <w:ind w:left="0" w:firstLine="567"/>
      </w:pPr>
      <w:r w:rsidRPr="006663B7">
        <w:t>Опасных (зеркальных) отходов: 1 наименовани</w:t>
      </w:r>
      <w:r w:rsidR="006663B7" w:rsidRPr="006663B7">
        <w:t>е</w:t>
      </w:r>
      <w:r w:rsidRPr="006663B7">
        <w:t xml:space="preserve">; </w:t>
      </w:r>
    </w:p>
    <w:p w:rsidR="00F4540D" w:rsidRPr="006663B7" w:rsidRDefault="00F4540D" w:rsidP="00F4540D">
      <w:pPr>
        <w:numPr>
          <w:ilvl w:val="0"/>
          <w:numId w:val="45"/>
        </w:numPr>
        <w:ind w:left="0" w:firstLine="567"/>
      </w:pPr>
      <w:r w:rsidRPr="006663B7">
        <w:t>Неопасных отходов: 1</w:t>
      </w:r>
      <w:r w:rsidR="006663B7" w:rsidRPr="006663B7">
        <w:t>7</w:t>
      </w:r>
      <w:r w:rsidRPr="006663B7">
        <w:t xml:space="preserve"> наименований.</w:t>
      </w:r>
    </w:p>
    <w:p w:rsidR="00F4540D" w:rsidRPr="00D24822" w:rsidRDefault="00F4540D" w:rsidP="00F4540D">
      <w:pPr>
        <w:pStyle w:val="pj"/>
        <w:ind w:firstLine="567"/>
      </w:pPr>
      <w:r w:rsidRPr="006663B7">
        <w:t>В соответствии со ст. 320 ЭК РК: 1. Под накоплением отходов понимается временное складирование отходов в специально установленных местах в течение сроков, указанных в пункте 2 настоящей статьи, осуществляемое в процессе образования отходов или</w:t>
      </w:r>
      <w:r w:rsidRPr="00D24822">
        <w:t xml:space="preserve"> дальнейшего управления ими до момента их окончательного восстановления или удаления.</w:t>
      </w:r>
    </w:p>
    <w:p w:rsidR="00F4540D" w:rsidRPr="00D24822" w:rsidRDefault="00F4540D" w:rsidP="00F4540D">
      <w:pPr>
        <w:pStyle w:val="pj"/>
        <w:ind w:firstLine="567"/>
      </w:pPr>
      <w:r w:rsidRPr="00D24822">
        <w:t>2. Места накопления отходов предназначены для:</w:t>
      </w:r>
    </w:p>
    <w:p w:rsidR="00F4540D" w:rsidRPr="00D24822" w:rsidRDefault="00F4540D" w:rsidP="00F4540D">
      <w:pPr>
        <w:pStyle w:val="pj"/>
        <w:ind w:firstLine="567"/>
      </w:pPr>
      <w:r w:rsidRPr="00D24822">
        <w:t>1) временного складирования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w:t>
      </w:r>
    </w:p>
    <w:p w:rsidR="00F4540D" w:rsidRPr="00D24822" w:rsidRDefault="00F4540D" w:rsidP="00F4540D">
      <w:pPr>
        <w:pStyle w:val="pj"/>
        <w:ind w:firstLine="567"/>
      </w:pPr>
      <w:r w:rsidRPr="00D24822">
        <w:lastRenderedPageBreak/>
        <w:t>2) временного складирования неопасных отходов в процессе их сбора (в контейнерах, на перевалочных и сортировочных станциях), за исключением вышедших из эксплуатации транспортных средств и (или) самоходной сельскохозяйственной техники, на срок не более трех месяцев до даты их вывоза на объект, где данные отходы будут подвергнуты операциям по восстановлению или удалению;</w:t>
      </w:r>
    </w:p>
    <w:p w:rsidR="00F4540D" w:rsidRPr="00D24822" w:rsidRDefault="00F4540D" w:rsidP="00F4540D">
      <w:pPr>
        <w:pStyle w:val="pj"/>
        <w:ind w:firstLine="567"/>
      </w:pPr>
      <w:r w:rsidRPr="00D24822">
        <w:t>3) временного складирования отходов на объекте, где данные отходы будут подвергнуты операциям по удалению или восстановлению, на срок не более шести месяцев до направления их на восстановление или удаление.</w:t>
      </w:r>
    </w:p>
    <w:p w:rsidR="00F4540D" w:rsidRPr="00D24822" w:rsidRDefault="00F4540D" w:rsidP="00F4540D">
      <w:pPr>
        <w:pStyle w:val="pj"/>
        <w:ind w:firstLine="567"/>
      </w:pPr>
      <w:r w:rsidRPr="00D24822">
        <w:t>Для вышедших из эксплуатации транспортных средств и (или) самоходной сельскохозяйственной техники срок временного складирования в процессе их сбора не должен превышать шесть месяцев;</w:t>
      </w:r>
    </w:p>
    <w:p w:rsidR="00F4540D" w:rsidRPr="00D24822" w:rsidRDefault="00F4540D" w:rsidP="00F4540D">
      <w:pPr>
        <w:pStyle w:val="pj"/>
        <w:ind w:firstLine="567"/>
      </w:pPr>
      <w:r w:rsidRPr="00D24822">
        <w:t>4) временного складирования отходов горнодобывающих и горно</w:t>
      </w:r>
      <w:r w:rsidR="006663B7">
        <w:t>-</w:t>
      </w:r>
      <w:r w:rsidRPr="00D24822">
        <w:t>перерабатывающих производств, в том числе отходов металлургического и химико-металлургического производств, на месте их образования на срок не более двенадцати месяцев до даты их направления на восстановление или удаление.</w:t>
      </w:r>
    </w:p>
    <w:p w:rsidR="00F4540D" w:rsidRPr="00D24822" w:rsidRDefault="00F4540D" w:rsidP="00F4540D">
      <w:pPr>
        <w:pStyle w:val="pj"/>
        <w:ind w:firstLine="567"/>
      </w:pPr>
      <w:r w:rsidRPr="00D24822">
        <w:t>3. Накопление отходов разрешается только в специально установленных и оборудованных в соответствии с требованиями законодательства Республики Казахстан местах (на площадках, в складах, хранилищах, контейнерах и иных объектах хранения).</w:t>
      </w:r>
    </w:p>
    <w:p w:rsidR="00F4540D" w:rsidRPr="00D24822" w:rsidRDefault="00F4540D" w:rsidP="00F4540D">
      <w:pPr>
        <w:pStyle w:val="pj"/>
        <w:ind w:firstLine="567"/>
        <w:rPr>
          <w:color w:val="auto"/>
        </w:rPr>
      </w:pPr>
      <w:r w:rsidRPr="00D24822">
        <w:t xml:space="preserve">4. Запрещается накопление отходов с превышением сроков, указанных в пункте 2 настоящей статьи, и (или) с превышением установленных лимитов накопления отходов (для </w:t>
      </w:r>
      <w:r w:rsidRPr="00D24822">
        <w:rPr>
          <w:color w:val="auto"/>
        </w:rPr>
        <w:t xml:space="preserve">объектов </w:t>
      </w:r>
      <w:hyperlink w:anchor="sub2" w:history="1">
        <w:r w:rsidRPr="00D24822">
          <w:rPr>
            <w:rStyle w:val="a3"/>
            <w:color w:val="auto"/>
            <w:u w:val="none"/>
          </w:rPr>
          <w:t>I и II категорий</w:t>
        </w:r>
      </w:hyperlink>
      <w:r w:rsidRPr="00D24822">
        <w:rPr>
          <w:color w:val="auto"/>
        </w:rPr>
        <w:t xml:space="preserve">) или объемов накопления отходов, указанных в декларации о воздействии на окружающую среду (для объектов </w:t>
      </w:r>
      <w:hyperlink w:anchor="sub23" w:history="1">
        <w:r w:rsidRPr="00D24822">
          <w:rPr>
            <w:rStyle w:val="a3"/>
            <w:color w:val="auto"/>
            <w:u w:val="none"/>
          </w:rPr>
          <w:t>III категории</w:t>
        </w:r>
      </w:hyperlink>
      <w:r w:rsidRPr="00D24822">
        <w:rPr>
          <w:color w:val="auto"/>
        </w:rPr>
        <w:t>).</w:t>
      </w:r>
    </w:p>
    <w:p w:rsidR="00F4540D" w:rsidRPr="00D24822" w:rsidRDefault="00F4540D" w:rsidP="00F4540D">
      <w:pPr>
        <w:autoSpaceDE w:val="0"/>
        <w:autoSpaceDN w:val="0"/>
        <w:adjustRightInd w:val="0"/>
      </w:pPr>
      <w:r w:rsidRPr="00D24822">
        <w:t xml:space="preserve">Отходы производства и потребления, образующиеся на предприятии, временно накапливаются (не более 6 месяцев) на территории промплощадки и передаются на утилизацию или переработку на специализированные предприятия по договорам. Все отходы временно хранятся в специально установленных местах в отдельных контейнерах для каждого вида отходов. Твердые бытовые отходы хранятся не более 1-3 дней, и сдаются по договору на полигон ТБО. </w:t>
      </w:r>
    </w:p>
    <w:p w:rsidR="00E524B1" w:rsidRPr="00D24822" w:rsidRDefault="00E524B1" w:rsidP="00E524B1">
      <w:r w:rsidRPr="00D24822">
        <w:t>На предприятии организована система раздельного сбора по всем видам образующихся отходов с последующей передачей их на переработку специализированным организациям. Размещение отходов (хвостов обогащения) на территории планируется в хвостохранилище. Все отходы будут временно складироваться и передаваться на утилизацию, поступившие на предприятия отходы будут утилизироваться.</w:t>
      </w:r>
    </w:p>
    <w:p w:rsidR="006663B7" w:rsidRPr="006663B7" w:rsidRDefault="00E524B1" w:rsidP="006663B7">
      <w:pPr>
        <w:ind w:firstLine="0"/>
        <w:rPr>
          <w:rFonts w:ascii="Calibri" w:eastAsia="Times New Roman" w:hAnsi="Calibri" w:cs="Calibri"/>
          <w:color w:val="000000"/>
          <w:sz w:val="22"/>
          <w:szCs w:val="22"/>
          <w:lang w:eastAsia="ru-RU"/>
        </w:rPr>
      </w:pPr>
      <w:r w:rsidRPr="00D24822">
        <w:t>При разработке программы по управлению отходами производства и потребления использованы основные директивные и нормативные документы, инструкции и методические рекомендации, указанные в списке использованной литературы.</w:t>
      </w:r>
      <w:r w:rsidR="006663B7" w:rsidRPr="006663B7">
        <w:rPr>
          <w:rFonts w:ascii="Calibri" w:hAnsi="Calibri" w:cs="Calibri"/>
          <w:color w:val="000000"/>
          <w:sz w:val="22"/>
          <w:szCs w:val="22"/>
        </w:rPr>
        <w:t xml:space="preserve"> </w:t>
      </w:r>
      <w:r w:rsidR="006663B7" w:rsidRPr="006663B7">
        <w:rPr>
          <w:rFonts w:ascii="Calibri" w:eastAsia="Times New Roman" w:hAnsi="Calibri" w:cs="Calibri"/>
          <w:color w:val="000000"/>
          <w:sz w:val="22"/>
          <w:szCs w:val="22"/>
          <w:lang w:eastAsia="ru-RU"/>
        </w:rPr>
        <w:t>227266,8295</w:t>
      </w:r>
    </w:p>
    <w:p w:rsidR="00E524B1" w:rsidRPr="009A01D7" w:rsidRDefault="00D06D08" w:rsidP="00E524B1">
      <w:r w:rsidRPr="009A01D7">
        <w:t>К</w:t>
      </w:r>
      <w:r w:rsidR="00E524B1" w:rsidRPr="009A01D7">
        <w:t>оды</w:t>
      </w:r>
      <w:r>
        <w:t xml:space="preserve"> </w:t>
      </w:r>
      <w:r w:rsidRPr="009A01D7">
        <w:t>отходов</w:t>
      </w:r>
      <w:r w:rsidR="00E524B1" w:rsidRPr="009A01D7">
        <w:t xml:space="preserve"> представлены в таблице </w:t>
      </w:r>
      <w:r w:rsidR="009A01D7" w:rsidRPr="009A01D7">
        <w:t>9.1</w:t>
      </w:r>
      <w:r w:rsidR="00E524B1" w:rsidRPr="009A01D7">
        <w:t>.</w:t>
      </w:r>
    </w:p>
    <w:p w:rsidR="00E524B1" w:rsidRPr="00D24822" w:rsidRDefault="00E524B1" w:rsidP="00E524B1">
      <w:pPr>
        <w:jc w:val="right"/>
      </w:pPr>
      <w:r w:rsidRPr="009A01D7">
        <w:t xml:space="preserve">Таблица </w:t>
      </w:r>
      <w:r w:rsidR="009A01D7" w:rsidRPr="009A01D7">
        <w:t>9.1</w:t>
      </w:r>
      <w:r w:rsidRPr="009A01D7">
        <w:t>.</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4961"/>
        <w:gridCol w:w="2410"/>
      </w:tblGrid>
      <w:tr w:rsidR="00D06D08" w:rsidRPr="00D24822" w:rsidTr="00D06D08">
        <w:trPr>
          <w:trHeight w:val="57"/>
          <w:jc w:val="center"/>
        </w:trPr>
        <w:tc>
          <w:tcPr>
            <w:tcW w:w="704" w:type="dxa"/>
            <w:vAlign w:val="center"/>
          </w:tcPr>
          <w:p w:rsidR="00D06D08" w:rsidRPr="00D24822" w:rsidRDefault="00D06D08" w:rsidP="000156CE">
            <w:pPr>
              <w:ind w:firstLine="0"/>
              <w:jc w:val="center"/>
              <w:rPr>
                <w:rFonts w:eastAsia="SimSun"/>
                <w:b/>
                <w:sz w:val="20"/>
                <w:szCs w:val="20"/>
              </w:rPr>
            </w:pPr>
            <w:r w:rsidRPr="00D24822">
              <w:rPr>
                <w:rFonts w:eastAsia="SimSun"/>
                <w:b/>
                <w:sz w:val="20"/>
                <w:szCs w:val="20"/>
              </w:rPr>
              <w:t>№ п/п</w:t>
            </w:r>
          </w:p>
        </w:tc>
        <w:tc>
          <w:tcPr>
            <w:tcW w:w="4961" w:type="dxa"/>
            <w:vAlign w:val="center"/>
          </w:tcPr>
          <w:p w:rsidR="00D06D08" w:rsidRPr="00D24822" w:rsidRDefault="00D06D08" w:rsidP="000156CE">
            <w:pPr>
              <w:ind w:firstLine="0"/>
              <w:jc w:val="center"/>
              <w:rPr>
                <w:rFonts w:eastAsia="SimSun"/>
                <w:b/>
                <w:sz w:val="20"/>
                <w:szCs w:val="20"/>
              </w:rPr>
            </w:pPr>
            <w:r w:rsidRPr="00D24822">
              <w:rPr>
                <w:rFonts w:eastAsia="SimSun"/>
                <w:b/>
                <w:sz w:val="20"/>
                <w:szCs w:val="20"/>
              </w:rPr>
              <w:t>Наименование отходов</w:t>
            </w:r>
          </w:p>
        </w:tc>
        <w:tc>
          <w:tcPr>
            <w:tcW w:w="2410" w:type="dxa"/>
            <w:vAlign w:val="center"/>
          </w:tcPr>
          <w:p w:rsidR="00D06D08" w:rsidRPr="00D24822" w:rsidRDefault="00D06D08" w:rsidP="000156CE">
            <w:pPr>
              <w:ind w:firstLine="0"/>
              <w:jc w:val="center"/>
              <w:rPr>
                <w:rFonts w:eastAsia="SimSun"/>
                <w:b/>
                <w:sz w:val="20"/>
                <w:szCs w:val="20"/>
              </w:rPr>
            </w:pPr>
            <w:r w:rsidRPr="00D24822">
              <w:rPr>
                <w:rFonts w:eastAsia="SimSun"/>
                <w:b/>
                <w:sz w:val="20"/>
                <w:szCs w:val="20"/>
              </w:rPr>
              <w:t>Код отхода</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1</w:t>
            </w:r>
          </w:p>
        </w:tc>
        <w:tc>
          <w:tcPr>
            <w:tcW w:w="4961" w:type="dxa"/>
          </w:tcPr>
          <w:p w:rsidR="00D06D08" w:rsidRPr="00D24822" w:rsidRDefault="00D06D08" w:rsidP="00E524B1">
            <w:pPr>
              <w:ind w:firstLine="0"/>
              <w:jc w:val="left"/>
              <w:rPr>
                <w:sz w:val="20"/>
                <w:szCs w:val="20"/>
              </w:rPr>
            </w:pPr>
            <w:r w:rsidRPr="00D24822">
              <w:rPr>
                <w:sz w:val="20"/>
                <w:szCs w:val="20"/>
              </w:rPr>
              <w:t>Твердые бытовые отходы/ТБО</w:t>
            </w:r>
          </w:p>
        </w:tc>
        <w:tc>
          <w:tcPr>
            <w:tcW w:w="2410"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20 03 01</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2</w:t>
            </w:r>
          </w:p>
        </w:tc>
        <w:tc>
          <w:tcPr>
            <w:tcW w:w="4961" w:type="dxa"/>
          </w:tcPr>
          <w:p w:rsidR="00D06D08" w:rsidRPr="00D24822" w:rsidRDefault="00D06D08" w:rsidP="00E524B1">
            <w:pPr>
              <w:ind w:firstLine="0"/>
              <w:jc w:val="left"/>
              <w:rPr>
                <w:sz w:val="20"/>
                <w:szCs w:val="20"/>
              </w:rPr>
            </w:pPr>
            <w:r w:rsidRPr="00D24822">
              <w:rPr>
                <w:sz w:val="20"/>
                <w:szCs w:val="20"/>
              </w:rPr>
              <w:t>Промасленная ветошь</w:t>
            </w:r>
          </w:p>
        </w:tc>
        <w:tc>
          <w:tcPr>
            <w:tcW w:w="2410" w:type="dxa"/>
          </w:tcPr>
          <w:p w:rsidR="00D06D08" w:rsidRPr="00D24822" w:rsidRDefault="00D06D08" w:rsidP="000156CE">
            <w:pPr>
              <w:ind w:firstLine="0"/>
              <w:jc w:val="center"/>
              <w:rPr>
                <w:sz w:val="20"/>
                <w:szCs w:val="20"/>
                <w:lang w:val="x-none"/>
              </w:rPr>
            </w:pPr>
            <w:r w:rsidRPr="00D24822">
              <w:rPr>
                <w:sz w:val="20"/>
                <w:szCs w:val="20"/>
              </w:rPr>
              <w:t>15 02 02*</w:t>
            </w:r>
          </w:p>
        </w:tc>
      </w:tr>
      <w:tr w:rsidR="00D06D08" w:rsidRPr="00D24822" w:rsidTr="00D06D08">
        <w:trPr>
          <w:trHeight w:val="191"/>
          <w:jc w:val="center"/>
        </w:trPr>
        <w:tc>
          <w:tcPr>
            <w:tcW w:w="704" w:type="dxa"/>
            <w:vAlign w:val="center"/>
          </w:tcPr>
          <w:p w:rsidR="00D06D08" w:rsidRPr="00FC4ED7" w:rsidRDefault="00D06D08" w:rsidP="000156CE">
            <w:pPr>
              <w:ind w:firstLine="0"/>
              <w:jc w:val="center"/>
              <w:rPr>
                <w:rFonts w:eastAsia="SimSun"/>
                <w:sz w:val="20"/>
                <w:szCs w:val="20"/>
              </w:rPr>
            </w:pPr>
            <w:r w:rsidRPr="00FC4ED7">
              <w:rPr>
                <w:rFonts w:eastAsia="SimSun"/>
                <w:sz w:val="20"/>
                <w:szCs w:val="20"/>
              </w:rPr>
              <w:t>3</w:t>
            </w:r>
          </w:p>
        </w:tc>
        <w:tc>
          <w:tcPr>
            <w:tcW w:w="4961" w:type="dxa"/>
          </w:tcPr>
          <w:p w:rsidR="00D06D08" w:rsidRPr="00FC4ED7" w:rsidRDefault="00D06D08" w:rsidP="00E524B1">
            <w:pPr>
              <w:ind w:firstLine="0"/>
              <w:jc w:val="left"/>
              <w:rPr>
                <w:sz w:val="20"/>
                <w:szCs w:val="20"/>
              </w:rPr>
            </w:pPr>
            <w:r w:rsidRPr="00FC4ED7">
              <w:rPr>
                <w:sz w:val="20"/>
                <w:szCs w:val="20"/>
              </w:rPr>
              <w:t>Тара из-под извести</w:t>
            </w:r>
          </w:p>
        </w:tc>
        <w:tc>
          <w:tcPr>
            <w:tcW w:w="2410" w:type="dxa"/>
          </w:tcPr>
          <w:p w:rsidR="00D06D08" w:rsidRPr="00FC4ED7" w:rsidRDefault="00D06D08" w:rsidP="000156CE">
            <w:pPr>
              <w:ind w:firstLine="0"/>
              <w:jc w:val="center"/>
              <w:rPr>
                <w:sz w:val="20"/>
                <w:szCs w:val="20"/>
              </w:rPr>
            </w:pPr>
            <w:r w:rsidRPr="00FC4ED7">
              <w:rPr>
                <w:sz w:val="20"/>
                <w:szCs w:val="20"/>
              </w:rPr>
              <w:t>15 01 02</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4</w:t>
            </w:r>
          </w:p>
        </w:tc>
        <w:tc>
          <w:tcPr>
            <w:tcW w:w="4961" w:type="dxa"/>
            <w:vAlign w:val="center"/>
          </w:tcPr>
          <w:p w:rsidR="00D06D08" w:rsidRPr="00D24822" w:rsidRDefault="00D06D08" w:rsidP="00E524B1">
            <w:pPr>
              <w:ind w:firstLine="0"/>
              <w:jc w:val="left"/>
              <w:rPr>
                <w:sz w:val="20"/>
                <w:szCs w:val="20"/>
              </w:rPr>
            </w:pPr>
            <w:r w:rsidRPr="00D24822">
              <w:rPr>
                <w:sz w:val="20"/>
                <w:szCs w:val="20"/>
              </w:rPr>
              <w:t>Тара из-под активированного угля пластиковая</w:t>
            </w:r>
          </w:p>
        </w:tc>
        <w:tc>
          <w:tcPr>
            <w:tcW w:w="2410" w:type="dxa"/>
            <w:vAlign w:val="center"/>
          </w:tcPr>
          <w:p w:rsidR="00D06D08" w:rsidRPr="00D24822" w:rsidRDefault="00D06D08" w:rsidP="000156CE">
            <w:pPr>
              <w:ind w:firstLine="0"/>
              <w:jc w:val="center"/>
              <w:rPr>
                <w:sz w:val="20"/>
                <w:szCs w:val="20"/>
              </w:rPr>
            </w:pPr>
            <w:r w:rsidRPr="00D24822">
              <w:rPr>
                <w:sz w:val="20"/>
                <w:szCs w:val="20"/>
              </w:rPr>
              <w:t>15 01 02</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5</w:t>
            </w:r>
          </w:p>
        </w:tc>
        <w:tc>
          <w:tcPr>
            <w:tcW w:w="4961" w:type="dxa"/>
            <w:vAlign w:val="center"/>
          </w:tcPr>
          <w:p w:rsidR="00D06D08" w:rsidRPr="00D24822" w:rsidRDefault="00D06D08" w:rsidP="00E524B1">
            <w:pPr>
              <w:ind w:firstLine="0"/>
              <w:jc w:val="left"/>
              <w:rPr>
                <w:sz w:val="20"/>
                <w:szCs w:val="20"/>
              </w:rPr>
            </w:pPr>
            <w:r w:rsidRPr="00D24822">
              <w:rPr>
                <w:sz w:val="20"/>
                <w:szCs w:val="20"/>
              </w:rPr>
              <w:t>Тара обеззараженная из-под цианидов металлическая</w:t>
            </w:r>
          </w:p>
        </w:tc>
        <w:tc>
          <w:tcPr>
            <w:tcW w:w="2410" w:type="dxa"/>
            <w:vAlign w:val="center"/>
          </w:tcPr>
          <w:p w:rsidR="00D06D08" w:rsidRPr="00D24822" w:rsidRDefault="00D06D08" w:rsidP="000156CE">
            <w:pPr>
              <w:ind w:firstLine="0"/>
              <w:jc w:val="center"/>
              <w:rPr>
                <w:sz w:val="20"/>
                <w:szCs w:val="20"/>
              </w:rPr>
            </w:pPr>
            <w:r w:rsidRPr="00D24822">
              <w:rPr>
                <w:sz w:val="20"/>
                <w:szCs w:val="20"/>
              </w:rPr>
              <w:t>15 01 04</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6</w:t>
            </w:r>
          </w:p>
        </w:tc>
        <w:tc>
          <w:tcPr>
            <w:tcW w:w="4961" w:type="dxa"/>
            <w:vAlign w:val="center"/>
          </w:tcPr>
          <w:p w:rsidR="00D06D08" w:rsidRPr="00D24822" w:rsidRDefault="00D06D08" w:rsidP="00E524B1">
            <w:pPr>
              <w:ind w:firstLine="0"/>
              <w:jc w:val="left"/>
              <w:rPr>
                <w:sz w:val="20"/>
                <w:szCs w:val="20"/>
              </w:rPr>
            </w:pPr>
            <w:r w:rsidRPr="00D24822">
              <w:rPr>
                <w:sz w:val="20"/>
                <w:szCs w:val="20"/>
              </w:rPr>
              <w:t>Тара из-под соляной кислоты пластиковая</w:t>
            </w:r>
          </w:p>
        </w:tc>
        <w:tc>
          <w:tcPr>
            <w:tcW w:w="2410" w:type="dxa"/>
            <w:vAlign w:val="center"/>
          </w:tcPr>
          <w:p w:rsidR="00D06D08" w:rsidRPr="00D24822" w:rsidRDefault="00D06D08" w:rsidP="000156CE">
            <w:pPr>
              <w:ind w:firstLine="0"/>
              <w:jc w:val="center"/>
              <w:rPr>
                <w:sz w:val="20"/>
                <w:szCs w:val="20"/>
              </w:rPr>
            </w:pPr>
            <w:r w:rsidRPr="00D24822">
              <w:rPr>
                <w:sz w:val="20"/>
                <w:szCs w:val="20"/>
              </w:rPr>
              <w:t>15 01 02</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7</w:t>
            </w:r>
          </w:p>
        </w:tc>
        <w:tc>
          <w:tcPr>
            <w:tcW w:w="4961" w:type="dxa"/>
            <w:vAlign w:val="center"/>
          </w:tcPr>
          <w:p w:rsidR="00D06D08" w:rsidRPr="00D24822" w:rsidRDefault="00D06D08" w:rsidP="00E524B1">
            <w:pPr>
              <w:ind w:firstLine="0"/>
              <w:jc w:val="left"/>
              <w:rPr>
                <w:sz w:val="20"/>
                <w:szCs w:val="20"/>
              </w:rPr>
            </w:pPr>
            <w:r w:rsidRPr="00D24822">
              <w:rPr>
                <w:sz w:val="20"/>
                <w:szCs w:val="20"/>
              </w:rPr>
              <w:t>Тара из-под гипохлорида кальция металлическая</w:t>
            </w:r>
          </w:p>
        </w:tc>
        <w:tc>
          <w:tcPr>
            <w:tcW w:w="2410" w:type="dxa"/>
            <w:vAlign w:val="center"/>
          </w:tcPr>
          <w:p w:rsidR="00D06D08" w:rsidRPr="00D24822" w:rsidRDefault="00D06D08" w:rsidP="000156CE">
            <w:pPr>
              <w:ind w:firstLine="0"/>
              <w:jc w:val="center"/>
              <w:rPr>
                <w:sz w:val="20"/>
                <w:szCs w:val="20"/>
              </w:rPr>
            </w:pPr>
            <w:r w:rsidRPr="00D24822">
              <w:rPr>
                <w:sz w:val="20"/>
                <w:szCs w:val="20"/>
              </w:rPr>
              <w:t>15 01 04</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8</w:t>
            </w:r>
          </w:p>
        </w:tc>
        <w:tc>
          <w:tcPr>
            <w:tcW w:w="4961" w:type="dxa"/>
            <w:vAlign w:val="center"/>
          </w:tcPr>
          <w:p w:rsidR="00D06D08" w:rsidRPr="00D24822" w:rsidRDefault="00D06D08" w:rsidP="00E524B1">
            <w:pPr>
              <w:ind w:firstLine="0"/>
              <w:jc w:val="left"/>
              <w:rPr>
                <w:sz w:val="20"/>
                <w:szCs w:val="20"/>
              </w:rPr>
            </w:pPr>
            <w:r w:rsidRPr="00D24822">
              <w:rPr>
                <w:sz w:val="20"/>
                <w:szCs w:val="20"/>
              </w:rPr>
              <w:t xml:space="preserve">Тара из-под щелочи </w:t>
            </w:r>
            <w:r w:rsidRPr="00D24822">
              <w:rPr>
                <w:sz w:val="20"/>
                <w:szCs w:val="20"/>
                <w:lang w:val="en-US"/>
              </w:rPr>
              <w:t>NaOH</w:t>
            </w:r>
            <w:r w:rsidRPr="00D24822">
              <w:rPr>
                <w:sz w:val="20"/>
                <w:szCs w:val="20"/>
              </w:rPr>
              <w:t xml:space="preserve"> металлическая</w:t>
            </w:r>
          </w:p>
        </w:tc>
        <w:tc>
          <w:tcPr>
            <w:tcW w:w="2410" w:type="dxa"/>
            <w:vAlign w:val="center"/>
          </w:tcPr>
          <w:p w:rsidR="00D06D08" w:rsidRPr="00D24822" w:rsidRDefault="00D06D08" w:rsidP="000156CE">
            <w:pPr>
              <w:ind w:firstLine="0"/>
              <w:jc w:val="center"/>
              <w:rPr>
                <w:sz w:val="20"/>
                <w:szCs w:val="20"/>
              </w:rPr>
            </w:pPr>
            <w:r w:rsidRPr="00D24822">
              <w:rPr>
                <w:sz w:val="20"/>
                <w:szCs w:val="20"/>
              </w:rPr>
              <w:t>15 01 04</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9</w:t>
            </w:r>
          </w:p>
        </w:tc>
        <w:tc>
          <w:tcPr>
            <w:tcW w:w="4961" w:type="dxa"/>
            <w:vAlign w:val="center"/>
          </w:tcPr>
          <w:p w:rsidR="00D06D08" w:rsidRPr="00D24822" w:rsidRDefault="00D06D08" w:rsidP="00E524B1">
            <w:pPr>
              <w:ind w:firstLine="0"/>
              <w:jc w:val="left"/>
              <w:rPr>
                <w:sz w:val="20"/>
                <w:szCs w:val="20"/>
              </w:rPr>
            </w:pPr>
            <w:r w:rsidRPr="00D24822">
              <w:rPr>
                <w:sz w:val="20"/>
                <w:szCs w:val="20"/>
              </w:rPr>
              <w:t>Тара из-под железного купороса пластиковая</w:t>
            </w:r>
          </w:p>
        </w:tc>
        <w:tc>
          <w:tcPr>
            <w:tcW w:w="2410" w:type="dxa"/>
            <w:vAlign w:val="center"/>
          </w:tcPr>
          <w:p w:rsidR="00D06D08" w:rsidRPr="00D24822" w:rsidRDefault="00D06D08" w:rsidP="000156CE">
            <w:pPr>
              <w:ind w:firstLine="0"/>
              <w:jc w:val="center"/>
              <w:rPr>
                <w:sz w:val="20"/>
                <w:szCs w:val="20"/>
              </w:rPr>
            </w:pPr>
            <w:r w:rsidRPr="00D24822">
              <w:rPr>
                <w:sz w:val="20"/>
                <w:szCs w:val="20"/>
              </w:rPr>
              <w:t>15 01 02</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10</w:t>
            </w:r>
          </w:p>
        </w:tc>
        <w:tc>
          <w:tcPr>
            <w:tcW w:w="4961" w:type="dxa"/>
            <w:vAlign w:val="center"/>
          </w:tcPr>
          <w:p w:rsidR="00D06D08" w:rsidRPr="00D24822" w:rsidRDefault="00D06D08" w:rsidP="00E524B1">
            <w:pPr>
              <w:ind w:firstLine="0"/>
              <w:jc w:val="left"/>
              <w:rPr>
                <w:sz w:val="20"/>
                <w:szCs w:val="20"/>
              </w:rPr>
            </w:pPr>
            <w:r w:rsidRPr="00D24822">
              <w:rPr>
                <w:sz w:val="20"/>
                <w:szCs w:val="20"/>
              </w:rPr>
              <w:t>Тара из-под натрия пербората пластиковая</w:t>
            </w:r>
          </w:p>
        </w:tc>
        <w:tc>
          <w:tcPr>
            <w:tcW w:w="2410" w:type="dxa"/>
            <w:vAlign w:val="center"/>
          </w:tcPr>
          <w:p w:rsidR="00D06D08" w:rsidRPr="00D24822" w:rsidRDefault="00D06D08" w:rsidP="000156CE">
            <w:pPr>
              <w:ind w:firstLine="0"/>
              <w:jc w:val="center"/>
              <w:rPr>
                <w:sz w:val="20"/>
                <w:szCs w:val="20"/>
              </w:rPr>
            </w:pPr>
            <w:r w:rsidRPr="00D24822">
              <w:rPr>
                <w:sz w:val="20"/>
                <w:szCs w:val="20"/>
              </w:rPr>
              <w:t>15 01 02</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11</w:t>
            </w:r>
          </w:p>
        </w:tc>
        <w:tc>
          <w:tcPr>
            <w:tcW w:w="4961" w:type="dxa"/>
            <w:vAlign w:val="center"/>
          </w:tcPr>
          <w:p w:rsidR="00D06D08" w:rsidRPr="00D24822" w:rsidRDefault="00D06D08" w:rsidP="00E524B1">
            <w:pPr>
              <w:ind w:firstLine="0"/>
              <w:jc w:val="left"/>
              <w:rPr>
                <w:sz w:val="20"/>
                <w:szCs w:val="20"/>
              </w:rPr>
            </w:pPr>
            <w:r w:rsidRPr="00D24822">
              <w:rPr>
                <w:sz w:val="20"/>
                <w:szCs w:val="20"/>
              </w:rPr>
              <w:t>Отходы конвейерной ленты</w:t>
            </w:r>
          </w:p>
        </w:tc>
        <w:tc>
          <w:tcPr>
            <w:tcW w:w="2410" w:type="dxa"/>
            <w:vAlign w:val="center"/>
          </w:tcPr>
          <w:p w:rsidR="00D06D08" w:rsidRPr="00D24822" w:rsidRDefault="00D06D08" w:rsidP="000156CE">
            <w:pPr>
              <w:ind w:firstLine="0"/>
              <w:jc w:val="center"/>
              <w:rPr>
                <w:sz w:val="20"/>
                <w:szCs w:val="20"/>
              </w:rPr>
            </w:pPr>
            <w:r w:rsidRPr="00D24822">
              <w:rPr>
                <w:sz w:val="20"/>
                <w:szCs w:val="20"/>
              </w:rPr>
              <w:t>19 12 04</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12</w:t>
            </w:r>
          </w:p>
        </w:tc>
        <w:tc>
          <w:tcPr>
            <w:tcW w:w="4961" w:type="dxa"/>
            <w:vAlign w:val="center"/>
          </w:tcPr>
          <w:p w:rsidR="00D06D08" w:rsidRPr="00D24822" w:rsidRDefault="00D06D08" w:rsidP="00E524B1">
            <w:pPr>
              <w:ind w:firstLine="0"/>
              <w:jc w:val="left"/>
              <w:rPr>
                <w:sz w:val="20"/>
                <w:szCs w:val="20"/>
              </w:rPr>
            </w:pPr>
            <w:r w:rsidRPr="00D24822">
              <w:rPr>
                <w:sz w:val="20"/>
                <w:szCs w:val="20"/>
              </w:rPr>
              <w:t>Отработанные стальные сита</w:t>
            </w:r>
          </w:p>
        </w:tc>
        <w:tc>
          <w:tcPr>
            <w:tcW w:w="2410" w:type="dxa"/>
            <w:vAlign w:val="center"/>
          </w:tcPr>
          <w:p w:rsidR="00D06D08" w:rsidRPr="00D24822" w:rsidRDefault="00D06D08" w:rsidP="000156CE">
            <w:pPr>
              <w:ind w:firstLine="0"/>
              <w:jc w:val="center"/>
              <w:rPr>
                <w:sz w:val="20"/>
                <w:szCs w:val="20"/>
              </w:rPr>
            </w:pPr>
            <w:r w:rsidRPr="00D24822">
              <w:rPr>
                <w:sz w:val="20"/>
                <w:szCs w:val="20"/>
              </w:rPr>
              <w:t>20 01 40</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13</w:t>
            </w:r>
          </w:p>
        </w:tc>
        <w:tc>
          <w:tcPr>
            <w:tcW w:w="4961" w:type="dxa"/>
            <w:vAlign w:val="center"/>
          </w:tcPr>
          <w:p w:rsidR="00D06D08" w:rsidRPr="00D24822" w:rsidRDefault="00D06D08" w:rsidP="00E524B1">
            <w:pPr>
              <w:ind w:firstLine="0"/>
              <w:jc w:val="left"/>
              <w:rPr>
                <w:sz w:val="20"/>
                <w:szCs w:val="20"/>
              </w:rPr>
            </w:pPr>
            <w:r w:rsidRPr="00D24822">
              <w:rPr>
                <w:sz w:val="20"/>
                <w:szCs w:val="20"/>
              </w:rPr>
              <w:t>Хвосты обогащения</w:t>
            </w:r>
          </w:p>
        </w:tc>
        <w:tc>
          <w:tcPr>
            <w:tcW w:w="2410" w:type="dxa"/>
            <w:vAlign w:val="center"/>
          </w:tcPr>
          <w:p w:rsidR="00D06D08" w:rsidRPr="00D24822" w:rsidRDefault="00D06D08" w:rsidP="000156CE">
            <w:pPr>
              <w:ind w:firstLine="0"/>
              <w:jc w:val="center"/>
              <w:rPr>
                <w:sz w:val="20"/>
                <w:szCs w:val="20"/>
              </w:rPr>
            </w:pPr>
            <w:r w:rsidRPr="00D24822">
              <w:rPr>
                <w:sz w:val="20"/>
                <w:szCs w:val="20"/>
              </w:rPr>
              <w:t>01 03 06</w:t>
            </w:r>
          </w:p>
        </w:tc>
      </w:tr>
      <w:tr w:rsidR="00D06D08" w:rsidRPr="00D24822" w:rsidTr="00D06D08">
        <w:trPr>
          <w:trHeight w:val="191"/>
          <w:jc w:val="center"/>
        </w:trPr>
        <w:tc>
          <w:tcPr>
            <w:tcW w:w="704" w:type="dxa"/>
            <w:vAlign w:val="center"/>
          </w:tcPr>
          <w:p w:rsidR="00D06D08" w:rsidRPr="00FC4ED7" w:rsidRDefault="00D06D08" w:rsidP="000156CE">
            <w:pPr>
              <w:ind w:firstLine="0"/>
              <w:jc w:val="center"/>
              <w:rPr>
                <w:rFonts w:eastAsia="SimSun"/>
                <w:sz w:val="20"/>
                <w:szCs w:val="20"/>
              </w:rPr>
            </w:pPr>
            <w:r w:rsidRPr="00FC4ED7">
              <w:rPr>
                <w:rFonts w:eastAsia="SimSun"/>
                <w:sz w:val="20"/>
                <w:szCs w:val="20"/>
              </w:rPr>
              <w:t>14</w:t>
            </w:r>
          </w:p>
        </w:tc>
        <w:tc>
          <w:tcPr>
            <w:tcW w:w="4961" w:type="dxa"/>
            <w:vAlign w:val="center"/>
          </w:tcPr>
          <w:p w:rsidR="00D06D08" w:rsidRPr="00FC4ED7" w:rsidRDefault="00D06D08" w:rsidP="00E524B1">
            <w:pPr>
              <w:ind w:firstLine="0"/>
              <w:jc w:val="left"/>
              <w:rPr>
                <w:sz w:val="20"/>
                <w:szCs w:val="20"/>
              </w:rPr>
            </w:pPr>
            <w:r w:rsidRPr="00FC4ED7">
              <w:rPr>
                <w:sz w:val="20"/>
                <w:szCs w:val="20"/>
              </w:rPr>
              <w:t>Медицинские отходы фельдшерского пункта</w:t>
            </w:r>
          </w:p>
        </w:tc>
        <w:tc>
          <w:tcPr>
            <w:tcW w:w="2410" w:type="dxa"/>
            <w:vAlign w:val="center"/>
          </w:tcPr>
          <w:p w:rsidR="00D06D08" w:rsidRPr="00FC4ED7" w:rsidRDefault="00D06D08" w:rsidP="000156CE">
            <w:pPr>
              <w:ind w:firstLine="0"/>
              <w:jc w:val="center"/>
              <w:rPr>
                <w:sz w:val="20"/>
                <w:szCs w:val="20"/>
              </w:rPr>
            </w:pPr>
            <w:r w:rsidRPr="00FC4ED7">
              <w:rPr>
                <w:sz w:val="20"/>
                <w:szCs w:val="20"/>
              </w:rPr>
              <w:t>18 01 04</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lastRenderedPageBreak/>
              <w:t>15</w:t>
            </w:r>
          </w:p>
        </w:tc>
        <w:tc>
          <w:tcPr>
            <w:tcW w:w="4961" w:type="dxa"/>
            <w:vAlign w:val="center"/>
          </w:tcPr>
          <w:p w:rsidR="00D06D08" w:rsidRPr="00D24822" w:rsidRDefault="00D06D08" w:rsidP="00E524B1">
            <w:pPr>
              <w:ind w:firstLine="0"/>
              <w:jc w:val="left"/>
              <w:rPr>
                <w:sz w:val="20"/>
                <w:szCs w:val="20"/>
              </w:rPr>
            </w:pPr>
            <w:r w:rsidRPr="00D24822">
              <w:rPr>
                <w:sz w:val="20"/>
                <w:szCs w:val="20"/>
              </w:rPr>
              <w:t>Огарки электродов</w:t>
            </w:r>
          </w:p>
        </w:tc>
        <w:tc>
          <w:tcPr>
            <w:tcW w:w="2410" w:type="dxa"/>
            <w:vAlign w:val="center"/>
          </w:tcPr>
          <w:p w:rsidR="00D06D08" w:rsidRPr="00D24822" w:rsidRDefault="00D06D08" w:rsidP="000156CE">
            <w:pPr>
              <w:ind w:firstLine="0"/>
              <w:jc w:val="center"/>
              <w:rPr>
                <w:sz w:val="20"/>
                <w:szCs w:val="20"/>
              </w:rPr>
            </w:pPr>
            <w:r w:rsidRPr="00D24822">
              <w:rPr>
                <w:sz w:val="20"/>
                <w:szCs w:val="20"/>
              </w:rPr>
              <w:t>12 01 13</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16</w:t>
            </w:r>
          </w:p>
        </w:tc>
        <w:tc>
          <w:tcPr>
            <w:tcW w:w="4961" w:type="dxa"/>
            <w:vAlign w:val="center"/>
          </w:tcPr>
          <w:p w:rsidR="00D06D08" w:rsidRPr="00D24822" w:rsidRDefault="00D06D08" w:rsidP="00E524B1">
            <w:pPr>
              <w:ind w:firstLine="0"/>
              <w:jc w:val="left"/>
              <w:rPr>
                <w:sz w:val="20"/>
                <w:szCs w:val="20"/>
              </w:rPr>
            </w:pPr>
            <w:r w:rsidRPr="00D24822">
              <w:rPr>
                <w:sz w:val="20"/>
                <w:szCs w:val="20"/>
              </w:rPr>
              <w:t>Золошлак от котельной (котельные шлаки)</w:t>
            </w:r>
          </w:p>
        </w:tc>
        <w:tc>
          <w:tcPr>
            <w:tcW w:w="2410" w:type="dxa"/>
            <w:vAlign w:val="center"/>
          </w:tcPr>
          <w:p w:rsidR="00D06D08" w:rsidRPr="00D24822" w:rsidRDefault="00D06D08" w:rsidP="000156CE">
            <w:pPr>
              <w:ind w:firstLine="0"/>
              <w:jc w:val="center"/>
              <w:rPr>
                <w:sz w:val="20"/>
                <w:szCs w:val="20"/>
              </w:rPr>
            </w:pPr>
            <w:r w:rsidRPr="00D24822">
              <w:rPr>
                <w:sz w:val="20"/>
                <w:szCs w:val="20"/>
              </w:rPr>
              <w:t>10 01 01</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17</w:t>
            </w:r>
          </w:p>
        </w:tc>
        <w:tc>
          <w:tcPr>
            <w:tcW w:w="4961" w:type="dxa"/>
            <w:vAlign w:val="center"/>
          </w:tcPr>
          <w:p w:rsidR="00D06D08" w:rsidRPr="00D24822" w:rsidRDefault="00D06D08" w:rsidP="00E524B1">
            <w:pPr>
              <w:ind w:firstLine="0"/>
              <w:jc w:val="left"/>
              <w:rPr>
                <w:sz w:val="20"/>
                <w:szCs w:val="20"/>
              </w:rPr>
            </w:pPr>
            <w:r w:rsidRPr="00D24822">
              <w:rPr>
                <w:sz w:val="20"/>
                <w:szCs w:val="20"/>
              </w:rPr>
              <w:t>Древесные отходы</w:t>
            </w:r>
          </w:p>
        </w:tc>
        <w:tc>
          <w:tcPr>
            <w:tcW w:w="2410" w:type="dxa"/>
            <w:vAlign w:val="center"/>
          </w:tcPr>
          <w:p w:rsidR="00D06D08" w:rsidRPr="00D24822" w:rsidRDefault="00D06D08" w:rsidP="000156CE">
            <w:pPr>
              <w:ind w:firstLine="0"/>
              <w:jc w:val="center"/>
              <w:rPr>
                <w:sz w:val="20"/>
                <w:szCs w:val="20"/>
              </w:rPr>
            </w:pPr>
            <w:r w:rsidRPr="00D24822">
              <w:rPr>
                <w:sz w:val="20"/>
                <w:szCs w:val="20"/>
              </w:rPr>
              <w:t>03 01 05</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r w:rsidRPr="00D24822">
              <w:rPr>
                <w:rFonts w:eastAsia="SimSun"/>
                <w:sz w:val="20"/>
                <w:szCs w:val="20"/>
              </w:rPr>
              <w:t>18</w:t>
            </w:r>
          </w:p>
        </w:tc>
        <w:tc>
          <w:tcPr>
            <w:tcW w:w="4961" w:type="dxa"/>
            <w:vAlign w:val="center"/>
          </w:tcPr>
          <w:p w:rsidR="00D06D08" w:rsidRPr="00D24822" w:rsidRDefault="00D06D08" w:rsidP="00E524B1">
            <w:pPr>
              <w:ind w:firstLine="0"/>
              <w:jc w:val="left"/>
              <w:rPr>
                <w:sz w:val="20"/>
                <w:szCs w:val="20"/>
              </w:rPr>
            </w:pPr>
            <w:r w:rsidRPr="00D24822">
              <w:rPr>
                <w:sz w:val="20"/>
                <w:szCs w:val="20"/>
              </w:rPr>
              <w:t>Вмещающие породы</w:t>
            </w:r>
          </w:p>
        </w:tc>
        <w:tc>
          <w:tcPr>
            <w:tcW w:w="2410" w:type="dxa"/>
            <w:vAlign w:val="center"/>
          </w:tcPr>
          <w:p w:rsidR="00D06D08" w:rsidRPr="00D24822" w:rsidRDefault="00D06D08" w:rsidP="000156CE">
            <w:pPr>
              <w:ind w:firstLine="0"/>
              <w:jc w:val="center"/>
              <w:rPr>
                <w:sz w:val="20"/>
                <w:szCs w:val="20"/>
              </w:rPr>
            </w:pPr>
            <w:r w:rsidRPr="00D24822">
              <w:rPr>
                <w:sz w:val="20"/>
                <w:szCs w:val="20"/>
              </w:rPr>
              <w:t>01 01 01</w:t>
            </w:r>
          </w:p>
        </w:tc>
      </w:tr>
      <w:tr w:rsidR="00D06D08" w:rsidRPr="00D24822" w:rsidTr="00D06D08">
        <w:trPr>
          <w:trHeight w:val="191"/>
          <w:jc w:val="center"/>
        </w:trPr>
        <w:tc>
          <w:tcPr>
            <w:tcW w:w="704" w:type="dxa"/>
            <w:vAlign w:val="center"/>
          </w:tcPr>
          <w:p w:rsidR="00D06D08" w:rsidRPr="00D24822" w:rsidRDefault="00D06D08" w:rsidP="000156CE">
            <w:pPr>
              <w:ind w:firstLine="0"/>
              <w:jc w:val="center"/>
              <w:rPr>
                <w:rFonts w:eastAsia="SimSun"/>
                <w:sz w:val="20"/>
                <w:szCs w:val="20"/>
              </w:rPr>
            </w:pPr>
          </w:p>
        </w:tc>
        <w:tc>
          <w:tcPr>
            <w:tcW w:w="4961" w:type="dxa"/>
            <w:vAlign w:val="center"/>
          </w:tcPr>
          <w:p w:rsidR="00D06D08" w:rsidRPr="00D24822" w:rsidRDefault="00D06D08" w:rsidP="00E524B1">
            <w:pPr>
              <w:ind w:firstLine="0"/>
              <w:jc w:val="left"/>
              <w:rPr>
                <w:sz w:val="20"/>
                <w:szCs w:val="20"/>
              </w:rPr>
            </w:pPr>
            <w:r>
              <w:rPr>
                <w:sz w:val="20"/>
                <w:szCs w:val="20"/>
              </w:rPr>
              <w:t xml:space="preserve">Всего </w:t>
            </w:r>
          </w:p>
        </w:tc>
        <w:tc>
          <w:tcPr>
            <w:tcW w:w="2410" w:type="dxa"/>
            <w:vAlign w:val="center"/>
          </w:tcPr>
          <w:p w:rsidR="00D06D08" w:rsidRPr="00D24822" w:rsidRDefault="00D06D08" w:rsidP="000156CE">
            <w:pPr>
              <w:ind w:firstLine="0"/>
              <w:jc w:val="center"/>
              <w:rPr>
                <w:sz w:val="20"/>
                <w:szCs w:val="20"/>
              </w:rPr>
            </w:pPr>
          </w:p>
        </w:tc>
      </w:tr>
    </w:tbl>
    <w:p w:rsidR="00D06D08" w:rsidRDefault="00D06D08" w:rsidP="000156CE">
      <w:pPr>
        <w:pStyle w:val="2"/>
        <w:spacing w:before="0"/>
        <w:ind w:firstLine="0"/>
        <w:jc w:val="center"/>
        <w:rPr>
          <w:rFonts w:ascii="Times New Roman" w:hAnsi="Times New Roman" w:cs="Times New Roman"/>
          <w:bCs w:val="0"/>
          <w:color w:val="auto"/>
          <w:sz w:val="24"/>
          <w:szCs w:val="24"/>
        </w:rPr>
      </w:pPr>
      <w:bookmarkStart w:id="307" w:name="_Toc180658294"/>
    </w:p>
    <w:p w:rsidR="000156CE" w:rsidRPr="00D24822" w:rsidRDefault="009A01D7" w:rsidP="000156CE">
      <w:pPr>
        <w:pStyle w:val="2"/>
        <w:spacing w:before="0"/>
        <w:ind w:firstLine="0"/>
        <w:jc w:val="center"/>
        <w:rPr>
          <w:rFonts w:ascii="Times New Roman" w:hAnsi="Times New Roman" w:cs="Times New Roman"/>
          <w:bCs w:val="0"/>
          <w:color w:val="auto"/>
          <w:sz w:val="24"/>
          <w:szCs w:val="24"/>
        </w:rPr>
      </w:pPr>
      <w:bookmarkStart w:id="308" w:name="_Toc210977084"/>
      <w:r>
        <w:rPr>
          <w:rFonts w:ascii="Times New Roman" w:hAnsi="Times New Roman" w:cs="Times New Roman"/>
          <w:bCs w:val="0"/>
          <w:color w:val="auto"/>
          <w:sz w:val="24"/>
          <w:szCs w:val="24"/>
        </w:rPr>
        <w:t>9</w:t>
      </w:r>
      <w:r w:rsidR="000156CE" w:rsidRPr="00D24822">
        <w:rPr>
          <w:rFonts w:ascii="Times New Roman" w:hAnsi="Times New Roman" w:cs="Times New Roman"/>
          <w:bCs w:val="0"/>
          <w:color w:val="auto"/>
          <w:sz w:val="24"/>
          <w:szCs w:val="24"/>
        </w:rPr>
        <w:t>.1 Описание отходов и расчет нормативов образования</w:t>
      </w:r>
      <w:bookmarkEnd w:id="307"/>
      <w:bookmarkEnd w:id="308"/>
    </w:p>
    <w:p w:rsidR="000156CE" w:rsidRPr="00D24822" w:rsidRDefault="000156CE" w:rsidP="000156CE">
      <w:pPr>
        <w:rPr>
          <w:rFonts w:eastAsia="Batang"/>
          <w:b/>
          <w:caps/>
        </w:rPr>
      </w:pPr>
      <w:r w:rsidRPr="00D24822">
        <w:t xml:space="preserve">Согласно ст. </w:t>
      </w:r>
      <w:r w:rsidRPr="00D24822">
        <w:rPr>
          <w:rFonts w:eastAsia="Calibri"/>
        </w:rPr>
        <w:t>320 ЭК РК «Накопление отходов» временное складирование отходов в специально установленных местах, осуществляемое в процессе образования отходов или дальнейшего управления ими до момента их окончательного восстановления или удаления, в течение</w:t>
      </w:r>
      <w:r w:rsidRPr="00D24822">
        <w:t xml:space="preserve"> сроков следующих сроков: </w:t>
      </w:r>
    </w:p>
    <w:p w:rsidR="000156CE" w:rsidRPr="00D24822" w:rsidRDefault="000156CE" w:rsidP="000156CE">
      <w:pPr>
        <w:pStyle w:val="Default"/>
        <w:ind w:firstLine="567"/>
        <w:jc w:val="both"/>
        <w:rPr>
          <w:color w:val="auto"/>
        </w:rPr>
      </w:pPr>
      <w:r w:rsidRPr="00D24822">
        <w:rPr>
          <w:color w:val="auto"/>
        </w:rPr>
        <w:t xml:space="preserve">1) временного складирования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w:t>
      </w:r>
    </w:p>
    <w:p w:rsidR="000156CE" w:rsidRPr="00D24822" w:rsidRDefault="000156CE" w:rsidP="000156CE">
      <w:pPr>
        <w:pStyle w:val="Default"/>
        <w:ind w:firstLine="567"/>
        <w:jc w:val="both"/>
        <w:rPr>
          <w:color w:val="auto"/>
        </w:rPr>
      </w:pPr>
      <w:r w:rsidRPr="00D24822">
        <w:rPr>
          <w:color w:val="auto"/>
        </w:rPr>
        <w:t xml:space="preserve">2) временного складирования неопасных отходов в процессе их сбора (в контейнерах, на перевалочных и сортировочных станциях), на срок не более трех месяцев до даты их вывоза на объект, где данные отходы будут подвергнуты операциям по восстановлению или удалению; </w:t>
      </w:r>
    </w:p>
    <w:p w:rsidR="000156CE" w:rsidRPr="00D24822" w:rsidRDefault="000156CE" w:rsidP="000156CE">
      <w:pPr>
        <w:pStyle w:val="Default"/>
        <w:ind w:firstLine="567"/>
        <w:jc w:val="both"/>
        <w:rPr>
          <w:color w:val="auto"/>
        </w:rPr>
      </w:pPr>
      <w:r w:rsidRPr="00D24822">
        <w:rPr>
          <w:color w:val="auto"/>
        </w:rPr>
        <w:t xml:space="preserve">3) временного складирования отходов на объекте, где данные отходы будут подвергнуты операциям по удалению или восстановлению, на срок не более шести месяцев до направления их на восстановление или удаление. </w:t>
      </w:r>
    </w:p>
    <w:p w:rsidR="000156CE" w:rsidRDefault="009A01D7" w:rsidP="000156CE">
      <w:pPr>
        <w:pStyle w:val="2"/>
        <w:spacing w:before="0"/>
        <w:ind w:firstLine="0"/>
        <w:jc w:val="center"/>
        <w:rPr>
          <w:rFonts w:ascii="Times New Roman" w:hAnsi="Times New Roman" w:cs="Times New Roman"/>
          <w:bCs w:val="0"/>
          <w:color w:val="auto"/>
          <w:sz w:val="24"/>
          <w:szCs w:val="24"/>
        </w:rPr>
      </w:pPr>
      <w:bookmarkStart w:id="309" w:name="_Toc180658295"/>
      <w:bookmarkStart w:id="310" w:name="_Toc210977085"/>
      <w:r>
        <w:rPr>
          <w:rFonts w:ascii="Times New Roman" w:hAnsi="Times New Roman" w:cs="Times New Roman"/>
          <w:bCs w:val="0"/>
          <w:color w:val="auto"/>
          <w:sz w:val="24"/>
          <w:szCs w:val="24"/>
        </w:rPr>
        <w:t>9</w:t>
      </w:r>
      <w:r w:rsidR="000156CE" w:rsidRPr="00D24822">
        <w:rPr>
          <w:rFonts w:ascii="Times New Roman" w:hAnsi="Times New Roman" w:cs="Times New Roman"/>
          <w:bCs w:val="0"/>
          <w:color w:val="auto"/>
          <w:sz w:val="24"/>
          <w:szCs w:val="24"/>
        </w:rPr>
        <w:t>.2 Расчет образования отходов</w:t>
      </w:r>
      <w:bookmarkEnd w:id="309"/>
      <w:bookmarkEnd w:id="310"/>
    </w:p>
    <w:p w:rsidR="003831EC" w:rsidRPr="006D5048" w:rsidRDefault="003831EC" w:rsidP="003831EC">
      <w:pPr>
        <w:pStyle w:val="3"/>
        <w:rPr>
          <w:rFonts w:ascii="Times New Roman" w:hAnsi="Times New Roman" w:cs="Times New Roman"/>
          <w:color w:val="auto"/>
        </w:rPr>
      </w:pPr>
      <w:bookmarkStart w:id="311" w:name="_Toc210977086"/>
      <w:r w:rsidRPr="006D5048">
        <w:rPr>
          <w:rFonts w:ascii="Times New Roman" w:hAnsi="Times New Roman" w:cs="Times New Roman"/>
          <w:color w:val="auto"/>
        </w:rPr>
        <w:t>Расчет вмещающей породы</w:t>
      </w:r>
      <w:bookmarkEnd w:id="311"/>
    </w:p>
    <w:p w:rsidR="00AC333A" w:rsidRPr="000C6FAD" w:rsidRDefault="00AC333A" w:rsidP="00AC333A">
      <w:pPr>
        <w:pStyle w:val="ac"/>
        <w:tabs>
          <w:tab w:val="left" w:pos="284"/>
          <w:tab w:val="left" w:pos="426"/>
        </w:tabs>
        <w:kinsoku w:val="0"/>
        <w:overflowPunct w:val="0"/>
        <w:spacing w:after="0"/>
        <w:ind w:firstLine="567"/>
        <w:jc w:val="both"/>
      </w:pPr>
      <w:r w:rsidRPr="000C6FAD">
        <w:t>Расчет норматива образования вмещающих пород произведен в соответствии с РНД 03.1.0.3.01-96 «Порядок нормирования объемов образования и размещения отходов производства».</w:t>
      </w:r>
    </w:p>
    <w:p w:rsidR="00AC333A" w:rsidRPr="000C6FAD" w:rsidRDefault="00AC333A" w:rsidP="00AC333A">
      <w:pPr>
        <w:pStyle w:val="ac"/>
        <w:tabs>
          <w:tab w:val="left" w:pos="284"/>
          <w:tab w:val="left" w:pos="426"/>
        </w:tabs>
        <w:kinsoku w:val="0"/>
        <w:overflowPunct w:val="0"/>
        <w:spacing w:after="0"/>
        <w:ind w:firstLine="567"/>
        <w:jc w:val="both"/>
      </w:pPr>
      <w:r w:rsidRPr="000C6FAD">
        <w:t>Исходные данные для расчета:</w:t>
      </w:r>
    </w:p>
    <w:p w:rsidR="00AC333A" w:rsidRPr="000C6FAD" w:rsidRDefault="00AC333A" w:rsidP="00AC333A">
      <w:pPr>
        <w:widowControl w:val="0"/>
        <w:tabs>
          <w:tab w:val="left" w:pos="284"/>
          <w:tab w:val="left" w:pos="426"/>
          <w:tab w:val="left" w:pos="1051"/>
        </w:tabs>
        <w:kinsoku w:val="0"/>
        <w:overflowPunct w:val="0"/>
        <w:autoSpaceDE w:val="0"/>
        <w:autoSpaceDN w:val="0"/>
        <w:adjustRightInd w:val="0"/>
      </w:pPr>
      <w:r w:rsidRPr="000C6FAD">
        <w:t>– годовое количество образования вмещающих пород, предусмотренное проектной документацией на отработку месторождения при максимальной производительности на 2025-202</w:t>
      </w:r>
      <w:r w:rsidR="007A70AA" w:rsidRPr="000C6FAD">
        <w:t>6</w:t>
      </w:r>
      <w:r w:rsidRPr="000C6FAD">
        <w:t xml:space="preserve"> годы М</w:t>
      </w:r>
      <w:r w:rsidRPr="000C6FAD">
        <w:rPr>
          <w:vertAlign w:val="subscript"/>
        </w:rPr>
        <w:t>пр</w:t>
      </w:r>
      <w:r w:rsidRPr="000C6FAD">
        <w:t>. – 15</w:t>
      </w:r>
      <w:r w:rsidR="007A70AA" w:rsidRPr="000C6FAD">
        <w:t>3375</w:t>
      </w:r>
      <w:r w:rsidRPr="000C6FAD">
        <w:rPr>
          <w:spacing w:val="-4"/>
        </w:rPr>
        <w:t xml:space="preserve"> </w:t>
      </w:r>
      <w:r w:rsidRPr="000C6FAD">
        <w:t>тонн</w:t>
      </w:r>
      <w:r w:rsidR="007A70AA" w:rsidRPr="000C6FAD">
        <w:t xml:space="preserve"> (60863 м3)</w:t>
      </w:r>
      <w:r w:rsidRPr="000C6FAD">
        <w:t xml:space="preserve">, </w:t>
      </w:r>
      <w:r w:rsidR="007A70AA" w:rsidRPr="000C6FAD">
        <w:t xml:space="preserve">в 2027-2029 гг. – 159740 тонн (63389 м3), </w:t>
      </w:r>
      <w:r w:rsidRPr="000C6FAD">
        <w:t xml:space="preserve">в 2030 году – </w:t>
      </w:r>
      <w:r w:rsidR="006D5048" w:rsidRPr="000C6FAD">
        <w:t>15</w:t>
      </w:r>
      <w:r w:rsidR="007A70AA" w:rsidRPr="000C6FAD">
        <w:t>1979</w:t>
      </w:r>
      <w:r w:rsidR="006D5048" w:rsidRPr="000C6FAD">
        <w:t xml:space="preserve"> тонн</w:t>
      </w:r>
      <w:r w:rsidR="007A70AA" w:rsidRPr="000C6FAD">
        <w:t xml:space="preserve"> (60309 м3)</w:t>
      </w:r>
      <w:r w:rsidRPr="000C6FAD">
        <w:t>.</w:t>
      </w:r>
    </w:p>
    <w:p w:rsidR="00AC333A" w:rsidRPr="000C6FAD" w:rsidRDefault="00AC333A" w:rsidP="00AC333A">
      <w:pPr>
        <w:widowControl w:val="0"/>
        <w:tabs>
          <w:tab w:val="left" w:pos="284"/>
          <w:tab w:val="left" w:pos="426"/>
          <w:tab w:val="left" w:pos="1058"/>
        </w:tabs>
        <w:kinsoku w:val="0"/>
        <w:overflowPunct w:val="0"/>
        <w:autoSpaceDE w:val="0"/>
        <w:autoSpaceDN w:val="0"/>
        <w:adjustRightInd w:val="0"/>
      </w:pPr>
      <w:r w:rsidRPr="000C6FAD">
        <w:t xml:space="preserve">– годовое количество использования текущего объема ОП </w:t>
      </w:r>
      <w:r w:rsidR="006D5048" w:rsidRPr="000C6FAD">
        <w:t>в</w:t>
      </w:r>
      <w:r w:rsidRPr="000C6FAD">
        <w:t xml:space="preserve"> </w:t>
      </w:r>
      <w:r w:rsidR="006D5048" w:rsidRPr="000C6FAD">
        <w:t>2025-202</w:t>
      </w:r>
      <w:r w:rsidR="007A70AA" w:rsidRPr="000C6FAD">
        <w:t>6</w:t>
      </w:r>
      <w:r w:rsidR="006D5048" w:rsidRPr="000C6FAD">
        <w:t xml:space="preserve"> гг М</w:t>
      </w:r>
      <w:r w:rsidR="006D5048" w:rsidRPr="000C6FAD">
        <w:rPr>
          <w:vertAlign w:val="subscript"/>
        </w:rPr>
        <w:t>исп</w:t>
      </w:r>
      <w:r w:rsidR="006D5048" w:rsidRPr="000C6FAD">
        <w:t>. – 15</w:t>
      </w:r>
      <w:r w:rsidR="007A70AA" w:rsidRPr="000C6FAD">
        <w:t>3375</w:t>
      </w:r>
      <w:r w:rsidR="006D5048" w:rsidRPr="000C6FAD">
        <w:rPr>
          <w:spacing w:val="-4"/>
        </w:rPr>
        <w:t xml:space="preserve"> </w:t>
      </w:r>
      <w:r w:rsidR="006D5048" w:rsidRPr="000C6FAD">
        <w:t xml:space="preserve">тонн, </w:t>
      </w:r>
      <w:r w:rsidR="007A70AA" w:rsidRPr="000C6FAD">
        <w:t xml:space="preserve">в 2027-2029 гг. – 159740 тонн, </w:t>
      </w:r>
      <w:r w:rsidR="006D5048" w:rsidRPr="000C6FAD">
        <w:t>в 2030 году – 15</w:t>
      </w:r>
      <w:r w:rsidR="007A70AA" w:rsidRPr="000C6FAD">
        <w:t>1979</w:t>
      </w:r>
      <w:r w:rsidR="006D5048" w:rsidRPr="000C6FAD">
        <w:t xml:space="preserve"> тонн</w:t>
      </w:r>
      <w:r w:rsidRPr="000C6FAD">
        <w:t xml:space="preserve">; </w:t>
      </w:r>
      <w:r w:rsidR="006D5048" w:rsidRPr="000C6FAD">
        <w:t>вмещающ</w:t>
      </w:r>
      <w:r w:rsidRPr="000C6FAD">
        <w:t xml:space="preserve">ая порода будет использоваться для </w:t>
      </w:r>
      <w:r w:rsidR="006D5048" w:rsidRPr="000C6FAD">
        <w:t>за</w:t>
      </w:r>
      <w:r w:rsidRPr="000C6FAD">
        <w:t xml:space="preserve">сыпки </w:t>
      </w:r>
      <w:r w:rsidR="006D5048" w:rsidRPr="000C6FAD">
        <w:t xml:space="preserve">отработанных </w:t>
      </w:r>
      <w:r w:rsidRPr="000C6FAD">
        <w:t>карьер</w:t>
      </w:r>
      <w:r w:rsidR="006D5048" w:rsidRPr="000C6FAD">
        <w:t>ов</w:t>
      </w:r>
      <w:r w:rsidRPr="000C6FAD">
        <w:t>.</w:t>
      </w:r>
    </w:p>
    <w:p w:rsidR="00AC333A" w:rsidRPr="000C6FAD" w:rsidRDefault="00AC333A" w:rsidP="00AC333A">
      <w:pPr>
        <w:widowControl w:val="0"/>
        <w:tabs>
          <w:tab w:val="left" w:pos="284"/>
          <w:tab w:val="left" w:pos="426"/>
          <w:tab w:val="left" w:pos="981"/>
        </w:tabs>
        <w:kinsoku w:val="0"/>
        <w:overflowPunct w:val="0"/>
        <w:autoSpaceDE w:val="0"/>
        <w:autoSpaceDN w:val="0"/>
        <w:adjustRightInd w:val="0"/>
      </w:pPr>
      <w:r w:rsidRPr="000C6FAD">
        <w:t xml:space="preserve">– проектная производительность </w:t>
      </w:r>
      <w:r w:rsidR="006D5048" w:rsidRPr="000C6FAD">
        <w:t>предприятия</w:t>
      </w:r>
      <w:r w:rsidRPr="000C6FAD">
        <w:t xml:space="preserve"> по руде П</w:t>
      </w:r>
      <w:r w:rsidRPr="000C6FAD">
        <w:rPr>
          <w:vertAlign w:val="subscript"/>
        </w:rPr>
        <w:t>пр</w:t>
      </w:r>
      <w:r w:rsidRPr="000C6FAD">
        <w:t xml:space="preserve"> - </w:t>
      </w:r>
      <w:r w:rsidR="006D5048" w:rsidRPr="000C6FAD">
        <w:t>72</w:t>
      </w:r>
      <w:r w:rsidRPr="000C6FAD">
        <w:t xml:space="preserve"> тыс.</w:t>
      </w:r>
      <w:r w:rsidRPr="000C6FAD">
        <w:rPr>
          <w:spacing w:val="-5"/>
        </w:rPr>
        <w:t xml:space="preserve"> </w:t>
      </w:r>
      <w:r w:rsidRPr="000C6FAD">
        <w:t>т/год;</w:t>
      </w:r>
      <w:r w:rsidR="000C6FAD" w:rsidRPr="000C6FAD">
        <w:t xml:space="preserve"> (в 2025-2026 гг. – 58 тыс. т, в 2027-2029 гг. – 72 тыс. т, в 2030 г. -50,4 тыс. т)</w:t>
      </w:r>
    </w:p>
    <w:p w:rsidR="00AC333A" w:rsidRPr="000C6FAD" w:rsidRDefault="00AC333A" w:rsidP="00AC333A">
      <w:pPr>
        <w:widowControl w:val="0"/>
        <w:tabs>
          <w:tab w:val="left" w:pos="284"/>
          <w:tab w:val="left" w:pos="426"/>
          <w:tab w:val="left" w:pos="984"/>
        </w:tabs>
        <w:kinsoku w:val="0"/>
        <w:overflowPunct w:val="0"/>
        <w:autoSpaceDE w:val="0"/>
        <w:autoSpaceDN w:val="0"/>
        <w:adjustRightInd w:val="0"/>
      </w:pPr>
      <w:r w:rsidRPr="000C6FAD">
        <w:t>– фактическая производительность карьера по руде П</w:t>
      </w:r>
      <w:r w:rsidRPr="000C6FAD">
        <w:rPr>
          <w:vertAlign w:val="subscript"/>
        </w:rPr>
        <w:t>ф</w:t>
      </w:r>
      <w:r w:rsidRPr="000C6FAD">
        <w:t xml:space="preserve"> – </w:t>
      </w:r>
      <w:r w:rsidR="000C6FAD" w:rsidRPr="000C6FAD">
        <w:t>в 2025-2026 гг. – 58 тыс. т, в 2027-2029 гг. – 72 тыс. т, в 2030 г. -5</w:t>
      </w:r>
      <w:r w:rsidR="00846520">
        <w:t>4</w:t>
      </w:r>
      <w:r w:rsidR="000C6FAD" w:rsidRPr="000C6FAD">
        <w:t>,</w:t>
      </w:r>
      <w:r w:rsidR="00846520">
        <w:t>9</w:t>
      </w:r>
      <w:r w:rsidR="000C6FAD" w:rsidRPr="000C6FAD">
        <w:t xml:space="preserve"> тыс. т в год</w:t>
      </w:r>
      <w:r w:rsidRPr="000C6FAD">
        <w:t>;</w:t>
      </w:r>
    </w:p>
    <w:p w:rsidR="00AC333A" w:rsidRPr="000C6FAD" w:rsidRDefault="00AC333A" w:rsidP="00AC333A">
      <w:pPr>
        <w:widowControl w:val="0"/>
        <w:tabs>
          <w:tab w:val="left" w:pos="284"/>
          <w:tab w:val="left" w:pos="426"/>
          <w:tab w:val="left" w:pos="1044"/>
        </w:tabs>
        <w:kinsoku w:val="0"/>
        <w:overflowPunct w:val="0"/>
        <w:autoSpaceDE w:val="0"/>
        <w:autoSpaceDN w:val="0"/>
        <w:adjustRightInd w:val="0"/>
      </w:pPr>
      <w:r w:rsidRPr="000C6FAD">
        <w:t>– общее количество отходов, изъятых из отвала за весь период эксплуатации ПО М</w:t>
      </w:r>
      <w:r w:rsidRPr="000C6FAD">
        <w:rPr>
          <w:vertAlign w:val="subscript"/>
        </w:rPr>
        <w:t>изъят</w:t>
      </w:r>
      <w:r w:rsidRPr="000C6FAD">
        <w:t>. - 0 тыс. т</w:t>
      </w:r>
      <w:r w:rsidRPr="000C6FAD">
        <w:rPr>
          <w:spacing w:val="-2"/>
        </w:rPr>
        <w:t xml:space="preserve"> </w:t>
      </w:r>
      <w:r w:rsidRPr="000C6FAD">
        <w:t>/год;</w:t>
      </w:r>
    </w:p>
    <w:p w:rsidR="00AC333A" w:rsidRPr="000C6FAD" w:rsidRDefault="00AC333A" w:rsidP="00AC333A">
      <w:pPr>
        <w:widowControl w:val="0"/>
        <w:tabs>
          <w:tab w:val="left" w:pos="284"/>
          <w:tab w:val="left" w:pos="426"/>
          <w:tab w:val="left" w:pos="1051"/>
        </w:tabs>
        <w:kinsoku w:val="0"/>
        <w:overflowPunct w:val="0"/>
        <w:autoSpaceDE w:val="0"/>
        <w:autoSpaceDN w:val="0"/>
        <w:adjustRightInd w:val="0"/>
      </w:pPr>
      <w:r w:rsidRPr="000C6FAD">
        <w:t>– полный</w:t>
      </w:r>
      <w:r w:rsidRPr="000C6FAD">
        <w:rPr>
          <w:spacing w:val="9"/>
        </w:rPr>
        <w:t xml:space="preserve"> </w:t>
      </w:r>
      <w:r w:rsidRPr="000C6FAD">
        <w:t>объем</w:t>
      </w:r>
      <w:r w:rsidRPr="000C6FAD">
        <w:rPr>
          <w:spacing w:val="7"/>
        </w:rPr>
        <w:t xml:space="preserve"> </w:t>
      </w:r>
      <w:r w:rsidRPr="000C6FAD">
        <w:t>накопленных</w:t>
      </w:r>
      <w:r w:rsidRPr="000C6FAD">
        <w:rPr>
          <w:spacing w:val="12"/>
        </w:rPr>
        <w:t xml:space="preserve"> </w:t>
      </w:r>
      <w:r w:rsidRPr="000C6FAD">
        <w:t>отходов</w:t>
      </w:r>
      <w:r w:rsidRPr="000C6FAD">
        <w:rPr>
          <w:spacing w:val="8"/>
        </w:rPr>
        <w:t xml:space="preserve"> </w:t>
      </w:r>
      <w:r w:rsidRPr="000C6FAD">
        <w:t>–</w:t>
      </w:r>
      <w:r w:rsidRPr="000C6FAD">
        <w:rPr>
          <w:spacing w:val="9"/>
        </w:rPr>
        <w:t xml:space="preserve"> </w:t>
      </w:r>
      <w:r w:rsidR="006D5048" w:rsidRPr="000C6FAD">
        <w:rPr>
          <w:spacing w:val="10"/>
        </w:rPr>
        <w:t>0</w:t>
      </w:r>
      <w:r w:rsidRPr="000C6FAD">
        <w:t>;</w:t>
      </w:r>
    </w:p>
    <w:p w:rsidR="00AC333A" w:rsidRPr="000C6FAD" w:rsidRDefault="00AC333A" w:rsidP="00AC333A">
      <w:pPr>
        <w:widowControl w:val="0"/>
        <w:tabs>
          <w:tab w:val="left" w:pos="284"/>
          <w:tab w:val="left" w:pos="426"/>
          <w:tab w:val="left" w:pos="981"/>
        </w:tabs>
        <w:kinsoku w:val="0"/>
        <w:overflowPunct w:val="0"/>
        <w:autoSpaceDE w:val="0"/>
        <w:autoSpaceDN w:val="0"/>
        <w:adjustRightInd w:val="0"/>
      </w:pPr>
      <w:r w:rsidRPr="000C6FAD">
        <w:t>– год начала складирования отходов –</w:t>
      </w:r>
      <w:r w:rsidR="001B5A32" w:rsidRPr="000C6FAD">
        <w:t xml:space="preserve"> не складируется</w:t>
      </w:r>
      <w:r w:rsidRPr="000C6FAD">
        <w:t>;</w:t>
      </w:r>
    </w:p>
    <w:p w:rsidR="00AC333A" w:rsidRPr="000C6FAD" w:rsidRDefault="00AC333A" w:rsidP="00AC333A">
      <w:pPr>
        <w:widowControl w:val="0"/>
        <w:tabs>
          <w:tab w:val="left" w:pos="284"/>
          <w:tab w:val="left" w:pos="426"/>
          <w:tab w:val="left" w:pos="981"/>
        </w:tabs>
        <w:kinsoku w:val="0"/>
        <w:overflowPunct w:val="0"/>
        <w:autoSpaceDE w:val="0"/>
        <w:autoSpaceDN w:val="0"/>
        <w:adjustRightInd w:val="0"/>
      </w:pPr>
      <w:r w:rsidRPr="000C6FAD">
        <w:t>– задание по рекультивации отвала Р</w:t>
      </w:r>
      <w:r w:rsidRPr="000C6FAD">
        <w:rPr>
          <w:vertAlign w:val="subscript"/>
        </w:rPr>
        <w:t>п</w:t>
      </w:r>
      <w:r w:rsidRPr="000C6FAD">
        <w:t xml:space="preserve"> – 0</w:t>
      </w:r>
      <w:r w:rsidRPr="000C6FAD">
        <w:rPr>
          <w:spacing w:val="-3"/>
        </w:rPr>
        <w:t xml:space="preserve"> </w:t>
      </w:r>
      <w:r w:rsidRPr="000C6FAD">
        <w:t>га;</w:t>
      </w:r>
    </w:p>
    <w:p w:rsidR="00AC333A" w:rsidRPr="000C6FAD" w:rsidRDefault="00AC333A" w:rsidP="00AC333A">
      <w:pPr>
        <w:widowControl w:val="0"/>
        <w:tabs>
          <w:tab w:val="left" w:pos="284"/>
          <w:tab w:val="left" w:pos="426"/>
          <w:tab w:val="left" w:pos="981"/>
        </w:tabs>
        <w:kinsoku w:val="0"/>
        <w:overflowPunct w:val="0"/>
        <w:autoSpaceDE w:val="0"/>
        <w:autoSpaceDN w:val="0"/>
        <w:adjustRightInd w:val="0"/>
      </w:pPr>
      <w:r w:rsidRPr="000C6FAD">
        <w:t>– фактически рекультивированная площадь отвала – 0</w:t>
      </w:r>
      <w:r w:rsidRPr="000C6FAD">
        <w:rPr>
          <w:spacing w:val="-2"/>
        </w:rPr>
        <w:t xml:space="preserve"> </w:t>
      </w:r>
      <w:r w:rsidRPr="000C6FAD">
        <w:t>га.</w:t>
      </w:r>
    </w:p>
    <w:p w:rsidR="001B5A32" w:rsidRPr="000C6FAD" w:rsidRDefault="001B5A32" w:rsidP="00AC333A">
      <w:pPr>
        <w:widowControl w:val="0"/>
        <w:tabs>
          <w:tab w:val="left" w:pos="284"/>
          <w:tab w:val="left" w:pos="426"/>
          <w:tab w:val="left" w:pos="981"/>
        </w:tabs>
        <w:kinsoku w:val="0"/>
        <w:overflowPunct w:val="0"/>
        <w:autoSpaceDE w:val="0"/>
        <w:autoSpaceDN w:val="0"/>
        <w:adjustRightInd w:val="0"/>
      </w:pPr>
    </w:p>
    <w:p w:rsidR="00AC333A" w:rsidRPr="000C6FAD" w:rsidRDefault="000E5B62" w:rsidP="00AC333A">
      <w:pPr>
        <w:jc w:val="center"/>
        <w:rPr>
          <w:b/>
        </w:rPr>
      </w:pPr>
      <w:r w:rsidRPr="000C6FAD">
        <w:rPr>
          <w:b/>
        </w:rPr>
        <w:t>Размещение вмещающей породы</w:t>
      </w:r>
    </w:p>
    <w:p w:rsidR="00AC333A" w:rsidRPr="000C6FAD" w:rsidRDefault="00AC333A" w:rsidP="00AC333A">
      <w:pPr>
        <w:jc w:val="center"/>
        <w:rPr>
          <w:b/>
          <w:bCs/>
        </w:rPr>
      </w:pPr>
      <w:r w:rsidRPr="000C6FAD">
        <w:rPr>
          <w:b/>
        </w:rPr>
        <w:t>2025-202</w:t>
      </w:r>
      <w:r w:rsidR="000C6FAD" w:rsidRPr="000C6FAD">
        <w:rPr>
          <w:b/>
        </w:rPr>
        <w:t>6</w:t>
      </w:r>
      <w:r w:rsidRPr="000C6FAD">
        <w:rPr>
          <w:b/>
        </w:rPr>
        <w:t xml:space="preserve"> гг</w:t>
      </w:r>
      <w:r w:rsidRPr="000C6FAD">
        <w:rPr>
          <w:b/>
          <w:bCs/>
        </w:rPr>
        <w:t>.</w:t>
      </w:r>
    </w:p>
    <w:p w:rsidR="00AC333A" w:rsidRPr="000C6FAD" w:rsidRDefault="00AC333A" w:rsidP="006D5048">
      <w:pPr>
        <w:pStyle w:val="ac"/>
        <w:tabs>
          <w:tab w:val="left" w:pos="284"/>
          <w:tab w:val="left" w:pos="426"/>
        </w:tabs>
        <w:kinsoku w:val="0"/>
        <w:overflowPunct w:val="0"/>
        <w:spacing w:after="0"/>
        <w:ind w:firstLine="567"/>
        <w:jc w:val="center"/>
      </w:pPr>
      <w:r w:rsidRPr="000C6FAD">
        <w:t>М</w:t>
      </w:r>
      <w:r w:rsidRPr="000C6FAD">
        <w:rPr>
          <w:vertAlign w:val="subscript"/>
        </w:rPr>
        <w:t>обр</w:t>
      </w:r>
      <w:r w:rsidRPr="000C6FAD">
        <w:t>. = М</w:t>
      </w:r>
      <w:r w:rsidRPr="000C6FAD">
        <w:rPr>
          <w:vertAlign w:val="subscript"/>
        </w:rPr>
        <w:t>пр</w:t>
      </w:r>
      <w:r w:rsidRPr="000C6FAD">
        <w:t>.- М</w:t>
      </w:r>
      <w:r w:rsidRPr="000C6FAD">
        <w:rPr>
          <w:vertAlign w:val="subscript"/>
        </w:rPr>
        <w:t>исп</w:t>
      </w:r>
      <w:r w:rsidRPr="000C6FAD">
        <w:t xml:space="preserve"> = </w:t>
      </w:r>
      <w:r w:rsidR="000C6FAD" w:rsidRPr="000C6FAD">
        <w:t>153375</w:t>
      </w:r>
      <w:r w:rsidRPr="000C6FAD">
        <w:t xml:space="preserve"> </w:t>
      </w:r>
      <w:r w:rsidR="000E5B62" w:rsidRPr="000C6FAD">
        <w:t xml:space="preserve">т </w:t>
      </w:r>
      <w:r w:rsidRPr="000C6FAD">
        <w:t xml:space="preserve">– </w:t>
      </w:r>
      <w:r w:rsidR="000C6FAD" w:rsidRPr="000C6FAD">
        <w:t>153375</w:t>
      </w:r>
      <w:r w:rsidRPr="000C6FAD">
        <w:t xml:space="preserve"> </w:t>
      </w:r>
      <w:r w:rsidR="000E5B62" w:rsidRPr="000C6FAD">
        <w:t xml:space="preserve">т </w:t>
      </w:r>
      <w:r w:rsidRPr="000C6FAD">
        <w:t xml:space="preserve">= </w:t>
      </w:r>
      <w:r w:rsidR="006D5048" w:rsidRPr="000C6FAD">
        <w:rPr>
          <w:b/>
        </w:rPr>
        <w:t>0</w:t>
      </w:r>
      <w:r w:rsidRPr="000C6FAD">
        <w:rPr>
          <w:b/>
        </w:rPr>
        <w:t xml:space="preserve"> тонн</w:t>
      </w:r>
      <w:r w:rsidRPr="000C6FAD">
        <w:t>.</w:t>
      </w:r>
    </w:p>
    <w:p w:rsidR="000C6FAD" w:rsidRPr="000C6FAD" w:rsidRDefault="000C6FAD" w:rsidP="000C6FAD">
      <w:pPr>
        <w:jc w:val="center"/>
        <w:rPr>
          <w:b/>
          <w:bCs/>
        </w:rPr>
      </w:pPr>
      <w:r w:rsidRPr="000C6FAD">
        <w:rPr>
          <w:b/>
        </w:rPr>
        <w:t>2027-2029 гг</w:t>
      </w:r>
      <w:r w:rsidRPr="000C6FAD">
        <w:rPr>
          <w:b/>
          <w:bCs/>
        </w:rPr>
        <w:t>.</w:t>
      </w:r>
    </w:p>
    <w:p w:rsidR="000C6FAD" w:rsidRPr="000C6FAD" w:rsidRDefault="000C6FAD" w:rsidP="000C6FAD">
      <w:pPr>
        <w:pStyle w:val="ac"/>
        <w:tabs>
          <w:tab w:val="left" w:pos="284"/>
          <w:tab w:val="left" w:pos="426"/>
        </w:tabs>
        <w:kinsoku w:val="0"/>
        <w:overflowPunct w:val="0"/>
        <w:spacing w:after="0"/>
        <w:ind w:firstLine="567"/>
        <w:jc w:val="center"/>
      </w:pPr>
      <w:r w:rsidRPr="000C6FAD">
        <w:t>М</w:t>
      </w:r>
      <w:r w:rsidRPr="000C6FAD">
        <w:rPr>
          <w:vertAlign w:val="subscript"/>
        </w:rPr>
        <w:t>обр</w:t>
      </w:r>
      <w:r w:rsidRPr="000C6FAD">
        <w:t>. = М</w:t>
      </w:r>
      <w:r w:rsidRPr="000C6FAD">
        <w:rPr>
          <w:vertAlign w:val="subscript"/>
        </w:rPr>
        <w:t>пр</w:t>
      </w:r>
      <w:r w:rsidRPr="000C6FAD">
        <w:t>.- М</w:t>
      </w:r>
      <w:r w:rsidRPr="000C6FAD">
        <w:rPr>
          <w:vertAlign w:val="subscript"/>
        </w:rPr>
        <w:t>исп</w:t>
      </w:r>
      <w:r w:rsidRPr="000C6FAD">
        <w:t xml:space="preserve"> = 159740 т – 159740 т = </w:t>
      </w:r>
      <w:r w:rsidRPr="000C6FAD">
        <w:rPr>
          <w:b/>
        </w:rPr>
        <w:t>0 тонн</w:t>
      </w:r>
      <w:r w:rsidRPr="000C6FAD">
        <w:t>.</w:t>
      </w:r>
    </w:p>
    <w:p w:rsidR="006D5048" w:rsidRPr="000C6FAD" w:rsidRDefault="006D5048" w:rsidP="006D5048">
      <w:pPr>
        <w:jc w:val="center"/>
        <w:rPr>
          <w:b/>
          <w:bCs/>
        </w:rPr>
      </w:pPr>
      <w:r w:rsidRPr="000C6FAD">
        <w:rPr>
          <w:b/>
        </w:rPr>
        <w:t>2030 г</w:t>
      </w:r>
      <w:r w:rsidRPr="000C6FAD">
        <w:rPr>
          <w:b/>
          <w:bCs/>
        </w:rPr>
        <w:t>.</w:t>
      </w:r>
    </w:p>
    <w:p w:rsidR="006D5048" w:rsidRPr="000C6FAD" w:rsidRDefault="006D5048" w:rsidP="006D5048">
      <w:pPr>
        <w:pStyle w:val="ac"/>
        <w:tabs>
          <w:tab w:val="left" w:pos="284"/>
          <w:tab w:val="left" w:pos="426"/>
        </w:tabs>
        <w:kinsoku w:val="0"/>
        <w:overflowPunct w:val="0"/>
        <w:spacing w:after="0"/>
        <w:ind w:firstLine="567"/>
        <w:jc w:val="center"/>
      </w:pPr>
      <w:r w:rsidRPr="000C6FAD">
        <w:lastRenderedPageBreak/>
        <w:t>М</w:t>
      </w:r>
      <w:r w:rsidRPr="000C6FAD">
        <w:rPr>
          <w:vertAlign w:val="subscript"/>
        </w:rPr>
        <w:t>обр</w:t>
      </w:r>
      <w:r w:rsidRPr="000C6FAD">
        <w:t>. = М</w:t>
      </w:r>
      <w:r w:rsidRPr="000C6FAD">
        <w:rPr>
          <w:vertAlign w:val="subscript"/>
        </w:rPr>
        <w:t>пр</w:t>
      </w:r>
      <w:r w:rsidRPr="000C6FAD">
        <w:t>.- М</w:t>
      </w:r>
      <w:r w:rsidRPr="000C6FAD">
        <w:rPr>
          <w:vertAlign w:val="subscript"/>
        </w:rPr>
        <w:t>исп</w:t>
      </w:r>
      <w:r w:rsidRPr="000C6FAD">
        <w:t xml:space="preserve"> = </w:t>
      </w:r>
      <w:r w:rsidR="000C6FAD" w:rsidRPr="000C6FAD">
        <w:t>151979</w:t>
      </w:r>
      <w:r w:rsidRPr="000C6FAD">
        <w:t xml:space="preserve"> </w:t>
      </w:r>
      <w:r w:rsidR="000E5B62" w:rsidRPr="000C6FAD">
        <w:t xml:space="preserve">т </w:t>
      </w:r>
      <w:r w:rsidRPr="000C6FAD">
        <w:t xml:space="preserve">– </w:t>
      </w:r>
      <w:r w:rsidR="000C6FAD" w:rsidRPr="000C6FAD">
        <w:t>151979</w:t>
      </w:r>
      <w:r w:rsidRPr="000C6FAD">
        <w:t xml:space="preserve"> </w:t>
      </w:r>
      <w:r w:rsidR="000E5B62" w:rsidRPr="000C6FAD">
        <w:t xml:space="preserve">т </w:t>
      </w:r>
      <w:r w:rsidRPr="000C6FAD">
        <w:t xml:space="preserve">= </w:t>
      </w:r>
      <w:r w:rsidRPr="000C6FAD">
        <w:rPr>
          <w:b/>
        </w:rPr>
        <w:t>0 тонн</w:t>
      </w:r>
      <w:r w:rsidRPr="000C6FAD">
        <w:t>.</w:t>
      </w:r>
    </w:p>
    <w:p w:rsidR="00B5022A" w:rsidRDefault="00B5022A" w:rsidP="00B5022A">
      <w:pPr>
        <w:pStyle w:val="ac"/>
        <w:tabs>
          <w:tab w:val="left" w:pos="284"/>
          <w:tab w:val="left" w:pos="426"/>
        </w:tabs>
        <w:kinsoku w:val="0"/>
        <w:overflowPunct w:val="0"/>
        <w:spacing w:after="0"/>
        <w:ind w:firstLine="567"/>
        <w:jc w:val="both"/>
      </w:pPr>
      <w:r w:rsidRPr="000C6FAD">
        <w:t>Согласно классификатору</w:t>
      </w:r>
      <w:r w:rsidRPr="000C6FAD">
        <w:rPr>
          <w:lang w:val="kk-KZ"/>
        </w:rPr>
        <w:t>,</w:t>
      </w:r>
      <w:r w:rsidRPr="000C6FAD">
        <w:t xml:space="preserve"> вмещающие породы имеют код 01 01.01 – неопасные отходы.</w:t>
      </w:r>
    </w:p>
    <w:p w:rsidR="000156CE" w:rsidRPr="006D5048" w:rsidRDefault="000156CE" w:rsidP="003831EC">
      <w:pPr>
        <w:pStyle w:val="3"/>
        <w:rPr>
          <w:rFonts w:ascii="Times New Roman" w:hAnsi="Times New Roman" w:cs="Times New Roman"/>
          <w:color w:val="auto"/>
        </w:rPr>
      </w:pPr>
      <w:bookmarkStart w:id="312" w:name="_Toc29474031"/>
      <w:bookmarkStart w:id="313" w:name="_Toc94091045"/>
      <w:bookmarkStart w:id="314" w:name="_Toc95915721"/>
      <w:bookmarkStart w:id="315" w:name="_Toc210977087"/>
      <w:r w:rsidRPr="006D5048">
        <w:rPr>
          <w:rFonts w:ascii="Times New Roman" w:hAnsi="Times New Roman" w:cs="Times New Roman"/>
          <w:color w:val="auto"/>
        </w:rPr>
        <w:t>Расчет твердых бытовых отходов</w:t>
      </w:r>
      <w:bookmarkEnd w:id="312"/>
      <w:bookmarkEnd w:id="313"/>
      <w:bookmarkEnd w:id="314"/>
      <w:bookmarkEnd w:id="315"/>
    </w:p>
    <w:p w:rsidR="000156CE" w:rsidRPr="006D5048" w:rsidRDefault="000156CE" w:rsidP="000156CE">
      <w:r w:rsidRPr="006D5048">
        <w:t>Твердые бытовые отходы</w:t>
      </w:r>
      <w:r w:rsidRPr="006D5048">
        <w:rPr>
          <w:b/>
        </w:rPr>
        <w:t xml:space="preserve"> </w:t>
      </w:r>
      <w:r w:rsidRPr="006D5048">
        <w:t>образуются в процессе жизнедеятельности персонала. Временно накапливаются в контейнерах, временно хранятся не более 3 суток. Передаются по договору.</w:t>
      </w:r>
    </w:p>
    <w:p w:rsidR="000156CE" w:rsidRPr="006D5048" w:rsidRDefault="000156CE" w:rsidP="000156CE">
      <w:pPr>
        <w:shd w:val="clear" w:color="auto" w:fill="FFFFFF"/>
      </w:pPr>
      <w:r w:rsidRPr="006D5048">
        <w:t>Расчет произведен согласно «Методики разработки проектов нормативов предельного размещения отходов производства и потребления» (приложение №16 к приказу Министра охраны окружающей среды Республики Казахстан от 18.04.2008 г. №100).</w:t>
      </w:r>
    </w:p>
    <w:p w:rsidR="00084AB6" w:rsidRPr="006D5048" w:rsidRDefault="00084AB6" w:rsidP="00084AB6">
      <w:r w:rsidRPr="006D5048">
        <w:t>Норма образования бытовых отходов (</w:t>
      </w:r>
      <w:r w:rsidRPr="006D5048">
        <w:rPr>
          <w:lang w:val="en-US"/>
        </w:rPr>
        <w:t>M</w:t>
      </w:r>
      <w:r w:rsidRPr="006D5048">
        <w:t>1, т/год) определяется с учетом удельных санитарных норм образования бытовых отходов на промышленных предприятиях – 0,3 м3/год на человека, списочной численности работающих, и средней плотности отходов, которая составляет 0,25 т/м3.</w:t>
      </w:r>
    </w:p>
    <w:p w:rsidR="00084AB6" w:rsidRPr="006D5048" w:rsidRDefault="00084AB6" w:rsidP="00084AB6">
      <w:r w:rsidRPr="006D5048">
        <w:t>Удельная норма образования бытовых отходов столовой – 0,0001 м3/блюдо. Плотность отходов – 0,3 т/м3м.</w:t>
      </w:r>
    </w:p>
    <w:p w:rsidR="00084AB6" w:rsidRPr="006D5048" w:rsidRDefault="00084AB6" w:rsidP="00084AB6">
      <w:r w:rsidRPr="006D5048">
        <w:t>Удельная норма образования бытовых отходов в складских помещениях (площадь 250 м) на 1 м2 складских помещений – 0,0019 м3/м2. Плотность отходов – 0,5 т/м3.</w:t>
      </w:r>
    </w:p>
    <w:p w:rsidR="00084AB6" w:rsidRPr="006D5048" w:rsidRDefault="00084AB6" w:rsidP="00084AB6">
      <w:r w:rsidRPr="006D5048">
        <w:t>Численность работающих на период эксплуатации 287 человек.</w:t>
      </w:r>
    </w:p>
    <w:p w:rsidR="00084AB6" w:rsidRPr="006D5048" w:rsidRDefault="00084AB6" w:rsidP="00084AB6">
      <w:r w:rsidRPr="006D5048">
        <w:t>М</w:t>
      </w:r>
      <w:r w:rsidRPr="006D5048">
        <w:rPr>
          <w:vertAlign w:val="subscript"/>
        </w:rPr>
        <w:t>тбо</w:t>
      </w:r>
      <w:r w:rsidRPr="006D5048">
        <w:t xml:space="preserve"> = 287 * 0,3 * 0,25 = 21,525 тонн;</w:t>
      </w:r>
    </w:p>
    <w:p w:rsidR="00084AB6" w:rsidRPr="006D5048" w:rsidRDefault="00084AB6" w:rsidP="00084AB6">
      <w:r w:rsidRPr="006D5048">
        <w:t>М</w:t>
      </w:r>
      <w:r w:rsidRPr="006D5048">
        <w:rPr>
          <w:vertAlign w:val="subscript"/>
        </w:rPr>
        <w:t>стол</w:t>
      </w:r>
      <w:r w:rsidRPr="006D5048">
        <w:t xml:space="preserve"> =287 * 0,0001 * 5 * 0,3 = 0,043 тонн</w:t>
      </w:r>
    </w:p>
    <w:p w:rsidR="00084AB6" w:rsidRPr="006D5048" w:rsidRDefault="00084AB6" w:rsidP="00084AB6">
      <w:r w:rsidRPr="006D5048">
        <w:t>М</w:t>
      </w:r>
      <w:r w:rsidRPr="006D5048">
        <w:rPr>
          <w:vertAlign w:val="subscript"/>
        </w:rPr>
        <w:t>склад</w:t>
      </w:r>
      <w:r w:rsidRPr="006D5048">
        <w:t xml:space="preserve"> = 0,0019 * 0,5 * 250 = 0,2375 тонн.</w:t>
      </w:r>
    </w:p>
    <w:p w:rsidR="00084AB6" w:rsidRPr="006D5048" w:rsidRDefault="00084AB6" w:rsidP="00084AB6">
      <w:r w:rsidRPr="006D5048">
        <w:t xml:space="preserve">Нормативное образование твердых бытовых отходов на период эксплуатации составляет </w:t>
      </w:r>
      <w:r w:rsidRPr="006D5048">
        <w:rPr>
          <w:b/>
        </w:rPr>
        <w:t xml:space="preserve">21,8055 </w:t>
      </w:r>
      <w:r w:rsidRPr="006D5048">
        <w:rPr>
          <w:b/>
          <w:lang w:val="kk-KZ"/>
        </w:rPr>
        <w:t>т/год</w:t>
      </w:r>
      <w:r w:rsidRPr="006D5048">
        <w:rPr>
          <w:lang w:val="kk-KZ"/>
        </w:rPr>
        <w:t>.</w:t>
      </w:r>
    </w:p>
    <w:p w:rsidR="000156CE" w:rsidRPr="006D5048" w:rsidRDefault="00084AB6" w:rsidP="00FC4ED7">
      <w:pPr>
        <w:widowControl w:val="0"/>
      </w:pPr>
      <w:r w:rsidRPr="006D5048">
        <w:t>Согласно Классификатору отходов, утвержденному Приказом и.о. Министра экологии, геологии и природных ресурсов Республики Казахстан от 6 августа 2021 года №314, твердые бытовые отходы относятся к неопасным отходам и имеют код 20 03 01</w:t>
      </w:r>
      <w:bookmarkStart w:id="316" w:name="_Toc71881372"/>
      <w:bookmarkStart w:id="317" w:name="_Toc72741555"/>
      <w:r w:rsidRPr="006D5048">
        <w:t>.</w:t>
      </w:r>
      <w:bookmarkEnd w:id="316"/>
      <w:bookmarkEnd w:id="317"/>
    </w:p>
    <w:p w:rsidR="000156CE" w:rsidRPr="006D5048" w:rsidRDefault="000156CE" w:rsidP="003831EC">
      <w:pPr>
        <w:pStyle w:val="3"/>
        <w:rPr>
          <w:rFonts w:ascii="Times New Roman" w:hAnsi="Times New Roman" w:cs="Times New Roman"/>
          <w:color w:val="auto"/>
        </w:rPr>
      </w:pPr>
      <w:bookmarkStart w:id="318" w:name="_Toc210977088"/>
      <w:r w:rsidRPr="006D5048">
        <w:rPr>
          <w:rFonts w:ascii="Times New Roman" w:hAnsi="Times New Roman" w:cs="Times New Roman"/>
          <w:color w:val="auto"/>
        </w:rPr>
        <w:t>Ветошь промасленная</w:t>
      </w:r>
      <w:bookmarkEnd w:id="318"/>
      <w:r w:rsidRPr="006D5048">
        <w:rPr>
          <w:rFonts w:ascii="Times New Roman" w:hAnsi="Times New Roman" w:cs="Times New Roman"/>
          <w:color w:val="auto"/>
        </w:rPr>
        <w:t xml:space="preserve"> </w:t>
      </w:r>
    </w:p>
    <w:p w:rsidR="000156CE" w:rsidRPr="006D5048" w:rsidRDefault="000156CE" w:rsidP="000156CE">
      <w:pPr>
        <w:pStyle w:val="ac"/>
        <w:spacing w:after="0"/>
      </w:pPr>
      <w:r w:rsidRPr="006D5048">
        <w:t>Нормативное количество отхода определяется исходя из поступающего количества ветоши (</w:t>
      </w:r>
      <w:r w:rsidRPr="006D5048">
        <w:rPr>
          <w:noProof/>
        </w:rPr>
        <w:drawing>
          <wp:inline distT="0" distB="0" distL="0" distR="0" wp14:anchorId="2F277E39" wp14:editId="192213C5">
            <wp:extent cx="257175" cy="2286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6D5048">
        <w:t>, т/год), норматива содержания в ветоши масел (</w:t>
      </w:r>
      <w:r w:rsidRPr="006D5048">
        <w:rPr>
          <w:noProof/>
        </w:rPr>
        <w:drawing>
          <wp:inline distT="0" distB="0" distL="0" distR="0" wp14:anchorId="4B5D35D9" wp14:editId="51E79209">
            <wp:extent cx="190500" cy="1619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6D5048">
        <w:t>) и влаги (</w:t>
      </w:r>
      <w:r w:rsidRPr="006D5048">
        <w:rPr>
          <w:noProof/>
        </w:rPr>
        <w:drawing>
          <wp:inline distT="0" distB="0" distL="0" distR="0" wp14:anchorId="3BDA32B2" wp14:editId="3CD79ED2">
            <wp:extent cx="200025" cy="18097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Pr="006D5048">
        <w:t>):</w:t>
      </w:r>
    </w:p>
    <w:p w:rsidR="000156CE" w:rsidRPr="006D5048" w:rsidRDefault="000156CE" w:rsidP="000156CE">
      <w:r w:rsidRPr="006D5048">
        <w:rPr>
          <w:noProof/>
          <w:lang w:eastAsia="ru-RU"/>
        </w:rPr>
        <mc:AlternateContent>
          <mc:Choice Requires="wpg">
            <w:drawing>
              <wp:anchor distT="0" distB="0" distL="114300" distR="114300" simplePos="0" relativeHeight="251679744" behindDoc="1" locked="0" layoutInCell="1" allowOverlap="1" wp14:anchorId="36F4B50F" wp14:editId="64D2C0F6">
                <wp:simplePos x="0" y="0"/>
                <wp:positionH relativeFrom="page">
                  <wp:posOffset>1529715</wp:posOffset>
                </wp:positionH>
                <wp:positionV relativeFrom="paragraph">
                  <wp:posOffset>1270</wp:posOffset>
                </wp:positionV>
                <wp:extent cx="1152525" cy="459105"/>
                <wp:effectExtent l="0" t="3810" r="3810" b="3810"/>
                <wp:wrapNone/>
                <wp:docPr id="16" name="Группа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525" cy="459105"/>
                          <a:chOff x="2409" y="2"/>
                          <a:chExt cx="1815" cy="723"/>
                        </a:xfrm>
                      </wpg:grpSpPr>
                      <pic:pic xmlns:pic="http://schemas.openxmlformats.org/drawingml/2006/picture">
                        <pic:nvPicPr>
                          <pic:cNvPr id="17"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409" y="2"/>
                            <a:ext cx="17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828" y="365"/>
                            <a:ext cx="139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1847E4" id="Группа 16" o:spid="_x0000_s1026" style="position:absolute;margin-left:120.45pt;margin-top:.1pt;width:90.75pt;height:36.15pt;z-index:-251636736;mso-position-horizontal-relative:page" coordorigin="2409,2" coordsize="181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">
                <v:shape id="Picture 3" o:spid="_x0000_s1027" type="#_x0000_t75" style="position:absolute;left:2409;top:2;width:174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wnTfBAAAA2wAAAA8AAABkcnMvZG93bnJldi54bWxET81qwkAQvgu+wzKFXqRuLFRr6ipSaslJ&#10;MPEBhuyYBLOzITuatE/fLRR6m4/vdza70bXqTn1oPBtYzBNQxKW3DVcGzsXh6RVUEGSLrWcy8EUB&#10;dtvpZIOp9QOf6J5LpWIIhxQN1CJdqnUoa3IY5r4jjtzF9w4lwr7StschhrtWPyfJUjtsODbU2NF7&#10;TeU1vzkDx0N4uQ7rTIp8nNF3xh+SfSbGPD6M+zdQQqP8i//cmY3zV/D7SzxAb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wnTfBAAAA2wAAAA8AAAAAAAAAAAAAAAAAnwIA&#10;AGRycy9kb3ducmV2LnhtbFBLBQYAAAAABAAEAPcAAACNAwAAAAA=&#10;">
                  <v:imagedata r:id="rId62" o:title=""/>
                </v:shape>
                <v:shape id="Picture 4" o:spid="_x0000_s1028" type="#_x0000_t75" style="position:absolute;left:2828;top:365;width:1395;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EMeTEAAAA2wAAAA8AAABkcnMvZG93bnJldi54bWxEj0FrwzAMhe+D/QejQS9jdVrGGGndEgId&#10;3Wlttx8gYjUOiWUTe2n276fDYDeJ9/Tep+1+9oOaaExdYAOrZQGKuAm249bA1+fh6RVUysgWh8Bk&#10;4IcS7Hf3d1ssbbjxmaZLbpWEcCrRgMs5llqnxpHHtAyRWLRrGD1mWcdW2xFvEu4HvS6KF+2xY2lw&#10;GKl21PSXb2+gPxb93Lv4eKrOU316+3h/rqtozOJhrjagMs353/x3fbSCL7Dyiwygd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EMeTEAAAA2wAAAA8AAAAAAAAAAAAAAAAA&#10;nwIAAGRycy9kb3ducmV2LnhtbFBLBQYAAAAABAAEAPcAAACQAwAAAAA=&#10;">
                  <v:imagedata r:id="rId63" o:title=""/>
                </v:shape>
                <w10:wrap anchorx="page"/>
              </v:group>
            </w:pict>
          </mc:Fallback>
        </mc:AlternateContent>
      </w:r>
    </w:p>
    <w:p w:rsidR="000156CE" w:rsidRPr="006D5048" w:rsidRDefault="000156CE" w:rsidP="000156CE">
      <w:pPr>
        <w:tabs>
          <w:tab w:val="left" w:pos="2639"/>
        </w:tabs>
      </w:pPr>
      <w:r w:rsidRPr="006D5048">
        <w:t>где</w:t>
      </w:r>
      <w:r w:rsidRPr="006D5048">
        <w:tab/>
        <w:t xml:space="preserve">, </w:t>
      </w:r>
      <w:r w:rsidRPr="006D5048">
        <w:rPr>
          <w:noProof/>
          <w:lang w:eastAsia="ru-RU"/>
        </w:rPr>
        <w:drawing>
          <wp:inline distT="0" distB="0" distL="0" distR="0" wp14:anchorId="04418645" wp14:editId="60C8C3EE">
            <wp:extent cx="904875" cy="2286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04875" cy="228600"/>
                    </a:xfrm>
                    <a:prstGeom prst="rect">
                      <a:avLst/>
                    </a:prstGeom>
                    <a:noFill/>
                    <a:ln>
                      <a:noFill/>
                    </a:ln>
                  </pic:spPr>
                </pic:pic>
              </a:graphicData>
            </a:graphic>
          </wp:inline>
        </w:drawing>
      </w:r>
      <w:r w:rsidRPr="006D5048">
        <w:t>.</w:t>
      </w:r>
    </w:p>
    <w:p w:rsidR="000156CE" w:rsidRPr="006D5048" w:rsidRDefault="000156CE" w:rsidP="000156CE">
      <w:pPr>
        <w:tabs>
          <w:tab w:val="left" w:pos="2639"/>
        </w:tabs>
      </w:pPr>
    </w:p>
    <w:p w:rsidR="000156CE" w:rsidRPr="006D5048" w:rsidRDefault="000156CE" w:rsidP="000156CE">
      <w:pPr>
        <w:pStyle w:val="Heading"/>
        <w:ind w:firstLine="567"/>
        <w:jc w:val="both"/>
        <w:rPr>
          <w:rFonts w:ascii="Times New Roman" w:hAnsi="Times New Roman" w:cs="Times New Roman"/>
          <w:b w:val="0"/>
          <w:sz w:val="24"/>
          <w:szCs w:val="24"/>
        </w:rPr>
      </w:pPr>
      <w:r w:rsidRPr="006D5048">
        <w:rPr>
          <w:rFonts w:ascii="Times New Roman" w:hAnsi="Times New Roman" w:cs="Times New Roman"/>
          <w:b w:val="0"/>
          <w:sz w:val="24"/>
          <w:szCs w:val="24"/>
        </w:rPr>
        <w:t>Количество ветоши закупаемой предприятием – 0,5 т/год</w:t>
      </w:r>
    </w:p>
    <w:p w:rsidR="000156CE" w:rsidRPr="006D5048" w:rsidRDefault="000156CE" w:rsidP="000156CE">
      <w:r w:rsidRPr="006D5048">
        <w:t>М0 = 0,5 т/год</w:t>
      </w:r>
    </w:p>
    <w:p w:rsidR="000156CE" w:rsidRPr="006D5048" w:rsidRDefault="000156CE" w:rsidP="000156CE">
      <w:r w:rsidRPr="006D5048">
        <w:t>М = 0,12 х 0,5 = 0,06 т;</w:t>
      </w:r>
    </w:p>
    <w:p w:rsidR="000156CE" w:rsidRPr="006D5048" w:rsidRDefault="000156CE" w:rsidP="000156CE">
      <w:r w:rsidRPr="006D5048">
        <w:t>W = 0,15 х 0,5 = 0,075 т;</w:t>
      </w:r>
    </w:p>
    <w:p w:rsidR="000156CE" w:rsidRPr="006D5048" w:rsidRDefault="000156CE" w:rsidP="000156CE">
      <w:r w:rsidRPr="006D5048">
        <w:t xml:space="preserve">N = 0,5 + 0,06+ 0,075= </w:t>
      </w:r>
      <w:r w:rsidRPr="006D5048">
        <w:rPr>
          <w:b/>
        </w:rPr>
        <w:t>0,635</w:t>
      </w:r>
      <w:r w:rsidRPr="006D5048">
        <w:t xml:space="preserve"> т/год.</w:t>
      </w:r>
    </w:p>
    <w:p w:rsidR="000156CE" w:rsidRPr="006D5048" w:rsidRDefault="000156CE" w:rsidP="000156CE">
      <w:r w:rsidRPr="006D5048">
        <w:t xml:space="preserve">Временно размещается в закрытом контейнере и передается на утилизацию специализированному предприятию. </w:t>
      </w:r>
      <w:r w:rsidRPr="006D5048">
        <w:rPr>
          <w:lang w:val="kk-KZ"/>
        </w:rPr>
        <w:t>Код отхода:</w:t>
      </w:r>
      <w:r w:rsidRPr="006D5048">
        <w:t>15 02 02*.</w:t>
      </w:r>
    </w:p>
    <w:p w:rsidR="000156CE" w:rsidRPr="006D5048" w:rsidRDefault="000156CE" w:rsidP="000156CE"/>
    <w:p w:rsidR="000156CE" w:rsidRPr="006D5048" w:rsidRDefault="000156CE" w:rsidP="000156CE">
      <w:pPr>
        <w:pStyle w:val="3"/>
        <w:spacing w:before="0"/>
        <w:rPr>
          <w:rFonts w:ascii="Times New Roman" w:hAnsi="Times New Roman" w:cs="Times New Roman"/>
          <w:b w:val="0"/>
          <w:i/>
          <w:color w:val="auto"/>
        </w:rPr>
      </w:pPr>
      <w:bookmarkStart w:id="319" w:name="_Toc163757779"/>
      <w:bookmarkStart w:id="320" w:name="_Toc210977089"/>
      <w:r w:rsidRPr="006D5048">
        <w:rPr>
          <w:rFonts w:ascii="Times New Roman" w:hAnsi="Times New Roman" w:cs="Times New Roman"/>
          <w:color w:val="auto"/>
        </w:rPr>
        <w:t>Расчет образования хвостов обогащения</w:t>
      </w:r>
      <w:bookmarkEnd w:id="319"/>
      <w:bookmarkEnd w:id="320"/>
    </w:p>
    <w:p w:rsidR="000156CE" w:rsidRPr="006D5048" w:rsidRDefault="000156CE" w:rsidP="000156CE">
      <w:r w:rsidRPr="006D5048">
        <w:t xml:space="preserve">В </w:t>
      </w:r>
      <w:r w:rsidRPr="006D5048">
        <w:rPr>
          <w:u w:val="single"/>
        </w:rPr>
        <w:t>период эксплуатации</w:t>
      </w:r>
      <w:r w:rsidRPr="006D5048">
        <w:t xml:space="preserve"> хвостохранилища обеззараженные хвосты выщелачивания в объеме 7,11 тонн в час поступают в хвостохранилище гидротранспортом в виде пульпы, твердая фаза которой складируется в емкости хвостохранилища в объеме</w:t>
      </w:r>
      <w:r w:rsidR="000C6FAD">
        <w:t>: в 2025-2026 гг. – 58000 тонн, в 2027-2029 гг. –</w:t>
      </w:r>
      <w:r w:rsidRPr="006D5048">
        <w:t xml:space="preserve"> </w:t>
      </w:r>
      <w:r w:rsidR="00F07EEF" w:rsidRPr="006D5048">
        <w:t>720</w:t>
      </w:r>
      <w:r w:rsidR="00E9247B" w:rsidRPr="006D5048">
        <w:t>00</w:t>
      </w:r>
      <w:r w:rsidRPr="006D5048">
        <w:t xml:space="preserve"> тонн в год</w:t>
      </w:r>
      <w:r w:rsidR="000C6FAD">
        <w:t>,</w:t>
      </w:r>
      <w:r w:rsidR="003831EC" w:rsidRPr="006D5048">
        <w:t xml:space="preserve"> в 2030 году – </w:t>
      </w:r>
      <w:r w:rsidR="000C6FAD">
        <w:t>5</w:t>
      </w:r>
      <w:r w:rsidR="00846520">
        <w:t>49</w:t>
      </w:r>
      <w:r w:rsidR="000C6FAD">
        <w:t>00</w:t>
      </w:r>
      <w:r w:rsidR="003831EC" w:rsidRPr="006D5048">
        <w:t xml:space="preserve"> тонн</w:t>
      </w:r>
      <w:r w:rsidR="000C6FAD">
        <w:t xml:space="preserve"> в год</w:t>
      </w:r>
      <w:r w:rsidRPr="006D5048">
        <w:t>.</w:t>
      </w:r>
    </w:p>
    <w:p w:rsidR="000156CE" w:rsidRPr="006D5048" w:rsidRDefault="000156CE" w:rsidP="000156CE">
      <w:pPr>
        <w:shd w:val="clear" w:color="auto" w:fill="FFFFFF"/>
      </w:pPr>
      <w:r w:rsidRPr="006D5048">
        <w:t>Согласно Классификатору отходов, хвосты обогащения имеют код 01 03 06 - неопасные</w:t>
      </w:r>
    </w:p>
    <w:p w:rsidR="000156CE" w:rsidRPr="006D5048" w:rsidRDefault="000156CE" w:rsidP="003831EC">
      <w:pPr>
        <w:pStyle w:val="3"/>
        <w:rPr>
          <w:rFonts w:ascii="Times New Roman" w:hAnsi="Times New Roman" w:cs="Times New Roman"/>
          <w:color w:val="auto"/>
        </w:rPr>
      </w:pPr>
      <w:bookmarkStart w:id="321" w:name="_Toc210977090"/>
      <w:r w:rsidRPr="006D5048">
        <w:rPr>
          <w:rFonts w:ascii="Times New Roman" w:hAnsi="Times New Roman" w:cs="Times New Roman"/>
          <w:color w:val="auto"/>
        </w:rPr>
        <w:lastRenderedPageBreak/>
        <w:t>Остатки и огарки сварочных электродов</w:t>
      </w:r>
      <w:bookmarkEnd w:id="321"/>
    </w:p>
    <w:p w:rsidR="000156CE" w:rsidRPr="006D5048" w:rsidRDefault="000156CE" w:rsidP="000156CE">
      <w:pPr>
        <w:pStyle w:val="24"/>
        <w:spacing w:after="0" w:line="240" w:lineRule="auto"/>
        <w:ind w:left="0"/>
      </w:pPr>
      <w:r w:rsidRPr="006D5048">
        <w:t>Расчет образования огарков сварочных электродов производится по приложению 16 к приказу МООС РК №100 от 18.04.2008 г.</w:t>
      </w:r>
    </w:p>
    <w:p w:rsidR="000156CE" w:rsidRPr="006D5048" w:rsidRDefault="000156CE" w:rsidP="000156CE">
      <w:pPr>
        <w:pStyle w:val="ac"/>
        <w:spacing w:after="0"/>
      </w:pPr>
      <w:r w:rsidRPr="006D5048">
        <w:t>Норма образования отхода определяется по формуле:</w:t>
      </w:r>
    </w:p>
    <w:p w:rsidR="000156CE" w:rsidRPr="006D5048" w:rsidRDefault="000156CE" w:rsidP="000156CE">
      <w:pPr>
        <w:pStyle w:val="ac"/>
        <w:spacing w:after="0"/>
        <w:rPr>
          <w:lang w:val="kk-KZ"/>
        </w:rPr>
      </w:pPr>
      <w:r w:rsidRPr="006D5048">
        <w:rPr>
          <w:lang w:val="en-US"/>
        </w:rPr>
        <w:t>N</w:t>
      </w:r>
      <w:r w:rsidRPr="006D5048">
        <w:t xml:space="preserve"> = </w:t>
      </w:r>
      <w:r w:rsidRPr="006D5048">
        <w:rPr>
          <w:lang w:val="en-US"/>
        </w:rPr>
        <w:t>M</w:t>
      </w:r>
      <w:r w:rsidRPr="006D5048">
        <w:t xml:space="preserve"> * </w:t>
      </w:r>
      <w:r w:rsidRPr="006D5048">
        <w:rPr>
          <w:lang w:val="en-US"/>
        </w:rPr>
        <w:t>α</w:t>
      </w:r>
      <w:r w:rsidRPr="006D5048">
        <w:t xml:space="preserve">. </w:t>
      </w:r>
      <w:r w:rsidRPr="006D5048">
        <w:rPr>
          <w:lang w:val="kk-KZ"/>
        </w:rPr>
        <w:t>т/год</w:t>
      </w:r>
    </w:p>
    <w:p w:rsidR="000156CE" w:rsidRPr="006D5048" w:rsidRDefault="000156CE" w:rsidP="000156CE">
      <w:pPr>
        <w:pStyle w:val="ac"/>
        <w:tabs>
          <w:tab w:val="left" w:pos="2125"/>
        </w:tabs>
        <w:spacing w:after="0"/>
      </w:pPr>
      <w:r w:rsidRPr="006D5048">
        <w:t xml:space="preserve">где – М фактический расход электродов, т/год; </w:t>
      </w:r>
      <w:r w:rsidRPr="006D5048">
        <w:rPr>
          <w:noProof/>
        </w:rPr>
        <w:t xml:space="preserve">α </w:t>
      </w:r>
      <w:r w:rsidRPr="006D5048">
        <w:t xml:space="preserve">- остаток электрода, </w:t>
      </w:r>
      <w:r w:rsidRPr="006D5048">
        <w:rPr>
          <w:noProof/>
        </w:rPr>
        <w:t xml:space="preserve">α </w:t>
      </w:r>
      <w:r w:rsidRPr="006D5048">
        <w:t>= 0.015 от массы электрода.</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39"/>
        <w:gridCol w:w="2268"/>
        <w:gridCol w:w="2551"/>
        <w:gridCol w:w="2282"/>
      </w:tblGrid>
      <w:tr w:rsidR="000156CE" w:rsidRPr="006D5048" w:rsidTr="000156CE">
        <w:tc>
          <w:tcPr>
            <w:tcW w:w="2439" w:type="dxa"/>
            <w:vAlign w:val="center"/>
          </w:tcPr>
          <w:p w:rsidR="000156CE" w:rsidRPr="006D5048" w:rsidRDefault="000156CE" w:rsidP="000156CE">
            <w:pPr>
              <w:ind w:firstLine="0"/>
              <w:jc w:val="center"/>
            </w:pPr>
            <w:r w:rsidRPr="006D5048">
              <w:t>Марка электродов</w:t>
            </w:r>
          </w:p>
        </w:tc>
        <w:tc>
          <w:tcPr>
            <w:tcW w:w="2268" w:type="dxa"/>
            <w:vAlign w:val="center"/>
          </w:tcPr>
          <w:p w:rsidR="000156CE" w:rsidRPr="006D5048" w:rsidRDefault="000156CE" w:rsidP="000156CE">
            <w:pPr>
              <w:ind w:firstLine="0"/>
              <w:jc w:val="center"/>
            </w:pPr>
            <w:r w:rsidRPr="006D5048">
              <w:t>Общий вес, т</w:t>
            </w:r>
          </w:p>
        </w:tc>
        <w:tc>
          <w:tcPr>
            <w:tcW w:w="2551" w:type="dxa"/>
            <w:vAlign w:val="center"/>
          </w:tcPr>
          <w:p w:rsidR="000156CE" w:rsidRPr="006D5048" w:rsidRDefault="000156CE" w:rsidP="000156CE">
            <w:pPr>
              <w:ind w:firstLine="0"/>
              <w:jc w:val="center"/>
            </w:pPr>
            <w:r w:rsidRPr="006D5048">
              <w:t>Удельный показатель образования отхода, %</w:t>
            </w:r>
          </w:p>
        </w:tc>
        <w:tc>
          <w:tcPr>
            <w:tcW w:w="2282" w:type="dxa"/>
            <w:vAlign w:val="center"/>
          </w:tcPr>
          <w:p w:rsidR="000156CE" w:rsidRPr="006D5048" w:rsidRDefault="000156CE" w:rsidP="000156CE">
            <w:pPr>
              <w:ind w:firstLine="0"/>
              <w:jc w:val="center"/>
            </w:pPr>
            <w:r w:rsidRPr="006D5048">
              <w:t>Количество отхода, т</w:t>
            </w:r>
          </w:p>
        </w:tc>
      </w:tr>
      <w:tr w:rsidR="000156CE" w:rsidRPr="006D5048" w:rsidTr="000156CE">
        <w:tc>
          <w:tcPr>
            <w:tcW w:w="2439" w:type="dxa"/>
            <w:vAlign w:val="center"/>
          </w:tcPr>
          <w:p w:rsidR="000156CE" w:rsidRPr="006D5048" w:rsidRDefault="00E9247B" w:rsidP="00E9247B">
            <w:pPr>
              <w:ind w:firstLine="0"/>
              <w:jc w:val="center"/>
              <w:rPr>
                <w:lang w:val="kk-KZ"/>
              </w:rPr>
            </w:pPr>
            <w:r w:rsidRPr="006D5048">
              <w:rPr>
                <w:lang w:val="kk-KZ"/>
              </w:rPr>
              <w:t xml:space="preserve">МР-3 </w:t>
            </w:r>
          </w:p>
        </w:tc>
        <w:tc>
          <w:tcPr>
            <w:tcW w:w="2268" w:type="dxa"/>
            <w:vAlign w:val="center"/>
          </w:tcPr>
          <w:p w:rsidR="000156CE" w:rsidRPr="006D5048" w:rsidRDefault="000156CE" w:rsidP="000156CE">
            <w:pPr>
              <w:ind w:firstLine="0"/>
              <w:jc w:val="center"/>
              <w:rPr>
                <w:lang w:val="kk-KZ"/>
              </w:rPr>
            </w:pPr>
            <w:r w:rsidRPr="006D5048">
              <w:rPr>
                <w:lang w:val="kk-KZ"/>
              </w:rPr>
              <w:t>2,7</w:t>
            </w:r>
          </w:p>
        </w:tc>
        <w:tc>
          <w:tcPr>
            <w:tcW w:w="2551" w:type="dxa"/>
            <w:vAlign w:val="center"/>
          </w:tcPr>
          <w:p w:rsidR="000156CE" w:rsidRPr="006D5048" w:rsidRDefault="000156CE" w:rsidP="000156CE">
            <w:pPr>
              <w:ind w:firstLine="0"/>
              <w:jc w:val="center"/>
            </w:pPr>
            <w:r w:rsidRPr="006D5048">
              <w:t>0,015</w:t>
            </w:r>
          </w:p>
        </w:tc>
        <w:tc>
          <w:tcPr>
            <w:tcW w:w="2282" w:type="dxa"/>
            <w:vAlign w:val="center"/>
          </w:tcPr>
          <w:p w:rsidR="000156CE" w:rsidRPr="006D5048" w:rsidRDefault="000156CE" w:rsidP="000156CE">
            <w:pPr>
              <w:ind w:firstLine="0"/>
              <w:jc w:val="center"/>
              <w:rPr>
                <w:lang w:val="kk-KZ"/>
              </w:rPr>
            </w:pPr>
            <w:r w:rsidRPr="006D5048">
              <w:t>0,0</w:t>
            </w:r>
            <w:r w:rsidRPr="006D5048">
              <w:rPr>
                <w:lang w:val="kk-KZ"/>
              </w:rPr>
              <w:t>405</w:t>
            </w:r>
          </w:p>
        </w:tc>
      </w:tr>
    </w:tbl>
    <w:p w:rsidR="000156CE" w:rsidRPr="006D5048" w:rsidRDefault="000156CE" w:rsidP="000156CE">
      <w:pPr>
        <w:shd w:val="clear" w:color="auto" w:fill="FFFFFF"/>
      </w:pPr>
      <w:r w:rsidRPr="006D5048">
        <w:t xml:space="preserve">Согласно Классификатору отходов, </w:t>
      </w:r>
      <w:r w:rsidRPr="006D5048">
        <w:rPr>
          <w:lang w:val="kk-KZ"/>
        </w:rPr>
        <w:t>огарки электродов</w:t>
      </w:r>
      <w:r w:rsidRPr="006D5048">
        <w:t xml:space="preserve"> имеют код </w:t>
      </w:r>
      <w:r w:rsidRPr="006D5048">
        <w:rPr>
          <w:lang w:val="kk-KZ"/>
        </w:rPr>
        <w:t xml:space="preserve">12 01 13 </w:t>
      </w:r>
      <w:r w:rsidRPr="006D5048">
        <w:t>- неопасные</w:t>
      </w:r>
    </w:p>
    <w:p w:rsidR="000156CE" w:rsidRPr="006D5048" w:rsidRDefault="00E9247B" w:rsidP="003831EC">
      <w:pPr>
        <w:pStyle w:val="3"/>
        <w:rPr>
          <w:rFonts w:ascii="Times New Roman" w:hAnsi="Times New Roman" w:cs="Times New Roman"/>
          <w:color w:val="auto"/>
        </w:rPr>
      </w:pPr>
      <w:bookmarkStart w:id="322" w:name="_Toc210977091"/>
      <w:r w:rsidRPr="006D5048">
        <w:rPr>
          <w:rFonts w:ascii="Times New Roman" w:hAnsi="Times New Roman" w:cs="Times New Roman"/>
          <w:color w:val="auto"/>
        </w:rPr>
        <w:t>Расчет образования тары из-под реагентов</w:t>
      </w:r>
      <w:bookmarkEnd w:id="322"/>
    </w:p>
    <w:p w:rsidR="000156CE" w:rsidRDefault="000156CE" w:rsidP="000156CE">
      <w:pPr>
        <w:pStyle w:val="Default"/>
        <w:ind w:firstLine="567"/>
        <w:jc w:val="both"/>
        <w:rPr>
          <w:color w:val="auto"/>
        </w:rPr>
      </w:pPr>
      <w:r w:rsidRPr="006D5048">
        <w:rPr>
          <w:color w:val="auto"/>
        </w:rPr>
        <w:t>В основе рекомендованной технологической схемы переработки руды лежит угольно-сорбционная технология извлечения золота с получением катодного золота, складирование хвостов в наливное хвостохранилище и использованием внутрифабричного оборота цианистых растворов. При такой схеме используются следующие реагенты:</w:t>
      </w:r>
    </w:p>
    <w:p w:rsidR="00240CE0" w:rsidRDefault="00240CE0" w:rsidP="000156CE">
      <w:pPr>
        <w:pStyle w:val="Default"/>
        <w:ind w:firstLine="567"/>
        <w:jc w:val="both"/>
        <w:rPr>
          <w:color w:val="auto"/>
        </w:rPr>
      </w:pPr>
    </w:p>
    <w:p w:rsidR="00240CE0" w:rsidRPr="006D5048" w:rsidRDefault="00240CE0" w:rsidP="000156CE">
      <w:pPr>
        <w:pStyle w:val="Default"/>
        <w:ind w:firstLine="567"/>
        <w:jc w:val="both"/>
        <w:rPr>
          <w:color w:val="aut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48"/>
        <w:gridCol w:w="2444"/>
      </w:tblGrid>
      <w:tr w:rsidR="000156CE" w:rsidRPr="006D5048" w:rsidTr="000156CE">
        <w:trPr>
          <w:trHeight w:val="117"/>
          <w:jc w:val="center"/>
        </w:trPr>
        <w:tc>
          <w:tcPr>
            <w:tcW w:w="4148" w:type="dxa"/>
          </w:tcPr>
          <w:p w:rsidR="000156CE" w:rsidRPr="006D5048" w:rsidRDefault="000156CE" w:rsidP="000156CE">
            <w:pPr>
              <w:pStyle w:val="Default"/>
              <w:jc w:val="center"/>
              <w:rPr>
                <w:b/>
                <w:color w:val="auto"/>
              </w:rPr>
            </w:pPr>
            <w:r w:rsidRPr="006D5048">
              <w:rPr>
                <w:b/>
                <w:color w:val="auto"/>
              </w:rPr>
              <w:t>Реагент</w:t>
            </w:r>
          </w:p>
        </w:tc>
        <w:tc>
          <w:tcPr>
            <w:tcW w:w="2444" w:type="dxa"/>
          </w:tcPr>
          <w:p w:rsidR="000156CE" w:rsidRPr="006D5048" w:rsidRDefault="000156CE" w:rsidP="000156CE">
            <w:pPr>
              <w:pStyle w:val="Default"/>
              <w:jc w:val="center"/>
              <w:rPr>
                <w:b/>
                <w:color w:val="auto"/>
              </w:rPr>
            </w:pPr>
            <w:r w:rsidRPr="006D5048">
              <w:rPr>
                <w:b/>
                <w:color w:val="auto"/>
              </w:rPr>
              <w:t>Количество, тонн</w:t>
            </w:r>
          </w:p>
        </w:tc>
      </w:tr>
      <w:tr w:rsidR="000156CE" w:rsidRPr="006D5048" w:rsidTr="000156CE">
        <w:trPr>
          <w:trHeight w:val="117"/>
          <w:jc w:val="center"/>
        </w:trPr>
        <w:tc>
          <w:tcPr>
            <w:tcW w:w="4148" w:type="dxa"/>
          </w:tcPr>
          <w:p w:rsidR="000156CE" w:rsidRPr="006D5048" w:rsidRDefault="000156CE" w:rsidP="000156CE">
            <w:pPr>
              <w:pStyle w:val="Default"/>
              <w:rPr>
                <w:color w:val="auto"/>
              </w:rPr>
            </w:pPr>
            <w:r w:rsidRPr="006D5048">
              <w:rPr>
                <w:color w:val="auto"/>
              </w:rPr>
              <w:t xml:space="preserve">Известь (пушонка – 85%) </w:t>
            </w:r>
          </w:p>
        </w:tc>
        <w:tc>
          <w:tcPr>
            <w:tcW w:w="2444" w:type="dxa"/>
            <w:vAlign w:val="center"/>
          </w:tcPr>
          <w:p w:rsidR="000156CE" w:rsidRPr="006D5048" w:rsidRDefault="000156CE" w:rsidP="000156CE">
            <w:pPr>
              <w:pStyle w:val="Default"/>
              <w:jc w:val="center"/>
              <w:rPr>
                <w:color w:val="auto"/>
              </w:rPr>
            </w:pPr>
            <w:r w:rsidRPr="006D5048">
              <w:rPr>
                <w:color w:val="auto"/>
              </w:rPr>
              <w:t>30</w:t>
            </w:r>
          </w:p>
        </w:tc>
      </w:tr>
      <w:tr w:rsidR="000156CE" w:rsidRPr="006D5048" w:rsidTr="000156CE">
        <w:trPr>
          <w:trHeight w:val="117"/>
          <w:jc w:val="center"/>
        </w:trPr>
        <w:tc>
          <w:tcPr>
            <w:tcW w:w="4148" w:type="dxa"/>
          </w:tcPr>
          <w:p w:rsidR="000156CE" w:rsidRPr="006D5048" w:rsidRDefault="000156CE" w:rsidP="000156CE">
            <w:pPr>
              <w:pStyle w:val="Default"/>
              <w:rPr>
                <w:color w:val="auto"/>
              </w:rPr>
            </w:pPr>
            <w:r w:rsidRPr="006D5048">
              <w:rPr>
                <w:color w:val="auto"/>
              </w:rPr>
              <w:t xml:space="preserve">Цианид натрия (98%) </w:t>
            </w:r>
          </w:p>
        </w:tc>
        <w:tc>
          <w:tcPr>
            <w:tcW w:w="2444" w:type="dxa"/>
            <w:vAlign w:val="center"/>
          </w:tcPr>
          <w:p w:rsidR="000156CE" w:rsidRPr="006D5048" w:rsidRDefault="000156CE" w:rsidP="000156CE">
            <w:pPr>
              <w:pStyle w:val="Default"/>
              <w:jc w:val="center"/>
              <w:rPr>
                <w:color w:val="auto"/>
              </w:rPr>
            </w:pPr>
            <w:r w:rsidRPr="006D5048">
              <w:rPr>
                <w:color w:val="auto"/>
              </w:rPr>
              <w:t>25</w:t>
            </w:r>
          </w:p>
        </w:tc>
      </w:tr>
      <w:tr w:rsidR="000156CE" w:rsidRPr="006D5048" w:rsidTr="000156CE">
        <w:trPr>
          <w:trHeight w:val="117"/>
          <w:jc w:val="center"/>
        </w:trPr>
        <w:tc>
          <w:tcPr>
            <w:tcW w:w="4148" w:type="dxa"/>
          </w:tcPr>
          <w:p w:rsidR="000156CE" w:rsidRPr="006D5048" w:rsidRDefault="000156CE" w:rsidP="000156CE">
            <w:pPr>
              <w:pStyle w:val="Default"/>
              <w:rPr>
                <w:color w:val="auto"/>
              </w:rPr>
            </w:pPr>
            <w:r w:rsidRPr="006D5048">
              <w:rPr>
                <w:color w:val="auto"/>
              </w:rPr>
              <w:t xml:space="preserve">Гипохлорит кальция (50%) </w:t>
            </w:r>
          </w:p>
        </w:tc>
        <w:tc>
          <w:tcPr>
            <w:tcW w:w="2444" w:type="dxa"/>
            <w:vAlign w:val="center"/>
          </w:tcPr>
          <w:p w:rsidR="000156CE" w:rsidRPr="006D5048" w:rsidRDefault="000156CE" w:rsidP="000156CE">
            <w:pPr>
              <w:pStyle w:val="Default"/>
              <w:jc w:val="center"/>
              <w:rPr>
                <w:color w:val="auto"/>
              </w:rPr>
            </w:pPr>
            <w:r w:rsidRPr="006D5048">
              <w:rPr>
                <w:color w:val="auto"/>
              </w:rPr>
              <w:t>25</w:t>
            </w:r>
          </w:p>
        </w:tc>
      </w:tr>
      <w:tr w:rsidR="000156CE" w:rsidRPr="006D5048" w:rsidTr="000156CE">
        <w:trPr>
          <w:trHeight w:val="117"/>
          <w:jc w:val="center"/>
        </w:trPr>
        <w:tc>
          <w:tcPr>
            <w:tcW w:w="4148" w:type="dxa"/>
          </w:tcPr>
          <w:p w:rsidR="000156CE" w:rsidRPr="006D5048" w:rsidRDefault="000156CE" w:rsidP="000156CE">
            <w:pPr>
              <w:pStyle w:val="Default"/>
              <w:rPr>
                <w:color w:val="auto"/>
              </w:rPr>
            </w:pPr>
            <w:r w:rsidRPr="006D5048">
              <w:rPr>
                <w:color w:val="auto"/>
              </w:rPr>
              <w:t xml:space="preserve">Едкая щелочь (94%) </w:t>
            </w:r>
          </w:p>
        </w:tc>
        <w:tc>
          <w:tcPr>
            <w:tcW w:w="2444" w:type="dxa"/>
            <w:vAlign w:val="center"/>
          </w:tcPr>
          <w:p w:rsidR="000156CE" w:rsidRPr="006D5048" w:rsidRDefault="000156CE" w:rsidP="000156CE">
            <w:pPr>
              <w:pStyle w:val="Default"/>
              <w:jc w:val="center"/>
              <w:rPr>
                <w:color w:val="auto"/>
              </w:rPr>
            </w:pPr>
            <w:r w:rsidRPr="006D5048">
              <w:rPr>
                <w:color w:val="auto"/>
              </w:rPr>
              <w:t>1</w:t>
            </w:r>
          </w:p>
        </w:tc>
      </w:tr>
      <w:tr w:rsidR="000156CE" w:rsidRPr="006D5048" w:rsidTr="000156CE">
        <w:trPr>
          <w:trHeight w:val="117"/>
          <w:jc w:val="center"/>
        </w:trPr>
        <w:tc>
          <w:tcPr>
            <w:tcW w:w="4148" w:type="dxa"/>
          </w:tcPr>
          <w:p w:rsidR="000156CE" w:rsidRPr="006D5048" w:rsidRDefault="000156CE" w:rsidP="000156CE">
            <w:pPr>
              <w:pStyle w:val="Default"/>
              <w:rPr>
                <w:color w:val="auto"/>
              </w:rPr>
            </w:pPr>
            <w:r w:rsidRPr="006D5048">
              <w:rPr>
                <w:color w:val="auto"/>
              </w:rPr>
              <w:t xml:space="preserve">Уголь активированный </w:t>
            </w:r>
          </w:p>
        </w:tc>
        <w:tc>
          <w:tcPr>
            <w:tcW w:w="2444" w:type="dxa"/>
            <w:vAlign w:val="center"/>
          </w:tcPr>
          <w:p w:rsidR="000156CE" w:rsidRPr="006D5048" w:rsidRDefault="000156CE" w:rsidP="000156CE">
            <w:pPr>
              <w:pStyle w:val="Default"/>
              <w:jc w:val="center"/>
              <w:rPr>
                <w:color w:val="auto"/>
              </w:rPr>
            </w:pPr>
            <w:r w:rsidRPr="006D5048">
              <w:rPr>
                <w:color w:val="auto"/>
              </w:rPr>
              <w:t>7</w:t>
            </w:r>
          </w:p>
        </w:tc>
      </w:tr>
      <w:tr w:rsidR="000156CE" w:rsidRPr="006D5048" w:rsidTr="000156CE">
        <w:trPr>
          <w:trHeight w:val="117"/>
          <w:jc w:val="center"/>
        </w:trPr>
        <w:tc>
          <w:tcPr>
            <w:tcW w:w="4148" w:type="dxa"/>
          </w:tcPr>
          <w:p w:rsidR="000156CE" w:rsidRPr="006D5048" w:rsidRDefault="000156CE" w:rsidP="000156CE">
            <w:pPr>
              <w:pStyle w:val="Default"/>
              <w:rPr>
                <w:color w:val="auto"/>
              </w:rPr>
            </w:pPr>
            <w:r w:rsidRPr="006D5048">
              <w:rPr>
                <w:color w:val="auto"/>
              </w:rPr>
              <w:t xml:space="preserve">Соляная кислота (35%) </w:t>
            </w:r>
          </w:p>
        </w:tc>
        <w:tc>
          <w:tcPr>
            <w:tcW w:w="2444" w:type="dxa"/>
            <w:vAlign w:val="center"/>
          </w:tcPr>
          <w:p w:rsidR="000156CE" w:rsidRPr="006D5048" w:rsidRDefault="000156CE" w:rsidP="000156CE">
            <w:pPr>
              <w:pStyle w:val="Default"/>
              <w:jc w:val="center"/>
              <w:rPr>
                <w:color w:val="auto"/>
              </w:rPr>
            </w:pPr>
            <w:r w:rsidRPr="006D5048">
              <w:rPr>
                <w:color w:val="auto"/>
              </w:rPr>
              <w:t>7</w:t>
            </w:r>
          </w:p>
        </w:tc>
      </w:tr>
      <w:tr w:rsidR="000156CE" w:rsidRPr="006D5048" w:rsidTr="000156CE">
        <w:trPr>
          <w:trHeight w:val="117"/>
          <w:jc w:val="center"/>
        </w:trPr>
        <w:tc>
          <w:tcPr>
            <w:tcW w:w="4148" w:type="dxa"/>
          </w:tcPr>
          <w:p w:rsidR="000156CE" w:rsidRPr="006D5048" w:rsidRDefault="000156CE" w:rsidP="000156CE">
            <w:pPr>
              <w:pStyle w:val="Default"/>
              <w:rPr>
                <w:color w:val="auto"/>
              </w:rPr>
            </w:pPr>
            <w:r w:rsidRPr="006D5048">
              <w:rPr>
                <w:color w:val="auto"/>
              </w:rPr>
              <w:t xml:space="preserve">Железный купорос </w:t>
            </w:r>
          </w:p>
        </w:tc>
        <w:tc>
          <w:tcPr>
            <w:tcW w:w="2444" w:type="dxa"/>
            <w:vAlign w:val="center"/>
          </w:tcPr>
          <w:p w:rsidR="000156CE" w:rsidRPr="006D5048" w:rsidRDefault="000156CE" w:rsidP="000156CE">
            <w:pPr>
              <w:pStyle w:val="Default"/>
              <w:jc w:val="center"/>
              <w:rPr>
                <w:color w:val="auto"/>
              </w:rPr>
            </w:pPr>
            <w:r w:rsidRPr="006D5048">
              <w:rPr>
                <w:color w:val="auto"/>
              </w:rPr>
              <w:t>10</w:t>
            </w:r>
          </w:p>
        </w:tc>
      </w:tr>
      <w:tr w:rsidR="000156CE" w:rsidRPr="006D5048" w:rsidTr="000156CE">
        <w:trPr>
          <w:trHeight w:val="117"/>
          <w:jc w:val="center"/>
        </w:trPr>
        <w:tc>
          <w:tcPr>
            <w:tcW w:w="4148" w:type="dxa"/>
          </w:tcPr>
          <w:p w:rsidR="000156CE" w:rsidRPr="006D5048" w:rsidRDefault="000156CE" w:rsidP="000156CE">
            <w:pPr>
              <w:pStyle w:val="Default"/>
              <w:rPr>
                <w:color w:val="auto"/>
              </w:rPr>
            </w:pPr>
            <w:r w:rsidRPr="006D5048">
              <w:rPr>
                <w:color w:val="auto"/>
              </w:rPr>
              <w:t>Перборат натрия</w:t>
            </w:r>
          </w:p>
        </w:tc>
        <w:tc>
          <w:tcPr>
            <w:tcW w:w="2444" w:type="dxa"/>
            <w:vAlign w:val="center"/>
          </w:tcPr>
          <w:p w:rsidR="000156CE" w:rsidRPr="006D5048" w:rsidRDefault="000156CE" w:rsidP="000156CE">
            <w:pPr>
              <w:pStyle w:val="Default"/>
              <w:jc w:val="center"/>
              <w:rPr>
                <w:color w:val="auto"/>
              </w:rPr>
            </w:pPr>
            <w:r w:rsidRPr="006D5048">
              <w:rPr>
                <w:color w:val="auto"/>
              </w:rPr>
              <w:t>12</w:t>
            </w:r>
          </w:p>
        </w:tc>
      </w:tr>
    </w:tbl>
    <w:p w:rsidR="000156CE" w:rsidRPr="006D5048" w:rsidRDefault="000156CE" w:rsidP="000156CE"/>
    <w:p w:rsidR="000156CE" w:rsidRPr="006D5048" w:rsidRDefault="000156CE" w:rsidP="000156CE">
      <w:r w:rsidRPr="006D5048">
        <w:t>При этом образуется пустая тара из-под реагентов. Расчет образования тары приведен ниже.</w:t>
      </w:r>
    </w:p>
    <w:p w:rsidR="000156CE" w:rsidRPr="006D5048" w:rsidRDefault="000156CE" w:rsidP="000156CE">
      <w:pPr>
        <w:pStyle w:val="3"/>
        <w:spacing w:before="0"/>
        <w:rPr>
          <w:rFonts w:ascii="Times New Roman" w:hAnsi="Times New Roman" w:cs="Times New Roman"/>
          <w:color w:val="auto"/>
        </w:rPr>
      </w:pPr>
      <w:bookmarkStart w:id="323" w:name="_Toc162560015"/>
      <w:bookmarkStart w:id="324" w:name="_Toc210977092"/>
      <w:r w:rsidRPr="006D5048">
        <w:rPr>
          <w:rFonts w:ascii="Times New Roman" w:hAnsi="Times New Roman" w:cs="Times New Roman"/>
          <w:color w:val="auto"/>
        </w:rPr>
        <w:t>Расчет образования тары из-под извести</w:t>
      </w:r>
      <w:bookmarkEnd w:id="323"/>
      <w:bookmarkEnd w:id="324"/>
    </w:p>
    <w:p w:rsidR="000156CE" w:rsidRPr="006D5048" w:rsidRDefault="000156CE" w:rsidP="000156CE">
      <w:r w:rsidRPr="006D5048">
        <w:t>Для технологического процесса по извлечению золота из руды требуется известь в количестве 30 тонн/год. Известь транспортируется в полиэтиленовых мешках по 1500 кг. Вес одного мешка составляет 2,5 кг.</w:t>
      </w:r>
      <w:r w:rsidRPr="006D5048">
        <w:rPr>
          <w:rFonts w:eastAsia="Times New Roman"/>
          <w:lang w:eastAsia="ru-RU"/>
        </w:rPr>
        <w:t xml:space="preserve"> Количество пустых мешков составит 20 штук, общий вес пустой тары 50 кг (0,05 т).</w:t>
      </w:r>
    </w:p>
    <w:p w:rsidR="000156CE" w:rsidRPr="006D5048" w:rsidRDefault="000156CE" w:rsidP="003831EC">
      <w:pPr>
        <w:pStyle w:val="3"/>
        <w:rPr>
          <w:rFonts w:ascii="Times New Roman" w:hAnsi="Times New Roman" w:cs="Times New Roman"/>
          <w:color w:val="auto"/>
        </w:rPr>
      </w:pPr>
      <w:bookmarkStart w:id="325" w:name="_Toc162560016"/>
      <w:bookmarkStart w:id="326" w:name="_Toc210977093"/>
      <w:r w:rsidRPr="006D5048">
        <w:rPr>
          <w:rFonts w:ascii="Times New Roman" w:hAnsi="Times New Roman" w:cs="Times New Roman"/>
          <w:color w:val="auto"/>
        </w:rPr>
        <w:t>Расчет образования тары из-под активированного угля</w:t>
      </w:r>
      <w:bookmarkEnd w:id="325"/>
      <w:bookmarkEnd w:id="326"/>
    </w:p>
    <w:p w:rsidR="000156CE" w:rsidRPr="006D5048" w:rsidRDefault="000156CE" w:rsidP="000156CE">
      <w:pPr>
        <w:pStyle w:val="Default"/>
        <w:ind w:firstLine="567"/>
        <w:jc w:val="both"/>
        <w:rPr>
          <w:color w:val="auto"/>
        </w:rPr>
      </w:pPr>
      <w:r w:rsidRPr="006D5048">
        <w:rPr>
          <w:color w:val="auto"/>
        </w:rPr>
        <w:t xml:space="preserve">Активированный уголь на существующем складе хранится в полиэтиленовых мешках массой 25-30 кг на поддонах в морском контейнере. </w:t>
      </w:r>
    </w:p>
    <w:p w:rsidR="000156CE" w:rsidRPr="006D5048" w:rsidRDefault="000156CE" w:rsidP="000156CE">
      <w:r w:rsidRPr="006D5048">
        <w:t>В отделение сорбции уголь с расходного склада доставляется на ручных тележках и загружается в агитатор сорбционного выщелачивания через емкость.</w:t>
      </w:r>
    </w:p>
    <w:p w:rsidR="000156CE" w:rsidRPr="006D5048" w:rsidRDefault="000156CE" w:rsidP="000156CE">
      <w:r w:rsidRPr="006D5048">
        <w:rPr>
          <w:rFonts w:eastAsia="Times New Roman"/>
          <w:lang w:eastAsia="ru-RU"/>
        </w:rPr>
        <w:t>Вес пустого мешка составляет 550 г. В год планируется использовать 7 т активированного угля. Количество пустых мешков составит 233 штуки, общий вес пустой тары 128,15 кг (0,128 т).</w:t>
      </w:r>
    </w:p>
    <w:p w:rsidR="000156CE" w:rsidRPr="006D5048" w:rsidRDefault="000156CE" w:rsidP="000156CE">
      <w:pPr>
        <w:pStyle w:val="3"/>
        <w:spacing w:before="0"/>
        <w:rPr>
          <w:rFonts w:ascii="Times New Roman" w:hAnsi="Times New Roman" w:cs="Times New Roman"/>
          <w:color w:val="auto"/>
        </w:rPr>
      </w:pPr>
      <w:bookmarkStart w:id="327" w:name="_Toc162560017"/>
      <w:bookmarkStart w:id="328" w:name="_Toc210977094"/>
      <w:r w:rsidRPr="006D5048">
        <w:rPr>
          <w:rFonts w:ascii="Times New Roman" w:hAnsi="Times New Roman" w:cs="Times New Roman"/>
          <w:color w:val="auto"/>
        </w:rPr>
        <w:t>Расчет образования тары из-под соляной кислоты</w:t>
      </w:r>
      <w:bookmarkEnd w:id="327"/>
      <w:bookmarkEnd w:id="328"/>
    </w:p>
    <w:p w:rsidR="000156CE" w:rsidRPr="006D5048" w:rsidRDefault="000156CE" w:rsidP="000156CE">
      <w:pPr>
        <w:pStyle w:val="Default"/>
        <w:ind w:firstLine="567"/>
        <w:jc w:val="both"/>
        <w:rPr>
          <w:color w:val="auto"/>
        </w:rPr>
      </w:pPr>
      <w:r w:rsidRPr="006D5048">
        <w:rPr>
          <w:color w:val="auto"/>
        </w:rPr>
        <w:t>Соляная кислота (35%) поступает на фабрику в пластиковых бочках (канистрах) 10 л, из которых посредством вакуумного насоса перекачивается в сборник, где разбавляется до 10%. Из этого сборника кислота поступает в технологический цикл. Емкость оборудована поддоном. Помещение оборудовано зумпфом для сбора аварийных разливов</w:t>
      </w:r>
    </w:p>
    <w:p w:rsidR="000156CE" w:rsidRPr="006D5048" w:rsidRDefault="000156CE" w:rsidP="000156CE">
      <w:r w:rsidRPr="006D5048">
        <w:rPr>
          <w:rFonts w:eastAsia="Times New Roman"/>
          <w:lang w:eastAsia="ru-RU"/>
        </w:rPr>
        <w:lastRenderedPageBreak/>
        <w:t>Вес пустой канистры составляет 350 г. В год планируется использовать 7 т соляной кислоты. Количество пустых канистр составит 700 штук, общий вес пустой тары 245 кг (0,245 т).</w:t>
      </w:r>
    </w:p>
    <w:p w:rsidR="000156CE" w:rsidRPr="006D5048" w:rsidRDefault="000156CE" w:rsidP="000156CE">
      <w:pPr>
        <w:pStyle w:val="2"/>
        <w:spacing w:before="0"/>
        <w:rPr>
          <w:rFonts w:ascii="Times New Roman" w:hAnsi="Times New Roman" w:cs="Times New Roman"/>
          <w:color w:val="auto"/>
          <w:sz w:val="24"/>
          <w:szCs w:val="24"/>
        </w:rPr>
      </w:pPr>
      <w:bookmarkStart w:id="329" w:name="_Toc162560018"/>
      <w:bookmarkStart w:id="330" w:name="_Toc180658296"/>
      <w:bookmarkStart w:id="331" w:name="_Toc210977095"/>
      <w:r w:rsidRPr="006D5048">
        <w:rPr>
          <w:rFonts w:ascii="Times New Roman" w:hAnsi="Times New Roman" w:cs="Times New Roman"/>
          <w:color w:val="auto"/>
          <w:sz w:val="24"/>
          <w:szCs w:val="24"/>
        </w:rPr>
        <w:t>Расчет образования тары из-под цианидов</w:t>
      </w:r>
      <w:bookmarkEnd w:id="329"/>
      <w:bookmarkEnd w:id="330"/>
      <w:bookmarkEnd w:id="331"/>
    </w:p>
    <w:p w:rsidR="000156CE" w:rsidRPr="006D5048" w:rsidRDefault="000156CE" w:rsidP="000156CE">
      <w:r w:rsidRPr="006D5048">
        <w:t xml:space="preserve">Цианиды на фабрику доставляются в стальных барабанах 100 л (85 кг) автомобильным транспортом. Хранение на фабрике предусмотрено в существующем расходном складе. Вскрытие барабанов с цианидами и приготовление их растворов осуществляется на установке УР-2М. Готовый раствор насосами подается в расходную емкость поз.30 отделения сорбционного выщелачивания. </w:t>
      </w:r>
    </w:p>
    <w:p w:rsidR="000156CE" w:rsidRPr="000156CE" w:rsidRDefault="000156CE" w:rsidP="000156CE">
      <w:r w:rsidRPr="006D5048">
        <w:t xml:space="preserve">Для обеззараживания тары, освобожденной от цианистых солей, предусмотрен специальный бак, куда подается вода и раствор гипохлорита кальция. Обезвреженные растворы насосом перекачиваются в агитатор 1- ой ступени установки обезвреживания. </w:t>
      </w:r>
      <w:r w:rsidRPr="000156CE">
        <w:t>Аварийные сливы и проливы попадают в приямок, откуда тем же насосом перекачиваются на установку обезвреживания в отделение сорбции.</w:t>
      </w:r>
    </w:p>
    <w:p w:rsidR="000156CE" w:rsidRPr="000156CE" w:rsidRDefault="000156CE" w:rsidP="000156CE">
      <w:pPr>
        <w:rPr>
          <w:rFonts w:eastAsia="Times New Roman"/>
          <w:lang w:eastAsia="ru-RU"/>
        </w:rPr>
      </w:pPr>
      <w:r w:rsidRPr="000156CE">
        <w:rPr>
          <w:rFonts w:eastAsia="Times New Roman"/>
          <w:lang w:eastAsia="ru-RU"/>
        </w:rPr>
        <w:t>Вес пустого барабана составляет 5 кг. В год планируется использовать 25 т цианидов. Количество пустых барабанов составит 295 штук, общий вес пустой тары 1475 кг (1,475 т).</w:t>
      </w:r>
    </w:p>
    <w:p w:rsidR="000156CE" w:rsidRPr="000156CE" w:rsidRDefault="000156CE" w:rsidP="000156CE">
      <w:pPr>
        <w:pStyle w:val="3"/>
        <w:spacing w:before="0"/>
        <w:rPr>
          <w:rFonts w:ascii="Times New Roman" w:hAnsi="Times New Roman"/>
          <w:color w:val="auto"/>
        </w:rPr>
      </w:pPr>
      <w:bookmarkStart w:id="332" w:name="_Toc162560019"/>
      <w:bookmarkStart w:id="333" w:name="_Toc210977096"/>
      <w:r w:rsidRPr="000156CE">
        <w:rPr>
          <w:rFonts w:ascii="Times New Roman" w:hAnsi="Times New Roman"/>
          <w:color w:val="auto"/>
        </w:rPr>
        <w:t xml:space="preserve">Расчет образования тары из-под щелочи </w:t>
      </w:r>
      <w:r w:rsidRPr="000156CE">
        <w:rPr>
          <w:rFonts w:ascii="Times New Roman" w:hAnsi="Times New Roman"/>
          <w:color w:val="auto"/>
          <w:lang w:val="en-US"/>
        </w:rPr>
        <w:t>NaOH</w:t>
      </w:r>
      <w:bookmarkEnd w:id="332"/>
      <w:bookmarkEnd w:id="333"/>
    </w:p>
    <w:p w:rsidR="000156CE" w:rsidRPr="000156CE" w:rsidRDefault="000156CE" w:rsidP="000156CE">
      <w:pPr>
        <w:pStyle w:val="Default"/>
        <w:ind w:firstLine="567"/>
        <w:jc w:val="both"/>
        <w:rPr>
          <w:color w:val="auto"/>
        </w:rPr>
      </w:pPr>
      <w:r w:rsidRPr="000156CE">
        <w:rPr>
          <w:color w:val="auto"/>
        </w:rPr>
        <w:t>Участок приготовления NaOH располагается в отделении десорбции. Поставка щелочи производится в стальных барабанах. Хранение предусмотрено в существующем расходном складе фабрики. Растворение щелочи проводится в емкости путем загрузки сухого реагента и подачи воды в емкость.</w:t>
      </w:r>
    </w:p>
    <w:p w:rsidR="000156CE" w:rsidRPr="000156CE" w:rsidRDefault="000156CE" w:rsidP="000156CE">
      <w:r w:rsidRPr="000156CE">
        <w:t xml:space="preserve">Едкий натр транспортируется в полиэтиленовых мешках весом 60 кг. </w:t>
      </w:r>
      <w:r w:rsidRPr="000156CE">
        <w:rPr>
          <w:rFonts w:eastAsia="Times New Roman"/>
          <w:lang w:eastAsia="ru-RU"/>
        </w:rPr>
        <w:t>Вес пустого мешка составляет 150 г. В год планируется использовать 1 т едкого натра. Количество пустых мешков составит 17 штуки, общий вес пустой тары 2,55 кг (0,00255 т).</w:t>
      </w:r>
    </w:p>
    <w:p w:rsidR="000156CE" w:rsidRPr="000156CE" w:rsidRDefault="000156CE" w:rsidP="000156CE">
      <w:pPr>
        <w:pStyle w:val="3"/>
        <w:spacing w:before="0"/>
        <w:rPr>
          <w:rFonts w:ascii="Times New Roman" w:hAnsi="Times New Roman"/>
          <w:color w:val="auto"/>
        </w:rPr>
      </w:pPr>
      <w:bookmarkStart w:id="334" w:name="_Toc162560020"/>
      <w:bookmarkStart w:id="335" w:name="_Toc210977097"/>
      <w:r w:rsidRPr="000156CE">
        <w:rPr>
          <w:rFonts w:ascii="Times New Roman" w:hAnsi="Times New Roman"/>
          <w:color w:val="auto"/>
        </w:rPr>
        <w:t>Расчет образования тары из-под гипохлорита кальция</w:t>
      </w:r>
      <w:bookmarkEnd w:id="334"/>
      <w:bookmarkEnd w:id="335"/>
    </w:p>
    <w:p w:rsidR="000156CE" w:rsidRPr="000156CE" w:rsidRDefault="000156CE" w:rsidP="000156CE">
      <w:pPr>
        <w:pStyle w:val="Default"/>
        <w:ind w:firstLine="567"/>
        <w:jc w:val="both"/>
        <w:rPr>
          <w:color w:val="auto"/>
        </w:rPr>
      </w:pPr>
      <w:r w:rsidRPr="000156CE">
        <w:rPr>
          <w:color w:val="auto"/>
        </w:rPr>
        <w:t xml:space="preserve">Гипохлорит кальция поставляется в стальных барабанах (бочках) вместимостью 100 л с полиэтиленовым вкладышем или в стальных оцинкованных барабанах без вкладыша. Хранение предусмотрено в существующих складах фабрики. </w:t>
      </w:r>
    </w:p>
    <w:p w:rsidR="000156CE" w:rsidRPr="000156CE" w:rsidRDefault="000156CE" w:rsidP="000156CE">
      <w:r w:rsidRPr="000156CE">
        <w:rPr>
          <w:rFonts w:eastAsia="Times New Roman"/>
          <w:lang w:eastAsia="ru-RU"/>
        </w:rPr>
        <w:t>Вес пустой бочки составляет 5 кг. В год планируется использовать 25 т гипохлорита кальция. Количество пустых бочек составит 250 штук, общий вес пустой тары 1250 кг (1,25 т).</w:t>
      </w:r>
    </w:p>
    <w:p w:rsidR="000156CE" w:rsidRPr="000156CE" w:rsidRDefault="000156CE" w:rsidP="000156CE">
      <w:pPr>
        <w:pStyle w:val="3"/>
        <w:spacing w:before="0"/>
        <w:rPr>
          <w:rFonts w:ascii="Times New Roman" w:hAnsi="Times New Roman"/>
          <w:color w:val="auto"/>
        </w:rPr>
      </w:pPr>
      <w:bookmarkStart w:id="336" w:name="_Toc162560021"/>
      <w:bookmarkStart w:id="337" w:name="_Toc210977098"/>
      <w:r w:rsidRPr="000156CE">
        <w:rPr>
          <w:rFonts w:ascii="Times New Roman" w:hAnsi="Times New Roman"/>
          <w:color w:val="auto"/>
        </w:rPr>
        <w:t>Расчет образования тары из-под железного купороса</w:t>
      </w:r>
      <w:bookmarkEnd w:id="336"/>
      <w:bookmarkEnd w:id="337"/>
    </w:p>
    <w:p w:rsidR="000156CE" w:rsidRPr="000156CE" w:rsidRDefault="000156CE" w:rsidP="000156CE">
      <w:pPr>
        <w:pStyle w:val="Default"/>
        <w:ind w:firstLine="567"/>
        <w:jc w:val="both"/>
        <w:rPr>
          <w:color w:val="auto"/>
        </w:rPr>
      </w:pPr>
      <w:r w:rsidRPr="000156CE">
        <w:rPr>
          <w:color w:val="auto"/>
        </w:rPr>
        <w:t xml:space="preserve">Порошок железного купороса транспортируется в полиэтиленовых контейнерах по 1000 кг. Контейнеры вскрываются вручную и с помощью электрической тали высыпают через загрузочную камеру в контактный чан для растворения. Растворение железного купороса осуществляется оборотной водой, забираемой из системы гидротранспорта оборотного водоснабжения.  </w:t>
      </w:r>
    </w:p>
    <w:p w:rsidR="000156CE" w:rsidRPr="000156CE" w:rsidRDefault="000156CE" w:rsidP="000156CE">
      <w:pPr>
        <w:rPr>
          <w:rFonts w:eastAsia="Times New Roman"/>
          <w:lang w:eastAsia="ru-RU"/>
        </w:rPr>
      </w:pPr>
      <w:r w:rsidRPr="000156CE">
        <w:rPr>
          <w:rFonts w:eastAsia="Times New Roman"/>
          <w:lang w:eastAsia="ru-RU"/>
        </w:rPr>
        <w:t>Вес пустого контейнера составляет 800 г. В год планируется использовать 10 т гипохлорита кальция. Количество пустых контейнеров составит 10 штук, общий вес пустой тары 8 кг (0,008 т).</w:t>
      </w:r>
    </w:p>
    <w:p w:rsidR="000156CE" w:rsidRPr="000156CE" w:rsidRDefault="000156CE" w:rsidP="000156CE">
      <w:r w:rsidRPr="000156CE">
        <w:t>Согласно Классификатору отходов, пластиковая тара имеет код 15 01 02, металлическая тара – 15 01 04 – неопасные отходы.</w:t>
      </w:r>
    </w:p>
    <w:p w:rsidR="000156CE" w:rsidRPr="000156CE" w:rsidRDefault="000156CE" w:rsidP="000156CE">
      <w:pPr>
        <w:pStyle w:val="3"/>
        <w:spacing w:before="0"/>
        <w:rPr>
          <w:rFonts w:ascii="Times New Roman" w:hAnsi="Times New Roman"/>
          <w:color w:val="auto"/>
        </w:rPr>
      </w:pPr>
      <w:bookmarkStart w:id="338" w:name="_Toc210977099"/>
      <w:r w:rsidRPr="000156CE">
        <w:rPr>
          <w:rFonts w:ascii="Times New Roman" w:hAnsi="Times New Roman"/>
          <w:color w:val="auto"/>
        </w:rPr>
        <w:t>Расчет образования тары из-под буры (пербората натрия)</w:t>
      </w:r>
      <w:bookmarkEnd w:id="338"/>
    </w:p>
    <w:p w:rsidR="000156CE" w:rsidRPr="000156CE" w:rsidRDefault="000156CE" w:rsidP="000156CE">
      <w:pPr>
        <w:pStyle w:val="Default"/>
        <w:ind w:firstLine="567"/>
        <w:jc w:val="both"/>
        <w:rPr>
          <w:color w:val="auto"/>
        </w:rPr>
      </w:pPr>
      <w:r w:rsidRPr="000156CE">
        <w:rPr>
          <w:color w:val="auto"/>
        </w:rPr>
        <w:t xml:space="preserve">Порошок буры транспортируется в полиэтиленовых контейнерах по 100 кг. Контейнеры вскрываются вручную и с помощью электрической тали высыпают через загрузочную камеру в контактный чан для растворения. Растворение буры осуществляется оборотной водой, забираемой из системы гидротранспорта оборотного водоснабжения.  </w:t>
      </w:r>
    </w:p>
    <w:p w:rsidR="000156CE" w:rsidRPr="000156CE" w:rsidRDefault="000156CE" w:rsidP="000156CE">
      <w:pPr>
        <w:rPr>
          <w:rFonts w:eastAsia="Times New Roman"/>
          <w:lang w:eastAsia="ru-RU"/>
        </w:rPr>
      </w:pPr>
      <w:r w:rsidRPr="000156CE">
        <w:rPr>
          <w:rFonts w:eastAsia="Times New Roman"/>
          <w:lang w:eastAsia="ru-RU"/>
        </w:rPr>
        <w:t>Вес пустого контейнера составляет 200 г. В год планируется использовать 12 т буры. Количество пустых контейнеров составит 120 штук, общий вес пустой тары 24 кг (0,024 т).</w:t>
      </w:r>
    </w:p>
    <w:p w:rsidR="000156CE" w:rsidRPr="000156CE" w:rsidRDefault="000156CE" w:rsidP="000156CE">
      <w:r w:rsidRPr="000156CE">
        <w:t>Согласно Классификатору отходов, пластиковая тара имеет код 15 01 02, металлическая тара – 15 01 04 – неопасные отходы.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48"/>
        <w:gridCol w:w="1417"/>
        <w:gridCol w:w="1417"/>
        <w:gridCol w:w="1417"/>
      </w:tblGrid>
      <w:tr w:rsidR="000156CE" w:rsidRPr="000156CE" w:rsidTr="000156CE">
        <w:trPr>
          <w:trHeight w:val="117"/>
          <w:jc w:val="center"/>
        </w:trPr>
        <w:tc>
          <w:tcPr>
            <w:tcW w:w="4148" w:type="dxa"/>
            <w:vAlign w:val="center"/>
          </w:tcPr>
          <w:p w:rsidR="000156CE" w:rsidRPr="000156CE" w:rsidRDefault="000156CE" w:rsidP="000156CE">
            <w:pPr>
              <w:pStyle w:val="Default"/>
              <w:jc w:val="center"/>
              <w:rPr>
                <w:b/>
                <w:color w:val="auto"/>
                <w:sz w:val="20"/>
                <w:szCs w:val="20"/>
              </w:rPr>
            </w:pPr>
            <w:r w:rsidRPr="000156CE">
              <w:rPr>
                <w:b/>
                <w:color w:val="auto"/>
                <w:sz w:val="20"/>
                <w:szCs w:val="20"/>
              </w:rPr>
              <w:t>Реагент</w:t>
            </w:r>
          </w:p>
        </w:tc>
        <w:tc>
          <w:tcPr>
            <w:tcW w:w="1417" w:type="dxa"/>
            <w:vAlign w:val="center"/>
          </w:tcPr>
          <w:p w:rsidR="000156CE" w:rsidRPr="000156CE" w:rsidRDefault="000156CE" w:rsidP="000156CE">
            <w:pPr>
              <w:pStyle w:val="Default"/>
              <w:jc w:val="center"/>
              <w:rPr>
                <w:b/>
                <w:color w:val="auto"/>
                <w:sz w:val="20"/>
                <w:szCs w:val="20"/>
              </w:rPr>
            </w:pPr>
            <w:r w:rsidRPr="000156CE">
              <w:rPr>
                <w:b/>
                <w:color w:val="auto"/>
                <w:sz w:val="20"/>
                <w:szCs w:val="20"/>
              </w:rPr>
              <w:t>Вес тары, тонн</w:t>
            </w:r>
          </w:p>
        </w:tc>
        <w:tc>
          <w:tcPr>
            <w:tcW w:w="1417" w:type="dxa"/>
            <w:vAlign w:val="center"/>
          </w:tcPr>
          <w:p w:rsidR="000156CE" w:rsidRPr="000156CE" w:rsidRDefault="000156CE" w:rsidP="000156CE">
            <w:pPr>
              <w:pStyle w:val="Default"/>
              <w:jc w:val="center"/>
              <w:rPr>
                <w:b/>
                <w:color w:val="auto"/>
                <w:sz w:val="20"/>
                <w:szCs w:val="20"/>
              </w:rPr>
            </w:pPr>
            <w:r w:rsidRPr="000156CE">
              <w:rPr>
                <w:b/>
                <w:color w:val="auto"/>
                <w:sz w:val="20"/>
                <w:szCs w:val="20"/>
              </w:rPr>
              <w:t>Вид тары</w:t>
            </w:r>
          </w:p>
        </w:tc>
        <w:tc>
          <w:tcPr>
            <w:tcW w:w="1417" w:type="dxa"/>
            <w:vAlign w:val="center"/>
          </w:tcPr>
          <w:p w:rsidR="000156CE" w:rsidRPr="000156CE" w:rsidRDefault="000156CE" w:rsidP="000156CE">
            <w:pPr>
              <w:pStyle w:val="Default"/>
              <w:jc w:val="center"/>
              <w:rPr>
                <w:b/>
                <w:color w:val="auto"/>
                <w:sz w:val="20"/>
                <w:szCs w:val="20"/>
              </w:rPr>
            </w:pPr>
            <w:r w:rsidRPr="000156CE">
              <w:rPr>
                <w:b/>
                <w:color w:val="auto"/>
                <w:sz w:val="20"/>
                <w:szCs w:val="20"/>
              </w:rPr>
              <w:t>Код отхода</w:t>
            </w:r>
          </w:p>
        </w:tc>
      </w:tr>
      <w:tr w:rsidR="000156CE" w:rsidRPr="000156CE" w:rsidTr="000156CE">
        <w:trPr>
          <w:trHeight w:val="117"/>
          <w:jc w:val="center"/>
        </w:trPr>
        <w:tc>
          <w:tcPr>
            <w:tcW w:w="4148" w:type="dxa"/>
          </w:tcPr>
          <w:p w:rsidR="000156CE" w:rsidRPr="000156CE" w:rsidRDefault="000156CE" w:rsidP="000156CE">
            <w:pPr>
              <w:pStyle w:val="Default"/>
              <w:rPr>
                <w:color w:val="auto"/>
                <w:sz w:val="20"/>
                <w:szCs w:val="20"/>
              </w:rPr>
            </w:pPr>
            <w:r w:rsidRPr="000156CE">
              <w:rPr>
                <w:color w:val="auto"/>
                <w:sz w:val="20"/>
                <w:szCs w:val="20"/>
              </w:rPr>
              <w:lastRenderedPageBreak/>
              <w:t xml:space="preserve">Известь (пушонка – 85%) </w:t>
            </w:r>
          </w:p>
        </w:tc>
        <w:tc>
          <w:tcPr>
            <w:tcW w:w="1417" w:type="dxa"/>
            <w:vAlign w:val="center"/>
          </w:tcPr>
          <w:p w:rsidR="000156CE" w:rsidRPr="000156CE" w:rsidRDefault="000156CE" w:rsidP="000156CE">
            <w:pPr>
              <w:pStyle w:val="Default"/>
              <w:jc w:val="center"/>
              <w:rPr>
                <w:color w:val="auto"/>
                <w:sz w:val="20"/>
                <w:szCs w:val="20"/>
              </w:rPr>
            </w:pPr>
            <w:r w:rsidRPr="000156CE">
              <w:rPr>
                <w:color w:val="auto"/>
                <w:sz w:val="20"/>
                <w:szCs w:val="20"/>
              </w:rPr>
              <w:t>0,05</w:t>
            </w:r>
          </w:p>
        </w:tc>
        <w:tc>
          <w:tcPr>
            <w:tcW w:w="1417" w:type="dxa"/>
          </w:tcPr>
          <w:p w:rsidR="000156CE" w:rsidRPr="000156CE" w:rsidRDefault="000156CE" w:rsidP="000156CE">
            <w:pPr>
              <w:pStyle w:val="Default"/>
              <w:jc w:val="center"/>
              <w:rPr>
                <w:color w:val="auto"/>
                <w:sz w:val="20"/>
                <w:szCs w:val="20"/>
              </w:rPr>
            </w:pPr>
            <w:r w:rsidRPr="000156CE">
              <w:rPr>
                <w:color w:val="auto"/>
                <w:sz w:val="20"/>
                <w:szCs w:val="20"/>
              </w:rPr>
              <w:t>пластик</w:t>
            </w:r>
          </w:p>
        </w:tc>
        <w:tc>
          <w:tcPr>
            <w:tcW w:w="1417" w:type="dxa"/>
            <w:vAlign w:val="center"/>
          </w:tcPr>
          <w:p w:rsidR="000156CE" w:rsidRPr="000156CE" w:rsidRDefault="000156CE" w:rsidP="000156CE">
            <w:pPr>
              <w:pStyle w:val="Default"/>
              <w:jc w:val="center"/>
              <w:rPr>
                <w:color w:val="auto"/>
                <w:sz w:val="20"/>
                <w:szCs w:val="20"/>
              </w:rPr>
            </w:pPr>
            <w:r w:rsidRPr="000156CE">
              <w:rPr>
                <w:color w:val="auto"/>
                <w:sz w:val="20"/>
                <w:szCs w:val="20"/>
              </w:rPr>
              <w:t>15 01 02</w:t>
            </w:r>
          </w:p>
        </w:tc>
      </w:tr>
      <w:tr w:rsidR="000156CE" w:rsidRPr="000156CE" w:rsidTr="000156CE">
        <w:trPr>
          <w:trHeight w:val="117"/>
          <w:jc w:val="center"/>
        </w:trPr>
        <w:tc>
          <w:tcPr>
            <w:tcW w:w="4148" w:type="dxa"/>
          </w:tcPr>
          <w:p w:rsidR="000156CE" w:rsidRPr="000156CE" w:rsidRDefault="000156CE" w:rsidP="000156CE">
            <w:pPr>
              <w:pStyle w:val="Default"/>
              <w:rPr>
                <w:color w:val="auto"/>
                <w:sz w:val="20"/>
                <w:szCs w:val="20"/>
              </w:rPr>
            </w:pPr>
            <w:r w:rsidRPr="000156CE">
              <w:rPr>
                <w:color w:val="auto"/>
                <w:sz w:val="20"/>
                <w:szCs w:val="20"/>
              </w:rPr>
              <w:t xml:space="preserve">Цианид натрия (98%) </w:t>
            </w:r>
          </w:p>
        </w:tc>
        <w:tc>
          <w:tcPr>
            <w:tcW w:w="1417" w:type="dxa"/>
            <w:vAlign w:val="center"/>
          </w:tcPr>
          <w:p w:rsidR="000156CE" w:rsidRPr="000156CE" w:rsidRDefault="000156CE" w:rsidP="000156CE">
            <w:pPr>
              <w:pStyle w:val="Default"/>
              <w:jc w:val="center"/>
              <w:rPr>
                <w:color w:val="auto"/>
                <w:sz w:val="20"/>
                <w:szCs w:val="20"/>
              </w:rPr>
            </w:pPr>
            <w:r w:rsidRPr="000156CE">
              <w:rPr>
                <w:color w:val="auto"/>
                <w:sz w:val="20"/>
                <w:szCs w:val="20"/>
              </w:rPr>
              <w:t>1,475</w:t>
            </w:r>
          </w:p>
        </w:tc>
        <w:tc>
          <w:tcPr>
            <w:tcW w:w="1417" w:type="dxa"/>
          </w:tcPr>
          <w:p w:rsidR="000156CE" w:rsidRPr="000156CE" w:rsidRDefault="000156CE" w:rsidP="000156CE">
            <w:pPr>
              <w:pStyle w:val="Default"/>
              <w:jc w:val="center"/>
              <w:rPr>
                <w:color w:val="auto"/>
                <w:sz w:val="20"/>
                <w:szCs w:val="20"/>
              </w:rPr>
            </w:pPr>
            <w:r w:rsidRPr="000156CE">
              <w:rPr>
                <w:color w:val="auto"/>
                <w:sz w:val="20"/>
                <w:szCs w:val="20"/>
              </w:rPr>
              <w:t>металл</w:t>
            </w:r>
          </w:p>
        </w:tc>
        <w:tc>
          <w:tcPr>
            <w:tcW w:w="1417" w:type="dxa"/>
            <w:vAlign w:val="center"/>
          </w:tcPr>
          <w:p w:rsidR="000156CE" w:rsidRPr="000156CE" w:rsidRDefault="000156CE" w:rsidP="000156CE">
            <w:pPr>
              <w:ind w:firstLine="0"/>
              <w:jc w:val="center"/>
              <w:rPr>
                <w:sz w:val="20"/>
                <w:szCs w:val="20"/>
              </w:rPr>
            </w:pPr>
            <w:r w:rsidRPr="000156CE">
              <w:rPr>
                <w:sz w:val="20"/>
                <w:szCs w:val="20"/>
              </w:rPr>
              <w:t>15 01 04</w:t>
            </w:r>
          </w:p>
        </w:tc>
      </w:tr>
      <w:tr w:rsidR="000156CE" w:rsidRPr="000156CE" w:rsidTr="000156CE">
        <w:trPr>
          <w:trHeight w:val="117"/>
          <w:jc w:val="center"/>
        </w:trPr>
        <w:tc>
          <w:tcPr>
            <w:tcW w:w="4148" w:type="dxa"/>
          </w:tcPr>
          <w:p w:rsidR="000156CE" w:rsidRPr="000156CE" w:rsidRDefault="000156CE" w:rsidP="000156CE">
            <w:pPr>
              <w:pStyle w:val="Default"/>
              <w:rPr>
                <w:color w:val="auto"/>
                <w:sz w:val="20"/>
                <w:szCs w:val="20"/>
              </w:rPr>
            </w:pPr>
            <w:r w:rsidRPr="000156CE">
              <w:rPr>
                <w:color w:val="auto"/>
                <w:sz w:val="20"/>
                <w:szCs w:val="20"/>
              </w:rPr>
              <w:t xml:space="preserve">Гипохлорит кальция (50%) </w:t>
            </w:r>
          </w:p>
        </w:tc>
        <w:tc>
          <w:tcPr>
            <w:tcW w:w="1417" w:type="dxa"/>
            <w:vAlign w:val="center"/>
          </w:tcPr>
          <w:p w:rsidR="000156CE" w:rsidRPr="000156CE" w:rsidRDefault="000156CE" w:rsidP="000156CE">
            <w:pPr>
              <w:pStyle w:val="Default"/>
              <w:jc w:val="center"/>
              <w:rPr>
                <w:color w:val="auto"/>
                <w:sz w:val="20"/>
                <w:szCs w:val="20"/>
              </w:rPr>
            </w:pPr>
            <w:r w:rsidRPr="000156CE">
              <w:rPr>
                <w:color w:val="auto"/>
                <w:sz w:val="20"/>
                <w:szCs w:val="20"/>
              </w:rPr>
              <w:t>1,25</w:t>
            </w:r>
          </w:p>
        </w:tc>
        <w:tc>
          <w:tcPr>
            <w:tcW w:w="1417" w:type="dxa"/>
          </w:tcPr>
          <w:p w:rsidR="000156CE" w:rsidRPr="000156CE" w:rsidRDefault="000156CE" w:rsidP="000156CE">
            <w:pPr>
              <w:pStyle w:val="Default"/>
              <w:jc w:val="center"/>
              <w:rPr>
                <w:color w:val="auto"/>
                <w:sz w:val="20"/>
                <w:szCs w:val="20"/>
              </w:rPr>
            </w:pPr>
            <w:r w:rsidRPr="000156CE">
              <w:rPr>
                <w:color w:val="auto"/>
                <w:sz w:val="20"/>
                <w:szCs w:val="20"/>
              </w:rPr>
              <w:t>металл</w:t>
            </w:r>
          </w:p>
        </w:tc>
        <w:tc>
          <w:tcPr>
            <w:tcW w:w="1417" w:type="dxa"/>
            <w:vAlign w:val="center"/>
          </w:tcPr>
          <w:p w:rsidR="000156CE" w:rsidRPr="000156CE" w:rsidRDefault="000156CE" w:rsidP="000156CE">
            <w:pPr>
              <w:ind w:firstLine="0"/>
              <w:jc w:val="center"/>
              <w:rPr>
                <w:sz w:val="20"/>
                <w:szCs w:val="20"/>
              </w:rPr>
            </w:pPr>
            <w:r w:rsidRPr="000156CE">
              <w:rPr>
                <w:sz w:val="20"/>
                <w:szCs w:val="20"/>
              </w:rPr>
              <w:t>15 01 04</w:t>
            </w:r>
          </w:p>
        </w:tc>
      </w:tr>
      <w:tr w:rsidR="000156CE" w:rsidRPr="000156CE" w:rsidTr="000156CE">
        <w:trPr>
          <w:trHeight w:val="117"/>
          <w:jc w:val="center"/>
        </w:trPr>
        <w:tc>
          <w:tcPr>
            <w:tcW w:w="4148" w:type="dxa"/>
          </w:tcPr>
          <w:p w:rsidR="000156CE" w:rsidRPr="000156CE" w:rsidRDefault="000156CE" w:rsidP="000156CE">
            <w:pPr>
              <w:pStyle w:val="Default"/>
              <w:rPr>
                <w:color w:val="auto"/>
                <w:sz w:val="20"/>
                <w:szCs w:val="20"/>
              </w:rPr>
            </w:pPr>
            <w:r w:rsidRPr="000156CE">
              <w:rPr>
                <w:color w:val="auto"/>
                <w:sz w:val="20"/>
                <w:szCs w:val="20"/>
              </w:rPr>
              <w:t xml:space="preserve">Едкая щелочь (94%) </w:t>
            </w:r>
          </w:p>
        </w:tc>
        <w:tc>
          <w:tcPr>
            <w:tcW w:w="1417" w:type="dxa"/>
            <w:vAlign w:val="center"/>
          </w:tcPr>
          <w:p w:rsidR="000156CE" w:rsidRPr="000156CE" w:rsidRDefault="000156CE" w:rsidP="000156CE">
            <w:pPr>
              <w:pStyle w:val="Default"/>
              <w:jc w:val="center"/>
              <w:rPr>
                <w:color w:val="auto"/>
                <w:sz w:val="20"/>
                <w:szCs w:val="20"/>
              </w:rPr>
            </w:pPr>
            <w:r w:rsidRPr="000156CE">
              <w:rPr>
                <w:color w:val="auto"/>
                <w:sz w:val="20"/>
                <w:szCs w:val="20"/>
              </w:rPr>
              <w:t>0,00255</w:t>
            </w:r>
          </w:p>
        </w:tc>
        <w:tc>
          <w:tcPr>
            <w:tcW w:w="1417" w:type="dxa"/>
          </w:tcPr>
          <w:p w:rsidR="000156CE" w:rsidRPr="000156CE" w:rsidRDefault="000156CE" w:rsidP="000156CE">
            <w:pPr>
              <w:pStyle w:val="Default"/>
              <w:jc w:val="center"/>
              <w:rPr>
                <w:color w:val="auto"/>
                <w:sz w:val="20"/>
                <w:szCs w:val="20"/>
              </w:rPr>
            </w:pPr>
            <w:r w:rsidRPr="000156CE">
              <w:rPr>
                <w:color w:val="auto"/>
                <w:sz w:val="20"/>
                <w:szCs w:val="20"/>
              </w:rPr>
              <w:t>металл</w:t>
            </w:r>
          </w:p>
        </w:tc>
        <w:tc>
          <w:tcPr>
            <w:tcW w:w="1417" w:type="dxa"/>
            <w:vAlign w:val="center"/>
          </w:tcPr>
          <w:p w:rsidR="000156CE" w:rsidRPr="000156CE" w:rsidRDefault="000156CE" w:rsidP="000156CE">
            <w:pPr>
              <w:ind w:firstLine="0"/>
              <w:jc w:val="center"/>
              <w:rPr>
                <w:sz w:val="20"/>
                <w:szCs w:val="20"/>
              </w:rPr>
            </w:pPr>
            <w:r w:rsidRPr="000156CE">
              <w:rPr>
                <w:sz w:val="20"/>
                <w:szCs w:val="20"/>
              </w:rPr>
              <w:t>15 01 04</w:t>
            </w:r>
          </w:p>
        </w:tc>
      </w:tr>
      <w:tr w:rsidR="000156CE" w:rsidRPr="000156CE" w:rsidTr="000156CE">
        <w:trPr>
          <w:trHeight w:val="117"/>
          <w:jc w:val="center"/>
        </w:trPr>
        <w:tc>
          <w:tcPr>
            <w:tcW w:w="4148" w:type="dxa"/>
          </w:tcPr>
          <w:p w:rsidR="000156CE" w:rsidRPr="000156CE" w:rsidRDefault="000156CE" w:rsidP="000156CE">
            <w:pPr>
              <w:pStyle w:val="Default"/>
              <w:rPr>
                <w:color w:val="auto"/>
                <w:sz w:val="20"/>
                <w:szCs w:val="20"/>
              </w:rPr>
            </w:pPr>
            <w:r w:rsidRPr="000156CE">
              <w:rPr>
                <w:color w:val="auto"/>
                <w:sz w:val="20"/>
                <w:szCs w:val="20"/>
              </w:rPr>
              <w:t xml:space="preserve">Уголь активированный </w:t>
            </w:r>
          </w:p>
        </w:tc>
        <w:tc>
          <w:tcPr>
            <w:tcW w:w="1417" w:type="dxa"/>
            <w:vAlign w:val="center"/>
          </w:tcPr>
          <w:p w:rsidR="000156CE" w:rsidRPr="000156CE" w:rsidRDefault="000156CE" w:rsidP="000156CE">
            <w:pPr>
              <w:pStyle w:val="Default"/>
              <w:jc w:val="center"/>
              <w:rPr>
                <w:color w:val="auto"/>
                <w:sz w:val="20"/>
                <w:szCs w:val="20"/>
              </w:rPr>
            </w:pPr>
            <w:r w:rsidRPr="000156CE">
              <w:rPr>
                <w:color w:val="auto"/>
                <w:sz w:val="20"/>
                <w:szCs w:val="20"/>
              </w:rPr>
              <w:t>0,0128</w:t>
            </w:r>
          </w:p>
        </w:tc>
        <w:tc>
          <w:tcPr>
            <w:tcW w:w="1417" w:type="dxa"/>
          </w:tcPr>
          <w:p w:rsidR="000156CE" w:rsidRPr="000156CE" w:rsidRDefault="000156CE" w:rsidP="000156CE">
            <w:pPr>
              <w:ind w:firstLine="0"/>
              <w:jc w:val="center"/>
            </w:pPr>
            <w:r w:rsidRPr="000156CE">
              <w:rPr>
                <w:sz w:val="20"/>
                <w:szCs w:val="20"/>
              </w:rPr>
              <w:t>пластик</w:t>
            </w:r>
          </w:p>
        </w:tc>
        <w:tc>
          <w:tcPr>
            <w:tcW w:w="1417" w:type="dxa"/>
            <w:vAlign w:val="center"/>
          </w:tcPr>
          <w:p w:rsidR="000156CE" w:rsidRPr="000156CE" w:rsidRDefault="000156CE" w:rsidP="000156CE">
            <w:pPr>
              <w:ind w:firstLine="0"/>
              <w:jc w:val="center"/>
              <w:rPr>
                <w:sz w:val="20"/>
                <w:szCs w:val="20"/>
              </w:rPr>
            </w:pPr>
            <w:r w:rsidRPr="000156CE">
              <w:rPr>
                <w:sz w:val="20"/>
                <w:szCs w:val="20"/>
              </w:rPr>
              <w:t>15 01 02</w:t>
            </w:r>
          </w:p>
        </w:tc>
      </w:tr>
      <w:tr w:rsidR="000156CE" w:rsidRPr="000156CE" w:rsidTr="000156CE">
        <w:trPr>
          <w:trHeight w:val="117"/>
          <w:jc w:val="center"/>
        </w:trPr>
        <w:tc>
          <w:tcPr>
            <w:tcW w:w="4148" w:type="dxa"/>
          </w:tcPr>
          <w:p w:rsidR="000156CE" w:rsidRPr="000156CE" w:rsidRDefault="000156CE" w:rsidP="000156CE">
            <w:pPr>
              <w:pStyle w:val="Default"/>
              <w:rPr>
                <w:color w:val="auto"/>
                <w:sz w:val="20"/>
                <w:szCs w:val="20"/>
              </w:rPr>
            </w:pPr>
            <w:r w:rsidRPr="000156CE">
              <w:rPr>
                <w:color w:val="auto"/>
                <w:sz w:val="20"/>
                <w:szCs w:val="20"/>
              </w:rPr>
              <w:t xml:space="preserve">Соляная кислота (35%) </w:t>
            </w:r>
          </w:p>
        </w:tc>
        <w:tc>
          <w:tcPr>
            <w:tcW w:w="1417" w:type="dxa"/>
            <w:vAlign w:val="center"/>
          </w:tcPr>
          <w:p w:rsidR="000156CE" w:rsidRPr="000156CE" w:rsidRDefault="000156CE" w:rsidP="000156CE">
            <w:pPr>
              <w:pStyle w:val="Default"/>
              <w:jc w:val="center"/>
              <w:rPr>
                <w:color w:val="auto"/>
                <w:sz w:val="20"/>
                <w:szCs w:val="20"/>
              </w:rPr>
            </w:pPr>
            <w:r w:rsidRPr="000156CE">
              <w:rPr>
                <w:color w:val="auto"/>
                <w:sz w:val="20"/>
                <w:szCs w:val="20"/>
              </w:rPr>
              <w:t>0,245</w:t>
            </w:r>
          </w:p>
        </w:tc>
        <w:tc>
          <w:tcPr>
            <w:tcW w:w="1417" w:type="dxa"/>
          </w:tcPr>
          <w:p w:rsidR="000156CE" w:rsidRPr="000156CE" w:rsidRDefault="000156CE" w:rsidP="000156CE">
            <w:pPr>
              <w:ind w:firstLine="0"/>
              <w:jc w:val="center"/>
            </w:pPr>
            <w:r w:rsidRPr="000156CE">
              <w:rPr>
                <w:sz w:val="20"/>
                <w:szCs w:val="20"/>
              </w:rPr>
              <w:t>пластик</w:t>
            </w:r>
          </w:p>
        </w:tc>
        <w:tc>
          <w:tcPr>
            <w:tcW w:w="1417" w:type="dxa"/>
            <w:vAlign w:val="center"/>
          </w:tcPr>
          <w:p w:rsidR="000156CE" w:rsidRPr="000156CE" w:rsidRDefault="000156CE" w:rsidP="000156CE">
            <w:pPr>
              <w:ind w:firstLine="0"/>
              <w:jc w:val="center"/>
              <w:rPr>
                <w:sz w:val="20"/>
                <w:szCs w:val="20"/>
              </w:rPr>
            </w:pPr>
            <w:r w:rsidRPr="000156CE">
              <w:rPr>
                <w:sz w:val="20"/>
                <w:szCs w:val="20"/>
              </w:rPr>
              <w:t>15 01 02</w:t>
            </w:r>
          </w:p>
        </w:tc>
      </w:tr>
      <w:tr w:rsidR="000156CE" w:rsidRPr="000156CE" w:rsidTr="000156CE">
        <w:trPr>
          <w:trHeight w:val="117"/>
          <w:jc w:val="center"/>
        </w:trPr>
        <w:tc>
          <w:tcPr>
            <w:tcW w:w="4148" w:type="dxa"/>
          </w:tcPr>
          <w:p w:rsidR="000156CE" w:rsidRPr="000156CE" w:rsidRDefault="000156CE" w:rsidP="000156CE">
            <w:pPr>
              <w:pStyle w:val="Default"/>
              <w:rPr>
                <w:color w:val="auto"/>
                <w:sz w:val="20"/>
                <w:szCs w:val="20"/>
              </w:rPr>
            </w:pPr>
            <w:r w:rsidRPr="000156CE">
              <w:rPr>
                <w:color w:val="auto"/>
                <w:sz w:val="20"/>
                <w:szCs w:val="20"/>
              </w:rPr>
              <w:t xml:space="preserve">Железный купорос </w:t>
            </w:r>
          </w:p>
        </w:tc>
        <w:tc>
          <w:tcPr>
            <w:tcW w:w="1417" w:type="dxa"/>
            <w:vAlign w:val="center"/>
          </w:tcPr>
          <w:p w:rsidR="000156CE" w:rsidRPr="000156CE" w:rsidRDefault="000156CE" w:rsidP="000156CE">
            <w:pPr>
              <w:pStyle w:val="Default"/>
              <w:jc w:val="center"/>
              <w:rPr>
                <w:color w:val="auto"/>
                <w:sz w:val="20"/>
                <w:szCs w:val="20"/>
              </w:rPr>
            </w:pPr>
            <w:r w:rsidRPr="000156CE">
              <w:rPr>
                <w:color w:val="auto"/>
                <w:sz w:val="20"/>
                <w:szCs w:val="20"/>
              </w:rPr>
              <w:t>0,008</w:t>
            </w:r>
          </w:p>
        </w:tc>
        <w:tc>
          <w:tcPr>
            <w:tcW w:w="1417" w:type="dxa"/>
          </w:tcPr>
          <w:p w:rsidR="000156CE" w:rsidRPr="000156CE" w:rsidRDefault="000156CE" w:rsidP="000156CE">
            <w:pPr>
              <w:pStyle w:val="Default"/>
              <w:jc w:val="center"/>
              <w:rPr>
                <w:color w:val="auto"/>
                <w:sz w:val="20"/>
                <w:szCs w:val="20"/>
              </w:rPr>
            </w:pPr>
            <w:r w:rsidRPr="000156CE">
              <w:rPr>
                <w:color w:val="auto"/>
                <w:sz w:val="20"/>
                <w:szCs w:val="20"/>
              </w:rPr>
              <w:t>пластик</w:t>
            </w:r>
          </w:p>
        </w:tc>
        <w:tc>
          <w:tcPr>
            <w:tcW w:w="1417" w:type="dxa"/>
            <w:vAlign w:val="center"/>
          </w:tcPr>
          <w:p w:rsidR="000156CE" w:rsidRPr="000156CE" w:rsidRDefault="000156CE" w:rsidP="000156CE">
            <w:pPr>
              <w:ind w:firstLine="0"/>
              <w:jc w:val="center"/>
              <w:rPr>
                <w:sz w:val="20"/>
                <w:szCs w:val="20"/>
              </w:rPr>
            </w:pPr>
            <w:r w:rsidRPr="000156CE">
              <w:rPr>
                <w:sz w:val="20"/>
                <w:szCs w:val="20"/>
              </w:rPr>
              <w:t>15 01 02</w:t>
            </w:r>
          </w:p>
        </w:tc>
      </w:tr>
      <w:tr w:rsidR="000156CE" w:rsidRPr="000156CE" w:rsidTr="000156CE">
        <w:trPr>
          <w:trHeight w:val="117"/>
          <w:jc w:val="center"/>
        </w:trPr>
        <w:tc>
          <w:tcPr>
            <w:tcW w:w="4148" w:type="dxa"/>
          </w:tcPr>
          <w:p w:rsidR="000156CE" w:rsidRPr="000156CE" w:rsidRDefault="000156CE" w:rsidP="000156CE">
            <w:pPr>
              <w:pStyle w:val="Default"/>
              <w:rPr>
                <w:color w:val="auto"/>
                <w:sz w:val="20"/>
                <w:szCs w:val="20"/>
              </w:rPr>
            </w:pPr>
            <w:r w:rsidRPr="000156CE">
              <w:rPr>
                <w:color w:val="auto"/>
                <w:sz w:val="20"/>
                <w:szCs w:val="20"/>
              </w:rPr>
              <w:t>Перборат натрия</w:t>
            </w:r>
          </w:p>
        </w:tc>
        <w:tc>
          <w:tcPr>
            <w:tcW w:w="1417" w:type="dxa"/>
            <w:vAlign w:val="center"/>
          </w:tcPr>
          <w:p w:rsidR="000156CE" w:rsidRPr="000156CE" w:rsidRDefault="000156CE" w:rsidP="000156CE">
            <w:pPr>
              <w:pStyle w:val="Default"/>
              <w:jc w:val="center"/>
              <w:rPr>
                <w:color w:val="auto"/>
                <w:sz w:val="20"/>
                <w:szCs w:val="20"/>
              </w:rPr>
            </w:pPr>
            <w:r w:rsidRPr="000156CE">
              <w:rPr>
                <w:color w:val="auto"/>
                <w:sz w:val="20"/>
                <w:szCs w:val="20"/>
              </w:rPr>
              <w:t>0,024</w:t>
            </w:r>
          </w:p>
        </w:tc>
        <w:tc>
          <w:tcPr>
            <w:tcW w:w="1417" w:type="dxa"/>
          </w:tcPr>
          <w:p w:rsidR="000156CE" w:rsidRPr="000156CE" w:rsidRDefault="000156CE" w:rsidP="000156CE">
            <w:pPr>
              <w:pStyle w:val="Default"/>
              <w:jc w:val="center"/>
              <w:rPr>
                <w:color w:val="auto"/>
                <w:sz w:val="20"/>
                <w:szCs w:val="20"/>
              </w:rPr>
            </w:pPr>
            <w:r w:rsidRPr="000156CE">
              <w:rPr>
                <w:color w:val="auto"/>
                <w:sz w:val="20"/>
                <w:szCs w:val="20"/>
              </w:rPr>
              <w:t>пластик</w:t>
            </w:r>
          </w:p>
        </w:tc>
        <w:tc>
          <w:tcPr>
            <w:tcW w:w="1417" w:type="dxa"/>
            <w:vAlign w:val="center"/>
          </w:tcPr>
          <w:p w:rsidR="000156CE" w:rsidRPr="000156CE" w:rsidRDefault="000156CE" w:rsidP="000156CE">
            <w:pPr>
              <w:ind w:firstLine="0"/>
              <w:jc w:val="center"/>
              <w:rPr>
                <w:sz w:val="20"/>
                <w:szCs w:val="20"/>
              </w:rPr>
            </w:pPr>
            <w:r w:rsidRPr="000156CE">
              <w:rPr>
                <w:sz w:val="20"/>
                <w:szCs w:val="20"/>
              </w:rPr>
              <w:t>15 01 02</w:t>
            </w:r>
          </w:p>
        </w:tc>
      </w:tr>
      <w:tr w:rsidR="000156CE" w:rsidRPr="000156CE" w:rsidTr="000156CE">
        <w:trPr>
          <w:trHeight w:val="117"/>
          <w:jc w:val="center"/>
        </w:trPr>
        <w:tc>
          <w:tcPr>
            <w:tcW w:w="4148" w:type="dxa"/>
          </w:tcPr>
          <w:p w:rsidR="000156CE" w:rsidRPr="000156CE" w:rsidRDefault="000156CE" w:rsidP="000156CE">
            <w:pPr>
              <w:pStyle w:val="Default"/>
              <w:rPr>
                <w:color w:val="auto"/>
                <w:sz w:val="20"/>
                <w:szCs w:val="20"/>
              </w:rPr>
            </w:pPr>
            <w:r w:rsidRPr="000156CE">
              <w:rPr>
                <w:color w:val="auto"/>
                <w:sz w:val="20"/>
                <w:szCs w:val="20"/>
              </w:rPr>
              <w:t>Всего тары, т</w:t>
            </w:r>
          </w:p>
        </w:tc>
        <w:tc>
          <w:tcPr>
            <w:tcW w:w="4251" w:type="dxa"/>
            <w:gridSpan w:val="3"/>
            <w:vAlign w:val="center"/>
          </w:tcPr>
          <w:p w:rsidR="000156CE" w:rsidRPr="000156CE" w:rsidRDefault="000156CE" w:rsidP="000156CE">
            <w:pPr>
              <w:ind w:firstLine="0"/>
              <w:jc w:val="center"/>
              <w:rPr>
                <w:sz w:val="22"/>
                <w:szCs w:val="22"/>
              </w:rPr>
            </w:pPr>
            <w:r w:rsidRPr="000156CE">
              <w:rPr>
                <w:rFonts w:eastAsia="Calibri"/>
                <w:bCs/>
                <w:sz w:val="20"/>
                <w:szCs w:val="20"/>
              </w:rPr>
              <w:t>3,06735</w:t>
            </w:r>
          </w:p>
        </w:tc>
      </w:tr>
    </w:tbl>
    <w:p w:rsidR="000156CE" w:rsidRPr="000156CE" w:rsidRDefault="000156CE" w:rsidP="000156CE">
      <w:pPr>
        <w:ind w:firstLine="0"/>
        <w:rPr>
          <w:lang w:val="kk-KZ"/>
        </w:rPr>
      </w:pPr>
    </w:p>
    <w:p w:rsidR="000156CE" w:rsidRPr="00240CE0" w:rsidRDefault="000156CE" w:rsidP="00240CE0">
      <w:pPr>
        <w:pStyle w:val="3"/>
        <w:rPr>
          <w:rFonts w:ascii="Times New Roman" w:hAnsi="Times New Roman" w:cs="Times New Roman"/>
          <w:color w:val="auto"/>
        </w:rPr>
      </w:pPr>
      <w:bookmarkStart w:id="339" w:name="_Toc210977100"/>
      <w:r w:rsidRPr="00240CE0">
        <w:rPr>
          <w:rFonts w:ascii="Times New Roman" w:hAnsi="Times New Roman" w:cs="Times New Roman"/>
          <w:color w:val="auto"/>
        </w:rPr>
        <w:t>Расчет нормативного объема образования отходов конвейерной ленты</w:t>
      </w:r>
      <w:bookmarkEnd w:id="339"/>
    </w:p>
    <w:p w:rsidR="000156CE" w:rsidRPr="000156CE" w:rsidRDefault="000156CE" w:rsidP="000156CE">
      <w:pPr>
        <w:rPr>
          <w:rFonts w:eastAsia="Times New Roman"/>
          <w:lang w:eastAsia="ru-RU"/>
        </w:rPr>
      </w:pPr>
      <w:r w:rsidRPr="000156CE">
        <w:rPr>
          <w:rFonts w:eastAsia="Times New Roman"/>
          <w:lang w:eastAsia="ru-RU"/>
        </w:rPr>
        <w:t>Расчет отходов отработанной конвейерной ленты выполнен согласно ОНТП 18–85 «Нормы технологического проектирования предприятий нерудных строительных материалов», табл. 3.24.</w:t>
      </w:r>
    </w:p>
    <w:p w:rsidR="000156CE" w:rsidRPr="000156CE" w:rsidRDefault="000156CE" w:rsidP="000156CE">
      <w:pPr>
        <w:rPr>
          <w:rFonts w:eastAsia="Times New Roman"/>
          <w:lang w:eastAsia="ru-RU"/>
        </w:rPr>
      </w:pPr>
      <w:r w:rsidRPr="000156CE">
        <w:rPr>
          <w:rFonts w:eastAsia="Times New Roman"/>
          <w:lang w:eastAsia="ru-RU"/>
        </w:rPr>
        <w:t>Количество образующейся изношенной конвейерной ленты (т/год) рассчитывается по формуле:</w:t>
      </w:r>
    </w:p>
    <w:p w:rsidR="000156CE" w:rsidRPr="000156CE" w:rsidRDefault="000156CE" w:rsidP="000156CE">
      <w:pPr>
        <w:ind w:firstLine="709"/>
        <w:jc w:val="center"/>
        <w:rPr>
          <w:rFonts w:eastAsia="Times New Roman"/>
          <w:b/>
          <w:lang w:eastAsia="ru-RU"/>
        </w:rPr>
      </w:pPr>
      <w:r w:rsidRPr="000156CE">
        <w:rPr>
          <w:rFonts w:eastAsia="Times New Roman"/>
          <w:b/>
          <w:lang w:eastAsia="ru-RU"/>
        </w:rPr>
        <w:t xml:space="preserve">М = L · </w:t>
      </w:r>
      <w:r w:rsidRPr="000156CE">
        <w:rPr>
          <w:rFonts w:eastAsia="Times New Roman"/>
          <w:b/>
          <w:lang w:val="en-US" w:eastAsia="ru-RU"/>
        </w:rPr>
        <w:t>m</w:t>
      </w:r>
      <w:r w:rsidRPr="000156CE">
        <w:rPr>
          <w:rFonts w:eastAsia="Times New Roman"/>
          <w:b/>
          <w:vertAlign w:val="subscript"/>
          <w:lang w:eastAsia="ru-RU"/>
        </w:rPr>
        <w:t>1</w:t>
      </w:r>
      <w:r w:rsidRPr="000156CE">
        <w:rPr>
          <w:rFonts w:eastAsia="Times New Roman"/>
          <w:b/>
          <w:lang w:eastAsia="ru-RU"/>
        </w:rPr>
        <w:t xml:space="preserve"> · К · n /1000, т/год</w:t>
      </w:r>
    </w:p>
    <w:p w:rsidR="000156CE" w:rsidRPr="000156CE" w:rsidRDefault="000156CE" w:rsidP="000156CE">
      <w:pPr>
        <w:ind w:firstLine="709"/>
        <w:rPr>
          <w:rFonts w:eastAsia="Times New Roman"/>
          <w:lang w:eastAsia="ru-RU"/>
        </w:rPr>
      </w:pPr>
      <w:r w:rsidRPr="000156CE">
        <w:rPr>
          <w:rFonts w:eastAsia="Times New Roman"/>
          <w:lang w:eastAsia="ru-RU"/>
        </w:rPr>
        <w:t>где L - длина заменяемой конвейерной ленты, м;</w:t>
      </w:r>
    </w:p>
    <w:p w:rsidR="000156CE" w:rsidRPr="000156CE" w:rsidRDefault="000156CE" w:rsidP="000156CE">
      <w:pPr>
        <w:ind w:firstLine="709"/>
        <w:rPr>
          <w:rFonts w:eastAsia="Times New Roman"/>
          <w:lang w:eastAsia="ru-RU"/>
        </w:rPr>
      </w:pPr>
      <w:r w:rsidRPr="000156CE">
        <w:rPr>
          <w:rFonts w:eastAsia="Times New Roman"/>
          <w:lang w:eastAsia="ru-RU"/>
        </w:rPr>
        <w:t>m</w:t>
      </w:r>
      <w:r w:rsidRPr="000156CE">
        <w:rPr>
          <w:rFonts w:eastAsia="Times New Roman"/>
          <w:vertAlign w:val="subscript"/>
          <w:lang w:eastAsia="ru-RU"/>
        </w:rPr>
        <w:t>1</w:t>
      </w:r>
      <w:r w:rsidRPr="000156CE">
        <w:rPr>
          <w:rFonts w:eastAsia="Times New Roman"/>
          <w:lang w:eastAsia="ru-RU"/>
        </w:rPr>
        <w:t xml:space="preserve"> - вес 1 п.м. конвейерной ленты, кг/м</w:t>
      </w:r>
      <w:r w:rsidRPr="000156CE">
        <w:rPr>
          <w:rFonts w:eastAsia="Times New Roman"/>
          <w:vertAlign w:val="superscript"/>
          <w:lang w:eastAsia="ru-RU"/>
        </w:rPr>
        <w:t>2</w:t>
      </w:r>
      <w:r w:rsidRPr="000156CE">
        <w:rPr>
          <w:rFonts w:eastAsia="Times New Roman"/>
          <w:lang w:eastAsia="ru-RU"/>
        </w:rPr>
        <w:t xml:space="preserve"> (принято проектом);</w:t>
      </w:r>
    </w:p>
    <w:p w:rsidR="000156CE" w:rsidRPr="000156CE" w:rsidRDefault="000156CE" w:rsidP="000156CE">
      <w:pPr>
        <w:ind w:firstLine="709"/>
        <w:rPr>
          <w:rFonts w:eastAsia="Times New Roman"/>
          <w:lang w:eastAsia="ru-RU"/>
        </w:rPr>
      </w:pPr>
      <w:r w:rsidRPr="000156CE">
        <w:rPr>
          <w:rFonts w:eastAsia="Times New Roman"/>
          <w:lang w:eastAsia="ru-RU"/>
        </w:rPr>
        <w:t>n - периодичность замены, раз/год;</w:t>
      </w:r>
    </w:p>
    <w:p w:rsidR="000156CE" w:rsidRPr="000156CE" w:rsidRDefault="000156CE" w:rsidP="000156CE">
      <w:pPr>
        <w:ind w:firstLine="709"/>
        <w:rPr>
          <w:rFonts w:eastAsia="Times New Roman"/>
          <w:lang w:eastAsia="ru-RU"/>
        </w:rPr>
      </w:pPr>
      <w:r w:rsidRPr="000156CE">
        <w:rPr>
          <w:rFonts w:eastAsia="Times New Roman"/>
          <w:lang w:eastAsia="ru-RU"/>
        </w:rPr>
        <w:t>К - расход ленты в долях длины ленты конвейера в год (принято проектом).</w:t>
      </w:r>
    </w:p>
    <w:p w:rsidR="000156CE" w:rsidRPr="000156CE" w:rsidRDefault="000156CE" w:rsidP="000156CE">
      <w:pPr>
        <w:ind w:firstLine="709"/>
        <w:rPr>
          <w:rFonts w:eastAsia="Times New Roman"/>
          <w:lang w:eastAsia="ru-RU"/>
        </w:rPr>
      </w:pPr>
      <w:r w:rsidRPr="000156CE">
        <w:rPr>
          <w:rFonts w:eastAsia="Times New Roman"/>
          <w:lang w:eastAsia="ru-RU"/>
        </w:rPr>
        <w:t>Расчет образования изношенной конвейерной ленты представлен в таблице:</w:t>
      </w:r>
    </w:p>
    <w:tbl>
      <w:tblPr>
        <w:tblW w:w="9606" w:type="dxa"/>
        <w:tblLook w:val="04A0" w:firstRow="1" w:lastRow="0" w:firstColumn="1" w:lastColumn="0" w:noHBand="0" w:noVBand="1"/>
      </w:tblPr>
      <w:tblGrid>
        <w:gridCol w:w="2268"/>
        <w:gridCol w:w="859"/>
        <w:gridCol w:w="1234"/>
        <w:gridCol w:w="850"/>
        <w:gridCol w:w="993"/>
        <w:gridCol w:w="899"/>
        <w:gridCol w:w="1166"/>
        <w:gridCol w:w="1337"/>
      </w:tblGrid>
      <w:tr w:rsidR="000156CE" w:rsidRPr="000156CE" w:rsidTr="000156CE">
        <w:trPr>
          <w:trHeight w:val="20"/>
        </w:trPr>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Наименование</w:t>
            </w:r>
          </w:p>
        </w:tc>
        <w:tc>
          <w:tcPr>
            <w:tcW w:w="859" w:type="dxa"/>
            <w:vMerge w:val="restart"/>
            <w:tcBorders>
              <w:top w:val="single" w:sz="4" w:space="0" w:color="auto"/>
              <w:left w:val="single" w:sz="4" w:space="0" w:color="auto"/>
              <w:right w:val="single" w:sz="4" w:space="0" w:color="auto"/>
            </w:tcBorders>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Кол-во</w:t>
            </w:r>
          </w:p>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конвей</w:t>
            </w:r>
          </w:p>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еров</w:t>
            </w:r>
          </w:p>
        </w:tc>
        <w:tc>
          <w:tcPr>
            <w:tcW w:w="1234" w:type="dxa"/>
            <w:vMerge w:val="restart"/>
            <w:tcBorders>
              <w:top w:val="single" w:sz="4" w:space="0" w:color="auto"/>
              <w:left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Ширина ленты, м</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Расход ленты</w:t>
            </w:r>
          </w:p>
        </w:tc>
        <w:tc>
          <w:tcPr>
            <w:tcW w:w="8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Вес ленты, m</w:t>
            </w:r>
            <w:r w:rsidRPr="000156CE">
              <w:rPr>
                <w:rFonts w:eastAsia="Times New Roman"/>
                <w:b/>
                <w:bCs/>
                <w:sz w:val="20"/>
                <w:szCs w:val="20"/>
                <w:vertAlign w:val="subscript"/>
                <w:lang w:eastAsia="ru-RU"/>
              </w:rPr>
              <w:t>1</w:t>
            </w:r>
            <w:r w:rsidRPr="000156CE">
              <w:rPr>
                <w:rFonts w:eastAsia="Times New Roman"/>
                <w:b/>
                <w:bCs/>
                <w:sz w:val="20"/>
                <w:szCs w:val="20"/>
                <w:lang w:eastAsia="ru-RU"/>
              </w:rPr>
              <w:t>, кг/м</w:t>
            </w:r>
            <w:r w:rsidRPr="000156CE">
              <w:rPr>
                <w:rFonts w:eastAsia="Times New Roman"/>
                <w:b/>
                <w:bCs/>
                <w:sz w:val="20"/>
                <w:szCs w:val="20"/>
                <w:vertAlign w:val="superscript"/>
                <w:lang w:eastAsia="ru-RU"/>
              </w:rPr>
              <w:t>2</w:t>
            </w:r>
          </w:p>
        </w:tc>
        <w:tc>
          <w:tcPr>
            <w:tcW w:w="11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Перио-дичность замены, n,</w:t>
            </w:r>
            <w:r w:rsidRPr="000156CE">
              <w:rPr>
                <w:rFonts w:eastAsia="Times New Roman"/>
                <w:b/>
                <w:bCs/>
                <w:sz w:val="20"/>
                <w:szCs w:val="20"/>
                <w:lang w:eastAsia="ru-RU"/>
              </w:rPr>
              <w:br/>
              <w:t xml:space="preserve"> раз/год</w:t>
            </w:r>
          </w:p>
        </w:tc>
        <w:tc>
          <w:tcPr>
            <w:tcW w:w="13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Коли-чество отрабо-танной ленты, M, т/год</w:t>
            </w:r>
          </w:p>
        </w:tc>
      </w:tr>
      <w:tr w:rsidR="000156CE" w:rsidRPr="000156CE" w:rsidTr="000156CE">
        <w:trPr>
          <w:trHeight w:val="2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0156CE" w:rsidRPr="000156CE" w:rsidRDefault="000156CE" w:rsidP="000156CE">
            <w:pPr>
              <w:ind w:firstLine="0"/>
              <w:jc w:val="left"/>
              <w:rPr>
                <w:rFonts w:eastAsia="Times New Roman"/>
                <w:b/>
                <w:bCs/>
                <w:sz w:val="20"/>
                <w:szCs w:val="20"/>
                <w:lang w:eastAsia="ru-RU"/>
              </w:rPr>
            </w:pPr>
          </w:p>
        </w:tc>
        <w:tc>
          <w:tcPr>
            <w:tcW w:w="859" w:type="dxa"/>
            <w:vMerge/>
            <w:tcBorders>
              <w:left w:val="single" w:sz="4" w:space="0" w:color="auto"/>
              <w:bottom w:val="single" w:sz="4" w:space="0" w:color="auto"/>
              <w:right w:val="single" w:sz="4" w:space="0" w:color="auto"/>
            </w:tcBorders>
          </w:tcPr>
          <w:p w:rsidR="000156CE" w:rsidRPr="000156CE" w:rsidRDefault="000156CE" w:rsidP="000156CE">
            <w:pPr>
              <w:ind w:firstLine="0"/>
              <w:jc w:val="left"/>
              <w:rPr>
                <w:rFonts w:eastAsia="Times New Roman"/>
                <w:b/>
                <w:bCs/>
                <w:sz w:val="20"/>
                <w:szCs w:val="20"/>
                <w:lang w:eastAsia="ru-RU"/>
              </w:rPr>
            </w:pPr>
          </w:p>
        </w:tc>
        <w:tc>
          <w:tcPr>
            <w:tcW w:w="1234" w:type="dxa"/>
            <w:vMerge/>
            <w:tcBorders>
              <w:left w:val="single" w:sz="4" w:space="0" w:color="auto"/>
              <w:bottom w:val="single" w:sz="4" w:space="0" w:color="auto"/>
              <w:right w:val="single" w:sz="4" w:space="0" w:color="auto"/>
            </w:tcBorders>
            <w:vAlign w:val="center"/>
            <w:hideMark/>
          </w:tcPr>
          <w:p w:rsidR="000156CE" w:rsidRPr="000156CE" w:rsidRDefault="000156CE" w:rsidP="000156CE">
            <w:pPr>
              <w:ind w:firstLine="0"/>
              <w:jc w:val="left"/>
              <w:rPr>
                <w:rFonts w:eastAsia="Times New Roman"/>
                <w:b/>
                <w:bCs/>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 xml:space="preserve">К, </w:t>
            </w:r>
            <w:r w:rsidRPr="000156CE">
              <w:rPr>
                <w:rFonts w:eastAsia="Times New Roman"/>
                <w:b/>
                <w:bCs/>
                <w:sz w:val="20"/>
                <w:szCs w:val="20"/>
                <w:lang w:eastAsia="ru-RU"/>
              </w:rPr>
              <w:br/>
              <w:t xml:space="preserve">в долях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L, м/год</w:t>
            </w:r>
          </w:p>
        </w:tc>
        <w:tc>
          <w:tcPr>
            <w:tcW w:w="899" w:type="dxa"/>
            <w:vMerge/>
            <w:tcBorders>
              <w:top w:val="single" w:sz="4" w:space="0" w:color="auto"/>
              <w:left w:val="single" w:sz="4" w:space="0" w:color="auto"/>
              <w:bottom w:val="single" w:sz="4" w:space="0" w:color="auto"/>
              <w:right w:val="single" w:sz="4" w:space="0" w:color="auto"/>
            </w:tcBorders>
            <w:vAlign w:val="center"/>
            <w:hideMark/>
          </w:tcPr>
          <w:p w:rsidR="000156CE" w:rsidRPr="000156CE" w:rsidRDefault="000156CE" w:rsidP="000156CE">
            <w:pPr>
              <w:ind w:firstLine="0"/>
              <w:jc w:val="left"/>
              <w:rPr>
                <w:rFonts w:eastAsia="Times New Roman"/>
                <w:b/>
                <w:bCs/>
                <w:sz w:val="20"/>
                <w:szCs w:val="20"/>
                <w:lang w:eastAsia="ru-RU"/>
              </w:rPr>
            </w:pPr>
          </w:p>
        </w:tc>
        <w:tc>
          <w:tcPr>
            <w:tcW w:w="1166" w:type="dxa"/>
            <w:vMerge/>
            <w:tcBorders>
              <w:top w:val="single" w:sz="4" w:space="0" w:color="auto"/>
              <w:left w:val="single" w:sz="4" w:space="0" w:color="auto"/>
              <w:bottom w:val="single" w:sz="4" w:space="0" w:color="auto"/>
              <w:right w:val="single" w:sz="4" w:space="0" w:color="auto"/>
            </w:tcBorders>
            <w:vAlign w:val="center"/>
            <w:hideMark/>
          </w:tcPr>
          <w:p w:rsidR="000156CE" w:rsidRPr="000156CE" w:rsidRDefault="000156CE" w:rsidP="000156CE">
            <w:pPr>
              <w:ind w:firstLine="0"/>
              <w:jc w:val="left"/>
              <w:rPr>
                <w:rFonts w:eastAsia="Times New Roman"/>
                <w:b/>
                <w:bCs/>
                <w:sz w:val="20"/>
                <w:szCs w:val="20"/>
                <w:lang w:eastAsia="ru-RU"/>
              </w:rPr>
            </w:pPr>
          </w:p>
        </w:tc>
        <w:tc>
          <w:tcPr>
            <w:tcW w:w="1337" w:type="dxa"/>
            <w:vMerge/>
            <w:tcBorders>
              <w:top w:val="single" w:sz="4" w:space="0" w:color="auto"/>
              <w:left w:val="single" w:sz="4" w:space="0" w:color="auto"/>
              <w:bottom w:val="single" w:sz="4" w:space="0" w:color="auto"/>
              <w:right w:val="single" w:sz="4" w:space="0" w:color="auto"/>
            </w:tcBorders>
            <w:vAlign w:val="center"/>
            <w:hideMark/>
          </w:tcPr>
          <w:p w:rsidR="000156CE" w:rsidRPr="000156CE" w:rsidRDefault="000156CE" w:rsidP="000156CE">
            <w:pPr>
              <w:ind w:firstLine="0"/>
              <w:jc w:val="left"/>
              <w:rPr>
                <w:rFonts w:eastAsia="Times New Roman"/>
                <w:b/>
                <w:bCs/>
                <w:sz w:val="20"/>
                <w:szCs w:val="20"/>
                <w:lang w:eastAsia="ru-RU"/>
              </w:rPr>
            </w:pPr>
          </w:p>
        </w:tc>
      </w:tr>
      <w:tr w:rsidR="000156CE" w:rsidRPr="000156CE" w:rsidTr="000156CE">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Конвейер с длиной ленты 28 м</w:t>
            </w:r>
          </w:p>
        </w:tc>
        <w:tc>
          <w:tcPr>
            <w:tcW w:w="859" w:type="dxa"/>
            <w:tcBorders>
              <w:top w:val="single" w:sz="4" w:space="0" w:color="auto"/>
              <w:left w:val="nil"/>
              <w:bottom w:val="single" w:sz="4" w:space="0" w:color="auto"/>
              <w:right w:val="single" w:sz="4" w:space="0" w:color="auto"/>
            </w:tcBorders>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1</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0,65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0,2</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5,6</w:t>
            </w:r>
          </w:p>
        </w:tc>
        <w:tc>
          <w:tcPr>
            <w:tcW w:w="899" w:type="dxa"/>
            <w:tcBorders>
              <w:top w:val="single" w:sz="4" w:space="0" w:color="auto"/>
              <w:left w:val="nil"/>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18</w:t>
            </w:r>
          </w:p>
        </w:tc>
        <w:tc>
          <w:tcPr>
            <w:tcW w:w="1166" w:type="dxa"/>
            <w:tcBorders>
              <w:top w:val="single" w:sz="4" w:space="0" w:color="auto"/>
              <w:left w:val="nil"/>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 xml:space="preserve">1 раз в </w:t>
            </w:r>
            <w:r w:rsidRPr="000156CE">
              <w:rPr>
                <w:rFonts w:eastAsia="Times New Roman"/>
                <w:sz w:val="20"/>
                <w:szCs w:val="20"/>
                <w:lang w:eastAsia="ru-RU"/>
              </w:rPr>
              <w:br/>
              <w:t>1 год</w:t>
            </w:r>
          </w:p>
        </w:tc>
        <w:tc>
          <w:tcPr>
            <w:tcW w:w="1337" w:type="dxa"/>
            <w:tcBorders>
              <w:top w:val="single" w:sz="4" w:space="0" w:color="auto"/>
              <w:left w:val="nil"/>
              <w:bottom w:val="single" w:sz="4" w:space="0" w:color="auto"/>
              <w:right w:val="single" w:sz="4" w:space="0" w:color="auto"/>
            </w:tcBorders>
            <w:shd w:val="clear" w:color="auto" w:fill="auto"/>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0,020</w:t>
            </w:r>
          </w:p>
        </w:tc>
      </w:tr>
      <w:tr w:rsidR="000156CE" w:rsidRPr="000156CE" w:rsidTr="000156CE">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Конвейер с длиной ленты 24 м</w:t>
            </w:r>
          </w:p>
        </w:tc>
        <w:tc>
          <w:tcPr>
            <w:tcW w:w="859" w:type="dxa"/>
            <w:tcBorders>
              <w:top w:val="single" w:sz="4" w:space="0" w:color="auto"/>
              <w:left w:val="nil"/>
              <w:bottom w:val="single" w:sz="4" w:space="0" w:color="auto"/>
              <w:right w:val="single" w:sz="4" w:space="0" w:color="auto"/>
            </w:tcBorders>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7</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0,65</w:t>
            </w:r>
          </w:p>
        </w:tc>
        <w:tc>
          <w:tcPr>
            <w:tcW w:w="850" w:type="dxa"/>
            <w:tcBorders>
              <w:top w:val="single" w:sz="4" w:space="0" w:color="auto"/>
              <w:left w:val="nil"/>
              <w:bottom w:val="single" w:sz="4" w:space="0" w:color="auto"/>
              <w:right w:val="single" w:sz="4" w:space="0" w:color="auto"/>
            </w:tcBorders>
            <w:shd w:val="clear" w:color="auto" w:fill="auto"/>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0,2</w:t>
            </w:r>
          </w:p>
        </w:tc>
        <w:tc>
          <w:tcPr>
            <w:tcW w:w="993" w:type="dxa"/>
            <w:tcBorders>
              <w:top w:val="single" w:sz="4" w:space="0" w:color="auto"/>
              <w:left w:val="nil"/>
              <w:bottom w:val="single" w:sz="4" w:space="0" w:color="auto"/>
              <w:right w:val="single" w:sz="4" w:space="0" w:color="auto"/>
            </w:tcBorders>
            <w:shd w:val="clear" w:color="auto" w:fill="auto"/>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4,8</w:t>
            </w:r>
          </w:p>
        </w:tc>
        <w:tc>
          <w:tcPr>
            <w:tcW w:w="899" w:type="dxa"/>
            <w:tcBorders>
              <w:top w:val="single" w:sz="4" w:space="0" w:color="auto"/>
              <w:left w:val="nil"/>
              <w:bottom w:val="single" w:sz="4" w:space="0" w:color="auto"/>
              <w:right w:val="single" w:sz="4" w:space="0" w:color="auto"/>
            </w:tcBorders>
            <w:shd w:val="clear" w:color="auto" w:fill="auto"/>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18</w:t>
            </w:r>
          </w:p>
        </w:tc>
        <w:tc>
          <w:tcPr>
            <w:tcW w:w="1166" w:type="dxa"/>
            <w:tcBorders>
              <w:top w:val="single" w:sz="4" w:space="0" w:color="auto"/>
              <w:left w:val="nil"/>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 xml:space="preserve">1 раз в </w:t>
            </w:r>
            <w:r w:rsidRPr="000156CE">
              <w:rPr>
                <w:rFonts w:eastAsia="Times New Roman"/>
                <w:sz w:val="20"/>
                <w:szCs w:val="20"/>
                <w:lang w:eastAsia="ru-RU"/>
              </w:rPr>
              <w:br/>
              <w:t>1 год</w:t>
            </w:r>
          </w:p>
        </w:tc>
        <w:tc>
          <w:tcPr>
            <w:tcW w:w="1337" w:type="dxa"/>
            <w:tcBorders>
              <w:top w:val="single" w:sz="4" w:space="0" w:color="auto"/>
              <w:left w:val="nil"/>
              <w:bottom w:val="single" w:sz="4" w:space="0" w:color="auto"/>
              <w:right w:val="single" w:sz="4" w:space="0" w:color="auto"/>
            </w:tcBorders>
            <w:shd w:val="clear" w:color="auto" w:fill="auto"/>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0,121</w:t>
            </w:r>
          </w:p>
        </w:tc>
      </w:tr>
      <w:tr w:rsidR="000156CE" w:rsidRPr="000156CE" w:rsidTr="000156CE">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Конвейер с длиной ленты 20 м</w:t>
            </w:r>
          </w:p>
        </w:tc>
        <w:tc>
          <w:tcPr>
            <w:tcW w:w="859" w:type="dxa"/>
            <w:tcBorders>
              <w:top w:val="single" w:sz="4" w:space="0" w:color="auto"/>
              <w:left w:val="nil"/>
              <w:bottom w:val="single" w:sz="4" w:space="0" w:color="auto"/>
              <w:right w:val="single" w:sz="4" w:space="0" w:color="auto"/>
            </w:tcBorders>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1</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0,65</w:t>
            </w:r>
          </w:p>
        </w:tc>
        <w:tc>
          <w:tcPr>
            <w:tcW w:w="850" w:type="dxa"/>
            <w:tcBorders>
              <w:top w:val="single" w:sz="4" w:space="0" w:color="auto"/>
              <w:left w:val="nil"/>
              <w:bottom w:val="single" w:sz="4" w:space="0" w:color="auto"/>
              <w:right w:val="single" w:sz="4" w:space="0" w:color="auto"/>
            </w:tcBorders>
            <w:shd w:val="clear" w:color="auto" w:fill="auto"/>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0,2</w:t>
            </w:r>
          </w:p>
        </w:tc>
        <w:tc>
          <w:tcPr>
            <w:tcW w:w="993" w:type="dxa"/>
            <w:tcBorders>
              <w:top w:val="single" w:sz="4" w:space="0" w:color="auto"/>
              <w:left w:val="nil"/>
              <w:bottom w:val="single" w:sz="4" w:space="0" w:color="auto"/>
              <w:right w:val="single" w:sz="4" w:space="0" w:color="auto"/>
            </w:tcBorders>
            <w:shd w:val="clear" w:color="auto" w:fill="auto"/>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4,0</w:t>
            </w:r>
          </w:p>
        </w:tc>
        <w:tc>
          <w:tcPr>
            <w:tcW w:w="899" w:type="dxa"/>
            <w:tcBorders>
              <w:top w:val="single" w:sz="4" w:space="0" w:color="auto"/>
              <w:left w:val="nil"/>
              <w:bottom w:val="single" w:sz="4" w:space="0" w:color="auto"/>
              <w:right w:val="single" w:sz="4" w:space="0" w:color="auto"/>
            </w:tcBorders>
            <w:shd w:val="clear" w:color="auto" w:fill="auto"/>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18</w:t>
            </w:r>
          </w:p>
        </w:tc>
        <w:tc>
          <w:tcPr>
            <w:tcW w:w="1166" w:type="dxa"/>
            <w:tcBorders>
              <w:top w:val="single" w:sz="4" w:space="0" w:color="auto"/>
              <w:left w:val="nil"/>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 xml:space="preserve">1 раз в </w:t>
            </w:r>
            <w:r w:rsidRPr="000156CE">
              <w:rPr>
                <w:rFonts w:eastAsia="Times New Roman"/>
                <w:sz w:val="20"/>
                <w:szCs w:val="20"/>
                <w:lang w:eastAsia="ru-RU"/>
              </w:rPr>
              <w:br/>
              <w:t>2 года</w:t>
            </w:r>
          </w:p>
        </w:tc>
        <w:tc>
          <w:tcPr>
            <w:tcW w:w="1337" w:type="dxa"/>
            <w:tcBorders>
              <w:top w:val="single" w:sz="4" w:space="0" w:color="auto"/>
              <w:left w:val="nil"/>
              <w:bottom w:val="single" w:sz="4" w:space="0" w:color="auto"/>
              <w:right w:val="single" w:sz="4" w:space="0" w:color="auto"/>
            </w:tcBorders>
            <w:shd w:val="clear" w:color="auto" w:fill="auto"/>
            <w:vAlign w:val="center"/>
          </w:tcPr>
          <w:p w:rsidR="000156CE" w:rsidRPr="000156CE" w:rsidRDefault="000156CE" w:rsidP="000156CE">
            <w:pPr>
              <w:ind w:firstLine="0"/>
              <w:jc w:val="center"/>
              <w:rPr>
                <w:rFonts w:eastAsia="Times New Roman"/>
                <w:sz w:val="20"/>
                <w:szCs w:val="20"/>
                <w:lang w:eastAsia="ru-RU"/>
              </w:rPr>
            </w:pPr>
            <w:r w:rsidRPr="000156CE">
              <w:rPr>
                <w:rFonts w:eastAsia="Times New Roman"/>
                <w:sz w:val="20"/>
                <w:szCs w:val="20"/>
                <w:lang w:eastAsia="ru-RU"/>
              </w:rPr>
              <w:t>0,0144</w:t>
            </w:r>
          </w:p>
        </w:tc>
      </w:tr>
      <w:tr w:rsidR="000156CE" w:rsidRPr="000156CE" w:rsidTr="000156CE">
        <w:trPr>
          <w:trHeight w:val="20"/>
        </w:trPr>
        <w:tc>
          <w:tcPr>
            <w:tcW w:w="8269" w:type="dxa"/>
            <w:gridSpan w:val="7"/>
            <w:tcBorders>
              <w:top w:val="single" w:sz="4" w:space="0" w:color="auto"/>
              <w:left w:val="single" w:sz="4" w:space="0" w:color="auto"/>
              <w:bottom w:val="single" w:sz="4" w:space="0" w:color="auto"/>
              <w:right w:val="single" w:sz="4" w:space="0" w:color="auto"/>
            </w:tcBorders>
          </w:tcPr>
          <w:p w:rsidR="000156CE" w:rsidRPr="000156CE" w:rsidRDefault="000156CE" w:rsidP="000156CE">
            <w:pPr>
              <w:ind w:firstLine="0"/>
              <w:jc w:val="left"/>
              <w:rPr>
                <w:rFonts w:eastAsia="Times New Roman"/>
                <w:b/>
                <w:bCs/>
                <w:sz w:val="20"/>
                <w:szCs w:val="20"/>
                <w:lang w:eastAsia="ru-RU"/>
              </w:rPr>
            </w:pPr>
            <w:r w:rsidRPr="000156CE">
              <w:rPr>
                <w:rFonts w:eastAsia="Times New Roman"/>
                <w:b/>
                <w:bCs/>
                <w:sz w:val="20"/>
                <w:szCs w:val="20"/>
                <w:lang w:eastAsia="ru-RU"/>
              </w:rPr>
              <w:t>Всего </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56CE" w:rsidRPr="000156CE" w:rsidRDefault="000156CE" w:rsidP="000156CE">
            <w:pPr>
              <w:ind w:firstLine="0"/>
              <w:jc w:val="center"/>
              <w:rPr>
                <w:rFonts w:eastAsia="Times New Roman"/>
                <w:b/>
                <w:bCs/>
                <w:sz w:val="20"/>
                <w:szCs w:val="20"/>
                <w:lang w:eastAsia="ru-RU"/>
              </w:rPr>
            </w:pPr>
            <w:r w:rsidRPr="000156CE">
              <w:rPr>
                <w:rFonts w:eastAsia="Times New Roman"/>
                <w:b/>
                <w:bCs/>
                <w:sz w:val="20"/>
                <w:szCs w:val="20"/>
                <w:lang w:eastAsia="ru-RU"/>
              </w:rPr>
              <w:t>0,1554</w:t>
            </w:r>
          </w:p>
        </w:tc>
      </w:tr>
    </w:tbl>
    <w:p w:rsidR="000156CE" w:rsidRPr="000156CE" w:rsidRDefault="000156CE" w:rsidP="000156CE">
      <w:r w:rsidRPr="000156CE">
        <w:t>Согласно классификатору</w:t>
      </w:r>
      <w:r w:rsidRPr="000156CE">
        <w:rPr>
          <w:lang w:val="kk-KZ"/>
        </w:rPr>
        <w:t>,</w:t>
      </w:r>
      <w:r w:rsidRPr="000156CE">
        <w:t xml:space="preserve"> отходы резины имеют код 19 12 04 – неопасные отходы</w:t>
      </w:r>
    </w:p>
    <w:p w:rsidR="000156CE" w:rsidRPr="000156CE" w:rsidRDefault="000156CE" w:rsidP="000156CE">
      <w:pPr>
        <w:pStyle w:val="ac"/>
        <w:tabs>
          <w:tab w:val="left" w:pos="284"/>
          <w:tab w:val="left" w:pos="426"/>
        </w:tabs>
        <w:kinsoku w:val="0"/>
        <w:overflowPunct w:val="0"/>
        <w:spacing w:after="0"/>
      </w:pPr>
    </w:p>
    <w:p w:rsidR="000156CE" w:rsidRPr="00240CE0" w:rsidRDefault="000156CE" w:rsidP="00240CE0">
      <w:pPr>
        <w:pStyle w:val="3"/>
        <w:rPr>
          <w:rFonts w:ascii="Times New Roman" w:hAnsi="Times New Roman" w:cs="Times New Roman"/>
          <w:color w:val="auto"/>
        </w:rPr>
      </w:pPr>
      <w:bookmarkStart w:id="340" w:name="_Toc65238523"/>
      <w:bookmarkStart w:id="341" w:name="_Toc132029721"/>
      <w:bookmarkStart w:id="342" w:name="_Toc180658298"/>
      <w:bookmarkStart w:id="343" w:name="_Toc210977101"/>
      <w:r w:rsidRPr="00240CE0">
        <w:rPr>
          <w:rFonts w:ascii="Times New Roman" w:hAnsi="Times New Roman" w:cs="Times New Roman"/>
          <w:color w:val="auto"/>
        </w:rPr>
        <w:t>Расчет нормативного объема образования медицинских отходов фельдшерского пункта</w:t>
      </w:r>
      <w:bookmarkEnd w:id="340"/>
      <w:bookmarkEnd w:id="341"/>
      <w:bookmarkEnd w:id="342"/>
      <w:bookmarkEnd w:id="343"/>
    </w:p>
    <w:p w:rsidR="000156CE" w:rsidRPr="000156CE" w:rsidRDefault="000156CE" w:rsidP="00243961">
      <w:pPr>
        <w:pStyle w:val="ac"/>
        <w:tabs>
          <w:tab w:val="left" w:pos="284"/>
          <w:tab w:val="left" w:pos="426"/>
        </w:tabs>
        <w:kinsoku w:val="0"/>
        <w:overflowPunct w:val="0"/>
        <w:spacing w:after="0"/>
        <w:ind w:firstLine="567"/>
        <w:jc w:val="both"/>
      </w:pPr>
      <w:r w:rsidRPr="000156CE">
        <w:t>Расчет образования медицинских отходов производится по приложению 16 к приказу МООС РК №100 от 18.04.2008 г.</w:t>
      </w:r>
    </w:p>
    <w:p w:rsidR="000156CE" w:rsidRPr="00861398" w:rsidRDefault="000156CE" w:rsidP="00243961">
      <w:pPr>
        <w:pStyle w:val="ac"/>
        <w:tabs>
          <w:tab w:val="left" w:pos="284"/>
          <w:tab w:val="left" w:pos="426"/>
        </w:tabs>
        <w:kinsoku w:val="0"/>
        <w:overflowPunct w:val="0"/>
        <w:spacing w:after="0"/>
        <w:ind w:firstLine="567"/>
        <w:jc w:val="both"/>
      </w:pPr>
      <w:r w:rsidRPr="00861398">
        <w:t xml:space="preserve">Норма образования отходов определяется из расчета 0,0001 т на человека. При списочной численности </w:t>
      </w:r>
      <w:r w:rsidR="00084AB6" w:rsidRPr="00861398">
        <w:rPr>
          <w:lang w:val="kk-KZ"/>
        </w:rPr>
        <w:t>287</w:t>
      </w:r>
      <w:r w:rsidRPr="00861398">
        <w:t xml:space="preserve"> человек, объем отходов составит:</w:t>
      </w:r>
    </w:p>
    <w:p w:rsidR="000156CE" w:rsidRPr="00861398" w:rsidRDefault="000156CE" w:rsidP="00243961">
      <w:pPr>
        <w:pStyle w:val="ac"/>
        <w:tabs>
          <w:tab w:val="left" w:pos="284"/>
          <w:tab w:val="left" w:pos="426"/>
        </w:tabs>
        <w:kinsoku w:val="0"/>
        <w:overflowPunct w:val="0"/>
        <w:spacing w:after="0"/>
        <w:ind w:firstLine="567"/>
        <w:jc w:val="both"/>
      </w:pPr>
      <w:r w:rsidRPr="00861398">
        <w:t>М</w:t>
      </w:r>
      <w:r w:rsidRPr="00861398">
        <w:rPr>
          <w:vertAlign w:val="subscript"/>
        </w:rPr>
        <w:t>мед</w:t>
      </w:r>
      <w:r w:rsidRPr="00861398">
        <w:t xml:space="preserve"> = </w:t>
      </w:r>
      <w:r w:rsidR="00084AB6" w:rsidRPr="00861398">
        <w:t xml:space="preserve">287 </w:t>
      </w:r>
      <w:r w:rsidRPr="00861398">
        <w:t>* 0,0001 = 0,0</w:t>
      </w:r>
      <w:r w:rsidR="00084AB6" w:rsidRPr="00861398">
        <w:t>287</w:t>
      </w:r>
      <w:r w:rsidRPr="00861398">
        <w:t xml:space="preserve"> тонн</w:t>
      </w:r>
    </w:p>
    <w:p w:rsidR="000156CE" w:rsidRPr="00861398" w:rsidRDefault="000156CE" w:rsidP="00243961">
      <w:pPr>
        <w:pStyle w:val="ac"/>
        <w:tabs>
          <w:tab w:val="left" w:pos="284"/>
          <w:tab w:val="left" w:pos="426"/>
        </w:tabs>
        <w:kinsoku w:val="0"/>
        <w:overflowPunct w:val="0"/>
        <w:spacing w:after="0"/>
        <w:ind w:firstLine="567"/>
        <w:jc w:val="both"/>
        <w:rPr>
          <w:b/>
          <w:bCs w:val="0"/>
        </w:rPr>
      </w:pPr>
      <w:r w:rsidRPr="00861398">
        <w:t xml:space="preserve">Нормативный объем образования медицинских отходов </w:t>
      </w:r>
      <w:r w:rsidRPr="00861398">
        <w:rPr>
          <w:b/>
        </w:rPr>
        <w:t>составит 0,0</w:t>
      </w:r>
      <w:r w:rsidR="00084AB6" w:rsidRPr="00861398">
        <w:rPr>
          <w:b/>
        </w:rPr>
        <w:t>287</w:t>
      </w:r>
      <w:r w:rsidRPr="00861398">
        <w:rPr>
          <w:b/>
        </w:rPr>
        <w:t xml:space="preserve"> тонны.</w:t>
      </w:r>
      <w:r w:rsidRPr="00861398">
        <w:rPr>
          <w:b/>
          <w:lang w:val="kk-KZ"/>
        </w:rPr>
        <w:t xml:space="preserve"> </w:t>
      </w:r>
      <w:r w:rsidRPr="00861398">
        <w:t xml:space="preserve">Согласно классификатору </w:t>
      </w:r>
      <w:r w:rsidRPr="00861398">
        <w:rPr>
          <w:lang w:val="kk-KZ"/>
        </w:rPr>
        <w:t>к</w:t>
      </w:r>
      <w:r w:rsidRPr="00861398">
        <w:t>од отхода: 18 01 04.</w:t>
      </w:r>
    </w:p>
    <w:p w:rsidR="000156CE" w:rsidRPr="00240CE0" w:rsidRDefault="000156CE" w:rsidP="00240CE0">
      <w:pPr>
        <w:pStyle w:val="3"/>
        <w:rPr>
          <w:rFonts w:ascii="Times New Roman" w:hAnsi="Times New Roman" w:cs="Times New Roman"/>
          <w:color w:val="auto"/>
        </w:rPr>
      </w:pPr>
      <w:bookmarkStart w:id="344" w:name="_Toc210977102"/>
      <w:r w:rsidRPr="00240CE0">
        <w:rPr>
          <w:rFonts w:ascii="Times New Roman" w:hAnsi="Times New Roman" w:cs="Times New Roman"/>
          <w:color w:val="auto"/>
        </w:rPr>
        <w:t>Расчет нормативного объема образования отработанных стальных сит</w:t>
      </w:r>
      <w:bookmarkEnd w:id="344"/>
    </w:p>
    <w:p w:rsidR="000156CE" w:rsidRPr="000156CE" w:rsidRDefault="000156CE" w:rsidP="000156CE">
      <w:pPr>
        <w:rPr>
          <w:rFonts w:eastAsia="Times New Roman"/>
          <w:lang w:eastAsia="ru-RU"/>
        </w:rPr>
      </w:pPr>
      <w:r w:rsidRPr="000156CE">
        <w:rPr>
          <w:rFonts w:eastAsia="Times New Roman"/>
          <w:lang w:eastAsia="ru-RU"/>
        </w:rPr>
        <w:t>Отходами процесса грохочения (классификации) перерабатываемой руды являются отработанные стальные сита, которые складируются в склад металлолома. Количество отработанных сит, образующихся в течение года, принято по данным проекта.</w:t>
      </w:r>
    </w:p>
    <w:p w:rsidR="000156CE" w:rsidRPr="000156CE" w:rsidRDefault="000156CE" w:rsidP="000156CE">
      <w:pPr>
        <w:ind w:firstLine="709"/>
        <w:rPr>
          <w:rFonts w:eastAsia="Times New Roman"/>
          <w:lang w:eastAsia="ru-RU"/>
        </w:rPr>
      </w:pPr>
      <w:r w:rsidRPr="000156CE">
        <w:rPr>
          <w:rFonts w:eastAsia="Times New Roman"/>
          <w:lang w:eastAsia="ru-RU"/>
        </w:rPr>
        <w:t>Расчет количества отработанных стальных сит представлен в таблице:</w:t>
      </w:r>
    </w:p>
    <w:tbl>
      <w:tblPr>
        <w:tblStyle w:val="102"/>
        <w:tblW w:w="9853" w:type="dxa"/>
        <w:tblLayout w:type="fixed"/>
        <w:tblLook w:val="04A0" w:firstRow="1" w:lastRow="0" w:firstColumn="1" w:lastColumn="0" w:noHBand="0" w:noVBand="1"/>
      </w:tblPr>
      <w:tblGrid>
        <w:gridCol w:w="5353"/>
        <w:gridCol w:w="1134"/>
        <w:gridCol w:w="992"/>
        <w:gridCol w:w="2374"/>
      </w:tblGrid>
      <w:tr w:rsidR="000156CE" w:rsidRPr="000156CE" w:rsidTr="000156CE">
        <w:tc>
          <w:tcPr>
            <w:tcW w:w="5353"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b/>
              </w:rPr>
            </w:pPr>
            <w:r w:rsidRPr="000156CE">
              <w:rPr>
                <w:rFonts w:ascii="Times New Roman" w:hAnsi="Times New Roman"/>
                <w:b/>
              </w:rPr>
              <w:lastRenderedPageBreak/>
              <w:t>Наименование отходов</w:t>
            </w:r>
          </w:p>
        </w:tc>
        <w:tc>
          <w:tcPr>
            <w:tcW w:w="1134"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b/>
              </w:rPr>
            </w:pPr>
            <w:r w:rsidRPr="000156CE">
              <w:rPr>
                <w:rFonts w:ascii="Times New Roman" w:hAnsi="Times New Roman"/>
                <w:b/>
              </w:rPr>
              <w:t>Коли-чество, шт.</w:t>
            </w:r>
          </w:p>
        </w:tc>
        <w:tc>
          <w:tcPr>
            <w:tcW w:w="992"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b/>
              </w:rPr>
            </w:pPr>
            <w:r w:rsidRPr="000156CE">
              <w:rPr>
                <w:rFonts w:ascii="Times New Roman" w:hAnsi="Times New Roman"/>
                <w:b/>
              </w:rPr>
              <w:t>Масса сетки, т</w:t>
            </w:r>
          </w:p>
        </w:tc>
        <w:tc>
          <w:tcPr>
            <w:tcW w:w="2374"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b/>
              </w:rPr>
            </w:pPr>
            <w:r w:rsidRPr="000156CE">
              <w:rPr>
                <w:rFonts w:ascii="Times New Roman" w:hAnsi="Times New Roman"/>
                <w:b/>
              </w:rPr>
              <w:t>Количество отработанных полиуретановых сит т/год</w:t>
            </w:r>
          </w:p>
        </w:tc>
      </w:tr>
      <w:tr w:rsidR="000156CE" w:rsidRPr="000156CE" w:rsidTr="000156CE">
        <w:trPr>
          <w:trHeight w:val="189"/>
        </w:trPr>
        <w:tc>
          <w:tcPr>
            <w:tcW w:w="5353" w:type="dxa"/>
            <w:tcBorders>
              <w:top w:val="single" w:sz="4" w:space="0" w:color="auto"/>
              <w:left w:val="single" w:sz="4" w:space="0" w:color="auto"/>
              <w:bottom w:val="single" w:sz="4" w:space="0" w:color="auto"/>
              <w:right w:val="single" w:sz="4" w:space="0" w:color="auto"/>
            </w:tcBorders>
          </w:tcPr>
          <w:p w:rsidR="000156CE" w:rsidRPr="000156CE" w:rsidRDefault="000156CE" w:rsidP="000156CE">
            <w:pPr>
              <w:ind w:firstLine="0"/>
              <w:contextualSpacing/>
              <w:jc w:val="left"/>
              <w:rPr>
                <w:rFonts w:ascii="Times New Roman" w:hAnsi="Times New Roman"/>
              </w:rPr>
            </w:pPr>
            <w:r w:rsidRPr="000156CE">
              <w:rPr>
                <w:rFonts w:ascii="Times New Roman" w:hAnsi="Times New Roman"/>
              </w:rPr>
              <w:t>Сетка стальная с ячейками 40 мм</w:t>
            </w:r>
          </w:p>
        </w:tc>
        <w:tc>
          <w:tcPr>
            <w:tcW w:w="1134"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vertAlign w:val="superscript"/>
              </w:rPr>
            </w:pPr>
            <w:r w:rsidRPr="000156CE">
              <w:rPr>
                <w:rFonts w:ascii="Times New Roman" w:hAnsi="Times New Roman"/>
              </w:rPr>
              <w:t>30 м</w:t>
            </w:r>
            <w:r w:rsidRPr="000156CE">
              <w:rPr>
                <w:rFonts w:ascii="Times New Roman" w:hAnsi="Times New Roman"/>
                <w:vertAlign w:val="superscript"/>
              </w:rPr>
              <w:t>2</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rPr>
            </w:pPr>
            <w:r w:rsidRPr="000156CE">
              <w:rPr>
                <w:rFonts w:ascii="Times New Roman" w:hAnsi="Times New Roman"/>
              </w:rPr>
              <w:t>0,006</w:t>
            </w:r>
          </w:p>
        </w:tc>
        <w:tc>
          <w:tcPr>
            <w:tcW w:w="2374"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rPr>
            </w:pPr>
            <w:r w:rsidRPr="000156CE">
              <w:rPr>
                <w:rFonts w:ascii="Times New Roman" w:hAnsi="Times New Roman"/>
              </w:rPr>
              <w:t>0,18</w:t>
            </w:r>
          </w:p>
        </w:tc>
      </w:tr>
      <w:tr w:rsidR="000156CE" w:rsidRPr="000156CE" w:rsidTr="000156CE">
        <w:trPr>
          <w:trHeight w:val="189"/>
        </w:trPr>
        <w:tc>
          <w:tcPr>
            <w:tcW w:w="5353" w:type="dxa"/>
            <w:tcBorders>
              <w:top w:val="single" w:sz="4" w:space="0" w:color="auto"/>
              <w:left w:val="single" w:sz="4" w:space="0" w:color="auto"/>
              <w:bottom w:val="single" w:sz="4" w:space="0" w:color="auto"/>
              <w:right w:val="single" w:sz="4" w:space="0" w:color="auto"/>
            </w:tcBorders>
          </w:tcPr>
          <w:p w:rsidR="000156CE" w:rsidRPr="000156CE" w:rsidRDefault="000156CE" w:rsidP="000156CE">
            <w:pPr>
              <w:ind w:firstLine="0"/>
              <w:contextualSpacing/>
              <w:jc w:val="left"/>
              <w:rPr>
                <w:rFonts w:ascii="Times New Roman" w:hAnsi="Times New Roman"/>
              </w:rPr>
            </w:pPr>
            <w:r w:rsidRPr="000156CE">
              <w:rPr>
                <w:rFonts w:ascii="Times New Roman" w:hAnsi="Times New Roman"/>
              </w:rPr>
              <w:t>Сетка стальная с ячейками 20 мм</w:t>
            </w:r>
          </w:p>
        </w:tc>
        <w:tc>
          <w:tcPr>
            <w:tcW w:w="1134"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vertAlign w:val="superscript"/>
              </w:rPr>
            </w:pPr>
            <w:r w:rsidRPr="000156CE">
              <w:rPr>
                <w:rFonts w:ascii="Times New Roman" w:hAnsi="Times New Roman"/>
              </w:rPr>
              <w:t>27 м</w:t>
            </w:r>
            <w:r w:rsidRPr="000156CE">
              <w:rPr>
                <w:rFonts w:ascii="Times New Roman" w:hAnsi="Times New Roman"/>
                <w:vertAlign w:val="superscript"/>
              </w:rPr>
              <w:t>2</w:t>
            </w:r>
          </w:p>
        </w:tc>
        <w:tc>
          <w:tcPr>
            <w:tcW w:w="992" w:type="dxa"/>
            <w:vMerge/>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rPr>
            </w:pPr>
          </w:p>
        </w:tc>
        <w:tc>
          <w:tcPr>
            <w:tcW w:w="2374"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rPr>
            </w:pPr>
            <w:r w:rsidRPr="000156CE">
              <w:rPr>
                <w:rFonts w:ascii="Times New Roman" w:hAnsi="Times New Roman"/>
              </w:rPr>
              <w:t>0,162</w:t>
            </w:r>
          </w:p>
        </w:tc>
      </w:tr>
      <w:tr w:rsidR="000156CE" w:rsidRPr="000156CE" w:rsidTr="000156CE">
        <w:trPr>
          <w:trHeight w:val="189"/>
        </w:trPr>
        <w:tc>
          <w:tcPr>
            <w:tcW w:w="5353" w:type="dxa"/>
            <w:tcBorders>
              <w:top w:val="single" w:sz="4" w:space="0" w:color="auto"/>
              <w:left w:val="single" w:sz="4" w:space="0" w:color="auto"/>
              <w:bottom w:val="single" w:sz="4" w:space="0" w:color="auto"/>
              <w:right w:val="single" w:sz="4" w:space="0" w:color="auto"/>
            </w:tcBorders>
          </w:tcPr>
          <w:p w:rsidR="000156CE" w:rsidRPr="000156CE" w:rsidRDefault="000156CE" w:rsidP="000156CE">
            <w:pPr>
              <w:ind w:firstLine="0"/>
              <w:contextualSpacing/>
              <w:jc w:val="left"/>
              <w:rPr>
                <w:rFonts w:ascii="Times New Roman" w:hAnsi="Times New Roman"/>
              </w:rPr>
            </w:pPr>
            <w:r w:rsidRPr="000156CE">
              <w:rPr>
                <w:rFonts w:ascii="Times New Roman" w:hAnsi="Times New Roman"/>
              </w:rPr>
              <w:t>Сетка стальная с ячейками 0,8 мм</w:t>
            </w:r>
          </w:p>
        </w:tc>
        <w:tc>
          <w:tcPr>
            <w:tcW w:w="1134"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vertAlign w:val="superscript"/>
              </w:rPr>
            </w:pPr>
            <w:r w:rsidRPr="000156CE">
              <w:rPr>
                <w:rFonts w:ascii="Times New Roman" w:hAnsi="Times New Roman"/>
              </w:rPr>
              <w:t>50 м</w:t>
            </w:r>
            <w:r w:rsidRPr="000156CE">
              <w:rPr>
                <w:rFonts w:ascii="Times New Roman" w:hAnsi="Times New Roman"/>
                <w:vertAlign w:val="superscript"/>
              </w:rPr>
              <w:t>2</w:t>
            </w:r>
          </w:p>
        </w:tc>
        <w:tc>
          <w:tcPr>
            <w:tcW w:w="992" w:type="dxa"/>
            <w:vMerge/>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rPr>
            </w:pPr>
          </w:p>
        </w:tc>
        <w:tc>
          <w:tcPr>
            <w:tcW w:w="2374"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rPr>
            </w:pPr>
            <w:r w:rsidRPr="000156CE">
              <w:rPr>
                <w:rFonts w:ascii="Times New Roman" w:hAnsi="Times New Roman"/>
              </w:rPr>
              <w:t>0,3</w:t>
            </w:r>
          </w:p>
        </w:tc>
      </w:tr>
      <w:tr w:rsidR="000156CE" w:rsidRPr="000156CE" w:rsidTr="000156CE">
        <w:trPr>
          <w:trHeight w:val="189"/>
        </w:trPr>
        <w:tc>
          <w:tcPr>
            <w:tcW w:w="7479" w:type="dxa"/>
            <w:gridSpan w:val="3"/>
            <w:tcBorders>
              <w:top w:val="single" w:sz="4" w:space="0" w:color="auto"/>
              <w:left w:val="single" w:sz="4" w:space="0" w:color="auto"/>
              <w:bottom w:val="single" w:sz="4" w:space="0" w:color="auto"/>
              <w:right w:val="single" w:sz="4" w:space="0" w:color="auto"/>
            </w:tcBorders>
          </w:tcPr>
          <w:p w:rsidR="000156CE" w:rsidRPr="000156CE" w:rsidRDefault="000156CE" w:rsidP="000156CE">
            <w:pPr>
              <w:ind w:firstLine="0"/>
              <w:jc w:val="right"/>
              <w:rPr>
                <w:rFonts w:ascii="Times New Roman" w:hAnsi="Times New Roman"/>
                <w:b/>
              </w:rPr>
            </w:pPr>
            <w:r w:rsidRPr="000156CE">
              <w:rPr>
                <w:rFonts w:ascii="Times New Roman" w:hAnsi="Times New Roman"/>
                <w:b/>
              </w:rPr>
              <w:t>Итого:</w:t>
            </w:r>
          </w:p>
        </w:tc>
        <w:tc>
          <w:tcPr>
            <w:tcW w:w="2374" w:type="dxa"/>
            <w:tcBorders>
              <w:top w:val="single" w:sz="4" w:space="0" w:color="auto"/>
              <w:left w:val="single" w:sz="4" w:space="0" w:color="auto"/>
              <w:bottom w:val="single" w:sz="4" w:space="0" w:color="auto"/>
              <w:right w:val="single" w:sz="4" w:space="0" w:color="auto"/>
            </w:tcBorders>
            <w:vAlign w:val="center"/>
          </w:tcPr>
          <w:p w:rsidR="000156CE" w:rsidRPr="000156CE" w:rsidRDefault="000156CE" w:rsidP="000156CE">
            <w:pPr>
              <w:ind w:firstLine="0"/>
              <w:jc w:val="center"/>
              <w:rPr>
                <w:rFonts w:ascii="Times New Roman" w:hAnsi="Times New Roman"/>
                <w:b/>
              </w:rPr>
            </w:pPr>
            <w:r w:rsidRPr="000156CE">
              <w:rPr>
                <w:rFonts w:ascii="Times New Roman" w:hAnsi="Times New Roman"/>
                <w:b/>
              </w:rPr>
              <w:t>0,642</w:t>
            </w:r>
          </w:p>
        </w:tc>
      </w:tr>
    </w:tbl>
    <w:p w:rsidR="000156CE" w:rsidRPr="00D24822" w:rsidRDefault="000156CE" w:rsidP="000156CE">
      <w:r w:rsidRPr="00D24822">
        <w:t>Согласно классификатору</w:t>
      </w:r>
      <w:r w:rsidRPr="00D24822">
        <w:rPr>
          <w:lang w:val="kk-KZ"/>
        </w:rPr>
        <w:t>,</w:t>
      </w:r>
      <w:r w:rsidRPr="00D24822">
        <w:t xml:space="preserve"> отработанные стальные сита имеют код 20 01 40 – неопасные отходы.</w:t>
      </w:r>
    </w:p>
    <w:p w:rsidR="000156CE" w:rsidRPr="00C24406" w:rsidRDefault="000156CE" w:rsidP="00C24406">
      <w:pPr>
        <w:pStyle w:val="3"/>
        <w:rPr>
          <w:rFonts w:ascii="Times New Roman" w:hAnsi="Times New Roman" w:cs="Times New Roman"/>
          <w:color w:val="auto"/>
        </w:rPr>
      </w:pPr>
      <w:bookmarkStart w:id="345" w:name="_Toc210977103"/>
      <w:r w:rsidRPr="00C24406">
        <w:rPr>
          <w:rFonts w:ascii="Times New Roman" w:hAnsi="Times New Roman" w:cs="Times New Roman"/>
          <w:color w:val="auto"/>
        </w:rPr>
        <w:t>Расчет нормативного объема образования золошлака от котельной</w:t>
      </w:r>
      <w:bookmarkEnd w:id="345"/>
    </w:p>
    <w:p w:rsidR="000156CE" w:rsidRPr="00D24822" w:rsidRDefault="000156CE" w:rsidP="00281A63">
      <w:pPr>
        <w:pStyle w:val="ac"/>
        <w:tabs>
          <w:tab w:val="left" w:pos="284"/>
          <w:tab w:val="left" w:pos="426"/>
        </w:tabs>
        <w:kinsoku w:val="0"/>
        <w:overflowPunct w:val="0"/>
        <w:spacing w:after="0"/>
        <w:ind w:firstLine="567"/>
        <w:jc w:val="both"/>
        <w:rPr>
          <w:bCs w:val="0"/>
        </w:rPr>
      </w:pPr>
      <w:r w:rsidRPr="00D24822">
        <w:t>В котельной сжигают уголь Шубаркольского разреза с зольностью 22,5% в количестве 36 тонн.</w:t>
      </w:r>
    </w:p>
    <w:p w:rsidR="000156CE" w:rsidRPr="00D24822" w:rsidRDefault="000156CE" w:rsidP="00281A63">
      <w:pPr>
        <w:pStyle w:val="ac"/>
        <w:tabs>
          <w:tab w:val="left" w:pos="284"/>
          <w:tab w:val="left" w:pos="426"/>
        </w:tabs>
        <w:kinsoku w:val="0"/>
        <w:overflowPunct w:val="0"/>
        <w:spacing w:after="0"/>
        <w:ind w:firstLine="567"/>
        <w:jc w:val="both"/>
        <w:rPr>
          <w:bCs w:val="0"/>
        </w:rPr>
      </w:pPr>
      <w:r w:rsidRPr="00D24822">
        <w:t>Образование золы можно посчитать по формуле:</w:t>
      </w:r>
    </w:p>
    <w:p w:rsidR="000156CE" w:rsidRPr="00D24822" w:rsidRDefault="000156CE" w:rsidP="00281A63">
      <w:pPr>
        <w:pStyle w:val="ac"/>
        <w:tabs>
          <w:tab w:val="left" w:pos="284"/>
          <w:tab w:val="left" w:pos="426"/>
        </w:tabs>
        <w:kinsoku w:val="0"/>
        <w:overflowPunct w:val="0"/>
        <w:spacing w:after="0"/>
        <w:ind w:firstLine="567"/>
        <w:jc w:val="both"/>
        <w:rPr>
          <w:bCs w:val="0"/>
        </w:rPr>
      </w:pPr>
      <w:r w:rsidRPr="00D24822">
        <w:t xml:space="preserve">М = </w:t>
      </w:r>
      <w:r w:rsidRPr="00D24822">
        <w:rPr>
          <w:lang w:val="en-US"/>
        </w:rPr>
        <w:t>Q</w:t>
      </w:r>
      <w:r w:rsidRPr="00D24822">
        <w:t xml:space="preserve"> * (</w:t>
      </w:r>
      <w:r w:rsidRPr="00D24822">
        <w:rPr>
          <w:lang w:val="en-US"/>
        </w:rPr>
        <w:t>A</w:t>
      </w:r>
      <w:r w:rsidRPr="00D24822">
        <w:t xml:space="preserve"> / 100), т/год,</w:t>
      </w:r>
    </w:p>
    <w:p w:rsidR="000156CE" w:rsidRPr="00D24822" w:rsidRDefault="000156CE" w:rsidP="00281A63">
      <w:pPr>
        <w:pStyle w:val="ac"/>
        <w:tabs>
          <w:tab w:val="left" w:pos="284"/>
          <w:tab w:val="left" w:pos="426"/>
        </w:tabs>
        <w:kinsoku w:val="0"/>
        <w:overflowPunct w:val="0"/>
        <w:spacing w:after="0"/>
        <w:ind w:firstLine="567"/>
        <w:jc w:val="both"/>
        <w:rPr>
          <w:bCs w:val="0"/>
        </w:rPr>
      </w:pPr>
      <w:r w:rsidRPr="00D24822">
        <w:t xml:space="preserve">где </w:t>
      </w:r>
      <w:r w:rsidRPr="00D24822">
        <w:rPr>
          <w:lang w:val="en-US"/>
        </w:rPr>
        <w:t>Q</w:t>
      </w:r>
      <w:r w:rsidRPr="00D24822">
        <w:t xml:space="preserve">  – количество угля, т,</w:t>
      </w:r>
    </w:p>
    <w:p w:rsidR="000156CE" w:rsidRPr="00D24822" w:rsidRDefault="000156CE" w:rsidP="00281A63">
      <w:pPr>
        <w:pStyle w:val="ac"/>
        <w:tabs>
          <w:tab w:val="left" w:pos="284"/>
          <w:tab w:val="left" w:pos="426"/>
        </w:tabs>
        <w:kinsoku w:val="0"/>
        <w:overflowPunct w:val="0"/>
        <w:spacing w:after="0"/>
        <w:ind w:firstLine="567"/>
        <w:jc w:val="both"/>
        <w:rPr>
          <w:bCs w:val="0"/>
        </w:rPr>
      </w:pPr>
      <w:r w:rsidRPr="00D24822">
        <w:t>А – зольность угля, %</w:t>
      </w:r>
    </w:p>
    <w:p w:rsidR="000156CE" w:rsidRPr="00D24822" w:rsidRDefault="000156CE" w:rsidP="00281A63">
      <w:pPr>
        <w:pStyle w:val="ac"/>
        <w:tabs>
          <w:tab w:val="left" w:pos="284"/>
          <w:tab w:val="left" w:pos="426"/>
        </w:tabs>
        <w:kinsoku w:val="0"/>
        <w:overflowPunct w:val="0"/>
        <w:spacing w:after="0"/>
        <w:ind w:firstLine="567"/>
        <w:jc w:val="both"/>
        <w:rPr>
          <w:bCs w:val="0"/>
        </w:rPr>
      </w:pPr>
      <w:r w:rsidRPr="00D24822">
        <w:t>М = 36 * (22,5/100) = 8,1 т/год</w:t>
      </w:r>
    </w:p>
    <w:p w:rsidR="000156CE" w:rsidRPr="00D24822" w:rsidRDefault="000156CE" w:rsidP="00281A63">
      <w:pPr>
        <w:pStyle w:val="ac"/>
        <w:tabs>
          <w:tab w:val="left" w:pos="284"/>
          <w:tab w:val="left" w:pos="426"/>
        </w:tabs>
        <w:kinsoku w:val="0"/>
        <w:overflowPunct w:val="0"/>
        <w:spacing w:after="0"/>
        <w:ind w:firstLine="567"/>
        <w:jc w:val="both"/>
        <w:rPr>
          <w:bCs w:val="0"/>
        </w:rPr>
      </w:pPr>
      <w:r w:rsidRPr="00D24822">
        <w:t>Согласно классификатору</w:t>
      </w:r>
      <w:r w:rsidRPr="00D24822">
        <w:rPr>
          <w:lang w:val="kk-KZ"/>
        </w:rPr>
        <w:t>,</w:t>
      </w:r>
      <w:r w:rsidRPr="00D24822">
        <w:t xml:space="preserve"> зольный остаток от котельных имеет код 10 01 01 – неопасные отходы.</w:t>
      </w:r>
    </w:p>
    <w:p w:rsidR="000156CE" w:rsidRPr="006D534C" w:rsidRDefault="000156CE" w:rsidP="006D534C">
      <w:pPr>
        <w:pStyle w:val="3"/>
        <w:rPr>
          <w:rFonts w:ascii="Times New Roman" w:hAnsi="Times New Roman" w:cs="Times New Roman"/>
          <w:color w:val="auto"/>
        </w:rPr>
      </w:pPr>
      <w:bookmarkStart w:id="346" w:name="_Toc210977104"/>
      <w:r w:rsidRPr="006D534C">
        <w:rPr>
          <w:rFonts w:ascii="Times New Roman" w:hAnsi="Times New Roman" w:cs="Times New Roman"/>
          <w:color w:val="auto"/>
        </w:rPr>
        <w:t>Расчет нормативного объема образования древесных отходов</w:t>
      </w:r>
      <w:bookmarkEnd w:id="346"/>
    </w:p>
    <w:p w:rsidR="000156CE" w:rsidRPr="00D24822" w:rsidRDefault="000156CE" w:rsidP="00281A63">
      <w:pPr>
        <w:pStyle w:val="ac"/>
        <w:tabs>
          <w:tab w:val="left" w:pos="284"/>
          <w:tab w:val="left" w:pos="426"/>
        </w:tabs>
        <w:kinsoku w:val="0"/>
        <w:overflowPunct w:val="0"/>
        <w:spacing w:after="0"/>
        <w:ind w:firstLine="567"/>
        <w:jc w:val="both"/>
        <w:rPr>
          <w:bCs w:val="0"/>
        </w:rPr>
      </w:pPr>
      <w:r w:rsidRPr="00D24822">
        <w:t xml:space="preserve">На предприятии используют древесину для производственных нужд. Для распиловки используется специальный станок. При этом образуются опилки. По данным предприятия объем образования составляет 300 кг в год. Указанное количество принимаем за нормативный объем образования – </w:t>
      </w:r>
      <w:r w:rsidRPr="00D24822">
        <w:rPr>
          <w:b/>
        </w:rPr>
        <w:t>0,3 т/год</w:t>
      </w:r>
      <w:r w:rsidRPr="00D24822">
        <w:t>.</w:t>
      </w:r>
    </w:p>
    <w:p w:rsidR="000156CE" w:rsidRPr="00D24822" w:rsidRDefault="000156CE" w:rsidP="00281A63">
      <w:pPr>
        <w:pStyle w:val="ac"/>
        <w:tabs>
          <w:tab w:val="left" w:pos="284"/>
          <w:tab w:val="left" w:pos="426"/>
        </w:tabs>
        <w:kinsoku w:val="0"/>
        <w:overflowPunct w:val="0"/>
        <w:spacing w:after="0"/>
        <w:ind w:firstLine="567"/>
        <w:jc w:val="both"/>
        <w:rPr>
          <w:bCs w:val="0"/>
        </w:rPr>
      </w:pPr>
      <w:r w:rsidRPr="00D24822">
        <w:t>Согласно классификатору</w:t>
      </w:r>
      <w:r w:rsidRPr="00D24822">
        <w:rPr>
          <w:lang w:val="kk-KZ"/>
        </w:rPr>
        <w:t>,</w:t>
      </w:r>
      <w:r w:rsidRPr="00D24822">
        <w:t xml:space="preserve"> древесные отходы имеют код 03 01 05 – неопасные отходы</w:t>
      </w:r>
    </w:p>
    <w:p w:rsidR="000156CE" w:rsidRPr="00D24822" w:rsidRDefault="000156CE" w:rsidP="000156CE">
      <w:pPr>
        <w:ind w:firstLine="0"/>
        <w:jc w:val="center"/>
        <w:rPr>
          <w:b/>
        </w:rPr>
      </w:pPr>
      <w:r w:rsidRPr="00D24822">
        <w:rPr>
          <w:b/>
        </w:rPr>
        <w:t>Показатели Программы управления отходами в 202</w:t>
      </w:r>
      <w:r w:rsidR="000B05B8">
        <w:rPr>
          <w:b/>
        </w:rPr>
        <w:t>5</w:t>
      </w:r>
      <w:r w:rsidR="009B36F0">
        <w:rPr>
          <w:b/>
        </w:rPr>
        <w:t>-2026</w:t>
      </w:r>
      <w:r w:rsidRPr="00D24822">
        <w:rPr>
          <w:b/>
        </w:rPr>
        <w:t xml:space="preserve"> </w:t>
      </w:r>
      <w:r w:rsidR="009B36F0">
        <w:rPr>
          <w:b/>
        </w:rPr>
        <w:t>г</w:t>
      </w:r>
      <w:r w:rsidRPr="00D24822">
        <w:rPr>
          <w:b/>
        </w:rPr>
        <w:t>г.</w:t>
      </w:r>
    </w:p>
    <w:tbl>
      <w:tblPr>
        <w:tblW w:w="10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412"/>
        <w:gridCol w:w="1418"/>
        <w:gridCol w:w="992"/>
        <w:gridCol w:w="850"/>
        <w:gridCol w:w="1136"/>
        <w:gridCol w:w="1131"/>
        <w:gridCol w:w="1303"/>
        <w:gridCol w:w="1413"/>
      </w:tblGrid>
      <w:tr w:rsidR="000156CE" w:rsidRPr="00D24822" w:rsidTr="008F046E">
        <w:trPr>
          <w:trHeight w:val="20"/>
          <w:jc w:val="center"/>
        </w:trPr>
        <w:tc>
          <w:tcPr>
            <w:tcW w:w="426" w:type="dxa"/>
            <w:shd w:val="clear" w:color="auto" w:fill="auto"/>
            <w:vAlign w:val="center"/>
          </w:tcPr>
          <w:p w:rsidR="000156CE" w:rsidRPr="00D24822" w:rsidRDefault="000156CE" w:rsidP="000156CE">
            <w:pPr>
              <w:ind w:firstLine="0"/>
              <w:jc w:val="center"/>
              <w:rPr>
                <w:b/>
                <w:iCs/>
                <w:sz w:val="18"/>
              </w:rPr>
            </w:pPr>
            <w:r w:rsidRPr="00D24822">
              <w:rPr>
                <w:b/>
                <w:iCs/>
                <w:sz w:val="18"/>
              </w:rPr>
              <w:t>№</w:t>
            </w:r>
          </w:p>
        </w:tc>
        <w:tc>
          <w:tcPr>
            <w:tcW w:w="1412" w:type="dxa"/>
            <w:shd w:val="clear" w:color="auto" w:fill="auto"/>
            <w:vAlign w:val="center"/>
          </w:tcPr>
          <w:p w:rsidR="000156CE" w:rsidRPr="00D24822" w:rsidRDefault="000156CE" w:rsidP="000156CE">
            <w:pPr>
              <w:ind w:firstLine="0"/>
              <w:jc w:val="center"/>
              <w:rPr>
                <w:b/>
                <w:iCs/>
                <w:sz w:val="18"/>
              </w:rPr>
            </w:pPr>
            <w:r w:rsidRPr="00D24822">
              <w:rPr>
                <w:b/>
                <w:iCs/>
                <w:sz w:val="18"/>
              </w:rPr>
              <w:t>Наименование отходов</w:t>
            </w:r>
          </w:p>
        </w:tc>
        <w:tc>
          <w:tcPr>
            <w:tcW w:w="1418" w:type="dxa"/>
            <w:shd w:val="clear" w:color="auto" w:fill="auto"/>
            <w:vAlign w:val="center"/>
          </w:tcPr>
          <w:p w:rsidR="000156CE" w:rsidRPr="00D24822" w:rsidRDefault="000156CE" w:rsidP="000156CE">
            <w:pPr>
              <w:ind w:firstLine="0"/>
              <w:jc w:val="center"/>
              <w:rPr>
                <w:b/>
                <w:iCs/>
                <w:sz w:val="18"/>
              </w:rPr>
            </w:pPr>
            <w:r w:rsidRPr="00D24822">
              <w:rPr>
                <w:b/>
                <w:bCs/>
                <w:iCs/>
                <w:sz w:val="18"/>
              </w:rPr>
              <w:t>Объем образования, т</w:t>
            </w:r>
          </w:p>
        </w:tc>
        <w:tc>
          <w:tcPr>
            <w:tcW w:w="992" w:type="dxa"/>
            <w:shd w:val="clear" w:color="auto" w:fill="auto"/>
            <w:vAlign w:val="center"/>
          </w:tcPr>
          <w:p w:rsidR="000156CE" w:rsidRPr="00D24822" w:rsidRDefault="000156CE" w:rsidP="000156CE">
            <w:pPr>
              <w:ind w:firstLine="0"/>
              <w:jc w:val="center"/>
              <w:rPr>
                <w:b/>
                <w:iCs/>
                <w:sz w:val="18"/>
              </w:rPr>
            </w:pPr>
            <w:r w:rsidRPr="00D24822">
              <w:rPr>
                <w:b/>
                <w:bCs/>
                <w:iCs/>
                <w:sz w:val="18"/>
              </w:rPr>
              <w:t>Код отхода</w:t>
            </w:r>
          </w:p>
        </w:tc>
        <w:tc>
          <w:tcPr>
            <w:tcW w:w="850" w:type="dxa"/>
            <w:shd w:val="clear" w:color="auto" w:fill="auto"/>
            <w:vAlign w:val="center"/>
          </w:tcPr>
          <w:p w:rsidR="000156CE" w:rsidRPr="00D24822" w:rsidRDefault="000156CE" w:rsidP="000156CE">
            <w:pPr>
              <w:ind w:firstLine="0"/>
              <w:jc w:val="center"/>
              <w:rPr>
                <w:b/>
                <w:iCs/>
                <w:sz w:val="18"/>
              </w:rPr>
            </w:pPr>
            <w:r w:rsidRPr="00D24822">
              <w:rPr>
                <w:b/>
                <w:bCs/>
                <w:iCs/>
                <w:sz w:val="18"/>
              </w:rPr>
              <w:t>Физические характеристики отхода</w:t>
            </w:r>
          </w:p>
        </w:tc>
        <w:tc>
          <w:tcPr>
            <w:tcW w:w="1136" w:type="dxa"/>
            <w:shd w:val="clear" w:color="auto" w:fill="auto"/>
            <w:vAlign w:val="center"/>
          </w:tcPr>
          <w:p w:rsidR="000156CE" w:rsidRPr="00D24822" w:rsidRDefault="000156CE" w:rsidP="000156CE">
            <w:pPr>
              <w:ind w:firstLine="0"/>
              <w:jc w:val="center"/>
              <w:rPr>
                <w:b/>
                <w:iCs/>
                <w:sz w:val="18"/>
              </w:rPr>
            </w:pPr>
            <w:r w:rsidRPr="00D24822">
              <w:rPr>
                <w:b/>
                <w:iCs/>
                <w:sz w:val="18"/>
              </w:rPr>
              <w:t>Опасные свойства</w:t>
            </w:r>
          </w:p>
        </w:tc>
        <w:tc>
          <w:tcPr>
            <w:tcW w:w="1131" w:type="dxa"/>
            <w:shd w:val="clear" w:color="auto" w:fill="auto"/>
            <w:vAlign w:val="center"/>
          </w:tcPr>
          <w:p w:rsidR="000156CE" w:rsidRPr="00D24822" w:rsidRDefault="000156CE" w:rsidP="000156CE">
            <w:pPr>
              <w:ind w:firstLine="0"/>
              <w:jc w:val="center"/>
              <w:rPr>
                <w:b/>
                <w:iCs/>
                <w:sz w:val="18"/>
              </w:rPr>
            </w:pPr>
            <w:r w:rsidRPr="00D24822">
              <w:rPr>
                <w:b/>
                <w:iCs/>
                <w:sz w:val="18"/>
              </w:rPr>
              <w:t>Периодич-ность вывоза</w:t>
            </w:r>
          </w:p>
        </w:tc>
        <w:tc>
          <w:tcPr>
            <w:tcW w:w="1303" w:type="dxa"/>
            <w:shd w:val="clear" w:color="auto" w:fill="auto"/>
            <w:vAlign w:val="center"/>
          </w:tcPr>
          <w:p w:rsidR="000156CE" w:rsidRPr="00D24822" w:rsidRDefault="000156CE" w:rsidP="000156CE">
            <w:pPr>
              <w:ind w:firstLine="0"/>
              <w:jc w:val="center"/>
              <w:rPr>
                <w:b/>
                <w:iCs/>
                <w:sz w:val="18"/>
              </w:rPr>
            </w:pPr>
            <w:r w:rsidRPr="00D24822">
              <w:rPr>
                <w:b/>
                <w:iCs/>
                <w:sz w:val="18"/>
              </w:rPr>
              <w:t>Куда вывозится отход по договору</w:t>
            </w:r>
          </w:p>
        </w:tc>
        <w:tc>
          <w:tcPr>
            <w:tcW w:w="1413" w:type="dxa"/>
            <w:shd w:val="clear" w:color="auto" w:fill="auto"/>
            <w:vAlign w:val="center"/>
          </w:tcPr>
          <w:p w:rsidR="000156CE" w:rsidRPr="00D24822" w:rsidRDefault="000156CE" w:rsidP="000156CE">
            <w:pPr>
              <w:ind w:firstLine="0"/>
              <w:jc w:val="center"/>
              <w:rPr>
                <w:b/>
                <w:iCs/>
                <w:sz w:val="18"/>
              </w:rPr>
            </w:pPr>
            <w:r w:rsidRPr="00D24822">
              <w:rPr>
                <w:b/>
                <w:iCs/>
                <w:sz w:val="18"/>
              </w:rPr>
              <w:t>Кем вывозится отход</w:t>
            </w:r>
          </w:p>
        </w:tc>
      </w:tr>
      <w:tr w:rsidR="000156CE" w:rsidRPr="00D24822" w:rsidTr="008F046E">
        <w:trPr>
          <w:trHeight w:val="20"/>
          <w:jc w:val="center"/>
        </w:trPr>
        <w:tc>
          <w:tcPr>
            <w:tcW w:w="426" w:type="dxa"/>
            <w:shd w:val="clear" w:color="auto" w:fill="auto"/>
            <w:vAlign w:val="center"/>
          </w:tcPr>
          <w:p w:rsidR="000156CE" w:rsidRPr="00D24822" w:rsidRDefault="000156CE" w:rsidP="000156CE">
            <w:pPr>
              <w:ind w:firstLine="0"/>
              <w:jc w:val="center"/>
              <w:rPr>
                <w:sz w:val="18"/>
              </w:rPr>
            </w:pPr>
            <w:r w:rsidRPr="00D24822">
              <w:rPr>
                <w:sz w:val="18"/>
              </w:rPr>
              <w:t>1</w:t>
            </w:r>
          </w:p>
        </w:tc>
        <w:tc>
          <w:tcPr>
            <w:tcW w:w="1412" w:type="dxa"/>
            <w:shd w:val="clear" w:color="auto" w:fill="auto"/>
            <w:vAlign w:val="center"/>
          </w:tcPr>
          <w:p w:rsidR="000156CE" w:rsidRPr="00D24822" w:rsidRDefault="000156CE" w:rsidP="000156CE">
            <w:pPr>
              <w:ind w:firstLine="0"/>
              <w:jc w:val="center"/>
              <w:rPr>
                <w:sz w:val="18"/>
              </w:rPr>
            </w:pPr>
            <w:r w:rsidRPr="00D24822">
              <w:rPr>
                <w:sz w:val="18"/>
              </w:rPr>
              <w:t>2</w:t>
            </w:r>
          </w:p>
        </w:tc>
        <w:tc>
          <w:tcPr>
            <w:tcW w:w="1418" w:type="dxa"/>
            <w:shd w:val="clear" w:color="auto" w:fill="auto"/>
            <w:vAlign w:val="center"/>
          </w:tcPr>
          <w:p w:rsidR="000156CE" w:rsidRPr="00D24822" w:rsidRDefault="000156CE" w:rsidP="000156CE">
            <w:pPr>
              <w:ind w:firstLine="0"/>
              <w:jc w:val="center"/>
              <w:rPr>
                <w:bCs/>
                <w:sz w:val="18"/>
              </w:rPr>
            </w:pPr>
            <w:r w:rsidRPr="00D24822">
              <w:rPr>
                <w:bCs/>
                <w:sz w:val="18"/>
              </w:rPr>
              <w:t>3</w:t>
            </w:r>
          </w:p>
        </w:tc>
        <w:tc>
          <w:tcPr>
            <w:tcW w:w="992" w:type="dxa"/>
            <w:shd w:val="clear" w:color="auto" w:fill="auto"/>
            <w:vAlign w:val="center"/>
          </w:tcPr>
          <w:p w:rsidR="000156CE" w:rsidRPr="00D24822" w:rsidRDefault="000156CE" w:rsidP="000156CE">
            <w:pPr>
              <w:ind w:firstLine="0"/>
              <w:jc w:val="center"/>
              <w:rPr>
                <w:bCs/>
                <w:sz w:val="18"/>
              </w:rPr>
            </w:pPr>
            <w:r w:rsidRPr="00D24822">
              <w:rPr>
                <w:bCs/>
                <w:sz w:val="18"/>
              </w:rPr>
              <w:t>4</w:t>
            </w:r>
          </w:p>
        </w:tc>
        <w:tc>
          <w:tcPr>
            <w:tcW w:w="850" w:type="dxa"/>
            <w:shd w:val="clear" w:color="auto" w:fill="auto"/>
            <w:vAlign w:val="center"/>
          </w:tcPr>
          <w:p w:rsidR="000156CE" w:rsidRPr="00D24822" w:rsidRDefault="000156CE" w:rsidP="000156CE">
            <w:pPr>
              <w:ind w:firstLine="0"/>
              <w:jc w:val="center"/>
              <w:rPr>
                <w:bCs/>
                <w:sz w:val="18"/>
              </w:rPr>
            </w:pPr>
            <w:r w:rsidRPr="00D24822">
              <w:rPr>
                <w:bCs/>
                <w:sz w:val="18"/>
              </w:rPr>
              <w:t>5</w:t>
            </w:r>
          </w:p>
        </w:tc>
        <w:tc>
          <w:tcPr>
            <w:tcW w:w="1136" w:type="dxa"/>
            <w:shd w:val="clear" w:color="auto" w:fill="auto"/>
            <w:vAlign w:val="center"/>
          </w:tcPr>
          <w:p w:rsidR="000156CE" w:rsidRPr="00D24822" w:rsidRDefault="000156CE" w:rsidP="000156CE">
            <w:pPr>
              <w:ind w:firstLine="0"/>
              <w:jc w:val="center"/>
              <w:rPr>
                <w:sz w:val="18"/>
              </w:rPr>
            </w:pPr>
            <w:r w:rsidRPr="00D24822">
              <w:rPr>
                <w:sz w:val="18"/>
              </w:rPr>
              <w:t>6</w:t>
            </w:r>
          </w:p>
        </w:tc>
        <w:tc>
          <w:tcPr>
            <w:tcW w:w="1131" w:type="dxa"/>
            <w:shd w:val="clear" w:color="auto" w:fill="auto"/>
            <w:vAlign w:val="center"/>
          </w:tcPr>
          <w:p w:rsidR="000156CE" w:rsidRPr="00D24822" w:rsidRDefault="000156CE" w:rsidP="000156CE">
            <w:pPr>
              <w:ind w:firstLine="0"/>
              <w:jc w:val="center"/>
              <w:rPr>
                <w:sz w:val="18"/>
              </w:rPr>
            </w:pPr>
            <w:r w:rsidRPr="00D24822">
              <w:rPr>
                <w:sz w:val="18"/>
              </w:rPr>
              <w:t>7</w:t>
            </w:r>
          </w:p>
        </w:tc>
        <w:tc>
          <w:tcPr>
            <w:tcW w:w="1303" w:type="dxa"/>
            <w:shd w:val="clear" w:color="auto" w:fill="auto"/>
            <w:vAlign w:val="center"/>
          </w:tcPr>
          <w:p w:rsidR="000156CE" w:rsidRPr="00D24822" w:rsidRDefault="000156CE" w:rsidP="000156CE">
            <w:pPr>
              <w:ind w:firstLine="0"/>
              <w:jc w:val="center"/>
              <w:rPr>
                <w:sz w:val="18"/>
              </w:rPr>
            </w:pPr>
            <w:r w:rsidRPr="00D24822">
              <w:rPr>
                <w:sz w:val="18"/>
              </w:rPr>
              <w:t>8</w:t>
            </w:r>
          </w:p>
        </w:tc>
        <w:tc>
          <w:tcPr>
            <w:tcW w:w="1413" w:type="dxa"/>
            <w:shd w:val="clear" w:color="auto" w:fill="auto"/>
            <w:vAlign w:val="center"/>
          </w:tcPr>
          <w:p w:rsidR="000156CE" w:rsidRPr="00D24822" w:rsidRDefault="000156CE" w:rsidP="000156CE">
            <w:pPr>
              <w:ind w:firstLine="0"/>
              <w:jc w:val="center"/>
              <w:rPr>
                <w:sz w:val="18"/>
              </w:rPr>
            </w:pPr>
            <w:r w:rsidRPr="00D24822">
              <w:rPr>
                <w:sz w:val="18"/>
              </w:rPr>
              <w:t>9</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w:t>
            </w:r>
          </w:p>
        </w:tc>
        <w:tc>
          <w:tcPr>
            <w:tcW w:w="1412" w:type="dxa"/>
            <w:vAlign w:val="center"/>
          </w:tcPr>
          <w:p w:rsidR="000156CE" w:rsidRPr="00D24822" w:rsidRDefault="000156CE" w:rsidP="000156CE">
            <w:pPr>
              <w:ind w:firstLine="0"/>
              <w:jc w:val="center"/>
              <w:rPr>
                <w:rFonts w:eastAsia="SimSun"/>
                <w:sz w:val="18"/>
                <w:szCs w:val="20"/>
              </w:rPr>
            </w:pPr>
            <w:r w:rsidRPr="00D24822">
              <w:rPr>
                <w:rFonts w:eastAsia="SimSun"/>
                <w:sz w:val="18"/>
                <w:szCs w:val="20"/>
              </w:rPr>
              <w:t>твердые бытовые отходы/ТБО</w:t>
            </w:r>
          </w:p>
        </w:tc>
        <w:tc>
          <w:tcPr>
            <w:tcW w:w="1418" w:type="dxa"/>
            <w:vAlign w:val="center"/>
          </w:tcPr>
          <w:p w:rsidR="000156CE" w:rsidRPr="00D24822" w:rsidRDefault="00861398" w:rsidP="000156CE">
            <w:pPr>
              <w:ind w:firstLine="0"/>
              <w:jc w:val="center"/>
              <w:rPr>
                <w:sz w:val="18"/>
              </w:rPr>
            </w:pPr>
            <w:r>
              <w:rPr>
                <w:sz w:val="18"/>
              </w:rPr>
              <w:t>21,8055</w:t>
            </w:r>
          </w:p>
        </w:tc>
        <w:tc>
          <w:tcPr>
            <w:tcW w:w="992" w:type="dxa"/>
            <w:vAlign w:val="center"/>
          </w:tcPr>
          <w:p w:rsidR="000156CE" w:rsidRPr="00D24822" w:rsidRDefault="000156CE" w:rsidP="000156CE">
            <w:pPr>
              <w:ind w:firstLine="0"/>
              <w:jc w:val="center"/>
              <w:rPr>
                <w:rFonts w:eastAsia="SimSun"/>
                <w:sz w:val="18"/>
                <w:szCs w:val="20"/>
              </w:rPr>
            </w:pPr>
            <w:r w:rsidRPr="00D24822">
              <w:rPr>
                <w:rFonts w:eastAsia="SimSun"/>
                <w:sz w:val="18"/>
                <w:szCs w:val="20"/>
              </w:rPr>
              <w:t>20 03 01</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DB5327" w:rsidP="000156CE">
            <w:pPr>
              <w:ind w:firstLine="0"/>
              <w:jc w:val="center"/>
              <w:rPr>
                <w:sz w:val="18"/>
              </w:rPr>
            </w:pPr>
            <w:r>
              <w:rPr>
                <w:sz w:val="18"/>
              </w:rPr>
              <w:t>1-3 раза в неделю</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2</w:t>
            </w:r>
          </w:p>
        </w:tc>
        <w:tc>
          <w:tcPr>
            <w:tcW w:w="1412" w:type="dxa"/>
            <w:vAlign w:val="center"/>
          </w:tcPr>
          <w:p w:rsidR="000156CE" w:rsidRPr="00D24822" w:rsidRDefault="000156CE" w:rsidP="000156CE">
            <w:pPr>
              <w:ind w:firstLine="0"/>
              <w:jc w:val="center"/>
              <w:rPr>
                <w:sz w:val="18"/>
                <w:lang w:val="x-none"/>
              </w:rPr>
            </w:pPr>
            <w:r w:rsidRPr="00D24822">
              <w:rPr>
                <w:sz w:val="18"/>
              </w:rPr>
              <w:t>промасленная ветошь</w:t>
            </w:r>
          </w:p>
        </w:tc>
        <w:tc>
          <w:tcPr>
            <w:tcW w:w="1418" w:type="dxa"/>
            <w:vAlign w:val="center"/>
          </w:tcPr>
          <w:p w:rsidR="000156CE" w:rsidRPr="00D24822" w:rsidRDefault="000156CE" w:rsidP="000156CE">
            <w:pPr>
              <w:ind w:firstLine="0"/>
              <w:jc w:val="center"/>
              <w:rPr>
                <w:sz w:val="18"/>
              </w:rPr>
            </w:pPr>
            <w:r w:rsidRPr="00D24822">
              <w:rPr>
                <w:sz w:val="18"/>
              </w:rPr>
              <w:t>0,635</w:t>
            </w:r>
          </w:p>
        </w:tc>
        <w:tc>
          <w:tcPr>
            <w:tcW w:w="992" w:type="dxa"/>
            <w:vAlign w:val="center"/>
          </w:tcPr>
          <w:p w:rsidR="000156CE" w:rsidRPr="00D24822" w:rsidRDefault="000156CE" w:rsidP="000156CE">
            <w:pPr>
              <w:ind w:firstLine="0"/>
              <w:rPr>
                <w:sz w:val="18"/>
                <w:lang w:val="x-none"/>
              </w:rPr>
            </w:pPr>
            <w:r w:rsidRPr="00D24822">
              <w:rPr>
                <w:sz w:val="18"/>
              </w:rPr>
              <w:t>15 02 02*</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опасные</w:t>
            </w:r>
          </w:p>
        </w:tc>
        <w:tc>
          <w:tcPr>
            <w:tcW w:w="1131" w:type="dxa"/>
            <w:vAlign w:val="center"/>
          </w:tcPr>
          <w:p w:rsidR="000156CE" w:rsidRPr="00D24822" w:rsidRDefault="000156CE" w:rsidP="000156CE">
            <w:pPr>
              <w:ind w:firstLine="0"/>
              <w:jc w:val="center"/>
              <w:rPr>
                <w:sz w:val="18"/>
              </w:rPr>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3</w:t>
            </w:r>
          </w:p>
        </w:tc>
        <w:tc>
          <w:tcPr>
            <w:tcW w:w="1412" w:type="dxa"/>
            <w:vAlign w:val="center"/>
          </w:tcPr>
          <w:p w:rsidR="000156CE" w:rsidRPr="00D24822" w:rsidRDefault="009A01D7" w:rsidP="009A01D7">
            <w:pPr>
              <w:ind w:firstLine="0"/>
              <w:jc w:val="center"/>
              <w:rPr>
                <w:sz w:val="20"/>
                <w:szCs w:val="20"/>
              </w:rPr>
            </w:pPr>
            <w:r w:rsidRPr="00D24822">
              <w:rPr>
                <w:sz w:val="20"/>
                <w:szCs w:val="20"/>
              </w:rPr>
              <w:t>Т</w:t>
            </w:r>
            <w:r w:rsidR="000156CE" w:rsidRPr="00D24822">
              <w:rPr>
                <w:sz w:val="20"/>
                <w:szCs w:val="20"/>
              </w:rPr>
              <w:t>ара</w:t>
            </w:r>
            <w:r>
              <w:rPr>
                <w:sz w:val="20"/>
                <w:szCs w:val="20"/>
              </w:rPr>
              <w:t xml:space="preserve"> </w:t>
            </w:r>
            <w:r w:rsidR="000156CE" w:rsidRPr="00D24822">
              <w:rPr>
                <w:sz w:val="20"/>
                <w:szCs w:val="20"/>
              </w:rPr>
              <w:t>из-под извести</w:t>
            </w:r>
          </w:p>
        </w:tc>
        <w:tc>
          <w:tcPr>
            <w:tcW w:w="1418" w:type="dxa"/>
            <w:vAlign w:val="center"/>
          </w:tcPr>
          <w:p w:rsidR="000156CE" w:rsidRPr="00D24822" w:rsidRDefault="000156CE" w:rsidP="000156CE">
            <w:pPr>
              <w:ind w:firstLine="0"/>
              <w:jc w:val="center"/>
              <w:rPr>
                <w:sz w:val="18"/>
              </w:rPr>
            </w:pPr>
            <w:r w:rsidRPr="00D24822">
              <w:rPr>
                <w:sz w:val="18"/>
              </w:rPr>
              <w:t>0,05</w:t>
            </w:r>
          </w:p>
        </w:tc>
        <w:tc>
          <w:tcPr>
            <w:tcW w:w="992" w:type="dxa"/>
            <w:vAlign w:val="center"/>
          </w:tcPr>
          <w:p w:rsidR="000156CE" w:rsidRPr="00D24822" w:rsidRDefault="000156CE" w:rsidP="000156CE">
            <w:pPr>
              <w:ind w:firstLine="0"/>
              <w:jc w:val="center"/>
              <w:rPr>
                <w:sz w:val="18"/>
              </w:rPr>
            </w:pP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jc w:val="center"/>
              <w:rPr>
                <w:sz w:val="18"/>
              </w:rPr>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4</w:t>
            </w:r>
          </w:p>
        </w:tc>
        <w:tc>
          <w:tcPr>
            <w:tcW w:w="1412" w:type="dxa"/>
            <w:vAlign w:val="center"/>
          </w:tcPr>
          <w:p w:rsidR="000156CE" w:rsidRPr="00D24822" w:rsidRDefault="000156CE" w:rsidP="000156CE">
            <w:pPr>
              <w:ind w:firstLine="0"/>
              <w:jc w:val="center"/>
              <w:rPr>
                <w:sz w:val="18"/>
              </w:rPr>
            </w:pPr>
            <w:r w:rsidRPr="00D24822">
              <w:rPr>
                <w:sz w:val="18"/>
              </w:rPr>
              <w:t>Тара из-под активированного угля пла6стиковая</w:t>
            </w:r>
          </w:p>
        </w:tc>
        <w:tc>
          <w:tcPr>
            <w:tcW w:w="1418" w:type="dxa"/>
            <w:vAlign w:val="center"/>
          </w:tcPr>
          <w:p w:rsidR="000156CE" w:rsidRPr="00D24822" w:rsidRDefault="000156CE" w:rsidP="000156CE">
            <w:pPr>
              <w:ind w:firstLine="0"/>
              <w:jc w:val="center"/>
              <w:rPr>
                <w:sz w:val="18"/>
                <w:highlight w:val="yellow"/>
              </w:rPr>
            </w:pPr>
            <w:r w:rsidRPr="00D24822">
              <w:rPr>
                <w:sz w:val="18"/>
              </w:rPr>
              <w:t>0,128</w:t>
            </w:r>
          </w:p>
        </w:tc>
        <w:tc>
          <w:tcPr>
            <w:tcW w:w="992" w:type="dxa"/>
            <w:vAlign w:val="center"/>
          </w:tcPr>
          <w:p w:rsidR="000156CE" w:rsidRPr="00D24822" w:rsidRDefault="000156CE" w:rsidP="000156CE">
            <w:pPr>
              <w:ind w:firstLine="0"/>
              <w:jc w:val="center"/>
              <w:rPr>
                <w:sz w:val="18"/>
              </w:rPr>
            </w:pPr>
            <w:r w:rsidRPr="00D24822">
              <w:rPr>
                <w:sz w:val="18"/>
              </w:rPr>
              <w:t>15 01 02</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jc w:val="center"/>
              <w:rPr>
                <w:sz w:val="18"/>
              </w:rPr>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5</w:t>
            </w:r>
          </w:p>
        </w:tc>
        <w:tc>
          <w:tcPr>
            <w:tcW w:w="1412" w:type="dxa"/>
            <w:vAlign w:val="center"/>
          </w:tcPr>
          <w:p w:rsidR="000156CE" w:rsidRPr="00D24822" w:rsidRDefault="000156CE" w:rsidP="000156CE">
            <w:pPr>
              <w:ind w:firstLine="0"/>
              <w:jc w:val="center"/>
              <w:rPr>
                <w:sz w:val="18"/>
              </w:rPr>
            </w:pPr>
            <w:r w:rsidRPr="00D24822">
              <w:rPr>
                <w:sz w:val="18"/>
              </w:rPr>
              <w:t>Тара обеззараженная из-под цианидов металлическая</w:t>
            </w:r>
          </w:p>
        </w:tc>
        <w:tc>
          <w:tcPr>
            <w:tcW w:w="1418" w:type="dxa"/>
            <w:vAlign w:val="center"/>
          </w:tcPr>
          <w:p w:rsidR="000156CE" w:rsidRPr="00D24822" w:rsidRDefault="000156CE" w:rsidP="000156CE">
            <w:pPr>
              <w:ind w:firstLine="0"/>
              <w:jc w:val="center"/>
              <w:rPr>
                <w:sz w:val="18"/>
              </w:rPr>
            </w:pPr>
            <w:r w:rsidRPr="00D24822">
              <w:rPr>
                <w:sz w:val="18"/>
              </w:rPr>
              <w:t>1,475</w:t>
            </w:r>
          </w:p>
        </w:tc>
        <w:tc>
          <w:tcPr>
            <w:tcW w:w="992" w:type="dxa"/>
            <w:vAlign w:val="center"/>
          </w:tcPr>
          <w:p w:rsidR="000156CE" w:rsidRPr="00D24822" w:rsidRDefault="000156CE" w:rsidP="000156CE">
            <w:pPr>
              <w:ind w:firstLine="0"/>
              <w:jc w:val="center"/>
              <w:rPr>
                <w:sz w:val="18"/>
              </w:rPr>
            </w:pPr>
            <w:r w:rsidRPr="00D24822">
              <w:rPr>
                <w:sz w:val="18"/>
              </w:rPr>
              <w:t>15 01 04</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jc w:val="center"/>
              <w:rPr>
                <w:sz w:val="18"/>
              </w:rPr>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6</w:t>
            </w:r>
          </w:p>
        </w:tc>
        <w:tc>
          <w:tcPr>
            <w:tcW w:w="1412" w:type="dxa"/>
            <w:vAlign w:val="center"/>
          </w:tcPr>
          <w:p w:rsidR="000156CE" w:rsidRPr="00D24822" w:rsidRDefault="000156CE" w:rsidP="000156CE">
            <w:pPr>
              <w:ind w:firstLine="0"/>
              <w:jc w:val="center"/>
              <w:rPr>
                <w:sz w:val="18"/>
              </w:rPr>
            </w:pPr>
            <w:r w:rsidRPr="00D24822">
              <w:rPr>
                <w:sz w:val="18"/>
              </w:rPr>
              <w:t>Тара из-под соляной кислоты пластиковая</w:t>
            </w:r>
          </w:p>
        </w:tc>
        <w:tc>
          <w:tcPr>
            <w:tcW w:w="1418" w:type="dxa"/>
            <w:vAlign w:val="center"/>
          </w:tcPr>
          <w:p w:rsidR="000156CE" w:rsidRPr="00D24822" w:rsidRDefault="000156CE" w:rsidP="000156CE">
            <w:pPr>
              <w:ind w:firstLine="0"/>
              <w:jc w:val="center"/>
              <w:rPr>
                <w:sz w:val="18"/>
              </w:rPr>
            </w:pPr>
            <w:r w:rsidRPr="00D24822">
              <w:rPr>
                <w:sz w:val="18"/>
              </w:rPr>
              <w:t>0,245</w:t>
            </w:r>
          </w:p>
        </w:tc>
        <w:tc>
          <w:tcPr>
            <w:tcW w:w="992" w:type="dxa"/>
            <w:vAlign w:val="center"/>
          </w:tcPr>
          <w:p w:rsidR="000156CE" w:rsidRPr="00D24822" w:rsidRDefault="000156CE" w:rsidP="000156CE">
            <w:pPr>
              <w:ind w:firstLine="0"/>
              <w:jc w:val="center"/>
              <w:rPr>
                <w:sz w:val="18"/>
              </w:rPr>
            </w:pPr>
            <w:r w:rsidRPr="00D24822">
              <w:rPr>
                <w:sz w:val="18"/>
              </w:rPr>
              <w:t>15 01 02</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7</w:t>
            </w:r>
          </w:p>
        </w:tc>
        <w:tc>
          <w:tcPr>
            <w:tcW w:w="1412" w:type="dxa"/>
            <w:vAlign w:val="center"/>
          </w:tcPr>
          <w:p w:rsidR="000156CE" w:rsidRPr="00D24822" w:rsidRDefault="000156CE" w:rsidP="000156CE">
            <w:pPr>
              <w:ind w:firstLine="0"/>
              <w:jc w:val="center"/>
              <w:rPr>
                <w:sz w:val="18"/>
              </w:rPr>
            </w:pPr>
            <w:r w:rsidRPr="00D24822">
              <w:rPr>
                <w:sz w:val="18"/>
              </w:rPr>
              <w:t>Тара из-под гипохлорида кальция металлическая</w:t>
            </w:r>
          </w:p>
        </w:tc>
        <w:tc>
          <w:tcPr>
            <w:tcW w:w="1418" w:type="dxa"/>
            <w:vAlign w:val="center"/>
          </w:tcPr>
          <w:p w:rsidR="000156CE" w:rsidRPr="00D24822" w:rsidRDefault="000156CE" w:rsidP="000156CE">
            <w:pPr>
              <w:ind w:firstLine="0"/>
              <w:jc w:val="center"/>
              <w:rPr>
                <w:sz w:val="18"/>
              </w:rPr>
            </w:pPr>
            <w:r w:rsidRPr="00D24822">
              <w:rPr>
                <w:sz w:val="18"/>
              </w:rPr>
              <w:t>1,25</w:t>
            </w:r>
          </w:p>
        </w:tc>
        <w:tc>
          <w:tcPr>
            <w:tcW w:w="992" w:type="dxa"/>
            <w:vAlign w:val="center"/>
          </w:tcPr>
          <w:p w:rsidR="000156CE" w:rsidRPr="00D24822" w:rsidRDefault="000156CE" w:rsidP="000156CE">
            <w:pPr>
              <w:ind w:firstLine="0"/>
              <w:jc w:val="center"/>
              <w:rPr>
                <w:sz w:val="18"/>
              </w:rPr>
            </w:pPr>
            <w:r w:rsidRPr="00D24822">
              <w:rPr>
                <w:sz w:val="18"/>
              </w:rPr>
              <w:t>15 01 04</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lastRenderedPageBreak/>
              <w:t>8</w:t>
            </w:r>
          </w:p>
        </w:tc>
        <w:tc>
          <w:tcPr>
            <w:tcW w:w="1412" w:type="dxa"/>
            <w:vAlign w:val="center"/>
          </w:tcPr>
          <w:p w:rsidR="000156CE" w:rsidRPr="00D24822" w:rsidRDefault="000156CE" w:rsidP="000156CE">
            <w:pPr>
              <w:ind w:firstLine="0"/>
              <w:jc w:val="center"/>
              <w:rPr>
                <w:sz w:val="18"/>
              </w:rPr>
            </w:pPr>
            <w:r w:rsidRPr="00D24822">
              <w:rPr>
                <w:sz w:val="18"/>
              </w:rPr>
              <w:t xml:space="preserve">Тара из-под щелочи </w:t>
            </w:r>
            <w:r w:rsidRPr="00D24822">
              <w:rPr>
                <w:sz w:val="18"/>
                <w:lang w:val="en-US"/>
              </w:rPr>
              <w:t>NaOH</w:t>
            </w:r>
            <w:r w:rsidRPr="00D24822">
              <w:rPr>
                <w:sz w:val="18"/>
              </w:rPr>
              <w:t xml:space="preserve"> металлическая</w:t>
            </w:r>
          </w:p>
        </w:tc>
        <w:tc>
          <w:tcPr>
            <w:tcW w:w="1418" w:type="dxa"/>
            <w:vAlign w:val="center"/>
          </w:tcPr>
          <w:p w:rsidR="000156CE" w:rsidRPr="00D24822" w:rsidRDefault="000156CE" w:rsidP="000156CE">
            <w:pPr>
              <w:ind w:firstLine="0"/>
              <w:jc w:val="center"/>
              <w:rPr>
                <w:sz w:val="18"/>
              </w:rPr>
            </w:pPr>
            <w:r w:rsidRPr="00D24822">
              <w:rPr>
                <w:sz w:val="18"/>
              </w:rPr>
              <w:t>0,00255</w:t>
            </w:r>
          </w:p>
        </w:tc>
        <w:tc>
          <w:tcPr>
            <w:tcW w:w="992" w:type="dxa"/>
            <w:vAlign w:val="center"/>
          </w:tcPr>
          <w:p w:rsidR="000156CE" w:rsidRPr="00D24822" w:rsidRDefault="000156CE" w:rsidP="000156CE">
            <w:pPr>
              <w:ind w:firstLine="0"/>
              <w:jc w:val="center"/>
              <w:rPr>
                <w:sz w:val="18"/>
              </w:rPr>
            </w:pPr>
            <w:r w:rsidRPr="00D24822">
              <w:rPr>
                <w:sz w:val="18"/>
              </w:rPr>
              <w:t>15 01 04</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9</w:t>
            </w:r>
          </w:p>
        </w:tc>
        <w:tc>
          <w:tcPr>
            <w:tcW w:w="1412" w:type="dxa"/>
            <w:vAlign w:val="center"/>
          </w:tcPr>
          <w:p w:rsidR="000156CE" w:rsidRPr="00D24822" w:rsidRDefault="000156CE" w:rsidP="000156CE">
            <w:pPr>
              <w:ind w:firstLine="0"/>
              <w:jc w:val="center"/>
              <w:rPr>
                <w:sz w:val="18"/>
              </w:rPr>
            </w:pPr>
            <w:r w:rsidRPr="00D24822">
              <w:rPr>
                <w:sz w:val="18"/>
              </w:rPr>
              <w:t>Тара из-под железного купороса пластиковая</w:t>
            </w:r>
          </w:p>
        </w:tc>
        <w:tc>
          <w:tcPr>
            <w:tcW w:w="1418" w:type="dxa"/>
            <w:vAlign w:val="center"/>
          </w:tcPr>
          <w:p w:rsidR="000156CE" w:rsidRPr="00D24822" w:rsidRDefault="000156CE" w:rsidP="000156CE">
            <w:pPr>
              <w:ind w:firstLine="0"/>
              <w:jc w:val="center"/>
              <w:rPr>
                <w:sz w:val="18"/>
              </w:rPr>
            </w:pPr>
            <w:r w:rsidRPr="00D24822">
              <w:rPr>
                <w:sz w:val="18"/>
              </w:rPr>
              <w:t>0,008</w:t>
            </w:r>
          </w:p>
        </w:tc>
        <w:tc>
          <w:tcPr>
            <w:tcW w:w="992" w:type="dxa"/>
            <w:vAlign w:val="center"/>
          </w:tcPr>
          <w:p w:rsidR="000156CE" w:rsidRPr="00D24822" w:rsidRDefault="000156CE" w:rsidP="000156CE">
            <w:pPr>
              <w:ind w:firstLine="0"/>
              <w:jc w:val="center"/>
              <w:rPr>
                <w:sz w:val="18"/>
              </w:rPr>
            </w:pPr>
            <w:r w:rsidRPr="00D24822">
              <w:rPr>
                <w:sz w:val="18"/>
              </w:rPr>
              <w:t>15 01 02</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10</w:t>
            </w:r>
          </w:p>
        </w:tc>
        <w:tc>
          <w:tcPr>
            <w:tcW w:w="1412" w:type="dxa"/>
            <w:vAlign w:val="center"/>
          </w:tcPr>
          <w:p w:rsidR="000156CE" w:rsidRPr="00D24822" w:rsidRDefault="000156CE" w:rsidP="000156CE">
            <w:pPr>
              <w:ind w:firstLine="0"/>
              <w:jc w:val="center"/>
              <w:rPr>
                <w:sz w:val="18"/>
              </w:rPr>
            </w:pPr>
            <w:r w:rsidRPr="00D24822">
              <w:rPr>
                <w:sz w:val="18"/>
              </w:rPr>
              <w:t>Тара из-под натрия пербората пластиковая</w:t>
            </w:r>
          </w:p>
        </w:tc>
        <w:tc>
          <w:tcPr>
            <w:tcW w:w="1418" w:type="dxa"/>
            <w:vAlign w:val="center"/>
          </w:tcPr>
          <w:p w:rsidR="000156CE" w:rsidRPr="00D24822" w:rsidRDefault="000156CE" w:rsidP="000156CE">
            <w:pPr>
              <w:ind w:firstLine="0"/>
              <w:jc w:val="center"/>
              <w:rPr>
                <w:sz w:val="18"/>
              </w:rPr>
            </w:pPr>
            <w:r w:rsidRPr="00D24822">
              <w:rPr>
                <w:sz w:val="18"/>
              </w:rPr>
              <w:t>0,012</w:t>
            </w:r>
          </w:p>
        </w:tc>
        <w:tc>
          <w:tcPr>
            <w:tcW w:w="992" w:type="dxa"/>
            <w:vAlign w:val="center"/>
          </w:tcPr>
          <w:p w:rsidR="000156CE" w:rsidRPr="00D24822" w:rsidRDefault="000156CE" w:rsidP="000156CE">
            <w:pPr>
              <w:ind w:firstLine="0"/>
              <w:jc w:val="center"/>
              <w:rPr>
                <w:sz w:val="18"/>
              </w:rPr>
            </w:pPr>
            <w:r w:rsidRPr="00D24822">
              <w:rPr>
                <w:sz w:val="18"/>
              </w:rPr>
              <w:t>15 01 02</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11</w:t>
            </w:r>
          </w:p>
        </w:tc>
        <w:tc>
          <w:tcPr>
            <w:tcW w:w="1412" w:type="dxa"/>
            <w:vAlign w:val="center"/>
          </w:tcPr>
          <w:p w:rsidR="000156CE" w:rsidRPr="00D24822" w:rsidRDefault="000156CE" w:rsidP="000156CE">
            <w:pPr>
              <w:ind w:firstLine="0"/>
              <w:jc w:val="center"/>
              <w:rPr>
                <w:sz w:val="18"/>
              </w:rPr>
            </w:pPr>
            <w:r w:rsidRPr="00D24822">
              <w:rPr>
                <w:sz w:val="18"/>
              </w:rPr>
              <w:t>Отходы конвейерной ленты</w:t>
            </w:r>
          </w:p>
        </w:tc>
        <w:tc>
          <w:tcPr>
            <w:tcW w:w="1418" w:type="dxa"/>
            <w:vAlign w:val="center"/>
          </w:tcPr>
          <w:p w:rsidR="000156CE" w:rsidRPr="00D24822" w:rsidRDefault="000156CE" w:rsidP="000156CE">
            <w:pPr>
              <w:ind w:firstLine="0"/>
              <w:jc w:val="center"/>
              <w:rPr>
                <w:sz w:val="18"/>
              </w:rPr>
            </w:pPr>
            <w:r w:rsidRPr="00D24822">
              <w:rPr>
                <w:sz w:val="18"/>
              </w:rPr>
              <w:t>0,1554</w:t>
            </w:r>
          </w:p>
        </w:tc>
        <w:tc>
          <w:tcPr>
            <w:tcW w:w="992" w:type="dxa"/>
            <w:vAlign w:val="center"/>
          </w:tcPr>
          <w:p w:rsidR="000156CE" w:rsidRPr="00D24822" w:rsidRDefault="000156CE" w:rsidP="000156CE">
            <w:pPr>
              <w:ind w:firstLine="0"/>
              <w:jc w:val="center"/>
              <w:rPr>
                <w:sz w:val="18"/>
              </w:rPr>
            </w:pPr>
            <w:r w:rsidRPr="00D24822">
              <w:rPr>
                <w:sz w:val="18"/>
              </w:rPr>
              <w:t>19 12 04</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12</w:t>
            </w:r>
          </w:p>
        </w:tc>
        <w:tc>
          <w:tcPr>
            <w:tcW w:w="1412" w:type="dxa"/>
            <w:vAlign w:val="center"/>
          </w:tcPr>
          <w:p w:rsidR="000156CE" w:rsidRPr="00D24822" w:rsidRDefault="000156CE" w:rsidP="000156CE">
            <w:pPr>
              <w:ind w:firstLine="0"/>
              <w:jc w:val="center"/>
              <w:rPr>
                <w:sz w:val="18"/>
              </w:rPr>
            </w:pPr>
            <w:r w:rsidRPr="00D24822">
              <w:rPr>
                <w:sz w:val="18"/>
              </w:rPr>
              <w:t>Отработанные стальные сита</w:t>
            </w:r>
          </w:p>
        </w:tc>
        <w:tc>
          <w:tcPr>
            <w:tcW w:w="1418" w:type="dxa"/>
            <w:vAlign w:val="center"/>
          </w:tcPr>
          <w:p w:rsidR="000156CE" w:rsidRPr="00D24822" w:rsidRDefault="000156CE" w:rsidP="000156CE">
            <w:pPr>
              <w:ind w:firstLine="0"/>
              <w:jc w:val="center"/>
              <w:rPr>
                <w:sz w:val="18"/>
              </w:rPr>
            </w:pPr>
            <w:r w:rsidRPr="00D24822">
              <w:rPr>
                <w:sz w:val="18"/>
              </w:rPr>
              <w:t>0,642</w:t>
            </w:r>
          </w:p>
        </w:tc>
        <w:tc>
          <w:tcPr>
            <w:tcW w:w="992" w:type="dxa"/>
            <w:vAlign w:val="center"/>
          </w:tcPr>
          <w:p w:rsidR="000156CE" w:rsidRPr="00D24822" w:rsidRDefault="000156CE" w:rsidP="000156CE">
            <w:pPr>
              <w:ind w:firstLine="0"/>
              <w:jc w:val="center"/>
              <w:rPr>
                <w:sz w:val="18"/>
              </w:rPr>
            </w:pPr>
            <w:r w:rsidRPr="00D24822">
              <w:rPr>
                <w:sz w:val="18"/>
              </w:rPr>
              <w:t>20 01 40</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pPr>
            <w:r w:rsidRPr="00D24822">
              <w:rPr>
                <w:sz w:val="18"/>
              </w:rPr>
              <w:t>Не менее 2-х раз в год</w:t>
            </w:r>
          </w:p>
        </w:tc>
        <w:tc>
          <w:tcPr>
            <w:tcW w:w="1303" w:type="dxa"/>
            <w:vAlign w:val="center"/>
          </w:tcPr>
          <w:p w:rsidR="000156CE" w:rsidRPr="00D24822" w:rsidRDefault="000156CE" w:rsidP="000156CE">
            <w:pPr>
              <w:pStyle w:val="Default"/>
              <w:jc w:val="center"/>
              <w:rPr>
                <w:color w:val="auto"/>
                <w:sz w:val="18"/>
                <w:szCs w:val="20"/>
              </w:rPr>
            </w:pPr>
            <w:r w:rsidRPr="00D24822">
              <w:rPr>
                <w:color w:val="auto"/>
                <w:sz w:val="18"/>
                <w:szCs w:val="20"/>
              </w:rPr>
              <w:t>Спец предприятие</w:t>
            </w:r>
          </w:p>
        </w:tc>
        <w:tc>
          <w:tcPr>
            <w:tcW w:w="1413" w:type="dxa"/>
            <w:vAlign w:val="center"/>
          </w:tcPr>
          <w:p w:rsidR="000156CE" w:rsidRPr="00D24822" w:rsidRDefault="000156CE" w:rsidP="000156CE">
            <w:pPr>
              <w:ind w:firstLine="9"/>
              <w:jc w:val="center"/>
              <w:rPr>
                <w:sz w:val="18"/>
              </w:rPr>
            </w:pPr>
            <w:r w:rsidRPr="00D24822">
              <w:rPr>
                <w:sz w:val="18"/>
                <w:szCs w:val="20"/>
              </w:rPr>
              <w:t>Спец</w:t>
            </w:r>
            <w:r w:rsidRPr="00D24822">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13</w:t>
            </w:r>
          </w:p>
        </w:tc>
        <w:tc>
          <w:tcPr>
            <w:tcW w:w="1412" w:type="dxa"/>
            <w:vAlign w:val="center"/>
          </w:tcPr>
          <w:p w:rsidR="000156CE" w:rsidRPr="00D24822" w:rsidRDefault="000156CE" w:rsidP="000156CE">
            <w:pPr>
              <w:ind w:firstLine="0"/>
              <w:jc w:val="center"/>
              <w:rPr>
                <w:sz w:val="18"/>
              </w:rPr>
            </w:pPr>
            <w:r w:rsidRPr="00D24822">
              <w:rPr>
                <w:sz w:val="18"/>
              </w:rPr>
              <w:t>Хвосты обогащения</w:t>
            </w:r>
          </w:p>
        </w:tc>
        <w:tc>
          <w:tcPr>
            <w:tcW w:w="1418" w:type="dxa"/>
            <w:vAlign w:val="center"/>
          </w:tcPr>
          <w:p w:rsidR="000156CE" w:rsidRPr="00D24822" w:rsidRDefault="002D00F0" w:rsidP="000156CE">
            <w:pPr>
              <w:ind w:firstLine="0"/>
              <w:jc w:val="center"/>
              <w:rPr>
                <w:sz w:val="18"/>
              </w:rPr>
            </w:pPr>
            <w:r>
              <w:rPr>
                <w:sz w:val="18"/>
              </w:rPr>
              <w:t>58000</w:t>
            </w:r>
          </w:p>
        </w:tc>
        <w:tc>
          <w:tcPr>
            <w:tcW w:w="992" w:type="dxa"/>
            <w:vAlign w:val="center"/>
          </w:tcPr>
          <w:p w:rsidR="000156CE" w:rsidRPr="00D24822" w:rsidRDefault="000156CE" w:rsidP="000156CE">
            <w:pPr>
              <w:ind w:firstLine="0"/>
              <w:jc w:val="center"/>
              <w:rPr>
                <w:sz w:val="18"/>
              </w:rPr>
            </w:pPr>
            <w:r w:rsidRPr="00D24822">
              <w:rPr>
                <w:sz w:val="18"/>
              </w:rPr>
              <w:t>01 03 06</w:t>
            </w:r>
          </w:p>
        </w:tc>
        <w:tc>
          <w:tcPr>
            <w:tcW w:w="850"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пульпа</w:t>
            </w:r>
          </w:p>
        </w:tc>
        <w:tc>
          <w:tcPr>
            <w:tcW w:w="1136" w:type="dxa"/>
            <w:vAlign w:val="center"/>
          </w:tcPr>
          <w:p w:rsidR="000156CE" w:rsidRPr="00D24822" w:rsidRDefault="000156CE" w:rsidP="000156CE">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0156CE" w:rsidRPr="00D24822" w:rsidRDefault="000156CE" w:rsidP="000156CE">
            <w:pPr>
              <w:ind w:firstLine="0"/>
              <w:jc w:val="center"/>
              <w:rPr>
                <w:sz w:val="18"/>
              </w:rPr>
            </w:pPr>
            <w:r w:rsidRPr="00D24822">
              <w:rPr>
                <w:sz w:val="18"/>
              </w:rPr>
              <w:t>постоянно</w:t>
            </w:r>
          </w:p>
        </w:tc>
        <w:tc>
          <w:tcPr>
            <w:tcW w:w="1303" w:type="dxa"/>
            <w:vAlign w:val="center"/>
          </w:tcPr>
          <w:p w:rsidR="000156CE" w:rsidRPr="00D24822" w:rsidRDefault="003B106E" w:rsidP="000156CE">
            <w:pPr>
              <w:pStyle w:val="Default"/>
              <w:jc w:val="center"/>
              <w:rPr>
                <w:color w:val="auto"/>
                <w:sz w:val="18"/>
                <w:szCs w:val="20"/>
              </w:rPr>
            </w:pPr>
            <w:r w:rsidRPr="00D24822">
              <w:rPr>
                <w:bCs/>
                <w:sz w:val="18"/>
              </w:rPr>
              <w:t>Хвостохранилище</w:t>
            </w:r>
          </w:p>
        </w:tc>
        <w:tc>
          <w:tcPr>
            <w:tcW w:w="1413" w:type="dxa"/>
            <w:vAlign w:val="center"/>
          </w:tcPr>
          <w:p w:rsidR="000156CE" w:rsidRPr="00D24822" w:rsidRDefault="003B106E" w:rsidP="000156CE">
            <w:pPr>
              <w:ind w:firstLine="0"/>
              <w:jc w:val="center"/>
              <w:rPr>
                <w:bCs/>
                <w:sz w:val="18"/>
              </w:rPr>
            </w:pPr>
            <w:r>
              <w:rPr>
                <w:bCs/>
                <w:sz w:val="18"/>
              </w:rPr>
              <w:t>По трубопроводу</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14</w:t>
            </w:r>
          </w:p>
        </w:tc>
        <w:tc>
          <w:tcPr>
            <w:tcW w:w="1412" w:type="dxa"/>
            <w:vAlign w:val="center"/>
          </w:tcPr>
          <w:p w:rsidR="000156CE" w:rsidRPr="000B05B8" w:rsidRDefault="000156CE" w:rsidP="000156CE">
            <w:pPr>
              <w:ind w:firstLine="0"/>
              <w:jc w:val="center"/>
              <w:rPr>
                <w:sz w:val="18"/>
              </w:rPr>
            </w:pPr>
            <w:r w:rsidRPr="000B05B8">
              <w:rPr>
                <w:sz w:val="18"/>
              </w:rPr>
              <w:t>Медицинские отходы фельдшерского пункта</w:t>
            </w:r>
          </w:p>
        </w:tc>
        <w:tc>
          <w:tcPr>
            <w:tcW w:w="1418" w:type="dxa"/>
            <w:vAlign w:val="center"/>
          </w:tcPr>
          <w:p w:rsidR="000156CE" w:rsidRPr="000B05B8" w:rsidRDefault="000156CE" w:rsidP="00861398">
            <w:pPr>
              <w:ind w:firstLine="0"/>
              <w:jc w:val="center"/>
              <w:rPr>
                <w:sz w:val="18"/>
              </w:rPr>
            </w:pPr>
            <w:r w:rsidRPr="000B05B8">
              <w:rPr>
                <w:sz w:val="18"/>
              </w:rPr>
              <w:t>0,0</w:t>
            </w:r>
            <w:r w:rsidR="00861398">
              <w:rPr>
                <w:sz w:val="18"/>
              </w:rPr>
              <w:t>287</w:t>
            </w:r>
          </w:p>
        </w:tc>
        <w:tc>
          <w:tcPr>
            <w:tcW w:w="992" w:type="dxa"/>
            <w:vAlign w:val="center"/>
          </w:tcPr>
          <w:p w:rsidR="000156CE" w:rsidRPr="000B05B8" w:rsidRDefault="000156CE" w:rsidP="000156CE">
            <w:pPr>
              <w:ind w:firstLine="0"/>
              <w:jc w:val="center"/>
              <w:rPr>
                <w:sz w:val="18"/>
              </w:rPr>
            </w:pPr>
            <w:r w:rsidRPr="000B05B8">
              <w:rPr>
                <w:sz w:val="18"/>
              </w:rPr>
              <w:t>18 01 04</w:t>
            </w:r>
          </w:p>
        </w:tc>
        <w:tc>
          <w:tcPr>
            <w:tcW w:w="850"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0156CE" w:rsidRPr="000B05B8" w:rsidRDefault="000156CE" w:rsidP="000156CE">
            <w:pPr>
              <w:ind w:firstLine="0"/>
              <w:jc w:val="center"/>
              <w:rPr>
                <w:sz w:val="18"/>
              </w:rPr>
            </w:pPr>
            <w:r w:rsidRPr="000B05B8">
              <w:rPr>
                <w:sz w:val="18"/>
              </w:rPr>
              <w:t>Не менее 2-х раз в год</w:t>
            </w:r>
          </w:p>
        </w:tc>
        <w:tc>
          <w:tcPr>
            <w:tcW w:w="1303" w:type="dxa"/>
            <w:vAlign w:val="center"/>
          </w:tcPr>
          <w:p w:rsidR="000156CE" w:rsidRPr="000B05B8" w:rsidRDefault="000156CE" w:rsidP="000156CE">
            <w:pPr>
              <w:pStyle w:val="Default"/>
              <w:jc w:val="center"/>
              <w:rPr>
                <w:color w:val="auto"/>
                <w:sz w:val="18"/>
                <w:szCs w:val="20"/>
              </w:rPr>
            </w:pPr>
            <w:r w:rsidRPr="000B05B8">
              <w:rPr>
                <w:color w:val="auto"/>
                <w:sz w:val="18"/>
                <w:szCs w:val="20"/>
              </w:rPr>
              <w:t>Спец предприятие</w:t>
            </w:r>
          </w:p>
        </w:tc>
        <w:tc>
          <w:tcPr>
            <w:tcW w:w="1413" w:type="dxa"/>
            <w:vAlign w:val="center"/>
          </w:tcPr>
          <w:p w:rsidR="000156CE" w:rsidRPr="000B05B8" w:rsidRDefault="000156CE" w:rsidP="000156CE">
            <w:pPr>
              <w:ind w:firstLine="9"/>
              <w:jc w:val="center"/>
              <w:rPr>
                <w:sz w:val="18"/>
              </w:rPr>
            </w:pPr>
            <w:r w:rsidRPr="000B05B8">
              <w:rPr>
                <w:sz w:val="18"/>
                <w:szCs w:val="20"/>
              </w:rPr>
              <w:t>Спец</w:t>
            </w:r>
            <w:r w:rsidRPr="000B05B8">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15</w:t>
            </w:r>
          </w:p>
        </w:tc>
        <w:tc>
          <w:tcPr>
            <w:tcW w:w="1412" w:type="dxa"/>
            <w:vAlign w:val="center"/>
          </w:tcPr>
          <w:p w:rsidR="000156CE" w:rsidRPr="000B05B8" w:rsidRDefault="000156CE" w:rsidP="000156CE">
            <w:pPr>
              <w:ind w:firstLine="0"/>
              <w:jc w:val="center"/>
              <w:rPr>
                <w:sz w:val="20"/>
                <w:szCs w:val="20"/>
              </w:rPr>
            </w:pPr>
            <w:r w:rsidRPr="000B05B8">
              <w:rPr>
                <w:sz w:val="20"/>
                <w:szCs w:val="20"/>
              </w:rPr>
              <w:t>Огарки электродов</w:t>
            </w:r>
          </w:p>
        </w:tc>
        <w:tc>
          <w:tcPr>
            <w:tcW w:w="1418" w:type="dxa"/>
            <w:vAlign w:val="center"/>
          </w:tcPr>
          <w:p w:rsidR="000156CE" w:rsidRPr="000B05B8" w:rsidRDefault="000156CE" w:rsidP="000156CE">
            <w:pPr>
              <w:ind w:firstLine="0"/>
              <w:jc w:val="center"/>
              <w:rPr>
                <w:sz w:val="20"/>
                <w:szCs w:val="20"/>
              </w:rPr>
            </w:pPr>
            <w:r w:rsidRPr="000B05B8">
              <w:rPr>
                <w:sz w:val="20"/>
                <w:szCs w:val="20"/>
              </w:rPr>
              <w:t>0,0405</w:t>
            </w:r>
          </w:p>
        </w:tc>
        <w:tc>
          <w:tcPr>
            <w:tcW w:w="992" w:type="dxa"/>
            <w:vAlign w:val="center"/>
          </w:tcPr>
          <w:p w:rsidR="000156CE" w:rsidRPr="000B05B8" w:rsidRDefault="000156CE" w:rsidP="000156CE">
            <w:pPr>
              <w:ind w:firstLine="0"/>
              <w:jc w:val="center"/>
              <w:rPr>
                <w:sz w:val="20"/>
                <w:szCs w:val="20"/>
              </w:rPr>
            </w:pPr>
            <w:r w:rsidRPr="000B05B8">
              <w:rPr>
                <w:sz w:val="20"/>
                <w:szCs w:val="20"/>
              </w:rPr>
              <w:t>12 01 13</w:t>
            </w:r>
          </w:p>
        </w:tc>
        <w:tc>
          <w:tcPr>
            <w:tcW w:w="850"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0156CE" w:rsidRPr="000B05B8" w:rsidRDefault="000156CE" w:rsidP="000156CE">
            <w:pPr>
              <w:ind w:firstLine="0"/>
              <w:jc w:val="center"/>
              <w:rPr>
                <w:sz w:val="18"/>
              </w:rPr>
            </w:pPr>
            <w:r w:rsidRPr="000B05B8">
              <w:rPr>
                <w:sz w:val="18"/>
              </w:rPr>
              <w:t>Не менее 2-х раз в год</w:t>
            </w:r>
          </w:p>
        </w:tc>
        <w:tc>
          <w:tcPr>
            <w:tcW w:w="1303" w:type="dxa"/>
            <w:vAlign w:val="center"/>
          </w:tcPr>
          <w:p w:rsidR="000156CE" w:rsidRPr="000B05B8" w:rsidRDefault="000156CE" w:rsidP="000156CE">
            <w:pPr>
              <w:pStyle w:val="Default"/>
              <w:jc w:val="center"/>
              <w:rPr>
                <w:color w:val="auto"/>
                <w:sz w:val="18"/>
                <w:szCs w:val="20"/>
              </w:rPr>
            </w:pPr>
            <w:r w:rsidRPr="000B05B8">
              <w:rPr>
                <w:color w:val="auto"/>
                <w:sz w:val="18"/>
                <w:szCs w:val="20"/>
              </w:rPr>
              <w:t>Спец предприятие</w:t>
            </w:r>
          </w:p>
        </w:tc>
        <w:tc>
          <w:tcPr>
            <w:tcW w:w="1413" w:type="dxa"/>
            <w:vAlign w:val="center"/>
          </w:tcPr>
          <w:p w:rsidR="000156CE" w:rsidRPr="000B05B8" w:rsidRDefault="000156CE" w:rsidP="000156CE">
            <w:pPr>
              <w:ind w:firstLine="9"/>
              <w:jc w:val="center"/>
              <w:rPr>
                <w:sz w:val="18"/>
              </w:rPr>
            </w:pPr>
            <w:r w:rsidRPr="000B05B8">
              <w:rPr>
                <w:sz w:val="18"/>
                <w:szCs w:val="20"/>
              </w:rPr>
              <w:t>Спец</w:t>
            </w:r>
            <w:r w:rsidRPr="000B05B8">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16</w:t>
            </w:r>
          </w:p>
        </w:tc>
        <w:tc>
          <w:tcPr>
            <w:tcW w:w="1412" w:type="dxa"/>
            <w:vAlign w:val="center"/>
          </w:tcPr>
          <w:p w:rsidR="000156CE" w:rsidRPr="000B05B8" w:rsidRDefault="000156CE" w:rsidP="000156CE">
            <w:pPr>
              <w:ind w:firstLine="0"/>
              <w:jc w:val="center"/>
              <w:rPr>
                <w:sz w:val="20"/>
                <w:szCs w:val="20"/>
              </w:rPr>
            </w:pPr>
            <w:r w:rsidRPr="000B05B8">
              <w:rPr>
                <w:sz w:val="20"/>
                <w:szCs w:val="20"/>
              </w:rPr>
              <w:t>Золошлак от котельной (котельные шлаки)</w:t>
            </w:r>
          </w:p>
        </w:tc>
        <w:tc>
          <w:tcPr>
            <w:tcW w:w="1418" w:type="dxa"/>
            <w:vAlign w:val="center"/>
          </w:tcPr>
          <w:p w:rsidR="000156CE" w:rsidRPr="000B05B8" w:rsidRDefault="000156CE" w:rsidP="000156CE">
            <w:pPr>
              <w:ind w:firstLine="0"/>
              <w:jc w:val="center"/>
              <w:rPr>
                <w:sz w:val="20"/>
                <w:szCs w:val="20"/>
              </w:rPr>
            </w:pPr>
            <w:r w:rsidRPr="000B05B8">
              <w:rPr>
                <w:sz w:val="20"/>
                <w:szCs w:val="20"/>
              </w:rPr>
              <w:t>8,1</w:t>
            </w:r>
          </w:p>
        </w:tc>
        <w:tc>
          <w:tcPr>
            <w:tcW w:w="992" w:type="dxa"/>
            <w:vAlign w:val="center"/>
          </w:tcPr>
          <w:p w:rsidR="000156CE" w:rsidRPr="000B05B8" w:rsidRDefault="000156CE" w:rsidP="000156CE">
            <w:pPr>
              <w:ind w:firstLine="0"/>
              <w:jc w:val="center"/>
              <w:rPr>
                <w:sz w:val="20"/>
                <w:szCs w:val="20"/>
              </w:rPr>
            </w:pPr>
            <w:r w:rsidRPr="000B05B8">
              <w:rPr>
                <w:sz w:val="20"/>
                <w:szCs w:val="20"/>
              </w:rPr>
              <w:t>10 01 01</w:t>
            </w:r>
          </w:p>
        </w:tc>
        <w:tc>
          <w:tcPr>
            <w:tcW w:w="850"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0156CE" w:rsidRPr="000B05B8" w:rsidRDefault="000156CE" w:rsidP="000156CE">
            <w:pPr>
              <w:ind w:firstLine="0"/>
              <w:jc w:val="center"/>
              <w:rPr>
                <w:sz w:val="18"/>
              </w:rPr>
            </w:pPr>
            <w:r w:rsidRPr="000B05B8">
              <w:rPr>
                <w:sz w:val="18"/>
              </w:rPr>
              <w:t>Не менее 2-х раз в год</w:t>
            </w:r>
          </w:p>
        </w:tc>
        <w:tc>
          <w:tcPr>
            <w:tcW w:w="1303" w:type="dxa"/>
            <w:vAlign w:val="center"/>
          </w:tcPr>
          <w:p w:rsidR="000156CE" w:rsidRPr="000B05B8" w:rsidRDefault="000156CE" w:rsidP="000156CE">
            <w:pPr>
              <w:pStyle w:val="Default"/>
              <w:jc w:val="center"/>
              <w:rPr>
                <w:color w:val="auto"/>
                <w:sz w:val="18"/>
                <w:szCs w:val="20"/>
              </w:rPr>
            </w:pPr>
            <w:r w:rsidRPr="000B05B8">
              <w:rPr>
                <w:color w:val="auto"/>
                <w:sz w:val="18"/>
                <w:szCs w:val="20"/>
              </w:rPr>
              <w:t>Полигон ТБО</w:t>
            </w:r>
          </w:p>
        </w:tc>
        <w:tc>
          <w:tcPr>
            <w:tcW w:w="1413" w:type="dxa"/>
            <w:vAlign w:val="center"/>
          </w:tcPr>
          <w:p w:rsidR="000156CE" w:rsidRPr="000B05B8" w:rsidRDefault="000156CE" w:rsidP="000156CE">
            <w:pPr>
              <w:ind w:firstLine="9"/>
              <w:jc w:val="center"/>
              <w:rPr>
                <w:sz w:val="18"/>
              </w:rPr>
            </w:pPr>
            <w:r w:rsidRPr="000B05B8">
              <w:rPr>
                <w:sz w:val="18"/>
                <w:szCs w:val="20"/>
              </w:rPr>
              <w:t>Спец</w:t>
            </w:r>
            <w:r w:rsidRPr="000B05B8">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17</w:t>
            </w:r>
          </w:p>
        </w:tc>
        <w:tc>
          <w:tcPr>
            <w:tcW w:w="1412" w:type="dxa"/>
            <w:vAlign w:val="center"/>
          </w:tcPr>
          <w:p w:rsidR="000156CE" w:rsidRPr="000B05B8" w:rsidRDefault="000156CE" w:rsidP="000156CE">
            <w:pPr>
              <w:ind w:firstLine="0"/>
              <w:jc w:val="center"/>
              <w:rPr>
                <w:sz w:val="20"/>
                <w:szCs w:val="20"/>
              </w:rPr>
            </w:pPr>
            <w:r w:rsidRPr="000B05B8">
              <w:rPr>
                <w:sz w:val="20"/>
                <w:szCs w:val="20"/>
              </w:rPr>
              <w:t>Древесные отходы</w:t>
            </w:r>
          </w:p>
        </w:tc>
        <w:tc>
          <w:tcPr>
            <w:tcW w:w="1418" w:type="dxa"/>
            <w:vAlign w:val="center"/>
          </w:tcPr>
          <w:p w:rsidR="000156CE" w:rsidRPr="000B05B8" w:rsidRDefault="000156CE" w:rsidP="000156CE">
            <w:pPr>
              <w:ind w:firstLine="0"/>
              <w:jc w:val="center"/>
              <w:rPr>
                <w:sz w:val="20"/>
                <w:szCs w:val="20"/>
              </w:rPr>
            </w:pPr>
            <w:r w:rsidRPr="000B05B8">
              <w:rPr>
                <w:sz w:val="20"/>
                <w:szCs w:val="20"/>
              </w:rPr>
              <w:t>0,3</w:t>
            </w:r>
          </w:p>
        </w:tc>
        <w:tc>
          <w:tcPr>
            <w:tcW w:w="992" w:type="dxa"/>
            <w:vAlign w:val="center"/>
          </w:tcPr>
          <w:p w:rsidR="000156CE" w:rsidRPr="000B05B8" w:rsidRDefault="000156CE" w:rsidP="000156CE">
            <w:pPr>
              <w:ind w:firstLine="0"/>
              <w:jc w:val="center"/>
              <w:rPr>
                <w:sz w:val="20"/>
                <w:szCs w:val="20"/>
              </w:rPr>
            </w:pPr>
            <w:r w:rsidRPr="000B05B8">
              <w:rPr>
                <w:sz w:val="20"/>
                <w:szCs w:val="20"/>
              </w:rPr>
              <w:t>03 01 05</w:t>
            </w:r>
          </w:p>
        </w:tc>
        <w:tc>
          <w:tcPr>
            <w:tcW w:w="850"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0156CE" w:rsidRPr="000B05B8" w:rsidRDefault="000156CE" w:rsidP="000156CE">
            <w:pPr>
              <w:ind w:firstLine="0"/>
              <w:jc w:val="center"/>
              <w:rPr>
                <w:sz w:val="18"/>
              </w:rPr>
            </w:pPr>
            <w:r w:rsidRPr="000B05B8">
              <w:rPr>
                <w:sz w:val="18"/>
              </w:rPr>
              <w:t>Не менее 2-х раз в год</w:t>
            </w:r>
          </w:p>
        </w:tc>
        <w:tc>
          <w:tcPr>
            <w:tcW w:w="1303" w:type="dxa"/>
            <w:vAlign w:val="center"/>
          </w:tcPr>
          <w:p w:rsidR="000156CE" w:rsidRPr="000B05B8" w:rsidRDefault="000156CE" w:rsidP="000156CE">
            <w:pPr>
              <w:pStyle w:val="Default"/>
              <w:jc w:val="center"/>
              <w:rPr>
                <w:color w:val="auto"/>
                <w:sz w:val="18"/>
                <w:szCs w:val="20"/>
              </w:rPr>
            </w:pPr>
            <w:r w:rsidRPr="000B05B8">
              <w:rPr>
                <w:color w:val="auto"/>
                <w:sz w:val="18"/>
                <w:szCs w:val="20"/>
              </w:rPr>
              <w:t>Полигон ТБО</w:t>
            </w:r>
          </w:p>
        </w:tc>
        <w:tc>
          <w:tcPr>
            <w:tcW w:w="1413" w:type="dxa"/>
            <w:vAlign w:val="center"/>
          </w:tcPr>
          <w:p w:rsidR="000156CE" w:rsidRPr="000B05B8" w:rsidRDefault="000156CE" w:rsidP="000156CE">
            <w:pPr>
              <w:ind w:firstLine="9"/>
              <w:jc w:val="center"/>
              <w:rPr>
                <w:sz w:val="18"/>
              </w:rPr>
            </w:pPr>
            <w:r w:rsidRPr="000B05B8">
              <w:rPr>
                <w:sz w:val="18"/>
                <w:szCs w:val="20"/>
              </w:rPr>
              <w:t>Спец</w:t>
            </w:r>
            <w:r w:rsidRPr="000B05B8">
              <w:rPr>
                <w:bCs/>
                <w:sz w:val="18"/>
              </w:rPr>
              <w:t xml:space="preserve"> автотранспорт</w:t>
            </w:r>
          </w:p>
        </w:tc>
      </w:tr>
      <w:tr w:rsidR="000156CE" w:rsidRPr="00D24822" w:rsidTr="008F046E">
        <w:trPr>
          <w:trHeight w:val="20"/>
          <w:jc w:val="center"/>
        </w:trPr>
        <w:tc>
          <w:tcPr>
            <w:tcW w:w="426" w:type="dxa"/>
            <w:vAlign w:val="center"/>
          </w:tcPr>
          <w:p w:rsidR="000156CE" w:rsidRPr="00D24822" w:rsidRDefault="000156CE" w:rsidP="000156CE">
            <w:pPr>
              <w:ind w:firstLine="0"/>
              <w:jc w:val="center"/>
              <w:rPr>
                <w:sz w:val="18"/>
              </w:rPr>
            </w:pPr>
            <w:r w:rsidRPr="00D24822">
              <w:rPr>
                <w:sz w:val="18"/>
              </w:rPr>
              <w:t>18</w:t>
            </w:r>
          </w:p>
        </w:tc>
        <w:tc>
          <w:tcPr>
            <w:tcW w:w="1412" w:type="dxa"/>
            <w:vAlign w:val="center"/>
          </w:tcPr>
          <w:p w:rsidR="000156CE" w:rsidRPr="000B05B8" w:rsidRDefault="000156CE" w:rsidP="000156CE">
            <w:pPr>
              <w:ind w:firstLine="0"/>
              <w:jc w:val="center"/>
              <w:rPr>
                <w:sz w:val="20"/>
                <w:szCs w:val="20"/>
              </w:rPr>
            </w:pPr>
            <w:r w:rsidRPr="000B05B8">
              <w:rPr>
                <w:sz w:val="20"/>
                <w:szCs w:val="20"/>
              </w:rPr>
              <w:t>Вмещающая порода</w:t>
            </w:r>
          </w:p>
        </w:tc>
        <w:tc>
          <w:tcPr>
            <w:tcW w:w="1418" w:type="dxa"/>
            <w:vAlign w:val="center"/>
          </w:tcPr>
          <w:p w:rsidR="000156CE" w:rsidRPr="000B05B8" w:rsidRDefault="002D00F0" w:rsidP="000156CE">
            <w:pPr>
              <w:ind w:firstLine="0"/>
              <w:jc w:val="center"/>
              <w:rPr>
                <w:sz w:val="20"/>
                <w:szCs w:val="20"/>
              </w:rPr>
            </w:pPr>
            <w:r>
              <w:rPr>
                <w:sz w:val="20"/>
                <w:szCs w:val="20"/>
              </w:rPr>
              <w:t>153375</w:t>
            </w:r>
          </w:p>
        </w:tc>
        <w:tc>
          <w:tcPr>
            <w:tcW w:w="992" w:type="dxa"/>
            <w:vAlign w:val="center"/>
          </w:tcPr>
          <w:p w:rsidR="000156CE" w:rsidRPr="000B05B8" w:rsidRDefault="000156CE" w:rsidP="000156CE">
            <w:pPr>
              <w:ind w:firstLine="0"/>
              <w:jc w:val="center"/>
              <w:rPr>
                <w:sz w:val="20"/>
                <w:szCs w:val="20"/>
              </w:rPr>
            </w:pPr>
            <w:r w:rsidRPr="000B05B8">
              <w:rPr>
                <w:sz w:val="20"/>
                <w:szCs w:val="20"/>
              </w:rPr>
              <w:t xml:space="preserve">01 01 01 </w:t>
            </w:r>
          </w:p>
        </w:tc>
        <w:tc>
          <w:tcPr>
            <w:tcW w:w="850"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0156CE" w:rsidRPr="000B05B8" w:rsidRDefault="000156CE" w:rsidP="000156CE">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0156CE" w:rsidRPr="000B05B8" w:rsidRDefault="00FA5C93" w:rsidP="000156CE">
            <w:pPr>
              <w:ind w:firstLine="0"/>
              <w:jc w:val="center"/>
              <w:rPr>
                <w:sz w:val="18"/>
              </w:rPr>
            </w:pPr>
            <w:r>
              <w:rPr>
                <w:sz w:val="18"/>
              </w:rPr>
              <w:t>По мере образования</w:t>
            </w:r>
          </w:p>
        </w:tc>
        <w:tc>
          <w:tcPr>
            <w:tcW w:w="1303" w:type="dxa"/>
            <w:vAlign w:val="center"/>
          </w:tcPr>
          <w:p w:rsidR="000156CE" w:rsidRPr="000B05B8" w:rsidRDefault="00FA5C93" w:rsidP="000156CE">
            <w:pPr>
              <w:pStyle w:val="Default"/>
              <w:jc w:val="center"/>
              <w:rPr>
                <w:color w:val="auto"/>
                <w:sz w:val="18"/>
                <w:szCs w:val="20"/>
              </w:rPr>
            </w:pPr>
            <w:r w:rsidRPr="000B05B8">
              <w:rPr>
                <w:sz w:val="18"/>
                <w:szCs w:val="20"/>
              </w:rPr>
              <w:t>Размещение в отработанных карьерах</w:t>
            </w:r>
          </w:p>
        </w:tc>
        <w:tc>
          <w:tcPr>
            <w:tcW w:w="1413" w:type="dxa"/>
            <w:vAlign w:val="center"/>
          </w:tcPr>
          <w:p w:rsidR="000156CE" w:rsidRPr="000B05B8" w:rsidRDefault="00FA5C93" w:rsidP="000156CE">
            <w:pPr>
              <w:ind w:firstLine="9"/>
              <w:jc w:val="center"/>
              <w:rPr>
                <w:sz w:val="18"/>
                <w:szCs w:val="20"/>
              </w:rPr>
            </w:pPr>
            <w:r>
              <w:rPr>
                <w:sz w:val="18"/>
                <w:szCs w:val="20"/>
              </w:rPr>
              <w:t xml:space="preserve">Собственный </w:t>
            </w:r>
            <w:r w:rsidRPr="000B05B8">
              <w:rPr>
                <w:bCs/>
                <w:sz w:val="18"/>
              </w:rPr>
              <w:t>автотранспорт</w:t>
            </w:r>
          </w:p>
        </w:tc>
      </w:tr>
      <w:tr w:rsidR="000145B0" w:rsidRPr="00D24822" w:rsidTr="008F046E">
        <w:trPr>
          <w:trHeight w:val="20"/>
          <w:jc w:val="center"/>
        </w:trPr>
        <w:tc>
          <w:tcPr>
            <w:tcW w:w="426" w:type="dxa"/>
            <w:vAlign w:val="center"/>
          </w:tcPr>
          <w:p w:rsidR="000145B0" w:rsidRPr="00D24822" w:rsidRDefault="000145B0" w:rsidP="000156CE">
            <w:pPr>
              <w:ind w:firstLine="0"/>
              <w:jc w:val="center"/>
              <w:rPr>
                <w:sz w:val="18"/>
              </w:rPr>
            </w:pPr>
          </w:p>
        </w:tc>
        <w:tc>
          <w:tcPr>
            <w:tcW w:w="1412" w:type="dxa"/>
            <w:vAlign w:val="center"/>
          </w:tcPr>
          <w:p w:rsidR="000145B0" w:rsidRPr="000B05B8" w:rsidRDefault="008F046E" w:rsidP="000156CE">
            <w:pPr>
              <w:ind w:firstLine="0"/>
              <w:jc w:val="center"/>
              <w:rPr>
                <w:sz w:val="20"/>
                <w:szCs w:val="20"/>
              </w:rPr>
            </w:pPr>
            <w:r>
              <w:rPr>
                <w:sz w:val="20"/>
                <w:szCs w:val="20"/>
              </w:rPr>
              <w:t>всего</w:t>
            </w:r>
          </w:p>
        </w:tc>
        <w:tc>
          <w:tcPr>
            <w:tcW w:w="1418" w:type="dxa"/>
            <w:vAlign w:val="center"/>
          </w:tcPr>
          <w:p w:rsidR="000145B0" w:rsidRPr="00362F92" w:rsidRDefault="002D00F0" w:rsidP="002D00F0">
            <w:pPr>
              <w:ind w:firstLine="0"/>
              <w:jc w:val="center"/>
              <w:rPr>
                <w:sz w:val="18"/>
                <w:szCs w:val="18"/>
              </w:rPr>
            </w:pPr>
            <w:r w:rsidRPr="00362F92">
              <w:rPr>
                <w:color w:val="000000"/>
                <w:sz w:val="18"/>
                <w:szCs w:val="18"/>
              </w:rPr>
              <w:t>211409,8777</w:t>
            </w:r>
          </w:p>
        </w:tc>
        <w:tc>
          <w:tcPr>
            <w:tcW w:w="992" w:type="dxa"/>
            <w:vAlign w:val="center"/>
          </w:tcPr>
          <w:p w:rsidR="000145B0" w:rsidRPr="000B05B8" w:rsidRDefault="000145B0" w:rsidP="000156CE">
            <w:pPr>
              <w:ind w:firstLine="0"/>
              <w:jc w:val="center"/>
              <w:rPr>
                <w:sz w:val="20"/>
                <w:szCs w:val="20"/>
              </w:rPr>
            </w:pPr>
          </w:p>
        </w:tc>
        <w:tc>
          <w:tcPr>
            <w:tcW w:w="850" w:type="dxa"/>
            <w:vAlign w:val="center"/>
          </w:tcPr>
          <w:p w:rsidR="000145B0" w:rsidRPr="000B05B8" w:rsidRDefault="000145B0" w:rsidP="000156CE">
            <w:pPr>
              <w:shd w:val="clear" w:color="auto" w:fill="FFFFFF"/>
              <w:tabs>
                <w:tab w:val="left" w:pos="1315"/>
              </w:tabs>
              <w:ind w:firstLine="0"/>
              <w:jc w:val="center"/>
              <w:rPr>
                <w:bCs/>
                <w:sz w:val="18"/>
              </w:rPr>
            </w:pPr>
          </w:p>
        </w:tc>
        <w:tc>
          <w:tcPr>
            <w:tcW w:w="1136" w:type="dxa"/>
            <w:vAlign w:val="center"/>
          </w:tcPr>
          <w:p w:rsidR="000145B0" w:rsidRPr="000B05B8" w:rsidRDefault="000145B0" w:rsidP="000156CE">
            <w:pPr>
              <w:shd w:val="clear" w:color="auto" w:fill="FFFFFF"/>
              <w:tabs>
                <w:tab w:val="left" w:pos="1315"/>
              </w:tabs>
              <w:ind w:firstLine="0"/>
              <w:jc w:val="center"/>
              <w:rPr>
                <w:bCs/>
                <w:sz w:val="18"/>
              </w:rPr>
            </w:pPr>
          </w:p>
        </w:tc>
        <w:tc>
          <w:tcPr>
            <w:tcW w:w="1131" w:type="dxa"/>
            <w:vAlign w:val="center"/>
          </w:tcPr>
          <w:p w:rsidR="000145B0" w:rsidRDefault="000145B0" w:rsidP="000156CE">
            <w:pPr>
              <w:ind w:firstLine="0"/>
              <w:jc w:val="center"/>
              <w:rPr>
                <w:sz w:val="18"/>
              </w:rPr>
            </w:pPr>
          </w:p>
        </w:tc>
        <w:tc>
          <w:tcPr>
            <w:tcW w:w="1303" w:type="dxa"/>
            <w:vAlign w:val="center"/>
          </w:tcPr>
          <w:p w:rsidR="000145B0" w:rsidRPr="000B05B8" w:rsidRDefault="000145B0" w:rsidP="000156CE">
            <w:pPr>
              <w:pStyle w:val="Default"/>
              <w:jc w:val="center"/>
              <w:rPr>
                <w:sz w:val="18"/>
                <w:szCs w:val="20"/>
              </w:rPr>
            </w:pPr>
          </w:p>
        </w:tc>
        <w:tc>
          <w:tcPr>
            <w:tcW w:w="1413" w:type="dxa"/>
            <w:vAlign w:val="center"/>
          </w:tcPr>
          <w:p w:rsidR="000145B0" w:rsidRDefault="000145B0" w:rsidP="000156CE">
            <w:pPr>
              <w:ind w:firstLine="9"/>
              <w:jc w:val="center"/>
              <w:rPr>
                <w:sz w:val="18"/>
                <w:szCs w:val="20"/>
              </w:rPr>
            </w:pPr>
          </w:p>
        </w:tc>
      </w:tr>
    </w:tbl>
    <w:p w:rsidR="00F4540D" w:rsidRDefault="00F4540D" w:rsidP="001A32D7">
      <w:pPr>
        <w:rPr>
          <w:b/>
        </w:rPr>
      </w:pPr>
    </w:p>
    <w:p w:rsidR="008B0C93" w:rsidRDefault="008B0C93" w:rsidP="008B0C93">
      <w:pPr>
        <w:ind w:firstLine="0"/>
        <w:jc w:val="center"/>
        <w:rPr>
          <w:b/>
        </w:rPr>
      </w:pPr>
      <w:r w:rsidRPr="00D24822">
        <w:rPr>
          <w:b/>
        </w:rPr>
        <w:t>Показатели Программы управления отходами в 202</w:t>
      </w:r>
      <w:r>
        <w:rPr>
          <w:b/>
        </w:rPr>
        <w:t>7-2029</w:t>
      </w:r>
      <w:r w:rsidRPr="00D24822">
        <w:rPr>
          <w:b/>
        </w:rPr>
        <w:t xml:space="preserve"> </w:t>
      </w:r>
      <w:r>
        <w:rPr>
          <w:b/>
        </w:rPr>
        <w:t>г</w:t>
      </w:r>
      <w:r w:rsidRPr="00D24822">
        <w:rPr>
          <w:b/>
        </w:rPr>
        <w:t>г.</w:t>
      </w:r>
    </w:p>
    <w:tbl>
      <w:tblPr>
        <w:tblW w:w="10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412"/>
        <w:gridCol w:w="1418"/>
        <w:gridCol w:w="992"/>
        <w:gridCol w:w="850"/>
        <w:gridCol w:w="1136"/>
        <w:gridCol w:w="1131"/>
        <w:gridCol w:w="1303"/>
        <w:gridCol w:w="1413"/>
      </w:tblGrid>
      <w:tr w:rsidR="008B0C93" w:rsidRPr="00D24822" w:rsidTr="00FC6F5A">
        <w:trPr>
          <w:trHeight w:val="20"/>
          <w:jc w:val="center"/>
        </w:trPr>
        <w:tc>
          <w:tcPr>
            <w:tcW w:w="426" w:type="dxa"/>
            <w:shd w:val="clear" w:color="auto" w:fill="auto"/>
            <w:vAlign w:val="center"/>
          </w:tcPr>
          <w:p w:rsidR="008B0C93" w:rsidRPr="00D24822" w:rsidRDefault="008B0C93" w:rsidP="00FC6F5A">
            <w:pPr>
              <w:ind w:firstLine="0"/>
              <w:jc w:val="center"/>
              <w:rPr>
                <w:b/>
                <w:iCs/>
                <w:sz w:val="18"/>
              </w:rPr>
            </w:pPr>
            <w:r w:rsidRPr="00D24822">
              <w:rPr>
                <w:b/>
                <w:iCs/>
                <w:sz w:val="18"/>
              </w:rPr>
              <w:t>№</w:t>
            </w:r>
          </w:p>
        </w:tc>
        <w:tc>
          <w:tcPr>
            <w:tcW w:w="1412" w:type="dxa"/>
            <w:shd w:val="clear" w:color="auto" w:fill="auto"/>
            <w:vAlign w:val="center"/>
          </w:tcPr>
          <w:p w:rsidR="008B0C93" w:rsidRPr="00D24822" w:rsidRDefault="008B0C93" w:rsidP="00FC6F5A">
            <w:pPr>
              <w:ind w:firstLine="0"/>
              <w:jc w:val="center"/>
              <w:rPr>
                <w:b/>
                <w:iCs/>
                <w:sz w:val="18"/>
              </w:rPr>
            </w:pPr>
            <w:r w:rsidRPr="00D24822">
              <w:rPr>
                <w:b/>
                <w:iCs/>
                <w:sz w:val="18"/>
              </w:rPr>
              <w:t>Наименование отходов</w:t>
            </w:r>
          </w:p>
        </w:tc>
        <w:tc>
          <w:tcPr>
            <w:tcW w:w="1418" w:type="dxa"/>
            <w:shd w:val="clear" w:color="auto" w:fill="auto"/>
            <w:vAlign w:val="center"/>
          </w:tcPr>
          <w:p w:rsidR="008B0C93" w:rsidRPr="00D24822" w:rsidRDefault="008B0C93" w:rsidP="00FC6F5A">
            <w:pPr>
              <w:ind w:firstLine="0"/>
              <w:jc w:val="center"/>
              <w:rPr>
                <w:b/>
                <w:iCs/>
                <w:sz w:val="18"/>
              </w:rPr>
            </w:pPr>
            <w:r w:rsidRPr="00D24822">
              <w:rPr>
                <w:b/>
                <w:bCs/>
                <w:iCs/>
                <w:sz w:val="18"/>
              </w:rPr>
              <w:t>Объем образования, т</w:t>
            </w:r>
          </w:p>
        </w:tc>
        <w:tc>
          <w:tcPr>
            <w:tcW w:w="992" w:type="dxa"/>
            <w:shd w:val="clear" w:color="auto" w:fill="auto"/>
            <w:vAlign w:val="center"/>
          </w:tcPr>
          <w:p w:rsidR="008B0C93" w:rsidRPr="00D24822" w:rsidRDefault="008B0C93" w:rsidP="00FC6F5A">
            <w:pPr>
              <w:ind w:firstLine="0"/>
              <w:jc w:val="center"/>
              <w:rPr>
                <w:b/>
                <w:iCs/>
                <w:sz w:val="18"/>
              </w:rPr>
            </w:pPr>
            <w:r w:rsidRPr="00D24822">
              <w:rPr>
                <w:b/>
                <w:bCs/>
                <w:iCs/>
                <w:sz w:val="18"/>
              </w:rPr>
              <w:t>Код отхода</w:t>
            </w:r>
          </w:p>
        </w:tc>
        <w:tc>
          <w:tcPr>
            <w:tcW w:w="850" w:type="dxa"/>
            <w:shd w:val="clear" w:color="auto" w:fill="auto"/>
            <w:vAlign w:val="center"/>
          </w:tcPr>
          <w:p w:rsidR="008B0C93" w:rsidRPr="00D24822" w:rsidRDefault="008B0C93" w:rsidP="00FC6F5A">
            <w:pPr>
              <w:ind w:firstLine="0"/>
              <w:jc w:val="center"/>
              <w:rPr>
                <w:b/>
                <w:iCs/>
                <w:sz w:val="18"/>
              </w:rPr>
            </w:pPr>
            <w:r w:rsidRPr="00D24822">
              <w:rPr>
                <w:b/>
                <w:bCs/>
                <w:iCs/>
                <w:sz w:val="18"/>
              </w:rPr>
              <w:t>Физические характеристики отхода</w:t>
            </w:r>
          </w:p>
        </w:tc>
        <w:tc>
          <w:tcPr>
            <w:tcW w:w="1136" w:type="dxa"/>
            <w:shd w:val="clear" w:color="auto" w:fill="auto"/>
            <w:vAlign w:val="center"/>
          </w:tcPr>
          <w:p w:rsidR="008B0C93" w:rsidRPr="00D24822" w:rsidRDefault="008B0C93" w:rsidP="00FC6F5A">
            <w:pPr>
              <w:ind w:firstLine="0"/>
              <w:jc w:val="center"/>
              <w:rPr>
                <w:b/>
                <w:iCs/>
                <w:sz w:val="18"/>
              </w:rPr>
            </w:pPr>
            <w:r w:rsidRPr="00D24822">
              <w:rPr>
                <w:b/>
                <w:iCs/>
                <w:sz w:val="18"/>
              </w:rPr>
              <w:t>Опасные свойства</w:t>
            </w:r>
          </w:p>
        </w:tc>
        <w:tc>
          <w:tcPr>
            <w:tcW w:w="1131" w:type="dxa"/>
            <w:shd w:val="clear" w:color="auto" w:fill="auto"/>
            <w:vAlign w:val="center"/>
          </w:tcPr>
          <w:p w:rsidR="008B0C93" w:rsidRPr="00D24822" w:rsidRDefault="008B0C93" w:rsidP="00FC6F5A">
            <w:pPr>
              <w:ind w:firstLine="0"/>
              <w:jc w:val="center"/>
              <w:rPr>
                <w:b/>
                <w:iCs/>
                <w:sz w:val="18"/>
              </w:rPr>
            </w:pPr>
            <w:r w:rsidRPr="00D24822">
              <w:rPr>
                <w:b/>
                <w:iCs/>
                <w:sz w:val="18"/>
              </w:rPr>
              <w:t>Периодич-ность вывоза</w:t>
            </w:r>
          </w:p>
        </w:tc>
        <w:tc>
          <w:tcPr>
            <w:tcW w:w="1303" w:type="dxa"/>
            <w:shd w:val="clear" w:color="auto" w:fill="auto"/>
            <w:vAlign w:val="center"/>
          </w:tcPr>
          <w:p w:rsidR="008B0C93" w:rsidRPr="00D24822" w:rsidRDefault="008B0C93" w:rsidP="00FC6F5A">
            <w:pPr>
              <w:ind w:firstLine="0"/>
              <w:jc w:val="center"/>
              <w:rPr>
                <w:b/>
                <w:iCs/>
                <w:sz w:val="18"/>
              </w:rPr>
            </w:pPr>
            <w:r w:rsidRPr="00D24822">
              <w:rPr>
                <w:b/>
                <w:iCs/>
                <w:sz w:val="18"/>
              </w:rPr>
              <w:t>Куда вывозится отход по договору</w:t>
            </w:r>
          </w:p>
        </w:tc>
        <w:tc>
          <w:tcPr>
            <w:tcW w:w="1413" w:type="dxa"/>
            <w:shd w:val="clear" w:color="auto" w:fill="auto"/>
            <w:vAlign w:val="center"/>
          </w:tcPr>
          <w:p w:rsidR="008B0C93" w:rsidRPr="00D24822" w:rsidRDefault="008B0C93" w:rsidP="00FC6F5A">
            <w:pPr>
              <w:ind w:firstLine="0"/>
              <w:jc w:val="center"/>
              <w:rPr>
                <w:b/>
                <w:iCs/>
                <w:sz w:val="18"/>
              </w:rPr>
            </w:pPr>
            <w:r w:rsidRPr="00D24822">
              <w:rPr>
                <w:b/>
                <w:iCs/>
                <w:sz w:val="18"/>
              </w:rPr>
              <w:t>Кем вывозится отход</w:t>
            </w:r>
          </w:p>
        </w:tc>
      </w:tr>
      <w:tr w:rsidR="008B0C93" w:rsidRPr="00D24822" w:rsidTr="00FC6F5A">
        <w:trPr>
          <w:trHeight w:val="20"/>
          <w:jc w:val="center"/>
        </w:trPr>
        <w:tc>
          <w:tcPr>
            <w:tcW w:w="426" w:type="dxa"/>
            <w:shd w:val="clear" w:color="auto" w:fill="auto"/>
            <w:vAlign w:val="center"/>
          </w:tcPr>
          <w:p w:rsidR="008B0C93" w:rsidRPr="00D24822" w:rsidRDefault="008B0C93" w:rsidP="00FC6F5A">
            <w:pPr>
              <w:ind w:firstLine="0"/>
              <w:jc w:val="center"/>
              <w:rPr>
                <w:sz w:val="18"/>
              </w:rPr>
            </w:pPr>
            <w:r w:rsidRPr="00D24822">
              <w:rPr>
                <w:sz w:val="18"/>
              </w:rPr>
              <w:t>1</w:t>
            </w:r>
          </w:p>
        </w:tc>
        <w:tc>
          <w:tcPr>
            <w:tcW w:w="1412" w:type="dxa"/>
            <w:shd w:val="clear" w:color="auto" w:fill="auto"/>
            <w:vAlign w:val="center"/>
          </w:tcPr>
          <w:p w:rsidR="008B0C93" w:rsidRPr="00D24822" w:rsidRDefault="008B0C93" w:rsidP="00FC6F5A">
            <w:pPr>
              <w:ind w:firstLine="0"/>
              <w:jc w:val="center"/>
              <w:rPr>
                <w:sz w:val="18"/>
              </w:rPr>
            </w:pPr>
            <w:r w:rsidRPr="00D24822">
              <w:rPr>
                <w:sz w:val="18"/>
              </w:rPr>
              <w:t>2</w:t>
            </w:r>
          </w:p>
        </w:tc>
        <w:tc>
          <w:tcPr>
            <w:tcW w:w="1418" w:type="dxa"/>
            <w:shd w:val="clear" w:color="auto" w:fill="auto"/>
            <w:vAlign w:val="center"/>
          </w:tcPr>
          <w:p w:rsidR="008B0C93" w:rsidRPr="00D24822" w:rsidRDefault="008B0C93" w:rsidP="00FC6F5A">
            <w:pPr>
              <w:ind w:firstLine="0"/>
              <w:jc w:val="center"/>
              <w:rPr>
                <w:bCs/>
                <w:sz w:val="18"/>
              </w:rPr>
            </w:pPr>
            <w:r w:rsidRPr="00D24822">
              <w:rPr>
                <w:bCs/>
                <w:sz w:val="18"/>
              </w:rPr>
              <w:t>3</w:t>
            </w:r>
          </w:p>
        </w:tc>
        <w:tc>
          <w:tcPr>
            <w:tcW w:w="992" w:type="dxa"/>
            <w:shd w:val="clear" w:color="auto" w:fill="auto"/>
            <w:vAlign w:val="center"/>
          </w:tcPr>
          <w:p w:rsidR="008B0C93" w:rsidRPr="00D24822" w:rsidRDefault="008B0C93" w:rsidP="00FC6F5A">
            <w:pPr>
              <w:ind w:firstLine="0"/>
              <w:jc w:val="center"/>
              <w:rPr>
                <w:bCs/>
                <w:sz w:val="18"/>
              </w:rPr>
            </w:pPr>
            <w:r w:rsidRPr="00D24822">
              <w:rPr>
                <w:bCs/>
                <w:sz w:val="18"/>
              </w:rPr>
              <w:t>4</w:t>
            </w:r>
          </w:p>
        </w:tc>
        <w:tc>
          <w:tcPr>
            <w:tcW w:w="850" w:type="dxa"/>
            <w:shd w:val="clear" w:color="auto" w:fill="auto"/>
            <w:vAlign w:val="center"/>
          </w:tcPr>
          <w:p w:rsidR="008B0C93" w:rsidRPr="00D24822" w:rsidRDefault="008B0C93" w:rsidP="00FC6F5A">
            <w:pPr>
              <w:ind w:firstLine="0"/>
              <w:jc w:val="center"/>
              <w:rPr>
                <w:bCs/>
                <w:sz w:val="18"/>
              </w:rPr>
            </w:pPr>
            <w:r w:rsidRPr="00D24822">
              <w:rPr>
                <w:bCs/>
                <w:sz w:val="18"/>
              </w:rPr>
              <w:t>5</w:t>
            </w:r>
          </w:p>
        </w:tc>
        <w:tc>
          <w:tcPr>
            <w:tcW w:w="1136" w:type="dxa"/>
            <w:shd w:val="clear" w:color="auto" w:fill="auto"/>
            <w:vAlign w:val="center"/>
          </w:tcPr>
          <w:p w:rsidR="008B0C93" w:rsidRPr="00D24822" w:rsidRDefault="008B0C93" w:rsidP="00FC6F5A">
            <w:pPr>
              <w:ind w:firstLine="0"/>
              <w:jc w:val="center"/>
              <w:rPr>
                <w:sz w:val="18"/>
              </w:rPr>
            </w:pPr>
            <w:r w:rsidRPr="00D24822">
              <w:rPr>
                <w:sz w:val="18"/>
              </w:rPr>
              <w:t>6</w:t>
            </w:r>
          </w:p>
        </w:tc>
        <w:tc>
          <w:tcPr>
            <w:tcW w:w="1131" w:type="dxa"/>
            <w:shd w:val="clear" w:color="auto" w:fill="auto"/>
            <w:vAlign w:val="center"/>
          </w:tcPr>
          <w:p w:rsidR="008B0C93" w:rsidRPr="00D24822" w:rsidRDefault="008B0C93" w:rsidP="00FC6F5A">
            <w:pPr>
              <w:ind w:firstLine="0"/>
              <w:jc w:val="center"/>
              <w:rPr>
                <w:sz w:val="18"/>
              </w:rPr>
            </w:pPr>
            <w:r w:rsidRPr="00D24822">
              <w:rPr>
                <w:sz w:val="18"/>
              </w:rPr>
              <w:t>7</w:t>
            </w:r>
          </w:p>
        </w:tc>
        <w:tc>
          <w:tcPr>
            <w:tcW w:w="1303" w:type="dxa"/>
            <w:shd w:val="clear" w:color="auto" w:fill="auto"/>
            <w:vAlign w:val="center"/>
          </w:tcPr>
          <w:p w:rsidR="008B0C93" w:rsidRPr="00D24822" w:rsidRDefault="008B0C93" w:rsidP="00FC6F5A">
            <w:pPr>
              <w:ind w:firstLine="0"/>
              <w:jc w:val="center"/>
              <w:rPr>
                <w:sz w:val="18"/>
              </w:rPr>
            </w:pPr>
            <w:r w:rsidRPr="00D24822">
              <w:rPr>
                <w:sz w:val="18"/>
              </w:rPr>
              <w:t>8</w:t>
            </w:r>
          </w:p>
        </w:tc>
        <w:tc>
          <w:tcPr>
            <w:tcW w:w="1413" w:type="dxa"/>
            <w:shd w:val="clear" w:color="auto" w:fill="auto"/>
            <w:vAlign w:val="center"/>
          </w:tcPr>
          <w:p w:rsidR="008B0C93" w:rsidRPr="00D24822" w:rsidRDefault="008B0C93" w:rsidP="00FC6F5A">
            <w:pPr>
              <w:ind w:firstLine="0"/>
              <w:jc w:val="center"/>
              <w:rPr>
                <w:sz w:val="18"/>
              </w:rPr>
            </w:pPr>
            <w:r w:rsidRPr="00D24822">
              <w:rPr>
                <w:sz w:val="18"/>
              </w:rPr>
              <w:t>9</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w:t>
            </w:r>
          </w:p>
        </w:tc>
        <w:tc>
          <w:tcPr>
            <w:tcW w:w="1412" w:type="dxa"/>
            <w:vAlign w:val="center"/>
          </w:tcPr>
          <w:p w:rsidR="008B0C93" w:rsidRPr="00D24822" w:rsidRDefault="008B0C93" w:rsidP="00FC6F5A">
            <w:pPr>
              <w:ind w:firstLine="0"/>
              <w:jc w:val="center"/>
              <w:rPr>
                <w:rFonts w:eastAsia="SimSun"/>
                <w:sz w:val="18"/>
                <w:szCs w:val="20"/>
              </w:rPr>
            </w:pPr>
            <w:r w:rsidRPr="00D24822">
              <w:rPr>
                <w:rFonts w:eastAsia="SimSun"/>
                <w:sz w:val="18"/>
                <w:szCs w:val="20"/>
              </w:rPr>
              <w:t>твердые бытовые отходы/ТБО</w:t>
            </w:r>
          </w:p>
        </w:tc>
        <w:tc>
          <w:tcPr>
            <w:tcW w:w="1418" w:type="dxa"/>
            <w:vAlign w:val="center"/>
          </w:tcPr>
          <w:p w:rsidR="008B0C93" w:rsidRPr="00D24822" w:rsidRDefault="008B0C93" w:rsidP="00FC6F5A">
            <w:pPr>
              <w:ind w:firstLine="0"/>
              <w:jc w:val="center"/>
              <w:rPr>
                <w:sz w:val="18"/>
              </w:rPr>
            </w:pPr>
            <w:r>
              <w:rPr>
                <w:sz w:val="18"/>
              </w:rPr>
              <w:t>21,8055</w:t>
            </w:r>
          </w:p>
        </w:tc>
        <w:tc>
          <w:tcPr>
            <w:tcW w:w="992" w:type="dxa"/>
            <w:vAlign w:val="center"/>
          </w:tcPr>
          <w:p w:rsidR="008B0C93" w:rsidRPr="00D24822" w:rsidRDefault="008B0C93" w:rsidP="00FC6F5A">
            <w:pPr>
              <w:ind w:firstLine="0"/>
              <w:jc w:val="center"/>
              <w:rPr>
                <w:rFonts w:eastAsia="SimSun"/>
                <w:sz w:val="18"/>
                <w:szCs w:val="20"/>
              </w:rPr>
            </w:pPr>
            <w:r w:rsidRPr="00D24822">
              <w:rPr>
                <w:rFonts w:eastAsia="SimSun"/>
                <w:sz w:val="18"/>
                <w:szCs w:val="20"/>
              </w:rPr>
              <w:t>20 03 01</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Pr>
                <w:sz w:val="18"/>
              </w:rPr>
              <w:t>1-3 раза в неделю</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2</w:t>
            </w:r>
          </w:p>
        </w:tc>
        <w:tc>
          <w:tcPr>
            <w:tcW w:w="1412" w:type="dxa"/>
            <w:vAlign w:val="center"/>
          </w:tcPr>
          <w:p w:rsidR="008B0C93" w:rsidRPr="00D24822" w:rsidRDefault="008B0C93" w:rsidP="00FC6F5A">
            <w:pPr>
              <w:ind w:firstLine="0"/>
              <w:jc w:val="center"/>
              <w:rPr>
                <w:sz w:val="18"/>
                <w:lang w:val="x-none"/>
              </w:rPr>
            </w:pPr>
            <w:r w:rsidRPr="00D24822">
              <w:rPr>
                <w:sz w:val="18"/>
              </w:rPr>
              <w:t>промасленная ветошь</w:t>
            </w:r>
          </w:p>
        </w:tc>
        <w:tc>
          <w:tcPr>
            <w:tcW w:w="1418" w:type="dxa"/>
            <w:vAlign w:val="center"/>
          </w:tcPr>
          <w:p w:rsidR="008B0C93" w:rsidRPr="00D24822" w:rsidRDefault="008B0C93" w:rsidP="00FC6F5A">
            <w:pPr>
              <w:ind w:firstLine="0"/>
              <w:jc w:val="center"/>
              <w:rPr>
                <w:sz w:val="18"/>
              </w:rPr>
            </w:pPr>
            <w:r w:rsidRPr="00D24822">
              <w:rPr>
                <w:sz w:val="18"/>
              </w:rPr>
              <w:t>0,635</w:t>
            </w:r>
          </w:p>
        </w:tc>
        <w:tc>
          <w:tcPr>
            <w:tcW w:w="992" w:type="dxa"/>
            <w:vAlign w:val="center"/>
          </w:tcPr>
          <w:p w:rsidR="008B0C93" w:rsidRPr="00D24822" w:rsidRDefault="008B0C93" w:rsidP="00FC6F5A">
            <w:pPr>
              <w:ind w:firstLine="0"/>
              <w:rPr>
                <w:sz w:val="18"/>
                <w:lang w:val="x-none"/>
              </w:rPr>
            </w:pPr>
            <w:r w:rsidRPr="00D24822">
              <w:rPr>
                <w:sz w:val="18"/>
              </w:rPr>
              <w:t>15 02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опасные</w:t>
            </w:r>
          </w:p>
        </w:tc>
        <w:tc>
          <w:tcPr>
            <w:tcW w:w="1131" w:type="dxa"/>
            <w:vAlign w:val="center"/>
          </w:tcPr>
          <w:p w:rsidR="008B0C93" w:rsidRPr="00D24822" w:rsidRDefault="008B0C93" w:rsidP="00FC6F5A">
            <w:pPr>
              <w:ind w:firstLine="0"/>
              <w:jc w:val="center"/>
              <w:rPr>
                <w:sz w:val="18"/>
              </w:rPr>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3</w:t>
            </w:r>
          </w:p>
        </w:tc>
        <w:tc>
          <w:tcPr>
            <w:tcW w:w="1412" w:type="dxa"/>
            <w:vAlign w:val="center"/>
          </w:tcPr>
          <w:p w:rsidR="008B0C93" w:rsidRPr="00D24822" w:rsidRDefault="008B0C93" w:rsidP="00FC6F5A">
            <w:pPr>
              <w:ind w:firstLine="0"/>
              <w:jc w:val="center"/>
              <w:rPr>
                <w:sz w:val="20"/>
                <w:szCs w:val="20"/>
              </w:rPr>
            </w:pPr>
            <w:r w:rsidRPr="00D24822">
              <w:rPr>
                <w:sz w:val="20"/>
                <w:szCs w:val="20"/>
              </w:rPr>
              <w:t>Тара</w:t>
            </w:r>
            <w:r>
              <w:rPr>
                <w:sz w:val="20"/>
                <w:szCs w:val="20"/>
              </w:rPr>
              <w:t xml:space="preserve"> </w:t>
            </w:r>
            <w:r w:rsidRPr="00D24822">
              <w:rPr>
                <w:sz w:val="20"/>
                <w:szCs w:val="20"/>
              </w:rPr>
              <w:t>из-под извести</w:t>
            </w:r>
          </w:p>
        </w:tc>
        <w:tc>
          <w:tcPr>
            <w:tcW w:w="1418" w:type="dxa"/>
            <w:vAlign w:val="center"/>
          </w:tcPr>
          <w:p w:rsidR="008B0C93" w:rsidRPr="00D24822" w:rsidRDefault="008B0C93" w:rsidP="00FC6F5A">
            <w:pPr>
              <w:ind w:firstLine="0"/>
              <w:jc w:val="center"/>
              <w:rPr>
                <w:sz w:val="18"/>
              </w:rPr>
            </w:pPr>
            <w:r w:rsidRPr="00D24822">
              <w:rPr>
                <w:sz w:val="18"/>
              </w:rPr>
              <w:t>0,05</w:t>
            </w:r>
          </w:p>
        </w:tc>
        <w:tc>
          <w:tcPr>
            <w:tcW w:w="992" w:type="dxa"/>
            <w:vAlign w:val="center"/>
          </w:tcPr>
          <w:p w:rsidR="008B0C93" w:rsidRPr="00D24822" w:rsidRDefault="008B0C93" w:rsidP="00FC6F5A">
            <w:pPr>
              <w:ind w:firstLine="0"/>
              <w:jc w:val="center"/>
              <w:rPr>
                <w:sz w:val="18"/>
              </w:rPr>
            </w:pP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4</w:t>
            </w:r>
          </w:p>
        </w:tc>
        <w:tc>
          <w:tcPr>
            <w:tcW w:w="1412" w:type="dxa"/>
            <w:vAlign w:val="center"/>
          </w:tcPr>
          <w:p w:rsidR="008B0C93" w:rsidRPr="00D24822" w:rsidRDefault="008B0C93" w:rsidP="00FC6F5A">
            <w:pPr>
              <w:ind w:firstLine="0"/>
              <w:jc w:val="center"/>
              <w:rPr>
                <w:sz w:val="18"/>
              </w:rPr>
            </w:pPr>
            <w:r w:rsidRPr="00D24822">
              <w:rPr>
                <w:sz w:val="18"/>
              </w:rPr>
              <w:t>Тара из-под активированного угля пла6стиковая</w:t>
            </w:r>
          </w:p>
        </w:tc>
        <w:tc>
          <w:tcPr>
            <w:tcW w:w="1418" w:type="dxa"/>
            <w:vAlign w:val="center"/>
          </w:tcPr>
          <w:p w:rsidR="008B0C93" w:rsidRPr="00D24822" w:rsidRDefault="008B0C93" w:rsidP="00FC6F5A">
            <w:pPr>
              <w:ind w:firstLine="0"/>
              <w:jc w:val="center"/>
              <w:rPr>
                <w:sz w:val="18"/>
                <w:highlight w:val="yellow"/>
              </w:rPr>
            </w:pPr>
            <w:r w:rsidRPr="00D24822">
              <w:rPr>
                <w:sz w:val="18"/>
              </w:rPr>
              <w:t>0,128</w:t>
            </w:r>
          </w:p>
        </w:tc>
        <w:tc>
          <w:tcPr>
            <w:tcW w:w="992" w:type="dxa"/>
            <w:vAlign w:val="center"/>
          </w:tcPr>
          <w:p w:rsidR="008B0C93" w:rsidRPr="00D24822" w:rsidRDefault="008B0C93" w:rsidP="00FC6F5A">
            <w:pPr>
              <w:ind w:firstLine="0"/>
              <w:jc w:val="center"/>
              <w:rPr>
                <w:sz w:val="18"/>
              </w:rPr>
            </w:pPr>
            <w:r w:rsidRPr="00D24822">
              <w:rPr>
                <w:sz w:val="18"/>
              </w:rPr>
              <w:t>15 01 02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5</w:t>
            </w:r>
          </w:p>
        </w:tc>
        <w:tc>
          <w:tcPr>
            <w:tcW w:w="1412" w:type="dxa"/>
            <w:vAlign w:val="center"/>
          </w:tcPr>
          <w:p w:rsidR="008B0C93" w:rsidRPr="00D24822" w:rsidRDefault="008B0C93" w:rsidP="00FC6F5A">
            <w:pPr>
              <w:ind w:firstLine="0"/>
              <w:jc w:val="center"/>
              <w:rPr>
                <w:sz w:val="18"/>
              </w:rPr>
            </w:pPr>
            <w:r w:rsidRPr="00D24822">
              <w:rPr>
                <w:sz w:val="18"/>
              </w:rPr>
              <w:t>Тара обеззараженная из-под цианидов металлическая</w:t>
            </w:r>
          </w:p>
        </w:tc>
        <w:tc>
          <w:tcPr>
            <w:tcW w:w="1418" w:type="dxa"/>
            <w:vAlign w:val="center"/>
          </w:tcPr>
          <w:p w:rsidR="008B0C93" w:rsidRPr="00D24822" w:rsidRDefault="008B0C93" w:rsidP="00FC6F5A">
            <w:pPr>
              <w:ind w:firstLine="0"/>
              <w:jc w:val="center"/>
              <w:rPr>
                <w:sz w:val="18"/>
              </w:rPr>
            </w:pPr>
            <w:r w:rsidRPr="00D24822">
              <w:rPr>
                <w:sz w:val="18"/>
              </w:rPr>
              <w:t>1,475</w:t>
            </w:r>
          </w:p>
        </w:tc>
        <w:tc>
          <w:tcPr>
            <w:tcW w:w="992" w:type="dxa"/>
            <w:vAlign w:val="center"/>
          </w:tcPr>
          <w:p w:rsidR="008B0C93" w:rsidRPr="00D24822" w:rsidRDefault="008B0C93" w:rsidP="00FC6F5A">
            <w:pPr>
              <w:ind w:firstLine="0"/>
              <w:jc w:val="center"/>
              <w:rPr>
                <w:sz w:val="18"/>
              </w:rPr>
            </w:pPr>
            <w:r w:rsidRPr="00D24822">
              <w:rPr>
                <w:sz w:val="18"/>
              </w:rPr>
              <w:t>15 01 04</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6</w:t>
            </w:r>
          </w:p>
        </w:tc>
        <w:tc>
          <w:tcPr>
            <w:tcW w:w="1412" w:type="dxa"/>
            <w:vAlign w:val="center"/>
          </w:tcPr>
          <w:p w:rsidR="008B0C93" w:rsidRPr="00D24822" w:rsidRDefault="008B0C93" w:rsidP="00FC6F5A">
            <w:pPr>
              <w:ind w:firstLine="0"/>
              <w:jc w:val="center"/>
              <w:rPr>
                <w:sz w:val="18"/>
              </w:rPr>
            </w:pPr>
            <w:r w:rsidRPr="00D24822">
              <w:rPr>
                <w:sz w:val="18"/>
              </w:rPr>
              <w:t>Тара из-под соляной кислоты пластиковая</w:t>
            </w:r>
          </w:p>
        </w:tc>
        <w:tc>
          <w:tcPr>
            <w:tcW w:w="1418" w:type="dxa"/>
            <w:vAlign w:val="center"/>
          </w:tcPr>
          <w:p w:rsidR="008B0C93" w:rsidRPr="00D24822" w:rsidRDefault="008B0C93" w:rsidP="00FC6F5A">
            <w:pPr>
              <w:ind w:firstLine="0"/>
              <w:jc w:val="center"/>
              <w:rPr>
                <w:sz w:val="18"/>
              </w:rPr>
            </w:pPr>
            <w:r w:rsidRPr="00D24822">
              <w:rPr>
                <w:sz w:val="18"/>
              </w:rPr>
              <w:t>0,245</w:t>
            </w:r>
          </w:p>
        </w:tc>
        <w:tc>
          <w:tcPr>
            <w:tcW w:w="992" w:type="dxa"/>
            <w:vAlign w:val="center"/>
          </w:tcPr>
          <w:p w:rsidR="008B0C93" w:rsidRPr="00D24822" w:rsidRDefault="008B0C93" w:rsidP="00FC6F5A">
            <w:pPr>
              <w:ind w:firstLine="0"/>
              <w:jc w:val="center"/>
              <w:rPr>
                <w:sz w:val="18"/>
              </w:rPr>
            </w:pPr>
            <w:r w:rsidRPr="00D24822">
              <w:rPr>
                <w:sz w:val="18"/>
              </w:rPr>
              <w:t>15 01 02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7</w:t>
            </w:r>
          </w:p>
        </w:tc>
        <w:tc>
          <w:tcPr>
            <w:tcW w:w="1412" w:type="dxa"/>
            <w:vAlign w:val="center"/>
          </w:tcPr>
          <w:p w:rsidR="008B0C93" w:rsidRPr="00D24822" w:rsidRDefault="008B0C93" w:rsidP="00FC6F5A">
            <w:pPr>
              <w:ind w:firstLine="0"/>
              <w:jc w:val="center"/>
              <w:rPr>
                <w:sz w:val="18"/>
              </w:rPr>
            </w:pPr>
            <w:r w:rsidRPr="00D24822">
              <w:rPr>
                <w:sz w:val="18"/>
              </w:rPr>
              <w:t>Тара из-под гипохлорида кальция металлическая</w:t>
            </w:r>
          </w:p>
        </w:tc>
        <w:tc>
          <w:tcPr>
            <w:tcW w:w="1418" w:type="dxa"/>
            <w:vAlign w:val="center"/>
          </w:tcPr>
          <w:p w:rsidR="008B0C93" w:rsidRPr="00D24822" w:rsidRDefault="008B0C93" w:rsidP="00FC6F5A">
            <w:pPr>
              <w:ind w:firstLine="0"/>
              <w:jc w:val="center"/>
              <w:rPr>
                <w:sz w:val="18"/>
              </w:rPr>
            </w:pPr>
            <w:r w:rsidRPr="00D24822">
              <w:rPr>
                <w:sz w:val="18"/>
              </w:rPr>
              <w:t>1,25</w:t>
            </w:r>
          </w:p>
        </w:tc>
        <w:tc>
          <w:tcPr>
            <w:tcW w:w="992" w:type="dxa"/>
            <w:vAlign w:val="center"/>
          </w:tcPr>
          <w:p w:rsidR="008B0C93" w:rsidRPr="00D24822" w:rsidRDefault="008B0C93" w:rsidP="00FC6F5A">
            <w:pPr>
              <w:ind w:firstLine="0"/>
              <w:jc w:val="center"/>
              <w:rPr>
                <w:sz w:val="18"/>
              </w:rPr>
            </w:pPr>
            <w:r w:rsidRPr="00D24822">
              <w:rPr>
                <w:sz w:val="18"/>
              </w:rPr>
              <w:t>15 01 04</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lastRenderedPageBreak/>
              <w:t>8</w:t>
            </w:r>
          </w:p>
        </w:tc>
        <w:tc>
          <w:tcPr>
            <w:tcW w:w="1412" w:type="dxa"/>
            <w:vAlign w:val="center"/>
          </w:tcPr>
          <w:p w:rsidR="008B0C93" w:rsidRPr="00D24822" w:rsidRDefault="008B0C93" w:rsidP="00FC6F5A">
            <w:pPr>
              <w:ind w:firstLine="0"/>
              <w:jc w:val="center"/>
              <w:rPr>
                <w:sz w:val="18"/>
              </w:rPr>
            </w:pPr>
            <w:r w:rsidRPr="00D24822">
              <w:rPr>
                <w:sz w:val="18"/>
              </w:rPr>
              <w:t xml:space="preserve">Тара из-под щелочи </w:t>
            </w:r>
            <w:r w:rsidRPr="00D24822">
              <w:rPr>
                <w:sz w:val="18"/>
                <w:lang w:val="en-US"/>
              </w:rPr>
              <w:t>NaOH</w:t>
            </w:r>
            <w:r w:rsidRPr="00D24822">
              <w:rPr>
                <w:sz w:val="18"/>
              </w:rPr>
              <w:t xml:space="preserve"> металлическая</w:t>
            </w:r>
          </w:p>
        </w:tc>
        <w:tc>
          <w:tcPr>
            <w:tcW w:w="1418" w:type="dxa"/>
            <w:vAlign w:val="center"/>
          </w:tcPr>
          <w:p w:rsidR="008B0C93" w:rsidRPr="00D24822" w:rsidRDefault="008B0C93" w:rsidP="00FC6F5A">
            <w:pPr>
              <w:ind w:firstLine="0"/>
              <w:jc w:val="center"/>
              <w:rPr>
                <w:sz w:val="18"/>
              </w:rPr>
            </w:pPr>
            <w:r w:rsidRPr="00D24822">
              <w:rPr>
                <w:sz w:val="18"/>
              </w:rPr>
              <w:t>0,00255</w:t>
            </w:r>
          </w:p>
        </w:tc>
        <w:tc>
          <w:tcPr>
            <w:tcW w:w="992" w:type="dxa"/>
            <w:vAlign w:val="center"/>
          </w:tcPr>
          <w:p w:rsidR="008B0C93" w:rsidRPr="00D24822" w:rsidRDefault="008B0C93" w:rsidP="00FC6F5A">
            <w:pPr>
              <w:ind w:firstLine="0"/>
              <w:jc w:val="center"/>
              <w:rPr>
                <w:sz w:val="18"/>
              </w:rPr>
            </w:pPr>
            <w:r w:rsidRPr="00D24822">
              <w:rPr>
                <w:sz w:val="18"/>
              </w:rPr>
              <w:t>15 01 04</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9</w:t>
            </w:r>
          </w:p>
        </w:tc>
        <w:tc>
          <w:tcPr>
            <w:tcW w:w="1412" w:type="dxa"/>
            <w:vAlign w:val="center"/>
          </w:tcPr>
          <w:p w:rsidR="008B0C93" w:rsidRPr="00D24822" w:rsidRDefault="008B0C93" w:rsidP="00FC6F5A">
            <w:pPr>
              <w:ind w:firstLine="0"/>
              <w:jc w:val="center"/>
              <w:rPr>
                <w:sz w:val="18"/>
              </w:rPr>
            </w:pPr>
            <w:r w:rsidRPr="00D24822">
              <w:rPr>
                <w:sz w:val="18"/>
              </w:rPr>
              <w:t>Тара из-под железного купороса пластиковая</w:t>
            </w:r>
          </w:p>
        </w:tc>
        <w:tc>
          <w:tcPr>
            <w:tcW w:w="1418" w:type="dxa"/>
            <w:vAlign w:val="center"/>
          </w:tcPr>
          <w:p w:rsidR="008B0C93" w:rsidRPr="00D24822" w:rsidRDefault="008B0C93" w:rsidP="00FC6F5A">
            <w:pPr>
              <w:ind w:firstLine="0"/>
              <w:jc w:val="center"/>
              <w:rPr>
                <w:sz w:val="18"/>
              </w:rPr>
            </w:pPr>
            <w:r w:rsidRPr="00D24822">
              <w:rPr>
                <w:sz w:val="18"/>
              </w:rPr>
              <w:t>0,008</w:t>
            </w:r>
          </w:p>
        </w:tc>
        <w:tc>
          <w:tcPr>
            <w:tcW w:w="992" w:type="dxa"/>
            <w:vAlign w:val="center"/>
          </w:tcPr>
          <w:p w:rsidR="008B0C93" w:rsidRPr="00D24822" w:rsidRDefault="008B0C93" w:rsidP="00FC6F5A">
            <w:pPr>
              <w:ind w:firstLine="0"/>
              <w:jc w:val="center"/>
              <w:rPr>
                <w:sz w:val="18"/>
              </w:rPr>
            </w:pPr>
            <w:r w:rsidRPr="00D24822">
              <w:rPr>
                <w:sz w:val="18"/>
              </w:rPr>
              <w:t>15 01 02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10</w:t>
            </w:r>
          </w:p>
        </w:tc>
        <w:tc>
          <w:tcPr>
            <w:tcW w:w="1412" w:type="dxa"/>
            <w:vAlign w:val="center"/>
          </w:tcPr>
          <w:p w:rsidR="008B0C93" w:rsidRPr="00D24822" w:rsidRDefault="008B0C93" w:rsidP="00FC6F5A">
            <w:pPr>
              <w:ind w:firstLine="0"/>
              <w:jc w:val="center"/>
              <w:rPr>
                <w:sz w:val="18"/>
              </w:rPr>
            </w:pPr>
            <w:r w:rsidRPr="00D24822">
              <w:rPr>
                <w:sz w:val="18"/>
              </w:rPr>
              <w:t>Тара из-под натрия пербората пластиковая</w:t>
            </w:r>
          </w:p>
        </w:tc>
        <w:tc>
          <w:tcPr>
            <w:tcW w:w="1418" w:type="dxa"/>
            <w:vAlign w:val="center"/>
          </w:tcPr>
          <w:p w:rsidR="008B0C93" w:rsidRPr="00D24822" w:rsidRDefault="008B0C93" w:rsidP="00FC6F5A">
            <w:pPr>
              <w:ind w:firstLine="0"/>
              <w:jc w:val="center"/>
              <w:rPr>
                <w:sz w:val="18"/>
              </w:rPr>
            </w:pPr>
            <w:r w:rsidRPr="00D24822">
              <w:rPr>
                <w:sz w:val="18"/>
              </w:rPr>
              <w:t>0,012</w:t>
            </w:r>
          </w:p>
        </w:tc>
        <w:tc>
          <w:tcPr>
            <w:tcW w:w="992" w:type="dxa"/>
            <w:vAlign w:val="center"/>
          </w:tcPr>
          <w:p w:rsidR="008B0C93" w:rsidRPr="00D24822" w:rsidRDefault="008B0C93" w:rsidP="00FC6F5A">
            <w:pPr>
              <w:ind w:firstLine="0"/>
              <w:jc w:val="center"/>
              <w:rPr>
                <w:sz w:val="18"/>
              </w:rPr>
            </w:pPr>
            <w:r w:rsidRPr="00D24822">
              <w:rPr>
                <w:sz w:val="18"/>
              </w:rPr>
              <w:t>15 01 02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11</w:t>
            </w:r>
          </w:p>
        </w:tc>
        <w:tc>
          <w:tcPr>
            <w:tcW w:w="1412" w:type="dxa"/>
            <w:vAlign w:val="center"/>
          </w:tcPr>
          <w:p w:rsidR="008B0C93" w:rsidRPr="00D24822" w:rsidRDefault="008B0C93" w:rsidP="00FC6F5A">
            <w:pPr>
              <w:ind w:firstLine="0"/>
              <w:jc w:val="center"/>
              <w:rPr>
                <w:sz w:val="18"/>
              </w:rPr>
            </w:pPr>
            <w:r w:rsidRPr="00D24822">
              <w:rPr>
                <w:sz w:val="18"/>
              </w:rPr>
              <w:t>Отходы конвейерной ленты</w:t>
            </w:r>
          </w:p>
        </w:tc>
        <w:tc>
          <w:tcPr>
            <w:tcW w:w="1418" w:type="dxa"/>
            <w:vAlign w:val="center"/>
          </w:tcPr>
          <w:p w:rsidR="008B0C93" w:rsidRPr="00D24822" w:rsidRDefault="008B0C93" w:rsidP="00FC6F5A">
            <w:pPr>
              <w:ind w:firstLine="0"/>
              <w:jc w:val="center"/>
              <w:rPr>
                <w:sz w:val="18"/>
              </w:rPr>
            </w:pPr>
            <w:r w:rsidRPr="00D24822">
              <w:rPr>
                <w:sz w:val="18"/>
              </w:rPr>
              <w:t>0,1554</w:t>
            </w:r>
          </w:p>
        </w:tc>
        <w:tc>
          <w:tcPr>
            <w:tcW w:w="992" w:type="dxa"/>
            <w:vAlign w:val="center"/>
          </w:tcPr>
          <w:p w:rsidR="008B0C93" w:rsidRPr="00D24822" w:rsidRDefault="008B0C93" w:rsidP="00FC6F5A">
            <w:pPr>
              <w:ind w:firstLine="0"/>
              <w:jc w:val="center"/>
              <w:rPr>
                <w:sz w:val="18"/>
              </w:rPr>
            </w:pPr>
            <w:r w:rsidRPr="00D24822">
              <w:rPr>
                <w:sz w:val="18"/>
              </w:rPr>
              <w:t>19 12 04</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12</w:t>
            </w:r>
          </w:p>
        </w:tc>
        <w:tc>
          <w:tcPr>
            <w:tcW w:w="1412" w:type="dxa"/>
            <w:vAlign w:val="center"/>
          </w:tcPr>
          <w:p w:rsidR="008B0C93" w:rsidRPr="00D24822" w:rsidRDefault="008B0C93" w:rsidP="00FC6F5A">
            <w:pPr>
              <w:ind w:firstLine="0"/>
              <w:jc w:val="center"/>
              <w:rPr>
                <w:sz w:val="18"/>
              </w:rPr>
            </w:pPr>
            <w:r w:rsidRPr="00D24822">
              <w:rPr>
                <w:sz w:val="18"/>
              </w:rPr>
              <w:t>Отработанные стальные сита</w:t>
            </w:r>
          </w:p>
        </w:tc>
        <w:tc>
          <w:tcPr>
            <w:tcW w:w="1418" w:type="dxa"/>
            <w:vAlign w:val="center"/>
          </w:tcPr>
          <w:p w:rsidR="008B0C93" w:rsidRPr="00D24822" w:rsidRDefault="008B0C93" w:rsidP="00FC6F5A">
            <w:pPr>
              <w:ind w:firstLine="0"/>
              <w:jc w:val="center"/>
              <w:rPr>
                <w:sz w:val="18"/>
              </w:rPr>
            </w:pPr>
            <w:r w:rsidRPr="00D24822">
              <w:rPr>
                <w:sz w:val="18"/>
              </w:rPr>
              <w:t>0,642</w:t>
            </w:r>
          </w:p>
        </w:tc>
        <w:tc>
          <w:tcPr>
            <w:tcW w:w="992" w:type="dxa"/>
            <w:vAlign w:val="center"/>
          </w:tcPr>
          <w:p w:rsidR="008B0C93" w:rsidRPr="00D24822" w:rsidRDefault="008B0C93" w:rsidP="00FC6F5A">
            <w:pPr>
              <w:ind w:firstLine="0"/>
              <w:jc w:val="center"/>
              <w:rPr>
                <w:sz w:val="18"/>
              </w:rPr>
            </w:pPr>
            <w:r w:rsidRPr="00D24822">
              <w:rPr>
                <w:sz w:val="18"/>
              </w:rPr>
              <w:t>20 01 40</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13</w:t>
            </w:r>
          </w:p>
        </w:tc>
        <w:tc>
          <w:tcPr>
            <w:tcW w:w="1412" w:type="dxa"/>
            <w:vAlign w:val="center"/>
          </w:tcPr>
          <w:p w:rsidR="008B0C93" w:rsidRPr="00D24822" w:rsidRDefault="008B0C93" w:rsidP="00FC6F5A">
            <w:pPr>
              <w:ind w:firstLine="0"/>
              <w:jc w:val="center"/>
              <w:rPr>
                <w:sz w:val="18"/>
              </w:rPr>
            </w:pPr>
            <w:r w:rsidRPr="00D24822">
              <w:rPr>
                <w:sz w:val="18"/>
              </w:rPr>
              <w:t>Хвосты обогащения</w:t>
            </w:r>
          </w:p>
        </w:tc>
        <w:tc>
          <w:tcPr>
            <w:tcW w:w="1418" w:type="dxa"/>
            <w:vAlign w:val="center"/>
          </w:tcPr>
          <w:p w:rsidR="008B0C93" w:rsidRPr="00D24822" w:rsidRDefault="008B0C93" w:rsidP="00FC6F5A">
            <w:pPr>
              <w:ind w:firstLine="0"/>
              <w:jc w:val="center"/>
              <w:rPr>
                <w:sz w:val="18"/>
              </w:rPr>
            </w:pPr>
            <w:r>
              <w:rPr>
                <w:sz w:val="18"/>
              </w:rPr>
              <w:t>72000</w:t>
            </w:r>
          </w:p>
        </w:tc>
        <w:tc>
          <w:tcPr>
            <w:tcW w:w="992" w:type="dxa"/>
            <w:vAlign w:val="center"/>
          </w:tcPr>
          <w:p w:rsidR="008B0C93" w:rsidRPr="00D24822" w:rsidRDefault="008B0C93" w:rsidP="00FC6F5A">
            <w:pPr>
              <w:ind w:firstLine="0"/>
              <w:jc w:val="center"/>
              <w:rPr>
                <w:sz w:val="18"/>
              </w:rPr>
            </w:pPr>
            <w:r w:rsidRPr="00D24822">
              <w:rPr>
                <w:sz w:val="18"/>
              </w:rPr>
              <w:t>01 03 06</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пульпа</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sidRPr="00D24822">
              <w:rPr>
                <w:sz w:val="18"/>
              </w:rPr>
              <w:t>постоянно</w:t>
            </w:r>
          </w:p>
        </w:tc>
        <w:tc>
          <w:tcPr>
            <w:tcW w:w="1303" w:type="dxa"/>
            <w:vAlign w:val="center"/>
          </w:tcPr>
          <w:p w:rsidR="008B0C93" w:rsidRPr="00D24822" w:rsidRDefault="008B0C93" w:rsidP="00FC6F5A">
            <w:pPr>
              <w:pStyle w:val="Default"/>
              <w:jc w:val="center"/>
              <w:rPr>
                <w:color w:val="auto"/>
                <w:sz w:val="18"/>
                <w:szCs w:val="20"/>
              </w:rPr>
            </w:pPr>
            <w:r w:rsidRPr="00D24822">
              <w:rPr>
                <w:bCs/>
                <w:sz w:val="18"/>
              </w:rPr>
              <w:t>Хвостохранилище</w:t>
            </w:r>
          </w:p>
        </w:tc>
        <w:tc>
          <w:tcPr>
            <w:tcW w:w="1413" w:type="dxa"/>
            <w:vAlign w:val="center"/>
          </w:tcPr>
          <w:p w:rsidR="008B0C93" w:rsidRPr="00D24822" w:rsidRDefault="008B0C93" w:rsidP="00FC6F5A">
            <w:pPr>
              <w:ind w:firstLine="0"/>
              <w:jc w:val="center"/>
              <w:rPr>
                <w:bCs/>
                <w:sz w:val="18"/>
              </w:rPr>
            </w:pPr>
            <w:r>
              <w:rPr>
                <w:bCs/>
                <w:sz w:val="18"/>
              </w:rPr>
              <w:t>По трубопроводу</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14</w:t>
            </w:r>
          </w:p>
        </w:tc>
        <w:tc>
          <w:tcPr>
            <w:tcW w:w="1412" w:type="dxa"/>
            <w:vAlign w:val="center"/>
          </w:tcPr>
          <w:p w:rsidR="008B0C93" w:rsidRPr="000B05B8" w:rsidRDefault="008B0C93" w:rsidP="00FC6F5A">
            <w:pPr>
              <w:ind w:firstLine="0"/>
              <w:jc w:val="center"/>
              <w:rPr>
                <w:sz w:val="18"/>
              </w:rPr>
            </w:pPr>
            <w:r w:rsidRPr="000B05B8">
              <w:rPr>
                <w:sz w:val="18"/>
              </w:rPr>
              <w:t>Медицинские отходы фельдшерского пункта</w:t>
            </w:r>
          </w:p>
        </w:tc>
        <w:tc>
          <w:tcPr>
            <w:tcW w:w="1418" w:type="dxa"/>
            <w:vAlign w:val="center"/>
          </w:tcPr>
          <w:p w:rsidR="008B0C93" w:rsidRPr="000B05B8" w:rsidRDefault="008B0C93" w:rsidP="00FC6F5A">
            <w:pPr>
              <w:ind w:firstLine="0"/>
              <w:jc w:val="center"/>
              <w:rPr>
                <w:sz w:val="18"/>
              </w:rPr>
            </w:pPr>
            <w:r w:rsidRPr="000B05B8">
              <w:rPr>
                <w:sz w:val="18"/>
              </w:rPr>
              <w:t>0,0</w:t>
            </w:r>
            <w:r>
              <w:rPr>
                <w:sz w:val="18"/>
              </w:rPr>
              <w:t>287</w:t>
            </w:r>
          </w:p>
        </w:tc>
        <w:tc>
          <w:tcPr>
            <w:tcW w:w="992" w:type="dxa"/>
            <w:vAlign w:val="center"/>
          </w:tcPr>
          <w:p w:rsidR="008B0C93" w:rsidRPr="000B05B8" w:rsidRDefault="008B0C93" w:rsidP="00FC6F5A">
            <w:pPr>
              <w:ind w:firstLine="0"/>
              <w:jc w:val="center"/>
              <w:rPr>
                <w:sz w:val="18"/>
              </w:rPr>
            </w:pPr>
            <w:r w:rsidRPr="000B05B8">
              <w:rPr>
                <w:sz w:val="18"/>
              </w:rPr>
              <w:t>18 01 04</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sidRPr="000B05B8">
              <w:rPr>
                <w:sz w:val="18"/>
              </w:rPr>
              <w:t>Не менее 2-х раз в год</w:t>
            </w:r>
          </w:p>
        </w:tc>
        <w:tc>
          <w:tcPr>
            <w:tcW w:w="1303" w:type="dxa"/>
            <w:vAlign w:val="center"/>
          </w:tcPr>
          <w:p w:rsidR="008B0C93" w:rsidRPr="000B05B8" w:rsidRDefault="008B0C93" w:rsidP="00FC6F5A">
            <w:pPr>
              <w:pStyle w:val="Default"/>
              <w:jc w:val="center"/>
              <w:rPr>
                <w:color w:val="auto"/>
                <w:sz w:val="18"/>
                <w:szCs w:val="20"/>
              </w:rPr>
            </w:pPr>
            <w:r w:rsidRPr="000B05B8">
              <w:rPr>
                <w:color w:val="auto"/>
                <w:sz w:val="18"/>
                <w:szCs w:val="20"/>
              </w:rPr>
              <w:t>Спец предприятие</w:t>
            </w:r>
          </w:p>
        </w:tc>
        <w:tc>
          <w:tcPr>
            <w:tcW w:w="1413" w:type="dxa"/>
            <w:vAlign w:val="center"/>
          </w:tcPr>
          <w:p w:rsidR="008B0C93" w:rsidRPr="000B05B8" w:rsidRDefault="008B0C93" w:rsidP="00FC6F5A">
            <w:pPr>
              <w:ind w:firstLine="9"/>
              <w:jc w:val="center"/>
              <w:rPr>
                <w:sz w:val="18"/>
              </w:rPr>
            </w:pPr>
            <w:r w:rsidRPr="000B05B8">
              <w:rPr>
                <w:sz w:val="18"/>
                <w:szCs w:val="20"/>
              </w:rPr>
              <w:t>Спец</w:t>
            </w:r>
            <w:r w:rsidRPr="000B05B8">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15</w:t>
            </w:r>
          </w:p>
        </w:tc>
        <w:tc>
          <w:tcPr>
            <w:tcW w:w="1412" w:type="dxa"/>
            <w:vAlign w:val="center"/>
          </w:tcPr>
          <w:p w:rsidR="008B0C93" w:rsidRPr="000B05B8" w:rsidRDefault="008B0C93" w:rsidP="00FC6F5A">
            <w:pPr>
              <w:ind w:firstLine="0"/>
              <w:jc w:val="center"/>
              <w:rPr>
                <w:sz w:val="20"/>
                <w:szCs w:val="20"/>
              </w:rPr>
            </w:pPr>
            <w:r w:rsidRPr="000B05B8">
              <w:rPr>
                <w:sz w:val="20"/>
                <w:szCs w:val="20"/>
              </w:rPr>
              <w:t>Огарки электродов</w:t>
            </w:r>
          </w:p>
        </w:tc>
        <w:tc>
          <w:tcPr>
            <w:tcW w:w="1418" w:type="dxa"/>
            <w:vAlign w:val="center"/>
          </w:tcPr>
          <w:p w:rsidR="008B0C93" w:rsidRPr="000B05B8" w:rsidRDefault="008B0C93" w:rsidP="00FC6F5A">
            <w:pPr>
              <w:ind w:firstLine="0"/>
              <w:jc w:val="center"/>
              <w:rPr>
                <w:sz w:val="20"/>
                <w:szCs w:val="20"/>
              </w:rPr>
            </w:pPr>
            <w:r w:rsidRPr="000B05B8">
              <w:rPr>
                <w:sz w:val="20"/>
                <w:szCs w:val="20"/>
              </w:rPr>
              <w:t>0,0405</w:t>
            </w:r>
          </w:p>
        </w:tc>
        <w:tc>
          <w:tcPr>
            <w:tcW w:w="992" w:type="dxa"/>
            <w:vAlign w:val="center"/>
          </w:tcPr>
          <w:p w:rsidR="008B0C93" w:rsidRPr="000B05B8" w:rsidRDefault="008B0C93" w:rsidP="00FC6F5A">
            <w:pPr>
              <w:ind w:firstLine="0"/>
              <w:jc w:val="center"/>
              <w:rPr>
                <w:sz w:val="20"/>
                <w:szCs w:val="20"/>
              </w:rPr>
            </w:pPr>
            <w:r w:rsidRPr="000B05B8">
              <w:rPr>
                <w:sz w:val="20"/>
                <w:szCs w:val="20"/>
              </w:rPr>
              <w:t>12 01 13</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sidRPr="000B05B8">
              <w:rPr>
                <w:sz w:val="18"/>
              </w:rPr>
              <w:t>Не менее 2-х раз в год</w:t>
            </w:r>
          </w:p>
        </w:tc>
        <w:tc>
          <w:tcPr>
            <w:tcW w:w="1303" w:type="dxa"/>
            <w:vAlign w:val="center"/>
          </w:tcPr>
          <w:p w:rsidR="008B0C93" w:rsidRPr="000B05B8" w:rsidRDefault="008B0C93" w:rsidP="00FC6F5A">
            <w:pPr>
              <w:pStyle w:val="Default"/>
              <w:jc w:val="center"/>
              <w:rPr>
                <w:color w:val="auto"/>
                <w:sz w:val="18"/>
                <w:szCs w:val="20"/>
              </w:rPr>
            </w:pPr>
            <w:r w:rsidRPr="000B05B8">
              <w:rPr>
                <w:color w:val="auto"/>
                <w:sz w:val="18"/>
                <w:szCs w:val="20"/>
              </w:rPr>
              <w:t>Спец предприятие</w:t>
            </w:r>
          </w:p>
        </w:tc>
        <w:tc>
          <w:tcPr>
            <w:tcW w:w="1413" w:type="dxa"/>
            <w:vAlign w:val="center"/>
          </w:tcPr>
          <w:p w:rsidR="008B0C93" w:rsidRPr="000B05B8" w:rsidRDefault="008B0C93" w:rsidP="00FC6F5A">
            <w:pPr>
              <w:ind w:firstLine="9"/>
              <w:jc w:val="center"/>
              <w:rPr>
                <w:sz w:val="18"/>
              </w:rPr>
            </w:pPr>
            <w:r w:rsidRPr="000B05B8">
              <w:rPr>
                <w:sz w:val="18"/>
                <w:szCs w:val="20"/>
              </w:rPr>
              <w:t>Спец</w:t>
            </w:r>
            <w:r w:rsidRPr="000B05B8">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16</w:t>
            </w:r>
          </w:p>
        </w:tc>
        <w:tc>
          <w:tcPr>
            <w:tcW w:w="1412" w:type="dxa"/>
            <w:vAlign w:val="center"/>
          </w:tcPr>
          <w:p w:rsidR="008B0C93" w:rsidRPr="000B05B8" w:rsidRDefault="008B0C93" w:rsidP="00FC6F5A">
            <w:pPr>
              <w:ind w:firstLine="0"/>
              <w:jc w:val="center"/>
              <w:rPr>
                <w:sz w:val="20"/>
                <w:szCs w:val="20"/>
              </w:rPr>
            </w:pPr>
            <w:r w:rsidRPr="000B05B8">
              <w:rPr>
                <w:sz w:val="20"/>
                <w:szCs w:val="20"/>
              </w:rPr>
              <w:t>Золошлак от котельной (котельные шлаки)</w:t>
            </w:r>
          </w:p>
        </w:tc>
        <w:tc>
          <w:tcPr>
            <w:tcW w:w="1418" w:type="dxa"/>
            <w:vAlign w:val="center"/>
          </w:tcPr>
          <w:p w:rsidR="008B0C93" w:rsidRPr="000B05B8" w:rsidRDefault="008B0C93" w:rsidP="00FC6F5A">
            <w:pPr>
              <w:ind w:firstLine="0"/>
              <w:jc w:val="center"/>
              <w:rPr>
                <w:sz w:val="20"/>
                <w:szCs w:val="20"/>
              </w:rPr>
            </w:pPr>
            <w:r w:rsidRPr="000B05B8">
              <w:rPr>
                <w:sz w:val="20"/>
                <w:szCs w:val="20"/>
              </w:rPr>
              <w:t>8,1</w:t>
            </w:r>
          </w:p>
        </w:tc>
        <w:tc>
          <w:tcPr>
            <w:tcW w:w="992" w:type="dxa"/>
            <w:vAlign w:val="center"/>
          </w:tcPr>
          <w:p w:rsidR="008B0C93" w:rsidRPr="000B05B8" w:rsidRDefault="008B0C93" w:rsidP="00FC6F5A">
            <w:pPr>
              <w:ind w:firstLine="0"/>
              <w:jc w:val="center"/>
              <w:rPr>
                <w:sz w:val="20"/>
                <w:szCs w:val="20"/>
              </w:rPr>
            </w:pPr>
            <w:r w:rsidRPr="000B05B8">
              <w:rPr>
                <w:sz w:val="20"/>
                <w:szCs w:val="20"/>
              </w:rPr>
              <w:t>10 01 01</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sidRPr="000B05B8">
              <w:rPr>
                <w:sz w:val="18"/>
              </w:rPr>
              <w:t>Не менее 2-х раз в год</w:t>
            </w:r>
          </w:p>
        </w:tc>
        <w:tc>
          <w:tcPr>
            <w:tcW w:w="1303" w:type="dxa"/>
            <w:vAlign w:val="center"/>
          </w:tcPr>
          <w:p w:rsidR="008B0C93" w:rsidRPr="000B05B8" w:rsidRDefault="008B0C93" w:rsidP="00FC6F5A">
            <w:pPr>
              <w:pStyle w:val="Default"/>
              <w:jc w:val="center"/>
              <w:rPr>
                <w:color w:val="auto"/>
                <w:sz w:val="18"/>
                <w:szCs w:val="20"/>
              </w:rPr>
            </w:pPr>
            <w:r w:rsidRPr="000B05B8">
              <w:rPr>
                <w:color w:val="auto"/>
                <w:sz w:val="18"/>
                <w:szCs w:val="20"/>
              </w:rPr>
              <w:t>Полигон ТБО</w:t>
            </w:r>
          </w:p>
        </w:tc>
        <w:tc>
          <w:tcPr>
            <w:tcW w:w="1413" w:type="dxa"/>
            <w:vAlign w:val="center"/>
          </w:tcPr>
          <w:p w:rsidR="008B0C93" w:rsidRPr="000B05B8" w:rsidRDefault="008B0C93" w:rsidP="00FC6F5A">
            <w:pPr>
              <w:ind w:firstLine="9"/>
              <w:jc w:val="center"/>
              <w:rPr>
                <w:sz w:val="18"/>
              </w:rPr>
            </w:pPr>
            <w:r w:rsidRPr="000B05B8">
              <w:rPr>
                <w:sz w:val="18"/>
                <w:szCs w:val="20"/>
              </w:rPr>
              <w:t>Спец</w:t>
            </w:r>
            <w:r w:rsidRPr="000B05B8">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17</w:t>
            </w:r>
          </w:p>
        </w:tc>
        <w:tc>
          <w:tcPr>
            <w:tcW w:w="1412" w:type="dxa"/>
            <w:vAlign w:val="center"/>
          </w:tcPr>
          <w:p w:rsidR="008B0C93" w:rsidRPr="000B05B8" w:rsidRDefault="008B0C93" w:rsidP="00FC6F5A">
            <w:pPr>
              <w:ind w:firstLine="0"/>
              <w:jc w:val="center"/>
              <w:rPr>
                <w:sz w:val="20"/>
                <w:szCs w:val="20"/>
              </w:rPr>
            </w:pPr>
            <w:r w:rsidRPr="000B05B8">
              <w:rPr>
                <w:sz w:val="20"/>
                <w:szCs w:val="20"/>
              </w:rPr>
              <w:t>Древесные отходы</w:t>
            </w:r>
          </w:p>
        </w:tc>
        <w:tc>
          <w:tcPr>
            <w:tcW w:w="1418" w:type="dxa"/>
            <w:vAlign w:val="center"/>
          </w:tcPr>
          <w:p w:rsidR="008B0C93" w:rsidRPr="000B05B8" w:rsidRDefault="008B0C93" w:rsidP="00FC6F5A">
            <w:pPr>
              <w:ind w:firstLine="0"/>
              <w:jc w:val="center"/>
              <w:rPr>
                <w:sz w:val="20"/>
                <w:szCs w:val="20"/>
              </w:rPr>
            </w:pPr>
            <w:r w:rsidRPr="000B05B8">
              <w:rPr>
                <w:sz w:val="20"/>
                <w:szCs w:val="20"/>
              </w:rPr>
              <w:t>0,3</w:t>
            </w:r>
          </w:p>
        </w:tc>
        <w:tc>
          <w:tcPr>
            <w:tcW w:w="992" w:type="dxa"/>
            <w:vAlign w:val="center"/>
          </w:tcPr>
          <w:p w:rsidR="008B0C93" w:rsidRPr="000B05B8" w:rsidRDefault="008B0C93" w:rsidP="00FC6F5A">
            <w:pPr>
              <w:ind w:firstLine="0"/>
              <w:jc w:val="center"/>
              <w:rPr>
                <w:sz w:val="20"/>
                <w:szCs w:val="20"/>
              </w:rPr>
            </w:pPr>
            <w:r w:rsidRPr="000B05B8">
              <w:rPr>
                <w:sz w:val="20"/>
                <w:szCs w:val="20"/>
              </w:rPr>
              <w:t>03 01 05</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sidRPr="000B05B8">
              <w:rPr>
                <w:sz w:val="18"/>
              </w:rPr>
              <w:t>Не менее 2-х раз в год</w:t>
            </w:r>
          </w:p>
        </w:tc>
        <w:tc>
          <w:tcPr>
            <w:tcW w:w="1303" w:type="dxa"/>
            <w:vAlign w:val="center"/>
          </w:tcPr>
          <w:p w:rsidR="008B0C93" w:rsidRPr="000B05B8" w:rsidRDefault="008B0C93" w:rsidP="00FC6F5A">
            <w:pPr>
              <w:pStyle w:val="Default"/>
              <w:jc w:val="center"/>
              <w:rPr>
                <w:color w:val="auto"/>
                <w:sz w:val="18"/>
                <w:szCs w:val="20"/>
              </w:rPr>
            </w:pPr>
            <w:r w:rsidRPr="000B05B8">
              <w:rPr>
                <w:color w:val="auto"/>
                <w:sz w:val="18"/>
                <w:szCs w:val="20"/>
              </w:rPr>
              <w:t>Полигон ТБО</w:t>
            </w:r>
          </w:p>
        </w:tc>
        <w:tc>
          <w:tcPr>
            <w:tcW w:w="1413" w:type="dxa"/>
            <w:vAlign w:val="center"/>
          </w:tcPr>
          <w:p w:rsidR="008B0C93" w:rsidRPr="000B05B8" w:rsidRDefault="008B0C93" w:rsidP="00FC6F5A">
            <w:pPr>
              <w:ind w:firstLine="9"/>
              <w:jc w:val="center"/>
              <w:rPr>
                <w:sz w:val="18"/>
              </w:rPr>
            </w:pPr>
            <w:r w:rsidRPr="000B05B8">
              <w:rPr>
                <w:sz w:val="18"/>
                <w:szCs w:val="20"/>
              </w:rPr>
              <w:t>Спец</w:t>
            </w:r>
            <w:r w:rsidRPr="000B05B8">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18</w:t>
            </w:r>
          </w:p>
        </w:tc>
        <w:tc>
          <w:tcPr>
            <w:tcW w:w="1412" w:type="dxa"/>
            <w:vAlign w:val="center"/>
          </w:tcPr>
          <w:p w:rsidR="008B0C93" w:rsidRPr="000B05B8" w:rsidRDefault="008B0C93" w:rsidP="00FC6F5A">
            <w:pPr>
              <w:ind w:firstLine="0"/>
              <w:jc w:val="center"/>
              <w:rPr>
                <w:sz w:val="20"/>
                <w:szCs w:val="20"/>
              </w:rPr>
            </w:pPr>
            <w:r w:rsidRPr="000B05B8">
              <w:rPr>
                <w:sz w:val="20"/>
                <w:szCs w:val="20"/>
              </w:rPr>
              <w:t>Вмещающая порода</w:t>
            </w:r>
          </w:p>
        </w:tc>
        <w:tc>
          <w:tcPr>
            <w:tcW w:w="1418" w:type="dxa"/>
            <w:vAlign w:val="center"/>
          </w:tcPr>
          <w:p w:rsidR="008B0C93" w:rsidRPr="000B05B8" w:rsidRDefault="008B0C93" w:rsidP="00FC6F5A">
            <w:pPr>
              <w:ind w:firstLine="0"/>
              <w:jc w:val="center"/>
              <w:rPr>
                <w:sz w:val="20"/>
                <w:szCs w:val="20"/>
              </w:rPr>
            </w:pPr>
            <w:r>
              <w:rPr>
                <w:sz w:val="20"/>
                <w:szCs w:val="20"/>
              </w:rPr>
              <w:t>159740</w:t>
            </w:r>
          </w:p>
        </w:tc>
        <w:tc>
          <w:tcPr>
            <w:tcW w:w="992" w:type="dxa"/>
            <w:vAlign w:val="center"/>
          </w:tcPr>
          <w:p w:rsidR="008B0C93" w:rsidRPr="000B05B8" w:rsidRDefault="008B0C93" w:rsidP="00FC6F5A">
            <w:pPr>
              <w:ind w:firstLine="0"/>
              <w:jc w:val="center"/>
              <w:rPr>
                <w:sz w:val="20"/>
                <w:szCs w:val="20"/>
              </w:rPr>
            </w:pPr>
            <w:r w:rsidRPr="000B05B8">
              <w:rPr>
                <w:sz w:val="20"/>
                <w:szCs w:val="20"/>
              </w:rPr>
              <w:t xml:space="preserve">01 01 01 </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Pr>
                <w:sz w:val="18"/>
              </w:rPr>
              <w:t>По мере образования</w:t>
            </w:r>
          </w:p>
        </w:tc>
        <w:tc>
          <w:tcPr>
            <w:tcW w:w="1303" w:type="dxa"/>
            <w:vAlign w:val="center"/>
          </w:tcPr>
          <w:p w:rsidR="008B0C93" w:rsidRPr="000B05B8" w:rsidRDefault="008B0C93" w:rsidP="00FC6F5A">
            <w:pPr>
              <w:pStyle w:val="Default"/>
              <w:jc w:val="center"/>
              <w:rPr>
                <w:color w:val="auto"/>
                <w:sz w:val="18"/>
                <w:szCs w:val="20"/>
              </w:rPr>
            </w:pPr>
            <w:r w:rsidRPr="000B05B8">
              <w:rPr>
                <w:sz w:val="18"/>
                <w:szCs w:val="20"/>
              </w:rPr>
              <w:t>Размещение в отработанных карьерах</w:t>
            </w:r>
          </w:p>
        </w:tc>
        <w:tc>
          <w:tcPr>
            <w:tcW w:w="1413" w:type="dxa"/>
            <w:vAlign w:val="center"/>
          </w:tcPr>
          <w:p w:rsidR="008B0C93" w:rsidRPr="000B05B8" w:rsidRDefault="008B0C93" w:rsidP="00FC6F5A">
            <w:pPr>
              <w:ind w:firstLine="9"/>
              <w:jc w:val="center"/>
              <w:rPr>
                <w:sz w:val="18"/>
                <w:szCs w:val="20"/>
              </w:rPr>
            </w:pPr>
            <w:r>
              <w:rPr>
                <w:sz w:val="18"/>
                <w:szCs w:val="20"/>
              </w:rPr>
              <w:t xml:space="preserve">Собственный </w:t>
            </w:r>
            <w:r w:rsidRPr="000B05B8">
              <w:rPr>
                <w:bCs/>
                <w:sz w:val="18"/>
              </w:rPr>
              <w:t>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p>
        </w:tc>
        <w:tc>
          <w:tcPr>
            <w:tcW w:w="1412" w:type="dxa"/>
            <w:vAlign w:val="center"/>
          </w:tcPr>
          <w:p w:rsidR="008B0C93" w:rsidRPr="000B05B8" w:rsidRDefault="008B0C93" w:rsidP="00FC6F5A">
            <w:pPr>
              <w:ind w:firstLine="0"/>
              <w:jc w:val="center"/>
              <w:rPr>
                <w:sz w:val="20"/>
                <w:szCs w:val="20"/>
              </w:rPr>
            </w:pPr>
            <w:r>
              <w:rPr>
                <w:sz w:val="20"/>
                <w:szCs w:val="20"/>
              </w:rPr>
              <w:t>всего</w:t>
            </w:r>
          </w:p>
        </w:tc>
        <w:tc>
          <w:tcPr>
            <w:tcW w:w="1418" w:type="dxa"/>
            <w:vAlign w:val="center"/>
          </w:tcPr>
          <w:p w:rsidR="008B0C93" w:rsidRPr="00362F92" w:rsidRDefault="008B0C93" w:rsidP="00FC6F5A">
            <w:pPr>
              <w:ind w:firstLine="0"/>
              <w:jc w:val="center"/>
              <w:rPr>
                <w:sz w:val="18"/>
                <w:szCs w:val="18"/>
              </w:rPr>
            </w:pPr>
            <w:r>
              <w:rPr>
                <w:color w:val="000000"/>
                <w:sz w:val="18"/>
                <w:szCs w:val="18"/>
              </w:rPr>
              <w:t>231774,8777</w:t>
            </w:r>
          </w:p>
        </w:tc>
        <w:tc>
          <w:tcPr>
            <w:tcW w:w="992" w:type="dxa"/>
            <w:vAlign w:val="center"/>
          </w:tcPr>
          <w:p w:rsidR="008B0C93" w:rsidRPr="000B05B8" w:rsidRDefault="008B0C93" w:rsidP="00FC6F5A">
            <w:pPr>
              <w:ind w:firstLine="0"/>
              <w:jc w:val="center"/>
              <w:rPr>
                <w:sz w:val="20"/>
                <w:szCs w:val="20"/>
              </w:rPr>
            </w:pPr>
          </w:p>
        </w:tc>
        <w:tc>
          <w:tcPr>
            <w:tcW w:w="850" w:type="dxa"/>
            <w:vAlign w:val="center"/>
          </w:tcPr>
          <w:p w:rsidR="008B0C93" w:rsidRPr="000B05B8" w:rsidRDefault="008B0C93" w:rsidP="00FC6F5A">
            <w:pPr>
              <w:shd w:val="clear" w:color="auto" w:fill="FFFFFF"/>
              <w:tabs>
                <w:tab w:val="left" w:pos="1315"/>
              </w:tabs>
              <w:ind w:firstLine="0"/>
              <w:jc w:val="center"/>
              <w:rPr>
                <w:bCs/>
                <w:sz w:val="18"/>
              </w:rPr>
            </w:pPr>
          </w:p>
        </w:tc>
        <w:tc>
          <w:tcPr>
            <w:tcW w:w="1136" w:type="dxa"/>
            <w:vAlign w:val="center"/>
          </w:tcPr>
          <w:p w:rsidR="008B0C93" w:rsidRPr="000B05B8" w:rsidRDefault="008B0C93" w:rsidP="00FC6F5A">
            <w:pPr>
              <w:shd w:val="clear" w:color="auto" w:fill="FFFFFF"/>
              <w:tabs>
                <w:tab w:val="left" w:pos="1315"/>
              </w:tabs>
              <w:ind w:firstLine="0"/>
              <w:jc w:val="center"/>
              <w:rPr>
                <w:bCs/>
                <w:sz w:val="18"/>
              </w:rPr>
            </w:pPr>
          </w:p>
        </w:tc>
        <w:tc>
          <w:tcPr>
            <w:tcW w:w="1131" w:type="dxa"/>
            <w:vAlign w:val="center"/>
          </w:tcPr>
          <w:p w:rsidR="008B0C93" w:rsidRDefault="008B0C93" w:rsidP="00FC6F5A">
            <w:pPr>
              <w:ind w:firstLine="0"/>
              <w:jc w:val="center"/>
              <w:rPr>
                <w:sz w:val="18"/>
              </w:rPr>
            </w:pPr>
          </w:p>
        </w:tc>
        <w:tc>
          <w:tcPr>
            <w:tcW w:w="1303" w:type="dxa"/>
            <w:vAlign w:val="center"/>
          </w:tcPr>
          <w:p w:rsidR="008B0C93" w:rsidRPr="000B05B8" w:rsidRDefault="008B0C93" w:rsidP="00FC6F5A">
            <w:pPr>
              <w:pStyle w:val="Default"/>
              <w:jc w:val="center"/>
              <w:rPr>
                <w:sz w:val="18"/>
                <w:szCs w:val="20"/>
              </w:rPr>
            </w:pPr>
          </w:p>
        </w:tc>
        <w:tc>
          <w:tcPr>
            <w:tcW w:w="1413" w:type="dxa"/>
            <w:vAlign w:val="center"/>
          </w:tcPr>
          <w:p w:rsidR="008B0C93" w:rsidRDefault="008B0C93" w:rsidP="00FC6F5A">
            <w:pPr>
              <w:ind w:firstLine="9"/>
              <w:jc w:val="center"/>
              <w:rPr>
                <w:sz w:val="18"/>
                <w:szCs w:val="20"/>
              </w:rPr>
            </w:pPr>
          </w:p>
        </w:tc>
      </w:tr>
    </w:tbl>
    <w:p w:rsidR="008B0C93" w:rsidRDefault="008B0C93" w:rsidP="001A32D7">
      <w:pPr>
        <w:rPr>
          <w:b/>
        </w:rPr>
      </w:pPr>
    </w:p>
    <w:p w:rsidR="008B0C93" w:rsidRDefault="008B0C93" w:rsidP="008B0C93">
      <w:pPr>
        <w:ind w:firstLine="0"/>
        <w:jc w:val="center"/>
        <w:rPr>
          <w:b/>
        </w:rPr>
      </w:pPr>
      <w:r w:rsidRPr="00D24822">
        <w:rPr>
          <w:b/>
        </w:rPr>
        <w:t>Показатели Программы управления отходами в 202</w:t>
      </w:r>
      <w:r>
        <w:rPr>
          <w:b/>
        </w:rPr>
        <w:t>7-2029</w:t>
      </w:r>
      <w:r w:rsidRPr="00D24822">
        <w:rPr>
          <w:b/>
        </w:rPr>
        <w:t xml:space="preserve"> </w:t>
      </w:r>
      <w:r>
        <w:rPr>
          <w:b/>
        </w:rPr>
        <w:t>г</w:t>
      </w:r>
      <w:r w:rsidRPr="00D24822">
        <w:rPr>
          <w:b/>
        </w:rPr>
        <w:t>г.</w:t>
      </w:r>
    </w:p>
    <w:tbl>
      <w:tblPr>
        <w:tblW w:w="10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412"/>
        <w:gridCol w:w="1418"/>
        <w:gridCol w:w="992"/>
        <w:gridCol w:w="850"/>
        <w:gridCol w:w="1136"/>
        <w:gridCol w:w="1131"/>
        <w:gridCol w:w="1303"/>
        <w:gridCol w:w="1413"/>
      </w:tblGrid>
      <w:tr w:rsidR="008B0C93" w:rsidRPr="00D24822" w:rsidTr="00FC6F5A">
        <w:trPr>
          <w:trHeight w:val="20"/>
          <w:jc w:val="center"/>
        </w:trPr>
        <w:tc>
          <w:tcPr>
            <w:tcW w:w="426" w:type="dxa"/>
            <w:shd w:val="clear" w:color="auto" w:fill="auto"/>
            <w:vAlign w:val="center"/>
          </w:tcPr>
          <w:p w:rsidR="008B0C93" w:rsidRPr="00D24822" w:rsidRDefault="008B0C93" w:rsidP="00FC6F5A">
            <w:pPr>
              <w:ind w:firstLine="0"/>
              <w:jc w:val="center"/>
              <w:rPr>
                <w:b/>
                <w:iCs/>
                <w:sz w:val="18"/>
              </w:rPr>
            </w:pPr>
            <w:r w:rsidRPr="00D24822">
              <w:rPr>
                <w:b/>
                <w:iCs/>
                <w:sz w:val="18"/>
              </w:rPr>
              <w:t>№</w:t>
            </w:r>
          </w:p>
        </w:tc>
        <w:tc>
          <w:tcPr>
            <w:tcW w:w="1412" w:type="dxa"/>
            <w:shd w:val="clear" w:color="auto" w:fill="auto"/>
            <w:vAlign w:val="center"/>
          </w:tcPr>
          <w:p w:rsidR="008B0C93" w:rsidRPr="00D24822" w:rsidRDefault="008B0C93" w:rsidP="00FC6F5A">
            <w:pPr>
              <w:ind w:firstLine="0"/>
              <w:jc w:val="center"/>
              <w:rPr>
                <w:b/>
                <w:iCs/>
                <w:sz w:val="18"/>
              </w:rPr>
            </w:pPr>
            <w:r w:rsidRPr="00D24822">
              <w:rPr>
                <w:b/>
                <w:iCs/>
                <w:sz w:val="18"/>
              </w:rPr>
              <w:t>Наименование отходов</w:t>
            </w:r>
          </w:p>
        </w:tc>
        <w:tc>
          <w:tcPr>
            <w:tcW w:w="1418" w:type="dxa"/>
            <w:shd w:val="clear" w:color="auto" w:fill="auto"/>
            <w:vAlign w:val="center"/>
          </w:tcPr>
          <w:p w:rsidR="008B0C93" w:rsidRPr="00D24822" w:rsidRDefault="008B0C93" w:rsidP="00FC6F5A">
            <w:pPr>
              <w:ind w:firstLine="0"/>
              <w:jc w:val="center"/>
              <w:rPr>
                <w:b/>
                <w:iCs/>
                <w:sz w:val="18"/>
              </w:rPr>
            </w:pPr>
            <w:r w:rsidRPr="00D24822">
              <w:rPr>
                <w:b/>
                <w:bCs/>
                <w:iCs/>
                <w:sz w:val="18"/>
              </w:rPr>
              <w:t>Объем образования, т</w:t>
            </w:r>
          </w:p>
        </w:tc>
        <w:tc>
          <w:tcPr>
            <w:tcW w:w="992" w:type="dxa"/>
            <w:shd w:val="clear" w:color="auto" w:fill="auto"/>
            <w:vAlign w:val="center"/>
          </w:tcPr>
          <w:p w:rsidR="008B0C93" w:rsidRPr="00D24822" w:rsidRDefault="008B0C93" w:rsidP="00FC6F5A">
            <w:pPr>
              <w:ind w:firstLine="0"/>
              <w:jc w:val="center"/>
              <w:rPr>
                <w:b/>
                <w:iCs/>
                <w:sz w:val="18"/>
              </w:rPr>
            </w:pPr>
            <w:r w:rsidRPr="00D24822">
              <w:rPr>
                <w:b/>
                <w:bCs/>
                <w:iCs/>
                <w:sz w:val="18"/>
              </w:rPr>
              <w:t>Код отхода</w:t>
            </w:r>
          </w:p>
        </w:tc>
        <w:tc>
          <w:tcPr>
            <w:tcW w:w="850" w:type="dxa"/>
            <w:shd w:val="clear" w:color="auto" w:fill="auto"/>
            <w:vAlign w:val="center"/>
          </w:tcPr>
          <w:p w:rsidR="008B0C93" w:rsidRPr="00D24822" w:rsidRDefault="008B0C93" w:rsidP="00FC6F5A">
            <w:pPr>
              <w:ind w:firstLine="0"/>
              <w:jc w:val="center"/>
              <w:rPr>
                <w:b/>
                <w:iCs/>
                <w:sz w:val="18"/>
              </w:rPr>
            </w:pPr>
            <w:r w:rsidRPr="00D24822">
              <w:rPr>
                <w:b/>
                <w:bCs/>
                <w:iCs/>
                <w:sz w:val="18"/>
              </w:rPr>
              <w:t>Физические характеристики отхода</w:t>
            </w:r>
          </w:p>
        </w:tc>
        <w:tc>
          <w:tcPr>
            <w:tcW w:w="1136" w:type="dxa"/>
            <w:shd w:val="clear" w:color="auto" w:fill="auto"/>
            <w:vAlign w:val="center"/>
          </w:tcPr>
          <w:p w:rsidR="008B0C93" w:rsidRPr="00D24822" w:rsidRDefault="008B0C93" w:rsidP="00FC6F5A">
            <w:pPr>
              <w:ind w:firstLine="0"/>
              <w:jc w:val="center"/>
              <w:rPr>
                <w:b/>
                <w:iCs/>
                <w:sz w:val="18"/>
              </w:rPr>
            </w:pPr>
            <w:r w:rsidRPr="00D24822">
              <w:rPr>
                <w:b/>
                <w:iCs/>
                <w:sz w:val="18"/>
              </w:rPr>
              <w:t>Опасные свойства</w:t>
            </w:r>
          </w:p>
        </w:tc>
        <w:tc>
          <w:tcPr>
            <w:tcW w:w="1131" w:type="dxa"/>
            <w:shd w:val="clear" w:color="auto" w:fill="auto"/>
            <w:vAlign w:val="center"/>
          </w:tcPr>
          <w:p w:rsidR="008B0C93" w:rsidRPr="00D24822" w:rsidRDefault="008B0C93" w:rsidP="00FC6F5A">
            <w:pPr>
              <w:ind w:firstLine="0"/>
              <w:jc w:val="center"/>
              <w:rPr>
                <w:b/>
                <w:iCs/>
                <w:sz w:val="18"/>
              </w:rPr>
            </w:pPr>
            <w:r w:rsidRPr="00D24822">
              <w:rPr>
                <w:b/>
                <w:iCs/>
                <w:sz w:val="18"/>
              </w:rPr>
              <w:t>Периодич-ность вывоза</w:t>
            </w:r>
          </w:p>
        </w:tc>
        <w:tc>
          <w:tcPr>
            <w:tcW w:w="1303" w:type="dxa"/>
            <w:shd w:val="clear" w:color="auto" w:fill="auto"/>
            <w:vAlign w:val="center"/>
          </w:tcPr>
          <w:p w:rsidR="008B0C93" w:rsidRPr="00D24822" w:rsidRDefault="008B0C93" w:rsidP="00FC6F5A">
            <w:pPr>
              <w:ind w:firstLine="0"/>
              <w:jc w:val="center"/>
              <w:rPr>
                <w:b/>
                <w:iCs/>
                <w:sz w:val="18"/>
              </w:rPr>
            </w:pPr>
            <w:r w:rsidRPr="00D24822">
              <w:rPr>
                <w:b/>
                <w:iCs/>
                <w:sz w:val="18"/>
              </w:rPr>
              <w:t>Куда вывозится отход по договору</w:t>
            </w:r>
          </w:p>
        </w:tc>
        <w:tc>
          <w:tcPr>
            <w:tcW w:w="1413" w:type="dxa"/>
            <w:shd w:val="clear" w:color="auto" w:fill="auto"/>
            <w:vAlign w:val="center"/>
          </w:tcPr>
          <w:p w:rsidR="008B0C93" w:rsidRPr="00D24822" w:rsidRDefault="008B0C93" w:rsidP="00FC6F5A">
            <w:pPr>
              <w:ind w:firstLine="0"/>
              <w:jc w:val="center"/>
              <w:rPr>
                <w:b/>
                <w:iCs/>
                <w:sz w:val="18"/>
              </w:rPr>
            </w:pPr>
            <w:r w:rsidRPr="00D24822">
              <w:rPr>
                <w:b/>
                <w:iCs/>
                <w:sz w:val="18"/>
              </w:rPr>
              <w:t>Кем вывозится отход</w:t>
            </w:r>
          </w:p>
        </w:tc>
      </w:tr>
      <w:tr w:rsidR="008B0C93" w:rsidRPr="00D24822" w:rsidTr="00FC6F5A">
        <w:trPr>
          <w:trHeight w:val="20"/>
          <w:jc w:val="center"/>
        </w:trPr>
        <w:tc>
          <w:tcPr>
            <w:tcW w:w="426" w:type="dxa"/>
            <w:shd w:val="clear" w:color="auto" w:fill="auto"/>
            <w:vAlign w:val="center"/>
          </w:tcPr>
          <w:p w:rsidR="008B0C93" w:rsidRPr="00D24822" w:rsidRDefault="008B0C93" w:rsidP="00FC6F5A">
            <w:pPr>
              <w:ind w:firstLine="0"/>
              <w:jc w:val="center"/>
              <w:rPr>
                <w:sz w:val="18"/>
              </w:rPr>
            </w:pPr>
            <w:r w:rsidRPr="00D24822">
              <w:rPr>
                <w:sz w:val="18"/>
              </w:rPr>
              <w:t>1</w:t>
            </w:r>
          </w:p>
        </w:tc>
        <w:tc>
          <w:tcPr>
            <w:tcW w:w="1412" w:type="dxa"/>
            <w:shd w:val="clear" w:color="auto" w:fill="auto"/>
            <w:vAlign w:val="center"/>
          </w:tcPr>
          <w:p w:rsidR="008B0C93" w:rsidRPr="00D24822" w:rsidRDefault="008B0C93" w:rsidP="00FC6F5A">
            <w:pPr>
              <w:ind w:firstLine="0"/>
              <w:jc w:val="center"/>
              <w:rPr>
                <w:sz w:val="18"/>
              </w:rPr>
            </w:pPr>
            <w:r w:rsidRPr="00D24822">
              <w:rPr>
                <w:sz w:val="18"/>
              </w:rPr>
              <w:t>2</w:t>
            </w:r>
          </w:p>
        </w:tc>
        <w:tc>
          <w:tcPr>
            <w:tcW w:w="1418" w:type="dxa"/>
            <w:shd w:val="clear" w:color="auto" w:fill="auto"/>
            <w:vAlign w:val="center"/>
          </w:tcPr>
          <w:p w:rsidR="008B0C93" w:rsidRPr="00D24822" w:rsidRDefault="008B0C93" w:rsidP="00FC6F5A">
            <w:pPr>
              <w:ind w:firstLine="0"/>
              <w:jc w:val="center"/>
              <w:rPr>
                <w:bCs/>
                <w:sz w:val="18"/>
              </w:rPr>
            </w:pPr>
            <w:r w:rsidRPr="00D24822">
              <w:rPr>
                <w:bCs/>
                <w:sz w:val="18"/>
              </w:rPr>
              <w:t>3</w:t>
            </w:r>
          </w:p>
        </w:tc>
        <w:tc>
          <w:tcPr>
            <w:tcW w:w="992" w:type="dxa"/>
            <w:shd w:val="clear" w:color="auto" w:fill="auto"/>
            <w:vAlign w:val="center"/>
          </w:tcPr>
          <w:p w:rsidR="008B0C93" w:rsidRPr="00D24822" w:rsidRDefault="008B0C93" w:rsidP="00FC6F5A">
            <w:pPr>
              <w:ind w:firstLine="0"/>
              <w:jc w:val="center"/>
              <w:rPr>
                <w:bCs/>
                <w:sz w:val="18"/>
              </w:rPr>
            </w:pPr>
            <w:r w:rsidRPr="00D24822">
              <w:rPr>
                <w:bCs/>
                <w:sz w:val="18"/>
              </w:rPr>
              <w:t>4</w:t>
            </w:r>
          </w:p>
        </w:tc>
        <w:tc>
          <w:tcPr>
            <w:tcW w:w="850" w:type="dxa"/>
            <w:shd w:val="clear" w:color="auto" w:fill="auto"/>
            <w:vAlign w:val="center"/>
          </w:tcPr>
          <w:p w:rsidR="008B0C93" w:rsidRPr="00D24822" w:rsidRDefault="008B0C93" w:rsidP="00FC6F5A">
            <w:pPr>
              <w:ind w:firstLine="0"/>
              <w:jc w:val="center"/>
              <w:rPr>
                <w:bCs/>
                <w:sz w:val="18"/>
              </w:rPr>
            </w:pPr>
            <w:r w:rsidRPr="00D24822">
              <w:rPr>
                <w:bCs/>
                <w:sz w:val="18"/>
              </w:rPr>
              <w:t>5</w:t>
            </w:r>
          </w:p>
        </w:tc>
        <w:tc>
          <w:tcPr>
            <w:tcW w:w="1136" w:type="dxa"/>
            <w:shd w:val="clear" w:color="auto" w:fill="auto"/>
            <w:vAlign w:val="center"/>
          </w:tcPr>
          <w:p w:rsidR="008B0C93" w:rsidRPr="00D24822" w:rsidRDefault="008B0C93" w:rsidP="00FC6F5A">
            <w:pPr>
              <w:ind w:firstLine="0"/>
              <w:jc w:val="center"/>
              <w:rPr>
                <w:sz w:val="18"/>
              </w:rPr>
            </w:pPr>
            <w:r w:rsidRPr="00D24822">
              <w:rPr>
                <w:sz w:val="18"/>
              </w:rPr>
              <w:t>6</w:t>
            </w:r>
          </w:p>
        </w:tc>
        <w:tc>
          <w:tcPr>
            <w:tcW w:w="1131" w:type="dxa"/>
            <w:shd w:val="clear" w:color="auto" w:fill="auto"/>
            <w:vAlign w:val="center"/>
          </w:tcPr>
          <w:p w:rsidR="008B0C93" w:rsidRPr="00D24822" w:rsidRDefault="008B0C93" w:rsidP="00FC6F5A">
            <w:pPr>
              <w:ind w:firstLine="0"/>
              <w:jc w:val="center"/>
              <w:rPr>
                <w:sz w:val="18"/>
              </w:rPr>
            </w:pPr>
            <w:r w:rsidRPr="00D24822">
              <w:rPr>
                <w:sz w:val="18"/>
              </w:rPr>
              <w:t>7</w:t>
            </w:r>
          </w:p>
        </w:tc>
        <w:tc>
          <w:tcPr>
            <w:tcW w:w="1303" w:type="dxa"/>
            <w:shd w:val="clear" w:color="auto" w:fill="auto"/>
            <w:vAlign w:val="center"/>
          </w:tcPr>
          <w:p w:rsidR="008B0C93" w:rsidRPr="00D24822" w:rsidRDefault="008B0C93" w:rsidP="00FC6F5A">
            <w:pPr>
              <w:ind w:firstLine="0"/>
              <w:jc w:val="center"/>
              <w:rPr>
                <w:sz w:val="18"/>
              </w:rPr>
            </w:pPr>
            <w:r w:rsidRPr="00D24822">
              <w:rPr>
                <w:sz w:val="18"/>
              </w:rPr>
              <w:t>8</w:t>
            </w:r>
          </w:p>
        </w:tc>
        <w:tc>
          <w:tcPr>
            <w:tcW w:w="1413" w:type="dxa"/>
            <w:shd w:val="clear" w:color="auto" w:fill="auto"/>
            <w:vAlign w:val="center"/>
          </w:tcPr>
          <w:p w:rsidR="008B0C93" w:rsidRPr="00D24822" w:rsidRDefault="008B0C93" w:rsidP="00FC6F5A">
            <w:pPr>
              <w:ind w:firstLine="0"/>
              <w:jc w:val="center"/>
              <w:rPr>
                <w:sz w:val="18"/>
              </w:rPr>
            </w:pPr>
            <w:r w:rsidRPr="00D24822">
              <w:rPr>
                <w:sz w:val="18"/>
              </w:rPr>
              <w:t>9</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w:t>
            </w:r>
          </w:p>
        </w:tc>
        <w:tc>
          <w:tcPr>
            <w:tcW w:w="1412" w:type="dxa"/>
            <w:vAlign w:val="center"/>
          </w:tcPr>
          <w:p w:rsidR="008B0C93" w:rsidRPr="00D24822" w:rsidRDefault="008B0C93" w:rsidP="00FC6F5A">
            <w:pPr>
              <w:ind w:firstLine="0"/>
              <w:jc w:val="center"/>
              <w:rPr>
                <w:rFonts w:eastAsia="SimSun"/>
                <w:sz w:val="18"/>
                <w:szCs w:val="20"/>
              </w:rPr>
            </w:pPr>
            <w:r w:rsidRPr="00D24822">
              <w:rPr>
                <w:rFonts w:eastAsia="SimSun"/>
                <w:sz w:val="18"/>
                <w:szCs w:val="20"/>
              </w:rPr>
              <w:t>твердые бытовые отходы/ТБО</w:t>
            </w:r>
          </w:p>
        </w:tc>
        <w:tc>
          <w:tcPr>
            <w:tcW w:w="1418" w:type="dxa"/>
            <w:vAlign w:val="center"/>
          </w:tcPr>
          <w:p w:rsidR="008B0C93" w:rsidRPr="00D24822" w:rsidRDefault="008B0C93" w:rsidP="00FC6F5A">
            <w:pPr>
              <w:ind w:firstLine="0"/>
              <w:jc w:val="center"/>
              <w:rPr>
                <w:sz w:val="18"/>
              </w:rPr>
            </w:pPr>
            <w:r>
              <w:rPr>
                <w:sz w:val="18"/>
              </w:rPr>
              <w:t>21,8055</w:t>
            </w:r>
          </w:p>
        </w:tc>
        <w:tc>
          <w:tcPr>
            <w:tcW w:w="992" w:type="dxa"/>
            <w:vAlign w:val="center"/>
          </w:tcPr>
          <w:p w:rsidR="008B0C93" w:rsidRPr="00D24822" w:rsidRDefault="008B0C93" w:rsidP="00FC6F5A">
            <w:pPr>
              <w:ind w:firstLine="0"/>
              <w:jc w:val="center"/>
              <w:rPr>
                <w:rFonts w:eastAsia="SimSun"/>
                <w:sz w:val="18"/>
                <w:szCs w:val="20"/>
              </w:rPr>
            </w:pPr>
            <w:r w:rsidRPr="00D24822">
              <w:rPr>
                <w:rFonts w:eastAsia="SimSun"/>
                <w:sz w:val="18"/>
                <w:szCs w:val="20"/>
              </w:rPr>
              <w:t>20 03 01</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Pr>
                <w:sz w:val="18"/>
              </w:rPr>
              <w:t>1-3 раза в неделю</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2</w:t>
            </w:r>
          </w:p>
        </w:tc>
        <w:tc>
          <w:tcPr>
            <w:tcW w:w="1412" w:type="dxa"/>
            <w:vAlign w:val="center"/>
          </w:tcPr>
          <w:p w:rsidR="008B0C93" w:rsidRPr="00D24822" w:rsidRDefault="008B0C93" w:rsidP="00FC6F5A">
            <w:pPr>
              <w:ind w:firstLine="0"/>
              <w:jc w:val="center"/>
              <w:rPr>
                <w:sz w:val="18"/>
                <w:lang w:val="x-none"/>
              </w:rPr>
            </w:pPr>
            <w:r w:rsidRPr="00D24822">
              <w:rPr>
                <w:sz w:val="18"/>
              </w:rPr>
              <w:t>промасленная ветошь</w:t>
            </w:r>
          </w:p>
        </w:tc>
        <w:tc>
          <w:tcPr>
            <w:tcW w:w="1418" w:type="dxa"/>
            <w:vAlign w:val="center"/>
          </w:tcPr>
          <w:p w:rsidR="008B0C93" w:rsidRPr="00D24822" w:rsidRDefault="008B0C93" w:rsidP="00FC6F5A">
            <w:pPr>
              <w:ind w:firstLine="0"/>
              <w:jc w:val="center"/>
              <w:rPr>
                <w:sz w:val="18"/>
              </w:rPr>
            </w:pPr>
            <w:r w:rsidRPr="00D24822">
              <w:rPr>
                <w:sz w:val="18"/>
              </w:rPr>
              <w:t>0,635</w:t>
            </w:r>
          </w:p>
        </w:tc>
        <w:tc>
          <w:tcPr>
            <w:tcW w:w="992" w:type="dxa"/>
            <w:vAlign w:val="center"/>
          </w:tcPr>
          <w:p w:rsidR="008B0C93" w:rsidRPr="00D24822" w:rsidRDefault="008B0C93" w:rsidP="00FC6F5A">
            <w:pPr>
              <w:ind w:firstLine="0"/>
              <w:rPr>
                <w:sz w:val="18"/>
                <w:lang w:val="x-none"/>
              </w:rPr>
            </w:pPr>
            <w:r w:rsidRPr="00D24822">
              <w:rPr>
                <w:sz w:val="18"/>
              </w:rPr>
              <w:t>15 02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опасные</w:t>
            </w:r>
          </w:p>
        </w:tc>
        <w:tc>
          <w:tcPr>
            <w:tcW w:w="1131" w:type="dxa"/>
            <w:vAlign w:val="center"/>
          </w:tcPr>
          <w:p w:rsidR="008B0C93" w:rsidRPr="00D24822" w:rsidRDefault="008B0C93" w:rsidP="00FC6F5A">
            <w:pPr>
              <w:ind w:firstLine="0"/>
              <w:jc w:val="center"/>
              <w:rPr>
                <w:sz w:val="18"/>
              </w:rPr>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3</w:t>
            </w:r>
          </w:p>
        </w:tc>
        <w:tc>
          <w:tcPr>
            <w:tcW w:w="1412" w:type="dxa"/>
            <w:vAlign w:val="center"/>
          </w:tcPr>
          <w:p w:rsidR="008B0C93" w:rsidRPr="00D24822" w:rsidRDefault="008B0C93" w:rsidP="00FC6F5A">
            <w:pPr>
              <w:ind w:firstLine="0"/>
              <w:jc w:val="center"/>
              <w:rPr>
                <w:sz w:val="20"/>
                <w:szCs w:val="20"/>
              </w:rPr>
            </w:pPr>
            <w:r w:rsidRPr="00D24822">
              <w:rPr>
                <w:sz w:val="20"/>
                <w:szCs w:val="20"/>
              </w:rPr>
              <w:t>Тара</w:t>
            </w:r>
            <w:r>
              <w:rPr>
                <w:sz w:val="20"/>
                <w:szCs w:val="20"/>
              </w:rPr>
              <w:t xml:space="preserve"> </w:t>
            </w:r>
            <w:r w:rsidRPr="00D24822">
              <w:rPr>
                <w:sz w:val="20"/>
                <w:szCs w:val="20"/>
              </w:rPr>
              <w:t>из-под извести</w:t>
            </w:r>
          </w:p>
        </w:tc>
        <w:tc>
          <w:tcPr>
            <w:tcW w:w="1418" w:type="dxa"/>
            <w:vAlign w:val="center"/>
          </w:tcPr>
          <w:p w:rsidR="008B0C93" w:rsidRPr="00D24822" w:rsidRDefault="008B0C93" w:rsidP="00FC6F5A">
            <w:pPr>
              <w:ind w:firstLine="0"/>
              <w:jc w:val="center"/>
              <w:rPr>
                <w:sz w:val="18"/>
              </w:rPr>
            </w:pPr>
            <w:r w:rsidRPr="00D24822">
              <w:rPr>
                <w:sz w:val="18"/>
              </w:rPr>
              <w:t>0,05</w:t>
            </w:r>
          </w:p>
        </w:tc>
        <w:tc>
          <w:tcPr>
            <w:tcW w:w="992" w:type="dxa"/>
            <w:vAlign w:val="center"/>
          </w:tcPr>
          <w:p w:rsidR="008B0C93" w:rsidRPr="00D24822" w:rsidRDefault="008B0C93" w:rsidP="00FC6F5A">
            <w:pPr>
              <w:ind w:firstLine="0"/>
              <w:jc w:val="center"/>
              <w:rPr>
                <w:sz w:val="18"/>
              </w:rPr>
            </w:pP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4</w:t>
            </w:r>
          </w:p>
        </w:tc>
        <w:tc>
          <w:tcPr>
            <w:tcW w:w="1412" w:type="dxa"/>
            <w:vAlign w:val="center"/>
          </w:tcPr>
          <w:p w:rsidR="008B0C93" w:rsidRPr="00D24822" w:rsidRDefault="008B0C93" w:rsidP="00FC6F5A">
            <w:pPr>
              <w:ind w:firstLine="0"/>
              <w:jc w:val="center"/>
              <w:rPr>
                <w:sz w:val="18"/>
              </w:rPr>
            </w:pPr>
            <w:r w:rsidRPr="00D24822">
              <w:rPr>
                <w:sz w:val="18"/>
              </w:rPr>
              <w:t>Тара из-под активированного угля пла6стиковая</w:t>
            </w:r>
          </w:p>
        </w:tc>
        <w:tc>
          <w:tcPr>
            <w:tcW w:w="1418" w:type="dxa"/>
            <w:vAlign w:val="center"/>
          </w:tcPr>
          <w:p w:rsidR="008B0C93" w:rsidRPr="00D24822" w:rsidRDefault="008B0C93" w:rsidP="00FC6F5A">
            <w:pPr>
              <w:ind w:firstLine="0"/>
              <w:jc w:val="center"/>
              <w:rPr>
                <w:sz w:val="18"/>
                <w:highlight w:val="yellow"/>
              </w:rPr>
            </w:pPr>
            <w:r w:rsidRPr="00D24822">
              <w:rPr>
                <w:sz w:val="18"/>
              </w:rPr>
              <w:t>0,128</w:t>
            </w:r>
          </w:p>
        </w:tc>
        <w:tc>
          <w:tcPr>
            <w:tcW w:w="992" w:type="dxa"/>
            <w:vAlign w:val="center"/>
          </w:tcPr>
          <w:p w:rsidR="008B0C93" w:rsidRPr="00D24822" w:rsidRDefault="008B0C93" w:rsidP="00FC6F5A">
            <w:pPr>
              <w:ind w:firstLine="0"/>
              <w:jc w:val="center"/>
              <w:rPr>
                <w:sz w:val="18"/>
              </w:rPr>
            </w:pPr>
            <w:r w:rsidRPr="00D24822">
              <w:rPr>
                <w:sz w:val="18"/>
              </w:rPr>
              <w:t>15 01 02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5</w:t>
            </w:r>
          </w:p>
        </w:tc>
        <w:tc>
          <w:tcPr>
            <w:tcW w:w="1412" w:type="dxa"/>
            <w:vAlign w:val="center"/>
          </w:tcPr>
          <w:p w:rsidR="008B0C93" w:rsidRPr="00D24822" w:rsidRDefault="008B0C93" w:rsidP="00FC6F5A">
            <w:pPr>
              <w:ind w:firstLine="0"/>
              <w:jc w:val="center"/>
              <w:rPr>
                <w:sz w:val="18"/>
              </w:rPr>
            </w:pPr>
            <w:r w:rsidRPr="00D24822">
              <w:rPr>
                <w:sz w:val="18"/>
              </w:rPr>
              <w:t>Тара обеззараженная из-под цианидов металлическая</w:t>
            </w:r>
          </w:p>
        </w:tc>
        <w:tc>
          <w:tcPr>
            <w:tcW w:w="1418" w:type="dxa"/>
            <w:vAlign w:val="center"/>
          </w:tcPr>
          <w:p w:rsidR="008B0C93" w:rsidRPr="00D24822" w:rsidRDefault="008B0C93" w:rsidP="00FC6F5A">
            <w:pPr>
              <w:ind w:firstLine="0"/>
              <w:jc w:val="center"/>
              <w:rPr>
                <w:sz w:val="18"/>
              </w:rPr>
            </w:pPr>
            <w:r w:rsidRPr="00D24822">
              <w:rPr>
                <w:sz w:val="18"/>
              </w:rPr>
              <w:t>1,475</w:t>
            </w:r>
          </w:p>
        </w:tc>
        <w:tc>
          <w:tcPr>
            <w:tcW w:w="992" w:type="dxa"/>
            <w:vAlign w:val="center"/>
          </w:tcPr>
          <w:p w:rsidR="008B0C93" w:rsidRPr="00D24822" w:rsidRDefault="008B0C93" w:rsidP="00FC6F5A">
            <w:pPr>
              <w:ind w:firstLine="0"/>
              <w:jc w:val="center"/>
              <w:rPr>
                <w:sz w:val="18"/>
              </w:rPr>
            </w:pPr>
            <w:r w:rsidRPr="00D24822">
              <w:rPr>
                <w:sz w:val="18"/>
              </w:rPr>
              <w:t>15 01 04</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6</w:t>
            </w:r>
          </w:p>
        </w:tc>
        <w:tc>
          <w:tcPr>
            <w:tcW w:w="1412" w:type="dxa"/>
            <w:vAlign w:val="center"/>
          </w:tcPr>
          <w:p w:rsidR="008B0C93" w:rsidRPr="00D24822" w:rsidRDefault="008B0C93" w:rsidP="00FC6F5A">
            <w:pPr>
              <w:ind w:firstLine="0"/>
              <w:jc w:val="center"/>
              <w:rPr>
                <w:sz w:val="18"/>
              </w:rPr>
            </w:pPr>
            <w:r w:rsidRPr="00D24822">
              <w:rPr>
                <w:sz w:val="18"/>
              </w:rPr>
              <w:t>Тара из-под соляной кислоты пластиковая</w:t>
            </w:r>
          </w:p>
        </w:tc>
        <w:tc>
          <w:tcPr>
            <w:tcW w:w="1418" w:type="dxa"/>
            <w:vAlign w:val="center"/>
          </w:tcPr>
          <w:p w:rsidR="008B0C93" w:rsidRPr="00D24822" w:rsidRDefault="008B0C93" w:rsidP="00FC6F5A">
            <w:pPr>
              <w:ind w:firstLine="0"/>
              <w:jc w:val="center"/>
              <w:rPr>
                <w:sz w:val="18"/>
              </w:rPr>
            </w:pPr>
            <w:r w:rsidRPr="00D24822">
              <w:rPr>
                <w:sz w:val="18"/>
              </w:rPr>
              <w:t>0,245</w:t>
            </w:r>
          </w:p>
        </w:tc>
        <w:tc>
          <w:tcPr>
            <w:tcW w:w="992" w:type="dxa"/>
            <w:vAlign w:val="center"/>
          </w:tcPr>
          <w:p w:rsidR="008B0C93" w:rsidRPr="00D24822" w:rsidRDefault="008B0C93" w:rsidP="00FC6F5A">
            <w:pPr>
              <w:ind w:firstLine="0"/>
              <w:jc w:val="center"/>
              <w:rPr>
                <w:sz w:val="18"/>
              </w:rPr>
            </w:pPr>
            <w:r w:rsidRPr="00D24822">
              <w:rPr>
                <w:sz w:val="18"/>
              </w:rPr>
              <w:t>15 01 02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7</w:t>
            </w:r>
          </w:p>
        </w:tc>
        <w:tc>
          <w:tcPr>
            <w:tcW w:w="1412" w:type="dxa"/>
            <w:vAlign w:val="center"/>
          </w:tcPr>
          <w:p w:rsidR="008B0C93" w:rsidRPr="00D24822" w:rsidRDefault="008B0C93" w:rsidP="00FC6F5A">
            <w:pPr>
              <w:ind w:firstLine="0"/>
              <w:jc w:val="center"/>
              <w:rPr>
                <w:sz w:val="18"/>
              </w:rPr>
            </w:pPr>
            <w:r w:rsidRPr="00D24822">
              <w:rPr>
                <w:sz w:val="18"/>
              </w:rPr>
              <w:t>Тара из-под гипохлорида кальция металлическая</w:t>
            </w:r>
          </w:p>
        </w:tc>
        <w:tc>
          <w:tcPr>
            <w:tcW w:w="1418" w:type="dxa"/>
            <w:vAlign w:val="center"/>
          </w:tcPr>
          <w:p w:rsidR="008B0C93" w:rsidRPr="00D24822" w:rsidRDefault="008B0C93" w:rsidP="00FC6F5A">
            <w:pPr>
              <w:ind w:firstLine="0"/>
              <w:jc w:val="center"/>
              <w:rPr>
                <w:sz w:val="18"/>
              </w:rPr>
            </w:pPr>
            <w:r w:rsidRPr="00D24822">
              <w:rPr>
                <w:sz w:val="18"/>
              </w:rPr>
              <w:t>1,25</w:t>
            </w:r>
          </w:p>
        </w:tc>
        <w:tc>
          <w:tcPr>
            <w:tcW w:w="992" w:type="dxa"/>
            <w:vAlign w:val="center"/>
          </w:tcPr>
          <w:p w:rsidR="008B0C93" w:rsidRPr="00D24822" w:rsidRDefault="008B0C93" w:rsidP="00FC6F5A">
            <w:pPr>
              <w:ind w:firstLine="0"/>
              <w:jc w:val="center"/>
              <w:rPr>
                <w:sz w:val="18"/>
              </w:rPr>
            </w:pPr>
            <w:r w:rsidRPr="00D24822">
              <w:rPr>
                <w:sz w:val="18"/>
              </w:rPr>
              <w:t>15 01 04</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lastRenderedPageBreak/>
              <w:t>8</w:t>
            </w:r>
          </w:p>
        </w:tc>
        <w:tc>
          <w:tcPr>
            <w:tcW w:w="1412" w:type="dxa"/>
            <w:vAlign w:val="center"/>
          </w:tcPr>
          <w:p w:rsidR="008B0C93" w:rsidRPr="00D24822" w:rsidRDefault="008B0C93" w:rsidP="00FC6F5A">
            <w:pPr>
              <w:ind w:firstLine="0"/>
              <w:jc w:val="center"/>
              <w:rPr>
                <w:sz w:val="18"/>
              </w:rPr>
            </w:pPr>
            <w:r w:rsidRPr="00D24822">
              <w:rPr>
                <w:sz w:val="18"/>
              </w:rPr>
              <w:t xml:space="preserve">Тара из-под щелочи </w:t>
            </w:r>
            <w:r w:rsidRPr="00D24822">
              <w:rPr>
                <w:sz w:val="18"/>
                <w:lang w:val="en-US"/>
              </w:rPr>
              <w:t>NaOH</w:t>
            </w:r>
            <w:r w:rsidRPr="00D24822">
              <w:rPr>
                <w:sz w:val="18"/>
              </w:rPr>
              <w:t xml:space="preserve"> металлическая</w:t>
            </w:r>
          </w:p>
        </w:tc>
        <w:tc>
          <w:tcPr>
            <w:tcW w:w="1418" w:type="dxa"/>
            <w:vAlign w:val="center"/>
          </w:tcPr>
          <w:p w:rsidR="008B0C93" w:rsidRPr="00D24822" w:rsidRDefault="008B0C93" w:rsidP="00FC6F5A">
            <w:pPr>
              <w:ind w:firstLine="0"/>
              <w:jc w:val="center"/>
              <w:rPr>
                <w:sz w:val="18"/>
              </w:rPr>
            </w:pPr>
            <w:r w:rsidRPr="00D24822">
              <w:rPr>
                <w:sz w:val="18"/>
              </w:rPr>
              <w:t>0,00255</w:t>
            </w:r>
          </w:p>
        </w:tc>
        <w:tc>
          <w:tcPr>
            <w:tcW w:w="992" w:type="dxa"/>
            <w:vAlign w:val="center"/>
          </w:tcPr>
          <w:p w:rsidR="008B0C93" w:rsidRPr="00D24822" w:rsidRDefault="008B0C93" w:rsidP="00FC6F5A">
            <w:pPr>
              <w:ind w:firstLine="0"/>
              <w:jc w:val="center"/>
              <w:rPr>
                <w:sz w:val="18"/>
              </w:rPr>
            </w:pPr>
            <w:r w:rsidRPr="00D24822">
              <w:rPr>
                <w:sz w:val="18"/>
              </w:rPr>
              <w:t>15 01 04</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9</w:t>
            </w:r>
          </w:p>
        </w:tc>
        <w:tc>
          <w:tcPr>
            <w:tcW w:w="1412" w:type="dxa"/>
            <w:vAlign w:val="center"/>
          </w:tcPr>
          <w:p w:rsidR="008B0C93" w:rsidRPr="00D24822" w:rsidRDefault="008B0C93" w:rsidP="00FC6F5A">
            <w:pPr>
              <w:ind w:firstLine="0"/>
              <w:jc w:val="center"/>
              <w:rPr>
                <w:sz w:val="18"/>
              </w:rPr>
            </w:pPr>
            <w:r w:rsidRPr="00D24822">
              <w:rPr>
                <w:sz w:val="18"/>
              </w:rPr>
              <w:t>Тара из-под железного купороса пластиковая</w:t>
            </w:r>
          </w:p>
        </w:tc>
        <w:tc>
          <w:tcPr>
            <w:tcW w:w="1418" w:type="dxa"/>
            <w:vAlign w:val="center"/>
          </w:tcPr>
          <w:p w:rsidR="008B0C93" w:rsidRPr="00D24822" w:rsidRDefault="008B0C93" w:rsidP="00FC6F5A">
            <w:pPr>
              <w:ind w:firstLine="0"/>
              <w:jc w:val="center"/>
              <w:rPr>
                <w:sz w:val="18"/>
              </w:rPr>
            </w:pPr>
            <w:r w:rsidRPr="00D24822">
              <w:rPr>
                <w:sz w:val="18"/>
              </w:rPr>
              <w:t>0,008</w:t>
            </w:r>
          </w:p>
        </w:tc>
        <w:tc>
          <w:tcPr>
            <w:tcW w:w="992" w:type="dxa"/>
            <w:vAlign w:val="center"/>
          </w:tcPr>
          <w:p w:rsidR="008B0C93" w:rsidRPr="00D24822" w:rsidRDefault="008B0C93" w:rsidP="00FC6F5A">
            <w:pPr>
              <w:ind w:firstLine="0"/>
              <w:jc w:val="center"/>
              <w:rPr>
                <w:sz w:val="18"/>
              </w:rPr>
            </w:pPr>
            <w:r w:rsidRPr="00D24822">
              <w:rPr>
                <w:sz w:val="18"/>
              </w:rPr>
              <w:t>15 01 02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10</w:t>
            </w:r>
          </w:p>
        </w:tc>
        <w:tc>
          <w:tcPr>
            <w:tcW w:w="1412" w:type="dxa"/>
            <w:vAlign w:val="center"/>
          </w:tcPr>
          <w:p w:rsidR="008B0C93" w:rsidRPr="00D24822" w:rsidRDefault="008B0C93" w:rsidP="00FC6F5A">
            <w:pPr>
              <w:ind w:firstLine="0"/>
              <w:jc w:val="center"/>
              <w:rPr>
                <w:sz w:val="18"/>
              </w:rPr>
            </w:pPr>
            <w:r w:rsidRPr="00D24822">
              <w:rPr>
                <w:sz w:val="18"/>
              </w:rPr>
              <w:t>Тара из-под натрия пербората пластиковая</w:t>
            </w:r>
          </w:p>
        </w:tc>
        <w:tc>
          <w:tcPr>
            <w:tcW w:w="1418" w:type="dxa"/>
            <w:vAlign w:val="center"/>
          </w:tcPr>
          <w:p w:rsidR="008B0C93" w:rsidRPr="00D24822" w:rsidRDefault="008B0C93" w:rsidP="00FC6F5A">
            <w:pPr>
              <w:ind w:firstLine="0"/>
              <w:jc w:val="center"/>
              <w:rPr>
                <w:sz w:val="18"/>
              </w:rPr>
            </w:pPr>
            <w:r w:rsidRPr="00D24822">
              <w:rPr>
                <w:sz w:val="18"/>
              </w:rPr>
              <w:t>0,012</w:t>
            </w:r>
          </w:p>
        </w:tc>
        <w:tc>
          <w:tcPr>
            <w:tcW w:w="992" w:type="dxa"/>
            <w:vAlign w:val="center"/>
          </w:tcPr>
          <w:p w:rsidR="008B0C93" w:rsidRPr="00D24822" w:rsidRDefault="008B0C93" w:rsidP="00FC6F5A">
            <w:pPr>
              <w:ind w:firstLine="0"/>
              <w:jc w:val="center"/>
              <w:rPr>
                <w:sz w:val="18"/>
              </w:rPr>
            </w:pPr>
            <w:r w:rsidRPr="00D24822">
              <w:rPr>
                <w:sz w:val="18"/>
              </w:rPr>
              <w:t>15 01 02</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11</w:t>
            </w:r>
          </w:p>
        </w:tc>
        <w:tc>
          <w:tcPr>
            <w:tcW w:w="1412" w:type="dxa"/>
            <w:vAlign w:val="center"/>
          </w:tcPr>
          <w:p w:rsidR="008B0C93" w:rsidRPr="00D24822" w:rsidRDefault="008B0C93" w:rsidP="00FC6F5A">
            <w:pPr>
              <w:ind w:firstLine="0"/>
              <w:jc w:val="center"/>
              <w:rPr>
                <w:sz w:val="18"/>
              </w:rPr>
            </w:pPr>
            <w:r w:rsidRPr="00D24822">
              <w:rPr>
                <w:sz w:val="18"/>
              </w:rPr>
              <w:t>Отходы конвейерной ленты</w:t>
            </w:r>
          </w:p>
        </w:tc>
        <w:tc>
          <w:tcPr>
            <w:tcW w:w="1418" w:type="dxa"/>
            <w:vAlign w:val="center"/>
          </w:tcPr>
          <w:p w:rsidR="008B0C93" w:rsidRPr="00D24822" w:rsidRDefault="008B0C93" w:rsidP="00FC6F5A">
            <w:pPr>
              <w:ind w:firstLine="0"/>
              <w:jc w:val="center"/>
              <w:rPr>
                <w:sz w:val="18"/>
              </w:rPr>
            </w:pPr>
            <w:r w:rsidRPr="00D24822">
              <w:rPr>
                <w:sz w:val="18"/>
              </w:rPr>
              <w:t>0,1554</w:t>
            </w:r>
          </w:p>
        </w:tc>
        <w:tc>
          <w:tcPr>
            <w:tcW w:w="992" w:type="dxa"/>
            <w:vAlign w:val="center"/>
          </w:tcPr>
          <w:p w:rsidR="008B0C93" w:rsidRPr="00D24822" w:rsidRDefault="008B0C93" w:rsidP="00FC6F5A">
            <w:pPr>
              <w:ind w:firstLine="0"/>
              <w:jc w:val="center"/>
              <w:rPr>
                <w:sz w:val="18"/>
              </w:rPr>
            </w:pPr>
            <w:r w:rsidRPr="00D24822">
              <w:rPr>
                <w:sz w:val="18"/>
              </w:rPr>
              <w:t>19 12 04</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12</w:t>
            </w:r>
          </w:p>
        </w:tc>
        <w:tc>
          <w:tcPr>
            <w:tcW w:w="1412" w:type="dxa"/>
            <w:vAlign w:val="center"/>
          </w:tcPr>
          <w:p w:rsidR="008B0C93" w:rsidRPr="00D24822" w:rsidRDefault="008B0C93" w:rsidP="00FC6F5A">
            <w:pPr>
              <w:ind w:firstLine="0"/>
              <w:jc w:val="center"/>
              <w:rPr>
                <w:sz w:val="18"/>
              </w:rPr>
            </w:pPr>
            <w:r w:rsidRPr="00D24822">
              <w:rPr>
                <w:sz w:val="18"/>
              </w:rPr>
              <w:t>Отработанные стальные сита</w:t>
            </w:r>
          </w:p>
        </w:tc>
        <w:tc>
          <w:tcPr>
            <w:tcW w:w="1418" w:type="dxa"/>
            <w:vAlign w:val="center"/>
          </w:tcPr>
          <w:p w:rsidR="008B0C93" w:rsidRPr="00D24822" w:rsidRDefault="008B0C93" w:rsidP="00FC6F5A">
            <w:pPr>
              <w:ind w:firstLine="0"/>
              <w:jc w:val="center"/>
              <w:rPr>
                <w:sz w:val="18"/>
              </w:rPr>
            </w:pPr>
            <w:r w:rsidRPr="00D24822">
              <w:rPr>
                <w:sz w:val="18"/>
              </w:rPr>
              <w:t>0,642</w:t>
            </w:r>
          </w:p>
        </w:tc>
        <w:tc>
          <w:tcPr>
            <w:tcW w:w="992" w:type="dxa"/>
            <w:vAlign w:val="center"/>
          </w:tcPr>
          <w:p w:rsidR="008B0C93" w:rsidRPr="00D24822" w:rsidRDefault="008B0C93" w:rsidP="00FC6F5A">
            <w:pPr>
              <w:ind w:firstLine="0"/>
              <w:jc w:val="center"/>
              <w:rPr>
                <w:sz w:val="18"/>
              </w:rPr>
            </w:pPr>
            <w:r w:rsidRPr="00D24822">
              <w:rPr>
                <w:sz w:val="18"/>
              </w:rPr>
              <w:t>20 01 40</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твердые</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pPr>
            <w:r w:rsidRPr="00D24822">
              <w:rPr>
                <w:sz w:val="18"/>
              </w:rPr>
              <w:t>Не менее 2-х раз в год</w:t>
            </w:r>
          </w:p>
        </w:tc>
        <w:tc>
          <w:tcPr>
            <w:tcW w:w="1303" w:type="dxa"/>
            <w:vAlign w:val="center"/>
          </w:tcPr>
          <w:p w:rsidR="008B0C93" w:rsidRPr="00D24822" w:rsidRDefault="008B0C93" w:rsidP="00FC6F5A">
            <w:pPr>
              <w:pStyle w:val="Default"/>
              <w:jc w:val="center"/>
              <w:rPr>
                <w:color w:val="auto"/>
                <w:sz w:val="18"/>
                <w:szCs w:val="20"/>
              </w:rPr>
            </w:pPr>
            <w:r w:rsidRPr="00D24822">
              <w:rPr>
                <w:color w:val="auto"/>
                <w:sz w:val="18"/>
                <w:szCs w:val="20"/>
              </w:rPr>
              <w:t>Спец предприятие</w:t>
            </w:r>
          </w:p>
        </w:tc>
        <w:tc>
          <w:tcPr>
            <w:tcW w:w="1413" w:type="dxa"/>
            <w:vAlign w:val="center"/>
          </w:tcPr>
          <w:p w:rsidR="008B0C93" w:rsidRPr="00D24822" w:rsidRDefault="008B0C93" w:rsidP="00FC6F5A">
            <w:pPr>
              <w:ind w:firstLine="9"/>
              <w:jc w:val="center"/>
              <w:rPr>
                <w:sz w:val="18"/>
              </w:rPr>
            </w:pPr>
            <w:r w:rsidRPr="00D24822">
              <w:rPr>
                <w:sz w:val="18"/>
                <w:szCs w:val="20"/>
              </w:rPr>
              <w:t>Спец</w:t>
            </w:r>
            <w:r w:rsidRPr="00D24822">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13</w:t>
            </w:r>
          </w:p>
        </w:tc>
        <w:tc>
          <w:tcPr>
            <w:tcW w:w="1412" w:type="dxa"/>
            <w:vAlign w:val="center"/>
          </w:tcPr>
          <w:p w:rsidR="008B0C93" w:rsidRPr="00D24822" w:rsidRDefault="008B0C93" w:rsidP="00FC6F5A">
            <w:pPr>
              <w:ind w:firstLine="0"/>
              <w:jc w:val="center"/>
              <w:rPr>
                <w:sz w:val="18"/>
              </w:rPr>
            </w:pPr>
            <w:r w:rsidRPr="00D24822">
              <w:rPr>
                <w:sz w:val="18"/>
              </w:rPr>
              <w:t>Хвосты обогащения</w:t>
            </w:r>
          </w:p>
        </w:tc>
        <w:tc>
          <w:tcPr>
            <w:tcW w:w="1418" w:type="dxa"/>
            <w:vAlign w:val="center"/>
          </w:tcPr>
          <w:p w:rsidR="008B0C93" w:rsidRPr="00D24822" w:rsidRDefault="008B0C93" w:rsidP="00FC6F5A">
            <w:pPr>
              <w:ind w:firstLine="0"/>
              <w:jc w:val="center"/>
              <w:rPr>
                <w:sz w:val="18"/>
              </w:rPr>
            </w:pPr>
            <w:r>
              <w:rPr>
                <w:sz w:val="18"/>
              </w:rPr>
              <w:t>54900</w:t>
            </w:r>
          </w:p>
        </w:tc>
        <w:tc>
          <w:tcPr>
            <w:tcW w:w="992" w:type="dxa"/>
            <w:vAlign w:val="center"/>
          </w:tcPr>
          <w:p w:rsidR="008B0C93" w:rsidRPr="00D24822" w:rsidRDefault="008B0C93" w:rsidP="00FC6F5A">
            <w:pPr>
              <w:ind w:firstLine="0"/>
              <w:jc w:val="center"/>
              <w:rPr>
                <w:sz w:val="18"/>
              </w:rPr>
            </w:pPr>
            <w:r w:rsidRPr="00D24822">
              <w:rPr>
                <w:sz w:val="18"/>
              </w:rPr>
              <w:t>01 03 06</w:t>
            </w:r>
          </w:p>
        </w:tc>
        <w:tc>
          <w:tcPr>
            <w:tcW w:w="850"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пульпа</w:t>
            </w:r>
          </w:p>
        </w:tc>
        <w:tc>
          <w:tcPr>
            <w:tcW w:w="1136" w:type="dxa"/>
            <w:vAlign w:val="center"/>
          </w:tcPr>
          <w:p w:rsidR="008B0C93" w:rsidRPr="00D24822" w:rsidRDefault="008B0C93" w:rsidP="00FC6F5A">
            <w:pPr>
              <w:shd w:val="clear" w:color="auto" w:fill="FFFFFF"/>
              <w:tabs>
                <w:tab w:val="left" w:pos="1315"/>
              </w:tabs>
              <w:ind w:firstLine="0"/>
              <w:jc w:val="center"/>
              <w:rPr>
                <w:bCs/>
                <w:sz w:val="18"/>
              </w:rPr>
            </w:pPr>
            <w:r w:rsidRPr="00D24822">
              <w:rPr>
                <w:bCs/>
                <w:sz w:val="18"/>
              </w:rPr>
              <w:t>неопасные</w:t>
            </w:r>
          </w:p>
        </w:tc>
        <w:tc>
          <w:tcPr>
            <w:tcW w:w="1131" w:type="dxa"/>
            <w:vAlign w:val="center"/>
          </w:tcPr>
          <w:p w:rsidR="008B0C93" w:rsidRPr="00D24822" w:rsidRDefault="008B0C93" w:rsidP="00FC6F5A">
            <w:pPr>
              <w:ind w:firstLine="0"/>
              <w:jc w:val="center"/>
              <w:rPr>
                <w:sz w:val="18"/>
              </w:rPr>
            </w:pPr>
            <w:r w:rsidRPr="00D24822">
              <w:rPr>
                <w:sz w:val="18"/>
              </w:rPr>
              <w:t>постоянно</w:t>
            </w:r>
          </w:p>
        </w:tc>
        <w:tc>
          <w:tcPr>
            <w:tcW w:w="1303" w:type="dxa"/>
            <w:vAlign w:val="center"/>
          </w:tcPr>
          <w:p w:rsidR="008B0C93" w:rsidRPr="00D24822" w:rsidRDefault="008B0C93" w:rsidP="00FC6F5A">
            <w:pPr>
              <w:pStyle w:val="Default"/>
              <w:jc w:val="center"/>
              <w:rPr>
                <w:color w:val="auto"/>
                <w:sz w:val="18"/>
                <w:szCs w:val="20"/>
              </w:rPr>
            </w:pPr>
            <w:r w:rsidRPr="00D24822">
              <w:rPr>
                <w:bCs/>
                <w:sz w:val="18"/>
              </w:rPr>
              <w:t>Хвостохранилище</w:t>
            </w:r>
          </w:p>
        </w:tc>
        <w:tc>
          <w:tcPr>
            <w:tcW w:w="1413" w:type="dxa"/>
            <w:vAlign w:val="center"/>
          </w:tcPr>
          <w:p w:rsidR="008B0C93" w:rsidRPr="00D24822" w:rsidRDefault="008B0C93" w:rsidP="00FC6F5A">
            <w:pPr>
              <w:ind w:firstLine="0"/>
              <w:jc w:val="center"/>
              <w:rPr>
                <w:bCs/>
                <w:sz w:val="18"/>
              </w:rPr>
            </w:pPr>
            <w:r>
              <w:rPr>
                <w:bCs/>
                <w:sz w:val="18"/>
              </w:rPr>
              <w:t>По трубопроводу</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14</w:t>
            </w:r>
          </w:p>
        </w:tc>
        <w:tc>
          <w:tcPr>
            <w:tcW w:w="1412" w:type="dxa"/>
            <w:vAlign w:val="center"/>
          </w:tcPr>
          <w:p w:rsidR="008B0C93" w:rsidRPr="000B05B8" w:rsidRDefault="008B0C93" w:rsidP="00FC6F5A">
            <w:pPr>
              <w:ind w:firstLine="0"/>
              <w:jc w:val="center"/>
              <w:rPr>
                <w:sz w:val="18"/>
              </w:rPr>
            </w:pPr>
            <w:r w:rsidRPr="000B05B8">
              <w:rPr>
                <w:sz w:val="18"/>
              </w:rPr>
              <w:t>Медицинские отходы фельдшерского пункта</w:t>
            </w:r>
          </w:p>
        </w:tc>
        <w:tc>
          <w:tcPr>
            <w:tcW w:w="1418" w:type="dxa"/>
            <w:vAlign w:val="center"/>
          </w:tcPr>
          <w:p w:rsidR="008B0C93" w:rsidRPr="000B05B8" w:rsidRDefault="008B0C93" w:rsidP="00FC6F5A">
            <w:pPr>
              <w:ind w:firstLine="0"/>
              <w:jc w:val="center"/>
              <w:rPr>
                <w:sz w:val="18"/>
              </w:rPr>
            </w:pPr>
            <w:r w:rsidRPr="000B05B8">
              <w:rPr>
                <w:sz w:val="18"/>
              </w:rPr>
              <w:t>0,0</w:t>
            </w:r>
            <w:r>
              <w:rPr>
                <w:sz w:val="18"/>
              </w:rPr>
              <w:t>287</w:t>
            </w:r>
          </w:p>
        </w:tc>
        <w:tc>
          <w:tcPr>
            <w:tcW w:w="992" w:type="dxa"/>
            <w:vAlign w:val="center"/>
          </w:tcPr>
          <w:p w:rsidR="008B0C93" w:rsidRPr="000B05B8" w:rsidRDefault="008B0C93" w:rsidP="00FC6F5A">
            <w:pPr>
              <w:ind w:firstLine="0"/>
              <w:jc w:val="center"/>
              <w:rPr>
                <w:sz w:val="18"/>
              </w:rPr>
            </w:pPr>
            <w:r w:rsidRPr="000B05B8">
              <w:rPr>
                <w:sz w:val="18"/>
              </w:rPr>
              <w:t>18 01 04</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sidRPr="000B05B8">
              <w:rPr>
                <w:sz w:val="18"/>
              </w:rPr>
              <w:t>Не менее 2-х раз в год</w:t>
            </w:r>
          </w:p>
        </w:tc>
        <w:tc>
          <w:tcPr>
            <w:tcW w:w="1303" w:type="dxa"/>
            <w:vAlign w:val="center"/>
          </w:tcPr>
          <w:p w:rsidR="008B0C93" w:rsidRPr="000B05B8" w:rsidRDefault="008B0C93" w:rsidP="00FC6F5A">
            <w:pPr>
              <w:pStyle w:val="Default"/>
              <w:jc w:val="center"/>
              <w:rPr>
                <w:color w:val="auto"/>
                <w:sz w:val="18"/>
                <w:szCs w:val="20"/>
              </w:rPr>
            </w:pPr>
            <w:r w:rsidRPr="000B05B8">
              <w:rPr>
                <w:color w:val="auto"/>
                <w:sz w:val="18"/>
                <w:szCs w:val="20"/>
              </w:rPr>
              <w:t>Спец предприятие</w:t>
            </w:r>
          </w:p>
        </w:tc>
        <w:tc>
          <w:tcPr>
            <w:tcW w:w="1413" w:type="dxa"/>
            <w:vAlign w:val="center"/>
          </w:tcPr>
          <w:p w:rsidR="008B0C93" w:rsidRPr="000B05B8" w:rsidRDefault="008B0C93" w:rsidP="00FC6F5A">
            <w:pPr>
              <w:ind w:firstLine="9"/>
              <w:jc w:val="center"/>
              <w:rPr>
                <w:sz w:val="18"/>
              </w:rPr>
            </w:pPr>
            <w:r w:rsidRPr="000B05B8">
              <w:rPr>
                <w:sz w:val="18"/>
                <w:szCs w:val="20"/>
              </w:rPr>
              <w:t>Спец</w:t>
            </w:r>
            <w:r w:rsidRPr="000B05B8">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15</w:t>
            </w:r>
          </w:p>
        </w:tc>
        <w:tc>
          <w:tcPr>
            <w:tcW w:w="1412" w:type="dxa"/>
            <w:vAlign w:val="center"/>
          </w:tcPr>
          <w:p w:rsidR="008B0C93" w:rsidRPr="000B05B8" w:rsidRDefault="008B0C93" w:rsidP="00FC6F5A">
            <w:pPr>
              <w:ind w:firstLine="0"/>
              <w:jc w:val="center"/>
              <w:rPr>
                <w:sz w:val="20"/>
                <w:szCs w:val="20"/>
              </w:rPr>
            </w:pPr>
            <w:r w:rsidRPr="000B05B8">
              <w:rPr>
                <w:sz w:val="20"/>
                <w:szCs w:val="20"/>
              </w:rPr>
              <w:t>Огарки электродов</w:t>
            </w:r>
          </w:p>
        </w:tc>
        <w:tc>
          <w:tcPr>
            <w:tcW w:w="1418" w:type="dxa"/>
            <w:vAlign w:val="center"/>
          </w:tcPr>
          <w:p w:rsidR="008B0C93" w:rsidRPr="000B05B8" w:rsidRDefault="008B0C93" w:rsidP="00FC6F5A">
            <w:pPr>
              <w:ind w:firstLine="0"/>
              <w:jc w:val="center"/>
              <w:rPr>
                <w:sz w:val="20"/>
                <w:szCs w:val="20"/>
              </w:rPr>
            </w:pPr>
            <w:r w:rsidRPr="000B05B8">
              <w:rPr>
                <w:sz w:val="20"/>
                <w:szCs w:val="20"/>
              </w:rPr>
              <w:t>0,0405</w:t>
            </w:r>
          </w:p>
        </w:tc>
        <w:tc>
          <w:tcPr>
            <w:tcW w:w="992" w:type="dxa"/>
            <w:vAlign w:val="center"/>
          </w:tcPr>
          <w:p w:rsidR="008B0C93" w:rsidRPr="000B05B8" w:rsidRDefault="008B0C93" w:rsidP="00FC6F5A">
            <w:pPr>
              <w:ind w:firstLine="0"/>
              <w:jc w:val="center"/>
              <w:rPr>
                <w:sz w:val="20"/>
                <w:szCs w:val="20"/>
              </w:rPr>
            </w:pPr>
            <w:r w:rsidRPr="000B05B8">
              <w:rPr>
                <w:sz w:val="20"/>
                <w:szCs w:val="20"/>
              </w:rPr>
              <w:t>12 01 13</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sidRPr="000B05B8">
              <w:rPr>
                <w:sz w:val="18"/>
              </w:rPr>
              <w:t>Не менее 2-х раз в год</w:t>
            </w:r>
          </w:p>
        </w:tc>
        <w:tc>
          <w:tcPr>
            <w:tcW w:w="1303" w:type="dxa"/>
            <w:vAlign w:val="center"/>
          </w:tcPr>
          <w:p w:rsidR="008B0C93" w:rsidRPr="000B05B8" w:rsidRDefault="008B0C93" w:rsidP="00FC6F5A">
            <w:pPr>
              <w:pStyle w:val="Default"/>
              <w:jc w:val="center"/>
              <w:rPr>
                <w:color w:val="auto"/>
                <w:sz w:val="18"/>
                <w:szCs w:val="20"/>
              </w:rPr>
            </w:pPr>
            <w:r w:rsidRPr="000B05B8">
              <w:rPr>
                <w:color w:val="auto"/>
                <w:sz w:val="18"/>
                <w:szCs w:val="20"/>
              </w:rPr>
              <w:t>Спец предприятие</w:t>
            </w:r>
          </w:p>
        </w:tc>
        <w:tc>
          <w:tcPr>
            <w:tcW w:w="1413" w:type="dxa"/>
            <w:vAlign w:val="center"/>
          </w:tcPr>
          <w:p w:rsidR="008B0C93" w:rsidRPr="000B05B8" w:rsidRDefault="008B0C93" w:rsidP="00FC6F5A">
            <w:pPr>
              <w:ind w:firstLine="9"/>
              <w:jc w:val="center"/>
              <w:rPr>
                <w:sz w:val="18"/>
              </w:rPr>
            </w:pPr>
            <w:r w:rsidRPr="000B05B8">
              <w:rPr>
                <w:sz w:val="18"/>
                <w:szCs w:val="20"/>
              </w:rPr>
              <w:t>Спец</w:t>
            </w:r>
            <w:r w:rsidRPr="000B05B8">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16</w:t>
            </w:r>
          </w:p>
        </w:tc>
        <w:tc>
          <w:tcPr>
            <w:tcW w:w="1412" w:type="dxa"/>
            <w:vAlign w:val="center"/>
          </w:tcPr>
          <w:p w:rsidR="008B0C93" w:rsidRPr="000B05B8" w:rsidRDefault="008B0C93" w:rsidP="00FC6F5A">
            <w:pPr>
              <w:ind w:firstLine="0"/>
              <w:jc w:val="center"/>
              <w:rPr>
                <w:sz w:val="20"/>
                <w:szCs w:val="20"/>
              </w:rPr>
            </w:pPr>
            <w:r w:rsidRPr="000B05B8">
              <w:rPr>
                <w:sz w:val="20"/>
                <w:szCs w:val="20"/>
              </w:rPr>
              <w:t>Золошлак от котельной (котельные шлаки)</w:t>
            </w:r>
          </w:p>
        </w:tc>
        <w:tc>
          <w:tcPr>
            <w:tcW w:w="1418" w:type="dxa"/>
            <w:vAlign w:val="center"/>
          </w:tcPr>
          <w:p w:rsidR="008B0C93" w:rsidRPr="000B05B8" w:rsidRDefault="008B0C93" w:rsidP="00FC6F5A">
            <w:pPr>
              <w:ind w:firstLine="0"/>
              <w:jc w:val="center"/>
              <w:rPr>
                <w:sz w:val="20"/>
                <w:szCs w:val="20"/>
              </w:rPr>
            </w:pPr>
            <w:r w:rsidRPr="000B05B8">
              <w:rPr>
                <w:sz w:val="20"/>
                <w:szCs w:val="20"/>
              </w:rPr>
              <w:t>8,1</w:t>
            </w:r>
          </w:p>
        </w:tc>
        <w:tc>
          <w:tcPr>
            <w:tcW w:w="992" w:type="dxa"/>
            <w:vAlign w:val="center"/>
          </w:tcPr>
          <w:p w:rsidR="008B0C93" w:rsidRPr="000B05B8" w:rsidRDefault="008B0C93" w:rsidP="00FC6F5A">
            <w:pPr>
              <w:ind w:firstLine="0"/>
              <w:jc w:val="center"/>
              <w:rPr>
                <w:sz w:val="20"/>
                <w:szCs w:val="20"/>
              </w:rPr>
            </w:pPr>
            <w:r w:rsidRPr="000B05B8">
              <w:rPr>
                <w:sz w:val="20"/>
                <w:szCs w:val="20"/>
              </w:rPr>
              <w:t>10 01 01</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sidRPr="000B05B8">
              <w:rPr>
                <w:sz w:val="18"/>
              </w:rPr>
              <w:t>Не менее 2-х раз в год</w:t>
            </w:r>
          </w:p>
        </w:tc>
        <w:tc>
          <w:tcPr>
            <w:tcW w:w="1303" w:type="dxa"/>
            <w:vAlign w:val="center"/>
          </w:tcPr>
          <w:p w:rsidR="008B0C93" w:rsidRPr="000B05B8" w:rsidRDefault="008B0C93" w:rsidP="00FC6F5A">
            <w:pPr>
              <w:pStyle w:val="Default"/>
              <w:jc w:val="center"/>
              <w:rPr>
                <w:color w:val="auto"/>
                <w:sz w:val="18"/>
                <w:szCs w:val="20"/>
              </w:rPr>
            </w:pPr>
            <w:r w:rsidRPr="000B05B8">
              <w:rPr>
                <w:color w:val="auto"/>
                <w:sz w:val="18"/>
                <w:szCs w:val="20"/>
              </w:rPr>
              <w:t>Полигон ТБО</w:t>
            </w:r>
          </w:p>
        </w:tc>
        <w:tc>
          <w:tcPr>
            <w:tcW w:w="1413" w:type="dxa"/>
            <w:vAlign w:val="center"/>
          </w:tcPr>
          <w:p w:rsidR="008B0C93" w:rsidRPr="000B05B8" w:rsidRDefault="008B0C93" w:rsidP="00FC6F5A">
            <w:pPr>
              <w:ind w:firstLine="9"/>
              <w:jc w:val="center"/>
              <w:rPr>
                <w:sz w:val="18"/>
              </w:rPr>
            </w:pPr>
            <w:r w:rsidRPr="000B05B8">
              <w:rPr>
                <w:sz w:val="18"/>
                <w:szCs w:val="20"/>
              </w:rPr>
              <w:t>Спец</w:t>
            </w:r>
            <w:r w:rsidRPr="000B05B8">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17</w:t>
            </w:r>
          </w:p>
        </w:tc>
        <w:tc>
          <w:tcPr>
            <w:tcW w:w="1412" w:type="dxa"/>
            <w:vAlign w:val="center"/>
          </w:tcPr>
          <w:p w:rsidR="008B0C93" w:rsidRPr="000B05B8" w:rsidRDefault="008B0C93" w:rsidP="00FC6F5A">
            <w:pPr>
              <w:ind w:firstLine="0"/>
              <w:jc w:val="center"/>
              <w:rPr>
                <w:sz w:val="20"/>
                <w:szCs w:val="20"/>
              </w:rPr>
            </w:pPr>
            <w:r w:rsidRPr="000B05B8">
              <w:rPr>
                <w:sz w:val="20"/>
                <w:szCs w:val="20"/>
              </w:rPr>
              <w:t>Древесные отходы</w:t>
            </w:r>
          </w:p>
        </w:tc>
        <w:tc>
          <w:tcPr>
            <w:tcW w:w="1418" w:type="dxa"/>
            <w:vAlign w:val="center"/>
          </w:tcPr>
          <w:p w:rsidR="008B0C93" w:rsidRPr="000B05B8" w:rsidRDefault="008B0C93" w:rsidP="00FC6F5A">
            <w:pPr>
              <w:ind w:firstLine="0"/>
              <w:jc w:val="center"/>
              <w:rPr>
                <w:sz w:val="20"/>
                <w:szCs w:val="20"/>
              </w:rPr>
            </w:pPr>
            <w:r w:rsidRPr="000B05B8">
              <w:rPr>
                <w:sz w:val="20"/>
                <w:szCs w:val="20"/>
              </w:rPr>
              <w:t>0,3</w:t>
            </w:r>
          </w:p>
        </w:tc>
        <w:tc>
          <w:tcPr>
            <w:tcW w:w="992" w:type="dxa"/>
            <w:vAlign w:val="center"/>
          </w:tcPr>
          <w:p w:rsidR="008B0C93" w:rsidRPr="000B05B8" w:rsidRDefault="008B0C93" w:rsidP="00FC6F5A">
            <w:pPr>
              <w:ind w:firstLine="0"/>
              <w:jc w:val="center"/>
              <w:rPr>
                <w:sz w:val="20"/>
                <w:szCs w:val="20"/>
              </w:rPr>
            </w:pPr>
            <w:r w:rsidRPr="000B05B8">
              <w:rPr>
                <w:sz w:val="20"/>
                <w:szCs w:val="20"/>
              </w:rPr>
              <w:t>03 01 05</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sidRPr="000B05B8">
              <w:rPr>
                <w:sz w:val="18"/>
              </w:rPr>
              <w:t>Не менее 2-х раз в год</w:t>
            </w:r>
          </w:p>
        </w:tc>
        <w:tc>
          <w:tcPr>
            <w:tcW w:w="1303" w:type="dxa"/>
            <w:vAlign w:val="center"/>
          </w:tcPr>
          <w:p w:rsidR="008B0C93" w:rsidRPr="000B05B8" w:rsidRDefault="008B0C93" w:rsidP="00FC6F5A">
            <w:pPr>
              <w:pStyle w:val="Default"/>
              <w:jc w:val="center"/>
              <w:rPr>
                <w:color w:val="auto"/>
                <w:sz w:val="18"/>
                <w:szCs w:val="20"/>
              </w:rPr>
            </w:pPr>
            <w:r w:rsidRPr="000B05B8">
              <w:rPr>
                <w:color w:val="auto"/>
                <w:sz w:val="18"/>
                <w:szCs w:val="20"/>
              </w:rPr>
              <w:t>Полигон ТБО</w:t>
            </w:r>
          </w:p>
        </w:tc>
        <w:tc>
          <w:tcPr>
            <w:tcW w:w="1413" w:type="dxa"/>
            <w:vAlign w:val="center"/>
          </w:tcPr>
          <w:p w:rsidR="008B0C93" w:rsidRPr="000B05B8" w:rsidRDefault="008B0C93" w:rsidP="00FC6F5A">
            <w:pPr>
              <w:ind w:firstLine="9"/>
              <w:jc w:val="center"/>
              <w:rPr>
                <w:sz w:val="18"/>
              </w:rPr>
            </w:pPr>
            <w:r w:rsidRPr="000B05B8">
              <w:rPr>
                <w:sz w:val="18"/>
                <w:szCs w:val="20"/>
              </w:rPr>
              <w:t>Спец</w:t>
            </w:r>
            <w:r w:rsidRPr="000B05B8">
              <w:rPr>
                <w:bCs/>
                <w:sz w:val="18"/>
              </w:rPr>
              <w:t xml:space="preserve"> 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r w:rsidRPr="00D24822">
              <w:rPr>
                <w:sz w:val="18"/>
              </w:rPr>
              <w:t>18</w:t>
            </w:r>
          </w:p>
        </w:tc>
        <w:tc>
          <w:tcPr>
            <w:tcW w:w="1412" w:type="dxa"/>
            <w:vAlign w:val="center"/>
          </w:tcPr>
          <w:p w:rsidR="008B0C93" w:rsidRPr="000B05B8" w:rsidRDefault="008B0C93" w:rsidP="00FC6F5A">
            <w:pPr>
              <w:ind w:firstLine="0"/>
              <w:jc w:val="center"/>
              <w:rPr>
                <w:sz w:val="20"/>
                <w:szCs w:val="20"/>
              </w:rPr>
            </w:pPr>
            <w:r w:rsidRPr="000B05B8">
              <w:rPr>
                <w:sz w:val="20"/>
                <w:szCs w:val="20"/>
              </w:rPr>
              <w:t>Вмещающая порода</w:t>
            </w:r>
          </w:p>
        </w:tc>
        <w:tc>
          <w:tcPr>
            <w:tcW w:w="1418" w:type="dxa"/>
            <w:vAlign w:val="center"/>
          </w:tcPr>
          <w:p w:rsidR="008B0C93" w:rsidRPr="000B05B8" w:rsidRDefault="008B0C93" w:rsidP="00FC6F5A">
            <w:pPr>
              <w:ind w:firstLine="0"/>
              <w:jc w:val="center"/>
              <w:rPr>
                <w:sz w:val="20"/>
                <w:szCs w:val="20"/>
              </w:rPr>
            </w:pPr>
            <w:r>
              <w:rPr>
                <w:sz w:val="20"/>
                <w:szCs w:val="20"/>
              </w:rPr>
              <w:t>151979</w:t>
            </w:r>
          </w:p>
        </w:tc>
        <w:tc>
          <w:tcPr>
            <w:tcW w:w="992" w:type="dxa"/>
            <w:vAlign w:val="center"/>
          </w:tcPr>
          <w:p w:rsidR="008B0C93" w:rsidRPr="000B05B8" w:rsidRDefault="008B0C93" w:rsidP="00FC6F5A">
            <w:pPr>
              <w:ind w:firstLine="0"/>
              <w:jc w:val="center"/>
              <w:rPr>
                <w:sz w:val="20"/>
                <w:szCs w:val="20"/>
              </w:rPr>
            </w:pPr>
            <w:r w:rsidRPr="000B05B8">
              <w:rPr>
                <w:sz w:val="20"/>
                <w:szCs w:val="20"/>
              </w:rPr>
              <w:t xml:space="preserve">01 01 01 </w:t>
            </w:r>
          </w:p>
        </w:tc>
        <w:tc>
          <w:tcPr>
            <w:tcW w:w="850"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твердые</w:t>
            </w:r>
          </w:p>
        </w:tc>
        <w:tc>
          <w:tcPr>
            <w:tcW w:w="1136" w:type="dxa"/>
            <w:vAlign w:val="center"/>
          </w:tcPr>
          <w:p w:rsidR="008B0C93" w:rsidRPr="000B05B8" w:rsidRDefault="008B0C93" w:rsidP="00FC6F5A">
            <w:pPr>
              <w:shd w:val="clear" w:color="auto" w:fill="FFFFFF"/>
              <w:tabs>
                <w:tab w:val="left" w:pos="1315"/>
              </w:tabs>
              <w:ind w:firstLine="0"/>
              <w:jc w:val="center"/>
              <w:rPr>
                <w:bCs/>
                <w:sz w:val="18"/>
              </w:rPr>
            </w:pPr>
            <w:r w:rsidRPr="000B05B8">
              <w:rPr>
                <w:bCs/>
                <w:sz w:val="18"/>
              </w:rPr>
              <w:t>неопасные</w:t>
            </w:r>
          </w:p>
        </w:tc>
        <w:tc>
          <w:tcPr>
            <w:tcW w:w="1131" w:type="dxa"/>
            <w:vAlign w:val="center"/>
          </w:tcPr>
          <w:p w:rsidR="008B0C93" w:rsidRPr="000B05B8" w:rsidRDefault="008B0C93" w:rsidP="00FC6F5A">
            <w:pPr>
              <w:ind w:firstLine="0"/>
              <w:jc w:val="center"/>
              <w:rPr>
                <w:sz w:val="18"/>
              </w:rPr>
            </w:pPr>
            <w:r>
              <w:rPr>
                <w:sz w:val="18"/>
              </w:rPr>
              <w:t>По мере образования</w:t>
            </w:r>
          </w:p>
        </w:tc>
        <w:tc>
          <w:tcPr>
            <w:tcW w:w="1303" w:type="dxa"/>
            <w:vAlign w:val="center"/>
          </w:tcPr>
          <w:p w:rsidR="008B0C93" w:rsidRPr="000B05B8" w:rsidRDefault="008B0C93" w:rsidP="00FC6F5A">
            <w:pPr>
              <w:pStyle w:val="Default"/>
              <w:jc w:val="center"/>
              <w:rPr>
                <w:color w:val="auto"/>
                <w:sz w:val="18"/>
                <w:szCs w:val="20"/>
              </w:rPr>
            </w:pPr>
            <w:r w:rsidRPr="000B05B8">
              <w:rPr>
                <w:sz w:val="18"/>
                <w:szCs w:val="20"/>
              </w:rPr>
              <w:t>Размещение в отработанных карьерах</w:t>
            </w:r>
          </w:p>
        </w:tc>
        <w:tc>
          <w:tcPr>
            <w:tcW w:w="1413" w:type="dxa"/>
            <w:vAlign w:val="center"/>
          </w:tcPr>
          <w:p w:rsidR="008B0C93" w:rsidRPr="000B05B8" w:rsidRDefault="008B0C93" w:rsidP="00FC6F5A">
            <w:pPr>
              <w:ind w:firstLine="9"/>
              <w:jc w:val="center"/>
              <w:rPr>
                <w:sz w:val="18"/>
                <w:szCs w:val="20"/>
              </w:rPr>
            </w:pPr>
            <w:r>
              <w:rPr>
                <w:sz w:val="18"/>
                <w:szCs w:val="20"/>
              </w:rPr>
              <w:t xml:space="preserve">Собственный </w:t>
            </w:r>
            <w:r w:rsidRPr="000B05B8">
              <w:rPr>
                <w:bCs/>
                <w:sz w:val="18"/>
              </w:rPr>
              <w:t>автотранспорт</w:t>
            </w:r>
          </w:p>
        </w:tc>
      </w:tr>
      <w:tr w:rsidR="008B0C93" w:rsidRPr="00D24822" w:rsidTr="00FC6F5A">
        <w:trPr>
          <w:trHeight w:val="20"/>
          <w:jc w:val="center"/>
        </w:trPr>
        <w:tc>
          <w:tcPr>
            <w:tcW w:w="426" w:type="dxa"/>
            <w:vAlign w:val="center"/>
          </w:tcPr>
          <w:p w:rsidR="008B0C93" w:rsidRPr="00D24822" w:rsidRDefault="008B0C93" w:rsidP="00FC6F5A">
            <w:pPr>
              <w:ind w:firstLine="0"/>
              <w:jc w:val="center"/>
              <w:rPr>
                <w:sz w:val="18"/>
              </w:rPr>
            </w:pPr>
          </w:p>
        </w:tc>
        <w:tc>
          <w:tcPr>
            <w:tcW w:w="1412" w:type="dxa"/>
            <w:vAlign w:val="center"/>
          </w:tcPr>
          <w:p w:rsidR="008B0C93" w:rsidRPr="000B05B8" w:rsidRDefault="008B0C93" w:rsidP="00FC6F5A">
            <w:pPr>
              <w:ind w:firstLine="0"/>
              <w:jc w:val="center"/>
              <w:rPr>
                <w:sz w:val="20"/>
                <w:szCs w:val="20"/>
              </w:rPr>
            </w:pPr>
            <w:r>
              <w:rPr>
                <w:sz w:val="20"/>
                <w:szCs w:val="20"/>
              </w:rPr>
              <w:t>всего</w:t>
            </w:r>
          </w:p>
        </w:tc>
        <w:tc>
          <w:tcPr>
            <w:tcW w:w="1418" w:type="dxa"/>
            <w:vAlign w:val="center"/>
          </w:tcPr>
          <w:p w:rsidR="008B0C93" w:rsidRPr="00362F92" w:rsidRDefault="008B0C93" w:rsidP="00FC6F5A">
            <w:pPr>
              <w:ind w:firstLine="0"/>
              <w:jc w:val="center"/>
              <w:rPr>
                <w:sz w:val="18"/>
                <w:szCs w:val="18"/>
              </w:rPr>
            </w:pPr>
            <w:r>
              <w:rPr>
                <w:color w:val="000000"/>
                <w:sz w:val="18"/>
                <w:szCs w:val="18"/>
              </w:rPr>
              <w:t>206913,8777</w:t>
            </w:r>
          </w:p>
        </w:tc>
        <w:tc>
          <w:tcPr>
            <w:tcW w:w="992" w:type="dxa"/>
            <w:vAlign w:val="center"/>
          </w:tcPr>
          <w:p w:rsidR="008B0C93" w:rsidRPr="000B05B8" w:rsidRDefault="008B0C93" w:rsidP="00FC6F5A">
            <w:pPr>
              <w:ind w:firstLine="0"/>
              <w:jc w:val="center"/>
              <w:rPr>
                <w:sz w:val="20"/>
                <w:szCs w:val="20"/>
              </w:rPr>
            </w:pPr>
          </w:p>
        </w:tc>
        <w:tc>
          <w:tcPr>
            <w:tcW w:w="850" w:type="dxa"/>
            <w:vAlign w:val="center"/>
          </w:tcPr>
          <w:p w:rsidR="008B0C93" w:rsidRPr="000B05B8" w:rsidRDefault="008B0C93" w:rsidP="00FC6F5A">
            <w:pPr>
              <w:shd w:val="clear" w:color="auto" w:fill="FFFFFF"/>
              <w:tabs>
                <w:tab w:val="left" w:pos="1315"/>
              </w:tabs>
              <w:ind w:firstLine="0"/>
              <w:jc w:val="center"/>
              <w:rPr>
                <w:bCs/>
                <w:sz w:val="18"/>
              </w:rPr>
            </w:pPr>
          </w:p>
        </w:tc>
        <w:tc>
          <w:tcPr>
            <w:tcW w:w="1136" w:type="dxa"/>
            <w:vAlign w:val="center"/>
          </w:tcPr>
          <w:p w:rsidR="008B0C93" w:rsidRPr="000B05B8" w:rsidRDefault="008B0C93" w:rsidP="00FC6F5A">
            <w:pPr>
              <w:shd w:val="clear" w:color="auto" w:fill="FFFFFF"/>
              <w:tabs>
                <w:tab w:val="left" w:pos="1315"/>
              </w:tabs>
              <w:ind w:firstLine="0"/>
              <w:jc w:val="center"/>
              <w:rPr>
                <w:bCs/>
                <w:sz w:val="18"/>
              </w:rPr>
            </w:pPr>
          </w:p>
        </w:tc>
        <w:tc>
          <w:tcPr>
            <w:tcW w:w="1131" w:type="dxa"/>
            <w:vAlign w:val="center"/>
          </w:tcPr>
          <w:p w:rsidR="008B0C93" w:rsidRDefault="008B0C93" w:rsidP="00FC6F5A">
            <w:pPr>
              <w:ind w:firstLine="0"/>
              <w:jc w:val="center"/>
              <w:rPr>
                <w:sz w:val="18"/>
              </w:rPr>
            </w:pPr>
          </w:p>
        </w:tc>
        <w:tc>
          <w:tcPr>
            <w:tcW w:w="1303" w:type="dxa"/>
            <w:vAlign w:val="center"/>
          </w:tcPr>
          <w:p w:rsidR="008B0C93" w:rsidRPr="000B05B8" w:rsidRDefault="008B0C93" w:rsidP="00FC6F5A">
            <w:pPr>
              <w:pStyle w:val="Default"/>
              <w:jc w:val="center"/>
              <w:rPr>
                <w:sz w:val="18"/>
                <w:szCs w:val="20"/>
              </w:rPr>
            </w:pPr>
          </w:p>
        </w:tc>
        <w:tc>
          <w:tcPr>
            <w:tcW w:w="1413" w:type="dxa"/>
            <w:vAlign w:val="center"/>
          </w:tcPr>
          <w:p w:rsidR="008B0C93" w:rsidRDefault="008B0C93" w:rsidP="00FC6F5A">
            <w:pPr>
              <w:ind w:firstLine="9"/>
              <w:jc w:val="center"/>
              <w:rPr>
                <w:sz w:val="18"/>
                <w:szCs w:val="20"/>
              </w:rPr>
            </w:pPr>
          </w:p>
        </w:tc>
      </w:tr>
    </w:tbl>
    <w:p w:rsidR="008B0C93" w:rsidRDefault="008B0C93" w:rsidP="001A32D7">
      <w:pPr>
        <w:rPr>
          <w:b/>
        </w:rPr>
      </w:pPr>
    </w:p>
    <w:p w:rsidR="002465CE" w:rsidRPr="002D097F" w:rsidRDefault="002465CE" w:rsidP="002465CE">
      <w:pPr>
        <w:pStyle w:val="2"/>
        <w:spacing w:before="0"/>
        <w:ind w:firstLine="0"/>
        <w:jc w:val="center"/>
        <w:rPr>
          <w:rFonts w:ascii="Times New Roman" w:hAnsi="Times New Roman" w:cs="Times New Roman"/>
          <w:i/>
          <w:iCs/>
          <w:color w:val="auto"/>
          <w:sz w:val="24"/>
        </w:rPr>
      </w:pPr>
      <w:bookmarkStart w:id="347" w:name="_Toc245175580"/>
      <w:bookmarkStart w:id="348" w:name="_Toc293592285"/>
      <w:bookmarkStart w:id="349" w:name="_Toc294806210"/>
      <w:bookmarkStart w:id="350" w:name="_Toc396485605"/>
      <w:bookmarkStart w:id="351" w:name="_Toc474911854"/>
      <w:bookmarkStart w:id="352" w:name="_Toc514315144"/>
      <w:bookmarkStart w:id="353" w:name="_Toc133486488"/>
      <w:bookmarkStart w:id="354" w:name="_Toc210977105"/>
      <w:r w:rsidRPr="002D097F">
        <w:rPr>
          <w:rFonts w:ascii="Times New Roman" w:hAnsi="Times New Roman" w:cs="Times New Roman"/>
          <w:iCs/>
          <w:color w:val="auto"/>
          <w:sz w:val="24"/>
        </w:rPr>
        <w:t>9.2 Система управления отходами</w:t>
      </w:r>
      <w:bookmarkEnd w:id="347"/>
      <w:bookmarkEnd w:id="348"/>
      <w:bookmarkEnd w:id="349"/>
      <w:bookmarkEnd w:id="350"/>
      <w:bookmarkEnd w:id="351"/>
      <w:bookmarkEnd w:id="352"/>
      <w:bookmarkEnd w:id="353"/>
      <w:bookmarkEnd w:id="354"/>
    </w:p>
    <w:p w:rsidR="002465CE" w:rsidRPr="002D097F" w:rsidRDefault="002465CE" w:rsidP="002465CE">
      <w:r w:rsidRPr="002D097F">
        <w:t xml:space="preserve">Согласно ст. 319 Экологического Кодекса РК к операциям по управлению отходами относятся: </w:t>
      </w:r>
    </w:p>
    <w:p w:rsidR="002465CE" w:rsidRPr="002D097F" w:rsidRDefault="002465CE" w:rsidP="002465CE">
      <w:pPr>
        <w:numPr>
          <w:ilvl w:val="0"/>
          <w:numId w:val="18"/>
        </w:numPr>
        <w:tabs>
          <w:tab w:val="left" w:pos="567"/>
        </w:tabs>
        <w:ind w:left="0" w:firstLine="284"/>
      </w:pPr>
      <w:r w:rsidRPr="002D097F">
        <w:t>паспортизация;</w:t>
      </w:r>
    </w:p>
    <w:p w:rsidR="002465CE" w:rsidRPr="002D097F" w:rsidRDefault="002465CE" w:rsidP="002465CE">
      <w:pPr>
        <w:numPr>
          <w:ilvl w:val="0"/>
          <w:numId w:val="18"/>
        </w:numPr>
        <w:tabs>
          <w:tab w:val="left" w:pos="567"/>
        </w:tabs>
        <w:ind w:left="0" w:firstLine="284"/>
      </w:pPr>
      <w:r w:rsidRPr="002D097F">
        <w:t xml:space="preserve">образование отходов; </w:t>
      </w:r>
    </w:p>
    <w:p w:rsidR="002465CE" w:rsidRPr="002D097F" w:rsidRDefault="002465CE" w:rsidP="002465CE">
      <w:pPr>
        <w:numPr>
          <w:ilvl w:val="0"/>
          <w:numId w:val="18"/>
        </w:numPr>
        <w:tabs>
          <w:tab w:val="left" w:pos="567"/>
        </w:tabs>
        <w:ind w:left="0" w:firstLine="284"/>
      </w:pPr>
      <w:r w:rsidRPr="002D097F">
        <w:t xml:space="preserve">сбор или накопление; </w:t>
      </w:r>
    </w:p>
    <w:p w:rsidR="002465CE" w:rsidRPr="002D097F" w:rsidRDefault="002465CE" w:rsidP="002465CE">
      <w:pPr>
        <w:numPr>
          <w:ilvl w:val="0"/>
          <w:numId w:val="18"/>
        </w:numPr>
        <w:tabs>
          <w:tab w:val="left" w:pos="567"/>
        </w:tabs>
        <w:ind w:left="0" w:firstLine="284"/>
      </w:pPr>
      <w:r w:rsidRPr="002D097F">
        <w:t xml:space="preserve">идентификация; </w:t>
      </w:r>
    </w:p>
    <w:p w:rsidR="002465CE" w:rsidRPr="002D097F" w:rsidRDefault="002465CE" w:rsidP="002465CE">
      <w:pPr>
        <w:numPr>
          <w:ilvl w:val="0"/>
          <w:numId w:val="18"/>
        </w:numPr>
        <w:tabs>
          <w:tab w:val="left" w:pos="567"/>
        </w:tabs>
        <w:ind w:left="0" w:firstLine="284"/>
      </w:pPr>
      <w:r w:rsidRPr="002D097F">
        <w:t xml:space="preserve">сортировка (с обезвреживанием); </w:t>
      </w:r>
    </w:p>
    <w:p w:rsidR="002465CE" w:rsidRPr="002D097F" w:rsidRDefault="002465CE" w:rsidP="002465CE">
      <w:pPr>
        <w:numPr>
          <w:ilvl w:val="0"/>
          <w:numId w:val="18"/>
        </w:numPr>
        <w:tabs>
          <w:tab w:val="left" w:pos="567"/>
        </w:tabs>
        <w:ind w:left="0" w:firstLine="284"/>
      </w:pPr>
      <w:r w:rsidRPr="002D097F">
        <w:t xml:space="preserve">упаковка (и маркировка); </w:t>
      </w:r>
    </w:p>
    <w:p w:rsidR="002465CE" w:rsidRPr="002D097F" w:rsidRDefault="002465CE" w:rsidP="002465CE">
      <w:pPr>
        <w:numPr>
          <w:ilvl w:val="0"/>
          <w:numId w:val="18"/>
        </w:numPr>
        <w:tabs>
          <w:tab w:val="left" w:pos="567"/>
        </w:tabs>
        <w:ind w:left="0" w:firstLine="284"/>
      </w:pPr>
      <w:r w:rsidRPr="002D097F">
        <w:t xml:space="preserve">транспортирование; </w:t>
      </w:r>
    </w:p>
    <w:p w:rsidR="002465CE" w:rsidRPr="002D097F" w:rsidRDefault="002465CE" w:rsidP="002465CE">
      <w:pPr>
        <w:numPr>
          <w:ilvl w:val="0"/>
          <w:numId w:val="18"/>
        </w:numPr>
        <w:tabs>
          <w:tab w:val="left" w:pos="567"/>
        </w:tabs>
        <w:ind w:left="0" w:firstLine="284"/>
      </w:pPr>
      <w:r w:rsidRPr="002D097F">
        <w:t xml:space="preserve">складирование (упорядоченное размещение); </w:t>
      </w:r>
    </w:p>
    <w:p w:rsidR="002465CE" w:rsidRPr="002D097F" w:rsidRDefault="002465CE" w:rsidP="002465CE">
      <w:pPr>
        <w:numPr>
          <w:ilvl w:val="0"/>
          <w:numId w:val="18"/>
        </w:numPr>
        <w:tabs>
          <w:tab w:val="left" w:pos="567"/>
        </w:tabs>
        <w:ind w:left="0" w:firstLine="284"/>
      </w:pPr>
      <w:r w:rsidRPr="002D097F">
        <w:t xml:space="preserve">хранение; </w:t>
      </w:r>
    </w:p>
    <w:p w:rsidR="002465CE" w:rsidRPr="002D097F" w:rsidRDefault="002465CE" w:rsidP="002465CE">
      <w:pPr>
        <w:numPr>
          <w:ilvl w:val="0"/>
          <w:numId w:val="18"/>
        </w:numPr>
        <w:tabs>
          <w:tab w:val="left" w:pos="567"/>
        </w:tabs>
        <w:ind w:left="0" w:firstLine="284"/>
      </w:pPr>
      <w:r w:rsidRPr="002D097F">
        <w:t>удаление отходов.</w:t>
      </w:r>
    </w:p>
    <w:p w:rsidR="002465CE" w:rsidRPr="002D097F" w:rsidRDefault="002465CE" w:rsidP="002465CE">
      <w:pPr>
        <w:pStyle w:val="af5"/>
        <w:spacing w:after="0"/>
        <w:ind w:left="0"/>
      </w:pPr>
    </w:p>
    <w:p w:rsidR="002465CE" w:rsidRPr="002D097F" w:rsidRDefault="002465CE" w:rsidP="002465CE">
      <w:pPr>
        <w:pStyle w:val="af5"/>
        <w:spacing w:after="0"/>
        <w:ind w:left="0"/>
      </w:pPr>
      <w:r w:rsidRPr="002D097F">
        <w:t>В зависимости от характеристики отходов допускается их временное хранение с соблюдение санитарных норм:</w:t>
      </w:r>
    </w:p>
    <w:p w:rsidR="002465CE" w:rsidRPr="002D097F" w:rsidRDefault="002465CE" w:rsidP="002465CE">
      <w:pPr>
        <w:pStyle w:val="af5"/>
        <w:numPr>
          <w:ilvl w:val="0"/>
          <w:numId w:val="19"/>
        </w:numPr>
        <w:tabs>
          <w:tab w:val="left" w:pos="567"/>
        </w:tabs>
        <w:spacing w:after="0"/>
        <w:ind w:left="0" w:firstLine="284"/>
      </w:pPr>
      <w:r w:rsidRPr="002D097F">
        <w:t>в производственных или вспомогательных помещениях;</w:t>
      </w:r>
    </w:p>
    <w:p w:rsidR="002465CE" w:rsidRPr="002D097F" w:rsidRDefault="002465CE" w:rsidP="002465CE">
      <w:pPr>
        <w:pStyle w:val="af5"/>
        <w:numPr>
          <w:ilvl w:val="0"/>
          <w:numId w:val="19"/>
        </w:numPr>
        <w:tabs>
          <w:tab w:val="left" w:pos="567"/>
        </w:tabs>
        <w:spacing w:after="0"/>
        <w:ind w:left="0" w:firstLine="284"/>
      </w:pPr>
      <w:r w:rsidRPr="002D097F">
        <w:t>в складских помещениях;</w:t>
      </w:r>
    </w:p>
    <w:p w:rsidR="002465CE" w:rsidRPr="002D097F" w:rsidRDefault="002465CE" w:rsidP="002465CE">
      <w:pPr>
        <w:pStyle w:val="af5"/>
        <w:numPr>
          <w:ilvl w:val="0"/>
          <w:numId w:val="19"/>
        </w:numPr>
        <w:tabs>
          <w:tab w:val="left" w:pos="567"/>
        </w:tabs>
        <w:spacing w:after="0"/>
        <w:ind w:left="0" w:firstLine="284"/>
      </w:pPr>
      <w:r w:rsidRPr="002D097F">
        <w:t>в накопителях, резервуарах, прочих специально оборудованных емкостях;</w:t>
      </w:r>
    </w:p>
    <w:p w:rsidR="002465CE" w:rsidRPr="002D097F" w:rsidRDefault="002465CE" w:rsidP="002465CE">
      <w:pPr>
        <w:pStyle w:val="af5"/>
        <w:numPr>
          <w:ilvl w:val="0"/>
          <w:numId w:val="19"/>
        </w:numPr>
        <w:tabs>
          <w:tab w:val="left" w:pos="567"/>
        </w:tabs>
        <w:spacing w:after="0"/>
        <w:ind w:left="0" w:firstLine="284"/>
      </w:pPr>
      <w:r w:rsidRPr="002D097F">
        <w:t>в вагонах, цистернах, вагонетках, на платформах и прочих передвижных средствах;</w:t>
      </w:r>
    </w:p>
    <w:p w:rsidR="002465CE" w:rsidRPr="002D097F" w:rsidRDefault="002465CE" w:rsidP="002465CE">
      <w:pPr>
        <w:pStyle w:val="af5"/>
        <w:numPr>
          <w:ilvl w:val="0"/>
          <w:numId w:val="19"/>
        </w:numPr>
        <w:tabs>
          <w:tab w:val="left" w:pos="567"/>
        </w:tabs>
        <w:spacing w:after="0"/>
        <w:ind w:left="0" w:firstLine="284"/>
      </w:pPr>
      <w:r w:rsidRPr="002D097F">
        <w:t>на открытых площадках, приспособленных для хранения отходов.</w:t>
      </w:r>
    </w:p>
    <w:p w:rsidR="002465CE" w:rsidRPr="002D097F" w:rsidRDefault="000145B0" w:rsidP="002465CE">
      <w:pPr>
        <w:pStyle w:val="311"/>
        <w:spacing w:after="0"/>
        <w:ind w:firstLine="567"/>
        <w:jc w:val="both"/>
        <w:rPr>
          <w:sz w:val="24"/>
        </w:rPr>
      </w:pPr>
      <w:r>
        <w:rPr>
          <w:sz w:val="24"/>
        </w:rPr>
        <w:t>Методы обращения с</w:t>
      </w:r>
      <w:r w:rsidR="002465CE" w:rsidRPr="002D097F">
        <w:rPr>
          <w:sz w:val="24"/>
        </w:rPr>
        <w:t xml:space="preserve"> отходами при намечаемых работах по </w:t>
      </w:r>
      <w:r w:rsidR="00B51A75">
        <w:rPr>
          <w:sz w:val="24"/>
        </w:rPr>
        <w:t>добыче и обогащению руды</w:t>
      </w:r>
      <w:r w:rsidR="002465CE" w:rsidRPr="002D097F">
        <w:rPr>
          <w:sz w:val="24"/>
        </w:rPr>
        <w:t xml:space="preserve"> на месторождении Ушшокы в области Улытау представлена в следующих таблицах. Накопление и временное хранение промышленных отходов на производственной </w:t>
      </w:r>
      <w:r w:rsidR="002465CE" w:rsidRPr="002D097F">
        <w:rPr>
          <w:sz w:val="24"/>
        </w:rPr>
        <w:lastRenderedPageBreak/>
        <w:t>территории осуществляется по цеховому принципу или централизованно. Условия сбора и накопления определяется уровнем опасности отходов.</w:t>
      </w:r>
      <w:r w:rsidR="007F7857">
        <w:rPr>
          <w:sz w:val="24"/>
        </w:rPr>
        <w:t xml:space="preserve"> </w:t>
      </w:r>
      <w:r w:rsidR="002465CE" w:rsidRPr="002D097F">
        <w:rPr>
          <w:sz w:val="24"/>
        </w:rPr>
        <w:t>Периодичность вывоза накопленных отходов с территории предприятия регламентируется установленными нормативам накопления промышленных отходов. Перемещение отходов на территории промышленного предприятия должно соответствовать санитарно-эпидемиологическим требованиям, предъявляемым к территориям и помещениям промышленных предприятий.</w:t>
      </w:r>
    </w:p>
    <w:p w:rsidR="002465CE" w:rsidRPr="00585920" w:rsidRDefault="002465CE" w:rsidP="002465CE">
      <w:pPr>
        <w:pStyle w:val="311"/>
        <w:spacing w:after="0"/>
        <w:ind w:firstLine="567"/>
        <w:jc w:val="both"/>
        <w:rPr>
          <w:sz w:val="24"/>
          <w:szCs w:val="24"/>
        </w:rPr>
      </w:pPr>
      <w:r w:rsidRPr="002D097F">
        <w:rPr>
          <w:sz w:val="24"/>
        </w:rPr>
        <w:t>Отходы производства и потребления ТОО «</w:t>
      </w:r>
      <w:r w:rsidRPr="002D097F">
        <w:rPr>
          <w:sz w:val="24"/>
          <w:szCs w:val="24"/>
          <w:lang w:val="en-US"/>
        </w:rPr>
        <w:t>BASS</w:t>
      </w:r>
      <w:r w:rsidRPr="002D097F">
        <w:rPr>
          <w:sz w:val="24"/>
          <w:szCs w:val="24"/>
        </w:rPr>
        <w:t xml:space="preserve"> </w:t>
      </w:r>
      <w:r w:rsidRPr="002D097F">
        <w:rPr>
          <w:sz w:val="24"/>
          <w:szCs w:val="24"/>
          <w:lang w:val="en-US"/>
        </w:rPr>
        <w:t>Gold</w:t>
      </w:r>
      <w:r w:rsidRPr="002D097F">
        <w:rPr>
          <w:sz w:val="24"/>
        </w:rPr>
        <w:t xml:space="preserve">» представлены опасными и </w:t>
      </w:r>
      <w:r w:rsidRPr="00585920">
        <w:rPr>
          <w:sz w:val="24"/>
          <w:szCs w:val="24"/>
        </w:rPr>
        <w:t>не опасными отходами. Такие отходы допускаются временному складированию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w:t>
      </w:r>
    </w:p>
    <w:p w:rsidR="002465CE" w:rsidRPr="00585920" w:rsidRDefault="002465CE" w:rsidP="002465CE">
      <w:pPr>
        <w:pStyle w:val="311"/>
        <w:spacing w:after="0"/>
        <w:ind w:firstLine="567"/>
        <w:jc w:val="both"/>
        <w:rPr>
          <w:sz w:val="24"/>
          <w:szCs w:val="24"/>
        </w:rPr>
      </w:pPr>
      <w:r w:rsidRPr="00585920">
        <w:rPr>
          <w:sz w:val="24"/>
          <w:szCs w:val="24"/>
        </w:rPr>
        <w:t>Предприятие не допускает смешивание отходов</w:t>
      </w:r>
      <w:r>
        <w:rPr>
          <w:sz w:val="24"/>
          <w:szCs w:val="24"/>
        </w:rPr>
        <w:t>.</w:t>
      </w:r>
      <w:r w:rsidRPr="00585920">
        <w:rPr>
          <w:sz w:val="24"/>
          <w:szCs w:val="24"/>
        </w:rPr>
        <w:t xml:space="preserve"> Для</w:t>
      </w:r>
      <w:r>
        <w:rPr>
          <w:sz w:val="24"/>
          <w:szCs w:val="24"/>
        </w:rPr>
        <w:t xml:space="preserve"> </w:t>
      </w:r>
      <w:r w:rsidRPr="00585920">
        <w:rPr>
          <w:sz w:val="24"/>
          <w:szCs w:val="24"/>
        </w:rPr>
        <w:t>каждого вида отходов используются отдельные емкости</w:t>
      </w:r>
      <w:r>
        <w:rPr>
          <w:sz w:val="24"/>
          <w:szCs w:val="24"/>
        </w:rPr>
        <w:t xml:space="preserve"> или другие места хранения</w:t>
      </w:r>
      <w:r w:rsidRPr="00585920">
        <w:rPr>
          <w:sz w:val="24"/>
          <w:szCs w:val="24"/>
        </w:rPr>
        <w:t xml:space="preserve"> в соответствии с Приказом и.о. Министра экологии, геологии и природных ресурсов Республики Казахстан от 2 декабря 2021 года №482</w:t>
      </w:r>
      <w:r>
        <w:rPr>
          <w:sz w:val="24"/>
          <w:szCs w:val="24"/>
        </w:rPr>
        <w:t>.</w:t>
      </w:r>
    </w:p>
    <w:p w:rsidR="002465CE" w:rsidRDefault="002465CE" w:rsidP="002465CE">
      <w:pPr>
        <w:pStyle w:val="311"/>
        <w:spacing w:after="0"/>
        <w:ind w:firstLine="567"/>
        <w:jc w:val="both"/>
        <w:rPr>
          <w:sz w:val="24"/>
        </w:rPr>
      </w:pPr>
      <w:r w:rsidRPr="002D097F">
        <w:rPr>
          <w:sz w:val="24"/>
        </w:rPr>
        <w:t>Крупнотоннажные отходы, такие, как хвосты обогащения, размещаются в хвостохранилище.</w:t>
      </w:r>
      <w:r w:rsidR="007F7857">
        <w:rPr>
          <w:sz w:val="24"/>
        </w:rPr>
        <w:t xml:space="preserve"> Вмещающие породы складируются в отработанные карьеры, что является техническим этапом рекультивации.</w:t>
      </w:r>
    </w:p>
    <w:p w:rsidR="002465CE" w:rsidRPr="002D097F" w:rsidRDefault="002465CE" w:rsidP="002465CE">
      <w:pPr>
        <w:rPr>
          <w:b/>
        </w:rPr>
      </w:pPr>
      <w:r w:rsidRPr="002D097F">
        <w:rPr>
          <w:b/>
        </w:rPr>
        <w:t>Твердые бытовые отходы</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7"/>
        <w:gridCol w:w="5487"/>
      </w:tblGrid>
      <w:tr w:rsidR="002465CE" w:rsidRPr="002D097F" w:rsidTr="00B51A75">
        <w:tc>
          <w:tcPr>
            <w:tcW w:w="3857" w:type="dxa"/>
          </w:tcPr>
          <w:p w:rsidR="002465CE" w:rsidRPr="002D097F" w:rsidRDefault="002465CE" w:rsidP="00B51A75">
            <w:pPr>
              <w:pStyle w:val="af5"/>
              <w:spacing w:after="0"/>
              <w:ind w:left="0" w:firstLine="0"/>
            </w:pPr>
            <w:r w:rsidRPr="002D097F">
              <w:t>1. Образование</w:t>
            </w:r>
          </w:p>
          <w:p w:rsidR="002465CE" w:rsidRPr="002D097F" w:rsidRDefault="002465CE" w:rsidP="00B51A75">
            <w:pPr>
              <w:pStyle w:val="af5"/>
              <w:spacing w:after="0"/>
              <w:ind w:left="0" w:firstLine="0"/>
            </w:pPr>
          </w:p>
        </w:tc>
        <w:tc>
          <w:tcPr>
            <w:tcW w:w="5487" w:type="dxa"/>
          </w:tcPr>
          <w:p w:rsidR="002465CE" w:rsidRPr="002D097F" w:rsidRDefault="002465CE" w:rsidP="00B51A75">
            <w:pPr>
              <w:pStyle w:val="af5"/>
              <w:spacing w:after="0"/>
              <w:ind w:left="0" w:firstLine="0"/>
            </w:pPr>
            <w:r w:rsidRPr="002D097F">
              <w:t>Образуются в процессе жизнедеятельности персонала предприятия</w:t>
            </w:r>
          </w:p>
        </w:tc>
      </w:tr>
      <w:tr w:rsidR="002465CE" w:rsidRPr="002D097F" w:rsidTr="00B51A75">
        <w:tc>
          <w:tcPr>
            <w:tcW w:w="3857" w:type="dxa"/>
          </w:tcPr>
          <w:p w:rsidR="002465CE" w:rsidRPr="002D097F" w:rsidRDefault="002465CE" w:rsidP="00B51A75">
            <w:pPr>
              <w:pStyle w:val="af5"/>
              <w:spacing w:after="0"/>
              <w:ind w:left="0" w:firstLine="0"/>
            </w:pPr>
            <w:r w:rsidRPr="002D097F">
              <w:t>2. Сбор и накопление</w:t>
            </w:r>
          </w:p>
        </w:tc>
        <w:tc>
          <w:tcPr>
            <w:tcW w:w="5487" w:type="dxa"/>
          </w:tcPr>
          <w:p w:rsidR="002465CE" w:rsidRPr="002D097F" w:rsidRDefault="002465CE" w:rsidP="00B51A75">
            <w:pPr>
              <w:pStyle w:val="af5"/>
              <w:spacing w:after="0"/>
              <w:ind w:left="0" w:firstLine="0"/>
            </w:pPr>
            <w:r w:rsidRPr="002D097F">
              <w:t>Собираются в металлические контейнеры</w:t>
            </w:r>
          </w:p>
        </w:tc>
      </w:tr>
      <w:tr w:rsidR="002465CE" w:rsidRPr="002D097F" w:rsidTr="00B51A75">
        <w:tc>
          <w:tcPr>
            <w:tcW w:w="3857" w:type="dxa"/>
          </w:tcPr>
          <w:p w:rsidR="002465CE" w:rsidRPr="002D097F" w:rsidRDefault="002465CE" w:rsidP="00B51A75">
            <w:pPr>
              <w:pStyle w:val="af5"/>
              <w:spacing w:after="0"/>
              <w:ind w:left="0" w:firstLine="0"/>
            </w:pPr>
            <w:r w:rsidRPr="002D097F">
              <w:t>3. Идентификация</w:t>
            </w:r>
          </w:p>
        </w:tc>
        <w:tc>
          <w:tcPr>
            <w:tcW w:w="5487" w:type="dxa"/>
          </w:tcPr>
          <w:p w:rsidR="002465CE" w:rsidRPr="002D097F" w:rsidRDefault="002465CE" w:rsidP="00B51A75">
            <w:pPr>
              <w:pStyle w:val="af5"/>
              <w:spacing w:after="0"/>
              <w:ind w:left="0" w:firstLine="0"/>
            </w:pPr>
            <w:r w:rsidRPr="002D097F">
              <w:t>Твердые, неоднородные, нетоксичные, не пожароопасные, нерастворимые отходы</w:t>
            </w:r>
          </w:p>
        </w:tc>
      </w:tr>
      <w:tr w:rsidR="002465CE" w:rsidRPr="002D097F" w:rsidTr="00B51A75">
        <w:tc>
          <w:tcPr>
            <w:tcW w:w="3857" w:type="dxa"/>
          </w:tcPr>
          <w:p w:rsidR="002465CE" w:rsidRPr="002D097F" w:rsidRDefault="002465CE" w:rsidP="00B51A75">
            <w:pPr>
              <w:pStyle w:val="af5"/>
              <w:spacing w:after="0"/>
              <w:ind w:left="0" w:firstLine="0"/>
            </w:pPr>
            <w:r w:rsidRPr="002D097F">
              <w:t xml:space="preserve">4. Сортировка </w:t>
            </w:r>
          </w:p>
          <w:p w:rsidR="002465CE" w:rsidRPr="002D097F" w:rsidRDefault="002465CE" w:rsidP="00B51A75">
            <w:pPr>
              <w:pStyle w:val="af5"/>
              <w:spacing w:after="0"/>
              <w:ind w:left="0" w:firstLine="0"/>
            </w:pPr>
            <w:r w:rsidRPr="002D097F">
              <w:t>(с обезвреживанием)</w:t>
            </w:r>
          </w:p>
        </w:tc>
        <w:tc>
          <w:tcPr>
            <w:tcW w:w="5487" w:type="dxa"/>
          </w:tcPr>
          <w:p w:rsidR="002465CE" w:rsidRPr="002D097F" w:rsidRDefault="002465CE" w:rsidP="00B51A75">
            <w:pPr>
              <w:pStyle w:val="af5"/>
              <w:spacing w:after="0"/>
              <w:ind w:left="0" w:firstLine="0"/>
            </w:pPr>
            <w:r w:rsidRPr="002D097F">
              <w:t>Не сортируются</w:t>
            </w:r>
          </w:p>
        </w:tc>
      </w:tr>
      <w:tr w:rsidR="002465CE" w:rsidRPr="002D097F" w:rsidTr="00B51A75">
        <w:tc>
          <w:tcPr>
            <w:tcW w:w="3857" w:type="dxa"/>
          </w:tcPr>
          <w:p w:rsidR="002465CE" w:rsidRPr="002D097F" w:rsidRDefault="002465CE" w:rsidP="00B51A75">
            <w:pPr>
              <w:pStyle w:val="af5"/>
              <w:spacing w:after="0"/>
              <w:ind w:left="0" w:firstLine="0"/>
            </w:pPr>
            <w:r w:rsidRPr="002D097F">
              <w:t>6. Упаковка и маркировка</w:t>
            </w:r>
          </w:p>
        </w:tc>
        <w:tc>
          <w:tcPr>
            <w:tcW w:w="5487" w:type="dxa"/>
          </w:tcPr>
          <w:p w:rsidR="002465CE" w:rsidRPr="002D097F" w:rsidRDefault="002465CE" w:rsidP="00B51A75">
            <w:pPr>
              <w:pStyle w:val="af5"/>
              <w:spacing w:after="0"/>
              <w:ind w:left="0" w:firstLine="0"/>
            </w:pPr>
            <w:r w:rsidRPr="002D097F">
              <w:t>Не упаковываются</w:t>
            </w:r>
          </w:p>
        </w:tc>
      </w:tr>
      <w:tr w:rsidR="002465CE" w:rsidRPr="002D097F" w:rsidTr="00B51A75">
        <w:tc>
          <w:tcPr>
            <w:tcW w:w="3857" w:type="dxa"/>
          </w:tcPr>
          <w:p w:rsidR="002465CE" w:rsidRPr="002D097F" w:rsidRDefault="002465CE" w:rsidP="00B51A75">
            <w:pPr>
              <w:pStyle w:val="af5"/>
              <w:spacing w:after="0"/>
              <w:ind w:left="0" w:firstLine="0"/>
            </w:pPr>
            <w:r w:rsidRPr="002D097F">
              <w:t>7. Транспортировка</w:t>
            </w:r>
          </w:p>
        </w:tc>
        <w:tc>
          <w:tcPr>
            <w:tcW w:w="5487" w:type="dxa"/>
          </w:tcPr>
          <w:p w:rsidR="002465CE" w:rsidRPr="002D097F" w:rsidRDefault="002465CE" w:rsidP="00B51A75">
            <w:pPr>
              <w:pStyle w:val="af5"/>
              <w:spacing w:after="0"/>
              <w:ind w:left="0" w:firstLine="0"/>
            </w:pPr>
            <w:r w:rsidRPr="002D097F">
              <w:t>Транспортируются в контейнеры вручную</w:t>
            </w:r>
          </w:p>
        </w:tc>
      </w:tr>
      <w:tr w:rsidR="002465CE" w:rsidRPr="002D097F" w:rsidTr="00B51A75">
        <w:tc>
          <w:tcPr>
            <w:tcW w:w="3857" w:type="dxa"/>
          </w:tcPr>
          <w:p w:rsidR="002465CE" w:rsidRPr="002D097F" w:rsidRDefault="002465CE" w:rsidP="00B51A75">
            <w:pPr>
              <w:pStyle w:val="af5"/>
              <w:spacing w:after="0"/>
              <w:ind w:left="0" w:firstLine="0"/>
            </w:pPr>
            <w:r w:rsidRPr="002D097F">
              <w:t>8. Складирование (упорядоченное размещение)</w:t>
            </w:r>
          </w:p>
        </w:tc>
        <w:tc>
          <w:tcPr>
            <w:tcW w:w="5487" w:type="dxa"/>
          </w:tcPr>
          <w:p w:rsidR="002465CE" w:rsidRPr="002D097F" w:rsidRDefault="002465CE" w:rsidP="00B51A75">
            <w:pPr>
              <w:pStyle w:val="af5"/>
              <w:spacing w:after="0"/>
              <w:ind w:left="0" w:firstLine="0"/>
            </w:pPr>
            <w:r w:rsidRPr="002D097F">
              <w:t>Складируются в металлических контейнерах</w:t>
            </w:r>
          </w:p>
        </w:tc>
      </w:tr>
      <w:tr w:rsidR="002465CE" w:rsidRPr="002D097F" w:rsidTr="00B51A75">
        <w:tc>
          <w:tcPr>
            <w:tcW w:w="3857" w:type="dxa"/>
          </w:tcPr>
          <w:p w:rsidR="002465CE" w:rsidRPr="002D097F" w:rsidRDefault="002465CE" w:rsidP="00B51A75">
            <w:pPr>
              <w:pStyle w:val="af5"/>
              <w:spacing w:after="0"/>
              <w:ind w:left="0" w:firstLine="0"/>
            </w:pPr>
            <w:r w:rsidRPr="002D097F">
              <w:t>9. Хранение</w:t>
            </w:r>
          </w:p>
        </w:tc>
        <w:tc>
          <w:tcPr>
            <w:tcW w:w="5487" w:type="dxa"/>
          </w:tcPr>
          <w:p w:rsidR="002465CE" w:rsidRPr="002D097F" w:rsidRDefault="002465CE" w:rsidP="00B51A75">
            <w:pPr>
              <w:pStyle w:val="af5"/>
              <w:spacing w:after="0"/>
              <w:ind w:left="0" w:firstLine="0"/>
            </w:pPr>
            <w:r w:rsidRPr="002D097F">
              <w:t xml:space="preserve">Временно хранятся в металлических контейнерах в срок, согласно СП №187 от 23.04.2018 г. </w:t>
            </w:r>
          </w:p>
        </w:tc>
      </w:tr>
      <w:tr w:rsidR="002465CE" w:rsidRPr="002D097F" w:rsidTr="00B51A75">
        <w:tc>
          <w:tcPr>
            <w:tcW w:w="3857" w:type="dxa"/>
          </w:tcPr>
          <w:p w:rsidR="002465CE" w:rsidRPr="002D097F" w:rsidRDefault="002465CE" w:rsidP="00B51A75">
            <w:pPr>
              <w:pStyle w:val="af5"/>
              <w:spacing w:after="0"/>
              <w:ind w:left="0" w:firstLine="0"/>
            </w:pPr>
            <w:r w:rsidRPr="002D097F">
              <w:t>10. Удаление</w:t>
            </w:r>
          </w:p>
        </w:tc>
        <w:tc>
          <w:tcPr>
            <w:tcW w:w="5487" w:type="dxa"/>
          </w:tcPr>
          <w:p w:rsidR="002465CE" w:rsidRPr="002D097F" w:rsidRDefault="002465CE" w:rsidP="00B51A75">
            <w:pPr>
              <w:pStyle w:val="af5"/>
              <w:spacing w:after="0"/>
              <w:ind w:left="0" w:firstLine="0"/>
            </w:pPr>
            <w:r w:rsidRPr="002D097F">
              <w:t xml:space="preserve">Вывоз на полигон ТБО, согласно договору  </w:t>
            </w:r>
          </w:p>
        </w:tc>
      </w:tr>
    </w:tbl>
    <w:p w:rsidR="002465CE" w:rsidRPr="002D097F" w:rsidRDefault="002465CE" w:rsidP="002465CE">
      <w:pPr>
        <w:rPr>
          <w:b/>
        </w:rPr>
      </w:pPr>
      <w:r w:rsidRPr="002D097F">
        <w:rPr>
          <w:b/>
        </w:rPr>
        <w:t>Промасленная ветошь</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2"/>
        <w:gridCol w:w="5492"/>
      </w:tblGrid>
      <w:tr w:rsidR="002465CE" w:rsidRPr="002D097F" w:rsidTr="00B51A75">
        <w:tc>
          <w:tcPr>
            <w:tcW w:w="3852" w:type="dxa"/>
          </w:tcPr>
          <w:p w:rsidR="002465CE" w:rsidRPr="002D097F" w:rsidRDefault="002465CE" w:rsidP="00B51A75">
            <w:pPr>
              <w:pStyle w:val="af5"/>
              <w:spacing w:after="0"/>
              <w:ind w:left="0" w:firstLine="0"/>
            </w:pPr>
            <w:r w:rsidRPr="002D097F">
              <w:t>1. Образование</w:t>
            </w:r>
          </w:p>
          <w:p w:rsidR="002465CE" w:rsidRPr="002D097F" w:rsidRDefault="002465CE" w:rsidP="00B51A75">
            <w:pPr>
              <w:pStyle w:val="af5"/>
              <w:spacing w:after="0"/>
              <w:ind w:left="0" w:firstLine="0"/>
            </w:pPr>
          </w:p>
        </w:tc>
        <w:tc>
          <w:tcPr>
            <w:tcW w:w="5492" w:type="dxa"/>
            <w:vAlign w:val="center"/>
          </w:tcPr>
          <w:p w:rsidR="002465CE" w:rsidRPr="002D097F" w:rsidRDefault="002465CE" w:rsidP="00B51A75">
            <w:pPr>
              <w:pStyle w:val="311"/>
              <w:spacing w:after="0"/>
              <w:rPr>
                <w:sz w:val="24"/>
              </w:rPr>
            </w:pPr>
            <w:r w:rsidRPr="002D097F">
              <w:rPr>
                <w:sz w:val="24"/>
              </w:rPr>
              <w:t>Образуется при эксплуатации спецтехники и оборудования</w:t>
            </w:r>
          </w:p>
        </w:tc>
      </w:tr>
      <w:tr w:rsidR="002465CE" w:rsidRPr="002D097F" w:rsidTr="00B51A75">
        <w:tc>
          <w:tcPr>
            <w:tcW w:w="3852" w:type="dxa"/>
          </w:tcPr>
          <w:p w:rsidR="002465CE" w:rsidRPr="002D097F" w:rsidRDefault="002465CE" w:rsidP="00B51A75">
            <w:pPr>
              <w:pStyle w:val="af5"/>
              <w:spacing w:after="0"/>
              <w:ind w:left="0" w:firstLine="0"/>
            </w:pPr>
            <w:r w:rsidRPr="002D097F">
              <w:t>2. Сбор и накопление</w:t>
            </w:r>
          </w:p>
        </w:tc>
        <w:tc>
          <w:tcPr>
            <w:tcW w:w="5492" w:type="dxa"/>
            <w:vAlign w:val="center"/>
          </w:tcPr>
          <w:p w:rsidR="002465CE" w:rsidRPr="002D097F" w:rsidRDefault="002465CE" w:rsidP="00B51A75">
            <w:pPr>
              <w:pStyle w:val="311"/>
              <w:spacing w:after="0"/>
              <w:rPr>
                <w:sz w:val="24"/>
              </w:rPr>
            </w:pPr>
            <w:r w:rsidRPr="002D097F">
              <w:rPr>
                <w:sz w:val="24"/>
              </w:rPr>
              <w:t>Собирается в металлический контейнер</w:t>
            </w:r>
          </w:p>
        </w:tc>
      </w:tr>
      <w:tr w:rsidR="002465CE" w:rsidRPr="002D097F" w:rsidTr="00B51A75">
        <w:tc>
          <w:tcPr>
            <w:tcW w:w="3852" w:type="dxa"/>
          </w:tcPr>
          <w:p w:rsidR="002465CE" w:rsidRPr="002D097F" w:rsidRDefault="002465CE" w:rsidP="00B51A75">
            <w:pPr>
              <w:pStyle w:val="af5"/>
              <w:spacing w:after="0"/>
              <w:ind w:left="0" w:firstLine="0"/>
            </w:pPr>
            <w:r w:rsidRPr="002D097F">
              <w:t>3. Идентификация</w:t>
            </w:r>
          </w:p>
        </w:tc>
        <w:tc>
          <w:tcPr>
            <w:tcW w:w="5492" w:type="dxa"/>
            <w:vAlign w:val="center"/>
          </w:tcPr>
          <w:p w:rsidR="002465CE" w:rsidRPr="002D097F" w:rsidRDefault="002465CE" w:rsidP="00B51A75">
            <w:pPr>
              <w:pStyle w:val="311"/>
              <w:spacing w:after="0"/>
              <w:rPr>
                <w:sz w:val="24"/>
              </w:rPr>
            </w:pPr>
            <w:r w:rsidRPr="002D097F">
              <w:rPr>
                <w:sz w:val="24"/>
              </w:rPr>
              <w:t>Твердые, воспламеняемые, пожароопасные, нерастворимые отходы</w:t>
            </w:r>
          </w:p>
        </w:tc>
      </w:tr>
      <w:tr w:rsidR="002465CE" w:rsidRPr="002D097F" w:rsidTr="00B51A75">
        <w:tc>
          <w:tcPr>
            <w:tcW w:w="3852" w:type="dxa"/>
          </w:tcPr>
          <w:p w:rsidR="002465CE" w:rsidRPr="002D097F" w:rsidRDefault="002465CE" w:rsidP="00B51A75">
            <w:pPr>
              <w:pStyle w:val="af5"/>
              <w:spacing w:after="0"/>
              <w:ind w:left="0" w:firstLine="0"/>
            </w:pPr>
            <w:r w:rsidRPr="002D097F">
              <w:t xml:space="preserve">4. Сортировка </w:t>
            </w:r>
          </w:p>
          <w:p w:rsidR="002465CE" w:rsidRPr="002D097F" w:rsidRDefault="002465CE" w:rsidP="00B51A75">
            <w:pPr>
              <w:pStyle w:val="af5"/>
              <w:spacing w:after="0"/>
              <w:ind w:left="0" w:firstLine="0"/>
            </w:pPr>
            <w:r w:rsidRPr="002D097F">
              <w:t>(с обезвреживанием)</w:t>
            </w:r>
          </w:p>
        </w:tc>
        <w:tc>
          <w:tcPr>
            <w:tcW w:w="5492" w:type="dxa"/>
            <w:vAlign w:val="center"/>
          </w:tcPr>
          <w:p w:rsidR="002465CE" w:rsidRPr="002D097F" w:rsidRDefault="002465CE" w:rsidP="00B51A75">
            <w:pPr>
              <w:pStyle w:val="311"/>
              <w:spacing w:after="0"/>
              <w:rPr>
                <w:sz w:val="24"/>
              </w:rPr>
            </w:pPr>
            <w:r w:rsidRPr="002D097F">
              <w:rPr>
                <w:sz w:val="24"/>
              </w:rPr>
              <w:t>Не сортируется</w:t>
            </w:r>
          </w:p>
        </w:tc>
      </w:tr>
      <w:tr w:rsidR="002465CE" w:rsidRPr="002D097F" w:rsidTr="00B51A75">
        <w:tc>
          <w:tcPr>
            <w:tcW w:w="3852" w:type="dxa"/>
          </w:tcPr>
          <w:p w:rsidR="002465CE" w:rsidRPr="002D097F" w:rsidRDefault="002465CE" w:rsidP="00B51A75">
            <w:pPr>
              <w:pStyle w:val="af5"/>
              <w:spacing w:after="0"/>
              <w:ind w:left="0" w:firstLine="0"/>
            </w:pPr>
            <w:r w:rsidRPr="002D097F">
              <w:t>6. Упаковка и маркировка</w:t>
            </w:r>
          </w:p>
        </w:tc>
        <w:tc>
          <w:tcPr>
            <w:tcW w:w="5492" w:type="dxa"/>
            <w:vAlign w:val="center"/>
          </w:tcPr>
          <w:p w:rsidR="002465CE" w:rsidRPr="002D097F" w:rsidRDefault="002465CE" w:rsidP="00B51A75">
            <w:pPr>
              <w:pStyle w:val="311"/>
              <w:spacing w:after="0"/>
              <w:rPr>
                <w:sz w:val="24"/>
              </w:rPr>
            </w:pPr>
            <w:r w:rsidRPr="002D097F">
              <w:rPr>
                <w:sz w:val="24"/>
              </w:rPr>
              <w:t>Не упаковывается</w:t>
            </w:r>
          </w:p>
        </w:tc>
      </w:tr>
      <w:tr w:rsidR="002465CE" w:rsidRPr="002D097F" w:rsidTr="00B51A75">
        <w:tc>
          <w:tcPr>
            <w:tcW w:w="3852" w:type="dxa"/>
          </w:tcPr>
          <w:p w:rsidR="002465CE" w:rsidRPr="002D097F" w:rsidRDefault="002465CE" w:rsidP="00B51A75">
            <w:pPr>
              <w:pStyle w:val="af5"/>
              <w:spacing w:after="0"/>
              <w:ind w:left="0" w:firstLine="0"/>
            </w:pPr>
            <w:r w:rsidRPr="002D097F">
              <w:t>7. Транспортировка</w:t>
            </w:r>
          </w:p>
        </w:tc>
        <w:tc>
          <w:tcPr>
            <w:tcW w:w="5492" w:type="dxa"/>
            <w:vAlign w:val="center"/>
          </w:tcPr>
          <w:p w:rsidR="002465CE" w:rsidRPr="002D097F" w:rsidRDefault="002465CE" w:rsidP="00B51A75">
            <w:pPr>
              <w:pStyle w:val="311"/>
              <w:spacing w:after="0"/>
              <w:rPr>
                <w:sz w:val="24"/>
              </w:rPr>
            </w:pPr>
            <w:r w:rsidRPr="002D097F">
              <w:rPr>
                <w:sz w:val="24"/>
              </w:rPr>
              <w:t>Транспортируется в контейнеры вручную</w:t>
            </w:r>
          </w:p>
        </w:tc>
      </w:tr>
      <w:tr w:rsidR="002465CE" w:rsidRPr="002D097F" w:rsidTr="00B51A75">
        <w:tc>
          <w:tcPr>
            <w:tcW w:w="3852" w:type="dxa"/>
          </w:tcPr>
          <w:p w:rsidR="002465CE" w:rsidRPr="002D097F" w:rsidRDefault="002465CE" w:rsidP="00B51A75">
            <w:pPr>
              <w:pStyle w:val="af5"/>
              <w:spacing w:after="0"/>
              <w:ind w:left="0" w:firstLine="0"/>
            </w:pPr>
            <w:r w:rsidRPr="002D097F">
              <w:t>8. Складирование (упорядоченное размещение)</w:t>
            </w:r>
          </w:p>
        </w:tc>
        <w:tc>
          <w:tcPr>
            <w:tcW w:w="5492" w:type="dxa"/>
            <w:vAlign w:val="center"/>
          </w:tcPr>
          <w:p w:rsidR="002465CE" w:rsidRPr="002D097F" w:rsidRDefault="002465CE" w:rsidP="00B51A75">
            <w:pPr>
              <w:pStyle w:val="311"/>
              <w:spacing w:after="0"/>
              <w:rPr>
                <w:sz w:val="24"/>
              </w:rPr>
            </w:pPr>
            <w:r w:rsidRPr="002D097F">
              <w:rPr>
                <w:sz w:val="24"/>
              </w:rPr>
              <w:t>Временно складируется в металлический контейнер</w:t>
            </w:r>
          </w:p>
        </w:tc>
      </w:tr>
      <w:tr w:rsidR="002465CE" w:rsidRPr="002D097F" w:rsidTr="00B51A75">
        <w:tc>
          <w:tcPr>
            <w:tcW w:w="3852" w:type="dxa"/>
          </w:tcPr>
          <w:p w:rsidR="002465CE" w:rsidRPr="002D097F" w:rsidRDefault="002465CE" w:rsidP="00B51A75">
            <w:pPr>
              <w:pStyle w:val="af5"/>
              <w:spacing w:after="0"/>
              <w:ind w:left="0" w:firstLine="0"/>
            </w:pPr>
            <w:r w:rsidRPr="002D097F">
              <w:t>9. Хранение</w:t>
            </w:r>
          </w:p>
        </w:tc>
        <w:tc>
          <w:tcPr>
            <w:tcW w:w="5492" w:type="dxa"/>
            <w:vAlign w:val="center"/>
          </w:tcPr>
          <w:p w:rsidR="002465CE" w:rsidRPr="002D097F" w:rsidRDefault="002465CE" w:rsidP="00B51A75">
            <w:pPr>
              <w:pStyle w:val="311"/>
              <w:spacing w:after="0"/>
              <w:rPr>
                <w:sz w:val="24"/>
              </w:rPr>
            </w:pPr>
            <w:r w:rsidRPr="002D097F">
              <w:rPr>
                <w:sz w:val="24"/>
              </w:rPr>
              <w:t>Временно хранится в контейнере в срок не более 6 месяцев</w:t>
            </w:r>
          </w:p>
        </w:tc>
      </w:tr>
      <w:tr w:rsidR="002465CE" w:rsidRPr="002D097F" w:rsidTr="00B51A75">
        <w:tc>
          <w:tcPr>
            <w:tcW w:w="3852" w:type="dxa"/>
          </w:tcPr>
          <w:p w:rsidR="002465CE" w:rsidRPr="002D097F" w:rsidRDefault="002465CE" w:rsidP="00B51A75">
            <w:pPr>
              <w:pStyle w:val="af5"/>
              <w:spacing w:after="0"/>
              <w:ind w:left="0" w:firstLine="0"/>
            </w:pPr>
            <w:r w:rsidRPr="002D097F">
              <w:t>10. Удаление</w:t>
            </w:r>
          </w:p>
        </w:tc>
        <w:tc>
          <w:tcPr>
            <w:tcW w:w="5492" w:type="dxa"/>
            <w:vAlign w:val="center"/>
          </w:tcPr>
          <w:p w:rsidR="002465CE" w:rsidRPr="002D097F" w:rsidRDefault="002465CE" w:rsidP="00B51A75">
            <w:pPr>
              <w:pStyle w:val="311"/>
              <w:spacing w:after="0"/>
              <w:rPr>
                <w:sz w:val="24"/>
              </w:rPr>
            </w:pPr>
            <w:r w:rsidRPr="002D097F">
              <w:rPr>
                <w:sz w:val="24"/>
              </w:rPr>
              <w:t>Передается по договору специализированному предприятию</w:t>
            </w:r>
          </w:p>
        </w:tc>
      </w:tr>
    </w:tbl>
    <w:p w:rsidR="002465CE" w:rsidRPr="002D097F" w:rsidRDefault="002465CE" w:rsidP="002465CE">
      <w:pPr>
        <w:rPr>
          <w:b/>
        </w:rPr>
      </w:pPr>
      <w:r w:rsidRPr="002D097F">
        <w:rPr>
          <w:b/>
        </w:rPr>
        <w:t>Огарки сварочных электродов</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2"/>
        <w:gridCol w:w="5492"/>
      </w:tblGrid>
      <w:tr w:rsidR="002465CE" w:rsidRPr="002D097F" w:rsidTr="00B51A75">
        <w:tc>
          <w:tcPr>
            <w:tcW w:w="3852" w:type="dxa"/>
          </w:tcPr>
          <w:p w:rsidR="002465CE" w:rsidRPr="002D097F" w:rsidRDefault="002465CE" w:rsidP="00B51A75">
            <w:pPr>
              <w:pStyle w:val="af5"/>
              <w:spacing w:after="0"/>
              <w:ind w:left="0" w:firstLine="0"/>
            </w:pPr>
            <w:r w:rsidRPr="002D097F">
              <w:t>1. Образование</w:t>
            </w:r>
          </w:p>
          <w:p w:rsidR="002465CE" w:rsidRPr="002D097F" w:rsidRDefault="002465CE" w:rsidP="00B51A75">
            <w:pPr>
              <w:pStyle w:val="af5"/>
              <w:spacing w:after="0"/>
              <w:ind w:left="0" w:firstLine="0"/>
            </w:pPr>
          </w:p>
        </w:tc>
        <w:tc>
          <w:tcPr>
            <w:tcW w:w="5492" w:type="dxa"/>
            <w:vAlign w:val="center"/>
          </w:tcPr>
          <w:p w:rsidR="002465CE" w:rsidRPr="002D097F" w:rsidRDefault="002465CE" w:rsidP="00B51A75">
            <w:pPr>
              <w:pStyle w:val="311"/>
              <w:spacing w:after="0"/>
              <w:rPr>
                <w:sz w:val="24"/>
              </w:rPr>
            </w:pPr>
            <w:r w:rsidRPr="002D097F">
              <w:rPr>
                <w:sz w:val="24"/>
              </w:rPr>
              <w:lastRenderedPageBreak/>
              <w:t>Образуются при сварочных работах</w:t>
            </w:r>
          </w:p>
        </w:tc>
      </w:tr>
      <w:tr w:rsidR="002465CE" w:rsidRPr="002D097F" w:rsidTr="00B51A75">
        <w:tc>
          <w:tcPr>
            <w:tcW w:w="3852" w:type="dxa"/>
          </w:tcPr>
          <w:p w:rsidR="002465CE" w:rsidRPr="002D097F" w:rsidRDefault="002465CE" w:rsidP="00B51A75">
            <w:pPr>
              <w:pStyle w:val="af5"/>
              <w:spacing w:after="0"/>
              <w:ind w:left="0" w:firstLine="0"/>
            </w:pPr>
            <w:r w:rsidRPr="002D097F">
              <w:t>2. Сбор и накопление</w:t>
            </w:r>
          </w:p>
        </w:tc>
        <w:tc>
          <w:tcPr>
            <w:tcW w:w="5492" w:type="dxa"/>
            <w:vAlign w:val="center"/>
          </w:tcPr>
          <w:p w:rsidR="002465CE" w:rsidRPr="002D097F" w:rsidRDefault="002465CE" w:rsidP="00B51A75">
            <w:pPr>
              <w:pStyle w:val="311"/>
              <w:spacing w:after="0"/>
              <w:rPr>
                <w:sz w:val="24"/>
              </w:rPr>
            </w:pPr>
            <w:r w:rsidRPr="002D097F">
              <w:rPr>
                <w:sz w:val="24"/>
              </w:rPr>
              <w:t>Собирается в металлический контейнер</w:t>
            </w:r>
          </w:p>
        </w:tc>
      </w:tr>
      <w:tr w:rsidR="002465CE" w:rsidRPr="002D097F" w:rsidTr="00B51A75">
        <w:tc>
          <w:tcPr>
            <w:tcW w:w="3852" w:type="dxa"/>
          </w:tcPr>
          <w:p w:rsidR="002465CE" w:rsidRPr="002D097F" w:rsidRDefault="002465CE" w:rsidP="00B51A75">
            <w:pPr>
              <w:pStyle w:val="af5"/>
              <w:spacing w:after="0"/>
              <w:ind w:left="0" w:firstLine="0"/>
            </w:pPr>
            <w:r w:rsidRPr="002D097F">
              <w:t>3. Идентификация</w:t>
            </w:r>
          </w:p>
        </w:tc>
        <w:tc>
          <w:tcPr>
            <w:tcW w:w="5492" w:type="dxa"/>
            <w:vAlign w:val="center"/>
          </w:tcPr>
          <w:p w:rsidR="002465CE" w:rsidRPr="002D097F" w:rsidRDefault="002465CE" w:rsidP="00B51A75">
            <w:pPr>
              <w:pStyle w:val="311"/>
              <w:spacing w:after="0"/>
              <w:rPr>
                <w:sz w:val="24"/>
              </w:rPr>
            </w:pPr>
            <w:r w:rsidRPr="002D097F">
              <w:rPr>
                <w:sz w:val="24"/>
              </w:rPr>
              <w:t xml:space="preserve">Твердые, воспламеняемые, </w:t>
            </w:r>
            <w:r w:rsidR="00871B9C">
              <w:rPr>
                <w:sz w:val="24"/>
              </w:rPr>
              <w:t xml:space="preserve">не </w:t>
            </w:r>
            <w:r w:rsidRPr="002D097F">
              <w:rPr>
                <w:sz w:val="24"/>
              </w:rPr>
              <w:t>пожароопасные, нерастворимые отходы</w:t>
            </w:r>
          </w:p>
        </w:tc>
      </w:tr>
      <w:tr w:rsidR="002465CE" w:rsidRPr="002D097F" w:rsidTr="00B51A75">
        <w:tc>
          <w:tcPr>
            <w:tcW w:w="3852" w:type="dxa"/>
          </w:tcPr>
          <w:p w:rsidR="002465CE" w:rsidRPr="002D097F" w:rsidRDefault="002465CE" w:rsidP="00B51A75">
            <w:pPr>
              <w:pStyle w:val="af5"/>
              <w:spacing w:after="0"/>
              <w:ind w:left="0" w:firstLine="0"/>
            </w:pPr>
            <w:r w:rsidRPr="002D097F">
              <w:t xml:space="preserve">4. Сортировка </w:t>
            </w:r>
          </w:p>
          <w:p w:rsidR="002465CE" w:rsidRPr="002D097F" w:rsidRDefault="002465CE" w:rsidP="00B51A75">
            <w:pPr>
              <w:pStyle w:val="af5"/>
              <w:spacing w:after="0"/>
              <w:ind w:left="0" w:firstLine="0"/>
            </w:pPr>
            <w:r w:rsidRPr="002D097F">
              <w:t>(с обезвреживанием)</w:t>
            </w:r>
          </w:p>
        </w:tc>
        <w:tc>
          <w:tcPr>
            <w:tcW w:w="5492" w:type="dxa"/>
            <w:vAlign w:val="center"/>
          </w:tcPr>
          <w:p w:rsidR="002465CE" w:rsidRPr="002D097F" w:rsidRDefault="002465CE" w:rsidP="00B51A75">
            <w:pPr>
              <w:pStyle w:val="311"/>
              <w:spacing w:after="0"/>
              <w:rPr>
                <w:sz w:val="24"/>
              </w:rPr>
            </w:pPr>
            <w:r w:rsidRPr="002D097F">
              <w:rPr>
                <w:sz w:val="24"/>
              </w:rPr>
              <w:t>Не сортируется</w:t>
            </w:r>
          </w:p>
        </w:tc>
      </w:tr>
      <w:tr w:rsidR="002465CE" w:rsidRPr="002D097F" w:rsidTr="00B51A75">
        <w:tc>
          <w:tcPr>
            <w:tcW w:w="3852" w:type="dxa"/>
          </w:tcPr>
          <w:p w:rsidR="002465CE" w:rsidRPr="002D097F" w:rsidRDefault="002465CE" w:rsidP="00B51A75">
            <w:pPr>
              <w:pStyle w:val="af5"/>
              <w:spacing w:after="0"/>
              <w:ind w:left="0" w:firstLine="0"/>
            </w:pPr>
            <w:r w:rsidRPr="002D097F">
              <w:t>6. Упаковка и маркировка</w:t>
            </w:r>
          </w:p>
        </w:tc>
        <w:tc>
          <w:tcPr>
            <w:tcW w:w="5492" w:type="dxa"/>
            <w:vAlign w:val="center"/>
          </w:tcPr>
          <w:p w:rsidR="002465CE" w:rsidRPr="002D097F" w:rsidRDefault="002465CE" w:rsidP="00B51A75">
            <w:pPr>
              <w:pStyle w:val="311"/>
              <w:spacing w:after="0"/>
              <w:rPr>
                <w:sz w:val="24"/>
              </w:rPr>
            </w:pPr>
            <w:r w:rsidRPr="002D097F">
              <w:rPr>
                <w:sz w:val="24"/>
              </w:rPr>
              <w:t>Не упаковывается</w:t>
            </w:r>
          </w:p>
        </w:tc>
      </w:tr>
      <w:tr w:rsidR="002465CE" w:rsidRPr="002D097F" w:rsidTr="00B51A75">
        <w:tc>
          <w:tcPr>
            <w:tcW w:w="3852" w:type="dxa"/>
          </w:tcPr>
          <w:p w:rsidR="002465CE" w:rsidRPr="002D097F" w:rsidRDefault="002465CE" w:rsidP="00B51A75">
            <w:pPr>
              <w:pStyle w:val="af5"/>
              <w:spacing w:after="0"/>
              <w:ind w:left="0" w:firstLine="0"/>
            </w:pPr>
            <w:r w:rsidRPr="002D097F">
              <w:t>7. Транспортировка</w:t>
            </w:r>
          </w:p>
        </w:tc>
        <w:tc>
          <w:tcPr>
            <w:tcW w:w="5492" w:type="dxa"/>
            <w:vAlign w:val="center"/>
          </w:tcPr>
          <w:p w:rsidR="002465CE" w:rsidRPr="002D097F" w:rsidRDefault="002465CE" w:rsidP="00B51A75">
            <w:pPr>
              <w:pStyle w:val="311"/>
              <w:spacing w:after="0"/>
              <w:rPr>
                <w:sz w:val="24"/>
              </w:rPr>
            </w:pPr>
            <w:r w:rsidRPr="002D097F">
              <w:rPr>
                <w:sz w:val="24"/>
              </w:rPr>
              <w:t>Транспортируется в контейнеры вручную</w:t>
            </w:r>
          </w:p>
        </w:tc>
      </w:tr>
      <w:tr w:rsidR="002465CE" w:rsidRPr="002D097F" w:rsidTr="00B51A75">
        <w:tc>
          <w:tcPr>
            <w:tcW w:w="3852" w:type="dxa"/>
          </w:tcPr>
          <w:p w:rsidR="002465CE" w:rsidRPr="002D097F" w:rsidRDefault="002465CE" w:rsidP="00B51A75">
            <w:pPr>
              <w:pStyle w:val="af5"/>
              <w:spacing w:after="0"/>
              <w:ind w:left="0" w:firstLine="0"/>
            </w:pPr>
            <w:r w:rsidRPr="002D097F">
              <w:t>8. Складирование (упорядоченное размещение)</w:t>
            </w:r>
          </w:p>
        </w:tc>
        <w:tc>
          <w:tcPr>
            <w:tcW w:w="5492" w:type="dxa"/>
            <w:vAlign w:val="center"/>
          </w:tcPr>
          <w:p w:rsidR="002465CE" w:rsidRPr="002D097F" w:rsidRDefault="002465CE" w:rsidP="00B51A75">
            <w:pPr>
              <w:pStyle w:val="311"/>
              <w:spacing w:after="0"/>
              <w:rPr>
                <w:sz w:val="24"/>
              </w:rPr>
            </w:pPr>
            <w:r w:rsidRPr="002D097F">
              <w:rPr>
                <w:sz w:val="24"/>
              </w:rPr>
              <w:t>Временно складируется в металлический контейнер</w:t>
            </w:r>
          </w:p>
        </w:tc>
      </w:tr>
      <w:tr w:rsidR="002465CE" w:rsidRPr="002D097F" w:rsidTr="00B51A75">
        <w:tc>
          <w:tcPr>
            <w:tcW w:w="3852" w:type="dxa"/>
          </w:tcPr>
          <w:p w:rsidR="002465CE" w:rsidRPr="002D097F" w:rsidRDefault="002465CE" w:rsidP="00B51A75">
            <w:pPr>
              <w:pStyle w:val="af5"/>
              <w:spacing w:after="0"/>
              <w:ind w:left="0" w:firstLine="0"/>
            </w:pPr>
            <w:r w:rsidRPr="002D097F">
              <w:t>9. Хранение</w:t>
            </w:r>
          </w:p>
        </w:tc>
        <w:tc>
          <w:tcPr>
            <w:tcW w:w="5492" w:type="dxa"/>
            <w:vAlign w:val="center"/>
          </w:tcPr>
          <w:p w:rsidR="002465CE" w:rsidRPr="002D097F" w:rsidRDefault="002465CE" w:rsidP="00B51A75">
            <w:pPr>
              <w:pStyle w:val="311"/>
              <w:spacing w:after="0"/>
              <w:rPr>
                <w:sz w:val="24"/>
              </w:rPr>
            </w:pPr>
            <w:r w:rsidRPr="002D097F">
              <w:rPr>
                <w:sz w:val="24"/>
              </w:rPr>
              <w:t>Временно хранится в контейнере в срок не более 6 месяцев</w:t>
            </w:r>
          </w:p>
        </w:tc>
      </w:tr>
      <w:tr w:rsidR="002465CE" w:rsidRPr="002D097F" w:rsidTr="00B51A75">
        <w:tc>
          <w:tcPr>
            <w:tcW w:w="3852" w:type="dxa"/>
          </w:tcPr>
          <w:p w:rsidR="002465CE" w:rsidRPr="002D097F" w:rsidRDefault="002465CE" w:rsidP="00B51A75">
            <w:pPr>
              <w:pStyle w:val="af5"/>
              <w:spacing w:after="0"/>
              <w:ind w:left="0" w:firstLine="0"/>
            </w:pPr>
            <w:r w:rsidRPr="002D097F">
              <w:t>10. Удаление</w:t>
            </w:r>
          </w:p>
        </w:tc>
        <w:tc>
          <w:tcPr>
            <w:tcW w:w="5492" w:type="dxa"/>
            <w:vAlign w:val="center"/>
          </w:tcPr>
          <w:p w:rsidR="002465CE" w:rsidRPr="002D097F" w:rsidRDefault="002465CE" w:rsidP="00B51A75">
            <w:pPr>
              <w:pStyle w:val="311"/>
              <w:spacing w:after="0"/>
              <w:rPr>
                <w:sz w:val="24"/>
              </w:rPr>
            </w:pPr>
            <w:r w:rsidRPr="002D097F">
              <w:rPr>
                <w:sz w:val="24"/>
              </w:rPr>
              <w:t>Передается по договору специализированному предприятию</w:t>
            </w:r>
          </w:p>
        </w:tc>
      </w:tr>
    </w:tbl>
    <w:p w:rsidR="00F348EC" w:rsidRDefault="00F348EC" w:rsidP="002465CE">
      <w:pPr>
        <w:rPr>
          <w:b/>
        </w:rPr>
      </w:pPr>
    </w:p>
    <w:p w:rsidR="002465CE" w:rsidRPr="002D097F" w:rsidRDefault="002465CE" w:rsidP="002465CE">
      <w:pPr>
        <w:rPr>
          <w:b/>
        </w:rPr>
      </w:pPr>
      <w:r w:rsidRPr="002D097F">
        <w:rPr>
          <w:b/>
        </w:rPr>
        <w:t>Тара из-под реагентов</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2"/>
        <w:gridCol w:w="5492"/>
      </w:tblGrid>
      <w:tr w:rsidR="002465CE" w:rsidRPr="002D097F" w:rsidTr="00B51A75">
        <w:tc>
          <w:tcPr>
            <w:tcW w:w="3852" w:type="dxa"/>
          </w:tcPr>
          <w:p w:rsidR="002465CE" w:rsidRPr="002D097F" w:rsidRDefault="002465CE" w:rsidP="00871B9C">
            <w:pPr>
              <w:pStyle w:val="af5"/>
              <w:spacing w:after="0"/>
              <w:ind w:left="0" w:firstLine="0"/>
            </w:pPr>
            <w:r w:rsidRPr="002D097F">
              <w:t>1. Образование</w:t>
            </w:r>
          </w:p>
        </w:tc>
        <w:tc>
          <w:tcPr>
            <w:tcW w:w="5492" w:type="dxa"/>
            <w:vAlign w:val="center"/>
          </w:tcPr>
          <w:p w:rsidR="002465CE" w:rsidRPr="002D097F" w:rsidRDefault="002465CE" w:rsidP="00B51A75">
            <w:pPr>
              <w:pStyle w:val="311"/>
              <w:spacing w:after="0"/>
              <w:rPr>
                <w:sz w:val="24"/>
              </w:rPr>
            </w:pPr>
            <w:r w:rsidRPr="002D097F">
              <w:rPr>
                <w:sz w:val="24"/>
              </w:rPr>
              <w:t>Образуется при использовании реагентов на ОФ</w:t>
            </w:r>
          </w:p>
        </w:tc>
      </w:tr>
      <w:tr w:rsidR="002465CE" w:rsidRPr="002D097F" w:rsidTr="00B51A75">
        <w:tc>
          <w:tcPr>
            <w:tcW w:w="3852" w:type="dxa"/>
          </w:tcPr>
          <w:p w:rsidR="002465CE" w:rsidRPr="002D097F" w:rsidRDefault="002465CE" w:rsidP="00B51A75">
            <w:pPr>
              <w:pStyle w:val="af5"/>
              <w:spacing w:after="0"/>
              <w:ind w:left="0" w:firstLine="0"/>
            </w:pPr>
            <w:r w:rsidRPr="002D097F">
              <w:t>2. Сбор и накопление</w:t>
            </w:r>
          </w:p>
        </w:tc>
        <w:tc>
          <w:tcPr>
            <w:tcW w:w="5492" w:type="dxa"/>
            <w:vAlign w:val="center"/>
          </w:tcPr>
          <w:p w:rsidR="002465CE" w:rsidRPr="002D097F" w:rsidRDefault="002465CE" w:rsidP="00B51A75">
            <w:pPr>
              <w:pStyle w:val="311"/>
              <w:spacing w:after="0"/>
              <w:rPr>
                <w:sz w:val="24"/>
              </w:rPr>
            </w:pPr>
            <w:r w:rsidRPr="002D097F">
              <w:rPr>
                <w:sz w:val="24"/>
              </w:rPr>
              <w:t>Собирается на складе</w:t>
            </w:r>
          </w:p>
        </w:tc>
      </w:tr>
      <w:tr w:rsidR="002465CE" w:rsidRPr="002D097F" w:rsidTr="00B51A75">
        <w:tc>
          <w:tcPr>
            <w:tcW w:w="3852" w:type="dxa"/>
          </w:tcPr>
          <w:p w:rsidR="002465CE" w:rsidRPr="002D097F" w:rsidRDefault="002465CE" w:rsidP="00B51A75">
            <w:pPr>
              <w:pStyle w:val="af5"/>
              <w:spacing w:after="0"/>
              <w:ind w:left="0" w:firstLine="0"/>
            </w:pPr>
            <w:r w:rsidRPr="002D097F">
              <w:t>3. Идентификация</w:t>
            </w:r>
          </w:p>
        </w:tc>
        <w:tc>
          <w:tcPr>
            <w:tcW w:w="5492" w:type="dxa"/>
            <w:vAlign w:val="center"/>
          </w:tcPr>
          <w:p w:rsidR="002465CE" w:rsidRPr="002D097F" w:rsidRDefault="002465CE" w:rsidP="00B51A75">
            <w:pPr>
              <w:pStyle w:val="311"/>
              <w:spacing w:after="0"/>
              <w:rPr>
                <w:sz w:val="24"/>
              </w:rPr>
            </w:pPr>
            <w:r w:rsidRPr="002D097F">
              <w:rPr>
                <w:sz w:val="24"/>
              </w:rPr>
              <w:t xml:space="preserve">Твердые, воспламеняемые, </w:t>
            </w:r>
            <w:r w:rsidR="00871B9C">
              <w:rPr>
                <w:sz w:val="24"/>
              </w:rPr>
              <w:t xml:space="preserve">не </w:t>
            </w:r>
            <w:r w:rsidRPr="002D097F">
              <w:rPr>
                <w:sz w:val="24"/>
              </w:rPr>
              <w:t>пожароопасные, нерастворимые отходы</w:t>
            </w:r>
          </w:p>
        </w:tc>
      </w:tr>
      <w:tr w:rsidR="002465CE" w:rsidRPr="002D097F" w:rsidTr="00B51A75">
        <w:tc>
          <w:tcPr>
            <w:tcW w:w="3852" w:type="dxa"/>
          </w:tcPr>
          <w:p w:rsidR="002465CE" w:rsidRPr="002D097F" w:rsidRDefault="002465CE" w:rsidP="00B51A75">
            <w:pPr>
              <w:pStyle w:val="af5"/>
              <w:spacing w:after="0"/>
              <w:ind w:left="0" w:firstLine="0"/>
            </w:pPr>
            <w:r w:rsidRPr="002D097F">
              <w:t xml:space="preserve">4. Сортировка </w:t>
            </w:r>
          </w:p>
          <w:p w:rsidR="002465CE" w:rsidRPr="002D097F" w:rsidRDefault="002465CE" w:rsidP="00B51A75">
            <w:pPr>
              <w:pStyle w:val="af5"/>
              <w:spacing w:after="0"/>
              <w:ind w:left="0" w:firstLine="0"/>
            </w:pPr>
            <w:r w:rsidRPr="002D097F">
              <w:t>(с обезвреживанием)</w:t>
            </w:r>
          </w:p>
        </w:tc>
        <w:tc>
          <w:tcPr>
            <w:tcW w:w="5492" w:type="dxa"/>
            <w:vAlign w:val="center"/>
          </w:tcPr>
          <w:p w:rsidR="002465CE" w:rsidRPr="002D097F" w:rsidRDefault="002465CE" w:rsidP="00B51A75">
            <w:pPr>
              <w:pStyle w:val="311"/>
              <w:spacing w:after="0"/>
              <w:rPr>
                <w:sz w:val="24"/>
              </w:rPr>
            </w:pPr>
            <w:r w:rsidRPr="002D097F">
              <w:rPr>
                <w:sz w:val="24"/>
              </w:rPr>
              <w:t>Тара из-под цианидов предварительно обезвреживается гипохлоритом кальция и водой</w:t>
            </w:r>
          </w:p>
        </w:tc>
      </w:tr>
      <w:tr w:rsidR="002465CE" w:rsidRPr="002D097F" w:rsidTr="00B51A75">
        <w:tc>
          <w:tcPr>
            <w:tcW w:w="3852" w:type="dxa"/>
          </w:tcPr>
          <w:p w:rsidR="002465CE" w:rsidRPr="002D097F" w:rsidRDefault="002465CE" w:rsidP="00B51A75">
            <w:pPr>
              <w:pStyle w:val="af5"/>
              <w:spacing w:after="0"/>
              <w:ind w:left="0" w:firstLine="0"/>
            </w:pPr>
            <w:r w:rsidRPr="002D097F">
              <w:t>6. Упаковка и маркировка</w:t>
            </w:r>
          </w:p>
        </w:tc>
        <w:tc>
          <w:tcPr>
            <w:tcW w:w="5492" w:type="dxa"/>
            <w:vAlign w:val="center"/>
          </w:tcPr>
          <w:p w:rsidR="002465CE" w:rsidRPr="002D097F" w:rsidRDefault="002465CE" w:rsidP="00B51A75">
            <w:pPr>
              <w:pStyle w:val="311"/>
              <w:spacing w:after="0"/>
              <w:rPr>
                <w:sz w:val="24"/>
              </w:rPr>
            </w:pPr>
            <w:r w:rsidRPr="002D097F">
              <w:rPr>
                <w:sz w:val="24"/>
              </w:rPr>
              <w:t>Не упаковывается</w:t>
            </w:r>
          </w:p>
        </w:tc>
      </w:tr>
      <w:tr w:rsidR="002465CE" w:rsidRPr="002D097F" w:rsidTr="00B51A75">
        <w:tc>
          <w:tcPr>
            <w:tcW w:w="3852" w:type="dxa"/>
          </w:tcPr>
          <w:p w:rsidR="002465CE" w:rsidRPr="002D097F" w:rsidRDefault="002465CE" w:rsidP="00B51A75">
            <w:pPr>
              <w:pStyle w:val="af5"/>
              <w:spacing w:after="0"/>
              <w:ind w:left="0" w:firstLine="0"/>
            </w:pPr>
            <w:r w:rsidRPr="002D097F">
              <w:t>7. Транспортировка</w:t>
            </w:r>
          </w:p>
        </w:tc>
        <w:tc>
          <w:tcPr>
            <w:tcW w:w="5492" w:type="dxa"/>
            <w:vAlign w:val="center"/>
          </w:tcPr>
          <w:p w:rsidR="002465CE" w:rsidRPr="002D097F" w:rsidRDefault="002465CE" w:rsidP="00B51A75">
            <w:pPr>
              <w:pStyle w:val="311"/>
              <w:spacing w:after="0"/>
              <w:rPr>
                <w:sz w:val="24"/>
              </w:rPr>
            </w:pPr>
            <w:r w:rsidRPr="002D097F">
              <w:rPr>
                <w:sz w:val="24"/>
              </w:rPr>
              <w:t>Транспортируется на склад погрузчиком</w:t>
            </w:r>
          </w:p>
        </w:tc>
      </w:tr>
      <w:tr w:rsidR="002465CE" w:rsidRPr="002D097F" w:rsidTr="00B51A75">
        <w:tc>
          <w:tcPr>
            <w:tcW w:w="3852" w:type="dxa"/>
          </w:tcPr>
          <w:p w:rsidR="002465CE" w:rsidRPr="002D097F" w:rsidRDefault="002465CE" w:rsidP="00B51A75">
            <w:pPr>
              <w:pStyle w:val="af5"/>
              <w:spacing w:after="0"/>
              <w:ind w:left="0" w:firstLine="0"/>
            </w:pPr>
            <w:r w:rsidRPr="002D097F">
              <w:t>8. Складирование (упорядоченное размещение)</w:t>
            </w:r>
          </w:p>
        </w:tc>
        <w:tc>
          <w:tcPr>
            <w:tcW w:w="5492" w:type="dxa"/>
            <w:vAlign w:val="center"/>
          </w:tcPr>
          <w:p w:rsidR="002465CE" w:rsidRPr="002D097F" w:rsidRDefault="002465CE" w:rsidP="00B51A75">
            <w:pPr>
              <w:pStyle w:val="311"/>
              <w:spacing w:after="0"/>
              <w:rPr>
                <w:sz w:val="24"/>
              </w:rPr>
            </w:pPr>
            <w:r w:rsidRPr="002D097F">
              <w:rPr>
                <w:sz w:val="24"/>
              </w:rPr>
              <w:t>Временно складируется на складе</w:t>
            </w:r>
          </w:p>
        </w:tc>
      </w:tr>
      <w:tr w:rsidR="002465CE" w:rsidRPr="002D097F" w:rsidTr="00B51A75">
        <w:tc>
          <w:tcPr>
            <w:tcW w:w="3852" w:type="dxa"/>
          </w:tcPr>
          <w:p w:rsidR="002465CE" w:rsidRPr="002D097F" w:rsidRDefault="002465CE" w:rsidP="00B51A75">
            <w:pPr>
              <w:pStyle w:val="af5"/>
              <w:spacing w:after="0"/>
              <w:ind w:left="0" w:firstLine="0"/>
            </w:pPr>
            <w:r w:rsidRPr="002D097F">
              <w:t>9. Хранение</w:t>
            </w:r>
          </w:p>
        </w:tc>
        <w:tc>
          <w:tcPr>
            <w:tcW w:w="5492" w:type="dxa"/>
            <w:vAlign w:val="center"/>
          </w:tcPr>
          <w:p w:rsidR="002465CE" w:rsidRPr="002D097F" w:rsidRDefault="002465CE" w:rsidP="00B51A75">
            <w:pPr>
              <w:pStyle w:val="311"/>
              <w:spacing w:after="0"/>
              <w:rPr>
                <w:sz w:val="24"/>
              </w:rPr>
            </w:pPr>
            <w:r w:rsidRPr="002D097F">
              <w:rPr>
                <w:sz w:val="24"/>
              </w:rPr>
              <w:t>Временно хранится на складе в срок не более 6 месяцев</w:t>
            </w:r>
          </w:p>
        </w:tc>
      </w:tr>
      <w:tr w:rsidR="002465CE" w:rsidRPr="002D097F" w:rsidTr="00B51A75">
        <w:tc>
          <w:tcPr>
            <w:tcW w:w="3852" w:type="dxa"/>
          </w:tcPr>
          <w:p w:rsidR="002465CE" w:rsidRPr="002D097F" w:rsidRDefault="002465CE" w:rsidP="00B51A75">
            <w:pPr>
              <w:pStyle w:val="af5"/>
              <w:spacing w:after="0"/>
              <w:ind w:left="0" w:firstLine="0"/>
            </w:pPr>
            <w:r w:rsidRPr="002D097F">
              <w:t>10. Удаление</w:t>
            </w:r>
          </w:p>
        </w:tc>
        <w:tc>
          <w:tcPr>
            <w:tcW w:w="5492" w:type="dxa"/>
            <w:vAlign w:val="center"/>
          </w:tcPr>
          <w:p w:rsidR="002465CE" w:rsidRPr="002D097F" w:rsidRDefault="002465CE" w:rsidP="00B51A75">
            <w:pPr>
              <w:pStyle w:val="311"/>
              <w:spacing w:after="0"/>
              <w:rPr>
                <w:sz w:val="24"/>
              </w:rPr>
            </w:pPr>
            <w:r w:rsidRPr="002D097F">
              <w:rPr>
                <w:sz w:val="24"/>
              </w:rPr>
              <w:t>Передается по договору специализированному предприятию</w:t>
            </w:r>
          </w:p>
        </w:tc>
      </w:tr>
    </w:tbl>
    <w:p w:rsidR="002465CE" w:rsidRPr="002D097F" w:rsidRDefault="002465CE" w:rsidP="002465CE">
      <w:pPr>
        <w:rPr>
          <w:b/>
        </w:rPr>
      </w:pPr>
      <w:r>
        <w:rPr>
          <w:b/>
        </w:rPr>
        <w:t>Отходы конвейерной ленты (резина)</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2"/>
        <w:gridCol w:w="5492"/>
      </w:tblGrid>
      <w:tr w:rsidR="002465CE" w:rsidRPr="002D097F" w:rsidTr="00B51A75">
        <w:tc>
          <w:tcPr>
            <w:tcW w:w="3852" w:type="dxa"/>
          </w:tcPr>
          <w:p w:rsidR="002465CE" w:rsidRPr="002D097F" w:rsidRDefault="002465CE" w:rsidP="00871B9C">
            <w:pPr>
              <w:pStyle w:val="af5"/>
              <w:spacing w:after="0"/>
              <w:ind w:left="0" w:firstLine="0"/>
            </w:pPr>
            <w:r w:rsidRPr="002D097F">
              <w:t>1. Образование</w:t>
            </w:r>
          </w:p>
        </w:tc>
        <w:tc>
          <w:tcPr>
            <w:tcW w:w="5492" w:type="dxa"/>
            <w:vAlign w:val="center"/>
          </w:tcPr>
          <w:p w:rsidR="002465CE" w:rsidRPr="002D097F" w:rsidRDefault="002465CE" w:rsidP="00B51A75">
            <w:pPr>
              <w:pStyle w:val="311"/>
              <w:spacing w:after="0"/>
              <w:rPr>
                <w:sz w:val="24"/>
              </w:rPr>
            </w:pPr>
            <w:r w:rsidRPr="002D097F">
              <w:rPr>
                <w:sz w:val="24"/>
              </w:rPr>
              <w:t xml:space="preserve">Образуется при </w:t>
            </w:r>
            <w:r>
              <w:rPr>
                <w:sz w:val="24"/>
              </w:rPr>
              <w:t>работе ДСУ</w:t>
            </w:r>
            <w:r w:rsidRPr="002D097F">
              <w:rPr>
                <w:sz w:val="24"/>
              </w:rPr>
              <w:t xml:space="preserve"> на ОФ</w:t>
            </w:r>
          </w:p>
        </w:tc>
      </w:tr>
      <w:tr w:rsidR="002465CE" w:rsidRPr="002D097F" w:rsidTr="00B51A75">
        <w:tc>
          <w:tcPr>
            <w:tcW w:w="3852" w:type="dxa"/>
          </w:tcPr>
          <w:p w:rsidR="002465CE" w:rsidRPr="002D097F" w:rsidRDefault="002465CE" w:rsidP="00B51A75">
            <w:pPr>
              <w:pStyle w:val="af5"/>
              <w:spacing w:after="0"/>
              <w:ind w:left="0" w:firstLine="0"/>
            </w:pPr>
            <w:r w:rsidRPr="002D097F">
              <w:t>2. Сбор и накопление</w:t>
            </w:r>
          </w:p>
        </w:tc>
        <w:tc>
          <w:tcPr>
            <w:tcW w:w="5492" w:type="dxa"/>
            <w:vAlign w:val="center"/>
          </w:tcPr>
          <w:p w:rsidR="002465CE" w:rsidRPr="002D097F" w:rsidRDefault="002465CE" w:rsidP="00B51A75">
            <w:pPr>
              <w:pStyle w:val="311"/>
              <w:spacing w:after="0"/>
              <w:rPr>
                <w:sz w:val="24"/>
              </w:rPr>
            </w:pPr>
            <w:r w:rsidRPr="002D097F">
              <w:rPr>
                <w:sz w:val="24"/>
              </w:rPr>
              <w:t>Собирается на складе</w:t>
            </w:r>
          </w:p>
        </w:tc>
      </w:tr>
      <w:tr w:rsidR="002465CE" w:rsidRPr="002D097F" w:rsidTr="00B51A75">
        <w:tc>
          <w:tcPr>
            <w:tcW w:w="3852" w:type="dxa"/>
          </w:tcPr>
          <w:p w:rsidR="002465CE" w:rsidRPr="002D097F" w:rsidRDefault="002465CE" w:rsidP="00B51A75">
            <w:pPr>
              <w:pStyle w:val="af5"/>
              <w:spacing w:after="0"/>
              <w:ind w:left="0" w:firstLine="0"/>
            </w:pPr>
            <w:r w:rsidRPr="002D097F">
              <w:t>3. Идентификация</w:t>
            </w:r>
          </w:p>
        </w:tc>
        <w:tc>
          <w:tcPr>
            <w:tcW w:w="5492" w:type="dxa"/>
            <w:vAlign w:val="center"/>
          </w:tcPr>
          <w:p w:rsidR="002465CE" w:rsidRPr="002D097F" w:rsidRDefault="002465CE" w:rsidP="00B51A75">
            <w:pPr>
              <w:pStyle w:val="311"/>
              <w:spacing w:after="0"/>
              <w:rPr>
                <w:sz w:val="24"/>
              </w:rPr>
            </w:pPr>
            <w:r w:rsidRPr="002D097F">
              <w:rPr>
                <w:sz w:val="24"/>
              </w:rPr>
              <w:t xml:space="preserve">Твердые, </w:t>
            </w:r>
            <w:r>
              <w:rPr>
                <w:sz w:val="24"/>
              </w:rPr>
              <w:t>не</w:t>
            </w:r>
            <w:r w:rsidRPr="002D097F">
              <w:rPr>
                <w:sz w:val="24"/>
              </w:rPr>
              <w:t xml:space="preserve">воспламеняемые, </w:t>
            </w:r>
            <w:r>
              <w:rPr>
                <w:sz w:val="24"/>
              </w:rPr>
              <w:t>не</w:t>
            </w:r>
            <w:r w:rsidR="00871B9C">
              <w:rPr>
                <w:sz w:val="24"/>
              </w:rPr>
              <w:t xml:space="preserve"> </w:t>
            </w:r>
            <w:r w:rsidRPr="002D097F">
              <w:rPr>
                <w:sz w:val="24"/>
              </w:rPr>
              <w:t>пожароопасные, нерастворимые отходы</w:t>
            </w:r>
          </w:p>
        </w:tc>
      </w:tr>
      <w:tr w:rsidR="002465CE" w:rsidRPr="002D097F" w:rsidTr="00B51A75">
        <w:tc>
          <w:tcPr>
            <w:tcW w:w="3852" w:type="dxa"/>
          </w:tcPr>
          <w:p w:rsidR="002465CE" w:rsidRPr="002D097F" w:rsidRDefault="002465CE" w:rsidP="00B51A75">
            <w:pPr>
              <w:pStyle w:val="af5"/>
              <w:spacing w:after="0"/>
              <w:ind w:left="0" w:firstLine="0"/>
            </w:pPr>
            <w:r w:rsidRPr="002D097F">
              <w:t xml:space="preserve">4. Сортировка </w:t>
            </w:r>
          </w:p>
          <w:p w:rsidR="002465CE" w:rsidRPr="002D097F" w:rsidRDefault="002465CE" w:rsidP="00B51A75">
            <w:pPr>
              <w:pStyle w:val="af5"/>
              <w:spacing w:after="0"/>
              <w:ind w:left="0" w:firstLine="0"/>
            </w:pPr>
            <w:r w:rsidRPr="002D097F">
              <w:t>(с обезвреживанием)</w:t>
            </w:r>
          </w:p>
        </w:tc>
        <w:tc>
          <w:tcPr>
            <w:tcW w:w="5492" w:type="dxa"/>
            <w:vAlign w:val="center"/>
          </w:tcPr>
          <w:p w:rsidR="002465CE" w:rsidRPr="002D097F" w:rsidRDefault="002465CE" w:rsidP="00B51A75">
            <w:pPr>
              <w:pStyle w:val="311"/>
              <w:spacing w:after="0"/>
              <w:rPr>
                <w:sz w:val="24"/>
              </w:rPr>
            </w:pPr>
            <w:r>
              <w:rPr>
                <w:sz w:val="24"/>
              </w:rPr>
              <w:t>Не сортируется</w:t>
            </w:r>
          </w:p>
        </w:tc>
      </w:tr>
      <w:tr w:rsidR="002465CE" w:rsidRPr="002D097F" w:rsidTr="00B51A75">
        <w:tc>
          <w:tcPr>
            <w:tcW w:w="3852" w:type="dxa"/>
          </w:tcPr>
          <w:p w:rsidR="002465CE" w:rsidRPr="002D097F" w:rsidRDefault="002465CE" w:rsidP="00B51A75">
            <w:pPr>
              <w:pStyle w:val="af5"/>
              <w:spacing w:after="0"/>
              <w:ind w:left="0" w:firstLine="0"/>
            </w:pPr>
            <w:r w:rsidRPr="002D097F">
              <w:t>6. Упаковка и маркировка</w:t>
            </w:r>
          </w:p>
        </w:tc>
        <w:tc>
          <w:tcPr>
            <w:tcW w:w="5492" w:type="dxa"/>
            <w:vAlign w:val="center"/>
          </w:tcPr>
          <w:p w:rsidR="002465CE" w:rsidRPr="002D097F" w:rsidRDefault="002465CE" w:rsidP="00B51A75">
            <w:pPr>
              <w:pStyle w:val="311"/>
              <w:spacing w:after="0"/>
              <w:rPr>
                <w:sz w:val="24"/>
              </w:rPr>
            </w:pPr>
            <w:r w:rsidRPr="002D097F">
              <w:rPr>
                <w:sz w:val="24"/>
              </w:rPr>
              <w:t>Не упаковывается</w:t>
            </w:r>
          </w:p>
        </w:tc>
      </w:tr>
      <w:tr w:rsidR="002465CE" w:rsidRPr="002D097F" w:rsidTr="00B51A75">
        <w:tc>
          <w:tcPr>
            <w:tcW w:w="3852" w:type="dxa"/>
          </w:tcPr>
          <w:p w:rsidR="002465CE" w:rsidRPr="002D097F" w:rsidRDefault="002465CE" w:rsidP="00B51A75">
            <w:pPr>
              <w:pStyle w:val="af5"/>
              <w:spacing w:after="0"/>
              <w:ind w:left="0" w:firstLine="0"/>
            </w:pPr>
            <w:r w:rsidRPr="002D097F">
              <w:t>7. Транспортировка</w:t>
            </w:r>
          </w:p>
        </w:tc>
        <w:tc>
          <w:tcPr>
            <w:tcW w:w="5492" w:type="dxa"/>
            <w:vAlign w:val="center"/>
          </w:tcPr>
          <w:p w:rsidR="002465CE" w:rsidRPr="002D097F" w:rsidRDefault="002465CE" w:rsidP="00B51A75">
            <w:pPr>
              <w:pStyle w:val="311"/>
              <w:spacing w:after="0"/>
              <w:rPr>
                <w:sz w:val="24"/>
              </w:rPr>
            </w:pPr>
            <w:r w:rsidRPr="002D097F">
              <w:rPr>
                <w:sz w:val="24"/>
              </w:rPr>
              <w:t>Транспортируется на склад погрузчиком</w:t>
            </w:r>
          </w:p>
        </w:tc>
      </w:tr>
      <w:tr w:rsidR="002465CE" w:rsidRPr="002D097F" w:rsidTr="00B51A75">
        <w:tc>
          <w:tcPr>
            <w:tcW w:w="3852" w:type="dxa"/>
          </w:tcPr>
          <w:p w:rsidR="002465CE" w:rsidRPr="002D097F" w:rsidRDefault="002465CE" w:rsidP="00B51A75">
            <w:pPr>
              <w:pStyle w:val="af5"/>
              <w:spacing w:after="0"/>
              <w:ind w:left="0" w:firstLine="0"/>
            </w:pPr>
            <w:r w:rsidRPr="002D097F">
              <w:t>8. Складирование (упорядоченное размещение)</w:t>
            </w:r>
          </w:p>
        </w:tc>
        <w:tc>
          <w:tcPr>
            <w:tcW w:w="5492" w:type="dxa"/>
            <w:vAlign w:val="center"/>
          </w:tcPr>
          <w:p w:rsidR="002465CE" w:rsidRPr="002D097F" w:rsidRDefault="002465CE" w:rsidP="00B51A75">
            <w:pPr>
              <w:pStyle w:val="311"/>
              <w:spacing w:after="0"/>
              <w:rPr>
                <w:sz w:val="24"/>
              </w:rPr>
            </w:pPr>
            <w:r w:rsidRPr="002D097F">
              <w:rPr>
                <w:sz w:val="24"/>
              </w:rPr>
              <w:t>Временно складируется на складе</w:t>
            </w:r>
          </w:p>
        </w:tc>
      </w:tr>
      <w:tr w:rsidR="002465CE" w:rsidRPr="002D097F" w:rsidTr="00B51A75">
        <w:tc>
          <w:tcPr>
            <w:tcW w:w="3852" w:type="dxa"/>
          </w:tcPr>
          <w:p w:rsidR="002465CE" w:rsidRPr="002D097F" w:rsidRDefault="002465CE" w:rsidP="00B51A75">
            <w:pPr>
              <w:pStyle w:val="af5"/>
              <w:spacing w:after="0"/>
              <w:ind w:left="0" w:firstLine="0"/>
            </w:pPr>
            <w:r w:rsidRPr="002D097F">
              <w:t>9. Хранение</w:t>
            </w:r>
          </w:p>
        </w:tc>
        <w:tc>
          <w:tcPr>
            <w:tcW w:w="5492" w:type="dxa"/>
            <w:vAlign w:val="center"/>
          </w:tcPr>
          <w:p w:rsidR="002465CE" w:rsidRPr="002D097F" w:rsidRDefault="002465CE" w:rsidP="00B51A75">
            <w:pPr>
              <w:pStyle w:val="311"/>
              <w:spacing w:after="0"/>
              <w:rPr>
                <w:sz w:val="24"/>
              </w:rPr>
            </w:pPr>
            <w:r w:rsidRPr="002D097F">
              <w:rPr>
                <w:sz w:val="24"/>
              </w:rPr>
              <w:t>Временно хранится на складе в срок не более 6 месяцев</w:t>
            </w:r>
          </w:p>
        </w:tc>
      </w:tr>
      <w:tr w:rsidR="002465CE" w:rsidRPr="002D097F" w:rsidTr="00B51A75">
        <w:tc>
          <w:tcPr>
            <w:tcW w:w="3852" w:type="dxa"/>
          </w:tcPr>
          <w:p w:rsidR="002465CE" w:rsidRPr="002D097F" w:rsidRDefault="002465CE" w:rsidP="00B51A75">
            <w:pPr>
              <w:pStyle w:val="af5"/>
              <w:spacing w:after="0"/>
              <w:ind w:left="0" w:firstLine="0"/>
            </w:pPr>
            <w:r w:rsidRPr="002D097F">
              <w:t>10. Удаление</w:t>
            </w:r>
          </w:p>
        </w:tc>
        <w:tc>
          <w:tcPr>
            <w:tcW w:w="5492" w:type="dxa"/>
            <w:vAlign w:val="center"/>
          </w:tcPr>
          <w:p w:rsidR="002465CE" w:rsidRPr="002D097F" w:rsidRDefault="002465CE" w:rsidP="00B51A75">
            <w:pPr>
              <w:pStyle w:val="311"/>
              <w:spacing w:after="0"/>
              <w:rPr>
                <w:sz w:val="24"/>
              </w:rPr>
            </w:pPr>
            <w:r w:rsidRPr="002D097F">
              <w:rPr>
                <w:sz w:val="24"/>
              </w:rPr>
              <w:t>Передается по договору специализированному предприятию</w:t>
            </w:r>
            <w:r>
              <w:rPr>
                <w:sz w:val="24"/>
              </w:rPr>
              <w:t xml:space="preserve"> или используется на собственном предприятии</w:t>
            </w:r>
          </w:p>
        </w:tc>
      </w:tr>
    </w:tbl>
    <w:p w:rsidR="002465CE" w:rsidRPr="002D097F" w:rsidRDefault="002465CE" w:rsidP="002465CE">
      <w:pPr>
        <w:rPr>
          <w:b/>
        </w:rPr>
      </w:pPr>
      <w:r>
        <w:rPr>
          <w:b/>
        </w:rPr>
        <w:t>Отработанные стальные сита (металлы)</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2"/>
        <w:gridCol w:w="5492"/>
      </w:tblGrid>
      <w:tr w:rsidR="002465CE" w:rsidRPr="002D097F" w:rsidTr="00B51A75">
        <w:tc>
          <w:tcPr>
            <w:tcW w:w="3852" w:type="dxa"/>
          </w:tcPr>
          <w:p w:rsidR="002465CE" w:rsidRPr="002D097F" w:rsidRDefault="002465CE" w:rsidP="00B51A75">
            <w:pPr>
              <w:pStyle w:val="af5"/>
              <w:spacing w:after="0"/>
              <w:ind w:left="0" w:firstLine="0"/>
            </w:pPr>
            <w:r w:rsidRPr="002D097F">
              <w:t>1. Образование</w:t>
            </w:r>
          </w:p>
          <w:p w:rsidR="002465CE" w:rsidRPr="002D097F" w:rsidRDefault="002465CE" w:rsidP="00B51A75">
            <w:pPr>
              <w:pStyle w:val="af5"/>
              <w:spacing w:after="0"/>
              <w:ind w:left="0" w:firstLine="0"/>
            </w:pPr>
          </w:p>
        </w:tc>
        <w:tc>
          <w:tcPr>
            <w:tcW w:w="5492" w:type="dxa"/>
            <w:vAlign w:val="center"/>
          </w:tcPr>
          <w:p w:rsidR="002465CE" w:rsidRPr="002D097F" w:rsidRDefault="002465CE" w:rsidP="007F7857">
            <w:pPr>
              <w:pStyle w:val="311"/>
              <w:spacing w:after="0"/>
              <w:rPr>
                <w:sz w:val="24"/>
              </w:rPr>
            </w:pPr>
            <w:r w:rsidRPr="002D097F">
              <w:rPr>
                <w:sz w:val="24"/>
              </w:rPr>
              <w:t xml:space="preserve">Образуется при </w:t>
            </w:r>
            <w:r>
              <w:rPr>
                <w:sz w:val="24"/>
              </w:rPr>
              <w:t xml:space="preserve">работе </w:t>
            </w:r>
            <w:r w:rsidRPr="002D097F">
              <w:rPr>
                <w:sz w:val="24"/>
              </w:rPr>
              <w:t>ОФ</w:t>
            </w:r>
          </w:p>
        </w:tc>
      </w:tr>
      <w:tr w:rsidR="002465CE" w:rsidRPr="002D097F" w:rsidTr="00B51A75">
        <w:tc>
          <w:tcPr>
            <w:tcW w:w="3852" w:type="dxa"/>
          </w:tcPr>
          <w:p w:rsidR="002465CE" w:rsidRPr="002D097F" w:rsidRDefault="002465CE" w:rsidP="00B51A75">
            <w:pPr>
              <w:pStyle w:val="af5"/>
              <w:spacing w:after="0"/>
              <w:ind w:left="0" w:firstLine="0"/>
            </w:pPr>
            <w:r w:rsidRPr="002D097F">
              <w:t>2. Сбор и накопление</w:t>
            </w:r>
          </w:p>
        </w:tc>
        <w:tc>
          <w:tcPr>
            <w:tcW w:w="5492" w:type="dxa"/>
            <w:vAlign w:val="center"/>
          </w:tcPr>
          <w:p w:rsidR="002465CE" w:rsidRPr="002D097F" w:rsidRDefault="002465CE" w:rsidP="00B51A75">
            <w:pPr>
              <w:pStyle w:val="311"/>
              <w:spacing w:after="0"/>
              <w:rPr>
                <w:sz w:val="24"/>
              </w:rPr>
            </w:pPr>
            <w:r w:rsidRPr="002D097F">
              <w:rPr>
                <w:sz w:val="24"/>
              </w:rPr>
              <w:t xml:space="preserve">Собирается </w:t>
            </w:r>
            <w:r>
              <w:rPr>
                <w:sz w:val="24"/>
              </w:rPr>
              <w:t>в специальном контейнере</w:t>
            </w:r>
          </w:p>
        </w:tc>
      </w:tr>
      <w:tr w:rsidR="002465CE" w:rsidRPr="002D097F" w:rsidTr="00B51A75">
        <w:tc>
          <w:tcPr>
            <w:tcW w:w="3852" w:type="dxa"/>
          </w:tcPr>
          <w:p w:rsidR="002465CE" w:rsidRPr="002D097F" w:rsidRDefault="002465CE" w:rsidP="00B51A75">
            <w:pPr>
              <w:pStyle w:val="af5"/>
              <w:spacing w:after="0"/>
              <w:ind w:left="0" w:firstLine="0"/>
            </w:pPr>
            <w:r w:rsidRPr="002D097F">
              <w:lastRenderedPageBreak/>
              <w:t>3. Идентификация</w:t>
            </w:r>
          </w:p>
        </w:tc>
        <w:tc>
          <w:tcPr>
            <w:tcW w:w="5492" w:type="dxa"/>
            <w:vAlign w:val="center"/>
          </w:tcPr>
          <w:p w:rsidR="002465CE" w:rsidRPr="002D097F" w:rsidRDefault="002465CE" w:rsidP="00B51A75">
            <w:pPr>
              <w:pStyle w:val="311"/>
              <w:spacing w:after="0"/>
              <w:rPr>
                <w:sz w:val="24"/>
              </w:rPr>
            </w:pPr>
            <w:r w:rsidRPr="002D097F">
              <w:rPr>
                <w:sz w:val="24"/>
              </w:rPr>
              <w:t xml:space="preserve">Твердые, </w:t>
            </w:r>
            <w:r>
              <w:rPr>
                <w:sz w:val="24"/>
              </w:rPr>
              <w:t>не</w:t>
            </w:r>
            <w:r w:rsidRPr="002D097F">
              <w:rPr>
                <w:sz w:val="24"/>
              </w:rPr>
              <w:t xml:space="preserve">воспламеняемые, </w:t>
            </w:r>
            <w:r>
              <w:rPr>
                <w:sz w:val="24"/>
              </w:rPr>
              <w:t>не</w:t>
            </w:r>
            <w:r w:rsidR="00871B9C">
              <w:rPr>
                <w:sz w:val="24"/>
              </w:rPr>
              <w:t xml:space="preserve"> </w:t>
            </w:r>
            <w:r w:rsidRPr="002D097F">
              <w:rPr>
                <w:sz w:val="24"/>
              </w:rPr>
              <w:t>пожароопасные, нерастворимые отходы</w:t>
            </w:r>
          </w:p>
        </w:tc>
      </w:tr>
      <w:tr w:rsidR="002465CE" w:rsidRPr="002D097F" w:rsidTr="00B51A75">
        <w:tc>
          <w:tcPr>
            <w:tcW w:w="3852" w:type="dxa"/>
          </w:tcPr>
          <w:p w:rsidR="002465CE" w:rsidRPr="002D097F" w:rsidRDefault="002465CE" w:rsidP="00B51A75">
            <w:pPr>
              <w:pStyle w:val="af5"/>
              <w:spacing w:after="0"/>
              <w:ind w:left="0" w:firstLine="0"/>
            </w:pPr>
            <w:r w:rsidRPr="002D097F">
              <w:t xml:space="preserve">4. Сортировка </w:t>
            </w:r>
          </w:p>
          <w:p w:rsidR="002465CE" w:rsidRPr="002D097F" w:rsidRDefault="002465CE" w:rsidP="00B51A75">
            <w:pPr>
              <w:pStyle w:val="af5"/>
              <w:spacing w:after="0"/>
              <w:ind w:left="0" w:firstLine="0"/>
            </w:pPr>
            <w:r w:rsidRPr="002D097F">
              <w:t>(с обезвреживанием)</w:t>
            </w:r>
          </w:p>
        </w:tc>
        <w:tc>
          <w:tcPr>
            <w:tcW w:w="5492" w:type="dxa"/>
            <w:vAlign w:val="center"/>
          </w:tcPr>
          <w:p w:rsidR="002465CE" w:rsidRPr="002D097F" w:rsidRDefault="002465CE" w:rsidP="00B51A75">
            <w:pPr>
              <w:pStyle w:val="311"/>
              <w:spacing w:after="0"/>
              <w:rPr>
                <w:sz w:val="24"/>
              </w:rPr>
            </w:pPr>
            <w:r>
              <w:rPr>
                <w:sz w:val="24"/>
              </w:rPr>
              <w:t>Не сортируется</w:t>
            </w:r>
          </w:p>
        </w:tc>
      </w:tr>
      <w:tr w:rsidR="002465CE" w:rsidRPr="002D097F" w:rsidTr="00B51A75">
        <w:tc>
          <w:tcPr>
            <w:tcW w:w="3852" w:type="dxa"/>
          </w:tcPr>
          <w:p w:rsidR="002465CE" w:rsidRPr="002D097F" w:rsidRDefault="002465CE" w:rsidP="00B51A75">
            <w:pPr>
              <w:pStyle w:val="af5"/>
              <w:spacing w:after="0"/>
              <w:ind w:left="0" w:firstLine="0"/>
            </w:pPr>
            <w:r w:rsidRPr="002D097F">
              <w:t>6. Упаковка и маркировка</w:t>
            </w:r>
          </w:p>
        </w:tc>
        <w:tc>
          <w:tcPr>
            <w:tcW w:w="5492" w:type="dxa"/>
            <w:vAlign w:val="center"/>
          </w:tcPr>
          <w:p w:rsidR="002465CE" w:rsidRPr="002D097F" w:rsidRDefault="002465CE" w:rsidP="00B51A75">
            <w:pPr>
              <w:pStyle w:val="311"/>
              <w:spacing w:after="0"/>
              <w:rPr>
                <w:sz w:val="24"/>
              </w:rPr>
            </w:pPr>
            <w:r w:rsidRPr="002D097F">
              <w:rPr>
                <w:sz w:val="24"/>
              </w:rPr>
              <w:t>Не упаковывается</w:t>
            </w:r>
          </w:p>
        </w:tc>
      </w:tr>
      <w:tr w:rsidR="002465CE" w:rsidRPr="002D097F" w:rsidTr="00B51A75">
        <w:tc>
          <w:tcPr>
            <w:tcW w:w="3852" w:type="dxa"/>
          </w:tcPr>
          <w:p w:rsidR="002465CE" w:rsidRPr="002D097F" w:rsidRDefault="002465CE" w:rsidP="00B51A75">
            <w:pPr>
              <w:pStyle w:val="af5"/>
              <w:spacing w:after="0"/>
              <w:ind w:left="0" w:firstLine="0"/>
            </w:pPr>
            <w:r w:rsidRPr="002D097F">
              <w:t>7. Транспортировка</w:t>
            </w:r>
          </w:p>
        </w:tc>
        <w:tc>
          <w:tcPr>
            <w:tcW w:w="5492" w:type="dxa"/>
            <w:vAlign w:val="center"/>
          </w:tcPr>
          <w:p w:rsidR="002465CE" w:rsidRPr="002D097F" w:rsidRDefault="002465CE" w:rsidP="00B51A75">
            <w:pPr>
              <w:pStyle w:val="311"/>
              <w:spacing w:after="0"/>
              <w:rPr>
                <w:sz w:val="24"/>
              </w:rPr>
            </w:pPr>
            <w:r w:rsidRPr="002D097F">
              <w:rPr>
                <w:sz w:val="24"/>
              </w:rPr>
              <w:t>Транспортируется на склад погрузчиком</w:t>
            </w:r>
          </w:p>
        </w:tc>
      </w:tr>
      <w:tr w:rsidR="002465CE" w:rsidRPr="002D097F" w:rsidTr="00B51A75">
        <w:tc>
          <w:tcPr>
            <w:tcW w:w="3852" w:type="dxa"/>
          </w:tcPr>
          <w:p w:rsidR="002465CE" w:rsidRPr="002D097F" w:rsidRDefault="002465CE" w:rsidP="00B51A75">
            <w:pPr>
              <w:pStyle w:val="af5"/>
              <w:spacing w:after="0"/>
              <w:ind w:left="0" w:firstLine="0"/>
            </w:pPr>
            <w:r w:rsidRPr="002D097F">
              <w:t>8. Складирование (упорядоченное размещение)</w:t>
            </w:r>
          </w:p>
        </w:tc>
        <w:tc>
          <w:tcPr>
            <w:tcW w:w="5492" w:type="dxa"/>
            <w:vAlign w:val="center"/>
          </w:tcPr>
          <w:p w:rsidR="002465CE" w:rsidRPr="002D097F" w:rsidRDefault="002465CE" w:rsidP="00B51A75">
            <w:pPr>
              <w:pStyle w:val="311"/>
              <w:spacing w:after="0"/>
              <w:rPr>
                <w:sz w:val="24"/>
              </w:rPr>
            </w:pPr>
            <w:r w:rsidRPr="002D097F">
              <w:rPr>
                <w:sz w:val="24"/>
              </w:rPr>
              <w:t>Временно складируется на складе</w:t>
            </w:r>
          </w:p>
        </w:tc>
      </w:tr>
      <w:tr w:rsidR="002465CE" w:rsidRPr="002D097F" w:rsidTr="00B51A75">
        <w:tc>
          <w:tcPr>
            <w:tcW w:w="3852" w:type="dxa"/>
          </w:tcPr>
          <w:p w:rsidR="002465CE" w:rsidRPr="002D097F" w:rsidRDefault="002465CE" w:rsidP="00B51A75">
            <w:pPr>
              <w:pStyle w:val="af5"/>
              <w:spacing w:after="0"/>
              <w:ind w:left="0" w:firstLine="0"/>
            </w:pPr>
            <w:r w:rsidRPr="002D097F">
              <w:t>9. Хранение</w:t>
            </w:r>
          </w:p>
        </w:tc>
        <w:tc>
          <w:tcPr>
            <w:tcW w:w="5492" w:type="dxa"/>
            <w:vAlign w:val="center"/>
          </w:tcPr>
          <w:p w:rsidR="002465CE" w:rsidRPr="002D097F" w:rsidRDefault="002465CE" w:rsidP="00B51A75">
            <w:pPr>
              <w:pStyle w:val="311"/>
              <w:spacing w:after="0"/>
              <w:rPr>
                <w:sz w:val="24"/>
              </w:rPr>
            </w:pPr>
            <w:r w:rsidRPr="002D097F">
              <w:rPr>
                <w:sz w:val="24"/>
              </w:rPr>
              <w:t>Временно хранится на складе в срок не более 6 месяцев</w:t>
            </w:r>
          </w:p>
        </w:tc>
      </w:tr>
      <w:tr w:rsidR="002465CE" w:rsidRPr="002D097F" w:rsidTr="00B51A75">
        <w:tc>
          <w:tcPr>
            <w:tcW w:w="3852" w:type="dxa"/>
          </w:tcPr>
          <w:p w:rsidR="002465CE" w:rsidRPr="002D097F" w:rsidRDefault="002465CE" w:rsidP="00B51A75">
            <w:pPr>
              <w:pStyle w:val="af5"/>
              <w:spacing w:after="0"/>
              <w:ind w:left="0" w:firstLine="0"/>
            </w:pPr>
            <w:r w:rsidRPr="002D097F">
              <w:t>10. Удаление</w:t>
            </w:r>
          </w:p>
        </w:tc>
        <w:tc>
          <w:tcPr>
            <w:tcW w:w="5492" w:type="dxa"/>
            <w:vAlign w:val="center"/>
          </w:tcPr>
          <w:p w:rsidR="002465CE" w:rsidRPr="002D097F" w:rsidRDefault="002465CE" w:rsidP="00B51A75">
            <w:pPr>
              <w:pStyle w:val="311"/>
              <w:spacing w:after="0"/>
              <w:rPr>
                <w:sz w:val="24"/>
              </w:rPr>
            </w:pPr>
            <w:r w:rsidRPr="002D097F">
              <w:rPr>
                <w:sz w:val="24"/>
              </w:rPr>
              <w:t>Передается по договору специализированному предприятию</w:t>
            </w:r>
          </w:p>
        </w:tc>
      </w:tr>
    </w:tbl>
    <w:p w:rsidR="002465CE" w:rsidRPr="002D097F" w:rsidRDefault="002465CE" w:rsidP="002465CE">
      <w:pPr>
        <w:rPr>
          <w:b/>
          <w:bCs/>
        </w:rPr>
      </w:pPr>
      <w:r w:rsidRPr="002D097F">
        <w:rPr>
          <w:b/>
        </w:rPr>
        <w:t>Хвосты обогащения</w:t>
      </w:r>
      <w:r w:rsidR="007F7857">
        <w:rPr>
          <w:b/>
        </w:rPr>
        <w:t xml:space="preserve"> обеззараженные</w:t>
      </w:r>
    </w:p>
    <w:tbl>
      <w:tblP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495"/>
      </w:tblGrid>
      <w:tr w:rsidR="002465CE" w:rsidRPr="002D097F" w:rsidTr="00B51A75">
        <w:tc>
          <w:tcPr>
            <w:tcW w:w="4077" w:type="dxa"/>
          </w:tcPr>
          <w:p w:rsidR="002465CE" w:rsidRPr="002D097F" w:rsidRDefault="002465CE" w:rsidP="00B51A75">
            <w:pPr>
              <w:ind w:firstLine="0"/>
            </w:pPr>
            <w:r w:rsidRPr="002D097F">
              <w:t>Образование</w:t>
            </w:r>
          </w:p>
        </w:tc>
        <w:tc>
          <w:tcPr>
            <w:tcW w:w="5495" w:type="dxa"/>
          </w:tcPr>
          <w:p w:rsidR="002465CE" w:rsidRPr="002D097F" w:rsidRDefault="002465CE" w:rsidP="00B51A75">
            <w:pPr>
              <w:ind w:firstLine="0"/>
            </w:pPr>
            <w:r w:rsidRPr="002D097F">
              <w:t>Отходы процесса чанового выщелачивания измельченной горной породы при извлечении минералов из руды месторождения</w:t>
            </w:r>
          </w:p>
        </w:tc>
      </w:tr>
      <w:tr w:rsidR="002465CE" w:rsidRPr="002D097F" w:rsidTr="00B51A75">
        <w:tc>
          <w:tcPr>
            <w:tcW w:w="4077" w:type="dxa"/>
          </w:tcPr>
          <w:p w:rsidR="002465CE" w:rsidRPr="002D097F" w:rsidRDefault="002465CE" w:rsidP="00B51A75">
            <w:pPr>
              <w:ind w:firstLine="0"/>
            </w:pPr>
            <w:r w:rsidRPr="002D097F">
              <w:t>Сбор и накопление</w:t>
            </w:r>
          </w:p>
        </w:tc>
        <w:tc>
          <w:tcPr>
            <w:tcW w:w="5495" w:type="dxa"/>
          </w:tcPr>
          <w:p w:rsidR="002465CE" w:rsidRPr="002D097F" w:rsidRDefault="002465CE" w:rsidP="00B51A75">
            <w:pPr>
              <w:ind w:firstLine="0"/>
            </w:pPr>
            <w:r w:rsidRPr="002D097F">
              <w:t>не собирается</w:t>
            </w:r>
          </w:p>
        </w:tc>
      </w:tr>
      <w:tr w:rsidR="002465CE" w:rsidRPr="002D097F" w:rsidTr="00B51A75">
        <w:tc>
          <w:tcPr>
            <w:tcW w:w="4077" w:type="dxa"/>
          </w:tcPr>
          <w:p w:rsidR="002465CE" w:rsidRPr="002D097F" w:rsidRDefault="002465CE" w:rsidP="00B51A75">
            <w:pPr>
              <w:ind w:firstLine="0"/>
            </w:pPr>
            <w:r w:rsidRPr="002D097F">
              <w:t>Идентификация</w:t>
            </w:r>
          </w:p>
        </w:tc>
        <w:tc>
          <w:tcPr>
            <w:tcW w:w="5495" w:type="dxa"/>
          </w:tcPr>
          <w:p w:rsidR="002465CE" w:rsidRPr="002D097F" w:rsidRDefault="002465CE" w:rsidP="00B51A75">
            <w:pPr>
              <w:ind w:firstLine="0"/>
            </w:pPr>
            <w:r w:rsidRPr="002D097F">
              <w:t xml:space="preserve">Пульпа, нерастворимые, не пожароопасные </w:t>
            </w:r>
          </w:p>
        </w:tc>
      </w:tr>
      <w:tr w:rsidR="002465CE" w:rsidRPr="002D097F" w:rsidTr="00B51A75">
        <w:tc>
          <w:tcPr>
            <w:tcW w:w="4077" w:type="dxa"/>
          </w:tcPr>
          <w:p w:rsidR="002465CE" w:rsidRPr="002D097F" w:rsidRDefault="002465CE" w:rsidP="00B51A75">
            <w:pPr>
              <w:ind w:firstLine="0"/>
            </w:pPr>
            <w:r w:rsidRPr="002D097F">
              <w:t xml:space="preserve">Сортировка (с обезвреживанием) </w:t>
            </w:r>
          </w:p>
        </w:tc>
        <w:tc>
          <w:tcPr>
            <w:tcW w:w="5495" w:type="dxa"/>
          </w:tcPr>
          <w:p w:rsidR="002465CE" w:rsidRPr="002D097F" w:rsidRDefault="002465CE" w:rsidP="00B51A75">
            <w:pPr>
              <w:ind w:firstLine="0"/>
            </w:pPr>
            <w:r w:rsidRPr="002D097F">
              <w:t>Не сортируется</w:t>
            </w:r>
          </w:p>
        </w:tc>
      </w:tr>
      <w:tr w:rsidR="002465CE" w:rsidRPr="002D097F" w:rsidTr="00B51A75">
        <w:tc>
          <w:tcPr>
            <w:tcW w:w="4077" w:type="dxa"/>
          </w:tcPr>
          <w:p w:rsidR="002465CE" w:rsidRPr="002D097F" w:rsidRDefault="002465CE" w:rsidP="00B51A75">
            <w:pPr>
              <w:ind w:firstLine="0"/>
            </w:pPr>
            <w:r w:rsidRPr="002D097F">
              <w:t>Упаковка и маркировка</w:t>
            </w:r>
          </w:p>
        </w:tc>
        <w:tc>
          <w:tcPr>
            <w:tcW w:w="5495" w:type="dxa"/>
          </w:tcPr>
          <w:p w:rsidR="002465CE" w:rsidRPr="002D097F" w:rsidRDefault="002465CE" w:rsidP="00B51A75">
            <w:pPr>
              <w:ind w:firstLine="0"/>
            </w:pPr>
            <w:r w:rsidRPr="002D097F">
              <w:t>Не упаковывается</w:t>
            </w:r>
          </w:p>
        </w:tc>
      </w:tr>
      <w:tr w:rsidR="002465CE" w:rsidRPr="002D097F" w:rsidTr="00B51A75">
        <w:tc>
          <w:tcPr>
            <w:tcW w:w="4077" w:type="dxa"/>
          </w:tcPr>
          <w:p w:rsidR="002465CE" w:rsidRPr="002D097F" w:rsidRDefault="002465CE" w:rsidP="00B51A75">
            <w:pPr>
              <w:ind w:firstLine="0"/>
            </w:pPr>
            <w:r w:rsidRPr="002D097F">
              <w:t>Транспортировка</w:t>
            </w:r>
          </w:p>
        </w:tc>
        <w:tc>
          <w:tcPr>
            <w:tcW w:w="5495" w:type="dxa"/>
          </w:tcPr>
          <w:p w:rsidR="002465CE" w:rsidRPr="002D097F" w:rsidRDefault="002465CE" w:rsidP="00B51A75">
            <w:pPr>
              <w:ind w:firstLine="0"/>
            </w:pPr>
            <w:r w:rsidRPr="002D097F">
              <w:t>Транспортируется по трубопроводу на хвостохранилище</w:t>
            </w:r>
          </w:p>
        </w:tc>
      </w:tr>
      <w:tr w:rsidR="002465CE" w:rsidRPr="002D097F" w:rsidTr="00B51A75">
        <w:tc>
          <w:tcPr>
            <w:tcW w:w="4077" w:type="dxa"/>
          </w:tcPr>
          <w:p w:rsidR="002465CE" w:rsidRPr="002D097F" w:rsidRDefault="002465CE" w:rsidP="00B51A75">
            <w:pPr>
              <w:ind w:firstLine="0"/>
            </w:pPr>
            <w:r w:rsidRPr="002D097F">
              <w:t>Складирование (упорядоченное размещение)</w:t>
            </w:r>
          </w:p>
        </w:tc>
        <w:tc>
          <w:tcPr>
            <w:tcW w:w="5495" w:type="dxa"/>
          </w:tcPr>
          <w:p w:rsidR="002465CE" w:rsidRPr="002D097F" w:rsidRDefault="002465CE" w:rsidP="00B51A75">
            <w:pPr>
              <w:ind w:firstLine="0"/>
            </w:pPr>
            <w:r w:rsidRPr="002D097F">
              <w:t>Складируется на хвостохранилище</w:t>
            </w:r>
          </w:p>
        </w:tc>
      </w:tr>
      <w:tr w:rsidR="002465CE" w:rsidRPr="002D097F" w:rsidTr="00B51A75">
        <w:tc>
          <w:tcPr>
            <w:tcW w:w="4077" w:type="dxa"/>
          </w:tcPr>
          <w:p w:rsidR="002465CE" w:rsidRPr="002D097F" w:rsidRDefault="002465CE" w:rsidP="00B51A75">
            <w:pPr>
              <w:ind w:firstLine="0"/>
            </w:pPr>
            <w:r w:rsidRPr="002D097F">
              <w:t>Хранение</w:t>
            </w:r>
          </w:p>
        </w:tc>
        <w:tc>
          <w:tcPr>
            <w:tcW w:w="5495" w:type="dxa"/>
          </w:tcPr>
          <w:p w:rsidR="002465CE" w:rsidRPr="002D097F" w:rsidRDefault="002465CE" w:rsidP="00B51A75">
            <w:pPr>
              <w:ind w:firstLine="0"/>
            </w:pPr>
            <w:r w:rsidRPr="002D097F">
              <w:t>Хранится на хвостохранилище</w:t>
            </w:r>
          </w:p>
        </w:tc>
      </w:tr>
      <w:tr w:rsidR="002465CE" w:rsidRPr="002D097F" w:rsidTr="00B51A75">
        <w:tc>
          <w:tcPr>
            <w:tcW w:w="4077" w:type="dxa"/>
          </w:tcPr>
          <w:p w:rsidR="002465CE" w:rsidRPr="002D097F" w:rsidRDefault="002465CE" w:rsidP="00B51A75">
            <w:pPr>
              <w:ind w:firstLine="0"/>
            </w:pPr>
            <w:r w:rsidRPr="002D097F">
              <w:t>Удаление</w:t>
            </w:r>
          </w:p>
        </w:tc>
        <w:tc>
          <w:tcPr>
            <w:tcW w:w="5495" w:type="dxa"/>
          </w:tcPr>
          <w:p w:rsidR="002465CE" w:rsidRPr="002D097F" w:rsidRDefault="002465CE" w:rsidP="00B51A75">
            <w:pPr>
              <w:ind w:firstLine="0"/>
            </w:pPr>
            <w:r w:rsidRPr="002D097F">
              <w:t xml:space="preserve">Размещение на хвостохранилище </w:t>
            </w:r>
          </w:p>
        </w:tc>
      </w:tr>
    </w:tbl>
    <w:p w:rsidR="002465CE" w:rsidRDefault="007F7857" w:rsidP="002465CE">
      <w:pPr>
        <w:pStyle w:val="a8"/>
        <w:tabs>
          <w:tab w:val="left" w:pos="0"/>
        </w:tabs>
        <w:spacing w:after="0" w:line="240" w:lineRule="auto"/>
        <w:ind w:left="0" w:firstLine="567"/>
        <w:jc w:val="both"/>
        <w:rPr>
          <w:rFonts w:ascii="Times New Roman" w:eastAsia="Calibri" w:hAnsi="Times New Roman"/>
          <w:b/>
          <w:sz w:val="24"/>
        </w:rPr>
      </w:pPr>
      <w:r w:rsidRPr="007F7857">
        <w:rPr>
          <w:rFonts w:ascii="Times New Roman" w:eastAsia="Calibri" w:hAnsi="Times New Roman"/>
          <w:b/>
          <w:sz w:val="24"/>
        </w:rPr>
        <w:t>Древесные отходы</w:t>
      </w:r>
    </w:p>
    <w:tbl>
      <w:tblP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495"/>
      </w:tblGrid>
      <w:tr w:rsidR="007F7857" w:rsidRPr="002D097F" w:rsidTr="00C37A4B">
        <w:tc>
          <w:tcPr>
            <w:tcW w:w="4077" w:type="dxa"/>
          </w:tcPr>
          <w:p w:rsidR="007F7857" w:rsidRPr="002D097F" w:rsidRDefault="007F7857" w:rsidP="00C37A4B">
            <w:pPr>
              <w:ind w:firstLine="0"/>
            </w:pPr>
            <w:r w:rsidRPr="002D097F">
              <w:t>Образование</w:t>
            </w:r>
          </w:p>
        </w:tc>
        <w:tc>
          <w:tcPr>
            <w:tcW w:w="5495" w:type="dxa"/>
          </w:tcPr>
          <w:p w:rsidR="007F7857" w:rsidRPr="002D097F" w:rsidRDefault="007F7857" w:rsidP="00C37A4B">
            <w:pPr>
              <w:ind w:firstLine="0"/>
            </w:pPr>
            <w:r>
              <w:t>Образуются в процессе обработки древесины на станках</w:t>
            </w:r>
          </w:p>
        </w:tc>
      </w:tr>
      <w:tr w:rsidR="007F7857" w:rsidRPr="002D097F" w:rsidTr="00C37A4B">
        <w:tc>
          <w:tcPr>
            <w:tcW w:w="4077" w:type="dxa"/>
          </w:tcPr>
          <w:p w:rsidR="007F7857" w:rsidRPr="002D097F" w:rsidRDefault="007F7857" w:rsidP="00C37A4B">
            <w:pPr>
              <w:ind w:firstLine="0"/>
            </w:pPr>
            <w:r w:rsidRPr="002D097F">
              <w:t>Сбор и накопление</w:t>
            </w:r>
          </w:p>
        </w:tc>
        <w:tc>
          <w:tcPr>
            <w:tcW w:w="5495" w:type="dxa"/>
          </w:tcPr>
          <w:p w:rsidR="007F7857" w:rsidRPr="002D097F" w:rsidRDefault="007F7857" w:rsidP="00C37A4B">
            <w:pPr>
              <w:ind w:firstLine="0"/>
            </w:pPr>
            <w:r>
              <w:t>Специальные металлические контейнеры</w:t>
            </w:r>
          </w:p>
        </w:tc>
      </w:tr>
      <w:tr w:rsidR="007F7857" w:rsidRPr="002D097F" w:rsidTr="00C37A4B">
        <w:tc>
          <w:tcPr>
            <w:tcW w:w="4077" w:type="dxa"/>
          </w:tcPr>
          <w:p w:rsidR="007F7857" w:rsidRPr="002D097F" w:rsidRDefault="007F7857" w:rsidP="00C37A4B">
            <w:pPr>
              <w:ind w:firstLine="0"/>
            </w:pPr>
            <w:r w:rsidRPr="002D097F">
              <w:t>Идентификация</w:t>
            </w:r>
          </w:p>
        </w:tc>
        <w:tc>
          <w:tcPr>
            <w:tcW w:w="5495" w:type="dxa"/>
          </w:tcPr>
          <w:p w:rsidR="007F7857" w:rsidRPr="002D097F" w:rsidRDefault="007F7857" w:rsidP="007F7857">
            <w:pPr>
              <w:ind w:firstLine="0"/>
            </w:pPr>
            <w:r w:rsidRPr="002D097F">
              <w:t xml:space="preserve">Нерастворимые, пожароопасные </w:t>
            </w:r>
          </w:p>
        </w:tc>
      </w:tr>
      <w:tr w:rsidR="007F7857" w:rsidRPr="002D097F" w:rsidTr="00C37A4B">
        <w:tc>
          <w:tcPr>
            <w:tcW w:w="4077" w:type="dxa"/>
          </w:tcPr>
          <w:p w:rsidR="007F7857" w:rsidRPr="002D097F" w:rsidRDefault="007F7857" w:rsidP="00C37A4B">
            <w:pPr>
              <w:ind w:firstLine="0"/>
            </w:pPr>
            <w:r w:rsidRPr="002D097F">
              <w:t xml:space="preserve">Сортировка (с обезвреживанием) </w:t>
            </w:r>
          </w:p>
        </w:tc>
        <w:tc>
          <w:tcPr>
            <w:tcW w:w="5495" w:type="dxa"/>
          </w:tcPr>
          <w:p w:rsidR="007F7857" w:rsidRPr="002D097F" w:rsidRDefault="007F7857" w:rsidP="00C37A4B">
            <w:pPr>
              <w:ind w:firstLine="0"/>
            </w:pPr>
            <w:r w:rsidRPr="002D097F">
              <w:t>Не сортируется</w:t>
            </w:r>
          </w:p>
        </w:tc>
      </w:tr>
      <w:tr w:rsidR="007F7857" w:rsidRPr="002D097F" w:rsidTr="00C37A4B">
        <w:tc>
          <w:tcPr>
            <w:tcW w:w="4077" w:type="dxa"/>
          </w:tcPr>
          <w:p w:rsidR="007F7857" w:rsidRPr="002D097F" w:rsidRDefault="007F7857" w:rsidP="00C37A4B">
            <w:pPr>
              <w:ind w:firstLine="0"/>
            </w:pPr>
            <w:r w:rsidRPr="002D097F">
              <w:t>Упаковка и маркировка</w:t>
            </w:r>
          </w:p>
        </w:tc>
        <w:tc>
          <w:tcPr>
            <w:tcW w:w="5495" w:type="dxa"/>
          </w:tcPr>
          <w:p w:rsidR="007F7857" w:rsidRPr="002D097F" w:rsidRDefault="007F7857" w:rsidP="00C37A4B">
            <w:pPr>
              <w:ind w:firstLine="0"/>
            </w:pPr>
            <w:r w:rsidRPr="002D097F">
              <w:t>Не упаковывается</w:t>
            </w:r>
          </w:p>
        </w:tc>
      </w:tr>
      <w:tr w:rsidR="007F7857" w:rsidRPr="002D097F" w:rsidTr="00C37A4B">
        <w:tc>
          <w:tcPr>
            <w:tcW w:w="4077" w:type="dxa"/>
          </w:tcPr>
          <w:p w:rsidR="007F7857" w:rsidRPr="002D097F" w:rsidRDefault="007F7857" w:rsidP="00C37A4B">
            <w:pPr>
              <w:ind w:firstLine="0"/>
            </w:pPr>
            <w:r w:rsidRPr="002D097F">
              <w:t>Транспортировка</w:t>
            </w:r>
          </w:p>
        </w:tc>
        <w:tc>
          <w:tcPr>
            <w:tcW w:w="5495" w:type="dxa"/>
          </w:tcPr>
          <w:p w:rsidR="007F7857" w:rsidRPr="002D097F" w:rsidRDefault="007F7857" w:rsidP="007F7857">
            <w:pPr>
              <w:ind w:firstLine="0"/>
            </w:pPr>
            <w:r w:rsidRPr="002D097F">
              <w:t xml:space="preserve">Транспортируется </w:t>
            </w:r>
            <w:r>
              <w:t>вручную в контейнеры</w:t>
            </w:r>
          </w:p>
        </w:tc>
      </w:tr>
      <w:tr w:rsidR="007F7857" w:rsidRPr="002D097F" w:rsidTr="00C37A4B">
        <w:tc>
          <w:tcPr>
            <w:tcW w:w="4077" w:type="dxa"/>
          </w:tcPr>
          <w:p w:rsidR="007F7857" w:rsidRPr="002D097F" w:rsidRDefault="007F7857" w:rsidP="00C37A4B">
            <w:pPr>
              <w:ind w:firstLine="0"/>
            </w:pPr>
            <w:r w:rsidRPr="002D097F">
              <w:t>Складирование (упорядоченное размещение)</w:t>
            </w:r>
          </w:p>
        </w:tc>
        <w:tc>
          <w:tcPr>
            <w:tcW w:w="5495" w:type="dxa"/>
          </w:tcPr>
          <w:p w:rsidR="007F7857" w:rsidRPr="002D097F" w:rsidRDefault="007F7857" w:rsidP="00C37A4B">
            <w:pPr>
              <w:ind w:firstLine="0"/>
            </w:pPr>
            <w:r>
              <w:t>Не размещается</w:t>
            </w:r>
          </w:p>
        </w:tc>
      </w:tr>
      <w:tr w:rsidR="007F7857" w:rsidRPr="002D097F" w:rsidTr="00C37A4B">
        <w:tc>
          <w:tcPr>
            <w:tcW w:w="4077" w:type="dxa"/>
          </w:tcPr>
          <w:p w:rsidR="007F7857" w:rsidRPr="002D097F" w:rsidRDefault="007F7857" w:rsidP="00C37A4B">
            <w:pPr>
              <w:ind w:firstLine="0"/>
            </w:pPr>
            <w:r w:rsidRPr="002D097F">
              <w:t>Хранение</w:t>
            </w:r>
          </w:p>
        </w:tc>
        <w:tc>
          <w:tcPr>
            <w:tcW w:w="5495" w:type="dxa"/>
          </w:tcPr>
          <w:p w:rsidR="007F7857" w:rsidRPr="002D097F" w:rsidRDefault="007F7857" w:rsidP="00C37A4B">
            <w:pPr>
              <w:ind w:firstLine="0"/>
            </w:pPr>
            <w:r>
              <w:t>Временное хранение в контейнере</w:t>
            </w:r>
          </w:p>
        </w:tc>
      </w:tr>
      <w:tr w:rsidR="007F7857" w:rsidRPr="002D097F" w:rsidTr="00C37A4B">
        <w:tc>
          <w:tcPr>
            <w:tcW w:w="4077" w:type="dxa"/>
          </w:tcPr>
          <w:p w:rsidR="007F7857" w:rsidRPr="002D097F" w:rsidRDefault="007F7857" w:rsidP="00C37A4B">
            <w:pPr>
              <w:ind w:firstLine="0"/>
            </w:pPr>
            <w:r w:rsidRPr="002D097F">
              <w:t>Удаление</w:t>
            </w:r>
          </w:p>
        </w:tc>
        <w:tc>
          <w:tcPr>
            <w:tcW w:w="5495" w:type="dxa"/>
          </w:tcPr>
          <w:p w:rsidR="007F7857" w:rsidRPr="002D097F" w:rsidRDefault="007F7857" w:rsidP="00C37A4B">
            <w:pPr>
              <w:ind w:firstLine="0"/>
            </w:pPr>
            <w:r w:rsidRPr="002D097F">
              <w:t>Передается по договору специализированному предприятию</w:t>
            </w:r>
          </w:p>
        </w:tc>
      </w:tr>
    </w:tbl>
    <w:p w:rsidR="00594E3D" w:rsidRDefault="00594E3D" w:rsidP="00594E3D">
      <w:pPr>
        <w:pStyle w:val="a8"/>
        <w:tabs>
          <w:tab w:val="left" w:pos="0"/>
        </w:tabs>
        <w:spacing w:after="0" w:line="240" w:lineRule="auto"/>
        <w:ind w:left="0" w:firstLine="567"/>
        <w:jc w:val="both"/>
        <w:rPr>
          <w:rFonts w:ascii="Times New Roman" w:eastAsia="Calibri" w:hAnsi="Times New Roman"/>
          <w:b/>
          <w:sz w:val="24"/>
        </w:rPr>
      </w:pPr>
      <w:r>
        <w:rPr>
          <w:rFonts w:ascii="Times New Roman" w:eastAsia="Calibri" w:hAnsi="Times New Roman"/>
          <w:b/>
          <w:sz w:val="24"/>
        </w:rPr>
        <w:t>Золошлаковые</w:t>
      </w:r>
      <w:r w:rsidRPr="007F7857">
        <w:rPr>
          <w:rFonts w:ascii="Times New Roman" w:eastAsia="Calibri" w:hAnsi="Times New Roman"/>
          <w:b/>
          <w:sz w:val="24"/>
        </w:rPr>
        <w:t xml:space="preserve"> отходы</w:t>
      </w:r>
    </w:p>
    <w:tbl>
      <w:tblP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495"/>
      </w:tblGrid>
      <w:tr w:rsidR="00594E3D" w:rsidRPr="002D097F" w:rsidTr="00E8099E">
        <w:tc>
          <w:tcPr>
            <w:tcW w:w="4077" w:type="dxa"/>
          </w:tcPr>
          <w:p w:rsidR="00594E3D" w:rsidRPr="002D097F" w:rsidRDefault="00594E3D" w:rsidP="00E8099E">
            <w:pPr>
              <w:ind w:firstLine="0"/>
            </w:pPr>
            <w:r w:rsidRPr="002D097F">
              <w:t>Образование</w:t>
            </w:r>
          </w:p>
        </w:tc>
        <w:tc>
          <w:tcPr>
            <w:tcW w:w="5495" w:type="dxa"/>
          </w:tcPr>
          <w:p w:rsidR="00594E3D" w:rsidRPr="002D097F" w:rsidRDefault="00594E3D" w:rsidP="00E8099E">
            <w:pPr>
              <w:ind w:firstLine="0"/>
            </w:pPr>
            <w:r>
              <w:t xml:space="preserve">Образуются в процессе </w:t>
            </w:r>
            <w:r w:rsidR="00E8099E">
              <w:t>сжигания угля в котельной</w:t>
            </w:r>
          </w:p>
        </w:tc>
      </w:tr>
      <w:tr w:rsidR="00594E3D" w:rsidRPr="002D097F" w:rsidTr="00E8099E">
        <w:tc>
          <w:tcPr>
            <w:tcW w:w="4077" w:type="dxa"/>
          </w:tcPr>
          <w:p w:rsidR="00594E3D" w:rsidRPr="002D097F" w:rsidRDefault="00594E3D" w:rsidP="00E8099E">
            <w:pPr>
              <w:ind w:firstLine="0"/>
            </w:pPr>
            <w:r w:rsidRPr="002D097F">
              <w:t>Сбор и накопление</w:t>
            </w:r>
          </w:p>
        </w:tc>
        <w:tc>
          <w:tcPr>
            <w:tcW w:w="5495" w:type="dxa"/>
          </w:tcPr>
          <w:p w:rsidR="00594E3D" w:rsidRPr="002D097F" w:rsidRDefault="00594E3D" w:rsidP="00E8099E">
            <w:pPr>
              <w:ind w:firstLine="0"/>
            </w:pPr>
            <w:r>
              <w:t>Специальные металлические контейнеры</w:t>
            </w:r>
          </w:p>
        </w:tc>
      </w:tr>
      <w:tr w:rsidR="00594E3D" w:rsidRPr="002D097F" w:rsidTr="00E8099E">
        <w:tc>
          <w:tcPr>
            <w:tcW w:w="4077" w:type="dxa"/>
          </w:tcPr>
          <w:p w:rsidR="00594E3D" w:rsidRPr="002D097F" w:rsidRDefault="00594E3D" w:rsidP="00E8099E">
            <w:pPr>
              <w:ind w:firstLine="0"/>
            </w:pPr>
            <w:r w:rsidRPr="002D097F">
              <w:t>Идентификация</w:t>
            </w:r>
          </w:p>
        </w:tc>
        <w:tc>
          <w:tcPr>
            <w:tcW w:w="5495" w:type="dxa"/>
          </w:tcPr>
          <w:p w:rsidR="00594E3D" w:rsidRPr="002D097F" w:rsidRDefault="00594E3D" w:rsidP="00E8099E">
            <w:pPr>
              <w:ind w:firstLine="0"/>
            </w:pPr>
            <w:r w:rsidRPr="002D097F">
              <w:t xml:space="preserve">Нерастворимые, </w:t>
            </w:r>
            <w:r w:rsidR="00871B9C">
              <w:t xml:space="preserve">не </w:t>
            </w:r>
            <w:r w:rsidRPr="002D097F">
              <w:t xml:space="preserve">пожароопасные </w:t>
            </w:r>
          </w:p>
        </w:tc>
      </w:tr>
      <w:tr w:rsidR="00594E3D" w:rsidRPr="002D097F" w:rsidTr="00E8099E">
        <w:tc>
          <w:tcPr>
            <w:tcW w:w="4077" w:type="dxa"/>
          </w:tcPr>
          <w:p w:rsidR="00594E3D" w:rsidRPr="002D097F" w:rsidRDefault="00594E3D" w:rsidP="00E8099E">
            <w:pPr>
              <w:ind w:firstLine="0"/>
            </w:pPr>
            <w:r w:rsidRPr="002D097F">
              <w:t xml:space="preserve">Сортировка (с обезвреживанием) </w:t>
            </w:r>
          </w:p>
        </w:tc>
        <w:tc>
          <w:tcPr>
            <w:tcW w:w="5495" w:type="dxa"/>
          </w:tcPr>
          <w:p w:rsidR="00594E3D" w:rsidRPr="002D097F" w:rsidRDefault="00594E3D" w:rsidP="00E8099E">
            <w:pPr>
              <w:ind w:firstLine="0"/>
            </w:pPr>
            <w:r w:rsidRPr="002D097F">
              <w:t>Не сортируется</w:t>
            </w:r>
          </w:p>
        </w:tc>
      </w:tr>
      <w:tr w:rsidR="00594E3D" w:rsidRPr="002D097F" w:rsidTr="00E8099E">
        <w:tc>
          <w:tcPr>
            <w:tcW w:w="4077" w:type="dxa"/>
          </w:tcPr>
          <w:p w:rsidR="00594E3D" w:rsidRPr="002D097F" w:rsidRDefault="00594E3D" w:rsidP="00E8099E">
            <w:pPr>
              <w:ind w:firstLine="0"/>
            </w:pPr>
            <w:r w:rsidRPr="002D097F">
              <w:t>Упаковка и маркировка</w:t>
            </w:r>
          </w:p>
        </w:tc>
        <w:tc>
          <w:tcPr>
            <w:tcW w:w="5495" w:type="dxa"/>
          </w:tcPr>
          <w:p w:rsidR="00594E3D" w:rsidRPr="002D097F" w:rsidRDefault="00594E3D" w:rsidP="00E8099E">
            <w:pPr>
              <w:ind w:firstLine="0"/>
            </w:pPr>
            <w:r w:rsidRPr="002D097F">
              <w:t>Не упаковывается</w:t>
            </w:r>
          </w:p>
        </w:tc>
      </w:tr>
      <w:tr w:rsidR="00594E3D" w:rsidRPr="002D097F" w:rsidTr="00E8099E">
        <w:tc>
          <w:tcPr>
            <w:tcW w:w="4077" w:type="dxa"/>
          </w:tcPr>
          <w:p w:rsidR="00594E3D" w:rsidRPr="002D097F" w:rsidRDefault="00594E3D" w:rsidP="00E8099E">
            <w:pPr>
              <w:ind w:firstLine="0"/>
            </w:pPr>
            <w:r w:rsidRPr="002D097F">
              <w:t>Транспортировка</w:t>
            </w:r>
          </w:p>
        </w:tc>
        <w:tc>
          <w:tcPr>
            <w:tcW w:w="5495" w:type="dxa"/>
          </w:tcPr>
          <w:p w:rsidR="00594E3D" w:rsidRPr="002D097F" w:rsidRDefault="00594E3D" w:rsidP="00E8099E">
            <w:pPr>
              <w:ind w:firstLine="0"/>
            </w:pPr>
            <w:r w:rsidRPr="002D097F">
              <w:t xml:space="preserve">Транспортируется </w:t>
            </w:r>
            <w:r>
              <w:t>вручную в контейнеры</w:t>
            </w:r>
          </w:p>
        </w:tc>
      </w:tr>
      <w:tr w:rsidR="00594E3D" w:rsidRPr="002D097F" w:rsidTr="00E8099E">
        <w:tc>
          <w:tcPr>
            <w:tcW w:w="4077" w:type="dxa"/>
          </w:tcPr>
          <w:p w:rsidR="00594E3D" w:rsidRPr="002D097F" w:rsidRDefault="00594E3D" w:rsidP="00E8099E">
            <w:pPr>
              <w:ind w:firstLine="0"/>
            </w:pPr>
            <w:r w:rsidRPr="002D097F">
              <w:t>Складирование (упорядоченное размещение)</w:t>
            </w:r>
          </w:p>
        </w:tc>
        <w:tc>
          <w:tcPr>
            <w:tcW w:w="5495" w:type="dxa"/>
          </w:tcPr>
          <w:p w:rsidR="00594E3D" w:rsidRPr="002D097F" w:rsidRDefault="00594E3D" w:rsidP="00E8099E">
            <w:pPr>
              <w:ind w:firstLine="0"/>
            </w:pPr>
            <w:r>
              <w:t>Не размещается</w:t>
            </w:r>
          </w:p>
        </w:tc>
      </w:tr>
      <w:tr w:rsidR="00594E3D" w:rsidRPr="002D097F" w:rsidTr="00E8099E">
        <w:tc>
          <w:tcPr>
            <w:tcW w:w="4077" w:type="dxa"/>
          </w:tcPr>
          <w:p w:rsidR="00594E3D" w:rsidRPr="002D097F" w:rsidRDefault="00594E3D" w:rsidP="00E8099E">
            <w:pPr>
              <w:ind w:firstLine="0"/>
            </w:pPr>
            <w:r w:rsidRPr="002D097F">
              <w:t>Хранение</w:t>
            </w:r>
          </w:p>
        </w:tc>
        <w:tc>
          <w:tcPr>
            <w:tcW w:w="5495" w:type="dxa"/>
          </w:tcPr>
          <w:p w:rsidR="00594E3D" w:rsidRPr="002D097F" w:rsidRDefault="00594E3D" w:rsidP="00E8099E">
            <w:pPr>
              <w:ind w:firstLine="0"/>
            </w:pPr>
            <w:r>
              <w:t>Временное хранение в контейнере</w:t>
            </w:r>
          </w:p>
        </w:tc>
      </w:tr>
      <w:tr w:rsidR="00594E3D" w:rsidRPr="002D097F" w:rsidTr="00E8099E">
        <w:tc>
          <w:tcPr>
            <w:tcW w:w="4077" w:type="dxa"/>
          </w:tcPr>
          <w:p w:rsidR="00594E3D" w:rsidRPr="002D097F" w:rsidRDefault="00594E3D" w:rsidP="00E8099E">
            <w:pPr>
              <w:ind w:firstLine="0"/>
            </w:pPr>
            <w:r w:rsidRPr="002D097F">
              <w:t>Удаление</w:t>
            </w:r>
          </w:p>
        </w:tc>
        <w:tc>
          <w:tcPr>
            <w:tcW w:w="5495" w:type="dxa"/>
          </w:tcPr>
          <w:p w:rsidR="00594E3D" w:rsidRPr="002D097F" w:rsidRDefault="00594E3D" w:rsidP="00E8099E">
            <w:pPr>
              <w:ind w:firstLine="0"/>
            </w:pPr>
            <w:r w:rsidRPr="002D097F">
              <w:t>Передается по договору специализированному предприятию</w:t>
            </w:r>
          </w:p>
        </w:tc>
      </w:tr>
    </w:tbl>
    <w:p w:rsidR="00440B50" w:rsidRDefault="00F03A4C" w:rsidP="00440B50">
      <w:pPr>
        <w:pStyle w:val="a8"/>
        <w:tabs>
          <w:tab w:val="left" w:pos="0"/>
        </w:tabs>
        <w:spacing w:after="0" w:line="240" w:lineRule="auto"/>
        <w:ind w:left="0" w:firstLine="567"/>
        <w:jc w:val="both"/>
        <w:rPr>
          <w:rFonts w:ascii="Times New Roman" w:eastAsia="Calibri" w:hAnsi="Times New Roman"/>
          <w:b/>
          <w:sz w:val="24"/>
        </w:rPr>
      </w:pPr>
      <w:r w:rsidRPr="00F03A4C">
        <w:rPr>
          <w:rFonts w:ascii="Times New Roman" w:eastAsia="Calibri" w:hAnsi="Times New Roman"/>
          <w:b/>
          <w:sz w:val="24"/>
        </w:rPr>
        <w:lastRenderedPageBreak/>
        <w:t>Вмещающая порода</w:t>
      </w:r>
    </w:p>
    <w:tbl>
      <w:tblP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495"/>
      </w:tblGrid>
      <w:tr w:rsidR="00440B50" w:rsidRPr="002D097F" w:rsidTr="00440B50">
        <w:tc>
          <w:tcPr>
            <w:tcW w:w="4077" w:type="dxa"/>
          </w:tcPr>
          <w:p w:rsidR="00440B50" w:rsidRPr="002D097F" w:rsidRDefault="00440B50" w:rsidP="00440B50">
            <w:pPr>
              <w:ind w:firstLine="0"/>
            </w:pPr>
            <w:r w:rsidRPr="002D097F">
              <w:t>Образование</w:t>
            </w:r>
          </w:p>
        </w:tc>
        <w:tc>
          <w:tcPr>
            <w:tcW w:w="5495" w:type="dxa"/>
          </w:tcPr>
          <w:p w:rsidR="00440B50" w:rsidRPr="002D097F" w:rsidRDefault="00440B50" w:rsidP="00440B50">
            <w:pPr>
              <w:ind w:firstLine="0"/>
            </w:pPr>
            <w:r>
              <w:t>Образуется в процессе добычи руды</w:t>
            </w:r>
          </w:p>
        </w:tc>
      </w:tr>
      <w:tr w:rsidR="00440B50" w:rsidRPr="002D097F" w:rsidTr="00440B50">
        <w:tc>
          <w:tcPr>
            <w:tcW w:w="4077" w:type="dxa"/>
          </w:tcPr>
          <w:p w:rsidR="00440B50" w:rsidRPr="002D097F" w:rsidRDefault="00440B50" w:rsidP="00440B50">
            <w:pPr>
              <w:ind w:firstLine="0"/>
            </w:pPr>
            <w:r w:rsidRPr="002D097F">
              <w:t>Сбор и накопление</w:t>
            </w:r>
          </w:p>
        </w:tc>
        <w:tc>
          <w:tcPr>
            <w:tcW w:w="5495" w:type="dxa"/>
          </w:tcPr>
          <w:p w:rsidR="00440B50" w:rsidRPr="002D097F" w:rsidRDefault="00440B50" w:rsidP="00440B50">
            <w:pPr>
              <w:ind w:firstLine="0"/>
            </w:pPr>
            <w:r>
              <w:t>Собирается в вагонетки</w:t>
            </w:r>
          </w:p>
        </w:tc>
      </w:tr>
      <w:tr w:rsidR="00440B50" w:rsidRPr="002D097F" w:rsidTr="00440B50">
        <w:tc>
          <w:tcPr>
            <w:tcW w:w="4077" w:type="dxa"/>
          </w:tcPr>
          <w:p w:rsidR="00440B50" w:rsidRPr="002D097F" w:rsidRDefault="00440B50" w:rsidP="00440B50">
            <w:pPr>
              <w:ind w:firstLine="0"/>
            </w:pPr>
            <w:r w:rsidRPr="002D097F">
              <w:t>Идентификация</w:t>
            </w:r>
          </w:p>
        </w:tc>
        <w:tc>
          <w:tcPr>
            <w:tcW w:w="5495" w:type="dxa"/>
          </w:tcPr>
          <w:p w:rsidR="00440B50" w:rsidRPr="002D097F" w:rsidRDefault="00440B50" w:rsidP="00440B50">
            <w:pPr>
              <w:ind w:firstLine="0"/>
            </w:pPr>
            <w:r w:rsidRPr="002D097F">
              <w:t xml:space="preserve">Нерастворимые, </w:t>
            </w:r>
            <w:r>
              <w:t xml:space="preserve">не </w:t>
            </w:r>
            <w:r w:rsidRPr="002D097F">
              <w:t xml:space="preserve">пожароопасные </w:t>
            </w:r>
          </w:p>
        </w:tc>
      </w:tr>
      <w:tr w:rsidR="00440B50" w:rsidRPr="002D097F" w:rsidTr="00440B50">
        <w:tc>
          <w:tcPr>
            <w:tcW w:w="4077" w:type="dxa"/>
          </w:tcPr>
          <w:p w:rsidR="00440B50" w:rsidRPr="002D097F" w:rsidRDefault="00440B50" w:rsidP="00440B50">
            <w:pPr>
              <w:ind w:firstLine="0"/>
            </w:pPr>
            <w:r w:rsidRPr="002D097F">
              <w:t xml:space="preserve">Сортировка (с обезвреживанием) </w:t>
            </w:r>
          </w:p>
        </w:tc>
        <w:tc>
          <w:tcPr>
            <w:tcW w:w="5495" w:type="dxa"/>
          </w:tcPr>
          <w:p w:rsidR="00440B50" w:rsidRPr="002D097F" w:rsidRDefault="00440B50" w:rsidP="00440B50">
            <w:pPr>
              <w:ind w:firstLine="0"/>
            </w:pPr>
            <w:r w:rsidRPr="002D097F">
              <w:t>Не сортируется</w:t>
            </w:r>
          </w:p>
        </w:tc>
      </w:tr>
      <w:tr w:rsidR="00440B50" w:rsidRPr="002D097F" w:rsidTr="00440B50">
        <w:tc>
          <w:tcPr>
            <w:tcW w:w="4077" w:type="dxa"/>
          </w:tcPr>
          <w:p w:rsidR="00440B50" w:rsidRPr="002D097F" w:rsidRDefault="00440B50" w:rsidP="00440B50">
            <w:pPr>
              <w:ind w:firstLine="0"/>
            </w:pPr>
            <w:r w:rsidRPr="002D097F">
              <w:t>Упаковка и маркировка</w:t>
            </w:r>
          </w:p>
        </w:tc>
        <w:tc>
          <w:tcPr>
            <w:tcW w:w="5495" w:type="dxa"/>
          </w:tcPr>
          <w:p w:rsidR="00440B50" w:rsidRPr="002D097F" w:rsidRDefault="00440B50" w:rsidP="00440B50">
            <w:pPr>
              <w:ind w:firstLine="0"/>
            </w:pPr>
            <w:r w:rsidRPr="002D097F">
              <w:t>Не упаковывается</w:t>
            </w:r>
          </w:p>
        </w:tc>
      </w:tr>
      <w:tr w:rsidR="00440B50" w:rsidRPr="002D097F" w:rsidTr="00440B50">
        <w:tc>
          <w:tcPr>
            <w:tcW w:w="4077" w:type="dxa"/>
          </w:tcPr>
          <w:p w:rsidR="00440B50" w:rsidRPr="002D097F" w:rsidRDefault="00440B50" w:rsidP="00440B50">
            <w:pPr>
              <w:ind w:firstLine="0"/>
            </w:pPr>
            <w:r w:rsidRPr="002D097F">
              <w:t>Транспортировка</w:t>
            </w:r>
          </w:p>
        </w:tc>
        <w:tc>
          <w:tcPr>
            <w:tcW w:w="5495" w:type="dxa"/>
          </w:tcPr>
          <w:p w:rsidR="00440B50" w:rsidRPr="002D097F" w:rsidRDefault="00440B50" w:rsidP="00440B50">
            <w:pPr>
              <w:ind w:firstLine="0"/>
            </w:pPr>
            <w:r w:rsidRPr="002D097F">
              <w:t xml:space="preserve">Транспортируется </w:t>
            </w:r>
            <w:r>
              <w:t>в вагонетках к стволу</w:t>
            </w:r>
          </w:p>
        </w:tc>
      </w:tr>
      <w:tr w:rsidR="00440B50" w:rsidRPr="002D097F" w:rsidTr="00440B50">
        <w:tc>
          <w:tcPr>
            <w:tcW w:w="4077" w:type="dxa"/>
          </w:tcPr>
          <w:p w:rsidR="00440B50" w:rsidRPr="002D097F" w:rsidRDefault="00440B50" w:rsidP="00440B50">
            <w:pPr>
              <w:ind w:firstLine="0"/>
            </w:pPr>
            <w:r w:rsidRPr="002D097F">
              <w:t>Складирование (упорядоченное размещение)</w:t>
            </w:r>
          </w:p>
        </w:tc>
        <w:tc>
          <w:tcPr>
            <w:tcW w:w="5495" w:type="dxa"/>
          </w:tcPr>
          <w:p w:rsidR="00440B50" w:rsidRPr="002D097F" w:rsidRDefault="00440B50" w:rsidP="00440B50">
            <w:pPr>
              <w:ind w:firstLine="0"/>
            </w:pPr>
            <w:r>
              <w:t>Не размещается</w:t>
            </w:r>
          </w:p>
        </w:tc>
      </w:tr>
      <w:tr w:rsidR="00440B50" w:rsidRPr="002D097F" w:rsidTr="00440B50">
        <w:tc>
          <w:tcPr>
            <w:tcW w:w="4077" w:type="dxa"/>
          </w:tcPr>
          <w:p w:rsidR="00440B50" w:rsidRPr="002D097F" w:rsidRDefault="00440B50" w:rsidP="00440B50">
            <w:pPr>
              <w:ind w:firstLine="0"/>
            </w:pPr>
            <w:r w:rsidRPr="002D097F">
              <w:t>Хранение</w:t>
            </w:r>
          </w:p>
        </w:tc>
        <w:tc>
          <w:tcPr>
            <w:tcW w:w="5495" w:type="dxa"/>
          </w:tcPr>
          <w:p w:rsidR="00440B50" w:rsidRPr="002D097F" w:rsidRDefault="00871B9C" w:rsidP="00871B9C">
            <w:pPr>
              <w:ind w:firstLine="0"/>
            </w:pPr>
            <w:r>
              <w:t xml:space="preserve">Не </w:t>
            </w:r>
            <w:r w:rsidR="00440B50">
              <w:t>храни</w:t>
            </w:r>
            <w:r>
              <w:t>тся</w:t>
            </w:r>
          </w:p>
        </w:tc>
      </w:tr>
      <w:tr w:rsidR="00440B50" w:rsidRPr="002D097F" w:rsidTr="00440B50">
        <w:tc>
          <w:tcPr>
            <w:tcW w:w="4077" w:type="dxa"/>
          </w:tcPr>
          <w:p w:rsidR="00440B50" w:rsidRPr="002D097F" w:rsidRDefault="00440B50" w:rsidP="00440B50">
            <w:pPr>
              <w:ind w:firstLine="0"/>
            </w:pPr>
            <w:r w:rsidRPr="002D097F">
              <w:t>Удаление</w:t>
            </w:r>
          </w:p>
        </w:tc>
        <w:tc>
          <w:tcPr>
            <w:tcW w:w="5495" w:type="dxa"/>
          </w:tcPr>
          <w:p w:rsidR="00440B50" w:rsidRPr="002D097F" w:rsidRDefault="00871B9C" w:rsidP="00871B9C">
            <w:pPr>
              <w:ind w:firstLine="0"/>
            </w:pPr>
            <w:r>
              <w:t xml:space="preserve">Подъемной машиной перемещается на поверхность, и автотранспортом перевозится в отработанный карьер, где разгружается </w:t>
            </w:r>
          </w:p>
        </w:tc>
      </w:tr>
    </w:tbl>
    <w:p w:rsidR="00440B50" w:rsidRDefault="00F03A4C" w:rsidP="00440B50">
      <w:pPr>
        <w:pStyle w:val="a8"/>
        <w:tabs>
          <w:tab w:val="left" w:pos="0"/>
        </w:tabs>
        <w:spacing w:after="0" w:line="240" w:lineRule="auto"/>
        <w:ind w:left="0" w:firstLine="567"/>
        <w:jc w:val="both"/>
        <w:rPr>
          <w:rFonts w:ascii="Times New Roman" w:eastAsia="Calibri" w:hAnsi="Times New Roman"/>
          <w:b/>
          <w:sz w:val="24"/>
        </w:rPr>
      </w:pPr>
      <w:r w:rsidRPr="00F03A4C">
        <w:rPr>
          <w:rFonts w:ascii="Times New Roman" w:eastAsia="Calibri" w:hAnsi="Times New Roman"/>
          <w:b/>
          <w:sz w:val="24"/>
        </w:rPr>
        <w:t>Отходы фельдшерского пункта</w:t>
      </w:r>
    </w:p>
    <w:tbl>
      <w:tblP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495"/>
      </w:tblGrid>
      <w:tr w:rsidR="00440B50" w:rsidRPr="002D097F" w:rsidTr="00440B50">
        <w:tc>
          <w:tcPr>
            <w:tcW w:w="4077" w:type="dxa"/>
          </w:tcPr>
          <w:p w:rsidR="00440B50" w:rsidRPr="002D097F" w:rsidRDefault="00440B50" w:rsidP="00440B50">
            <w:pPr>
              <w:ind w:firstLine="0"/>
            </w:pPr>
            <w:r w:rsidRPr="002D097F">
              <w:t>Образование</w:t>
            </w:r>
          </w:p>
        </w:tc>
        <w:tc>
          <w:tcPr>
            <w:tcW w:w="5495" w:type="dxa"/>
          </w:tcPr>
          <w:p w:rsidR="00440B50" w:rsidRPr="002D097F" w:rsidRDefault="00440B50" w:rsidP="00871B9C">
            <w:pPr>
              <w:ind w:firstLine="0"/>
            </w:pPr>
            <w:r>
              <w:t xml:space="preserve">Образуются в процессе </w:t>
            </w:r>
            <w:r w:rsidR="00871B9C">
              <w:t>оказания медицинской помощи персоналу</w:t>
            </w:r>
          </w:p>
        </w:tc>
      </w:tr>
      <w:tr w:rsidR="00440B50" w:rsidRPr="002D097F" w:rsidTr="00440B50">
        <w:tc>
          <w:tcPr>
            <w:tcW w:w="4077" w:type="dxa"/>
          </w:tcPr>
          <w:p w:rsidR="00440B50" w:rsidRPr="002D097F" w:rsidRDefault="00440B50" w:rsidP="00440B50">
            <w:pPr>
              <w:ind w:firstLine="0"/>
            </w:pPr>
            <w:r w:rsidRPr="002D097F">
              <w:t>Сбор и накопление</w:t>
            </w:r>
          </w:p>
        </w:tc>
        <w:tc>
          <w:tcPr>
            <w:tcW w:w="5495" w:type="dxa"/>
          </w:tcPr>
          <w:p w:rsidR="00440B50" w:rsidRPr="002D097F" w:rsidRDefault="00440B50" w:rsidP="00871B9C">
            <w:pPr>
              <w:ind w:firstLine="0"/>
            </w:pPr>
            <w:r>
              <w:t xml:space="preserve">Специальные </w:t>
            </w:r>
            <w:r w:rsidR="00871B9C">
              <w:t>картонные</w:t>
            </w:r>
            <w:r>
              <w:t xml:space="preserve"> контейнеры</w:t>
            </w:r>
          </w:p>
        </w:tc>
      </w:tr>
      <w:tr w:rsidR="00440B50" w:rsidRPr="002D097F" w:rsidTr="00440B50">
        <w:tc>
          <w:tcPr>
            <w:tcW w:w="4077" w:type="dxa"/>
          </w:tcPr>
          <w:p w:rsidR="00440B50" w:rsidRPr="002D097F" w:rsidRDefault="00440B50" w:rsidP="00440B50">
            <w:pPr>
              <w:ind w:firstLine="0"/>
            </w:pPr>
            <w:r w:rsidRPr="002D097F">
              <w:t>Идентификация</w:t>
            </w:r>
          </w:p>
        </w:tc>
        <w:tc>
          <w:tcPr>
            <w:tcW w:w="5495" w:type="dxa"/>
          </w:tcPr>
          <w:p w:rsidR="00440B50" w:rsidRPr="002D097F" w:rsidRDefault="00440B50" w:rsidP="00440B50">
            <w:pPr>
              <w:ind w:firstLine="0"/>
            </w:pPr>
            <w:r w:rsidRPr="002D097F">
              <w:t xml:space="preserve">Нерастворимые, пожароопасные </w:t>
            </w:r>
          </w:p>
        </w:tc>
      </w:tr>
      <w:tr w:rsidR="00440B50" w:rsidRPr="002D097F" w:rsidTr="00440B50">
        <w:tc>
          <w:tcPr>
            <w:tcW w:w="4077" w:type="dxa"/>
          </w:tcPr>
          <w:p w:rsidR="00440B50" w:rsidRPr="002D097F" w:rsidRDefault="00440B50" w:rsidP="00440B50">
            <w:pPr>
              <w:ind w:firstLine="0"/>
            </w:pPr>
            <w:r w:rsidRPr="002D097F">
              <w:t xml:space="preserve">Сортировка (с обезвреживанием) </w:t>
            </w:r>
          </w:p>
        </w:tc>
        <w:tc>
          <w:tcPr>
            <w:tcW w:w="5495" w:type="dxa"/>
          </w:tcPr>
          <w:p w:rsidR="00440B50" w:rsidRPr="002D097F" w:rsidRDefault="00440B50" w:rsidP="00440B50">
            <w:pPr>
              <w:ind w:firstLine="0"/>
            </w:pPr>
            <w:r w:rsidRPr="002D097F">
              <w:t>Не сортируется</w:t>
            </w:r>
          </w:p>
        </w:tc>
      </w:tr>
      <w:tr w:rsidR="00440B50" w:rsidRPr="002D097F" w:rsidTr="00440B50">
        <w:tc>
          <w:tcPr>
            <w:tcW w:w="4077" w:type="dxa"/>
          </w:tcPr>
          <w:p w:rsidR="00440B50" w:rsidRPr="002D097F" w:rsidRDefault="00440B50" w:rsidP="00440B50">
            <w:pPr>
              <w:ind w:firstLine="0"/>
            </w:pPr>
            <w:r w:rsidRPr="002D097F">
              <w:t>Упаковка и маркировка</w:t>
            </w:r>
          </w:p>
        </w:tc>
        <w:tc>
          <w:tcPr>
            <w:tcW w:w="5495" w:type="dxa"/>
          </w:tcPr>
          <w:p w:rsidR="00440B50" w:rsidRPr="002D097F" w:rsidRDefault="00871B9C" w:rsidP="00871B9C">
            <w:pPr>
              <w:ind w:firstLine="0"/>
            </w:pPr>
            <w:r w:rsidRPr="002D097F">
              <w:t>У</w:t>
            </w:r>
            <w:r w:rsidR="00440B50" w:rsidRPr="002D097F">
              <w:t>паковыва</w:t>
            </w:r>
            <w:r>
              <w:t>ю</w:t>
            </w:r>
            <w:r w:rsidR="00440B50" w:rsidRPr="002D097F">
              <w:t>тся</w:t>
            </w:r>
            <w:r>
              <w:t xml:space="preserve"> в специальные картонные контейнеры</w:t>
            </w:r>
          </w:p>
        </w:tc>
      </w:tr>
      <w:tr w:rsidR="00440B50" w:rsidRPr="002D097F" w:rsidTr="00440B50">
        <w:tc>
          <w:tcPr>
            <w:tcW w:w="4077" w:type="dxa"/>
          </w:tcPr>
          <w:p w:rsidR="00440B50" w:rsidRPr="002D097F" w:rsidRDefault="00440B50" w:rsidP="00440B50">
            <w:pPr>
              <w:ind w:firstLine="0"/>
            </w:pPr>
            <w:r w:rsidRPr="002D097F">
              <w:t>Транспортировка</w:t>
            </w:r>
          </w:p>
        </w:tc>
        <w:tc>
          <w:tcPr>
            <w:tcW w:w="5495" w:type="dxa"/>
          </w:tcPr>
          <w:p w:rsidR="00440B50" w:rsidRPr="002D097F" w:rsidRDefault="00440B50" w:rsidP="00871B9C">
            <w:pPr>
              <w:ind w:firstLine="0"/>
            </w:pPr>
            <w:r w:rsidRPr="002D097F">
              <w:t xml:space="preserve">Транспортируется </w:t>
            </w:r>
            <w:r>
              <w:t>в контейнер</w:t>
            </w:r>
            <w:r w:rsidR="00871B9C">
              <w:t>ах</w:t>
            </w:r>
          </w:p>
        </w:tc>
      </w:tr>
      <w:tr w:rsidR="00440B50" w:rsidRPr="002D097F" w:rsidTr="00440B50">
        <w:tc>
          <w:tcPr>
            <w:tcW w:w="4077" w:type="dxa"/>
          </w:tcPr>
          <w:p w:rsidR="00440B50" w:rsidRPr="002D097F" w:rsidRDefault="00440B50" w:rsidP="00440B50">
            <w:pPr>
              <w:ind w:firstLine="0"/>
            </w:pPr>
            <w:r w:rsidRPr="002D097F">
              <w:t>Складирование (упорядоченное размещение)</w:t>
            </w:r>
          </w:p>
        </w:tc>
        <w:tc>
          <w:tcPr>
            <w:tcW w:w="5495" w:type="dxa"/>
          </w:tcPr>
          <w:p w:rsidR="00440B50" w:rsidRPr="002D097F" w:rsidRDefault="00440B50" w:rsidP="00440B50">
            <w:pPr>
              <w:ind w:firstLine="0"/>
            </w:pPr>
            <w:r>
              <w:t>Не размещается</w:t>
            </w:r>
          </w:p>
        </w:tc>
      </w:tr>
      <w:tr w:rsidR="00440B50" w:rsidRPr="002D097F" w:rsidTr="00440B50">
        <w:tc>
          <w:tcPr>
            <w:tcW w:w="4077" w:type="dxa"/>
          </w:tcPr>
          <w:p w:rsidR="00440B50" w:rsidRPr="002D097F" w:rsidRDefault="00440B50" w:rsidP="00440B50">
            <w:pPr>
              <w:ind w:firstLine="0"/>
            </w:pPr>
            <w:r w:rsidRPr="002D097F">
              <w:t>Хранение</w:t>
            </w:r>
          </w:p>
        </w:tc>
        <w:tc>
          <w:tcPr>
            <w:tcW w:w="5495" w:type="dxa"/>
          </w:tcPr>
          <w:p w:rsidR="00440B50" w:rsidRPr="002D097F" w:rsidRDefault="00440B50" w:rsidP="00440B50">
            <w:pPr>
              <w:ind w:firstLine="0"/>
            </w:pPr>
            <w:r>
              <w:t>Временное хранение в контейнере</w:t>
            </w:r>
          </w:p>
        </w:tc>
      </w:tr>
      <w:tr w:rsidR="00440B50" w:rsidRPr="002D097F" w:rsidTr="00440B50">
        <w:tc>
          <w:tcPr>
            <w:tcW w:w="4077" w:type="dxa"/>
          </w:tcPr>
          <w:p w:rsidR="00440B50" w:rsidRPr="002D097F" w:rsidRDefault="00440B50" w:rsidP="00440B50">
            <w:pPr>
              <w:ind w:firstLine="0"/>
            </w:pPr>
            <w:r w:rsidRPr="002D097F">
              <w:t>Удаление</w:t>
            </w:r>
          </w:p>
        </w:tc>
        <w:tc>
          <w:tcPr>
            <w:tcW w:w="5495" w:type="dxa"/>
          </w:tcPr>
          <w:p w:rsidR="00440B50" w:rsidRPr="002D097F" w:rsidRDefault="00440B50" w:rsidP="00440B50">
            <w:pPr>
              <w:ind w:firstLine="0"/>
            </w:pPr>
            <w:r w:rsidRPr="002D097F">
              <w:t>Передается по договору специализированному предприятию</w:t>
            </w:r>
          </w:p>
        </w:tc>
      </w:tr>
    </w:tbl>
    <w:p w:rsidR="00594E3D" w:rsidRDefault="00594E3D" w:rsidP="002465CE">
      <w:pPr>
        <w:pStyle w:val="a8"/>
        <w:tabs>
          <w:tab w:val="left" w:pos="0"/>
        </w:tabs>
        <w:spacing w:after="0" w:line="240" w:lineRule="auto"/>
        <w:ind w:left="0" w:firstLine="567"/>
        <w:jc w:val="both"/>
        <w:rPr>
          <w:rFonts w:ascii="Times New Roman" w:eastAsia="Calibri" w:hAnsi="Times New Roman"/>
          <w:sz w:val="24"/>
        </w:rPr>
      </w:pPr>
    </w:p>
    <w:p w:rsidR="002465CE" w:rsidRPr="002D097F" w:rsidRDefault="002465CE" w:rsidP="002465CE">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 xml:space="preserve">Согласно </w:t>
      </w:r>
      <w:r w:rsidR="003B106E">
        <w:rPr>
          <w:rFonts w:ascii="Times New Roman" w:eastAsia="Calibri" w:hAnsi="Times New Roman"/>
          <w:sz w:val="24"/>
        </w:rPr>
        <w:t>инвентаризации</w:t>
      </w:r>
      <w:r w:rsidRPr="002D097F">
        <w:rPr>
          <w:rFonts w:ascii="Times New Roman" w:eastAsia="Calibri" w:hAnsi="Times New Roman"/>
          <w:sz w:val="24"/>
        </w:rPr>
        <w:t>, на предприятии образуется опасные отходы такие, как «промасленная ветошь»,</w:t>
      </w:r>
      <w:r w:rsidRPr="002D097F">
        <w:rPr>
          <w:rFonts w:ascii="Times New Roman" w:eastAsia="Calibri" w:hAnsi="Times New Roman"/>
          <w:sz w:val="24"/>
          <w:lang w:val="kk-KZ"/>
        </w:rPr>
        <w:t xml:space="preserve"> которую предусмотрено передавать в специализированные организации согласно договору для дальнейшей утилизации</w:t>
      </w:r>
      <w:r w:rsidRPr="002D097F">
        <w:rPr>
          <w:rFonts w:ascii="Times New Roman" w:eastAsia="Calibri" w:hAnsi="Times New Roman"/>
          <w:sz w:val="24"/>
        </w:rPr>
        <w:t>. Необходимо учесть требования ст.336 Экологический Кодекс РК от 2 января 2021 года № 400-VI ЗРК (</w:t>
      </w:r>
      <w:r w:rsidRPr="002D097F">
        <w:rPr>
          <w:rFonts w:ascii="Times New Roman" w:eastAsia="Calibri" w:hAnsi="Times New Roman"/>
          <w:i/>
          <w:sz w:val="24"/>
        </w:rPr>
        <w:t>далее-Кодекс</w:t>
      </w:r>
      <w:r w:rsidRPr="002D097F">
        <w:rPr>
          <w:rFonts w:ascii="Times New Roman" w:eastAsia="Calibri" w:hAnsi="Times New Roman"/>
          <w:sz w:val="24"/>
        </w:rPr>
        <w:t>). Субъекты предпринимательства для выполнения работ (оказания услуг) по переработке, обезвреживанию, утилизации и (или) уничтожению опасных отходов обязаны получить лицензию на выполнение работ и оказание услуг в области охраны окружающей среды по соответствующему подвиду деятельности согласно требованиям Закона Республики Казахстан "О разрешениях и уведомлениях"</w:t>
      </w:r>
      <w:r w:rsidRPr="002D097F">
        <w:rPr>
          <w:rFonts w:ascii="Times New Roman" w:eastAsia="Calibri" w:hAnsi="Times New Roman"/>
          <w:sz w:val="24"/>
          <w:lang w:val="kk-KZ"/>
        </w:rPr>
        <w:t>.</w:t>
      </w:r>
    </w:p>
    <w:p w:rsidR="002465CE" w:rsidRPr="002D097F" w:rsidRDefault="002465CE" w:rsidP="002465CE">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В связи данными требованиями статьи Кодекса необходимо заключать Договоры только с организациями, имеющими указанную Лицензию.</w:t>
      </w:r>
    </w:p>
    <w:p w:rsidR="002465CE" w:rsidRPr="002D097F" w:rsidRDefault="002465CE" w:rsidP="002465CE">
      <w:pPr>
        <w:pStyle w:val="2"/>
        <w:spacing w:before="0"/>
        <w:ind w:firstLine="0"/>
        <w:jc w:val="center"/>
        <w:rPr>
          <w:rFonts w:ascii="Times New Roman" w:hAnsi="Times New Roman" w:cs="Times New Roman"/>
          <w:i/>
          <w:iCs/>
          <w:color w:val="auto"/>
          <w:sz w:val="24"/>
        </w:rPr>
      </w:pPr>
      <w:bookmarkStart w:id="355" w:name="_Toc212610469"/>
      <w:bookmarkStart w:id="356" w:name="_Toc228010914"/>
      <w:bookmarkStart w:id="357" w:name="_Toc241658711"/>
      <w:bookmarkStart w:id="358" w:name="_Toc245175594"/>
      <w:bookmarkStart w:id="359" w:name="_Toc293592295"/>
      <w:bookmarkStart w:id="360" w:name="_Toc294806222"/>
      <w:bookmarkStart w:id="361" w:name="_Toc396485607"/>
      <w:bookmarkStart w:id="362" w:name="_Toc474911857"/>
      <w:bookmarkStart w:id="363" w:name="_Toc514315147"/>
      <w:bookmarkStart w:id="364" w:name="_Toc133486489"/>
      <w:bookmarkStart w:id="365" w:name="_Toc210977106"/>
      <w:r w:rsidRPr="002D097F">
        <w:rPr>
          <w:rFonts w:ascii="Times New Roman" w:hAnsi="Times New Roman" w:cs="Times New Roman"/>
          <w:iCs/>
          <w:color w:val="auto"/>
          <w:sz w:val="24"/>
        </w:rPr>
        <w:t>9.3 Предложения по лимитам накопления и захоронения отходов производства и потребления</w:t>
      </w:r>
      <w:bookmarkEnd w:id="355"/>
      <w:bookmarkEnd w:id="356"/>
      <w:bookmarkEnd w:id="357"/>
      <w:bookmarkEnd w:id="358"/>
      <w:bookmarkEnd w:id="359"/>
      <w:bookmarkEnd w:id="360"/>
      <w:bookmarkEnd w:id="361"/>
      <w:bookmarkEnd w:id="362"/>
      <w:bookmarkEnd w:id="363"/>
      <w:bookmarkEnd w:id="364"/>
      <w:bookmarkEnd w:id="365"/>
    </w:p>
    <w:p w:rsidR="002465CE" w:rsidRPr="002D097F" w:rsidRDefault="002465CE" w:rsidP="002465CE">
      <w:pPr>
        <w:rPr>
          <w:lang w:eastAsia="ru-RU"/>
        </w:rPr>
      </w:pPr>
      <w:r w:rsidRPr="002D097F">
        <w:rPr>
          <w:rFonts w:eastAsia="Calibri"/>
          <w:b/>
        </w:rPr>
        <w:t>В соответствии с п.9. Инструкции</w:t>
      </w:r>
      <w:r w:rsidRPr="002D097F">
        <w:rPr>
          <w:rFonts w:eastAsia="Calibri"/>
        </w:rPr>
        <w:t>, представлено обоснование предельного количества накопления отходов по их видам.</w:t>
      </w:r>
    </w:p>
    <w:p w:rsidR="002465CE" w:rsidRPr="002D097F" w:rsidRDefault="002465CE" w:rsidP="002465CE">
      <w:r w:rsidRPr="002D097F">
        <w:t xml:space="preserve">Лимиты накопления отходов производства и потребления, захоронения и передачи спецорганизациям при намечаемых работах по </w:t>
      </w:r>
      <w:r w:rsidR="00F179C2" w:rsidRPr="002465CE">
        <w:t>добыче и обогащению руды</w:t>
      </w:r>
      <w:r w:rsidR="00F179C2" w:rsidRPr="002D097F">
        <w:t xml:space="preserve"> </w:t>
      </w:r>
      <w:r w:rsidRPr="002D097F">
        <w:t>на месторождении Ушшокы в области Улытау представлены в таблицах 9.3.1-9.3.2.</w:t>
      </w:r>
    </w:p>
    <w:p w:rsidR="002465CE" w:rsidRPr="002D097F" w:rsidRDefault="002465CE" w:rsidP="002465CE">
      <w:pPr>
        <w:ind w:firstLine="0"/>
        <w:jc w:val="center"/>
        <w:rPr>
          <w:b/>
        </w:rPr>
      </w:pPr>
      <w:r w:rsidRPr="002D097F">
        <w:rPr>
          <w:b/>
        </w:rPr>
        <w:t>Таблица 9.3.1. Лимиты накопления отходов на 202</w:t>
      </w:r>
      <w:r w:rsidR="007F7857">
        <w:rPr>
          <w:b/>
        </w:rPr>
        <w:t>5</w:t>
      </w:r>
      <w:r w:rsidRPr="002D097F">
        <w:rPr>
          <w:b/>
        </w:rPr>
        <w:t>-20</w:t>
      </w:r>
      <w:r w:rsidR="007F7857">
        <w:rPr>
          <w:b/>
        </w:rPr>
        <w:t>30</w:t>
      </w:r>
      <w:r w:rsidRPr="002D097F">
        <w:rPr>
          <w:b/>
        </w:rPr>
        <w:t xml:space="preserve"> годы</w:t>
      </w:r>
    </w:p>
    <w:tbl>
      <w:tblPr>
        <w:tblW w:w="9587" w:type="dxa"/>
        <w:jc w:val="center"/>
        <w:tblLayout w:type="fixed"/>
        <w:tblCellMar>
          <w:left w:w="0" w:type="dxa"/>
          <w:right w:w="0" w:type="dxa"/>
        </w:tblCellMar>
        <w:tblLook w:val="0000" w:firstRow="0" w:lastRow="0" w:firstColumn="0" w:lastColumn="0" w:noHBand="0" w:noVBand="0"/>
      </w:tblPr>
      <w:tblGrid>
        <w:gridCol w:w="4673"/>
        <w:gridCol w:w="2835"/>
        <w:gridCol w:w="2079"/>
      </w:tblGrid>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jc w:val="center"/>
              <w:rPr>
                <w:sz w:val="20"/>
                <w:szCs w:val="20"/>
              </w:rPr>
            </w:pPr>
            <w:r w:rsidRPr="002D097F">
              <w:rPr>
                <w:sz w:val="20"/>
                <w:szCs w:val="20"/>
              </w:rPr>
              <w:t>Наименование отходов</w:t>
            </w:r>
          </w:p>
        </w:tc>
        <w:tc>
          <w:tcPr>
            <w:tcW w:w="2835"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jc w:val="center"/>
              <w:rPr>
                <w:sz w:val="20"/>
                <w:szCs w:val="20"/>
                <w:lang w:val="ru-RU"/>
              </w:rPr>
            </w:pPr>
            <w:r w:rsidRPr="002D097F">
              <w:rPr>
                <w:sz w:val="20"/>
                <w:szCs w:val="20"/>
                <w:lang w:val="ru-RU"/>
              </w:rPr>
              <w:t>Объем накопленных отходов на существующее положение, тонн/год</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jc w:val="center"/>
              <w:rPr>
                <w:sz w:val="20"/>
                <w:szCs w:val="20"/>
              </w:rPr>
            </w:pPr>
            <w:r w:rsidRPr="002D097F">
              <w:rPr>
                <w:sz w:val="20"/>
                <w:szCs w:val="20"/>
              </w:rPr>
              <w:t>Лимит накопления, т/год</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jc w:val="center"/>
              <w:rPr>
                <w:sz w:val="20"/>
                <w:szCs w:val="20"/>
              </w:rPr>
            </w:pPr>
            <w:r w:rsidRPr="002D097F">
              <w:rPr>
                <w:sz w:val="20"/>
                <w:szCs w:val="20"/>
              </w:rPr>
              <w:t>1</w:t>
            </w:r>
          </w:p>
        </w:tc>
        <w:tc>
          <w:tcPr>
            <w:tcW w:w="2835"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jc w:val="center"/>
              <w:rPr>
                <w:sz w:val="20"/>
                <w:szCs w:val="20"/>
              </w:rPr>
            </w:pPr>
            <w:r w:rsidRPr="002D097F">
              <w:rPr>
                <w:sz w:val="20"/>
                <w:szCs w:val="20"/>
              </w:rPr>
              <w:t>2</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jc w:val="center"/>
              <w:rPr>
                <w:sz w:val="20"/>
                <w:szCs w:val="20"/>
              </w:rPr>
            </w:pPr>
            <w:r w:rsidRPr="002D097F">
              <w:rPr>
                <w:sz w:val="20"/>
                <w:szCs w:val="20"/>
              </w:rPr>
              <w:t>3</w:t>
            </w:r>
          </w:p>
        </w:tc>
      </w:tr>
      <w:tr w:rsidR="002465CE" w:rsidRPr="002D097F" w:rsidTr="00B51A75">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rsidR="002465CE" w:rsidRPr="00871B9C" w:rsidRDefault="002465CE" w:rsidP="00F348EC">
            <w:pPr>
              <w:pStyle w:val="TableParagraph"/>
              <w:tabs>
                <w:tab w:val="left" w:pos="18"/>
                <w:tab w:val="left" w:pos="9923"/>
              </w:tabs>
              <w:kinsoku w:val="0"/>
              <w:overflowPunct w:val="0"/>
              <w:jc w:val="center"/>
              <w:rPr>
                <w:b/>
                <w:bCs/>
                <w:sz w:val="20"/>
                <w:szCs w:val="20"/>
                <w:lang w:val="ru-RU"/>
              </w:rPr>
            </w:pPr>
            <w:r w:rsidRPr="002D097F">
              <w:rPr>
                <w:b/>
                <w:bCs/>
                <w:sz w:val="20"/>
                <w:szCs w:val="20"/>
              </w:rPr>
              <w:t>202</w:t>
            </w:r>
            <w:r w:rsidRPr="002D097F">
              <w:rPr>
                <w:b/>
                <w:bCs/>
                <w:sz w:val="20"/>
                <w:szCs w:val="20"/>
                <w:lang w:val="ru-RU"/>
              </w:rPr>
              <w:t>5-20</w:t>
            </w:r>
            <w:r w:rsidR="00F03A4C">
              <w:rPr>
                <w:b/>
                <w:bCs/>
                <w:sz w:val="20"/>
                <w:szCs w:val="20"/>
                <w:lang w:val="ru-RU"/>
              </w:rPr>
              <w:t>2</w:t>
            </w:r>
            <w:r w:rsidR="00F348EC">
              <w:rPr>
                <w:b/>
                <w:bCs/>
                <w:sz w:val="20"/>
                <w:szCs w:val="20"/>
                <w:lang w:val="ru-RU"/>
              </w:rPr>
              <w:t>6</w:t>
            </w:r>
            <w:r w:rsidRPr="002D097F">
              <w:rPr>
                <w:b/>
                <w:bCs/>
                <w:sz w:val="20"/>
                <w:szCs w:val="20"/>
              </w:rPr>
              <w:t xml:space="preserve"> г</w:t>
            </w:r>
            <w:r w:rsidR="00871B9C">
              <w:rPr>
                <w:b/>
                <w:bCs/>
                <w:sz w:val="20"/>
                <w:szCs w:val="20"/>
                <w:lang w:val="ru-RU"/>
              </w:rPr>
              <w:t>г.</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rPr>
                <w:b/>
                <w:bCs/>
                <w:i/>
                <w:iCs/>
                <w:sz w:val="20"/>
                <w:szCs w:val="20"/>
              </w:rPr>
            </w:pPr>
            <w:r w:rsidRPr="002D097F">
              <w:rPr>
                <w:b/>
                <w:bCs/>
                <w:i/>
                <w:iCs/>
                <w:sz w:val="20"/>
                <w:szCs w:val="20"/>
              </w:rPr>
              <w:lastRenderedPageBreak/>
              <w:t>Всего:</w:t>
            </w:r>
          </w:p>
        </w:tc>
        <w:tc>
          <w:tcPr>
            <w:tcW w:w="2835"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tabs>
                <w:tab w:val="left" w:pos="9923"/>
              </w:tabs>
              <w:ind w:firstLine="0"/>
              <w:jc w:val="center"/>
              <w:rPr>
                <w:bCs/>
                <w:sz w:val="20"/>
                <w:szCs w:val="20"/>
              </w:rPr>
            </w:pPr>
            <w:r w:rsidRPr="002D097F">
              <w:rPr>
                <w:bCs/>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B14E4E" w:rsidRDefault="00B14E4E" w:rsidP="00B14E4E">
            <w:pPr>
              <w:ind w:firstLine="0"/>
              <w:jc w:val="center"/>
              <w:rPr>
                <w:bCs/>
                <w:sz w:val="20"/>
                <w:szCs w:val="20"/>
                <w:highlight w:val="yellow"/>
              </w:rPr>
            </w:pPr>
            <w:r w:rsidRPr="00B14E4E">
              <w:rPr>
                <w:color w:val="000000"/>
                <w:sz w:val="20"/>
                <w:szCs w:val="20"/>
              </w:rPr>
              <w:t>153409,7745</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rPr>
                <w:b/>
                <w:bCs/>
                <w:i/>
                <w:iCs/>
                <w:sz w:val="20"/>
                <w:szCs w:val="20"/>
              </w:rPr>
            </w:pPr>
            <w:r w:rsidRPr="002D097F">
              <w:rPr>
                <w:b/>
                <w:bCs/>
                <w:i/>
                <w:iCs/>
                <w:sz w:val="20"/>
                <w:szCs w:val="20"/>
              </w:rPr>
              <w:t>в том числе:</w:t>
            </w:r>
          </w:p>
        </w:tc>
        <w:tc>
          <w:tcPr>
            <w:tcW w:w="2835"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tabs>
                <w:tab w:val="left" w:pos="9923"/>
              </w:tabs>
              <w:ind w:firstLine="0"/>
              <w:jc w:val="center"/>
              <w:rPr>
                <w:bCs/>
                <w:sz w:val="20"/>
                <w:szCs w:val="20"/>
              </w:rPr>
            </w:pP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B14E4E" w:rsidRDefault="002465CE" w:rsidP="00B51A75">
            <w:pPr>
              <w:tabs>
                <w:tab w:val="left" w:pos="9923"/>
              </w:tabs>
              <w:ind w:firstLine="0"/>
              <w:jc w:val="center"/>
              <w:rPr>
                <w:bCs/>
                <w:sz w:val="20"/>
                <w:szCs w:val="20"/>
                <w:highlight w:val="yellow"/>
              </w:rPr>
            </w:pP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rPr>
                <w:b/>
                <w:bCs/>
                <w:i/>
                <w:iCs/>
                <w:sz w:val="20"/>
                <w:szCs w:val="20"/>
              </w:rPr>
            </w:pPr>
            <w:r w:rsidRPr="002D097F">
              <w:rPr>
                <w:b/>
                <w:bCs/>
                <w:i/>
                <w:iCs/>
                <w:sz w:val="20"/>
                <w:szCs w:val="20"/>
              </w:rPr>
              <w:t>отходов производства</w:t>
            </w:r>
          </w:p>
        </w:tc>
        <w:tc>
          <w:tcPr>
            <w:tcW w:w="2835"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tabs>
                <w:tab w:val="left" w:pos="9923"/>
              </w:tabs>
              <w:ind w:firstLine="0"/>
              <w:jc w:val="center"/>
              <w:rPr>
                <w:bCs/>
                <w:sz w:val="20"/>
                <w:szCs w:val="20"/>
              </w:rPr>
            </w:pPr>
            <w:r w:rsidRPr="002D097F">
              <w:rPr>
                <w:bCs/>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B14E4E" w:rsidRDefault="00B14E4E" w:rsidP="001264D4">
            <w:pPr>
              <w:ind w:firstLine="0"/>
              <w:jc w:val="center"/>
              <w:rPr>
                <w:bCs/>
                <w:sz w:val="20"/>
                <w:szCs w:val="20"/>
                <w:highlight w:val="yellow"/>
              </w:rPr>
            </w:pPr>
            <w:r w:rsidRPr="00B14E4E">
              <w:rPr>
                <w:color w:val="000000"/>
                <w:sz w:val="20"/>
                <w:szCs w:val="20"/>
              </w:rPr>
              <w:t>153379,8403</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rPr>
                <w:b/>
                <w:bCs/>
                <w:i/>
                <w:iCs/>
                <w:sz w:val="20"/>
                <w:szCs w:val="20"/>
              </w:rPr>
            </w:pPr>
            <w:r w:rsidRPr="002D097F">
              <w:rPr>
                <w:b/>
                <w:bCs/>
                <w:i/>
                <w:iCs/>
                <w:sz w:val="20"/>
                <w:szCs w:val="20"/>
              </w:rPr>
              <w:t>отходов потребления</w:t>
            </w:r>
          </w:p>
        </w:tc>
        <w:tc>
          <w:tcPr>
            <w:tcW w:w="2835"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B14E4E" w:rsidRDefault="001264D4" w:rsidP="00B51A75">
            <w:pPr>
              <w:tabs>
                <w:tab w:val="left" w:pos="9923"/>
              </w:tabs>
              <w:ind w:firstLine="0"/>
              <w:jc w:val="center"/>
              <w:rPr>
                <w:sz w:val="20"/>
                <w:szCs w:val="20"/>
              </w:rPr>
            </w:pPr>
            <w:r w:rsidRPr="00B14E4E">
              <w:rPr>
                <w:sz w:val="20"/>
                <w:szCs w:val="20"/>
              </w:rPr>
              <w:t>29,9342</w:t>
            </w:r>
          </w:p>
        </w:tc>
      </w:tr>
      <w:tr w:rsidR="002465CE" w:rsidRPr="002D097F" w:rsidTr="00B51A75">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vAlign w:val="center"/>
          </w:tcPr>
          <w:p w:rsidR="002465CE" w:rsidRPr="00AF1316" w:rsidRDefault="002465CE" w:rsidP="00B51A75">
            <w:pPr>
              <w:pStyle w:val="TableParagraph"/>
              <w:tabs>
                <w:tab w:val="left" w:pos="9923"/>
              </w:tabs>
              <w:kinsoku w:val="0"/>
              <w:overflowPunct w:val="0"/>
              <w:jc w:val="center"/>
              <w:rPr>
                <w:sz w:val="20"/>
                <w:szCs w:val="20"/>
              </w:rPr>
            </w:pPr>
            <w:r w:rsidRPr="00AF1316">
              <w:rPr>
                <w:sz w:val="20"/>
                <w:szCs w:val="20"/>
              </w:rPr>
              <w:t>Опасные отходы</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pStyle w:val="TableParagraph"/>
              <w:tabs>
                <w:tab w:val="left" w:pos="9923"/>
              </w:tabs>
              <w:kinsoku w:val="0"/>
              <w:overflowPunct w:val="0"/>
              <w:rPr>
                <w:sz w:val="20"/>
                <w:szCs w:val="20"/>
              </w:rPr>
            </w:pPr>
            <w:r w:rsidRPr="002D097F">
              <w:rPr>
                <w:sz w:val="20"/>
                <w:szCs w:val="20"/>
              </w:rPr>
              <w:t>Промасленная ветошь</w:t>
            </w:r>
          </w:p>
        </w:tc>
        <w:tc>
          <w:tcPr>
            <w:tcW w:w="2835"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AF1316" w:rsidRDefault="002465CE" w:rsidP="007F7857">
            <w:pPr>
              <w:tabs>
                <w:tab w:val="left" w:pos="9923"/>
              </w:tabs>
              <w:ind w:firstLine="0"/>
              <w:jc w:val="center"/>
              <w:rPr>
                <w:sz w:val="20"/>
                <w:szCs w:val="20"/>
              </w:rPr>
            </w:pPr>
            <w:r w:rsidRPr="00AF1316">
              <w:rPr>
                <w:sz w:val="20"/>
                <w:szCs w:val="20"/>
              </w:rPr>
              <w:t>0,</w:t>
            </w:r>
            <w:r w:rsidR="007F7857" w:rsidRPr="00AF1316">
              <w:rPr>
                <w:sz w:val="20"/>
                <w:szCs w:val="20"/>
              </w:rPr>
              <w:t>635</w:t>
            </w:r>
          </w:p>
        </w:tc>
      </w:tr>
      <w:tr w:rsidR="002465CE" w:rsidRPr="002D097F" w:rsidTr="00B51A75">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vAlign w:val="center"/>
          </w:tcPr>
          <w:p w:rsidR="002465CE" w:rsidRPr="00AF1316" w:rsidRDefault="002465CE" w:rsidP="00B51A75">
            <w:pPr>
              <w:pStyle w:val="TableParagraph"/>
              <w:tabs>
                <w:tab w:val="left" w:pos="9923"/>
              </w:tabs>
              <w:kinsoku w:val="0"/>
              <w:overflowPunct w:val="0"/>
              <w:jc w:val="center"/>
              <w:rPr>
                <w:sz w:val="20"/>
                <w:szCs w:val="20"/>
              </w:rPr>
            </w:pPr>
            <w:r w:rsidRPr="00AF1316">
              <w:rPr>
                <w:sz w:val="20"/>
                <w:szCs w:val="20"/>
              </w:rPr>
              <w:t>Неопасные отходы</w:t>
            </w:r>
          </w:p>
        </w:tc>
      </w:tr>
      <w:tr w:rsidR="0099498D"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99498D" w:rsidRPr="0099498D" w:rsidRDefault="0099498D" w:rsidP="0099498D">
            <w:pPr>
              <w:pStyle w:val="TableParagraph"/>
              <w:tabs>
                <w:tab w:val="left" w:pos="9923"/>
              </w:tabs>
              <w:kinsoku w:val="0"/>
              <w:overflowPunct w:val="0"/>
              <w:rPr>
                <w:sz w:val="20"/>
                <w:szCs w:val="20"/>
                <w:lang w:val="ru-RU"/>
              </w:rPr>
            </w:pPr>
            <w:r>
              <w:rPr>
                <w:sz w:val="20"/>
                <w:szCs w:val="20"/>
                <w:lang w:val="ru-RU"/>
              </w:rPr>
              <w:t>Вмещающие породы</w:t>
            </w:r>
          </w:p>
        </w:tc>
        <w:tc>
          <w:tcPr>
            <w:tcW w:w="2835" w:type="dxa"/>
            <w:tcBorders>
              <w:top w:val="single" w:sz="4" w:space="0" w:color="000000"/>
              <w:left w:val="single" w:sz="4" w:space="0" w:color="000000"/>
              <w:bottom w:val="single" w:sz="4" w:space="0" w:color="000000"/>
              <w:right w:val="single" w:sz="4" w:space="0" w:color="000000"/>
            </w:tcBorders>
            <w:vAlign w:val="center"/>
          </w:tcPr>
          <w:p w:rsidR="0099498D" w:rsidRPr="0099498D" w:rsidRDefault="0099498D" w:rsidP="0099498D">
            <w:pPr>
              <w:pStyle w:val="TableParagraph"/>
              <w:tabs>
                <w:tab w:val="left" w:pos="9923"/>
              </w:tabs>
              <w:kinsoku w:val="0"/>
              <w:overflowPunct w:val="0"/>
              <w:jc w:val="center"/>
              <w:rPr>
                <w:sz w:val="20"/>
                <w:szCs w:val="20"/>
                <w:lang w:val="ru-RU"/>
              </w:rPr>
            </w:pPr>
            <w:r>
              <w:rPr>
                <w:sz w:val="20"/>
                <w:szCs w:val="20"/>
                <w:lang w:val="ru-RU"/>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99498D" w:rsidRPr="00AF1316" w:rsidRDefault="0099498D" w:rsidP="00F348EC">
            <w:pPr>
              <w:pStyle w:val="TableParagraph"/>
              <w:tabs>
                <w:tab w:val="left" w:pos="9923"/>
              </w:tabs>
              <w:kinsoku w:val="0"/>
              <w:overflowPunct w:val="0"/>
              <w:jc w:val="center"/>
              <w:rPr>
                <w:sz w:val="20"/>
                <w:szCs w:val="20"/>
                <w:lang w:val="ru-RU"/>
              </w:rPr>
            </w:pPr>
            <w:r w:rsidRPr="00AF1316">
              <w:rPr>
                <w:sz w:val="20"/>
                <w:szCs w:val="20"/>
                <w:lang w:val="ru-RU"/>
              </w:rPr>
              <w:t>15</w:t>
            </w:r>
            <w:r w:rsidR="00F348EC">
              <w:rPr>
                <w:sz w:val="20"/>
                <w:szCs w:val="20"/>
                <w:lang w:val="ru-RU"/>
              </w:rPr>
              <w:t>3375</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pStyle w:val="TableParagraph"/>
              <w:tabs>
                <w:tab w:val="left" w:pos="9923"/>
              </w:tabs>
              <w:kinsoku w:val="0"/>
              <w:overflowPunct w:val="0"/>
              <w:rPr>
                <w:sz w:val="20"/>
                <w:szCs w:val="20"/>
              </w:rPr>
            </w:pPr>
            <w:r w:rsidRPr="002D097F">
              <w:rPr>
                <w:sz w:val="20"/>
                <w:szCs w:val="20"/>
              </w:rPr>
              <w:t>Твердые бытовые отходы ТБО</w:t>
            </w:r>
          </w:p>
        </w:tc>
        <w:tc>
          <w:tcPr>
            <w:tcW w:w="2835"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AF1316" w:rsidRDefault="008F286D" w:rsidP="00B51A75">
            <w:pPr>
              <w:tabs>
                <w:tab w:val="left" w:pos="9923"/>
              </w:tabs>
              <w:ind w:firstLine="0"/>
              <w:jc w:val="center"/>
              <w:rPr>
                <w:sz w:val="20"/>
                <w:szCs w:val="20"/>
              </w:rPr>
            </w:pPr>
            <w:r w:rsidRPr="00AF1316">
              <w:rPr>
                <w:sz w:val="20"/>
                <w:szCs w:val="20"/>
              </w:rPr>
              <w:t>21,8055</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pStyle w:val="TableParagraph"/>
              <w:tabs>
                <w:tab w:val="left" w:pos="9923"/>
              </w:tabs>
              <w:kinsoku w:val="0"/>
              <w:overflowPunct w:val="0"/>
              <w:rPr>
                <w:sz w:val="20"/>
                <w:szCs w:val="20"/>
                <w:lang w:val="ru-RU"/>
              </w:rPr>
            </w:pPr>
            <w:r w:rsidRPr="002D097F">
              <w:rPr>
                <w:sz w:val="20"/>
                <w:szCs w:val="20"/>
                <w:lang w:val="ru-RU"/>
              </w:rPr>
              <w:t>Тара из-под реагентов</w:t>
            </w:r>
          </w:p>
        </w:tc>
        <w:tc>
          <w:tcPr>
            <w:tcW w:w="2835"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AF1316" w:rsidRDefault="00CB3BCD" w:rsidP="00B51A75">
            <w:pPr>
              <w:tabs>
                <w:tab w:val="left" w:pos="9923"/>
              </w:tabs>
              <w:ind w:firstLine="0"/>
              <w:jc w:val="center"/>
              <w:rPr>
                <w:sz w:val="20"/>
                <w:szCs w:val="20"/>
              </w:rPr>
            </w:pPr>
            <w:r w:rsidRPr="00AF1316">
              <w:rPr>
                <w:sz w:val="20"/>
                <w:szCs w:val="20"/>
              </w:rPr>
              <w:t>3,06735</w:t>
            </w:r>
          </w:p>
        </w:tc>
      </w:tr>
      <w:tr w:rsidR="007F7857"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7F7857" w:rsidRPr="002D097F" w:rsidRDefault="007F7857" w:rsidP="00B51A75">
            <w:pPr>
              <w:pStyle w:val="TableParagraph"/>
              <w:tabs>
                <w:tab w:val="left" w:pos="9923"/>
              </w:tabs>
              <w:kinsoku w:val="0"/>
              <w:overflowPunct w:val="0"/>
              <w:rPr>
                <w:sz w:val="20"/>
                <w:szCs w:val="20"/>
                <w:lang w:val="ru-RU"/>
              </w:rPr>
            </w:pPr>
            <w:r>
              <w:rPr>
                <w:sz w:val="20"/>
                <w:szCs w:val="20"/>
                <w:lang w:val="ru-RU"/>
              </w:rPr>
              <w:t>Сварочные электроды</w:t>
            </w:r>
          </w:p>
        </w:tc>
        <w:tc>
          <w:tcPr>
            <w:tcW w:w="2835" w:type="dxa"/>
            <w:tcBorders>
              <w:top w:val="single" w:sz="4" w:space="0" w:color="000000"/>
              <w:left w:val="single" w:sz="4" w:space="0" w:color="000000"/>
              <w:bottom w:val="single" w:sz="4" w:space="0" w:color="000000"/>
              <w:right w:val="single" w:sz="4" w:space="0" w:color="000000"/>
            </w:tcBorders>
          </w:tcPr>
          <w:p w:rsidR="007F7857" w:rsidRPr="002D097F" w:rsidRDefault="007F7857" w:rsidP="00B51A75">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7F7857" w:rsidRPr="00AF1316" w:rsidRDefault="007F7857" w:rsidP="00B51A75">
            <w:pPr>
              <w:tabs>
                <w:tab w:val="left" w:pos="9923"/>
              </w:tabs>
              <w:ind w:firstLine="0"/>
              <w:jc w:val="center"/>
              <w:rPr>
                <w:sz w:val="20"/>
                <w:szCs w:val="20"/>
              </w:rPr>
            </w:pPr>
            <w:r w:rsidRPr="00AF1316">
              <w:rPr>
                <w:sz w:val="20"/>
                <w:szCs w:val="20"/>
              </w:rPr>
              <w:t>0,0405</w:t>
            </w:r>
          </w:p>
        </w:tc>
      </w:tr>
      <w:tr w:rsidR="007F7857"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7F7857" w:rsidRPr="002D097F" w:rsidRDefault="007F7857" w:rsidP="007F7857">
            <w:pPr>
              <w:pStyle w:val="TableParagraph"/>
              <w:tabs>
                <w:tab w:val="left" w:pos="9923"/>
              </w:tabs>
              <w:kinsoku w:val="0"/>
              <w:overflowPunct w:val="0"/>
              <w:rPr>
                <w:sz w:val="20"/>
                <w:szCs w:val="20"/>
                <w:lang w:val="ru-RU"/>
              </w:rPr>
            </w:pPr>
            <w:r>
              <w:rPr>
                <w:sz w:val="20"/>
                <w:szCs w:val="20"/>
                <w:lang w:val="ru-RU"/>
              </w:rPr>
              <w:t>Золошлак от котельной</w:t>
            </w:r>
          </w:p>
        </w:tc>
        <w:tc>
          <w:tcPr>
            <w:tcW w:w="2835" w:type="dxa"/>
            <w:tcBorders>
              <w:top w:val="single" w:sz="4" w:space="0" w:color="000000"/>
              <w:left w:val="single" w:sz="4" w:space="0" w:color="000000"/>
              <w:bottom w:val="single" w:sz="4" w:space="0" w:color="000000"/>
              <w:right w:val="single" w:sz="4" w:space="0" w:color="000000"/>
            </w:tcBorders>
          </w:tcPr>
          <w:p w:rsidR="007F7857" w:rsidRPr="002D097F" w:rsidRDefault="007F7857" w:rsidP="00B51A75">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7F7857" w:rsidRPr="00AF1316" w:rsidRDefault="007F7857" w:rsidP="00B51A75">
            <w:pPr>
              <w:tabs>
                <w:tab w:val="left" w:pos="9923"/>
              </w:tabs>
              <w:ind w:firstLine="0"/>
              <w:jc w:val="center"/>
              <w:rPr>
                <w:sz w:val="20"/>
                <w:szCs w:val="20"/>
              </w:rPr>
            </w:pPr>
            <w:r w:rsidRPr="00AF1316">
              <w:rPr>
                <w:sz w:val="20"/>
                <w:szCs w:val="20"/>
              </w:rPr>
              <w:t>8,1</w:t>
            </w:r>
          </w:p>
        </w:tc>
      </w:tr>
      <w:tr w:rsidR="007F7857"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7F7857" w:rsidRPr="002D097F" w:rsidRDefault="007F7857" w:rsidP="00B51A75">
            <w:pPr>
              <w:pStyle w:val="TableParagraph"/>
              <w:tabs>
                <w:tab w:val="left" w:pos="9923"/>
              </w:tabs>
              <w:kinsoku w:val="0"/>
              <w:overflowPunct w:val="0"/>
              <w:rPr>
                <w:sz w:val="20"/>
                <w:szCs w:val="20"/>
                <w:lang w:val="ru-RU"/>
              </w:rPr>
            </w:pPr>
            <w:r>
              <w:rPr>
                <w:sz w:val="20"/>
                <w:szCs w:val="20"/>
                <w:lang w:val="ru-RU"/>
              </w:rPr>
              <w:t>Отходы фельдшерского пункта</w:t>
            </w:r>
          </w:p>
        </w:tc>
        <w:tc>
          <w:tcPr>
            <w:tcW w:w="2835" w:type="dxa"/>
            <w:tcBorders>
              <w:top w:val="single" w:sz="4" w:space="0" w:color="000000"/>
              <w:left w:val="single" w:sz="4" w:space="0" w:color="000000"/>
              <w:bottom w:val="single" w:sz="4" w:space="0" w:color="000000"/>
              <w:right w:val="single" w:sz="4" w:space="0" w:color="000000"/>
            </w:tcBorders>
          </w:tcPr>
          <w:p w:rsidR="007F7857" w:rsidRPr="002D097F" w:rsidRDefault="007F7857" w:rsidP="00B51A75">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7F7857" w:rsidRPr="00AF1316" w:rsidRDefault="007F7857" w:rsidP="008F286D">
            <w:pPr>
              <w:tabs>
                <w:tab w:val="left" w:pos="9923"/>
              </w:tabs>
              <w:ind w:firstLine="0"/>
              <w:jc w:val="center"/>
              <w:rPr>
                <w:sz w:val="20"/>
                <w:szCs w:val="20"/>
              </w:rPr>
            </w:pPr>
            <w:r w:rsidRPr="00AF1316">
              <w:rPr>
                <w:sz w:val="20"/>
                <w:szCs w:val="20"/>
              </w:rPr>
              <w:t>0,0</w:t>
            </w:r>
            <w:r w:rsidR="008F286D" w:rsidRPr="00AF1316">
              <w:rPr>
                <w:sz w:val="20"/>
                <w:szCs w:val="20"/>
              </w:rPr>
              <w:t>287</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pStyle w:val="TableParagraph"/>
              <w:tabs>
                <w:tab w:val="left" w:pos="9923"/>
              </w:tabs>
              <w:kinsoku w:val="0"/>
              <w:overflowPunct w:val="0"/>
              <w:rPr>
                <w:sz w:val="20"/>
                <w:szCs w:val="20"/>
                <w:lang w:val="ru-RU"/>
              </w:rPr>
            </w:pPr>
            <w:r>
              <w:rPr>
                <w:sz w:val="20"/>
                <w:szCs w:val="20"/>
                <w:lang w:val="ru-RU"/>
              </w:rPr>
              <w:t>Отходы конвейерной ленты</w:t>
            </w:r>
          </w:p>
        </w:tc>
        <w:tc>
          <w:tcPr>
            <w:tcW w:w="2835"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AF1316" w:rsidRDefault="002465CE" w:rsidP="00B51A75">
            <w:pPr>
              <w:tabs>
                <w:tab w:val="left" w:pos="9923"/>
              </w:tabs>
              <w:ind w:firstLine="0"/>
              <w:jc w:val="center"/>
              <w:rPr>
                <w:sz w:val="20"/>
                <w:szCs w:val="20"/>
              </w:rPr>
            </w:pPr>
            <w:r w:rsidRPr="00AF1316">
              <w:rPr>
                <w:sz w:val="20"/>
                <w:szCs w:val="20"/>
              </w:rPr>
              <w:t>0,1554</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pStyle w:val="TableParagraph"/>
              <w:tabs>
                <w:tab w:val="left" w:pos="9923"/>
              </w:tabs>
              <w:kinsoku w:val="0"/>
              <w:overflowPunct w:val="0"/>
              <w:rPr>
                <w:sz w:val="20"/>
                <w:szCs w:val="20"/>
                <w:lang w:val="ru-RU"/>
              </w:rPr>
            </w:pPr>
            <w:r>
              <w:rPr>
                <w:sz w:val="20"/>
                <w:szCs w:val="20"/>
                <w:lang w:val="ru-RU"/>
              </w:rPr>
              <w:t>Отработанные сита грохотов</w:t>
            </w:r>
          </w:p>
        </w:tc>
        <w:tc>
          <w:tcPr>
            <w:tcW w:w="2835" w:type="dxa"/>
            <w:tcBorders>
              <w:top w:val="single" w:sz="4" w:space="0" w:color="000000"/>
              <w:left w:val="single" w:sz="4" w:space="0" w:color="000000"/>
              <w:bottom w:val="single" w:sz="4" w:space="0" w:color="000000"/>
              <w:right w:val="single" w:sz="4" w:space="0" w:color="000000"/>
            </w:tcBorders>
          </w:tcPr>
          <w:p w:rsidR="002465CE" w:rsidRPr="002D097F" w:rsidRDefault="002465CE" w:rsidP="00B51A75">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AF1316" w:rsidRDefault="002465CE" w:rsidP="00B51A75">
            <w:pPr>
              <w:tabs>
                <w:tab w:val="left" w:pos="9923"/>
              </w:tabs>
              <w:ind w:firstLine="0"/>
              <w:jc w:val="center"/>
              <w:rPr>
                <w:sz w:val="20"/>
                <w:szCs w:val="20"/>
              </w:rPr>
            </w:pPr>
            <w:r w:rsidRPr="00AF1316">
              <w:rPr>
                <w:sz w:val="20"/>
                <w:szCs w:val="20"/>
              </w:rPr>
              <w:t>0,642</w:t>
            </w:r>
          </w:p>
        </w:tc>
      </w:tr>
      <w:tr w:rsidR="00333AA7"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333AA7" w:rsidRDefault="00333AA7" w:rsidP="00B51A75">
            <w:pPr>
              <w:pStyle w:val="TableParagraph"/>
              <w:tabs>
                <w:tab w:val="left" w:pos="9923"/>
              </w:tabs>
              <w:kinsoku w:val="0"/>
              <w:overflowPunct w:val="0"/>
              <w:rPr>
                <w:sz w:val="20"/>
                <w:szCs w:val="20"/>
                <w:lang w:val="ru-RU"/>
              </w:rPr>
            </w:pPr>
            <w:r>
              <w:rPr>
                <w:sz w:val="20"/>
                <w:szCs w:val="20"/>
                <w:lang w:val="ru-RU"/>
              </w:rPr>
              <w:t>Древесные отходы</w:t>
            </w:r>
          </w:p>
        </w:tc>
        <w:tc>
          <w:tcPr>
            <w:tcW w:w="2835" w:type="dxa"/>
            <w:tcBorders>
              <w:top w:val="single" w:sz="4" w:space="0" w:color="000000"/>
              <w:left w:val="single" w:sz="4" w:space="0" w:color="000000"/>
              <w:bottom w:val="single" w:sz="4" w:space="0" w:color="000000"/>
              <w:right w:val="single" w:sz="4" w:space="0" w:color="000000"/>
            </w:tcBorders>
          </w:tcPr>
          <w:p w:rsidR="00333AA7" w:rsidRDefault="00333AA7" w:rsidP="00B51A75">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333AA7" w:rsidRPr="00AF1316" w:rsidRDefault="00333AA7" w:rsidP="00B51A75">
            <w:pPr>
              <w:tabs>
                <w:tab w:val="left" w:pos="9923"/>
              </w:tabs>
              <w:ind w:firstLine="0"/>
              <w:jc w:val="center"/>
              <w:rPr>
                <w:sz w:val="20"/>
                <w:szCs w:val="20"/>
              </w:rPr>
            </w:pPr>
            <w:r w:rsidRPr="00AF1316">
              <w:rPr>
                <w:sz w:val="20"/>
                <w:szCs w:val="20"/>
              </w:rPr>
              <w:t>0,3</w:t>
            </w:r>
          </w:p>
        </w:tc>
      </w:tr>
      <w:tr w:rsidR="002465CE" w:rsidRPr="002D097F" w:rsidTr="00B51A75">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vAlign w:val="center"/>
          </w:tcPr>
          <w:p w:rsidR="002465CE" w:rsidRPr="00AF1316" w:rsidRDefault="002465CE" w:rsidP="00B51A75">
            <w:pPr>
              <w:pStyle w:val="TableParagraph"/>
              <w:tabs>
                <w:tab w:val="left" w:pos="9923"/>
              </w:tabs>
              <w:kinsoku w:val="0"/>
              <w:overflowPunct w:val="0"/>
              <w:jc w:val="center"/>
              <w:rPr>
                <w:sz w:val="20"/>
                <w:szCs w:val="20"/>
              </w:rPr>
            </w:pPr>
            <w:r w:rsidRPr="00AF1316">
              <w:rPr>
                <w:sz w:val="20"/>
                <w:szCs w:val="20"/>
              </w:rPr>
              <w:t>Зеркальные отходы</w:t>
            </w:r>
          </w:p>
        </w:tc>
      </w:tr>
      <w:tr w:rsidR="002465CE" w:rsidRPr="002D097F" w:rsidTr="0099498D">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rPr>
                <w:sz w:val="20"/>
                <w:szCs w:val="20"/>
              </w:rPr>
            </w:pPr>
            <w:r w:rsidRPr="002D097F">
              <w:rPr>
                <w:sz w:val="20"/>
                <w:szCs w:val="20"/>
              </w:rPr>
              <w:t>перечень отходов</w:t>
            </w:r>
          </w:p>
        </w:tc>
        <w:tc>
          <w:tcPr>
            <w:tcW w:w="2835" w:type="dxa"/>
            <w:tcBorders>
              <w:top w:val="single" w:sz="4" w:space="0" w:color="000000"/>
              <w:left w:val="single" w:sz="4" w:space="0" w:color="000000"/>
              <w:bottom w:val="single" w:sz="4" w:space="0" w:color="000000"/>
              <w:right w:val="single" w:sz="4" w:space="0" w:color="000000"/>
            </w:tcBorders>
            <w:vAlign w:val="center"/>
          </w:tcPr>
          <w:p w:rsidR="002465CE" w:rsidRPr="002D097F" w:rsidRDefault="002465CE" w:rsidP="00B51A75">
            <w:pPr>
              <w:pStyle w:val="TableParagraph"/>
              <w:tabs>
                <w:tab w:val="left" w:pos="9923"/>
              </w:tabs>
              <w:kinsoku w:val="0"/>
              <w:overflowPunct w:val="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2465CE" w:rsidRPr="00AF1316" w:rsidRDefault="002465CE" w:rsidP="00B51A75">
            <w:pPr>
              <w:pStyle w:val="TableParagraph"/>
              <w:tabs>
                <w:tab w:val="left" w:pos="9923"/>
              </w:tabs>
              <w:kinsoku w:val="0"/>
              <w:overflowPunct w:val="0"/>
              <w:jc w:val="center"/>
              <w:rPr>
                <w:sz w:val="20"/>
                <w:szCs w:val="20"/>
              </w:rPr>
            </w:pPr>
            <w:r w:rsidRPr="00AF1316">
              <w:rPr>
                <w:sz w:val="20"/>
                <w:szCs w:val="20"/>
              </w:rPr>
              <w:t>0</w:t>
            </w:r>
          </w:p>
        </w:tc>
      </w:tr>
      <w:tr w:rsidR="00F03A4C" w:rsidRPr="002D097F" w:rsidTr="00440B50">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rsidR="00F03A4C" w:rsidRPr="00871B9C" w:rsidRDefault="00F03A4C" w:rsidP="00F348EC">
            <w:pPr>
              <w:pStyle w:val="TableParagraph"/>
              <w:tabs>
                <w:tab w:val="left" w:pos="18"/>
                <w:tab w:val="left" w:pos="9923"/>
              </w:tabs>
              <w:kinsoku w:val="0"/>
              <w:overflowPunct w:val="0"/>
              <w:jc w:val="center"/>
              <w:rPr>
                <w:b/>
                <w:bCs/>
                <w:sz w:val="20"/>
                <w:szCs w:val="20"/>
                <w:lang w:val="ru-RU"/>
              </w:rPr>
            </w:pPr>
            <w:r w:rsidRPr="00AF1316">
              <w:rPr>
                <w:b/>
                <w:bCs/>
                <w:sz w:val="20"/>
                <w:szCs w:val="20"/>
                <w:lang w:val="ru-RU"/>
              </w:rPr>
              <w:t>20</w:t>
            </w:r>
            <w:r w:rsidR="00F348EC">
              <w:rPr>
                <w:b/>
                <w:bCs/>
                <w:sz w:val="20"/>
                <w:szCs w:val="20"/>
                <w:lang w:val="ru-RU"/>
              </w:rPr>
              <w:t>27-2029</w:t>
            </w:r>
            <w:r w:rsidRPr="00AF1316">
              <w:rPr>
                <w:b/>
                <w:bCs/>
                <w:sz w:val="20"/>
                <w:szCs w:val="20"/>
              </w:rPr>
              <w:t xml:space="preserve"> </w:t>
            </w:r>
            <w:r w:rsidR="00F348EC">
              <w:rPr>
                <w:b/>
                <w:bCs/>
                <w:sz w:val="20"/>
                <w:szCs w:val="20"/>
                <w:lang w:val="ru-RU"/>
              </w:rPr>
              <w:t>г</w:t>
            </w:r>
            <w:r w:rsidRPr="00AF1316">
              <w:rPr>
                <w:b/>
                <w:bCs/>
                <w:sz w:val="20"/>
                <w:szCs w:val="20"/>
              </w:rPr>
              <w:t>г</w:t>
            </w:r>
            <w:r w:rsidR="00871B9C">
              <w:rPr>
                <w:b/>
                <w:bCs/>
                <w:sz w:val="20"/>
                <w:szCs w:val="20"/>
                <w:lang w:val="ru-RU"/>
              </w:rPr>
              <w:t>.</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pStyle w:val="TableParagraph"/>
              <w:tabs>
                <w:tab w:val="left" w:pos="9923"/>
              </w:tabs>
              <w:kinsoku w:val="0"/>
              <w:overflowPunct w:val="0"/>
              <w:rPr>
                <w:b/>
                <w:bCs/>
                <w:i/>
                <w:iCs/>
                <w:sz w:val="20"/>
                <w:szCs w:val="20"/>
              </w:rPr>
            </w:pPr>
            <w:r w:rsidRPr="002D097F">
              <w:rPr>
                <w:b/>
                <w:bCs/>
                <w:i/>
                <w:iCs/>
                <w:sz w:val="20"/>
                <w:szCs w:val="20"/>
              </w:rPr>
              <w:t>Всего:</w:t>
            </w:r>
          </w:p>
        </w:tc>
        <w:tc>
          <w:tcPr>
            <w:tcW w:w="2835"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bCs/>
                <w:sz w:val="20"/>
                <w:szCs w:val="20"/>
              </w:rPr>
            </w:pPr>
            <w:r w:rsidRPr="002D097F">
              <w:rPr>
                <w:bCs/>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AF1316" w:rsidRDefault="002336EE" w:rsidP="00F03A4C">
            <w:pPr>
              <w:ind w:firstLine="0"/>
              <w:jc w:val="center"/>
              <w:rPr>
                <w:bCs/>
                <w:sz w:val="20"/>
                <w:szCs w:val="20"/>
              </w:rPr>
            </w:pPr>
            <w:r>
              <w:rPr>
                <w:color w:val="000000"/>
                <w:sz w:val="20"/>
                <w:szCs w:val="20"/>
              </w:rPr>
              <w:t>159774,7745</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pStyle w:val="TableParagraph"/>
              <w:tabs>
                <w:tab w:val="left" w:pos="9923"/>
              </w:tabs>
              <w:kinsoku w:val="0"/>
              <w:overflowPunct w:val="0"/>
              <w:rPr>
                <w:b/>
                <w:bCs/>
                <w:i/>
                <w:iCs/>
                <w:sz w:val="20"/>
                <w:szCs w:val="20"/>
              </w:rPr>
            </w:pPr>
            <w:r w:rsidRPr="002D097F">
              <w:rPr>
                <w:b/>
                <w:bCs/>
                <w:i/>
                <w:iCs/>
                <w:sz w:val="20"/>
                <w:szCs w:val="20"/>
              </w:rPr>
              <w:t>в том числе:</w:t>
            </w:r>
          </w:p>
        </w:tc>
        <w:tc>
          <w:tcPr>
            <w:tcW w:w="2835"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bCs/>
                <w:sz w:val="20"/>
                <w:szCs w:val="20"/>
              </w:rPr>
            </w:pP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AF1316" w:rsidRDefault="00F03A4C" w:rsidP="00440B50">
            <w:pPr>
              <w:tabs>
                <w:tab w:val="left" w:pos="9923"/>
              </w:tabs>
              <w:ind w:firstLine="0"/>
              <w:jc w:val="center"/>
              <w:rPr>
                <w:bCs/>
                <w:sz w:val="20"/>
                <w:szCs w:val="20"/>
              </w:rPr>
            </w:pP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pStyle w:val="TableParagraph"/>
              <w:tabs>
                <w:tab w:val="left" w:pos="9923"/>
              </w:tabs>
              <w:kinsoku w:val="0"/>
              <w:overflowPunct w:val="0"/>
              <w:rPr>
                <w:b/>
                <w:bCs/>
                <w:i/>
                <w:iCs/>
                <w:sz w:val="20"/>
                <w:szCs w:val="20"/>
              </w:rPr>
            </w:pPr>
            <w:r w:rsidRPr="002D097F">
              <w:rPr>
                <w:b/>
                <w:bCs/>
                <w:i/>
                <w:iCs/>
                <w:sz w:val="20"/>
                <w:szCs w:val="20"/>
              </w:rPr>
              <w:t>отходов производства</w:t>
            </w:r>
          </w:p>
        </w:tc>
        <w:tc>
          <w:tcPr>
            <w:tcW w:w="2835"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bCs/>
                <w:sz w:val="20"/>
                <w:szCs w:val="20"/>
              </w:rPr>
            </w:pPr>
            <w:r w:rsidRPr="002D097F">
              <w:rPr>
                <w:bCs/>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AF1316" w:rsidRDefault="00F03A4C" w:rsidP="002336EE">
            <w:pPr>
              <w:ind w:firstLine="0"/>
              <w:jc w:val="center"/>
              <w:rPr>
                <w:bCs/>
                <w:sz w:val="20"/>
                <w:szCs w:val="20"/>
              </w:rPr>
            </w:pPr>
            <w:r w:rsidRPr="00AF1316">
              <w:rPr>
                <w:color w:val="000000"/>
                <w:sz w:val="20"/>
                <w:szCs w:val="20"/>
              </w:rPr>
              <w:t>15</w:t>
            </w:r>
            <w:r w:rsidR="002336EE">
              <w:rPr>
                <w:color w:val="000000"/>
                <w:sz w:val="20"/>
                <w:szCs w:val="20"/>
              </w:rPr>
              <w:t>9744</w:t>
            </w:r>
            <w:r w:rsidRPr="00AF1316">
              <w:rPr>
                <w:color w:val="000000"/>
                <w:sz w:val="20"/>
                <w:szCs w:val="20"/>
              </w:rPr>
              <w:t>,8403</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pStyle w:val="TableParagraph"/>
              <w:tabs>
                <w:tab w:val="left" w:pos="9923"/>
              </w:tabs>
              <w:kinsoku w:val="0"/>
              <w:overflowPunct w:val="0"/>
              <w:rPr>
                <w:b/>
                <w:bCs/>
                <w:i/>
                <w:iCs/>
                <w:sz w:val="20"/>
                <w:szCs w:val="20"/>
              </w:rPr>
            </w:pPr>
            <w:r w:rsidRPr="002D097F">
              <w:rPr>
                <w:b/>
                <w:bCs/>
                <w:i/>
                <w:iCs/>
                <w:sz w:val="20"/>
                <w:szCs w:val="20"/>
              </w:rPr>
              <w:t>отходов потребления</w:t>
            </w:r>
          </w:p>
        </w:tc>
        <w:tc>
          <w:tcPr>
            <w:tcW w:w="2835"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AF1316" w:rsidRDefault="00F03A4C" w:rsidP="00440B50">
            <w:pPr>
              <w:tabs>
                <w:tab w:val="left" w:pos="9923"/>
              </w:tabs>
              <w:ind w:firstLine="0"/>
              <w:jc w:val="center"/>
              <w:rPr>
                <w:sz w:val="20"/>
                <w:szCs w:val="20"/>
              </w:rPr>
            </w:pPr>
            <w:r w:rsidRPr="00AF1316">
              <w:rPr>
                <w:sz w:val="20"/>
                <w:szCs w:val="20"/>
              </w:rPr>
              <w:t>29,9342</w:t>
            </w:r>
          </w:p>
        </w:tc>
      </w:tr>
      <w:tr w:rsidR="00F03A4C" w:rsidRPr="002D097F" w:rsidTr="00440B50">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vAlign w:val="center"/>
          </w:tcPr>
          <w:p w:rsidR="00F03A4C" w:rsidRPr="00AF1316" w:rsidRDefault="00F03A4C" w:rsidP="00440B50">
            <w:pPr>
              <w:pStyle w:val="TableParagraph"/>
              <w:tabs>
                <w:tab w:val="left" w:pos="9923"/>
              </w:tabs>
              <w:kinsoku w:val="0"/>
              <w:overflowPunct w:val="0"/>
              <w:jc w:val="center"/>
              <w:rPr>
                <w:sz w:val="20"/>
                <w:szCs w:val="20"/>
              </w:rPr>
            </w:pPr>
            <w:r w:rsidRPr="00AF1316">
              <w:rPr>
                <w:sz w:val="20"/>
                <w:szCs w:val="20"/>
              </w:rPr>
              <w:t>Опасные отходы</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pStyle w:val="TableParagraph"/>
              <w:tabs>
                <w:tab w:val="left" w:pos="9923"/>
              </w:tabs>
              <w:kinsoku w:val="0"/>
              <w:overflowPunct w:val="0"/>
              <w:rPr>
                <w:sz w:val="20"/>
                <w:szCs w:val="20"/>
              </w:rPr>
            </w:pPr>
            <w:r w:rsidRPr="002D097F">
              <w:rPr>
                <w:sz w:val="20"/>
                <w:szCs w:val="20"/>
              </w:rPr>
              <w:t>Промасленная ветошь</w:t>
            </w:r>
          </w:p>
        </w:tc>
        <w:tc>
          <w:tcPr>
            <w:tcW w:w="2835"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AF1316" w:rsidRDefault="00F03A4C" w:rsidP="00440B50">
            <w:pPr>
              <w:tabs>
                <w:tab w:val="left" w:pos="9923"/>
              </w:tabs>
              <w:ind w:firstLine="0"/>
              <w:jc w:val="center"/>
              <w:rPr>
                <w:sz w:val="20"/>
                <w:szCs w:val="20"/>
              </w:rPr>
            </w:pPr>
            <w:r w:rsidRPr="00AF1316">
              <w:rPr>
                <w:sz w:val="20"/>
                <w:szCs w:val="20"/>
              </w:rPr>
              <w:t>0,635</w:t>
            </w:r>
          </w:p>
        </w:tc>
      </w:tr>
      <w:tr w:rsidR="00F03A4C" w:rsidRPr="002D097F" w:rsidTr="00440B50">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pStyle w:val="TableParagraph"/>
              <w:tabs>
                <w:tab w:val="left" w:pos="9923"/>
              </w:tabs>
              <w:kinsoku w:val="0"/>
              <w:overflowPunct w:val="0"/>
              <w:jc w:val="center"/>
              <w:rPr>
                <w:sz w:val="20"/>
                <w:szCs w:val="20"/>
              </w:rPr>
            </w:pPr>
            <w:r w:rsidRPr="002D097F">
              <w:rPr>
                <w:sz w:val="20"/>
                <w:szCs w:val="20"/>
              </w:rPr>
              <w:t>Неопасные отходы</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03A4C" w:rsidRPr="0099498D" w:rsidRDefault="00F03A4C" w:rsidP="00440B50">
            <w:pPr>
              <w:pStyle w:val="TableParagraph"/>
              <w:tabs>
                <w:tab w:val="left" w:pos="9923"/>
              </w:tabs>
              <w:kinsoku w:val="0"/>
              <w:overflowPunct w:val="0"/>
              <w:rPr>
                <w:sz w:val="20"/>
                <w:szCs w:val="20"/>
                <w:lang w:val="ru-RU"/>
              </w:rPr>
            </w:pPr>
            <w:r>
              <w:rPr>
                <w:sz w:val="20"/>
                <w:szCs w:val="20"/>
                <w:lang w:val="ru-RU"/>
              </w:rPr>
              <w:t>Вмещающие породы</w:t>
            </w:r>
          </w:p>
        </w:tc>
        <w:tc>
          <w:tcPr>
            <w:tcW w:w="2835" w:type="dxa"/>
            <w:tcBorders>
              <w:top w:val="single" w:sz="4" w:space="0" w:color="000000"/>
              <w:left w:val="single" w:sz="4" w:space="0" w:color="000000"/>
              <w:bottom w:val="single" w:sz="4" w:space="0" w:color="000000"/>
              <w:right w:val="single" w:sz="4" w:space="0" w:color="000000"/>
            </w:tcBorders>
            <w:vAlign w:val="center"/>
          </w:tcPr>
          <w:p w:rsidR="00F03A4C" w:rsidRPr="0099498D" w:rsidRDefault="00F03A4C" w:rsidP="00440B50">
            <w:pPr>
              <w:pStyle w:val="TableParagraph"/>
              <w:tabs>
                <w:tab w:val="left" w:pos="9923"/>
              </w:tabs>
              <w:kinsoku w:val="0"/>
              <w:overflowPunct w:val="0"/>
              <w:jc w:val="center"/>
              <w:rPr>
                <w:sz w:val="20"/>
                <w:szCs w:val="20"/>
                <w:lang w:val="ru-RU"/>
              </w:rPr>
            </w:pPr>
            <w:r>
              <w:rPr>
                <w:sz w:val="20"/>
                <w:szCs w:val="20"/>
                <w:lang w:val="ru-RU"/>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99498D" w:rsidRDefault="002336EE" w:rsidP="00F03A4C">
            <w:pPr>
              <w:pStyle w:val="TableParagraph"/>
              <w:tabs>
                <w:tab w:val="left" w:pos="9923"/>
              </w:tabs>
              <w:kinsoku w:val="0"/>
              <w:overflowPunct w:val="0"/>
              <w:jc w:val="center"/>
              <w:rPr>
                <w:sz w:val="20"/>
                <w:szCs w:val="20"/>
                <w:lang w:val="ru-RU"/>
              </w:rPr>
            </w:pPr>
            <w:r>
              <w:rPr>
                <w:sz w:val="20"/>
                <w:szCs w:val="20"/>
                <w:lang w:val="ru-RU"/>
              </w:rPr>
              <w:t>159740</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pStyle w:val="TableParagraph"/>
              <w:tabs>
                <w:tab w:val="left" w:pos="9923"/>
              </w:tabs>
              <w:kinsoku w:val="0"/>
              <w:overflowPunct w:val="0"/>
              <w:rPr>
                <w:sz w:val="20"/>
                <w:szCs w:val="20"/>
              </w:rPr>
            </w:pPr>
            <w:r w:rsidRPr="002D097F">
              <w:rPr>
                <w:sz w:val="20"/>
                <w:szCs w:val="20"/>
              </w:rPr>
              <w:t>Твердые бытовые отходы ТБО</w:t>
            </w:r>
          </w:p>
        </w:tc>
        <w:tc>
          <w:tcPr>
            <w:tcW w:w="2835"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sz w:val="20"/>
                <w:szCs w:val="20"/>
              </w:rPr>
            </w:pPr>
            <w:r>
              <w:rPr>
                <w:sz w:val="20"/>
                <w:szCs w:val="20"/>
              </w:rPr>
              <w:t>21,8055</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pStyle w:val="TableParagraph"/>
              <w:tabs>
                <w:tab w:val="left" w:pos="9923"/>
              </w:tabs>
              <w:kinsoku w:val="0"/>
              <w:overflowPunct w:val="0"/>
              <w:rPr>
                <w:sz w:val="20"/>
                <w:szCs w:val="20"/>
                <w:lang w:val="ru-RU"/>
              </w:rPr>
            </w:pPr>
            <w:r w:rsidRPr="002D097F">
              <w:rPr>
                <w:sz w:val="20"/>
                <w:szCs w:val="20"/>
                <w:lang w:val="ru-RU"/>
              </w:rPr>
              <w:t>Тара из-под реагентов</w:t>
            </w:r>
          </w:p>
        </w:tc>
        <w:tc>
          <w:tcPr>
            <w:tcW w:w="2835"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sz w:val="20"/>
                <w:szCs w:val="20"/>
              </w:rPr>
            </w:pPr>
            <w:r>
              <w:rPr>
                <w:sz w:val="20"/>
                <w:szCs w:val="20"/>
              </w:rPr>
              <w:t>3,06735</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pStyle w:val="TableParagraph"/>
              <w:tabs>
                <w:tab w:val="left" w:pos="9923"/>
              </w:tabs>
              <w:kinsoku w:val="0"/>
              <w:overflowPunct w:val="0"/>
              <w:rPr>
                <w:sz w:val="20"/>
                <w:szCs w:val="20"/>
                <w:lang w:val="ru-RU"/>
              </w:rPr>
            </w:pPr>
            <w:r>
              <w:rPr>
                <w:sz w:val="20"/>
                <w:szCs w:val="20"/>
                <w:lang w:val="ru-RU"/>
              </w:rPr>
              <w:t>Сварочные электроды</w:t>
            </w:r>
          </w:p>
        </w:tc>
        <w:tc>
          <w:tcPr>
            <w:tcW w:w="2835"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sz w:val="20"/>
                <w:szCs w:val="20"/>
              </w:rPr>
            </w:pPr>
            <w:r>
              <w:rPr>
                <w:sz w:val="20"/>
                <w:szCs w:val="20"/>
              </w:rPr>
              <w:t>0,0405</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pStyle w:val="TableParagraph"/>
              <w:tabs>
                <w:tab w:val="left" w:pos="9923"/>
              </w:tabs>
              <w:kinsoku w:val="0"/>
              <w:overflowPunct w:val="0"/>
              <w:rPr>
                <w:sz w:val="20"/>
                <w:szCs w:val="20"/>
                <w:lang w:val="ru-RU"/>
              </w:rPr>
            </w:pPr>
            <w:r>
              <w:rPr>
                <w:sz w:val="20"/>
                <w:szCs w:val="20"/>
                <w:lang w:val="ru-RU"/>
              </w:rPr>
              <w:t>Золошлак от котельной</w:t>
            </w:r>
          </w:p>
        </w:tc>
        <w:tc>
          <w:tcPr>
            <w:tcW w:w="2835"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sz w:val="20"/>
                <w:szCs w:val="20"/>
              </w:rPr>
            </w:pPr>
            <w:r>
              <w:rPr>
                <w:sz w:val="20"/>
                <w:szCs w:val="20"/>
              </w:rPr>
              <w:t>8,1</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pStyle w:val="TableParagraph"/>
              <w:tabs>
                <w:tab w:val="left" w:pos="9923"/>
              </w:tabs>
              <w:kinsoku w:val="0"/>
              <w:overflowPunct w:val="0"/>
              <w:rPr>
                <w:sz w:val="20"/>
                <w:szCs w:val="20"/>
                <w:lang w:val="ru-RU"/>
              </w:rPr>
            </w:pPr>
            <w:r>
              <w:rPr>
                <w:sz w:val="20"/>
                <w:szCs w:val="20"/>
                <w:lang w:val="ru-RU"/>
              </w:rPr>
              <w:t>Отходы фельдшерского пункта</w:t>
            </w:r>
          </w:p>
        </w:tc>
        <w:tc>
          <w:tcPr>
            <w:tcW w:w="2835"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sz w:val="20"/>
                <w:szCs w:val="20"/>
              </w:rPr>
            </w:pPr>
            <w:r>
              <w:rPr>
                <w:sz w:val="20"/>
                <w:szCs w:val="20"/>
              </w:rPr>
              <w:t>0,0287</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pStyle w:val="TableParagraph"/>
              <w:tabs>
                <w:tab w:val="left" w:pos="9923"/>
              </w:tabs>
              <w:kinsoku w:val="0"/>
              <w:overflowPunct w:val="0"/>
              <w:rPr>
                <w:sz w:val="20"/>
                <w:szCs w:val="20"/>
                <w:lang w:val="ru-RU"/>
              </w:rPr>
            </w:pPr>
            <w:r>
              <w:rPr>
                <w:sz w:val="20"/>
                <w:szCs w:val="20"/>
                <w:lang w:val="ru-RU"/>
              </w:rPr>
              <w:t>Отходы конвейерной ленты</w:t>
            </w:r>
          </w:p>
        </w:tc>
        <w:tc>
          <w:tcPr>
            <w:tcW w:w="2835"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sz w:val="20"/>
                <w:szCs w:val="20"/>
              </w:rPr>
            </w:pPr>
            <w:r>
              <w:rPr>
                <w:sz w:val="20"/>
                <w:szCs w:val="20"/>
              </w:rPr>
              <w:t>0,1554</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pStyle w:val="TableParagraph"/>
              <w:tabs>
                <w:tab w:val="left" w:pos="9923"/>
              </w:tabs>
              <w:kinsoku w:val="0"/>
              <w:overflowPunct w:val="0"/>
              <w:rPr>
                <w:sz w:val="20"/>
                <w:szCs w:val="20"/>
                <w:lang w:val="ru-RU"/>
              </w:rPr>
            </w:pPr>
            <w:r>
              <w:rPr>
                <w:sz w:val="20"/>
                <w:szCs w:val="20"/>
                <w:lang w:val="ru-RU"/>
              </w:rPr>
              <w:t>Отработанные сита грохотов</w:t>
            </w:r>
          </w:p>
        </w:tc>
        <w:tc>
          <w:tcPr>
            <w:tcW w:w="2835" w:type="dxa"/>
            <w:tcBorders>
              <w:top w:val="single" w:sz="4" w:space="0" w:color="000000"/>
              <w:left w:val="single" w:sz="4" w:space="0" w:color="000000"/>
              <w:bottom w:val="single" w:sz="4" w:space="0" w:color="000000"/>
              <w:right w:val="single" w:sz="4" w:space="0" w:color="000000"/>
            </w:tcBorders>
          </w:tcPr>
          <w:p w:rsidR="00F03A4C" w:rsidRPr="002D097F" w:rsidRDefault="00F03A4C" w:rsidP="00440B50">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tabs>
                <w:tab w:val="left" w:pos="9923"/>
              </w:tabs>
              <w:ind w:firstLine="0"/>
              <w:jc w:val="center"/>
              <w:rPr>
                <w:sz w:val="20"/>
                <w:szCs w:val="20"/>
              </w:rPr>
            </w:pPr>
            <w:r>
              <w:rPr>
                <w:sz w:val="20"/>
                <w:szCs w:val="20"/>
              </w:rPr>
              <w:t>0,642</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03A4C" w:rsidRDefault="00F03A4C" w:rsidP="00440B50">
            <w:pPr>
              <w:pStyle w:val="TableParagraph"/>
              <w:tabs>
                <w:tab w:val="left" w:pos="9923"/>
              </w:tabs>
              <w:kinsoku w:val="0"/>
              <w:overflowPunct w:val="0"/>
              <w:rPr>
                <w:sz w:val="20"/>
                <w:szCs w:val="20"/>
                <w:lang w:val="ru-RU"/>
              </w:rPr>
            </w:pPr>
            <w:r>
              <w:rPr>
                <w:sz w:val="20"/>
                <w:szCs w:val="20"/>
                <w:lang w:val="ru-RU"/>
              </w:rPr>
              <w:t>Древесные отходы</w:t>
            </w:r>
          </w:p>
        </w:tc>
        <w:tc>
          <w:tcPr>
            <w:tcW w:w="2835" w:type="dxa"/>
            <w:tcBorders>
              <w:top w:val="single" w:sz="4" w:space="0" w:color="000000"/>
              <w:left w:val="single" w:sz="4" w:space="0" w:color="000000"/>
              <w:bottom w:val="single" w:sz="4" w:space="0" w:color="000000"/>
              <w:right w:val="single" w:sz="4" w:space="0" w:color="000000"/>
            </w:tcBorders>
          </w:tcPr>
          <w:p w:rsidR="00F03A4C" w:rsidRDefault="00F03A4C" w:rsidP="00440B50">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Default="00F03A4C" w:rsidP="00440B50">
            <w:pPr>
              <w:tabs>
                <w:tab w:val="left" w:pos="9923"/>
              </w:tabs>
              <w:ind w:firstLine="0"/>
              <w:jc w:val="center"/>
              <w:rPr>
                <w:sz w:val="20"/>
                <w:szCs w:val="20"/>
              </w:rPr>
            </w:pPr>
            <w:r>
              <w:rPr>
                <w:sz w:val="20"/>
                <w:szCs w:val="20"/>
              </w:rPr>
              <w:t>0,3</w:t>
            </w:r>
          </w:p>
        </w:tc>
      </w:tr>
      <w:tr w:rsidR="00F03A4C" w:rsidRPr="002D097F" w:rsidTr="00440B50">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pStyle w:val="TableParagraph"/>
              <w:tabs>
                <w:tab w:val="left" w:pos="9923"/>
              </w:tabs>
              <w:kinsoku w:val="0"/>
              <w:overflowPunct w:val="0"/>
              <w:jc w:val="center"/>
              <w:rPr>
                <w:sz w:val="20"/>
                <w:szCs w:val="20"/>
              </w:rPr>
            </w:pPr>
            <w:r w:rsidRPr="002D097F">
              <w:rPr>
                <w:sz w:val="20"/>
                <w:szCs w:val="20"/>
              </w:rPr>
              <w:t>Зеркальные отходы</w:t>
            </w:r>
          </w:p>
        </w:tc>
      </w:tr>
      <w:tr w:rsidR="00F03A4C" w:rsidRPr="002D097F" w:rsidTr="00440B50">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pStyle w:val="TableParagraph"/>
              <w:tabs>
                <w:tab w:val="left" w:pos="9923"/>
              </w:tabs>
              <w:kinsoku w:val="0"/>
              <w:overflowPunct w:val="0"/>
              <w:rPr>
                <w:sz w:val="20"/>
                <w:szCs w:val="20"/>
              </w:rPr>
            </w:pPr>
            <w:r w:rsidRPr="002D097F">
              <w:rPr>
                <w:sz w:val="20"/>
                <w:szCs w:val="20"/>
              </w:rPr>
              <w:t>перечень отходов</w:t>
            </w:r>
          </w:p>
        </w:tc>
        <w:tc>
          <w:tcPr>
            <w:tcW w:w="2835"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pStyle w:val="TableParagraph"/>
              <w:tabs>
                <w:tab w:val="left" w:pos="9923"/>
              </w:tabs>
              <w:kinsoku w:val="0"/>
              <w:overflowPunct w:val="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03A4C" w:rsidRPr="002D097F" w:rsidRDefault="00F03A4C" w:rsidP="00440B50">
            <w:pPr>
              <w:pStyle w:val="TableParagraph"/>
              <w:tabs>
                <w:tab w:val="left" w:pos="9923"/>
              </w:tabs>
              <w:kinsoku w:val="0"/>
              <w:overflowPunct w:val="0"/>
              <w:jc w:val="center"/>
              <w:rPr>
                <w:sz w:val="20"/>
                <w:szCs w:val="20"/>
              </w:rPr>
            </w:pPr>
            <w:r w:rsidRPr="002D097F">
              <w:rPr>
                <w:sz w:val="20"/>
                <w:szCs w:val="20"/>
              </w:rPr>
              <w:t>0</w:t>
            </w:r>
          </w:p>
        </w:tc>
      </w:tr>
      <w:tr w:rsidR="00F348EC" w:rsidRPr="002D097F" w:rsidTr="00FC6F5A">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rsidR="00F348EC" w:rsidRPr="00871B9C" w:rsidRDefault="00F348EC" w:rsidP="00FC6F5A">
            <w:pPr>
              <w:pStyle w:val="TableParagraph"/>
              <w:tabs>
                <w:tab w:val="left" w:pos="18"/>
                <w:tab w:val="left" w:pos="9923"/>
              </w:tabs>
              <w:kinsoku w:val="0"/>
              <w:overflowPunct w:val="0"/>
              <w:jc w:val="center"/>
              <w:rPr>
                <w:b/>
                <w:bCs/>
                <w:sz w:val="20"/>
                <w:szCs w:val="20"/>
                <w:lang w:val="ru-RU"/>
              </w:rPr>
            </w:pPr>
            <w:r w:rsidRPr="00AF1316">
              <w:rPr>
                <w:b/>
                <w:bCs/>
                <w:sz w:val="20"/>
                <w:szCs w:val="20"/>
                <w:lang w:val="ru-RU"/>
              </w:rPr>
              <w:t>2030</w:t>
            </w:r>
            <w:r w:rsidRPr="00AF1316">
              <w:rPr>
                <w:b/>
                <w:bCs/>
                <w:sz w:val="20"/>
                <w:szCs w:val="20"/>
              </w:rPr>
              <w:t xml:space="preserve"> г</w:t>
            </w:r>
            <w:r>
              <w:rPr>
                <w:b/>
                <w:bCs/>
                <w:sz w:val="20"/>
                <w:szCs w:val="20"/>
                <w:lang w:val="ru-RU"/>
              </w:rPr>
              <w:t>.</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pStyle w:val="TableParagraph"/>
              <w:tabs>
                <w:tab w:val="left" w:pos="9923"/>
              </w:tabs>
              <w:kinsoku w:val="0"/>
              <w:overflowPunct w:val="0"/>
              <w:rPr>
                <w:b/>
                <w:bCs/>
                <w:i/>
                <w:iCs/>
                <w:sz w:val="20"/>
                <w:szCs w:val="20"/>
              </w:rPr>
            </w:pPr>
            <w:r w:rsidRPr="002D097F">
              <w:rPr>
                <w:b/>
                <w:bCs/>
                <w:i/>
                <w:iCs/>
                <w:sz w:val="20"/>
                <w:szCs w:val="20"/>
              </w:rPr>
              <w:t>Всего:</w:t>
            </w:r>
          </w:p>
        </w:tc>
        <w:tc>
          <w:tcPr>
            <w:tcW w:w="2835"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bCs/>
                <w:sz w:val="20"/>
                <w:szCs w:val="20"/>
              </w:rPr>
            </w:pPr>
            <w:r w:rsidRPr="002D097F">
              <w:rPr>
                <w:bCs/>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AF1316" w:rsidRDefault="002336EE" w:rsidP="00FC6F5A">
            <w:pPr>
              <w:ind w:firstLine="0"/>
              <w:jc w:val="center"/>
              <w:rPr>
                <w:bCs/>
                <w:sz w:val="20"/>
                <w:szCs w:val="20"/>
              </w:rPr>
            </w:pPr>
            <w:r>
              <w:rPr>
                <w:color w:val="000000"/>
                <w:sz w:val="20"/>
                <w:szCs w:val="20"/>
              </w:rPr>
              <w:t>152013,7745</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pStyle w:val="TableParagraph"/>
              <w:tabs>
                <w:tab w:val="left" w:pos="9923"/>
              </w:tabs>
              <w:kinsoku w:val="0"/>
              <w:overflowPunct w:val="0"/>
              <w:rPr>
                <w:b/>
                <w:bCs/>
                <w:i/>
                <w:iCs/>
                <w:sz w:val="20"/>
                <w:szCs w:val="20"/>
              </w:rPr>
            </w:pPr>
            <w:r w:rsidRPr="002D097F">
              <w:rPr>
                <w:b/>
                <w:bCs/>
                <w:i/>
                <w:iCs/>
                <w:sz w:val="20"/>
                <w:szCs w:val="20"/>
              </w:rPr>
              <w:t>в том числе:</w:t>
            </w:r>
          </w:p>
        </w:tc>
        <w:tc>
          <w:tcPr>
            <w:tcW w:w="2835"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bCs/>
                <w:sz w:val="20"/>
                <w:szCs w:val="20"/>
              </w:rPr>
            </w:pP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AF1316" w:rsidRDefault="00F348EC" w:rsidP="00FC6F5A">
            <w:pPr>
              <w:tabs>
                <w:tab w:val="left" w:pos="9923"/>
              </w:tabs>
              <w:ind w:firstLine="0"/>
              <w:jc w:val="center"/>
              <w:rPr>
                <w:bCs/>
                <w:sz w:val="20"/>
                <w:szCs w:val="20"/>
              </w:rPr>
            </w:pP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pStyle w:val="TableParagraph"/>
              <w:tabs>
                <w:tab w:val="left" w:pos="9923"/>
              </w:tabs>
              <w:kinsoku w:val="0"/>
              <w:overflowPunct w:val="0"/>
              <w:rPr>
                <w:b/>
                <w:bCs/>
                <w:i/>
                <w:iCs/>
                <w:sz w:val="20"/>
                <w:szCs w:val="20"/>
              </w:rPr>
            </w:pPr>
            <w:r w:rsidRPr="002D097F">
              <w:rPr>
                <w:b/>
                <w:bCs/>
                <w:i/>
                <w:iCs/>
                <w:sz w:val="20"/>
                <w:szCs w:val="20"/>
              </w:rPr>
              <w:t>отходов производства</w:t>
            </w:r>
          </w:p>
        </w:tc>
        <w:tc>
          <w:tcPr>
            <w:tcW w:w="2835"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bCs/>
                <w:sz w:val="20"/>
                <w:szCs w:val="20"/>
              </w:rPr>
            </w:pPr>
            <w:r w:rsidRPr="002D097F">
              <w:rPr>
                <w:bCs/>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AF1316" w:rsidRDefault="002336EE" w:rsidP="00FC6F5A">
            <w:pPr>
              <w:ind w:firstLine="0"/>
              <w:jc w:val="center"/>
              <w:rPr>
                <w:bCs/>
                <w:sz w:val="20"/>
                <w:szCs w:val="20"/>
              </w:rPr>
            </w:pPr>
            <w:r>
              <w:rPr>
                <w:color w:val="000000"/>
                <w:sz w:val="20"/>
                <w:szCs w:val="20"/>
              </w:rPr>
              <w:t>151983,8403</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pStyle w:val="TableParagraph"/>
              <w:tabs>
                <w:tab w:val="left" w:pos="9923"/>
              </w:tabs>
              <w:kinsoku w:val="0"/>
              <w:overflowPunct w:val="0"/>
              <w:rPr>
                <w:b/>
                <w:bCs/>
                <w:i/>
                <w:iCs/>
                <w:sz w:val="20"/>
                <w:szCs w:val="20"/>
              </w:rPr>
            </w:pPr>
            <w:r w:rsidRPr="002D097F">
              <w:rPr>
                <w:b/>
                <w:bCs/>
                <w:i/>
                <w:iCs/>
                <w:sz w:val="20"/>
                <w:szCs w:val="20"/>
              </w:rPr>
              <w:t>отходов потребления</w:t>
            </w:r>
          </w:p>
        </w:tc>
        <w:tc>
          <w:tcPr>
            <w:tcW w:w="2835"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AF1316" w:rsidRDefault="00F348EC" w:rsidP="00FC6F5A">
            <w:pPr>
              <w:tabs>
                <w:tab w:val="left" w:pos="9923"/>
              </w:tabs>
              <w:ind w:firstLine="0"/>
              <w:jc w:val="center"/>
              <w:rPr>
                <w:sz w:val="20"/>
                <w:szCs w:val="20"/>
              </w:rPr>
            </w:pPr>
            <w:r w:rsidRPr="00AF1316">
              <w:rPr>
                <w:sz w:val="20"/>
                <w:szCs w:val="20"/>
              </w:rPr>
              <w:t>29,9342</w:t>
            </w:r>
          </w:p>
        </w:tc>
      </w:tr>
      <w:tr w:rsidR="00F348EC" w:rsidRPr="002D097F" w:rsidTr="00FC6F5A">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vAlign w:val="center"/>
          </w:tcPr>
          <w:p w:rsidR="00F348EC" w:rsidRPr="00AF1316" w:rsidRDefault="00F348EC" w:rsidP="00FC6F5A">
            <w:pPr>
              <w:pStyle w:val="TableParagraph"/>
              <w:tabs>
                <w:tab w:val="left" w:pos="9923"/>
              </w:tabs>
              <w:kinsoku w:val="0"/>
              <w:overflowPunct w:val="0"/>
              <w:jc w:val="center"/>
              <w:rPr>
                <w:sz w:val="20"/>
                <w:szCs w:val="20"/>
              </w:rPr>
            </w:pPr>
            <w:r w:rsidRPr="00AF1316">
              <w:rPr>
                <w:sz w:val="20"/>
                <w:szCs w:val="20"/>
              </w:rPr>
              <w:t>Опасные отходы</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pStyle w:val="TableParagraph"/>
              <w:tabs>
                <w:tab w:val="left" w:pos="9923"/>
              </w:tabs>
              <w:kinsoku w:val="0"/>
              <w:overflowPunct w:val="0"/>
              <w:rPr>
                <w:sz w:val="20"/>
                <w:szCs w:val="20"/>
              </w:rPr>
            </w:pPr>
            <w:r w:rsidRPr="002D097F">
              <w:rPr>
                <w:sz w:val="20"/>
                <w:szCs w:val="20"/>
              </w:rPr>
              <w:t>Промасленная ветошь</w:t>
            </w:r>
          </w:p>
        </w:tc>
        <w:tc>
          <w:tcPr>
            <w:tcW w:w="2835"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AF1316" w:rsidRDefault="00F348EC" w:rsidP="00FC6F5A">
            <w:pPr>
              <w:tabs>
                <w:tab w:val="left" w:pos="9923"/>
              </w:tabs>
              <w:ind w:firstLine="0"/>
              <w:jc w:val="center"/>
              <w:rPr>
                <w:sz w:val="20"/>
                <w:szCs w:val="20"/>
              </w:rPr>
            </w:pPr>
            <w:r w:rsidRPr="00AF1316">
              <w:rPr>
                <w:sz w:val="20"/>
                <w:szCs w:val="20"/>
              </w:rPr>
              <w:t>0,635</w:t>
            </w:r>
          </w:p>
        </w:tc>
      </w:tr>
      <w:tr w:rsidR="00F348EC" w:rsidRPr="002D097F" w:rsidTr="00FC6F5A">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pStyle w:val="TableParagraph"/>
              <w:tabs>
                <w:tab w:val="left" w:pos="9923"/>
              </w:tabs>
              <w:kinsoku w:val="0"/>
              <w:overflowPunct w:val="0"/>
              <w:jc w:val="center"/>
              <w:rPr>
                <w:sz w:val="20"/>
                <w:szCs w:val="20"/>
              </w:rPr>
            </w:pPr>
            <w:r w:rsidRPr="002D097F">
              <w:rPr>
                <w:sz w:val="20"/>
                <w:szCs w:val="20"/>
              </w:rPr>
              <w:t>Неопасные отходы</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348EC" w:rsidRPr="0099498D" w:rsidRDefault="00F348EC" w:rsidP="00FC6F5A">
            <w:pPr>
              <w:pStyle w:val="TableParagraph"/>
              <w:tabs>
                <w:tab w:val="left" w:pos="9923"/>
              </w:tabs>
              <w:kinsoku w:val="0"/>
              <w:overflowPunct w:val="0"/>
              <w:rPr>
                <w:sz w:val="20"/>
                <w:szCs w:val="20"/>
                <w:lang w:val="ru-RU"/>
              </w:rPr>
            </w:pPr>
            <w:r>
              <w:rPr>
                <w:sz w:val="20"/>
                <w:szCs w:val="20"/>
                <w:lang w:val="ru-RU"/>
              </w:rPr>
              <w:t>Вмещающие породы</w:t>
            </w:r>
          </w:p>
        </w:tc>
        <w:tc>
          <w:tcPr>
            <w:tcW w:w="2835" w:type="dxa"/>
            <w:tcBorders>
              <w:top w:val="single" w:sz="4" w:space="0" w:color="000000"/>
              <w:left w:val="single" w:sz="4" w:space="0" w:color="000000"/>
              <w:bottom w:val="single" w:sz="4" w:space="0" w:color="000000"/>
              <w:right w:val="single" w:sz="4" w:space="0" w:color="000000"/>
            </w:tcBorders>
            <w:vAlign w:val="center"/>
          </w:tcPr>
          <w:p w:rsidR="00F348EC" w:rsidRPr="0099498D" w:rsidRDefault="00F348EC" w:rsidP="00FC6F5A">
            <w:pPr>
              <w:pStyle w:val="TableParagraph"/>
              <w:tabs>
                <w:tab w:val="left" w:pos="9923"/>
              </w:tabs>
              <w:kinsoku w:val="0"/>
              <w:overflowPunct w:val="0"/>
              <w:jc w:val="center"/>
              <w:rPr>
                <w:sz w:val="20"/>
                <w:szCs w:val="20"/>
                <w:lang w:val="ru-RU"/>
              </w:rPr>
            </w:pPr>
            <w:r>
              <w:rPr>
                <w:sz w:val="20"/>
                <w:szCs w:val="20"/>
                <w:lang w:val="ru-RU"/>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99498D" w:rsidRDefault="002336EE" w:rsidP="00FC6F5A">
            <w:pPr>
              <w:pStyle w:val="TableParagraph"/>
              <w:tabs>
                <w:tab w:val="left" w:pos="9923"/>
              </w:tabs>
              <w:kinsoku w:val="0"/>
              <w:overflowPunct w:val="0"/>
              <w:jc w:val="center"/>
              <w:rPr>
                <w:sz w:val="20"/>
                <w:szCs w:val="20"/>
                <w:lang w:val="ru-RU"/>
              </w:rPr>
            </w:pPr>
            <w:r>
              <w:rPr>
                <w:sz w:val="20"/>
                <w:szCs w:val="20"/>
                <w:lang w:val="ru-RU"/>
              </w:rPr>
              <w:t>151979</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pStyle w:val="TableParagraph"/>
              <w:tabs>
                <w:tab w:val="left" w:pos="9923"/>
              </w:tabs>
              <w:kinsoku w:val="0"/>
              <w:overflowPunct w:val="0"/>
              <w:rPr>
                <w:sz w:val="20"/>
                <w:szCs w:val="20"/>
              </w:rPr>
            </w:pPr>
            <w:r w:rsidRPr="002D097F">
              <w:rPr>
                <w:sz w:val="20"/>
                <w:szCs w:val="20"/>
              </w:rPr>
              <w:t>Твердые бытовые отходы ТБО</w:t>
            </w:r>
          </w:p>
        </w:tc>
        <w:tc>
          <w:tcPr>
            <w:tcW w:w="2835"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sz w:val="20"/>
                <w:szCs w:val="20"/>
              </w:rPr>
            </w:pPr>
            <w:r>
              <w:rPr>
                <w:sz w:val="20"/>
                <w:szCs w:val="20"/>
              </w:rPr>
              <w:t>21,8055</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pStyle w:val="TableParagraph"/>
              <w:tabs>
                <w:tab w:val="left" w:pos="9923"/>
              </w:tabs>
              <w:kinsoku w:val="0"/>
              <w:overflowPunct w:val="0"/>
              <w:rPr>
                <w:sz w:val="20"/>
                <w:szCs w:val="20"/>
                <w:lang w:val="ru-RU"/>
              </w:rPr>
            </w:pPr>
            <w:r w:rsidRPr="002D097F">
              <w:rPr>
                <w:sz w:val="20"/>
                <w:szCs w:val="20"/>
                <w:lang w:val="ru-RU"/>
              </w:rPr>
              <w:t>Тара из-под реагентов</w:t>
            </w:r>
          </w:p>
        </w:tc>
        <w:tc>
          <w:tcPr>
            <w:tcW w:w="2835"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tabs>
                <w:tab w:val="left" w:pos="9923"/>
              </w:tabs>
              <w:ind w:firstLine="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sz w:val="20"/>
                <w:szCs w:val="20"/>
              </w:rPr>
            </w:pPr>
            <w:r>
              <w:rPr>
                <w:sz w:val="20"/>
                <w:szCs w:val="20"/>
              </w:rPr>
              <w:t>3,06735</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pStyle w:val="TableParagraph"/>
              <w:tabs>
                <w:tab w:val="left" w:pos="9923"/>
              </w:tabs>
              <w:kinsoku w:val="0"/>
              <w:overflowPunct w:val="0"/>
              <w:rPr>
                <w:sz w:val="20"/>
                <w:szCs w:val="20"/>
                <w:lang w:val="ru-RU"/>
              </w:rPr>
            </w:pPr>
            <w:r>
              <w:rPr>
                <w:sz w:val="20"/>
                <w:szCs w:val="20"/>
                <w:lang w:val="ru-RU"/>
              </w:rPr>
              <w:t>Сварочные электроды</w:t>
            </w:r>
          </w:p>
        </w:tc>
        <w:tc>
          <w:tcPr>
            <w:tcW w:w="2835"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sz w:val="20"/>
                <w:szCs w:val="20"/>
              </w:rPr>
            </w:pPr>
            <w:r>
              <w:rPr>
                <w:sz w:val="20"/>
                <w:szCs w:val="20"/>
              </w:rPr>
              <w:t>0,0405</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pStyle w:val="TableParagraph"/>
              <w:tabs>
                <w:tab w:val="left" w:pos="9923"/>
              </w:tabs>
              <w:kinsoku w:val="0"/>
              <w:overflowPunct w:val="0"/>
              <w:rPr>
                <w:sz w:val="20"/>
                <w:szCs w:val="20"/>
                <w:lang w:val="ru-RU"/>
              </w:rPr>
            </w:pPr>
            <w:r>
              <w:rPr>
                <w:sz w:val="20"/>
                <w:szCs w:val="20"/>
                <w:lang w:val="ru-RU"/>
              </w:rPr>
              <w:t>Золошлак от котельной</w:t>
            </w:r>
          </w:p>
        </w:tc>
        <w:tc>
          <w:tcPr>
            <w:tcW w:w="2835"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sz w:val="20"/>
                <w:szCs w:val="20"/>
              </w:rPr>
            </w:pPr>
            <w:r>
              <w:rPr>
                <w:sz w:val="20"/>
                <w:szCs w:val="20"/>
              </w:rPr>
              <w:t>8,1</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pStyle w:val="TableParagraph"/>
              <w:tabs>
                <w:tab w:val="left" w:pos="9923"/>
              </w:tabs>
              <w:kinsoku w:val="0"/>
              <w:overflowPunct w:val="0"/>
              <w:rPr>
                <w:sz w:val="20"/>
                <w:szCs w:val="20"/>
                <w:lang w:val="ru-RU"/>
              </w:rPr>
            </w:pPr>
            <w:r>
              <w:rPr>
                <w:sz w:val="20"/>
                <w:szCs w:val="20"/>
                <w:lang w:val="ru-RU"/>
              </w:rPr>
              <w:t>Отходы фельдшерского пункта</w:t>
            </w:r>
          </w:p>
        </w:tc>
        <w:tc>
          <w:tcPr>
            <w:tcW w:w="2835"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sz w:val="20"/>
                <w:szCs w:val="20"/>
              </w:rPr>
            </w:pPr>
            <w:r>
              <w:rPr>
                <w:sz w:val="20"/>
                <w:szCs w:val="20"/>
              </w:rPr>
              <w:t>0,0287</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pStyle w:val="TableParagraph"/>
              <w:tabs>
                <w:tab w:val="left" w:pos="9923"/>
              </w:tabs>
              <w:kinsoku w:val="0"/>
              <w:overflowPunct w:val="0"/>
              <w:rPr>
                <w:sz w:val="20"/>
                <w:szCs w:val="20"/>
                <w:lang w:val="ru-RU"/>
              </w:rPr>
            </w:pPr>
            <w:r>
              <w:rPr>
                <w:sz w:val="20"/>
                <w:szCs w:val="20"/>
                <w:lang w:val="ru-RU"/>
              </w:rPr>
              <w:t>Отходы конвейерной ленты</w:t>
            </w:r>
          </w:p>
        </w:tc>
        <w:tc>
          <w:tcPr>
            <w:tcW w:w="2835"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sz w:val="20"/>
                <w:szCs w:val="20"/>
              </w:rPr>
            </w:pPr>
            <w:r>
              <w:rPr>
                <w:sz w:val="20"/>
                <w:szCs w:val="20"/>
              </w:rPr>
              <w:t>0,1554</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pStyle w:val="TableParagraph"/>
              <w:tabs>
                <w:tab w:val="left" w:pos="9923"/>
              </w:tabs>
              <w:kinsoku w:val="0"/>
              <w:overflowPunct w:val="0"/>
              <w:rPr>
                <w:sz w:val="20"/>
                <w:szCs w:val="20"/>
                <w:lang w:val="ru-RU"/>
              </w:rPr>
            </w:pPr>
            <w:r>
              <w:rPr>
                <w:sz w:val="20"/>
                <w:szCs w:val="20"/>
                <w:lang w:val="ru-RU"/>
              </w:rPr>
              <w:t>Отработанные сита грохотов</w:t>
            </w:r>
          </w:p>
        </w:tc>
        <w:tc>
          <w:tcPr>
            <w:tcW w:w="2835" w:type="dxa"/>
            <w:tcBorders>
              <w:top w:val="single" w:sz="4" w:space="0" w:color="000000"/>
              <w:left w:val="single" w:sz="4" w:space="0" w:color="000000"/>
              <w:bottom w:val="single" w:sz="4" w:space="0" w:color="000000"/>
              <w:right w:val="single" w:sz="4" w:space="0" w:color="000000"/>
            </w:tcBorders>
          </w:tcPr>
          <w:p w:rsidR="00F348EC" w:rsidRPr="002D097F" w:rsidRDefault="00F348EC" w:rsidP="00FC6F5A">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tabs>
                <w:tab w:val="left" w:pos="9923"/>
              </w:tabs>
              <w:ind w:firstLine="0"/>
              <w:jc w:val="center"/>
              <w:rPr>
                <w:sz w:val="20"/>
                <w:szCs w:val="20"/>
              </w:rPr>
            </w:pPr>
            <w:r>
              <w:rPr>
                <w:sz w:val="20"/>
                <w:szCs w:val="20"/>
              </w:rPr>
              <w:t>0,642</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tcPr>
          <w:p w:rsidR="00F348EC" w:rsidRDefault="00F348EC" w:rsidP="00FC6F5A">
            <w:pPr>
              <w:pStyle w:val="TableParagraph"/>
              <w:tabs>
                <w:tab w:val="left" w:pos="9923"/>
              </w:tabs>
              <w:kinsoku w:val="0"/>
              <w:overflowPunct w:val="0"/>
              <w:rPr>
                <w:sz w:val="20"/>
                <w:szCs w:val="20"/>
                <w:lang w:val="ru-RU"/>
              </w:rPr>
            </w:pPr>
            <w:r>
              <w:rPr>
                <w:sz w:val="20"/>
                <w:szCs w:val="20"/>
                <w:lang w:val="ru-RU"/>
              </w:rPr>
              <w:t>Древесные отходы</w:t>
            </w:r>
          </w:p>
        </w:tc>
        <w:tc>
          <w:tcPr>
            <w:tcW w:w="2835" w:type="dxa"/>
            <w:tcBorders>
              <w:top w:val="single" w:sz="4" w:space="0" w:color="000000"/>
              <w:left w:val="single" w:sz="4" w:space="0" w:color="000000"/>
              <w:bottom w:val="single" w:sz="4" w:space="0" w:color="000000"/>
              <w:right w:val="single" w:sz="4" w:space="0" w:color="000000"/>
            </w:tcBorders>
          </w:tcPr>
          <w:p w:rsidR="00F348EC" w:rsidRDefault="00F348EC" w:rsidP="00FC6F5A">
            <w:pPr>
              <w:tabs>
                <w:tab w:val="left" w:pos="9923"/>
              </w:tabs>
              <w:ind w:firstLine="0"/>
              <w:jc w:val="center"/>
              <w:rPr>
                <w:sz w:val="20"/>
                <w:szCs w:val="20"/>
              </w:rPr>
            </w:pPr>
            <w:r>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Default="00F348EC" w:rsidP="00FC6F5A">
            <w:pPr>
              <w:tabs>
                <w:tab w:val="left" w:pos="9923"/>
              </w:tabs>
              <w:ind w:firstLine="0"/>
              <w:jc w:val="center"/>
              <w:rPr>
                <w:sz w:val="20"/>
                <w:szCs w:val="20"/>
              </w:rPr>
            </w:pPr>
            <w:r>
              <w:rPr>
                <w:sz w:val="20"/>
                <w:szCs w:val="20"/>
              </w:rPr>
              <w:t>0,3</w:t>
            </w:r>
          </w:p>
        </w:tc>
      </w:tr>
      <w:tr w:rsidR="00F348EC" w:rsidRPr="002D097F" w:rsidTr="00FC6F5A">
        <w:trPr>
          <w:trHeight w:val="20"/>
          <w:jc w:val="center"/>
        </w:trPr>
        <w:tc>
          <w:tcPr>
            <w:tcW w:w="9587" w:type="dxa"/>
            <w:gridSpan w:val="3"/>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pStyle w:val="TableParagraph"/>
              <w:tabs>
                <w:tab w:val="left" w:pos="9923"/>
              </w:tabs>
              <w:kinsoku w:val="0"/>
              <w:overflowPunct w:val="0"/>
              <w:jc w:val="center"/>
              <w:rPr>
                <w:sz w:val="20"/>
                <w:szCs w:val="20"/>
              </w:rPr>
            </w:pPr>
            <w:r w:rsidRPr="002D097F">
              <w:rPr>
                <w:sz w:val="20"/>
                <w:szCs w:val="20"/>
              </w:rPr>
              <w:t>Зеркальные отходы</w:t>
            </w:r>
          </w:p>
        </w:tc>
      </w:tr>
      <w:tr w:rsidR="00F348EC" w:rsidRPr="002D097F" w:rsidTr="00FC6F5A">
        <w:trPr>
          <w:trHeight w:val="20"/>
          <w:jc w:val="center"/>
        </w:trPr>
        <w:tc>
          <w:tcPr>
            <w:tcW w:w="4673"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pStyle w:val="TableParagraph"/>
              <w:tabs>
                <w:tab w:val="left" w:pos="9923"/>
              </w:tabs>
              <w:kinsoku w:val="0"/>
              <w:overflowPunct w:val="0"/>
              <w:rPr>
                <w:sz w:val="20"/>
                <w:szCs w:val="20"/>
              </w:rPr>
            </w:pPr>
            <w:r w:rsidRPr="002D097F">
              <w:rPr>
                <w:sz w:val="20"/>
                <w:szCs w:val="20"/>
              </w:rPr>
              <w:t>перечень отходов</w:t>
            </w:r>
          </w:p>
        </w:tc>
        <w:tc>
          <w:tcPr>
            <w:tcW w:w="2835"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pStyle w:val="TableParagraph"/>
              <w:tabs>
                <w:tab w:val="left" w:pos="9923"/>
              </w:tabs>
              <w:kinsoku w:val="0"/>
              <w:overflowPunct w:val="0"/>
              <w:jc w:val="center"/>
              <w:rPr>
                <w:sz w:val="20"/>
                <w:szCs w:val="20"/>
              </w:rPr>
            </w:pPr>
            <w:r w:rsidRPr="002D097F">
              <w:rPr>
                <w:sz w:val="20"/>
                <w:szCs w:val="20"/>
              </w:rPr>
              <w:t>0</w:t>
            </w:r>
          </w:p>
        </w:tc>
        <w:tc>
          <w:tcPr>
            <w:tcW w:w="2079" w:type="dxa"/>
            <w:tcBorders>
              <w:top w:val="single" w:sz="4" w:space="0" w:color="000000"/>
              <w:left w:val="single" w:sz="4" w:space="0" w:color="000000"/>
              <w:bottom w:val="single" w:sz="4" w:space="0" w:color="000000"/>
              <w:right w:val="single" w:sz="4" w:space="0" w:color="000000"/>
            </w:tcBorders>
            <w:vAlign w:val="center"/>
          </w:tcPr>
          <w:p w:rsidR="00F348EC" w:rsidRPr="002D097F" w:rsidRDefault="00F348EC" w:rsidP="00FC6F5A">
            <w:pPr>
              <w:pStyle w:val="TableParagraph"/>
              <w:tabs>
                <w:tab w:val="left" w:pos="9923"/>
              </w:tabs>
              <w:kinsoku w:val="0"/>
              <w:overflowPunct w:val="0"/>
              <w:jc w:val="center"/>
              <w:rPr>
                <w:sz w:val="20"/>
                <w:szCs w:val="20"/>
              </w:rPr>
            </w:pPr>
            <w:r w:rsidRPr="002D097F">
              <w:rPr>
                <w:sz w:val="20"/>
                <w:szCs w:val="20"/>
              </w:rPr>
              <w:t>0</w:t>
            </w:r>
          </w:p>
        </w:tc>
      </w:tr>
    </w:tbl>
    <w:p w:rsidR="00F348EC" w:rsidRDefault="00F348EC" w:rsidP="002465CE">
      <w:pPr>
        <w:ind w:firstLine="0"/>
        <w:jc w:val="center"/>
        <w:rPr>
          <w:b/>
        </w:rPr>
      </w:pPr>
    </w:p>
    <w:p w:rsidR="00F348EC" w:rsidRDefault="00F348EC" w:rsidP="002465CE">
      <w:pPr>
        <w:ind w:firstLine="0"/>
        <w:jc w:val="center"/>
        <w:rPr>
          <w:b/>
        </w:rPr>
      </w:pPr>
    </w:p>
    <w:p w:rsidR="002465CE" w:rsidRPr="002D097F" w:rsidRDefault="002465CE" w:rsidP="00306DF7">
      <w:pPr>
        <w:ind w:firstLine="0"/>
        <w:jc w:val="center"/>
        <w:rPr>
          <w:lang w:eastAsia="ru-RU"/>
        </w:rPr>
      </w:pPr>
      <w:r w:rsidRPr="002D097F">
        <w:rPr>
          <w:b/>
        </w:rPr>
        <w:t>Таблица 9.3.</w:t>
      </w:r>
      <w:r w:rsidR="00306DF7">
        <w:rPr>
          <w:b/>
        </w:rPr>
        <w:t>2</w:t>
      </w:r>
      <w:r w:rsidRPr="002D097F">
        <w:rPr>
          <w:b/>
        </w:rPr>
        <w:t>. Лимиты захоронения отходов на 2025-203</w:t>
      </w:r>
      <w:r w:rsidR="00306DF7">
        <w:rPr>
          <w:b/>
        </w:rPr>
        <w:t>0</w:t>
      </w:r>
      <w:r w:rsidRPr="002D097F">
        <w:rPr>
          <w:b/>
        </w:rPr>
        <w:t xml:space="preserve"> годы</w:t>
      </w:r>
    </w:p>
    <w:tbl>
      <w:tblPr>
        <w:tblW w:w="9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5"/>
        <w:gridCol w:w="1471"/>
        <w:gridCol w:w="1323"/>
        <w:gridCol w:w="1178"/>
        <w:gridCol w:w="1178"/>
        <w:gridCol w:w="1032"/>
      </w:tblGrid>
      <w:tr w:rsidR="002465CE" w:rsidRPr="002D097F" w:rsidTr="00B51A75">
        <w:trPr>
          <w:trHeight w:val="20"/>
          <w:jc w:val="center"/>
        </w:trPr>
        <w:tc>
          <w:tcPr>
            <w:tcW w:w="3405" w:type="dxa"/>
            <w:tcMar>
              <w:top w:w="15" w:type="dxa"/>
              <w:left w:w="15" w:type="dxa"/>
              <w:bottom w:w="15" w:type="dxa"/>
              <w:right w:w="15" w:type="dxa"/>
            </w:tcMar>
            <w:vAlign w:val="center"/>
          </w:tcPr>
          <w:p w:rsidR="002465CE" w:rsidRPr="002D097F" w:rsidRDefault="002465CE" w:rsidP="00B51A75">
            <w:pPr>
              <w:ind w:left="20" w:firstLine="0"/>
              <w:jc w:val="center"/>
              <w:rPr>
                <w:b/>
                <w:bCs/>
                <w:sz w:val="18"/>
                <w:szCs w:val="22"/>
              </w:rPr>
            </w:pPr>
            <w:r w:rsidRPr="002D097F">
              <w:rPr>
                <w:b/>
                <w:sz w:val="18"/>
                <w:szCs w:val="22"/>
              </w:rPr>
              <w:lastRenderedPageBreak/>
              <w:t>Наименование отходов</w:t>
            </w:r>
          </w:p>
        </w:tc>
        <w:tc>
          <w:tcPr>
            <w:tcW w:w="1471" w:type="dxa"/>
            <w:tcMar>
              <w:top w:w="15" w:type="dxa"/>
              <w:left w:w="15" w:type="dxa"/>
              <w:bottom w:w="15" w:type="dxa"/>
              <w:right w:w="15" w:type="dxa"/>
            </w:tcMar>
            <w:vAlign w:val="center"/>
          </w:tcPr>
          <w:p w:rsidR="002465CE" w:rsidRPr="002D097F" w:rsidRDefault="002465CE" w:rsidP="00B51A75">
            <w:pPr>
              <w:ind w:left="20" w:firstLine="0"/>
              <w:jc w:val="center"/>
              <w:rPr>
                <w:b/>
                <w:bCs/>
                <w:sz w:val="18"/>
                <w:szCs w:val="22"/>
              </w:rPr>
            </w:pPr>
            <w:r w:rsidRPr="002D097F">
              <w:rPr>
                <w:b/>
                <w:sz w:val="18"/>
                <w:szCs w:val="22"/>
              </w:rPr>
              <w:t>Объем захороненных отходов на существующее положение, тонн/год</w:t>
            </w:r>
          </w:p>
        </w:tc>
        <w:tc>
          <w:tcPr>
            <w:tcW w:w="1323" w:type="dxa"/>
            <w:tcMar>
              <w:top w:w="15" w:type="dxa"/>
              <w:left w:w="15" w:type="dxa"/>
              <w:bottom w:w="15" w:type="dxa"/>
              <w:right w:w="15" w:type="dxa"/>
            </w:tcMar>
            <w:vAlign w:val="center"/>
          </w:tcPr>
          <w:p w:rsidR="002465CE" w:rsidRPr="002D097F" w:rsidRDefault="002465CE" w:rsidP="00B51A75">
            <w:pPr>
              <w:ind w:left="20" w:firstLine="0"/>
              <w:jc w:val="center"/>
              <w:rPr>
                <w:b/>
                <w:bCs/>
                <w:sz w:val="18"/>
                <w:szCs w:val="22"/>
              </w:rPr>
            </w:pPr>
            <w:r w:rsidRPr="002D097F">
              <w:rPr>
                <w:b/>
                <w:sz w:val="18"/>
                <w:szCs w:val="22"/>
              </w:rPr>
              <w:t>Образование, тонн/год</w:t>
            </w:r>
          </w:p>
        </w:tc>
        <w:tc>
          <w:tcPr>
            <w:tcW w:w="1178" w:type="dxa"/>
            <w:tcMar>
              <w:top w:w="15" w:type="dxa"/>
              <w:left w:w="15" w:type="dxa"/>
              <w:bottom w:w="15" w:type="dxa"/>
              <w:right w:w="15" w:type="dxa"/>
            </w:tcMar>
            <w:vAlign w:val="center"/>
          </w:tcPr>
          <w:p w:rsidR="002465CE" w:rsidRPr="002D097F" w:rsidRDefault="002465CE" w:rsidP="00B51A75">
            <w:pPr>
              <w:ind w:left="20" w:firstLine="0"/>
              <w:jc w:val="center"/>
              <w:rPr>
                <w:b/>
                <w:bCs/>
                <w:sz w:val="18"/>
                <w:szCs w:val="22"/>
              </w:rPr>
            </w:pPr>
            <w:r w:rsidRPr="002D097F">
              <w:rPr>
                <w:b/>
                <w:sz w:val="18"/>
                <w:szCs w:val="22"/>
              </w:rPr>
              <w:t>Лимит захоронения, тонн/год</w:t>
            </w:r>
          </w:p>
        </w:tc>
        <w:tc>
          <w:tcPr>
            <w:tcW w:w="1178" w:type="dxa"/>
            <w:tcMar>
              <w:top w:w="15" w:type="dxa"/>
              <w:left w:w="15" w:type="dxa"/>
              <w:bottom w:w="15" w:type="dxa"/>
              <w:right w:w="15" w:type="dxa"/>
            </w:tcMar>
            <w:vAlign w:val="center"/>
          </w:tcPr>
          <w:p w:rsidR="002465CE" w:rsidRPr="002D097F" w:rsidRDefault="002465CE" w:rsidP="00B51A75">
            <w:pPr>
              <w:ind w:left="20" w:firstLine="0"/>
              <w:jc w:val="center"/>
              <w:rPr>
                <w:b/>
                <w:bCs/>
                <w:sz w:val="18"/>
                <w:szCs w:val="22"/>
              </w:rPr>
            </w:pPr>
            <w:r w:rsidRPr="002D097F">
              <w:rPr>
                <w:b/>
                <w:sz w:val="18"/>
                <w:szCs w:val="22"/>
              </w:rPr>
              <w:t>Повторное использование, переработка, тонн/год</w:t>
            </w:r>
          </w:p>
        </w:tc>
        <w:tc>
          <w:tcPr>
            <w:tcW w:w="1032" w:type="dxa"/>
            <w:tcMar>
              <w:top w:w="15" w:type="dxa"/>
              <w:left w:w="15" w:type="dxa"/>
              <w:bottom w:w="15" w:type="dxa"/>
              <w:right w:w="15" w:type="dxa"/>
            </w:tcMar>
            <w:vAlign w:val="center"/>
          </w:tcPr>
          <w:p w:rsidR="002465CE" w:rsidRPr="002D097F" w:rsidRDefault="002465CE" w:rsidP="00B51A75">
            <w:pPr>
              <w:ind w:left="20" w:firstLine="0"/>
              <w:jc w:val="center"/>
              <w:rPr>
                <w:b/>
                <w:bCs/>
                <w:sz w:val="18"/>
                <w:szCs w:val="22"/>
              </w:rPr>
            </w:pPr>
            <w:r w:rsidRPr="002D097F">
              <w:rPr>
                <w:b/>
                <w:sz w:val="18"/>
                <w:szCs w:val="22"/>
              </w:rPr>
              <w:t>Передача сторонним организациям, тонн/год</w:t>
            </w:r>
          </w:p>
        </w:tc>
      </w:tr>
      <w:tr w:rsidR="002465CE" w:rsidRPr="002D097F" w:rsidTr="00B51A75">
        <w:trPr>
          <w:trHeight w:val="20"/>
          <w:jc w:val="center"/>
        </w:trPr>
        <w:tc>
          <w:tcPr>
            <w:tcW w:w="9587" w:type="dxa"/>
            <w:gridSpan w:val="6"/>
            <w:tcBorders>
              <w:top w:val="single" w:sz="4" w:space="0" w:color="auto"/>
            </w:tcBorders>
            <w:shd w:val="clear" w:color="auto" w:fill="FFF2CC" w:themeFill="accent4" w:themeFillTint="33"/>
            <w:tcMar>
              <w:top w:w="15" w:type="dxa"/>
              <w:left w:w="15" w:type="dxa"/>
              <w:bottom w:w="15" w:type="dxa"/>
              <w:right w:w="15" w:type="dxa"/>
            </w:tcMar>
            <w:vAlign w:val="center"/>
          </w:tcPr>
          <w:p w:rsidR="002465CE" w:rsidRPr="002D097F" w:rsidRDefault="002465CE" w:rsidP="00A92031">
            <w:pPr>
              <w:ind w:left="20" w:firstLine="0"/>
              <w:jc w:val="center"/>
              <w:rPr>
                <w:b/>
                <w:sz w:val="18"/>
                <w:szCs w:val="22"/>
              </w:rPr>
            </w:pPr>
            <w:r w:rsidRPr="002D097F">
              <w:rPr>
                <w:b/>
                <w:sz w:val="18"/>
                <w:szCs w:val="22"/>
              </w:rPr>
              <w:t>2025-20</w:t>
            </w:r>
            <w:r w:rsidR="00306DF7">
              <w:rPr>
                <w:b/>
                <w:sz w:val="18"/>
                <w:szCs w:val="22"/>
              </w:rPr>
              <w:t>2</w:t>
            </w:r>
            <w:r w:rsidR="00A92031">
              <w:rPr>
                <w:b/>
                <w:sz w:val="18"/>
                <w:szCs w:val="22"/>
              </w:rPr>
              <w:t>6</w:t>
            </w:r>
            <w:r w:rsidRPr="002D097F">
              <w:rPr>
                <w:b/>
                <w:sz w:val="18"/>
                <w:szCs w:val="22"/>
              </w:rPr>
              <w:t xml:space="preserve"> гг.</w:t>
            </w:r>
          </w:p>
        </w:tc>
      </w:tr>
      <w:tr w:rsidR="00CB3BCD" w:rsidRPr="002D097F" w:rsidTr="0099498D">
        <w:trPr>
          <w:trHeight w:val="20"/>
          <w:jc w:val="center"/>
        </w:trPr>
        <w:tc>
          <w:tcPr>
            <w:tcW w:w="3405" w:type="dxa"/>
            <w:tcMar>
              <w:top w:w="15" w:type="dxa"/>
              <w:left w:w="15" w:type="dxa"/>
              <w:bottom w:w="15" w:type="dxa"/>
              <w:right w:w="15" w:type="dxa"/>
            </w:tcMar>
            <w:vAlign w:val="center"/>
          </w:tcPr>
          <w:p w:rsidR="00CB3BCD" w:rsidRPr="002D097F" w:rsidRDefault="00CB3BCD" w:rsidP="00CB3BCD">
            <w:pPr>
              <w:ind w:left="20" w:firstLine="0"/>
              <w:rPr>
                <w:sz w:val="18"/>
                <w:szCs w:val="22"/>
              </w:rPr>
            </w:pPr>
            <w:r w:rsidRPr="002D097F">
              <w:rPr>
                <w:sz w:val="18"/>
                <w:szCs w:val="22"/>
              </w:rPr>
              <w:t>Всего</w:t>
            </w:r>
          </w:p>
        </w:tc>
        <w:tc>
          <w:tcPr>
            <w:tcW w:w="1471" w:type="dxa"/>
            <w:tcMar>
              <w:top w:w="15" w:type="dxa"/>
              <w:left w:w="15" w:type="dxa"/>
              <w:bottom w:w="15" w:type="dxa"/>
              <w:right w:w="15" w:type="dxa"/>
            </w:tcMar>
            <w:vAlign w:val="center"/>
          </w:tcPr>
          <w:p w:rsidR="00CB3BCD" w:rsidRPr="002D097F" w:rsidRDefault="00CB3BCD" w:rsidP="00CB3BCD">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CB3BCD" w:rsidRPr="002D097F" w:rsidRDefault="00A92031" w:rsidP="00CB3BCD">
            <w:pPr>
              <w:ind w:firstLine="0"/>
              <w:jc w:val="center"/>
              <w:rPr>
                <w:sz w:val="18"/>
                <w:szCs w:val="22"/>
              </w:rPr>
            </w:pPr>
            <w:r>
              <w:rPr>
                <w:sz w:val="18"/>
                <w:szCs w:val="22"/>
              </w:rPr>
              <w:t>58</w:t>
            </w:r>
            <w:r w:rsidR="00CB3BCD">
              <w:rPr>
                <w:sz w:val="18"/>
                <w:szCs w:val="22"/>
              </w:rPr>
              <w:t>000</w:t>
            </w:r>
          </w:p>
        </w:tc>
        <w:tc>
          <w:tcPr>
            <w:tcW w:w="1178" w:type="dxa"/>
            <w:tcMar>
              <w:top w:w="15" w:type="dxa"/>
              <w:left w:w="15" w:type="dxa"/>
              <w:bottom w:w="15" w:type="dxa"/>
              <w:right w:w="15" w:type="dxa"/>
            </w:tcMar>
            <w:vAlign w:val="center"/>
          </w:tcPr>
          <w:p w:rsidR="00CB3BCD" w:rsidRDefault="00A92031" w:rsidP="0099498D">
            <w:pPr>
              <w:ind w:firstLine="0"/>
              <w:jc w:val="center"/>
            </w:pPr>
            <w:r>
              <w:rPr>
                <w:sz w:val="18"/>
                <w:szCs w:val="22"/>
              </w:rPr>
              <w:t>58000</w:t>
            </w:r>
          </w:p>
        </w:tc>
        <w:tc>
          <w:tcPr>
            <w:tcW w:w="1178" w:type="dxa"/>
            <w:tcMar>
              <w:top w:w="15" w:type="dxa"/>
              <w:left w:w="15" w:type="dxa"/>
              <w:bottom w:w="15" w:type="dxa"/>
              <w:right w:w="15" w:type="dxa"/>
            </w:tcMar>
            <w:vAlign w:val="center"/>
          </w:tcPr>
          <w:p w:rsidR="00CB3BCD" w:rsidRPr="002D097F" w:rsidRDefault="00CB3BCD" w:rsidP="00CB3BCD">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CB3BCD" w:rsidRPr="002D097F" w:rsidRDefault="00CB3BCD" w:rsidP="00CB3BCD">
            <w:pPr>
              <w:ind w:firstLine="0"/>
              <w:jc w:val="center"/>
              <w:rPr>
                <w:sz w:val="18"/>
                <w:szCs w:val="22"/>
              </w:rPr>
            </w:pPr>
            <w:r>
              <w:rPr>
                <w:sz w:val="18"/>
                <w:szCs w:val="22"/>
              </w:rPr>
              <w:t>0</w:t>
            </w:r>
          </w:p>
        </w:tc>
      </w:tr>
      <w:tr w:rsidR="00CB3BCD" w:rsidRPr="002D097F" w:rsidTr="0099498D">
        <w:trPr>
          <w:trHeight w:val="20"/>
          <w:jc w:val="center"/>
        </w:trPr>
        <w:tc>
          <w:tcPr>
            <w:tcW w:w="3405" w:type="dxa"/>
            <w:tcMar>
              <w:top w:w="15" w:type="dxa"/>
              <w:left w:w="15" w:type="dxa"/>
              <w:bottom w:w="15" w:type="dxa"/>
              <w:right w:w="15" w:type="dxa"/>
            </w:tcMar>
            <w:vAlign w:val="center"/>
          </w:tcPr>
          <w:p w:rsidR="00CB3BCD" w:rsidRPr="002D097F" w:rsidRDefault="00CB3BCD" w:rsidP="00CB3BCD">
            <w:pPr>
              <w:ind w:left="20" w:firstLine="0"/>
              <w:rPr>
                <w:sz w:val="18"/>
                <w:szCs w:val="22"/>
              </w:rPr>
            </w:pPr>
            <w:r w:rsidRPr="002D097F">
              <w:rPr>
                <w:sz w:val="18"/>
                <w:szCs w:val="22"/>
              </w:rPr>
              <w:t>в том числе отходов производства</w:t>
            </w:r>
          </w:p>
        </w:tc>
        <w:tc>
          <w:tcPr>
            <w:tcW w:w="1471" w:type="dxa"/>
            <w:tcMar>
              <w:top w:w="15" w:type="dxa"/>
              <w:left w:w="15" w:type="dxa"/>
              <w:bottom w:w="15" w:type="dxa"/>
              <w:right w:w="15" w:type="dxa"/>
            </w:tcMar>
            <w:vAlign w:val="center"/>
          </w:tcPr>
          <w:p w:rsidR="00CB3BCD" w:rsidRPr="002D097F" w:rsidRDefault="00CB3BCD" w:rsidP="00CB3BCD">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CB3BCD" w:rsidRPr="002D097F" w:rsidRDefault="00A92031" w:rsidP="00CB3BCD">
            <w:pPr>
              <w:ind w:firstLine="0"/>
              <w:jc w:val="center"/>
              <w:rPr>
                <w:sz w:val="18"/>
                <w:szCs w:val="22"/>
              </w:rPr>
            </w:pPr>
            <w:r>
              <w:rPr>
                <w:sz w:val="18"/>
                <w:szCs w:val="22"/>
              </w:rPr>
              <w:t>58000</w:t>
            </w:r>
          </w:p>
        </w:tc>
        <w:tc>
          <w:tcPr>
            <w:tcW w:w="1178" w:type="dxa"/>
            <w:tcMar>
              <w:top w:w="15" w:type="dxa"/>
              <w:left w:w="15" w:type="dxa"/>
              <w:bottom w:w="15" w:type="dxa"/>
              <w:right w:w="15" w:type="dxa"/>
            </w:tcMar>
            <w:vAlign w:val="center"/>
          </w:tcPr>
          <w:p w:rsidR="00CB3BCD" w:rsidRDefault="00A92031" w:rsidP="0099498D">
            <w:pPr>
              <w:ind w:firstLine="0"/>
              <w:jc w:val="center"/>
            </w:pPr>
            <w:r>
              <w:rPr>
                <w:sz w:val="18"/>
                <w:szCs w:val="22"/>
              </w:rPr>
              <w:t>58000</w:t>
            </w:r>
          </w:p>
        </w:tc>
        <w:tc>
          <w:tcPr>
            <w:tcW w:w="1178" w:type="dxa"/>
            <w:tcMar>
              <w:top w:w="15" w:type="dxa"/>
              <w:left w:w="15" w:type="dxa"/>
              <w:bottom w:w="15" w:type="dxa"/>
              <w:right w:w="15" w:type="dxa"/>
            </w:tcMar>
            <w:vAlign w:val="center"/>
          </w:tcPr>
          <w:p w:rsidR="00CB3BCD" w:rsidRPr="002D097F" w:rsidRDefault="00CB3BCD" w:rsidP="00CB3BCD">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CB3BCD" w:rsidRPr="002D097F" w:rsidRDefault="00CB3BCD" w:rsidP="00CB3BCD">
            <w:pPr>
              <w:ind w:firstLine="0"/>
              <w:jc w:val="center"/>
              <w:rPr>
                <w:sz w:val="18"/>
                <w:szCs w:val="22"/>
              </w:rPr>
            </w:pPr>
            <w:r>
              <w:rPr>
                <w:sz w:val="18"/>
                <w:szCs w:val="22"/>
              </w:rPr>
              <w:t>0</w:t>
            </w:r>
          </w:p>
        </w:tc>
      </w:tr>
      <w:tr w:rsidR="002465CE" w:rsidRPr="002D097F" w:rsidTr="0099498D">
        <w:trPr>
          <w:trHeight w:val="20"/>
          <w:jc w:val="center"/>
        </w:trPr>
        <w:tc>
          <w:tcPr>
            <w:tcW w:w="3405" w:type="dxa"/>
            <w:tcMar>
              <w:top w:w="15" w:type="dxa"/>
              <w:left w:w="15" w:type="dxa"/>
              <w:bottom w:w="15" w:type="dxa"/>
              <w:right w:w="15" w:type="dxa"/>
            </w:tcMar>
            <w:vAlign w:val="center"/>
          </w:tcPr>
          <w:p w:rsidR="002465CE" w:rsidRPr="002D097F" w:rsidRDefault="002465CE" w:rsidP="00B51A75">
            <w:pPr>
              <w:ind w:left="20" w:firstLine="0"/>
              <w:rPr>
                <w:sz w:val="18"/>
                <w:szCs w:val="22"/>
              </w:rPr>
            </w:pPr>
            <w:r w:rsidRPr="002D097F">
              <w:rPr>
                <w:sz w:val="18"/>
                <w:szCs w:val="22"/>
              </w:rPr>
              <w:t>отходов потребления</w:t>
            </w:r>
          </w:p>
        </w:tc>
        <w:tc>
          <w:tcPr>
            <w:tcW w:w="1471"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2465CE" w:rsidRPr="002D097F" w:rsidRDefault="00306DF7" w:rsidP="00B51A75">
            <w:pPr>
              <w:ind w:firstLine="0"/>
              <w:jc w:val="center"/>
              <w:rPr>
                <w:sz w:val="18"/>
                <w:szCs w:val="22"/>
              </w:rPr>
            </w:pPr>
            <w:r>
              <w:rPr>
                <w:sz w:val="18"/>
                <w:szCs w:val="22"/>
              </w:rPr>
              <w:t>0</w:t>
            </w:r>
          </w:p>
        </w:tc>
        <w:tc>
          <w:tcPr>
            <w:tcW w:w="1178" w:type="dxa"/>
            <w:tcMar>
              <w:top w:w="15" w:type="dxa"/>
              <w:left w:w="15" w:type="dxa"/>
              <w:bottom w:w="15" w:type="dxa"/>
              <w:right w:w="15" w:type="dxa"/>
            </w:tcMar>
            <w:vAlign w:val="center"/>
          </w:tcPr>
          <w:p w:rsidR="002465CE" w:rsidRPr="002D097F" w:rsidRDefault="00306DF7" w:rsidP="0099498D">
            <w:pPr>
              <w:ind w:firstLine="0"/>
              <w:jc w:val="center"/>
              <w:rPr>
                <w:sz w:val="18"/>
                <w:szCs w:val="22"/>
              </w:rPr>
            </w:pPr>
            <w:r>
              <w:rPr>
                <w:sz w:val="18"/>
                <w:szCs w:val="22"/>
              </w:rPr>
              <w:t>0</w:t>
            </w:r>
          </w:p>
        </w:tc>
        <w:tc>
          <w:tcPr>
            <w:tcW w:w="1178"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2465CE" w:rsidRPr="002D097F" w:rsidRDefault="00306DF7" w:rsidP="00B51A75">
            <w:pPr>
              <w:ind w:firstLine="0"/>
              <w:jc w:val="center"/>
              <w:rPr>
                <w:sz w:val="18"/>
                <w:szCs w:val="22"/>
              </w:rPr>
            </w:pPr>
            <w:r>
              <w:rPr>
                <w:sz w:val="18"/>
                <w:szCs w:val="22"/>
              </w:rPr>
              <w:t>0</w:t>
            </w:r>
          </w:p>
        </w:tc>
      </w:tr>
      <w:tr w:rsidR="002465CE" w:rsidRPr="002D097F" w:rsidTr="00B51A75">
        <w:trPr>
          <w:trHeight w:val="20"/>
          <w:jc w:val="center"/>
        </w:trPr>
        <w:tc>
          <w:tcPr>
            <w:tcW w:w="9587" w:type="dxa"/>
            <w:gridSpan w:val="6"/>
            <w:tcMar>
              <w:top w:w="15" w:type="dxa"/>
              <w:left w:w="15" w:type="dxa"/>
              <w:bottom w:w="15" w:type="dxa"/>
              <w:right w:w="15" w:type="dxa"/>
            </w:tcMar>
            <w:vAlign w:val="center"/>
          </w:tcPr>
          <w:p w:rsidR="002465CE" w:rsidRPr="002D097F" w:rsidRDefault="002465CE" w:rsidP="00B51A75">
            <w:pPr>
              <w:ind w:left="20" w:firstLine="0"/>
              <w:jc w:val="center"/>
              <w:rPr>
                <w:sz w:val="18"/>
                <w:szCs w:val="22"/>
              </w:rPr>
            </w:pPr>
            <w:r w:rsidRPr="002D097F">
              <w:rPr>
                <w:sz w:val="18"/>
                <w:szCs w:val="22"/>
              </w:rPr>
              <w:t>Опасные отходы</w:t>
            </w:r>
          </w:p>
        </w:tc>
      </w:tr>
      <w:tr w:rsidR="002465CE" w:rsidRPr="002D097F" w:rsidTr="00B51A75">
        <w:trPr>
          <w:trHeight w:val="20"/>
          <w:jc w:val="center"/>
        </w:trPr>
        <w:tc>
          <w:tcPr>
            <w:tcW w:w="3405" w:type="dxa"/>
            <w:tcMar>
              <w:top w:w="15" w:type="dxa"/>
              <w:left w:w="15" w:type="dxa"/>
              <w:bottom w:w="15" w:type="dxa"/>
              <w:right w:w="15" w:type="dxa"/>
            </w:tcMar>
          </w:tcPr>
          <w:p w:rsidR="002465CE" w:rsidRPr="002D097F" w:rsidRDefault="002465CE" w:rsidP="00B51A75">
            <w:pPr>
              <w:ind w:firstLine="0"/>
              <w:rPr>
                <w:rStyle w:val="s0"/>
                <w:sz w:val="18"/>
                <w:szCs w:val="22"/>
              </w:rPr>
            </w:pPr>
          </w:p>
        </w:tc>
        <w:tc>
          <w:tcPr>
            <w:tcW w:w="1471"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p>
        </w:tc>
        <w:tc>
          <w:tcPr>
            <w:tcW w:w="1323"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p>
        </w:tc>
        <w:tc>
          <w:tcPr>
            <w:tcW w:w="1178"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p>
        </w:tc>
        <w:tc>
          <w:tcPr>
            <w:tcW w:w="1178"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p>
        </w:tc>
        <w:tc>
          <w:tcPr>
            <w:tcW w:w="1032"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p>
        </w:tc>
      </w:tr>
      <w:tr w:rsidR="002465CE" w:rsidRPr="002D097F" w:rsidTr="00CB3BCD">
        <w:trPr>
          <w:trHeight w:val="241"/>
          <w:jc w:val="center"/>
        </w:trPr>
        <w:tc>
          <w:tcPr>
            <w:tcW w:w="9587" w:type="dxa"/>
            <w:gridSpan w:val="6"/>
            <w:tcMar>
              <w:top w:w="15" w:type="dxa"/>
              <w:left w:w="15" w:type="dxa"/>
              <w:bottom w:w="15" w:type="dxa"/>
              <w:right w:w="15" w:type="dxa"/>
            </w:tcMar>
            <w:vAlign w:val="center"/>
          </w:tcPr>
          <w:p w:rsidR="002465CE" w:rsidRPr="002D097F" w:rsidRDefault="002465CE" w:rsidP="00B51A75">
            <w:pPr>
              <w:ind w:left="20" w:firstLine="0"/>
              <w:jc w:val="center"/>
              <w:rPr>
                <w:sz w:val="18"/>
                <w:szCs w:val="22"/>
              </w:rPr>
            </w:pPr>
            <w:r w:rsidRPr="002D097F">
              <w:rPr>
                <w:sz w:val="18"/>
                <w:szCs w:val="22"/>
              </w:rPr>
              <w:t>Неопасные отходы</w:t>
            </w:r>
          </w:p>
        </w:tc>
      </w:tr>
      <w:tr w:rsidR="00CB3BCD" w:rsidRPr="002D097F" w:rsidTr="00C61793">
        <w:trPr>
          <w:trHeight w:val="20"/>
          <w:jc w:val="center"/>
        </w:trPr>
        <w:tc>
          <w:tcPr>
            <w:tcW w:w="3405" w:type="dxa"/>
            <w:tcMar>
              <w:top w:w="15" w:type="dxa"/>
              <w:left w:w="15" w:type="dxa"/>
              <w:bottom w:w="15" w:type="dxa"/>
              <w:right w:w="15" w:type="dxa"/>
            </w:tcMar>
            <w:vAlign w:val="center"/>
          </w:tcPr>
          <w:p w:rsidR="00CB3BCD" w:rsidRPr="002D097F" w:rsidRDefault="00CB3BCD" w:rsidP="00CB3BCD">
            <w:pPr>
              <w:ind w:left="20" w:firstLine="0"/>
              <w:rPr>
                <w:sz w:val="18"/>
                <w:szCs w:val="22"/>
              </w:rPr>
            </w:pPr>
            <w:r w:rsidRPr="002D097F">
              <w:rPr>
                <w:sz w:val="18"/>
                <w:szCs w:val="22"/>
              </w:rPr>
              <w:t>Хвосты обогащения</w:t>
            </w:r>
          </w:p>
        </w:tc>
        <w:tc>
          <w:tcPr>
            <w:tcW w:w="1471" w:type="dxa"/>
            <w:tcMar>
              <w:top w:w="15" w:type="dxa"/>
              <w:left w:w="15" w:type="dxa"/>
              <w:bottom w:w="15" w:type="dxa"/>
              <w:right w:w="15" w:type="dxa"/>
            </w:tcMar>
            <w:vAlign w:val="center"/>
          </w:tcPr>
          <w:p w:rsidR="00CB3BCD" w:rsidRPr="002D097F" w:rsidRDefault="00CB3BCD" w:rsidP="00CB3BCD">
            <w:pPr>
              <w:ind w:firstLine="0"/>
              <w:jc w:val="center"/>
              <w:rPr>
                <w:sz w:val="18"/>
                <w:szCs w:val="22"/>
              </w:rPr>
            </w:pPr>
            <w:r w:rsidRPr="002D097F">
              <w:rPr>
                <w:sz w:val="18"/>
                <w:szCs w:val="22"/>
              </w:rPr>
              <w:t>0</w:t>
            </w:r>
          </w:p>
        </w:tc>
        <w:tc>
          <w:tcPr>
            <w:tcW w:w="1323" w:type="dxa"/>
            <w:tcMar>
              <w:top w:w="15" w:type="dxa"/>
              <w:left w:w="15" w:type="dxa"/>
              <w:bottom w:w="15" w:type="dxa"/>
              <w:right w:w="15" w:type="dxa"/>
            </w:tcMar>
          </w:tcPr>
          <w:p w:rsidR="00CB3BCD" w:rsidRDefault="00CB3BCD" w:rsidP="0099498D">
            <w:pPr>
              <w:ind w:firstLine="0"/>
              <w:jc w:val="center"/>
            </w:pPr>
            <w:r w:rsidRPr="002B0998">
              <w:rPr>
                <w:sz w:val="18"/>
                <w:szCs w:val="22"/>
              </w:rPr>
              <w:t>72000</w:t>
            </w:r>
          </w:p>
        </w:tc>
        <w:tc>
          <w:tcPr>
            <w:tcW w:w="1178" w:type="dxa"/>
            <w:tcMar>
              <w:top w:w="15" w:type="dxa"/>
              <w:left w:w="15" w:type="dxa"/>
              <w:bottom w:w="15" w:type="dxa"/>
              <w:right w:w="15" w:type="dxa"/>
            </w:tcMar>
          </w:tcPr>
          <w:p w:rsidR="00CB3BCD" w:rsidRDefault="00CB3BCD" w:rsidP="0099498D">
            <w:pPr>
              <w:ind w:firstLine="0"/>
              <w:jc w:val="center"/>
            </w:pPr>
            <w:r w:rsidRPr="002B0998">
              <w:rPr>
                <w:sz w:val="18"/>
                <w:szCs w:val="22"/>
              </w:rPr>
              <w:t>72000</w:t>
            </w:r>
          </w:p>
        </w:tc>
        <w:tc>
          <w:tcPr>
            <w:tcW w:w="1178" w:type="dxa"/>
            <w:tcMar>
              <w:top w:w="15" w:type="dxa"/>
              <w:left w:w="15" w:type="dxa"/>
              <w:bottom w:w="15" w:type="dxa"/>
              <w:right w:w="15" w:type="dxa"/>
            </w:tcMar>
            <w:vAlign w:val="center"/>
          </w:tcPr>
          <w:p w:rsidR="00CB3BCD" w:rsidRPr="002D097F" w:rsidRDefault="00CB3BCD" w:rsidP="00CB3BCD">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CB3BCD" w:rsidRPr="002D097F" w:rsidRDefault="00CB3BCD" w:rsidP="00CB3BCD">
            <w:pPr>
              <w:ind w:firstLine="0"/>
              <w:jc w:val="center"/>
              <w:rPr>
                <w:sz w:val="18"/>
                <w:szCs w:val="22"/>
              </w:rPr>
            </w:pPr>
            <w:r w:rsidRPr="002D097F">
              <w:rPr>
                <w:sz w:val="18"/>
                <w:szCs w:val="22"/>
              </w:rPr>
              <w:t>0</w:t>
            </w:r>
          </w:p>
        </w:tc>
      </w:tr>
      <w:tr w:rsidR="002465CE" w:rsidRPr="002D097F" w:rsidTr="00B51A75">
        <w:trPr>
          <w:trHeight w:val="20"/>
          <w:jc w:val="center"/>
        </w:trPr>
        <w:tc>
          <w:tcPr>
            <w:tcW w:w="9587" w:type="dxa"/>
            <w:gridSpan w:val="6"/>
            <w:tcMar>
              <w:top w:w="15" w:type="dxa"/>
              <w:left w:w="15" w:type="dxa"/>
              <w:bottom w:w="15" w:type="dxa"/>
              <w:right w:w="15" w:type="dxa"/>
            </w:tcMar>
            <w:vAlign w:val="center"/>
          </w:tcPr>
          <w:p w:rsidR="002465CE" w:rsidRPr="002D097F" w:rsidRDefault="002465CE" w:rsidP="00B51A75">
            <w:pPr>
              <w:ind w:left="20" w:firstLine="0"/>
              <w:jc w:val="center"/>
              <w:rPr>
                <w:sz w:val="18"/>
                <w:szCs w:val="22"/>
              </w:rPr>
            </w:pPr>
            <w:r w:rsidRPr="002D097F">
              <w:rPr>
                <w:sz w:val="18"/>
                <w:szCs w:val="22"/>
              </w:rPr>
              <w:t>Зеркальные</w:t>
            </w:r>
          </w:p>
        </w:tc>
      </w:tr>
      <w:tr w:rsidR="002465CE" w:rsidRPr="002D097F" w:rsidTr="00B51A75">
        <w:trPr>
          <w:trHeight w:val="20"/>
          <w:jc w:val="center"/>
        </w:trPr>
        <w:tc>
          <w:tcPr>
            <w:tcW w:w="3405" w:type="dxa"/>
            <w:tcMar>
              <w:top w:w="15" w:type="dxa"/>
              <w:left w:w="15" w:type="dxa"/>
              <w:bottom w:w="15" w:type="dxa"/>
              <w:right w:w="15" w:type="dxa"/>
            </w:tcMar>
            <w:vAlign w:val="center"/>
          </w:tcPr>
          <w:p w:rsidR="002465CE" w:rsidRPr="002D097F" w:rsidRDefault="002465CE" w:rsidP="00B51A75">
            <w:pPr>
              <w:ind w:left="20" w:firstLine="0"/>
              <w:rPr>
                <w:sz w:val="18"/>
                <w:szCs w:val="22"/>
              </w:rPr>
            </w:pPr>
            <w:r w:rsidRPr="002D097F">
              <w:rPr>
                <w:sz w:val="18"/>
                <w:szCs w:val="22"/>
              </w:rPr>
              <w:t>перечень отходов</w:t>
            </w:r>
          </w:p>
        </w:tc>
        <w:tc>
          <w:tcPr>
            <w:tcW w:w="1471"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r w:rsidRPr="002D097F">
              <w:rPr>
                <w:sz w:val="18"/>
                <w:szCs w:val="22"/>
              </w:rPr>
              <w:t>0</w:t>
            </w:r>
          </w:p>
        </w:tc>
        <w:tc>
          <w:tcPr>
            <w:tcW w:w="1178"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r w:rsidRPr="002D097F">
              <w:rPr>
                <w:sz w:val="18"/>
                <w:szCs w:val="22"/>
              </w:rPr>
              <w:t>0</w:t>
            </w:r>
          </w:p>
        </w:tc>
        <w:tc>
          <w:tcPr>
            <w:tcW w:w="1178"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2465CE" w:rsidRPr="002D097F" w:rsidRDefault="002465CE" w:rsidP="00B51A75">
            <w:pPr>
              <w:ind w:firstLine="0"/>
              <w:jc w:val="center"/>
              <w:rPr>
                <w:sz w:val="18"/>
                <w:szCs w:val="22"/>
              </w:rPr>
            </w:pPr>
            <w:r w:rsidRPr="002D097F">
              <w:rPr>
                <w:sz w:val="18"/>
                <w:szCs w:val="22"/>
              </w:rPr>
              <w:t>0</w:t>
            </w:r>
          </w:p>
        </w:tc>
      </w:tr>
      <w:tr w:rsidR="00306DF7" w:rsidRPr="002D097F" w:rsidTr="00C37A4B">
        <w:trPr>
          <w:trHeight w:val="20"/>
          <w:jc w:val="center"/>
        </w:trPr>
        <w:tc>
          <w:tcPr>
            <w:tcW w:w="9587" w:type="dxa"/>
            <w:gridSpan w:val="6"/>
            <w:tcBorders>
              <w:top w:val="single" w:sz="4" w:space="0" w:color="auto"/>
            </w:tcBorders>
            <w:shd w:val="clear" w:color="auto" w:fill="FFF2CC" w:themeFill="accent4" w:themeFillTint="33"/>
            <w:tcMar>
              <w:top w:w="15" w:type="dxa"/>
              <w:left w:w="15" w:type="dxa"/>
              <w:bottom w:w="15" w:type="dxa"/>
              <w:right w:w="15" w:type="dxa"/>
            </w:tcMar>
            <w:vAlign w:val="center"/>
          </w:tcPr>
          <w:p w:rsidR="00306DF7" w:rsidRPr="002D097F" w:rsidRDefault="00306DF7" w:rsidP="00A92031">
            <w:pPr>
              <w:ind w:left="20" w:firstLine="0"/>
              <w:jc w:val="center"/>
              <w:rPr>
                <w:b/>
                <w:sz w:val="18"/>
                <w:szCs w:val="22"/>
              </w:rPr>
            </w:pPr>
            <w:bookmarkStart w:id="366" w:name="_Toc396485608"/>
            <w:bookmarkStart w:id="367" w:name="_Toc474911858"/>
            <w:bookmarkStart w:id="368" w:name="_Toc514315148"/>
            <w:bookmarkStart w:id="369" w:name="_Toc133486490"/>
            <w:r>
              <w:rPr>
                <w:b/>
                <w:sz w:val="18"/>
                <w:szCs w:val="22"/>
              </w:rPr>
              <w:t>20</w:t>
            </w:r>
            <w:r w:rsidR="00A92031">
              <w:rPr>
                <w:b/>
                <w:sz w:val="18"/>
                <w:szCs w:val="22"/>
              </w:rPr>
              <w:t>27-2029</w:t>
            </w:r>
            <w:r w:rsidRPr="002D097F">
              <w:rPr>
                <w:b/>
                <w:sz w:val="18"/>
                <w:szCs w:val="22"/>
              </w:rPr>
              <w:t xml:space="preserve"> </w:t>
            </w:r>
            <w:r w:rsidR="00A92031">
              <w:rPr>
                <w:b/>
                <w:sz w:val="18"/>
                <w:szCs w:val="22"/>
              </w:rPr>
              <w:t>г</w:t>
            </w:r>
            <w:r w:rsidRPr="002D097F">
              <w:rPr>
                <w:b/>
                <w:sz w:val="18"/>
                <w:szCs w:val="22"/>
              </w:rPr>
              <w:t>г.</w:t>
            </w:r>
          </w:p>
        </w:tc>
      </w:tr>
      <w:tr w:rsidR="00A92031" w:rsidRPr="002D097F" w:rsidTr="00C37A4B">
        <w:trPr>
          <w:trHeight w:val="20"/>
          <w:jc w:val="center"/>
        </w:trPr>
        <w:tc>
          <w:tcPr>
            <w:tcW w:w="3405" w:type="dxa"/>
            <w:tcMar>
              <w:top w:w="15" w:type="dxa"/>
              <w:left w:w="15" w:type="dxa"/>
              <w:bottom w:w="15" w:type="dxa"/>
              <w:right w:w="15" w:type="dxa"/>
            </w:tcMar>
            <w:vAlign w:val="center"/>
          </w:tcPr>
          <w:p w:rsidR="00A92031" w:rsidRPr="002D097F" w:rsidRDefault="00A92031" w:rsidP="00A92031">
            <w:pPr>
              <w:ind w:left="20" w:firstLine="0"/>
              <w:rPr>
                <w:sz w:val="18"/>
                <w:szCs w:val="22"/>
              </w:rPr>
            </w:pPr>
            <w:r w:rsidRPr="002D097F">
              <w:rPr>
                <w:sz w:val="18"/>
                <w:szCs w:val="22"/>
              </w:rPr>
              <w:t>Всего</w:t>
            </w:r>
          </w:p>
        </w:tc>
        <w:tc>
          <w:tcPr>
            <w:tcW w:w="1471"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72000</w:t>
            </w:r>
          </w:p>
        </w:tc>
        <w:tc>
          <w:tcPr>
            <w:tcW w:w="1178" w:type="dxa"/>
            <w:tcMar>
              <w:top w:w="15" w:type="dxa"/>
              <w:left w:w="15" w:type="dxa"/>
              <w:bottom w:w="15" w:type="dxa"/>
              <w:right w:w="15" w:type="dxa"/>
            </w:tcMar>
            <w:vAlign w:val="center"/>
          </w:tcPr>
          <w:p w:rsidR="00A92031" w:rsidRDefault="00A92031" w:rsidP="00A92031">
            <w:pPr>
              <w:ind w:firstLine="0"/>
              <w:jc w:val="center"/>
            </w:pPr>
            <w:r w:rsidRPr="00C44362">
              <w:rPr>
                <w:sz w:val="18"/>
                <w:szCs w:val="22"/>
              </w:rPr>
              <w:t>72000</w:t>
            </w:r>
          </w:p>
        </w:tc>
        <w:tc>
          <w:tcPr>
            <w:tcW w:w="1178"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0</w:t>
            </w:r>
          </w:p>
        </w:tc>
      </w:tr>
      <w:tr w:rsidR="00A92031" w:rsidRPr="002D097F" w:rsidTr="00C37A4B">
        <w:trPr>
          <w:trHeight w:val="20"/>
          <w:jc w:val="center"/>
        </w:trPr>
        <w:tc>
          <w:tcPr>
            <w:tcW w:w="3405" w:type="dxa"/>
            <w:tcMar>
              <w:top w:w="15" w:type="dxa"/>
              <w:left w:w="15" w:type="dxa"/>
              <w:bottom w:w="15" w:type="dxa"/>
              <w:right w:w="15" w:type="dxa"/>
            </w:tcMar>
            <w:vAlign w:val="center"/>
          </w:tcPr>
          <w:p w:rsidR="00A92031" w:rsidRPr="002D097F" w:rsidRDefault="00A92031" w:rsidP="00A92031">
            <w:pPr>
              <w:ind w:left="20" w:firstLine="0"/>
              <w:rPr>
                <w:sz w:val="18"/>
                <w:szCs w:val="22"/>
              </w:rPr>
            </w:pPr>
            <w:r w:rsidRPr="002D097F">
              <w:rPr>
                <w:sz w:val="18"/>
                <w:szCs w:val="22"/>
              </w:rPr>
              <w:t>в том числе отходов производства</w:t>
            </w:r>
          </w:p>
        </w:tc>
        <w:tc>
          <w:tcPr>
            <w:tcW w:w="1471"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72000</w:t>
            </w:r>
          </w:p>
        </w:tc>
        <w:tc>
          <w:tcPr>
            <w:tcW w:w="1178" w:type="dxa"/>
            <w:tcMar>
              <w:top w:w="15" w:type="dxa"/>
              <w:left w:w="15" w:type="dxa"/>
              <w:bottom w:w="15" w:type="dxa"/>
              <w:right w:w="15" w:type="dxa"/>
            </w:tcMar>
            <w:vAlign w:val="center"/>
          </w:tcPr>
          <w:p w:rsidR="00A92031" w:rsidRDefault="00A92031" w:rsidP="00A92031">
            <w:pPr>
              <w:ind w:firstLine="0"/>
              <w:jc w:val="center"/>
            </w:pPr>
            <w:r w:rsidRPr="00C44362">
              <w:rPr>
                <w:sz w:val="18"/>
                <w:szCs w:val="22"/>
              </w:rPr>
              <w:t>72000</w:t>
            </w:r>
          </w:p>
        </w:tc>
        <w:tc>
          <w:tcPr>
            <w:tcW w:w="1178"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0</w:t>
            </w:r>
          </w:p>
        </w:tc>
      </w:tr>
      <w:tr w:rsidR="00306DF7" w:rsidRPr="002D097F" w:rsidTr="00C37A4B">
        <w:trPr>
          <w:trHeight w:val="20"/>
          <w:jc w:val="center"/>
        </w:trPr>
        <w:tc>
          <w:tcPr>
            <w:tcW w:w="3405" w:type="dxa"/>
            <w:tcMar>
              <w:top w:w="15" w:type="dxa"/>
              <w:left w:w="15" w:type="dxa"/>
              <w:bottom w:w="15" w:type="dxa"/>
              <w:right w:w="15" w:type="dxa"/>
            </w:tcMar>
            <w:vAlign w:val="center"/>
          </w:tcPr>
          <w:p w:rsidR="00306DF7" w:rsidRPr="002D097F" w:rsidRDefault="00306DF7" w:rsidP="00C37A4B">
            <w:pPr>
              <w:ind w:left="20" w:firstLine="0"/>
              <w:rPr>
                <w:sz w:val="18"/>
                <w:szCs w:val="22"/>
              </w:rPr>
            </w:pPr>
            <w:r w:rsidRPr="002D097F">
              <w:rPr>
                <w:sz w:val="18"/>
                <w:szCs w:val="22"/>
              </w:rPr>
              <w:t>отходов потребления</w:t>
            </w:r>
          </w:p>
        </w:tc>
        <w:tc>
          <w:tcPr>
            <w:tcW w:w="1471"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Pr>
                <w:sz w:val="18"/>
                <w:szCs w:val="22"/>
              </w:rPr>
              <w:t>0</w:t>
            </w:r>
          </w:p>
        </w:tc>
        <w:tc>
          <w:tcPr>
            <w:tcW w:w="1178"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Pr>
                <w:sz w:val="18"/>
                <w:szCs w:val="22"/>
              </w:rPr>
              <w:t>0</w:t>
            </w:r>
          </w:p>
        </w:tc>
        <w:tc>
          <w:tcPr>
            <w:tcW w:w="1178"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Pr>
                <w:sz w:val="18"/>
                <w:szCs w:val="22"/>
              </w:rPr>
              <w:t>0</w:t>
            </w:r>
          </w:p>
        </w:tc>
      </w:tr>
      <w:tr w:rsidR="00306DF7" w:rsidRPr="002D097F" w:rsidTr="00C37A4B">
        <w:trPr>
          <w:trHeight w:val="20"/>
          <w:jc w:val="center"/>
        </w:trPr>
        <w:tc>
          <w:tcPr>
            <w:tcW w:w="9587" w:type="dxa"/>
            <w:gridSpan w:val="6"/>
            <w:tcMar>
              <w:top w:w="15" w:type="dxa"/>
              <w:left w:w="15" w:type="dxa"/>
              <w:bottom w:w="15" w:type="dxa"/>
              <w:right w:w="15" w:type="dxa"/>
            </w:tcMar>
            <w:vAlign w:val="center"/>
          </w:tcPr>
          <w:p w:rsidR="00306DF7" w:rsidRPr="002D097F" w:rsidRDefault="00306DF7" w:rsidP="00C37A4B">
            <w:pPr>
              <w:ind w:left="20" w:firstLine="0"/>
              <w:jc w:val="center"/>
              <w:rPr>
                <w:sz w:val="18"/>
                <w:szCs w:val="22"/>
              </w:rPr>
            </w:pPr>
            <w:r w:rsidRPr="002D097F">
              <w:rPr>
                <w:sz w:val="18"/>
                <w:szCs w:val="22"/>
              </w:rPr>
              <w:t>Опасные отходы</w:t>
            </w:r>
          </w:p>
        </w:tc>
      </w:tr>
      <w:tr w:rsidR="00306DF7" w:rsidRPr="002D097F" w:rsidTr="00C37A4B">
        <w:trPr>
          <w:trHeight w:val="20"/>
          <w:jc w:val="center"/>
        </w:trPr>
        <w:tc>
          <w:tcPr>
            <w:tcW w:w="3405" w:type="dxa"/>
            <w:tcMar>
              <w:top w:w="15" w:type="dxa"/>
              <w:left w:w="15" w:type="dxa"/>
              <w:bottom w:w="15" w:type="dxa"/>
              <w:right w:w="15" w:type="dxa"/>
            </w:tcMar>
          </w:tcPr>
          <w:p w:rsidR="00306DF7" w:rsidRPr="002D097F" w:rsidRDefault="00306DF7" w:rsidP="00C37A4B">
            <w:pPr>
              <w:ind w:firstLine="0"/>
              <w:rPr>
                <w:rStyle w:val="s0"/>
                <w:sz w:val="18"/>
                <w:szCs w:val="22"/>
              </w:rPr>
            </w:pPr>
          </w:p>
        </w:tc>
        <w:tc>
          <w:tcPr>
            <w:tcW w:w="1471"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p>
        </w:tc>
        <w:tc>
          <w:tcPr>
            <w:tcW w:w="1323"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p>
        </w:tc>
        <w:tc>
          <w:tcPr>
            <w:tcW w:w="1178"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p>
        </w:tc>
        <w:tc>
          <w:tcPr>
            <w:tcW w:w="1178"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p>
        </w:tc>
        <w:tc>
          <w:tcPr>
            <w:tcW w:w="1032"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p>
        </w:tc>
      </w:tr>
      <w:tr w:rsidR="00306DF7" w:rsidRPr="002D097F" w:rsidTr="00C37A4B">
        <w:trPr>
          <w:trHeight w:val="20"/>
          <w:jc w:val="center"/>
        </w:trPr>
        <w:tc>
          <w:tcPr>
            <w:tcW w:w="9587" w:type="dxa"/>
            <w:gridSpan w:val="6"/>
            <w:tcMar>
              <w:top w:w="15" w:type="dxa"/>
              <w:left w:w="15" w:type="dxa"/>
              <w:bottom w:w="15" w:type="dxa"/>
              <w:right w:w="15" w:type="dxa"/>
            </w:tcMar>
            <w:vAlign w:val="center"/>
          </w:tcPr>
          <w:p w:rsidR="00306DF7" w:rsidRPr="002D097F" w:rsidRDefault="00306DF7" w:rsidP="00C37A4B">
            <w:pPr>
              <w:ind w:left="20" w:firstLine="0"/>
              <w:jc w:val="center"/>
              <w:rPr>
                <w:sz w:val="18"/>
                <w:szCs w:val="22"/>
              </w:rPr>
            </w:pPr>
            <w:r w:rsidRPr="002D097F">
              <w:rPr>
                <w:sz w:val="18"/>
                <w:szCs w:val="22"/>
              </w:rPr>
              <w:t>Неопасные отходы</w:t>
            </w:r>
          </w:p>
        </w:tc>
      </w:tr>
      <w:tr w:rsidR="00A92031" w:rsidRPr="002D097F" w:rsidTr="00C37A4B">
        <w:trPr>
          <w:trHeight w:val="20"/>
          <w:jc w:val="center"/>
        </w:trPr>
        <w:tc>
          <w:tcPr>
            <w:tcW w:w="3405" w:type="dxa"/>
            <w:tcMar>
              <w:top w:w="15" w:type="dxa"/>
              <w:left w:w="15" w:type="dxa"/>
              <w:bottom w:w="15" w:type="dxa"/>
              <w:right w:w="15" w:type="dxa"/>
            </w:tcMar>
            <w:vAlign w:val="center"/>
          </w:tcPr>
          <w:p w:rsidR="00A92031" w:rsidRPr="002D097F" w:rsidRDefault="00A92031" w:rsidP="00A92031">
            <w:pPr>
              <w:ind w:left="20" w:firstLine="0"/>
              <w:rPr>
                <w:sz w:val="18"/>
                <w:szCs w:val="22"/>
              </w:rPr>
            </w:pPr>
            <w:r w:rsidRPr="002D097F">
              <w:rPr>
                <w:sz w:val="18"/>
                <w:szCs w:val="22"/>
              </w:rPr>
              <w:t>Хвосты обогащения</w:t>
            </w:r>
          </w:p>
        </w:tc>
        <w:tc>
          <w:tcPr>
            <w:tcW w:w="1471"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72000</w:t>
            </w:r>
          </w:p>
        </w:tc>
        <w:tc>
          <w:tcPr>
            <w:tcW w:w="1178" w:type="dxa"/>
            <w:tcMar>
              <w:top w:w="15" w:type="dxa"/>
              <w:left w:w="15" w:type="dxa"/>
              <w:bottom w:w="15" w:type="dxa"/>
              <w:right w:w="15" w:type="dxa"/>
            </w:tcMar>
            <w:vAlign w:val="center"/>
          </w:tcPr>
          <w:p w:rsidR="00A92031" w:rsidRDefault="00A92031" w:rsidP="00A92031">
            <w:pPr>
              <w:ind w:firstLine="0"/>
              <w:jc w:val="center"/>
            </w:pPr>
            <w:r w:rsidRPr="00C44362">
              <w:rPr>
                <w:sz w:val="18"/>
                <w:szCs w:val="22"/>
              </w:rPr>
              <w:t>72000</w:t>
            </w:r>
          </w:p>
        </w:tc>
        <w:tc>
          <w:tcPr>
            <w:tcW w:w="1178"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r>
      <w:tr w:rsidR="00306DF7" w:rsidRPr="002D097F" w:rsidTr="00C37A4B">
        <w:trPr>
          <w:trHeight w:val="20"/>
          <w:jc w:val="center"/>
        </w:trPr>
        <w:tc>
          <w:tcPr>
            <w:tcW w:w="9587" w:type="dxa"/>
            <w:gridSpan w:val="6"/>
            <w:tcMar>
              <w:top w:w="15" w:type="dxa"/>
              <w:left w:w="15" w:type="dxa"/>
              <w:bottom w:w="15" w:type="dxa"/>
              <w:right w:w="15" w:type="dxa"/>
            </w:tcMar>
            <w:vAlign w:val="center"/>
          </w:tcPr>
          <w:p w:rsidR="00306DF7" w:rsidRPr="002D097F" w:rsidRDefault="00306DF7" w:rsidP="00C37A4B">
            <w:pPr>
              <w:ind w:left="20" w:firstLine="0"/>
              <w:jc w:val="center"/>
              <w:rPr>
                <w:sz w:val="18"/>
                <w:szCs w:val="22"/>
              </w:rPr>
            </w:pPr>
            <w:r w:rsidRPr="002D097F">
              <w:rPr>
                <w:sz w:val="18"/>
                <w:szCs w:val="22"/>
              </w:rPr>
              <w:t>Зеркальные</w:t>
            </w:r>
          </w:p>
        </w:tc>
      </w:tr>
      <w:tr w:rsidR="00306DF7" w:rsidRPr="002D097F" w:rsidTr="00C37A4B">
        <w:trPr>
          <w:trHeight w:val="20"/>
          <w:jc w:val="center"/>
        </w:trPr>
        <w:tc>
          <w:tcPr>
            <w:tcW w:w="3405" w:type="dxa"/>
            <w:tcMar>
              <w:top w:w="15" w:type="dxa"/>
              <w:left w:w="15" w:type="dxa"/>
              <w:bottom w:w="15" w:type="dxa"/>
              <w:right w:w="15" w:type="dxa"/>
            </w:tcMar>
            <w:vAlign w:val="center"/>
          </w:tcPr>
          <w:p w:rsidR="00306DF7" w:rsidRPr="002D097F" w:rsidRDefault="00306DF7" w:rsidP="00C37A4B">
            <w:pPr>
              <w:ind w:left="20" w:firstLine="0"/>
              <w:rPr>
                <w:sz w:val="18"/>
                <w:szCs w:val="22"/>
              </w:rPr>
            </w:pPr>
            <w:r w:rsidRPr="002D097F">
              <w:rPr>
                <w:sz w:val="18"/>
                <w:szCs w:val="22"/>
              </w:rPr>
              <w:t>перечень отходов</w:t>
            </w:r>
          </w:p>
        </w:tc>
        <w:tc>
          <w:tcPr>
            <w:tcW w:w="1471"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sidRPr="002D097F">
              <w:rPr>
                <w:sz w:val="18"/>
                <w:szCs w:val="22"/>
              </w:rPr>
              <w:t>0</w:t>
            </w:r>
          </w:p>
        </w:tc>
        <w:tc>
          <w:tcPr>
            <w:tcW w:w="1178"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sidRPr="002D097F">
              <w:rPr>
                <w:sz w:val="18"/>
                <w:szCs w:val="22"/>
              </w:rPr>
              <w:t>0</w:t>
            </w:r>
          </w:p>
        </w:tc>
        <w:tc>
          <w:tcPr>
            <w:tcW w:w="1178"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306DF7" w:rsidRPr="002D097F" w:rsidRDefault="00306DF7" w:rsidP="00C37A4B">
            <w:pPr>
              <w:ind w:firstLine="0"/>
              <w:jc w:val="center"/>
              <w:rPr>
                <w:sz w:val="18"/>
                <w:szCs w:val="22"/>
              </w:rPr>
            </w:pPr>
            <w:r w:rsidRPr="002D097F">
              <w:rPr>
                <w:sz w:val="18"/>
                <w:szCs w:val="22"/>
              </w:rPr>
              <w:t>0</w:t>
            </w:r>
          </w:p>
        </w:tc>
      </w:tr>
      <w:tr w:rsidR="00A92031" w:rsidRPr="002D097F" w:rsidTr="00FC6F5A">
        <w:trPr>
          <w:trHeight w:val="20"/>
          <w:jc w:val="center"/>
        </w:trPr>
        <w:tc>
          <w:tcPr>
            <w:tcW w:w="9587" w:type="dxa"/>
            <w:gridSpan w:val="6"/>
            <w:tcBorders>
              <w:top w:val="single" w:sz="4" w:space="0" w:color="auto"/>
            </w:tcBorders>
            <w:shd w:val="clear" w:color="auto" w:fill="FFF2CC" w:themeFill="accent4" w:themeFillTint="33"/>
            <w:tcMar>
              <w:top w:w="15" w:type="dxa"/>
              <w:left w:w="15" w:type="dxa"/>
              <w:bottom w:w="15" w:type="dxa"/>
              <w:right w:w="15" w:type="dxa"/>
            </w:tcMar>
            <w:vAlign w:val="center"/>
          </w:tcPr>
          <w:p w:rsidR="00A92031" w:rsidRPr="002D097F" w:rsidRDefault="00A92031" w:rsidP="00FC6F5A">
            <w:pPr>
              <w:ind w:left="20" w:firstLine="0"/>
              <w:jc w:val="center"/>
              <w:rPr>
                <w:b/>
                <w:sz w:val="18"/>
                <w:szCs w:val="22"/>
              </w:rPr>
            </w:pPr>
            <w:r>
              <w:rPr>
                <w:b/>
                <w:sz w:val="18"/>
                <w:szCs w:val="22"/>
              </w:rPr>
              <w:t>2030</w:t>
            </w:r>
            <w:r w:rsidRPr="002D097F">
              <w:rPr>
                <w:b/>
                <w:sz w:val="18"/>
                <w:szCs w:val="22"/>
              </w:rPr>
              <w:t xml:space="preserve"> г.</w:t>
            </w:r>
          </w:p>
        </w:tc>
      </w:tr>
      <w:tr w:rsidR="00A92031" w:rsidRPr="002D097F" w:rsidTr="00FC6F5A">
        <w:trPr>
          <w:trHeight w:val="20"/>
          <w:jc w:val="center"/>
        </w:trPr>
        <w:tc>
          <w:tcPr>
            <w:tcW w:w="3405" w:type="dxa"/>
            <w:tcMar>
              <w:top w:w="15" w:type="dxa"/>
              <w:left w:w="15" w:type="dxa"/>
              <w:bottom w:w="15" w:type="dxa"/>
              <w:right w:w="15" w:type="dxa"/>
            </w:tcMar>
            <w:vAlign w:val="center"/>
          </w:tcPr>
          <w:p w:rsidR="00A92031" w:rsidRPr="002D097F" w:rsidRDefault="00A92031" w:rsidP="00FC6F5A">
            <w:pPr>
              <w:ind w:left="20" w:firstLine="0"/>
              <w:rPr>
                <w:sz w:val="18"/>
                <w:szCs w:val="22"/>
              </w:rPr>
            </w:pPr>
            <w:r w:rsidRPr="002D097F">
              <w:rPr>
                <w:sz w:val="18"/>
                <w:szCs w:val="22"/>
              </w:rPr>
              <w:t>Всего</w:t>
            </w:r>
          </w:p>
        </w:tc>
        <w:tc>
          <w:tcPr>
            <w:tcW w:w="1471"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Pr>
                <w:sz w:val="18"/>
                <w:szCs w:val="22"/>
              </w:rPr>
              <w:t>54900</w:t>
            </w:r>
          </w:p>
        </w:tc>
        <w:tc>
          <w:tcPr>
            <w:tcW w:w="1178"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54900</w:t>
            </w:r>
          </w:p>
        </w:tc>
        <w:tc>
          <w:tcPr>
            <w:tcW w:w="1178"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Pr>
                <w:sz w:val="18"/>
                <w:szCs w:val="22"/>
              </w:rPr>
              <w:t>0</w:t>
            </w:r>
          </w:p>
        </w:tc>
      </w:tr>
      <w:tr w:rsidR="00A92031" w:rsidRPr="002D097F" w:rsidTr="00FC6F5A">
        <w:trPr>
          <w:trHeight w:val="20"/>
          <w:jc w:val="center"/>
        </w:trPr>
        <w:tc>
          <w:tcPr>
            <w:tcW w:w="3405" w:type="dxa"/>
            <w:tcMar>
              <w:top w:w="15" w:type="dxa"/>
              <w:left w:w="15" w:type="dxa"/>
              <w:bottom w:w="15" w:type="dxa"/>
              <w:right w:w="15" w:type="dxa"/>
            </w:tcMar>
            <w:vAlign w:val="center"/>
          </w:tcPr>
          <w:p w:rsidR="00A92031" w:rsidRPr="002D097F" w:rsidRDefault="00A92031" w:rsidP="00A92031">
            <w:pPr>
              <w:ind w:left="20" w:firstLine="0"/>
              <w:rPr>
                <w:sz w:val="18"/>
                <w:szCs w:val="22"/>
              </w:rPr>
            </w:pPr>
            <w:r w:rsidRPr="002D097F">
              <w:rPr>
                <w:sz w:val="18"/>
                <w:szCs w:val="22"/>
              </w:rPr>
              <w:t>в том числе отходов производства</w:t>
            </w:r>
          </w:p>
        </w:tc>
        <w:tc>
          <w:tcPr>
            <w:tcW w:w="1471"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54900</w:t>
            </w:r>
          </w:p>
        </w:tc>
        <w:tc>
          <w:tcPr>
            <w:tcW w:w="1178"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54900</w:t>
            </w:r>
          </w:p>
        </w:tc>
        <w:tc>
          <w:tcPr>
            <w:tcW w:w="1178"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0</w:t>
            </w:r>
          </w:p>
        </w:tc>
      </w:tr>
      <w:tr w:rsidR="00A92031" w:rsidRPr="002D097F" w:rsidTr="00FC6F5A">
        <w:trPr>
          <w:trHeight w:val="20"/>
          <w:jc w:val="center"/>
        </w:trPr>
        <w:tc>
          <w:tcPr>
            <w:tcW w:w="3405" w:type="dxa"/>
            <w:tcMar>
              <w:top w:w="15" w:type="dxa"/>
              <w:left w:w="15" w:type="dxa"/>
              <w:bottom w:w="15" w:type="dxa"/>
              <w:right w:w="15" w:type="dxa"/>
            </w:tcMar>
            <w:vAlign w:val="center"/>
          </w:tcPr>
          <w:p w:rsidR="00A92031" w:rsidRPr="002D097F" w:rsidRDefault="00A92031" w:rsidP="00FC6F5A">
            <w:pPr>
              <w:ind w:left="20" w:firstLine="0"/>
              <w:rPr>
                <w:sz w:val="18"/>
                <w:szCs w:val="22"/>
              </w:rPr>
            </w:pPr>
            <w:r w:rsidRPr="002D097F">
              <w:rPr>
                <w:sz w:val="18"/>
                <w:szCs w:val="22"/>
              </w:rPr>
              <w:t>отходов потребления</w:t>
            </w:r>
          </w:p>
        </w:tc>
        <w:tc>
          <w:tcPr>
            <w:tcW w:w="1471"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Pr>
                <w:sz w:val="18"/>
                <w:szCs w:val="22"/>
              </w:rPr>
              <w:t>0</w:t>
            </w:r>
          </w:p>
        </w:tc>
        <w:tc>
          <w:tcPr>
            <w:tcW w:w="1178"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Pr>
                <w:sz w:val="18"/>
                <w:szCs w:val="22"/>
              </w:rPr>
              <w:t>0</w:t>
            </w:r>
          </w:p>
        </w:tc>
        <w:tc>
          <w:tcPr>
            <w:tcW w:w="1178"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Pr>
                <w:sz w:val="18"/>
                <w:szCs w:val="22"/>
              </w:rPr>
              <w:t>0</w:t>
            </w:r>
          </w:p>
        </w:tc>
      </w:tr>
      <w:tr w:rsidR="00A92031" w:rsidRPr="002D097F" w:rsidTr="00FC6F5A">
        <w:trPr>
          <w:trHeight w:val="20"/>
          <w:jc w:val="center"/>
        </w:trPr>
        <w:tc>
          <w:tcPr>
            <w:tcW w:w="9587" w:type="dxa"/>
            <w:gridSpan w:val="6"/>
            <w:tcMar>
              <w:top w:w="15" w:type="dxa"/>
              <w:left w:w="15" w:type="dxa"/>
              <w:bottom w:w="15" w:type="dxa"/>
              <w:right w:w="15" w:type="dxa"/>
            </w:tcMar>
            <w:vAlign w:val="center"/>
          </w:tcPr>
          <w:p w:rsidR="00A92031" w:rsidRPr="002D097F" w:rsidRDefault="00A92031" w:rsidP="00FC6F5A">
            <w:pPr>
              <w:ind w:left="20" w:firstLine="0"/>
              <w:jc w:val="center"/>
              <w:rPr>
                <w:sz w:val="18"/>
                <w:szCs w:val="22"/>
              </w:rPr>
            </w:pPr>
            <w:r w:rsidRPr="002D097F">
              <w:rPr>
                <w:sz w:val="18"/>
                <w:szCs w:val="22"/>
              </w:rPr>
              <w:t>Опасные отходы</w:t>
            </w:r>
          </w:p>
        </w:tc>
      </w:tr>
      <w:tr w:rsidR="00A92031" w:rsidRPr="002D097F" w:rsidTr="00FC6F5A">
        <w:trPr>
          <w:trHeight w:val="20"/>
          <w:jc w:val="center"/>
        </w:trPr>
        <w:tc>
          <w:tcPr>
            <w:tcW w:w="3405" w:type="dxa"/>
            <w:tcMar>
              <w:top w:w="15" w:type="dxa"/>
              <w:left w:w="15" w:type="dxa"/>
              <w:bottom w:w="15" w:type="dxa"/>
              <w:right w:w="15" w:type="dxa"/>
            </w:tcMar>
          </w:tcPr>
          <w:p w:rsidR="00A92031" w:rsidRPr="002D097F" w:rsidRDefault="00A92031" w:rsidP="00FC6F5A">
            <w:pPr>
              <w:ind w:firstLine="0"/>
              <w:rPr>
                <w:rStyle w:val="s0"/>
                <w:sz w:val="18"/>
                <w:szCs w:val="22"/>
              </w:rPr>
            </w:pPr>
          </w:p>
        </w:tc>
        <w:tc>
          <w:tcPr>
            <w:tcW w:w="1471"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p>
        </w:tc>
        <w:tc>
          <w:tcPr>
            <w:tcW w:w="1323"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p>
        </w:tc>
        <w:tc>
          <w:tcPr>
            <w:tcW w:w="1178"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p>
        </w:tc>
        <w:tc>
          <w:tcPr>
            <w:tcW w:w="1178"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p>
        </w:tc>
        <w:tc>
          <w:tcPr>
            <w:tcW w:w="1032"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p>
        </w:tc>
      </w:tr>
      <w:tr w:rsidR="00A92031" w:rsidRPr="002D097F" w:rsidTr="00FC6F5A">
        <w:trPr>
          <w:trHeight w:val="20"/>
          <w:jc w:val="center"/>
        </w:trPr>
        <w:tc>
          <w:tcPr>
            <w:tcW w:w="9587" w:type="dxa"/>
            <w:gridSpan w:val="6"/>
            <w:tcMar>
              <w:top w:w="15" w:type="dxa"/>
              <w:left w:w="15" w:type="dxa"/>
              <w:bottom w:w="15" w:type="dxa"/>
              <w:right w:w="15" w:type="dxa"/>
            </w:tcMar>
            <w:vAlign w:val="center"/>
          </w:tcPr>
          <w:p w:rsidR="00A92031" w:rsidRPr="002D097F" w:rsidRDefault="00A92031" w:rsidP="00FC6F5A">
            <w:pPr>
              <w:ind w:left="20" w:firstLine="0"/>
              <w:jc w:val="center"/>
              <w:rPr>
                <w:sz w:val="18"/>
                <w:szCs w:val="22"/>
              </w:rPr>
            </w:pPr>
            <w:r w:rsidRPr="002D097F">
              <w:rPr>
                <w:sz w:val="18"/>
                <w:szCs w:val="22"/>
              </w:rPr>
              <w:t>Неопасные отходы</w:t>
            </w:r>
          </w:p>
        </w:tc>
      </w:tr>
      <w:tr w:rsidR="00A92031" w:rsidRPr="002D097F" w:rsidTr="00FC6F5A">
        <w:trPr>
          <w:trHeight w:val="20"/>
          <w:jc w:val="center"/>
        </w:trPr>
        <w:tc>
          <w:tcPr>
            <w:tcW w:w="3405" w:type="dxa"/>
            <w:tcMar>
              <w:top w:w="15" w:type="dxa"/>
              <w:left w:w="15" w:type="dxa"/>
              <w:bottom w:w="15" w:type="dxa"/>
              <w:right w:w="15" w:type="dxa"/>
            </w:tcMar>
            <w:vAlign w:val="center"/>
          </w:tcPr>
          <w:p w:rsidR="00A92031" w:rsidRPr="002D097F" w:rsidRDefault="00A92031" w:rsidP="00A92031">
            <w:pPr>
              <w:ind w:left="20" w:firstLine="0"/>
              <w:rPr>
                <w:sz w:val="18"/>
                <w:szCs w:val="22"/>
              </w:rPr>
            </w:pPr>
            <w:r w:rsidRPr="002D097F">
              <w:rPr>
                <w:sz w:val="18"/>
                <w:szCs w:val="22"/>
              </w:rPr>
              <w:t>Хвосты обогащения</w:t>
            </w:r>
          </w:p>
        </w:tc>
        <w:tc>
          <w:tcPr>
            <w:tcW w:w="1471"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54900</w:t>
            </w:r>
          </w:p>
        </w:tc>
        <w:tc>
          <w:tcPr>
            <w:tcW w:w="1178"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Pr>
                <w:sz w:val="18"/>
                <w:szCs w:val="22"/>
              </w:rPr>
              <w:t>54900</w:t>
            </w:r>
          </w:p>
        </w:tc>
        <w:tc>
          <w:tcPr>
            <w:tcW w:w="1178"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A92031" w:rsidRPr="002D097F" w:rsidRDefault="00A92031" w:rsidP="00A92031">
            <w:pPr>
              <w:ind w:firstLine="0"/>
              <w:jc w:val="center"/>
              <w:rPr>
                <w:sz w:val="18"/>
                <w:szCs w:val="22"/>
              </w:rPr>
            </w:pPr>
            <w:r w:rsidRPr="002D097F">
              <w:rPr>
                <w:sz w:val="18"/>
                <w:szCs w:val="22"/>
              </w:rPr>
              <w:t>0</w:t>
            </w:r>
          </w:p>
        </w:tc>
      </w:tr>
      <w:tr w:rsidR="00A92031" w:rsidRPr="002D097F" w:rsidTr="00FC6F5A">
        <w:trPr>
          <w:trHeight w:val="20"/>
          <w:jc w:val="center"/>
        </w:trPr>
        <w:tc>
          <w:tcPr>
            <w:tcW w:w="9587" w:type="dxa"/>
            <w:gridSpan w:val="6"/>
            <w:tcMar>
              <w:top w:w="15" w:type="dxa"/>
              <w:left w:w="15" w:type="dxa"/>
              <w:bottom w:w="15" w:type="dxa"/>
              <w:right w:w="15" w:type="dxa"/>
            </w:tcMar>
            <w:vAlign w:val="center"/>
          </w:tcPr>
          <w:p w:rsidR="00A92031" w:rsidRPr="002D097F" w:rsidRDefault="00A92031" w:rsidP="00FC6F5A">
            <w:pPr>
              <w:ind w:left="20" w:firstLine="0"/>
              <w:jc w:val="center"/>
              <w:rPr>
                <w:sz w:val="18"/>
                <w:szCs w:val="22"/>
              </w:rPr>
            </w:pPr>
            <w:r w:rsidRPr="002D097F">
              <w:rPr>
                <w:sz w:val="18"/>
                <w:szCs w:val="22"/>
              </w:rPr>
              <w:t>Зеркальные</w:t>
            </w:r>
          </w:p>
        </w:tc>
      </w:tr>
      <w:tr w:rsidR="00A92031" w:rsidRPr="002D097F" w:rsidTr="00FC6F5A">
        <w:trPr>
          <w:trHeight w:val="20"/>
          <w:jc w:val="center"/>
        </w:trPr>
        <w:tc>
          <w:tcPr>
            <w:tcW w:w="3405" w:type="dxa"/>
            <w:tcMar>
              <w:top w:w="15" w:type="dxa"/>
              <w:left w:w="15" w:type="dxa"/>
              <w:bottom w:w="15" w:type="dxa"/>
              <w:right w:w="15" w:type="dxa"/>
            </w:tcMar>
            <w:vAlign w:val="center"/>
          </w:tcPr>
          <w:p w:rsidR="00A92031" w:rsidRPr="002D097F" w:rsidRDefault="00A92031" w:rsidP="00FC6F5A">
            <w:pPr>
              <w:ind w:left="20" w:firstLine="0"/>
              <w:rPr>
                <w:sz w:val="18"/>
                <w:szCs w:val="22"/>
              </w:rPr>
            </w:pPr>
            <w:r w:rsidRPr="002D097F">
              <w:rPr>
                <w:sz w:val="18"/>
                <w:szCs w:val="22"/>
              </w:rPr>
              <w:t>перечень отходов</w:t>
            </w:r>
          </w:p>
        </w:tc>
        <w:tc>
          <w:tcPr>
            <w:tcW w:w="1471"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sidRPr="002D097F">
              <w:rPr>
                <w:sz w:val="18"/>
                <w:szCs w:val="22"/>
              </w:rPr>
              <w:t>0</w:t>
            </w:r>
          </w:p>
        </w:tc>
        <w:tc>
          <w:tcPr>
            <w:tcW w:w="1323"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sidRPr="002D097F">
              <w:rPr>
                <w:sz w:val="18"/>
                <w:szCs w:val="22"/>
              </w:rPr>
              <w:t>0</w:t>
            </w:r>
          </w:p>
        </w:tc>
        <w:tc>
          <w:tcPr>
            <w:tcW w:w="1178"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sidRPr="002D097F">
              <w:rPr>
                <w:sz w:val="18"/>
                <w:szCs w:val="22"/>
              </w:rPr>
              <w:t>0</w:t>
            </w:r>
          </w:p>
        </w:tc>
        <w:tc>
          <w:tcPr>
            <w:tcW w:w="1178"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sidRPr="002D097F">
              <w:rPr>
                <w:sz w:val="18"/>
                <w:szCs w:val="22"/>
              </w:rPr>
              <w:t>0</w:t>
            </w:r>
          </w:p>
        </w:tc>
        <w:tc>
          <w:tcPr>
            <w:tcW w:w="1032" w:type="dxa"/>
            <w:tcMar>
              <w:top w:w="15" w:type="dxa"/>
              <w:left w:w="15" w:type="dxa"/>
              <w:bottom w:w="15" w:type="dxa"/>
              <w:right w:w="15" w:type="dxa"/>
            </w:tcMar>
            <w:vAlign w:val="center"/>
          </w:tcPr>
          <w:p w:rsidR="00A92031" w:rsidRPr="002D097F" w:rsidRDefault="00A92031" w:rsidP="00FC6F5A">
            <w:pPr>
              <w:ind w:firstLine="0"/>
              <w:jc w:val="center"/>
              <w:rPr>
                <w:sz w:val="18"/>
                <w:szCs w:val="22"/>
              </w:rPr>
            </w:pPr>
            <w:r w:rsidRPr="002D097F">
              <w:rPr>
                <w:sz w:val="18"/>
                <w:szCs w:val="22"/>
              </w:rPr>
              <w:t>0</w:t>
            </w:r>
          </w:p>
        </w:tc>
      </w:tr>
    </w:tbl>
    <w:p w:rsidR="00871B9C" w:rsidRDefault="00871B9C" w:rsidP="002465CE">
      <w:pPr>
        <w:pStyle w:val="2"/>
        <w:spacing w:before="0"/>
        <w:ind w:firstLine="0"/>
        <w:jc w:val="center"/>
        <w:rPr>
          <w:rFonts w:ascii="Times New Roman" w:hAnsi="Times New Roman" w:cs="Times New Roman"/>
          <w:color w:val="auto"/>
          <w:sz w:val="24"/>
        </w:rPr>
      </w:pPr>
    </w:p>
    <w:p w:rsidR="002465CE" w:rsidRPr="002D097F" w:rsidRDefault="002465CE" w:rsidP="002465CE">
      <w:pPr>
        <w:pStyle w:val="2"/>
        <w:spacing w:before="0"/>
        <w:ind w:firstLine="0"/>
        <w:jc w:val="center"/>
        <w:rPr>
          <w:rFonts w:ascii="Times New Roman" w:hAnsi="Times New Roman" w:cs="Times New Roman"/>
          <w:i/>
          <w:color w:val="auto"/>
          <w:sz w:val="24"/>
        </w:rPr>
      </w:pPr>
      <w:bookmarkStart w:id="370" w:name="_Toc210977107"/>
      <w:r w:rsidRPr="00871B9C">
        <w:rPr>
          <w:rFonts w:ascii="Times New Roman" w:hAnsi="Times New Roman" w:cs="Times New Roman"/>
          <w:color w:val="auto"/>
          <w:sz w:val="24"/>
        </w:rPr>
        <w:t>9.4 Мероприятия по снижению воздействия отходов на окружающую среду</w:t>
      </w:r>
      <w:bookmarkEnd w:id="366"/>
      <w:bookmarkEnd w:id="367"/>
      <w:bookmarkEnd w:id="368"/>
      <w:bookmarkEnd w:id="369"/>
      <w:bookmarkEnd w:id="370"/>
    </w:p>
    <w:p w:rsidR="002465CE" w:rsidRPr="002D097F" w:rsidRDefault="002465CE" w:rsidP="002465CE">
      <w:pPr>
        <w:pStyle w:val="a8"/>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В соответствии с п.12. Инструкции</w:t>
      </w:r>
      <w:r w:rsidRPr="002D097F">
        <w:rPr>
          <w:rFonts w:ascii="Times New Roman" w:eastAsia="Calibri" w:hAnsi="Times New Roman"/>
          <w:sz w:val="24"/>
        </w:rPr>
        <w:t>, представлено описание предусматриваемых для периодов строительства и эксплуатации объекта мер по предотвращению, сокращению, смягчению выявленных существенных воздействий намечаемой деятельности на окружающую среду, в том числе предлагаемых мероприятий по управлению отходами, а также при наличии неопределенности в оценке возможных существенных воздействий – предлагаемых мер по мониторингу воздействий (включая необходимость проведения послепроектного анализа фактических воздействий в ходе реализации намечаемой деятельности в сравнении с информацией, приведенной в отчете о возможных воздействиях).</w:t>
      </w:r>
    </w:p>
    <w:p w:rsidR="002465CE" w:rsidRPr="002D097F" w:rsidRDefault="002465CE" w:rsidP="002465CE">
      <w:pPr>
        <w:pStyle w:val="22"/>
        <w:spacing w:after="0" w:line="240" w:lineRule="auto"/>
      </w:pPr>
      <w:r w:rsidRPr="002D097F">
        <w:t xml:space="preserve">Основные мероприятия заключаются в </w:t>
      </w:r>
      <w:r w:rsidRPr="002529CB">
        <w:t>следующем в соответствии с п.2 ст.320 Кодекса</w:t>
      </w:r>
      <w:r w:rsidRPr="002D097F">
        <w:t>:</w:t>
      </w:r>
    </w:p>
    <w:p w:rsidR="002465CE" w:rsidRPr="002D097F" w:rsidRDefault="002465CE" w:rsidP="002465CE">
      <w:pPr>
        <w:pStyle w:val="22"/>
        <w:spacing w:after="0" w:line="240" w:lineRule="auto"/>
      </w:pPr>
      <w:r w:rsidRPr="002D097F">
        <w:t>– временное хранение отходов в специально отведенных местах и контейнерах, подходящих для хранения конкретного вида отходов в срок не более 6 месяцев;</w:t>
      </w:r>
    </w:p>
    <w:p w:rsidR="002465CE" w:rsidRPr="002D097F" w:rsidRDefault="002465CE" w:rsidP="002465CE">
      <w:pPr>
        <w:pStyle w:val="22"/>
        <w:spacing w:after="0" w:line="240" w:lineRule="auto"/>
      </w:pPr>
      <w:r w:rsidRPr="002D097F">
        <w:t>– транспортировка отходов с использованием транспортных средств, оборудованных для данной цели,</w:t>
      </w:r>
    </w:p>
    <w:p w:rsidR="002465CE" w:rsidRPr="002D097F" w:rsidRDefault="002465CE" w:rsidP="002465CE">
      <w:pPr>
        <w:pStyle w:val="22"/>
        <w:spacing w:after="0" w:line="240" w:lineRule="auto"/>
      </w:pPr>
      <w:r w:rsidRPr="002D097F">
        <w:t>–</w:t>
      </w:r>
      <w:r w:rsidRPr="002D097F">
        <w:tab/>
        <w:t xml:space="preserve"> складирование хвостов обогащения в специально построенных прудах (хвостохранилищах) в пределах координат земельного участка;</w:t>
      </w:r>
    </w:p>
    <w:p w:rsidR="002465CE" w:rsidRPr="00A355CC" w:rsidRDefault="002465CE" w:rsidP="002465CE">
      <w:pPr>
        <w:pStyle w:val="22"/>
        <w:spacing w:after="0" w:line="240" w:lineRule="auto"/>
      </w:pPr>
      <w:r w:rsidRPr="00A355CC">
        <w:t>– обустройство предохранительного вала или нагорной канавы по периметру хвостохранилища с целью отвода атмосферных и талых вод с поверхности дамб;</w:t>
      </w:r>
    </w:p>
    <w:p w:rsidR="002465CE" w:rsidRPr="00A355CC" w:rsidRDefault="002465CE" w:rsidP="002465CE">
      <w:r w:rsidRPr="00A355CC">
        <w:rPr>
          <w:b/>
        </w:rPr>
        <w:lastRenderedPageBreak/>
        <w:t>Послепроектный анализ</w:t>
      </w:r>
      <w:r w:rsidRPr="00A355CC">
        <w:t xml:space="preserve">. </w:t>
      </w:r>
      <w:r w:rsidRPr="00A355CC">
        <w:rPr>
          <w:color w:val="000000"/>
        </w:rPr>
        <w:t xml:space="preserve">В соответствии </w:t>
      </w:r>
      <w:r>
        <w:rPr>
          <w:color w:val="000000"/>
        </w:rPr>
        <w:t xml:space="preserve">Экологическим кодексом РК и </w:t>
      </w:r>
      <w:r w:rsidRPr="00A355CC">
        <w:rPr>
          <w:color w:val="000000"/>
        </w:rPr>
        <w:t>Правилами проведения послепроектного анализа и формы заключения по результатам послепроектного анализа, утвержденными</w:t>
      </w:r>
      <w:r w:rsidRPr="00A355CC">
        <w:rPr>
          <w:b/>
          <w:color w:val="000000"/>
        </w:rPr>
        <w:t xml:space="preserve"> </w:t>
      </w:r>
      <w:r w:rsidRPr="00A355CC">
        <w:rPr>
          <w:color w:val="000000"/>
        </w:rPr>
        <w:t xml:space="preserve">Приказом Министра экологии, геологии и природных ресурсов Республики Казахстан от 1 июля 2021 года № 229, п. 4. </w:t>
      </w:r>
      <w:r>
        <w:rPr>
          <w:color w:val="000000"/>
        </w:rPr>
        <w:t>п</w:t>
      </w:r>
      <w:r w:rsidRPr="00A355CC">
        <w:rPr>
          <w:color w:val="000000"/>
        </w:rPr>
        <w:t>роведение послепроектного анализа проводится:</w:t>
      </w:r>
    </w:p>
    <w:p w:rsidR="002465CE" w:rsidRPr="00A355CC" w:rsidRDefault="002465CE" w:rsidP="002465CE">
      <w:r w:rsidRPr="00A355CC">
        <w:rPr>
          <w:color w:val="000000"/>
        </w:rPr>
        <w:t>1) при выявлении в ходе оценки воздействия на окружающую среду неопределенностей в оценке возможных существенных воздействий на окружающую среду;</w:t>
      </w:r>
    </w:p>
    <w:p w:rsidR="002465CE" w:rsidRPr="00A355CC" w:rsidRDefault="002465CE" w:rsidP="002465CE">
      <w:pPr>
        <w:rPr>
          <w:lang w:eastAsia="ru-RU"/>
        </w:rPr>
      </w:pPr>
      <w:r w:rsidRPr="00A355CC">
        <w:rPr>
          <w:color w:val="000000"/>
        </w:rPr>
        <w:t>2) в случаях, если необходимость его проведения установлена и обоснована в отчете о возможных воздействиях на окружающую среду и в заключении по результатам оценки воздействия на окружающую среду.</w:t>
      </w:r>
    </w:p>
    <w:p w:rsidR="002465CE" w:rsidRDefault="002465CE" w:rsidP="002465CE">
      <w:pPr>
        <w:autoSpaceDE w:val="0"/>
        <w:autoSpaceDN w:val="0"/>
        <w:adjustRightInd w:val="0"/>
      </w:pPr>
      <w:r w:rsidRPr="00A355CC">
        <w:t>Предприятию ТОО «</w:t>
      </w:r>
      <w:r w:rsidRPr="00A355CC">
        <w:rPr>
          <w:lang w:val="en-US"/>
        </w:rPr>
        <w:t>BASS</w:t>
      </w:r>
      <w:r w:rsidRPr="00A355CC">
        <w:t xml:space="preserve"> </w:t>
      </w:r>
      <w:r w:rsidRPr="00A355CC">
        <w:rPr>
          <w:lang w:val="en-US"/>
        </w:rPr>
        <w:t>Gold</w:t>
      </w:r>
      <w:r w:rsidRPr="00A355CC">
        <w:t>» необходимо провести послепроектный анализ фактических воздействий на месторождении Ушшокы после реализации намечаемой</w:t>
      </w:r>
      <w:r w:rsidRPr="002D097F">
        <w:t xml:space="preserve"> деятельности в сравнении с информацией, приведенной в отчете о возможных воздействиях. </w:t>
      </w:r>
    </w:p>
    <w:p w:rsidR="002465CE" w:rsidRPr="002D097F" w:rsidRDefault="002465CE" w:rsidP="002465CE">
      <w:pPr>
        <w:pStyle w:val="2"/>
        <w:spacing w:before="0"/>
        <w:ind w:firstLine="0"/>
        <w:jc w:val="center"/>
        <w:rPr>
          <w:rFonts w:ascii="Times New Roman" w:hAnsi="Times New Roman" w:cs="Times New Roman"/>
          <w:i/>
          <w:color w:val="auto"/>
          <w:sz w:val="24"/>
        </w:rPr>
      </w:pPr>
      <w:bookmarkStart w:id="371" w:name="_Toc396485609"/>
      <w:bookmarkStart w:id="372" w:name="_Toc474911859"/>
      <w:bookmarkStart w:id="373" w:name="_Toc514315149"/>
      <w:bookmarkStart w:id="374" w:name="_Toc133486491"/>
      <w:bookmarkStart w:id="375" w:name="_Toc210977108"/>
      <w:r w:rsidRPr="002D097F">
        <w:rPr>
          <w:rFonts w:ascii="Times New Roman" w:hAnsi="Times New Roman" w:cs="Times New Roman"/>
          <w:color w:val="auto"/>
          <w:sz w:val="24"/>
        </w:rPr>
        <w:t>9.5 Мониторинг обращения с отходами</w:t>
      </w:r>
      <w:bookmarkEnd w:id="371"/>
      <w:bookmarkEnd w:id="372"/>
      <w:bookmarkEnd w:id="373"/>
      <w:bookmarkEnd w:id="374"/>
      <w:bookmarkEnd w:id="375"/>
    </w:p>
    <w:p w:rsidR="002465CE" w:rsidRPr="002D097F" w:rsidRDefault="002465CE" w:rsidP="002465CE">
      <w:pPr>
        <w:pStyle w:val="af5"/>
        <w:spacing w:after="0"/>
        <w:ind w:left="0" w:right="141"/>
      </w:pPr>
      <w:r w:rsidRPr="002D097F">
        <w:t xml:space="preserve">Объектами производственного мониторинга </w:t>
      </w:r>
      <w:r w:rsidRPr="002465CE">
        <w:t>при работах по добыче и обогащению руды на месторождении</w:t>
      </w:r>
      <w:r w:rsidRPr="002D097F">
        <w:t xml:space="preserve"> Ушшокы в области Улытау являются места временного (в срок не более шести месяцев) хранения и накопления отходов. </w:t>
      </w:r>
    </w:p>
    <w:p w:rsidR="002465CE" w:rsidRPr="002D097F" w:rsidRDefault="002465CE" w:rsidP="002465CE">
      <w:pPr>
        <w:pStyle w:val="af5"/>
        <w:spacing w:after="0"/>
        <w:ind w:left="0" w:right="141"/>
      </w:pPr>
      <w:r w:rsidRPr="002D097F">
        <w:t>Для складирования ТБО предназначены металлические контейнеры. Срок хранения ТБО – не более 3-х суток. ТБО должны вывозиться на полигон ТБО по Договору.</w:t>
      </w:r>
    </w:p>
    <w:p w:rsidR="002465CE" w:rsidRPr="002D097F" w:rsidRDefault="002465CE" w:rsidP="002465CE">
      <w:pPr>
        <w:tabs>
          <w:tab w:val="left" w:pos="9923"/>
        </w:tabs>
        <w:overflowPunct w:val="0"/>
        <w:autoSpaceDE w:val="0"/>
        <w:autoSpaceDN w:val="0"/>
        <w:adjustRightInd w:val="0"/>
        <w:textAlignment w:val="baseline"/>
      </w:pPr>
      <w:r w:rsidRPr="002D097F">
        <w:t>Для складирования промасленной ветоши и огарков сварочных электродов используются металлические урны. Срок хранения (накопления) отходов –согласно пп. 1 п. 2 ст. 320 Экологического кодекса Республики Казахстан временное складирование отходов на месте образования предусмотрено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w:t>
      </w:r>
    </w:p>
    <w:p w:rsidR="002465CE" w:rsidRPr="002D097F" w:rsidRDefault="002465CE" w:rsidP="002465CE">
      <w:pPr>
        <w:tabs>
          <w:tab w:val="left" w:pos="9923"/>
        </w:tabs>
        <w:overflowPunct w:val="0"/>
        <w:autoSpaceDE w:val="0"/>
        <w:autoSpaceDN w:val="0"/>
        <w:adjustRightInd w:val="0"/>
        <w:textAlignment w:val="baseline"/>
      </w:pPr>
      <w:r w:rsidRPr="002D097F">
        <w:t>Договоры на вывоз отходов со специализированными организациями будут заключены непосредственно перед началом проведения работ. Специализированные организации должны иметь Лицензию на выполнение работ и оказание услуг в области охраны окружающей среды по соответствующему подвиду деятельности согласно требованиям Закона Республики Казахстан "О разрешениях и уведомлениях».</w:t>
      </w:r>
    </w:p>
    <w:p w:rsidR="002465CE" w:rsidRPr="002D097F" w:rsidRDefault="002465CE" w:rsidP="002465CE">
      <w:pPr>
        <w:pStyle w:val="af5"/>
        <w:spacing w:after="0"/>
        <w:ind w:left="0" w:right="141"/>
      </w:pPr>
      <w:r w:rsidRPr="002D097F">
        <w:t>Для</w:t>
      </w:r>
      <w:r>
        <w:t xml:space="preserve"> </w:t>
      </w:r>
      <w:r w:rsidRPr="002D097F">
        <w:t>накопления и хранения тары из-под реагентов предназначена площадка на складе реагентов, для размещения отходов обогащения – хвостов – предназначено хвостохранилище.</w:t>
      </w:r>
    </w:p>
    <w:p w:rsidR="002465CE" w:rsidRPr="002D097F" w:rsidRDefault="002465CE" w:rsidP="002465CE">
      <w:pPr>
        <w:pStyle w:val="af5"/>
        <w:spacing w:after="0"/>
        <w:ind w:left="0" w:right="141"/>
      </w:pPr>
      <w:r w:rsidRPr="002D097F">
        <w:t xml:space="preserve">В период </w:t>
      </w:r>
      <w:r w:rsidRPr="002465CE">
        <w:t>2025-2030 гг.</w:t>
      </w:r>
      <w:r w:rsidRPr="002D097F">
        <w:t xml:space="preserve"> мониторинг проводится в соответствии с Программой производственного экологического контроля, утвержденного руководителем предприятия. В программе ПЭК указываются периодичность контроля и перечень контролируемых веществ. Мониторинг состояния окружающей среды в пределах влияния накопителей отходов производится в трех средах: атмосферном воздухе, почве и подземных водах.</w:t>
      </w:r>
    </w:p>
    <w:p w:rsidR="002465CE" w:rsidRPr="002D097F" w:rsidRDefault="002465CE" w:rsidP="002465CE">
      <w:pPr>
        <w:pStyle w:val="af5"/>
        <w:spacing w:after="0"/>
        <w:ind w:left="0" w:right="141"/>
      </w:pPr>
      <w:r w:rsidRPr="002D097F">
        <w:t>Перечень контролируемых веществ должен быть принят в соответствии с Перечнем нормируемых вредных веществ, утвержденных приказом Министра энергетики Республики Казахстан от 21 января 2015 года №26 «Об утверждении перечня загрязняющих веществ и видов отходов, для которых устанавливаются нормативы эмиссий».</w:t>
      </w:r>
    </w:p>
    <w:p w:rsidR="002465CE" w:rsidRPr="002D097F" w:rsidRDefault="002465CE" w:rsidP="002465CE">
      <w:pPr>
        <w:pStyle w:val="pc"/>
        <w:ind w:firstLine="567"/>
        <w:jc w:val="both"/>
        <w:rPr>
          <w:rStyle w:val="s0"/>
          <w:color w:val="auto"/>
        </w:rPr>
      </w:pPr>
      <w:r w:rsidRPr="002465CE">
        <w:rPr>
          <w:rStyle w:val="s1"/>
          <w:b w:val="0"/>
          <w:color w:val="auto"/>
        </w:rPr>
        <w:t>Согласно Приказу и.о. Министра экологии, геологии и природных ресурсов Республики Казахстан от 19 июля 2021 года № 261 Об утверждении Правил разработки и утверждения лимитов накопления отходов и лимитов захоронения отходов, представления и контроля отчетности об управлении отходами</w:t>
      </w:r>
      <w:r w:rsidRPr="002D097F">
        <w:rPr>
          <w:rStyle w:val="s1"/>
          <w:color w:val="auto"/>
        </w:rPr>
        <w:t xml:space="preserve">: </w:t>
      </w:r>
      <w:r w:rsidRPr="002D097F">
        <w:rPr>
          <w:rStyle w:val="s0"/>
          <w:color w:val="auto"/>
        </w:rPr>
        <w:t xml:space="preserve">лимиты захоронения отходов определяются с учетом вместимости объекта захоронения отходов и складирования отходов горнодобывающей промышленности, соблюдением условия минимизации и </w:t>
      </w:r>
      <w:r w:rsidRPr="002D097F">
        <w:rPr>
          <w:rStyle w:val="s0"/>
          <w:color w:val="auto"/>
        </w:rPr>
        <w:lastRenderedPageBreak/>
        <w:t>предотвращения негативного антропогенного воздействия на атмосферный воздух, подземные воды и почвы, с целью достижения и соблюдения экологических нормативов качества.</w:t>
      </w:r>
    </w:p>
    <w:p w:rsidR="002465CE" w:rsidRPr="002D097F" w:rsidRDefault="002465CE" w:rsidP="002465CE">
      <w:r w:rsidRPr="002D097F">
        <w:t>Согласно</w:t>
      </w:r>
      <w:r w:rsidRPr="002D097F">
        <w:rPr>
          <w:b/>
        </w:rPr>
        <w:t xml:space="preserve"> </w:t>
      </w:r>
      <w:r w:rsidRPr="002D097F">
        <w:t xml:space="preserve">Приказу Министра экологии, геологии и природных ресурсов Республики Казахстан от 22 июня 2021 года № 206 Об утверждении методики расчета лимитов накопления отходов и лимитов захоронения отходов: Лимиты захоронения отходов рассчитываются с учетом данных о состоянии компонентов окружающей среды (атмосферного воздуха, поверхностных и подземных вод, почвенного покрова) в области воздействия, полученных по результатам проводимого производственного экологического контроля. Основной задачей работ по оценке уровня загрязнения окружающей среды токсичными веществами отходов является получение показателей состояния основных компонентов воздушной среды и почвенного покрова. </w:t>
      </w:r>
    </w:p>
    <w:p w:rsidR="002465CE" w:rsidRPr="002D097F" w:rsidRDefault="002465CE" w:rsidP="002465CE">
      <w:r w:rsidRPr="002D097F">
        <w:t xml:space="preserve">Периодичность отбора проб и контролируемые вещества в районе воздействия </w:t>
      </w:r>
      <w:r w:rsidRPr="002465CE">
        <w:t>предприятия</w:t>
      </w:r>
      <w:r w:rsidRPr="002D097F">
        <w:t xml:space="preserve"> в период эксплуатации представлены в таблице 9.5.1.</w:t>
      </w:r>
    </w:p>
    <w:p w:rsidR="002465CE" w:rsidRPr="002D097F" w:rsidRDefault="002465CE" w:rsidP="002465CE">
      <w:pPr>
        <w:jc w:val="right"/>
      </w:pPr>
      <w:r w:rsidRPr="002D097F">
        <w:t>Таблица 9.5.1</w:t>
      </w:r>
    </w:p>
    <w:tbl>
      <w:tblPr>
        <w:tblW w:w="9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3"/>
        <w:gridCol w:w="2282"/>
        <w:gridCol w:w="3337"/>
        <w:gridCol w:w="1640"/>
        <w:gridCol w:w="1854"/>
      </w:tblGrid>
      <w:tr w:rsidR="002465CE" w:rsidRPr="002D097F" w:rsidTr="00B51A75">
        <w:trPr>
          <w:trHeight w:val="512"/>
          <w:jc w:val="center"/>
        </w:trPr>
        <w:tc>
          <w:tcPr>
            <w:tcW w:w="583" w:type="dxa"/>
            <w:vAlign w:val="center"/>
          </w:tcPr>
          <w:p w:rsidR="002465CE" w:rsidRPr="002D097F" w:rsidRDefault="002465CE" w:rsidP="00B51A75">
            <w:pPr>
              <w:ind w:firstLine="0"/>
              <w:jc w:val="center"/>
              <w:rPr>
                <w:b/>
                <w:sz w:val="20"/>
                <w:szCs w:val="20"/>
              </w:rPr>
            </w:pPr>
            <w:r w:rsidRPr="002D097F">
              <w:rPr>
                <w:b/>
                <w:sz w:val="20"/>
                <w:szCs w:val="20"/>
              </w:rPr>
              <w:t>№ п/п</w:t>
            </w:r>
          </w:p>
        </w:tc>
        <w:tc>
          <w:tcPr>
            <w:tcW w:w="2282" w:type="dxa"/>
            <w:vAlign w:val="center"/>
          </w:tcPr>
          <w:p w:rsidR="002465CE" w:rsidRPr="002D097F" w:rsidRDefault="002465CE" w:rsidP="00B51A75">
            <w:pPr>
              <w:ind w:firstLine="0"/>
              <w:jc w:val="center"/>
              <w:rPr>
                <w:b/>
                <w:sz w:val="20"/>
                <w:szCs w:val="20"/>
              </w:rPr>
            </w:pPr>
            <w:r w:rsidRPr="002D097F">
              <w:rPr>
                <w:b/>
                <w:sz w:val="20"/>
                <w:szCs w:val="20"/>
              </w:rPr>
              <w:t>Наименование исследуемой среды</w:t>
            </w:r>
          </w:p>
        </w:tc>
        <w:tc>
          <w:tcPr>
            <w:tcW w:w="3337" w:type="dxa"/>
            <w:vAlign w:val="center"/>
          </w:tcPr>
          <w:p w:rsidR="002465CE" w:rsidRPr="002D097F" w:rsidRDefault="002465CE" w:rsidP="00B51A75">
            <w:pPr>
              <w:ind w:firstLine="0"/>
              <w:jc w:val="center"/>
              <w:rPr>
                <w:b/>
                <w:sz w:val="20"/>
                <w:szCs w:val="20"/>
              </w:rPr>
            </w:pPr>
            <w:r w:rsidRPr="002D097F">
              <w:rPr>
                <w:b/>
                <w:sz w:val="20"/>
                <w:szCs w:val="20"/>
              </w:rPr>
              <w:t>Анализируемые компоненты</w:t>
            </w:r>
          </w:p>
        </w:tc>
        <w:tc>
          <w:tcPr>
            <w:tcW w:w="1640" w:type="dxa"/>
            <w:vAlign w:val="center"/>
          </w:tcPr>
          <w:p w:rsidR="002465CE" w:rsidRPr="002D097F" w:rsidRDefault="002465CE" w:rsidP="00B51A75">
            <w:pPr>
              <w:ind w:firstLine="0"/>
              <w:jc w:val="center"/>
              <w:rPr>
                <w:b/>
                <w:sz w:val="20"/>
                <w:szCs w:val="20"/>
              </w:rPr>
            </w:pPr>
            <w:r w:rsidRPr="002D097F">
              <w:rPr>
                <w:b/>
                <w:sz w:val="20"/>
                <w:szCs w:val="20"/>
              </w:rPr>
              <w:t>Периодичность отбора проб</w:t>
            </w:r>
          </w:p>
        </w:tc>
        <w:tc>
          <w:tcPr>
            <w:tcW w:w="1854" w:type="dxa"/>
            <w:vAlign w:val="center"/>
          </w:tcPr>
          <w:p w:rsidR="002465CE" w:rsidRPr="002D097F" w:rsidRDefault="002465CE" w:rsidP="00B51A75">
            <w:pPr>
              <w:ind w:firstLine="0"/>
              <w:jc w:val="center"/>
              <w:rPr>
                <w:b/>
                <w:sz w:val="20"/>
                <w:szCs w:val="20"/>
              </w:rPr>
            </w:pPr>
            <w:r w:rsidRPr="002D097F">
              <w:rPr>
                <w:b/>
                <w:sz w:val="20"/>
                <w:szCs w:val="20"/>
              </w:rPr>
              <w:t>Кем проводится</w:t>
            </w:r>
          </w:p>
        </w:tc>
      </w:tr>
      <w:tr w:rsidR="002465CE" w:rsidRPr="002D097F" w:rsidTr="00B51A75">
        <w:trPr>
          <w:trHeight w:val="174"/>
          <w:jc w:val="center"/>
        </w:trPr>
        <w:tc>
          <w:tcPr>
            <w:tcW w:w="583" w:type="dxa"/>
            <w:vMerge w:val="restart"/>
            <w:vAlign w:val="center"/>
          </w:tcPr>
          <w:p w:rsidR="002465CE" w:rsidRPr="002D097F" w:rsidRDefault="002465CE" w:rsidP="00B51A75">
            <w:pPr>
              <w:ind w:firstLine="0"/>
              <w:jc w:val="center"/>
              <w:rPr>
                <w:b/>
                <w:sz w:val="20"/>
                <w:szCs w:val="20"/>
              </w:rPr>
            </w:pPr>
            <w:r w:rsidRPr="002D097F">
              <w:rPr>
                <w:sz w:val="20"/>
                <w:szCs w:val="20"/>
              </w:rPr>
              <w:t>1</w:t>
            </w:r>
          </w:p>
        </w:tc>
        <w:tc>
          <w:tcPr>
            <w:tcW w:w="2282" w:type="dxa"/>
            <w:vMerge w:val="restart"/>
            <w:vAlign w:val="center"/>
          </w:tcPr>
          <w:p w:rsidR="002465CE" w:rsidRPr="002D097F" w:rsidRDefault="002465CE" w:rsidP="00B51A75">
            <w:pPr>
              <w:ind w:firstLine="0"/>
              <w:jc w:val="center"/>
              <w:rPr>
                <w:b/>
                <w:sz w:val="20"/>
                <w:szCs w:val="20"/>
              </w:rPr>
            </w:pPr>
            <w:r w:rsidRPr="002D097F">
              <w:rPr>
                <w:sz w:val="20"/>
                <w:szCs w:val="20"/>
              </w:rPr>
              <w:t>Атмосферный воздух (граница СЗЗ)</w:t>
            </w:r>
          </w:p>
        </w:tc>
        <w:tc>
          <w:tcPr>
            <w:tcW w:w="3337" w:type="dxa"/>
            <w:vAlign w:val="center"/>
          </w:tcPr>
          <w:p w:rsidR="002465CE" w:rsidRPr="002D097F" w:rsidRDefault="002465CE" w:rsidP="00B51A75">
            <w:pPr>
              <w:ind w:firstLine="0"/>
              <w:jc w:val="center"/>
              <w:rPr>
                <w:sz w:val="20"/>
                <w:szCs w:val="20"/>
              </w:rPr>
            </w:pPr>
            <w:r w:rsidRPr="002D097F">
              <w:rPr>
                <w:sz w:val="20"/>
                <w:szCs w:val="20"/>
              </w:rPr>
              <w:t>Оксид азота</w:t>
            </w:r>
          </w:p>
        </w:tc>
        <w:tc>
          <w:tcPr>
            <w:tcW w:w="1640" w:type="dxa"/>
            <w:vMerge w:val="restart"/>
            <w:vAlign w:val="center"/>
          </w:tcPr>
          <w:p w:rsidR="002465CE" w:rsidRPr="002D097F" w:rsidRDefault="002465CE" w:rsidP="00B51A75">
            <w:pPr>
              <w:ind w:firstLine="0"/>
              <w:jc w:val="center"/>
              <w:rPr>
                <w:b/>
                <w:sz w:val="20"/>
                <w:szCs w:val="20"/>
              </w:rPr>
            </w:pPr>
            <w:r w:rsidRPr="002D097F">
              <w:rPr>
                <w:sz w:val="20"/>
                <w:szCs w:val="20"/>
              </w:rPr>
              <w:t>2-3 квартал</w:t>
            </w:r>
          </w:p>
        </w:tc>
        <w:tc>
          <w:tcPr>
            <w:tcW w:w="1854" w:type="dxa"/>
            <w:vMerge w:val="restart"/>
            <w:vAlign w:val="center"/>
          </w:tcPr>
          <w:p w:rsidR="002465CE" w:rsidRPr="002D097F" w:rsidRDefault="002465CE" w:rsidP="00B51A75">
            <w:pPr>
              <w:ind w:firstLine="0"/>
              <w:jc w:val="center"/>
              <w:rPr>
                <w:sz w:val="20"/>
                <w:szCs w:val="20"/>
              </w:rPr>
            </w:pPr>
            <w:r w:rsidRPr="002D097F">
              <w:rPr>
                <w:sz w:val="20"/>
                <w:szCs w:val="20"/>
              </w:rPr>
              <w:t>Аккредитованная лаборатория</w:t>
            </w:r>
          </w:p>
        </w:tc>
      </w:tr>
      <w:tr w:rsidR="002465CE" w:rsidRPr="002D097F" w:rsidTr="00B51A75">
        <w:trPr>
          <w:trHeight w:val="174"/>
          <w:jc w:val="center"/>
        </w:trPr>
        <w:tc>
          <w:tcPr>
            <w:tcW w:w="583" w:type="dxa"/>
            <w:vMerge/>
            <w:vAlign w:val="center"/>
          </w:tcPr>
          <w:p w:rsidR="002465CE" w:rsidRPr="002D097F" w:rsidRDefault="002465CE" w:rsidP="00B51A75">
            <w:pPr>
              <w:ind w:firstLine="0"/>
              <w:jc w:val="center"/>
              <w:rPr>
                <w:b/>
                <w:sz w:val="20"/>
                <w:szCs w:val="20"/>
              </w:rPr>
            </w:pPr>
          </w:p>
        </w:tc>
        <w:tc>
          <w:tcPr>
            <w:tcW w:w="2282" w:type="dxa"/>
            <w:vMerge/>
            <w:vAlign w:val="center"/>
          </w:tcPr>
          <w:p w:rsidR="002465CE" w:rsidRPr="002D097F" w:rsidRDefault="002465CE" w:rsidP="00B51A75">
            <w:pPr>
              <w:ind w:firstLine="0"/>
              <w:jc w:val="center"/>
              <w:rPr>
                <w:b/>
                <w:sz w:val="20"/>
                <w:szCs w:val="20"/>
              </w:rPr>
            </w:pPr>
          </w:p>
        </w:tc>
        <w:tc>
          <w:tcPr>
            <w:tcW w:w="3337" w:type="dxa"/>
            <w:vAlign w:val="center"/>
          </w:tcPr>
          <w:p w:rsidR="002465CE" w:rsidRPr="002D097F" w:rsidRDefault="002465CE" w:rsidP="00B51A75">
            <w:pPr>
              <w:ind w:firstLine="0"/>
              <w:jc w:val="center"/>
              <w:rPr>
                <w:sz w:val="20"/>
                <w:szCs w:val="20"/>
              </w:rPr>
            </w:pPr>
            <w:r w:rsidRPr="002D097F">
              <w:rPr>
                <w:sz w:val="20"/>
                <w:szCs w:val="20"/>
              </w:rPr>
              <w:t>Диоксид азота</w:t>
            </w:r>
          </w:p>
        </w:tc>
        <w:tc>
          <w:tcPr>
            <w:tcW w:w="1640" w:type="dxa"/>
            <w:vMerge/>
            <w:vAlign w:val="center"/>
          </w:tcPr>
          <w:p w:rsidR="002465CE" w:rsidRPr="002D097F" w:rsidRDefault="002465CE" w:rsidP="00B51A75">
            <w:pPr>
              <w:ind w:firstLine="0"/>
              <w:jc w:val="center"/>
              <w:rPr>
                <w:b/>
                <w:sz w:val="20"/>
                <w:szCs w:val="20"/>
              </w:rPr>
            </w:pPr>
          </w:p>
        </w:tc>
        <w:tc>
          <w:tcPr>
            <w:tcW w:w="1854" w:type="dxa"/>
            <w:vMerge/>
            <w:vAlign w:val="center"/>
          </w:tcPr>
          <w:p w:rsidR="002465CE" w:rsidRPr="002D097F" w:rsidRDefault="002465CE" w:rsidP="00B51A75">
            <w:pPr>
              <w:ind w:firstLine="0"/>
              <w:jc w:val="center"/>
              <w:rPr>
                <w:b/>
                <w:sz w:val="20"/>
                <w:szCs w:val="20"/>
              </w:rPr>
            </w:pPr>
          </w:p>
        </w:tc>
      </w:tr>
      <w:tr w:rsidR="002465CE" w:rsidRPr="002D097F" w:rsidTr="00B51A75">
        <w:trPr>
          <w:trHeight w:val="184"/>
          <w:jc w:val="center"/>
        </w:trPr>
        <w:tc>
          <w:tcPr>
            <w:tcW w:w="583" w:type="dxa"/>
            <w:vMerge/>
            <w:vAlign w:val="center"/>
          </w:tcPr>
          <w:p w:rsidR="002465CE" w:rsidRPr="002D097F" w:rsidRDefault="002465CE" w:rsidP="00B51A75">
            <w:pPr>
              <w:ind w:firstLine="0"/>
              <w:jc w:val="center"/>
              <w:rPr>
                <w:b/>
                <w:sz w:val="20"/>
                <w:szCs w:val="20"/>
              </w:rPr>
            </w:pPr>
          </w:p>
        </w:tc>
        <w:tc>
          <w:tcPr>
            <w:tcW w:w="2282" w:type="dxa"/>
            <w:vMerge/>
            <w:vAlign w:val="center"/>
          </w:tcPr>
          <w:p w:rsidR="002465CE" w:rsidRPr="002D097F" w:rsidRDefault="002465CE" w:rsidP="00B51A75">
            <w:pPr>
              <w:ind w:firstLine="0"/>
              <w:jc w:val="center"/>
              <w:rPr>
                <w:b/>
                <w:sz w:val="20"/>
                <w:szCs w:val="20"/>
              </w:rPr>
            </w:pPr>
          </w:p>
        </w:tc>
        <w:tc>
          <w:tcPr>
            <w:tcW w:w="3337" w:type="dxa"/>
            <w:vAlign w:val="center"/>
          </w:tcPr>
          <w:p w:rsidR="002465CE" w:rsidRPr="002D097F" w:rsidRDefault="002465CE" w:rsidP="00B51A75">
            <w:pPr>
              <w:ind w:firstLine="0"/>
              <w:jc w:val="center"/>
              <w:rPr>
                <w:sz w:val="20"/>
                <w:szCs w:val="20"/>
              </w:rPr>
            </w:pPr>
            <w:r w:rsidRPr="002D097F">
              <w:rPr>
                <w:sz w:val="20"/>
                <w:szCs w:val="20"/>
              </w:rPr>
              <w:t>Диоксид серы</w:t>
            </w:r>
          </w:p>
        </w:tc>
        <w:tc>
          <w:tcPr>
            <w:tcW w:w="1640" w:type="dxa"/>
            <w:vMerge/>
            <w:vAlign w:val="center"/>
          </w:tcPr>
          <w:p w:rsidR="002465CE" w:rsidRPr="002D097F" w:rsidRDefault="002465CE" w:rsidP="00B51A75">
            <w:pPr>
              <w:ind w:firstLine="0"/>
              <w:jc w:val="center"/>
              <w:rPr>
                <w:b/>
                <w:sz w:val="20"/>
                <w:szCs w:val="20"/>
              </w:rPr>
            </w:pPr>
          </w:p>
        </w:tc>
        <w:tc>
          <w:tcPr>
            <w:tcW w:w="1854" w:type="dxa"/>
            <w:vMerge/>
            <w:vAlign w:val="center"/>
          </w:tcPr>
          <w:p w:rsidR="002465CE" w:rsidRPr="002D097F" w:rsidRDefault="002465CE" w:rsidP="00B51A75">
            <w:pPr>
              <w:ind w:firstLine="0"/>
              <w:jc w:val="center"/>
              <w:rPr>
                <w:b/>
                <w:sz w:val="20"/>
                <w:szCs w:val="20"/>
              </w:rPr>
            </w:pPr>
          </w:p>
        </w:tc>
      </w:tr>
      <w:tr w:rsidR="002465CE" w:rsidRPr="002D097F" w:rsidTr="00B51A75">
        <w:trPr>
          <w:trHeight w:val="174"/>
          <w:jc w:val="center"/>
        </w:trPr>
        <w:tc>
          <w:tcPr>
            <w:tcW w:w="583" w:type="dxa"/>
            <w:vMerge/>
            <w:vAlign w:val="center"/>
          </w:tcPr>
          <w:p w:rsidR="002465CE" w:rsidRPr="002D097F" w:rsidRDefault="002465CE" w:rsidP="00B51A75">
            <w:pPr>
              <w:ind w:firstLine="0"/>
              <w:jc w:val="center"/>
              <w:rPr>
                <w:b/>
                <w:sz w:val="20"/>
                <w:szCs w:val="20"/>
              </w:rPr>
            </w:pPr>
          </w:p>
        </w:tc>
        <w:tc>
          <w:tcPr>
            <w:tcW w:w="2282" w:type="dxa"/>
            <w:vMerge/>
            <w:vAlign w:val="center"/>
          </w:tcPr>
          <w:p w:rsidR="002465CE" w:rsidRPr="002D097F" w:rsidRDefault="002465CE" w:rsidP="00B51A75">
            <w:pPr>
              <w:ind w:firstLine="0"/>
              <w:jc w:val="center"/>
              <w:rPr>
                <w:b/>
                <w:sz w:val="20"/>
                <w:szCs w:val="20"/>
              </w:rPr>
            </w:pPr>
          </w:p>
        </w:tc>
        <w:tc>
          <w:tcPr>
            <w:tcW w:w="3337" w:type="dxa"/>
            <w:vAlign w:val="center"/>
          </w:tcPr>
          <w:p w:rsidR="002465CE" w:rsidRPr="002D097F" w:rsidRDefault="002465CE" w:rsidP="00B51A75">
            <w:pPr>
              <w:ind w:firstLine="0"/>
              <w:jc w:val="center"/>
              <w:rPr>
                <w:sz w:val="20"/>
                <w:szCs w:val="20"/>
              </w:rPr>
            </w:pPr>
            <w:r w:rsidRPr="002D097F">
              <w:rPr>
                <w:sz w:val="20"/>
                <w:szCs w:val="20"/>
              </w:rPr>
              <w:t>Окись углерода</w:t>
            </w:r>
          </w:p>
        </w:tc>
        <w:tc>
          <w:tcPr>
            <w:tcW w:w="1640" w:type="dxa"/>
            <w:vMerge/>
            <w:vAlign w:val="center"/>
          </w:tcPr>
          <w:p w:rsidR="002465CE" w:rsidRPr="002D097F" w:rsidRDefault="002465CE" w:rsidP="00B51A75">
            <w:pPr>
              <w:ind w:firstLine="0"/>
              <w:jc w:val="center"/>
              <w:rPr>
                <w:b/>
                <w:sz w:val="20"/>
                <w:szCs w:val="20"/>
              </w:rPr>
            </w:pPr>
          </w:p>
        </w:tc>
        <w:tc>
          <w:tcPr>
            <w:tcW w:w="1854" w:type="dxa"/>
            <w:vMerge/>
            <w:vAlign w:val="center"/>
          </w:tcPr>
          <w:p w:rsidR="002465CE" w:rsidRPr="002D097F" w:rsidRDefault="002465CE" w:rsidP="00B51A75">
            <w:pPr>
              <w:ind w:firstLine="0"/>
              <w:jc w:val="center"/>
              <w:rPr>
                <w:b/>
                <w:sz w:val="20"/>
                <w:szCs w:val="20"/>
              </w:rPr>
            </w:pPr>
          </w:p>
        </w:tc>
      </w:tr>
      <w:tr w:rsidR="002465CE" w:rsidRPr="002D097F" w:rsidTr="00B51A75">
        <w:trPr>
          <w:cantSplit/>
          <w:trHeight w:val="184"/>
          <w:jc w:val="center"/>
        </w:trPr>
        <w:tc>
          <w:tcPr>
            <w:tcW w:w="583" w:type="dxa"/>
            <w:vMerge/>
            <w:vAlign w:val="center"/>
          </w:tcPr>
          <w:p w:rsidR="002465CE" w:rsidRPr="002D097F" w:rsidRDefault="002465CE" w:rsidP="00B51A75">
            <w:pPr>
              <w:ind w:firstLine="0"/>
              <w:jc w:val="center"/>
              <w:rPr>
                <w:sz w:val="20"/>
                <w:szCs w:val="20"/>
              </w:rPr>
            </w:pPr>
          </w:p>
        </w:tc>
        <w:tc>
          <w:tcPr>
            <w:tcW w:w="2282" w:type="dxa"/>
            <w:vMerge/>
            <w:vAlign w:val="center"/>
          </w:tcPr>
          <w:p w:rsidR="002465CE" w:rsidRPr="002D097F" w:rsidRDefault="002465CE" w:rsidP="00B51A75">
            <w:pPr>
              <w:ind w:firstLine="0"/>
              <w:jc w:val="center"/>
              <w:rPr>
                <w:sz w:val="20"/>
                <w:szCs w:val="20"/>
              </w:rPr>
            </w:pPr>
          </w:p>
        </w:tc>
        <w:tc>
          <w:tcPr>
            <w:tcW w:w="3337" w:type="dxa"/>
            <w:vAlign w:val="center"/>
          </w:tcPr>
          <w:p w:rsidR="002465CE" w:rsidRPr="002D097F" w:rsidRDefault="002465CE" w:rsidP="00B51A75">
            <w:pPr>
              <w:ind w:firstLine="0"/>
              <w:jc w:val="center"/>
              <w:rPr>
                <w:sz w:val="20"/>
                <w:szCs w:val="20"/>
              </w:rPr>
            </w:pPr>
            <w:r w:rsidRPr="002D097F">
              <w:rPr>
                <w:sz w:val="20"/>
                <w:szCs w:val="20"/>
              </w:rPr>
              <w:t>Пыль неорганическая</w:t>
            </w:r>
          </w:p>
        </w:tc>
        <w:tc>
          <w:tcPr>
            <w:tcW w:w="1640" w:type="dxa"/>
            <w:vMerge/>
            <w:vAlign w:val="center"/>
          </w:tcPr>
          <w:p w:rsidR="002465CE" w:rsidRPr="002D097F" w:rsidRDefault="002465CE" w:rsidP="00B51A75">
            <w:pPr>
              <w:ind w:firstLine="0"/>
              <w:jc w:val="center"/>
              <w:rPr>
                <w:sz w:val="20"/>
                <w:szCs w:val="20"/>
              </w:rPr>
            </w:pPr>
          </w:p>
        </w:tc>
        <w:tc>
          <w:tcPr>
            <w:tcW w:w="1854" w:type="dxa"/>
            <w:vMerge/>
            <w:vAlign w:val="center"/>
          </w:tcPr>
          <w:p w:rsidR="002465CE" w:rsidRPr="002D097F" w:rsidRDefault="002465CE" w:rsidP="00B51A75">
            <w:pPr>
              <w:ind w:firstLine="0"/>
              <w:jc w:val="center"/>
              <w:rPr>
                <w:sz w:val="20"/>
                <w:szCs w:val="20"/>
              </w:rPr>
            </w:pPr>
          </w:p>
        </w:tc>
      </w:tr>
      <w:tr w:rsidR="002465CE" w:rsidRPr="002D097F" w:rsidTr="00B51A75">
        <w:trPr>
          <w:cantSplit/>
          <w:trHeight w:val="455"/>
          <w:jc w:val="center"/>
        </w:trPr>
        <w:tc>
          <w:tcPr>
            <w:tcW w:w="583" w:type="dxa"/>
            <w:vAlign w:val="center"/>
          </w:tcPr>
          <w:p w:rsidR="002465CE" w:rsidRPr="002D097F" w:rsidRDefault="002465CE" w:rsidP="00B51A75">
            <w:pPr>
              <w:ind w:firstLine="0"/>
              <w:jc w:val="center"/>
              <w:rPr>
                <w:sz w:val="20"/>
                <w:szCs w:val="20"/>
              </w:rPr>
            </w:pPr>
            <w:r w:rsidRPr="002D097F">
              <w:rPr>
                <w:sz w:val="20"/>
                <w:szCs w:val="20"/>
              </w:rPr>
              <w:t>2</w:t>
            </w:r>
          </w:p>
        </w:tc>
        <w:tc>
          <w:tcPr>
            <w:tcW w:w="2282" w:type="dxa"/>
            <w:vAlign w:val="center"/>
          </w:tcPr>
          <w:p w:rsidR="002465CE" w:rsidRPr="002D097F" w:rsidRDefault="002465CE" w:rsidP="00B51A75">
            <w:pPr>
              <w:ind w:firstLine="0"/>
              <w:jc w:val="center"/>
              <w:rPr>
                <w:sz w:val="20"/>
                <w:szCs w:val="20"/>
              </w:rPr>
            </w:pPr>
            <w:r w:rsidRPr="002D097F">
              <w:rPr>
                <w:sz w:val="20"/>
                <w:szCs w:val="20"/>
              </w:rPr>
              <w:t>Почва (граница СЗЗ)</w:t>
            </w:r>
          </w:p>
        </w:tc>
        <w:tc>
          <w:tcPr>
            <w:tcW w:w="3337" w:type="dxa"/>
            <w:vAlign w:val="center"/>
          </w:tcPr>
          <w:p w:rsidR="002465CE" w:rsidRPr="002D097F" w:rsidRDefault="002465CE" w:rsidP="00B51A75">
            <w:pPr>
              <w:ind w:firstLine="0"/>
              <w:jc w:val="center"/>
              <w:rPr>
                <w:sz w:val="20"/>
                <w:szCs w:val="20"/>
              </w:rPr>
            </w:pPr>
            <w:r w:rsidRPr="002D097F">
              <w:rPr>
                <w:sz w:val="20"/>
                <w:szCs w:val="20"/>
              </w:rPr>
              <w:t>Химические элементы 32 вещества</w:t>
            </w:r>
          </w:p>
        </w:tc>
        <w:tc>
          <w:tcPr>
            <w:tcW w:w="1640" w:type="dxa"/>
            <w:vAlign w:val="center"/>
          </w:tcPr>
          <w:p w:rsidR="002465CE" w:rsidRPr="002D097F" w:rsidRDefault="002465CE" w:rsidP="00B51A75">
            <w:pPr>
              <w:ind w:firstLine="0"/>
              <w:jc w:val="center"/>
              <w:rPr>
                <w:sz w:val="20"/>
                <w:szCs w:val="20"/>
              </w:rPr>
            </w:pPr>
            <w:r w:rsidRPr="002D097F">
              <w:rPr>
                <w:sz w:val="20"/>
                <w:szCs w:val="20"/>
              </w:rPr>
              <w:t>3 квартал</w:t>
            </w:r>
          </w:p>
        </w:tc>
        <w:tc>
          <w:tcPr>
            <w:tcW w:w="1854" w:type="dxa"/>
            <w:vAlign w:val="center"/>
          </w:tcPr>
          <w:p w:rsidR="002465CE" w:rsidRPr="002D097F" w:rsidRDefault="002465CE" w:rsidP="00B51A75">
            <w:pPr>
              <w:ind w:firstLine="0"/>
              <w:jc w:val="center"/>
              <w:rPr>
                <w:sz w:val="20"/>
                <w:szCs w:val="20"/>
              </w:rPr>
            </w:pPr>
            <w:r w:rsidRPr="002D097F">
              <w:rPr>
                <w:sz w:val="20"/>
                <w:szCs w:val="20"/>
              </w:rPr>
              <w:t>Аккредитованная лаборатория</w:t>
            </w:r>
          </w:p>
        </w:tc>
      </w:tr>
      <w:tr w:rsidR="002465CE" w:rsidRPr="002D097F" w:rsidTr="00B51A75">
        <w:trPr>
          <w:cantSplit/>
          <w:trHeight w:val="174"/>
          <w:jc w:val="center"/>
        </w:trPr>
        <w:tc>
          <w:tcPr>
            <w:tcW w:w="583" w:type="dxa"/>
            <w:vMerge w:val="restart"/>
            <w:vAlign w:val="center"/>
          </w:tcPr>
          <w:p w:rsidR="002465CE" w:rsidRPr="002D097F" w:rsidRDefault="002465CE" w:rsidP="00B51A75">
            <w:pPr>
              <w:ind w:firstLine="0"/>
              <w:jc w:val="center"/>
              <w:rPr>
                <w:sz w:val="20"/>
                <w:szCs w:val="20"/>
              </w:rPr>
            </w:pPr>
            <w:r w:rsidRPr="002D097F">
              <w:rPr>
                <w:sz w:val="20"/>
                <w:szCs w:val="20"/>
              </w:rPr>
              <w:t>3</w:t>
            </w:r>
          </w:p>
        </w:tc>
        <w:tc>
          <w:tcPr>
            <w:tcW w:w="2282" w:type="dxa"/>
            <w:vMerge w:val="restart"/>
            <w:vAlign w:val="center"/>
          </w:tcPr>
          <w:p w:rsidR="002465CE" w:rsidRPr="002D097F" w:rsidRDefault="002465CE" w:rsidP="00B51A75">
            <w:pPr>
              <w:ind w:firstLine="0"/>
              <w:jc w:val="center"/>
              <w:rPr>
                <w:sz w:val="20"/>
                <w:szCs w:val="20"/>
              </w:rPr>
            </w:pPr>
            <w:r w:rsidRPr="002D097F">
              <w:rPr>
                <w:sz w:val="20"/>
                <w:szCs w:val="20"/>
              </w:rPr>
              <w:t xml:space="preserve">Наблюдательные скважины  </w:t>
            </w:r>
          </w:p>
        </w:tc>
        <w:tc>
          <w:tcPr>
            <w:tcW w:w="3337" w:type="dxa"/>
            <w:vAlign w:val="center"/>
          </w:tcPr>
          <w:p w:rsidR="002465CE" w:rsidRPr="002D097F" w:rsidRDefault="002465CE" w:rsidP="00B51A75">
            <w:pPr>
              <w:ind w:firstLine="0"/>
              <w:jc w:val="center"/>
              <w:rPr>
                <w:sz w:val="20"/>
                <w:szCs w:val="20"/>
              </w:rPr>
            </w:pPr>
            <w:r w:rsidRPr="002D097F">
              <w:rPr>
                <w:sz w:val="20"/>
                <w:szCs w:val="20"/>
              </w:rPr>
              <w:t>Хлориды</w:t>
            </w:r>
          </w:p>
        </w:tc>
        <w:tc>
          <w:tcPr>
            <w:tcW w:w="1640" w:type="dxa"/>
            <w:vMerge w:val="restart"/>
            <w:vAlign w:val="center"/>
          </w:tcPr>
          <w:p w:rsidR="002465CE" w:rsidRPr="002D097F" w:rsidRDefault="002465CE" w:rsidP="00B51A75">
            <w:pPr>
              <w:ind w:firstLine="0"/>
              <w:jc w:val="center"/>
              <w:rPr>
                <w:sz w:val="20"/>
                <w:szCs w:val="20"/>
              </w:rPr>
            </w:pPr>
            <w:r w:rsidRPr="002D097F">
              <w:rPr>
                <w:sz w:val="20"/>
                <w:szCs w:val="20"/>
              </w:rPr>
              <w:t xml:space="preserve">ежеквартально </w:t>
            </w:r>
          </w:p>
        </w:tc>
        <w:tc>
          <w:tcPr>
            <w:tcW w:w="1854" w:type="dxa"/>
            <w:vMerge w:val="restart"/>
            <w:vAlign w:val="center"/>
          </w:tcPr>
          <w:p w:rsidR="002465CE" w:rsidRPr="002D097F" w:rsidRDefault="002465CE" w:rsidP="00B51A75">
            <w:pPr>
              <w:ind w:firstLine="0"/>
              <w:jc w:val="center"/>
              <w:rPr>
                <w:sz w:val="20"/>
                <w:szCs w:val="20"/>
              </w:rPr>
            </w:pPr>
            <w:r w:rsidRPr="002D097F">
              <w:rPr>
                <w:sz w:val="20"/>
                <w:szCs w:val="20"/>
              </w:rPr>
              <w:t>Аккредитованная лаборатория</w:t>
            </w:r>
          </w:p>
        </w:tc>
      </w:tr>
      <w:tr w:rsidR="002465CE" w:rsidRPr="002D097F" w:rsidTr="00B51A75">
        <w:trPr>
          <w:cantSplit/>
          <w:trHeight w:val="184"/>
          <w:jc w:val="center"/>
        </w:trPr>
        <w:tc>
          <w:tcPr>
            <w:tcW w:w="583" w:type="dxa"/>
            <w:vMerge/>
          </w:tcPr>
          <w:p w:rsidR="002465CE" w:rsidRPr="002D097F" w:rsidRDefault="002465CE" w:rsidP="00B51A75">
            <w:pPr>
              <w:ind w:firstLine="0"/>
              <w:jc w:val="center"/>
              <w:rPr>
                <w:sz w:val="19"/>
                <w:szCs w:val="19"/>
              </w:rPr>
            </w:pPr>
          </w:p>
        </w:tc>
        <w:tc>
          <w:tcPr>
            <w:tcW w:w="2282" w:type="dxa"/>
            <w:vMerge/>
          </w:tcPr>
          <w:p w:rsidR="002465CE" w:rsidRPr="002D097F" w:rsidRDefault="002465CE" w:rsidP="00B51A75">
            <w:pPr>
              <w:ind w:firstLine="0"/>
              <w:jc w:val="center"/>
              <w:rPr>
                <w:sz w:val="19"/>
                <w:szCs w:val="19"/>
              </w:rPr>
            </w:pPr>
          </w:p>
        </w:tc>
        <w:tc>
          <w:tcPr>
            <w:tcW w:w="3337" w:type="dxa"/>
            <w:vAlign w:val="center"/>
          </w:tcPr>
          <w:p w:rsidR="002465CE" w:rsidRPr="002D097F" w:rsidRDefault="002465CE" w:rsidP="00B51A75">
            <w:pPr>
              <w:ind w:firstLine="0"/>
              <w:jc w:val="center"/>
              <w:rPr>
                <w:sz w:val="19"/>
                <w:szCs w:val="19"/>
              </w:rPr>
            </w:pPr>
            <w:r w:rsidRPr="002D097F">
              <w:rPr>
                <w:sz w:val="19"/>
                <w:szCs w:val="19"/>
              </w:rPr>
              <w:t>Сульфаты</w:t>
            </w:r>
          </w:p>
        </w:tc>
        <w:tc>
          <w:tcPr>
            <w:tcW w:w="1640" w:type="dxa"/>
            <w:vMerge/>
          </w:tcPr>
          <w:p w:rsidR="002465CE" w:rsidRPr="002D097F" w:rsidRDefault="002465CE" w:rsidP="00B51A75">
            <w:pPr>
              <w:ind w:firstLine="0"/>
              <w:jc w:val="center"/>
              <w:rPr>
                <w:sz w:val="19"/>
                <w:szCs w:val="19"/>
              </w:rPr>
            </w:pPr>
          </w:p>
        </w:tc>
        <w:tc>
          <w:tcPr>
            <w:tcW w:w="1854" w:type="dxa"/>
            <w:vMerge/>
          </w:tcPr>
          <w:p w:rsidR="002465CE" w:rsidRPr="002D097F" w:rsidRDefault="002465CE" w:rsidP="00B51A75">
            <w:pPr>
              <w:ind w:firstLine="0"/>
              <w:jc w:val="center"/>
              <w:rPr>
                <w:sz w:val="19"/>
                <w:szCs w:val="19"/>
              </w:rPr>
            </w:pPr>
          </w:p>
        </w:tc>
      </w:tr>
      <w:tr w:rsidR="002465CE" w:rsidRPr="002D097F" w:rsidTr="00B51A75">
        <w:trPr>
          <w:cantSplit/>
          <w:trHeight w:val="63"/>
          <w:jc w:val="center"/>
        </w:trPr>
        <w:tc>
          <w:tcPr>
            <w:tcW w:w="583" w:type="dxa"/>
            <w:vMerge/>
          </w:tcPr>
          <w:p w:rsidR="002465CE" w:rsidRPr="002D097F" w:rsidRDefault="002465CE" w:rsidP="00B51A75">
            <w:pPr>
              <w:ind w:firstLine="0"/>
              <w:jc w:val="center"/>
              <w:rPr>
                <w:sz w:val="19"/>
                <w:szCs w:val="19"/>
              </w:rPr>
            </w:pPr>
          </w:p>
        </w:tc>
        <w:tc>
          <w:tcPr>
            <w:tcW w:w="2282" w:type="dxa"/>
            <w:vMerge/>
          </w:tcPr>
          <w:p w:rsidR="002465CE" w:rsidRPr="002D097F" w:rsidRDefault="002465CE" w:rsidP="00B51A75">
            <w:pPr>
              <w:ind w:firstLine="0"/>
              <w:jc w:val="center"/>
              <w:rPr>
                <w:sz w:val="19"/>
                <w:szCs w:val="19"/>
              </w:rPr>
            </w:pPr>
          </w:p>
        </w:tc>
        <w:tc>
          <w:tcPr>
            <w:tcW w:w="3337" w:type="dxa"/>
            <w:vAlign w:val="center"/>
          </w:tcPr>
          <w:p w:rsidR="002465CE" w:rsidRPr="002D097F" w:rsidRDefault="002465CE" w:rsidP="00B51A75">
            <w:pPr>
              <w:ind w:firstLine="0"/>
              <w:jc w:val="center"/>
              <w:rPr>
                <w:sz w:val="19"/>
                <w:szCs w:val="19"/>
              </w:rPr>
            </w:pPr>
            <w:r w:rsidRPr="002D097F">
              <w:rPr>
                <w:sz w:val="19"/>
                <w:szCs w:val="19"/>
              </w:rPr>
              <w:t>Нитраты</w:t>
            </w:r>
          </w:p>
        </w:tc>
        <w:tc>
          <w:tcPr>
            <w:tcW w:w="1640" w:type="dxa"/>
            <w:vMerge/>
          </w:tcPr>
          <w:p w:rsidR="002465CE" w:rsidRPr="002D097F" w:rsidRDefault="002465CE" w:rsidP="00B51A75">
            <w:pPr>
              <w:ind w:firstLine="0"/>
              <w:jc w:val="center"/>
              <w:rPr>
                <w:sz w:val="19"/>
                <w:szCs w:val="19"/>
              </w:rPr>
            </w:pPr>
          </w:p>
        </w:tc>
        <w:tc>
          <w:tcPr>
            <w:tcW w:w="1854" w:type="dxa"/>
            <w:vMerge/>
          </w:tcPr>
          <w:p w:rsidR="002465CE" w:rsidRPr="002D097F" w:rsidRDefault="002465CE" w:rsidP="00B51A75">
            <w:pPr>
              <w:ind w:firstLine="0"/>
              <w:jc w:val="center"/>
              <w:rPr>
                <w:sz w:val="19"/>
                <w:szCs w:val="19"/>
              </w:rPr>
            </w:pPr>
          </w:p>
        </w:tc>
      </w:tr>
      <w:tr w:rsidR="002465CE" w:rsidRPr="002D097F" w:rsidTr="00B51A75">
        <w:trPr>
          <w:cantSplit/>
          <w:trHeight w:val="184"/>
          <w:jc w:val="center"/>
        </w:trPr>
        <w:tc>
          <w:tcPr>
            <w:tcW w:w="583" w:type="dxa"/>
            <w:vMerge/>
          </w:tcPr>
          <w:p w:rsidR="002465CE" w:rsidRPr="002D097F" w:rsidRDefault="002465CE" w:rsidP="00B51A75">
            <w:pPr>
              <w:ind w:firstLine="0"/>
              <w:jc w:val="center"/>
              <w:rPr>
                <w:sz w:val="19"/>
                <w:szCs w:val="19"/>
              </w:rPr>
            </w:pPr>
          </w:p>
        </w:tc>
        <w:tc>
          <w:tcPr>
            <w:tcW w:w="2282" w:type="dxa"/>
            <w:vMerge/>
          </w:tcPr>
          <w:p w:rsidR="002465CE" w:rsidRPr="002D097F" w:rsidRDefault="002465CE" w:rsidP="00B51A75">
            <w:pPr>
              <w:ind w:firstLine="0"/>
              <w:jc w:val="center"/>
              <w:rPr>
                <w:sz w:val="19"/>
                <w:szCs w:val="19"/>
              </w:rPr>
            </w:pPr>
          </w:p>
        </w:tc>
        <w:tc>
          <w:tcPr>
            <w:tcW w:w="3337" w:type="dxa"/>
            <w:vAlign w:val="center"/>
          </w:tcPr>
          <w:p w:rsidR="002465CE" w:rsidRPr="002D097F" w:rsidRDefault="002465CE" w:rsidP="00B51A75">
            <w:pPr>
              <w:ind w:firstLine="0"/>
              <w:jc w:val="center"/>
              <w:rPr>
                <w:sz w:val="19"/>
                <w:szCs w:val="19"/>
              </w:rPr>
            </w:pPr>
            <w:r w:rsidRPr="002D097F">
              <w:rPr>
                <w:sz w:val="19"/>
                <w:szCs w:val="19"/>
              </w:rPr>
              <w:t>Нитриты</w:t>
            </w:r>
          </w:p>
        </w:tc>
        <w:tc>
          <w:tcPr>
            <w:tcW w:w="1640" w:type="dxa"/>
            <w:vMerge/>
          </w:tcPr>
          <w:p w:rsidR="002465CE" w:rsidRPr="002D097F" w:rsidRDefault="002465CE" w:rsidP="00B51A75">
            <w:pPr>
              <w:ind w:firstLine="0"/>
              <w:jc w:val="center"/>
              <w:rPr>
                <w:sz w:val="19"/>
                <w:szCs w:val="19"/>
              </w:rPr>
            </w:pPr>
          </w:p>
        </w:tc>
        <w:tc>
          <w:tcPr>
            <w:tcW w:w="1854" w:type="dxa"/>
            <w:vMerge/>
          </w:tcPr>
          <w:p w:rsidR="002465CE" w:rsidRPr="002D097F" w:rsidRDefault="002465CE" w:rsidP="00B51A75">
            <w:pPr>
              <w:ind w:firstLine="0"/>
              <w:jc w:val="center"/>
              <w:rPr>
                <w:sz w:val="19"/>
                <w:szCs w:val="19"/>
              </w:rPr>
            </w:pPr>
          </w:p>
        </w:tc>
      </w:tr>
      <w:tr w:rsidR="002465CE" w:rsidRPr="002D097F" w:rsidTr="00B51A75">
        <w:trPr>
          <w:cantSplit/>
          <w:trHeight w:val="174"/>
          <w:jc w:val="center"/>
        </w:trPr>
        <w:tc>
          <w:tcPr>
            <w:tcW w:w="583" w:type="dxa"/>
            <w:vMerge/>
          </w:tcPr>
          <w:p w:rsidR="002465CE" w:rsidRPr="002D097F" w:rsidRDefault="002465CE" w:rsidP="00B51A75">
            <w:pPr>
              <w:ind w:firstLine="0"/>
              <w:jc w:val="center"/>
              <w:rPr>
                <w:sz w:val="19"/>
                <w:szCs w:val="19"/>
              </w:rPr>
            </w:pPr>
          </w:p>
        </w:tc>
        <w:tc>
          <w:tcPr>
            <w:tcW w:w="2282" w:type="dxa"/>
            <w:vMerge/>
          </w:tcPr>
          <w:p w:rsidR="002465CE" w:rsidRPr="002D097F" w:rsidRDefault="002465CE" w:rsidP="00B51A75">
            <w:pPr>
              <w:ind w:firstLine="0"/>
              <w:jc w:val="center"/>
              <w:rPr>
                <w:sz w:val="19"/>
                <w:szCs w:val="19"/>
              </w:rPr>
            </w:pPr>
          </w:p>
        </w:tc>
        <w:tc>
          <w:tcPr>
            <w:tcW w:w="3337" w:type="dxa"/>
            <w:vAlign w:val="center"/>
          </w:tcPr>
          <w:p w:rsidR="002465CE" w:rsidRPr="002D097F" w:rsidRDefault="002465CE" w:rsidP="00B51A75">
            <w:pPr>
              <w:ind w:firstLine="0"/>
              <w:jc w:val="center"/>
              <w:rPr>
                <w:sz w:val="19"/>
                <w:szCs w:val="19"/>
              </w:rPr>
            </w:pPr>
            <w:r w:rsidRPr="002D097F">
              <w:rPr>
                <w:sz w:val="19"/>
                <w:szCs w:val="19"/>
              </w:rPr>
              <w:t>Аммоний солевой</w:t>
            </w:r>
          </w:p>
        </w:tc>
        <w:tc>
          <w:tcPr>
            <w:tcW w:w="1640" w:type="dxa"/>
            <w:vMerge/>
          </w:tcPr>
          <w:p w:rsidR="002465CE" w:rsidRPr="002D097F" w:rsidRDefault="002465CE" w:rsidP="00B51A75">
            <w:pPr>
              <w:ind w:firstLine="0"/>
              <w:jc w:val="center"/>
              <w:rPr>
                <w:sz w:val="19"/>
                <w:szCs w:val="19"/>
              </w:rPr>
            </w:pPr>
          </w:p>
        </w:tc>
        <w:tc>
          <w:tcPr>
            <w:tcW w:w="1854" w:type="dxa"/>
            <w:vMerge/>
          </w:tcPr>
          <w:p w:rsidR="002465CE" w:rsidRPr="002D097F" w:rsidRDefault="002465CE" w:rsidP="00B51A75">
            <w:pPr>
              <w:ind w:firstLine="0"/>
              <w:jc w:val="center"/>
              <w:rPr>
                <w:sz w:val="19"/>
                <w:szCs w:val="19"/>
              </w:rPr>
            </w:pPr>
          </w:p>
        </w:tc>
      </w:tr>
    </w:tbl>
    <w:p w:rsidR="002465CE" w:rsidRPr="002D097F" w:rsidRDefault="002465CE" w:rsidP="002465CE">
      <w:pPr>
        <w:pStyle w:val="2"/>
        <w:spacing w:before="0"/>
        <w:ind w:firstLine="0"/>
        <w:jc w:val="center"/>
        <w:rPr>
          <w:rFonts w:ascii="Times New Roman" w:hAnsi="Times New Roman" w:cs="Times New Roman"/>
          <w:color w:val="auto"/>
          <w:sz w:val="24"/>
        </w:rPr>
      </w:pPr>
      <w:bookmarkStart w:id="376" w:name="_Toc133486492"/>
      <w:bookmarkStart w:id="377" w:name="_Toc514315150"/>
      <w:bookmarkStart w:id="378" w:name="_Toc133486493"/>
    </w:p>
    <w:p w:rsidR="002465CE" w:rsidRPr="002D097F" w:rsidRDefault="002465CE" w:rsidP="002465CE">
      <w:pPr>
        <w:pStyle w:val="2"/>
        <w:spacing w:before="0"/>
        <w:ind w:firstLine="0"/>
        <w:jc w:val="center"/>
        <w:rPr>
          <w:rFonts w:ascii="Times New Roman" w:hAnsi="Times New Roman" w:cs="Times New Roman"/>
          <w:color w:val="auto"/>
          <w:sz w:val="24"/>
        </w:rPr>
      </w:pPr>
      <w:bookmarkStart w:id="379" w:name="_Toc210977109"/>
      <w:r w:rsidRPr="002D097F">
        <w:rPr>
          <w:rFonts w:ascii="Times New Roman" w:hAnsi="Times New Roman" w:cs="Times New Roman"/>
          <w:color w:val="auto"/>
          <w:sz w:val="24"/>
        </w:rPr>
        <w:t>9.6 Информация об отходах, образуемых в результате постутилизации существующих зданий, сооружений, оборудования.</w:t>
      </w:r>
      <w:bookmarkEnd w:id="376"/>
      <w:bookmarkEnd w:id="379"/>
    </w:p>
    <w:p w:rsidR="002465CE" w:rsidRPr="002D097F" w:rsidRDefault="002465CE" w:rsidP="002465CE">
      <w:pPr>
        <w:autoSpaceDE w:val="0"/>
        <w:autoSpaceDN w:val="0"/>
        <w:adjustRightInd w:val="0"/>
      </w:pPr>
      <w:r w:rsidRPr="002D097F">
        <w:t>Земную поверхность (из-под карьеров, отвалов и др.) после отработки рудника необходимо восстановить согласно п. 9 Совместного приказа Министра по инвестициям и развитию Республики Казахстан от 27 февраля 2015 года №200 и Министра энергетики Республики Казахстан от 27 февраля 2015 года №155 «Об утверждении Правил ликвидации и консервации объектов недропользования». Проект ликвидации разрабатывается на основании задания на разработку и должен предусматривать мероприятия по приведению земельных участков, занятых под объекты недропользования в состояние, пригодное для дальнейшего использования в целях вовлечения их в хозяйственный оборот в зависимости от направления особенностей и режима использования данных земельных участков и местных условий. Кроме того, в соответствии с п. 2 цель ликвидации – конечный результат, на который направлен процесс ликвидации, предполагающий выполнение всех задач ликвидации и возврат объекта недропользования, а также затронутых недропользованием территорий в состояние, насколько это возможно, самодостаточной экосистемы, совместимой с благоприятной ОС.</w:t>
      </w:r>
    </w:p>
    <w:p w:rsidR="002465CE" w:rsidRPr="002D097F" w:rsidRDefault="002465CE" w:rsidP="002465CE">
      <w:pPr>
        <w:autoSpaceDE w:val="0"/>
        <w:autoSpaceDN w:val="0"/>
        <w:adjustRightInd w:val="0"/>
      </w:pPr>
    </w:p>
    <w:p w:rsidR="002465CE" w:rsidRPr="002D097F" w:rsidRDefault="002465CE" w:rsidP="002465CE">
      <w:pPr>
        <w:autoSpaceDE w:val="0"/>
        <w:autoSpaceDN w:val="0"/>
        <w:adjustRightInd w:val="0"/>
        <w:ind w:firstLine="0"/>
        <w:jc w:val="center"/>
      </w:pPr>
      <w:r w:rsidRPr="002D097F">
        <w:rPr>
          <w:noProof/>
          <w:lang w:eastAsia="ru-RU"/>
        </w:rPr>
        <w:lastRenderedPageBreak/>
        <w:drawing>
          <wp:inline distT="0" distB="0" distL="0" distR="0" wp14:anchorId="680EBA4A" wp14:editId="180D8A38">
            <wp:extent cx="6012613" cy="5759450"/>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9241" t="10546" r="35061" b="11631"/>
                    <a:stretch/>
                  </pic:blipFill>
                  <pic:spPr bwMode="auto">
                    <a:xfrm>
                      <a:off x="0" y="0"/>
                      <a:ext cx="6035535" cy="5781407"/>
                    </a:xfrm>
                    <a:prstGeom prst="rect">
                      <a:avLst/>
                    </a:prstGeom>
                    <a:ln>
                      <a:noFill/>
                    </a:ln>
                    <a:extLst>
                      <a:ext uri="{53640926-AAD7-44D8-BBD7-CCE9431645EC}">
                        <a14:shadowObscured xmlns:a14="http://schemas.microsoft.com/office/drawing/2010/main"/>
                      </a:ext>
                    </a:extLst>
                  </pic:spPr>
                </pic:pic>
              </a:graphicData>
            </a:graphic>
          </wp:inline>
        </w:drawing>
      </w:r>
    </w:p>
    <w:p w:rsidR="002465CE" w:rsidRPr="002D097F" w:rsidRDefault="002465CE" w:rsidP="002465CE">
      <w:pPr>
        <w:ind w:firstLine="0"/>
        <w:jc w:val="center"/>
        <w:rPr>
          <w:b/>
        </w:rPr>
      </w:pPr>
      <w:r w:rsidRPr="002D097F">
        <w:rPr>
          <w:b/>
        </w:rPr>
        <w:t>Рисунок 9.6.1. Топографический план поверхности рудника</w:t>
      </w:r>
    </w:p>
    <w:p w:rsidR="002465CE" w:rsidRPr="002D097F" w:rsidRDefault="002465CE" w:rsidP="002465CE"/>
    <w:p w:rsidR="00871B9C" w:rsidRDefault="002465CE" w:rsidP="002465CE">
      <w:r w:rsidRPr="002D097F">
        <w:t>План ликвидации последствий недропользования разработан на предприятии вместе с Планом горных работ. Мероприятия по восстановлению земной поверхности, нарушенной горными работами, представлены в таблице 9.6.1.</w:t>
      </w:r>
      <w:r w:rsidR="00871B9C">
        <w:t xml:space="preserve"> </w:t>
      </w:r>
    </w:p>
    <w:p w:rsidR="002465CE" w:rsidRPr="002D097F" w:rsidRDefault="00871B9C" w:rsidP="002465CE">
      <w:r>
        <w:t>Проект рекультивации отработанных карьеров и отвалов разработан отдельным проектом и согласован с уполномоченным органом.</w:t>
      </w:r>
    </w:p>
    <w:p w:rsidR="002465CE" w:rsidRPr="002D097F" w:rsidRDefault="002465CE" w:rsidP="002465CE">
      <w:r w:rsidRPr="002D097F">
        <w:br w:type="page"/>
      </w:r>
    </w:p>
    <w:p w:rsidR="002465CE" w:rsidRPr="002D097F" w:rsidRDefault="002465CE" w:rsidP="002465CE">
      <w:pPr>
        <w:jc w:val="right"/>
      </w:pPr>
      <w:r w:rsidRPr="002D097F">
        <w:lastRenderedPageBreak/>
        <w:t>Таблица 9.6.1</w:t>
      </w:r>
    </w:p>
    <w:tbl>
      <w:tblPr>
        <w:tblStyle w:val="TableNormal"/>
        <w:tblW w:w="95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135"/>
        <w:gridCol w:w="1276"/>
        <w:gridCol w:w="1134"/>
        <w:gridCol w:w="3131"/>
        <w:gridCol w:w="2410"/>
      </w:tblGrid>
      <w:tr w:rsidR="002465CE" w:rsidRPr="002D097F" w:rsidTr="00B51A75">
        <w:trPr>
          <w:trHeight w:val="506"/>
          <w:jc w:val="center"/>
        </w:trPr>
        <w:tc>
          <w:tcPr>
            <w:tcW w:w="456" w:type="dxa"/>
            <w:vAlign w:val="center"/>
          </w:tcPr>
          <w:p w:rsidR="002465CE" w:rsidRPr="002D097F" w:rsidRDefault="002465CE" w:rsidP="00B51A75">
            <w:pPr>
              <w:pStyle w:val="TableParagraph"/>
              <w:jc w:val="center"/>
              <w:rPr>
                <w:rFonts w:ascii="Times New Roman" w:hAnsi="Times New Roman" w:cs="Times New Roman"/>
                <w:sz w:val="20"/>
                <w:szCs w:val="20"/>
              </w:rPr>
            </w:pPr>
            <w:r w:rsidRPr="002D097F">
              <w:rPr>
                <w:rFonts w:ascii="Times New Roman" w:hAnsi="Times New Roman" w:cs="Times New Roman"/>
                <w:sz w:val="20"/>
                <w:szCs w:val="20"/>
              </w:rPr>
              <w:t>№</w:t>
            </w:r>
          </w:p>
        </w:tc>
        <w:tc>
          <w:tcPr>
            <w:tcW w:w="1135" w:type="dxa"/>
            <w:vAlign w:val="center"/>
          </w:tcPr>
          <w:p w:rsidR="002465CE" w:rsidRPr="002D097F" w:rsidRDefault="002465CE" w:rsidP="00B51A75">
            <w:pPr>
              <w:pStyle w:val="TableParagraph"/>
              <w:jc w:val="center"/>
              <w:rPr>
                <w:rFonts w:ascii="Times New Roman" w:hAnsi="Times New Roman" w:cs="Times New Roman"/>
                <w:sz w:val="20"/>
                <w:szCs w:val="20"/>
              </w:rPr>
            </w:pPr>
            <w:r w:rsidRPr="002D097F">
              <w:rPr>
                <w:rFonts w:ascii="Times New Roman" w:hAnsi="Times New Roman" w:cs="Times New Roman"/>
                <w:sz w:val="20"/>
                <w:szCs w:val="20"/>
              </w:rPr>
              <w:t>Объект</w:t>
            </w:r>
            <w:r w:rsidRPr="002D097F">
              <w:rPr>
                <w:rFonts w:ascii="Times New Roman" w:hAnsi="Times New Roman" w:cs="Times New Roman"/>
                <w:sz w:val="20"/>
                <w:szCs w:val="20"/>
                <w:lang w:val="ru-RU"/>
              </w:rPr>
              <w:t xml:space="preserve"> н</w:t>
            </w:r>
            <w:r w:rsidRPr="002D097F">
              <w:rPr>
                <w:rFonts w:ascii="Times New Roman" w:hAnsi="Times New Roman" w:cs="Times New Roman"/>
                <w:sz w:val="20"/>
                <w:szCs w:val="20"/>
              </w:rPr>
              <w:t>едрополь</w:t>
            </w:r>
            <w:r w:rsidRPr="002D097F">
              <w:rPr>
                <w:rFonts w:ascii="Times New Roman" w:hAnsi="Times New Roman" w:cs="Times New Roman"/>
                <w:sz w:val="20"/>
                <w:szCs w:val="20"/>
                <w:lang w:val="ru-RU"/>
              </w:rPr>
              <w:t>-</w:t>
            </w:r>
            <w:r w:rsidRPr="002D097F">
              <w:rPr>
                <w:rFonts w:ascii="Times New Roman" w:hAnsi="Times New Roman" w:cs="Times New Roman"/>
                <w:sz w:val="20"/>
                <w:szCs w:val="20"/>
              </w:rPr>
              <w:t>зования</w:t>
            </w:r>
          </w:p>
        </w:tc>
        <w:tc>
          <w:tcPr>
            <w:tcW w:w="1276" w:type="dxa"/>
            <w:vAlign w:val="center"/>
          </w:tcPr>
          <w:p w:rsidR="002465CE" w:rsidRPr="002D097F" w:rsidRDefault="002465CE" w:rsidP="00B51A75">
            <w:pPr>
              <w:pStyle w:val="TableParagraph"/>
              <w:jc w:val="center"/>
              <w:rPr>
                <w:rFonts w:ascii="Times New Roman" w:hAnsi="Times New Roman" w:cs="Times New Roman"/>
                <w:sz w:val="20"/>
                <w:szCs w:val="20"/>
              </w:rPr>
            </w:pPr>
            <w:r w:rsidRPr="002D097F">
              <w:rPr>
                <w:rFonts w:ascii="Times New Roman" w:hAnsi="Times New Roman" w:cs="Times New Roman"/>
                <w:sz w:val="20"/>
                <w:szCs w:val="20"/>
              </w:rPr>
              <w:t>Назначение объекта</w:t>
            </w:r>
          </w:p>
        </w:tc>
        <w:tc>
          <w:tcPr>
            <w:tcW w:w="1134" w:type="dxa"/>
            <w:vAlign w:val="center"/>
          </w:tcPr>
          <w:p w:rsidR="002465CE" w:rsidRPr="002D097F" w:rsidRDefault="002465CE" w:rsidP="00B51A75">
            <w:pPr>
              <w:pStyle w:val="TableParagraph"/>
              <w:jc w:val="center"/>
              <w:rPr>
                <w:rFonts w:ascii="Times New Roman" w:hAnsi="Times New Roman" w:cs="Times New Roman"/>
                <w:sz w:val="20"/>
                <w:szCs w:val="20"/>
              </w:rPr>
            </w:pPr>
            <w:r w:rsidRPr="002D097F">
              <w:rPr>
                <w:rFonts w:ascii="Times New Roman" w:hAnsi="Times New Roman" w:cs="Times New Roman"/>
                <w:sz w:val="20"/>
                <w:szCs w:val="20"/>
              </w:rPr>
              <w:t>Запланированные</w:t>
            </w:r>
          </w:p>
          <w:p w:rsidR="002465CE" w:rsidRPr="002D097F" w:rsidRDefault="002465CE" w:rsidP="00B51A75">
            <w:pPr>
              <w:pStyle w:val="TableParagraph"/>
              <w:jc w:val="center"/>
              <w:rPr>
                <w:rFonts w:ascii="Times New Roman" w:hAnsi="Times New Roman" w:cs="Times New Roman"/>
                <w:sz w:val="20"/>
                <w:szCs w:val="20"/>
              </w:rPr>
            </w:pPr>
            <w:r w:rsidRPr="002D097F">
              <w:rPr>
                <w:rFonts w:ascii="Times New Roman" w:hAnsi="Times New Roman" w:cs="Times New Roman"/>
                <w:sz w:val="20"/>
                <w:szCs w:val="20"/>
              </w:rPr>
              <w:t>мероприятия</w:t>
            </w:r>
          </w:p>
        </w:tc>
        <w:tc>
          <w:tcPr>
            <w:tcW w:w="3131" w:type="dxa"/>
            <w:vAlign w:val="center"/>
          </w:tcPr>
          <w:p w:rsidR="002465CE" w:rsidRPr="002D097F" w:rsidRDefault="002465CE" w:rsidP="00B51A75">
            <w:pPr>
              <w:pStyle w:val="TableParagraph"/>
              <w:jc w:val="center"/>
              <w:rPr>
                <w:rFonts w:ascii="Times New Roman" w:hAnsi="Times New Roman" w:cs="Times New Roman"/>
                <w:sz w:val="20"/>
                <w:szCs w:val="20"/>
              </w:rPr>
            </w:pPr>
            <w:r w:rsidRPr="002D097F">
              <w:rPr>
                <w:rFonts w:ascii="Times New Roman" w:hAnsi="Times New Roman" w:cs="Times New Roman"/>
                <w:sz w:val="20"/>
                <w:szCs w:val="20"/>
              </w:rPr>
              <w:t>Задачи запланированных мероприятий</w:t>
            </w:r>
          </w:p>
        </w:tc>
        <w:tc>
          <w:tcPr>
            <w:tcW w:w="2410" w:type="dxa"/>
            <w:vAlign w:val="center"/>
          </w:tcPr>
          <w:p w:rsidR="002465CE" w:rsidRPr="002D097F" w:rsidRDefault="002465CE" w:rsidP="00B51A75">
            <w:pPr>
              <w:pStyle w:val="TableParagraph"/>
              <w:jc w:val="center"/>
              <w:rPr>
                <w:rFonts w:ascii="Times New Roman" w:hAnsi="Times New Roman" w:cs="Times New Roman"/>
                <w:sz w:val="20"/>
                <w:szCs w:val="20"/>
              </w:rPr>
            </w:pPr>
            <w:r w:rsidRPr="002D097F">
              <w:rPr>
                <w:rFonts w:ascii="Times New Roman" w:hAnsi="Times New Roman" w:cs="Times New Roman"/>
                <w:sz w:val="20"/>
                <w:szCs w:val="20"/>
              </w:rPr>
              <w:t>Критерии ликвидации</w:t>
            </w:r>
          </w:p>
        </w:tc>
      </w:tr>
      <w:tr w:rsidR="002465CE" w:rsidRPr="002D097F" w:rsidTr="00B51A75">
        <w:trPr>
          <w:trHeight w:val="1216"/>
          <w:jc w:val="center"/>
        </w:trPr>
        <w:tc>
          <w:tcPr>
            <w:tcW w:w="456" w:type="dxa"/>
            <w:vAlign w:val="center"/>
          </w:tcPr>
          <w:p w:rsidR="002465CE" w:rsidRPr="002D097F" w:rsidRDefault="002F319B" w:rsidP="00B51A75">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1</w:t>
            </w:r>
          </w:p>
        </w:tc>
        <w:tc>
          <w:tcPr>
            <w:tcW w:w="1135" w:type="dxa"/>
            <w:vAlign w:val="center"/>
          </w:tcPr>
          <w:p w:rsidR="002465CE" w:rsidRPr="002D097F" w:rsidRDefault="002465CE" w:rsidP="00B51A75">
            <w:pPr>
              <w:pStyle w:val="TableParagraph"/>
              <w:jc w:val="center"/>
              <w:rPr>
                <w:rFonts w:ascii="Times New Roman" w:hAnsi="Times New Roman" w:cs="Times New Roman"/>
                <w:sz w:val="20"/>
                <w:szCs w:val="20"/>
              </w:rPr>
            </w:pPr>
            <w:r w:rsidRPr="002D097F">
              <w:rPr>
                <w:rFonts w:ascii="Times New Roman" w:hAnsi="Times New Roman" w:cs="Times New Roman"/>
                <w:sz w:val="20"/>
                <w:szCs w:val="20"/>
              </w:rPr>
              <w:t>Склад П</w:t>
            </w:r>
            <w:r w:rsidRPr="002D097F">
              <w:rPr>
                <w:rFonts w:ascii="Times New Roman" w:hAnsi="Times New Roman" w:cs="Times New Roman"/>
                <w:sz w:val="20"/>
                <w:szCs w:val="20"/>
                <w:lang w:val="ru-RU"/>
              </w:rPr>
              <w:t>СП</w:t>
            </w:r>
          </w:p>
        </w:tc>
        <w:tc>
          <w:tcPr>
            <w:tcW w:w="1276" w:type="dxa"/>
            <w:vAlign w:val="center"/>
          </w:tcPr>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Складиро-вание почвенно- плодородного слоя</w:t>
            </w:r>
          </w:p>
        </w:tc>
        <w:tc>
          <w:tcPr>
            <w:tcW w:w="1134" w:type="dxa"/>
            <w:vAlign w:val="center"/>
          </w:tcPr>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Ликвидация.</w:t>
            </w:r>
          </w:p>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Возвращение почв на нарушенные территории</w:t>
            </w:r>
          </w:p>
        </w:tc>
        <w:tc>
          <w:tcPr>
            <w:tcW w:w="3131" w:type="dxa"/>
            <w:vAlign w:val="center"/>
          </w:tcPr>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 Обеспечение полноты использования объектов для рекультивации нарушенных недропользованием территорий.</w:t>
            </w:r>
          </w:p>
        </w:tc>
        <w:tc>
          <w:tcPr>
            <w:tcW w:w="2410" w:type="dxa"/>
            <w:vAlign w:val="center"/>
          </w:tcPr>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 Обеспечение полного и рационального применения</w:t>
            </w:r>
          </w:p>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плодородной почвы для восстановления нарушенных территорий.</w:t>
            </w:r>
          </w:p>
        </w:tc>
      </w:tr>
      <w:tr w:rsidR="002465CE" w:rsidRPr="002D097F" w:rsidTr="00B51A75">
        <w:trPr>
          <w:trHeight w:val="404"/>
          <w:jc w:val="center"/>
        </w:trPr>
        <w:tc>
          <w:tcPr>
            <w:tcW w:w="456" w:type="dxa"/>
            <w:vAlign w:val="center"/>
          </w:tcPr>
          <w:p w:rsidR="002465CE" w:rsidRPr="002D097F" w:rsidRDefault="002F319B" w:rsidP="00B51A75">
            <w:pPr>
              <w:pStyle w:val="TableParagraph"/>
              <w:ind w:left="172"/>
              <w:jc w:val="center"/>
              <w:rPr>
                <w:rFonts w:ascii="Times New Roman" w:hAnsi="Times New Roman" w:cs="Times New Roman"/>
                <w:sz w:val="20"/>
                <w:szCs w:val="20"/>
                <w:lang w:val="ru-RU"/>
              </w:rPr>
            </w:pPr>
            <w:r>
              <w:rPr>
                <w:rFonts w:ascii="Times New Roman" w:hAnsi="Times New Roman" w:cs="Times New Roman"/>
                <w:sz w:val="20"/>
                <w:szCs w:val="20"/>
                <w:lang w:val="ru-RU"/>
              </w:rPr>
              <w:t>2</w:t>
            </w:r>
          </w:p>
        </w:tc>
        <w:tc>
          <w:tcPr>
            <w:tcW w:w="1135" w:type="dxa"/>
            <w:vAlign w:val="center"/>
          </w:tcPr>
          <w:p w:rsidR="002465CE" w:rsidRPr="002D097F" w:rsidRDefault="002465CE" w:rsidP="00B51A75">
            <w:pPr>
              <w:pStyle w:val="TableParagraph"/>
              <w:jc w:val="center"/>
              <w:rPr>
                <w:rFonts w:ascii="Times New Roman" w:hAnsi="Times New Roman" w:cs="Times New Roman"/>
                <w:sz w:val="20"/>
                <w:szCs w:val="20"/>
              </w:rPr>
            </w:pPr>
            <w:r w:rsidRPr="002D097F">
              <w:rPr>
                <w:rFonts w:ascii="Times New Roman" w:hAnsi="Times New Roman" w:cs="Times New Roman"/>
                <w:sz w:val="20"/>
                <w:szCs w:val="20"/>
              </w:rPr>
              <w:t>Подъездные автодороги</w:t>
            </w:r>
          </w:p>
        </w:tc>
        <w:tc>
          <w:tcPr>
            <w:tcW w:w="1276" w:type="dxa"/>
            <w:vAlign w:val="center"/>
          </w:tcPr>
          <w:p w:rsidR="002465CE" w:rsidRPr="002D097F" w:rsidRDefault="002465CE" w:rsidP="00B51A75">
            <w:pPr>
              <w:pStyle w:val="TableParagraph"/>
              <w:ind w:left="115" w:right="106"/>
              <w:jc w:val="center"/>
              <w:rPr>
                <w:rFonts w:ascii="Times New Roman" w:hAnsi="Times New Roman" w:cs="Times New Roman"/>
                <w:sz w:val="20"/>
                <w:szCs w:val="20"/>
              </w:rPr>
            </w:pPr>
            <w:r w:rsidRPr="002D097F">
              <w:rPr>
                <w:rFonts w:ascii="Times New Roman" w:hAnsi="Times New Roman" w:cs="Times New Roman"/>
                <w:sz w:val="20"/>
                <w:szCs w:val="20"/>
              </w:rPr>
              <w:t>Производственные нужды и коммуникация</w:t>
            </w:r>
          </w:p>
        </w:tc>
        <w:tc>
          <w:tcPr>
            <w:tcW w:w="1134" w:type="dxa"/>
            <w:vAlign w:val="center"/>
          </w:tcPr>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Ликвидация. Восстановление снятого слоя почвы</w:t>
            </w:r>
          </w:p>
        </w:tc>
        <w:tc>
          <w:tcPr>
            <w:tcW w:w="3131" w:type="dxa"/>
            <w:vAlign w:val="center"/>
          </w:tcPr>
          <w:p w:rsidR="002465CE" w:rsidRPr="002D097F" w:rsidRDefault="002465CE" w:rsidP="00B51A75">
            <w:pPr>
              <w:pStyle w:val="TableParagraph"/>
              <w:ind w:left="330" w:right="302" w:firstLine="326"/>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 Обеспечение возврата земной поверхности, занятой автодорогами, в состояние до воздействия;</w:t>
            </w:r>
          </w:p>
          <w:p w:rsidR="002465CE" w:rsidRPr="002D097F" w:rsidRDefault="002465CE" w:rsidP="00B51A75">
            <w:pPr>
              <w:pStyle w:val="TableParagraph"/>
              <w:ind w:left="349" w:right="325" w:firstLine="7"/>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 Сооружения не являются и не будут являться источником загрязнения для окружающей среды и источником опасности для людей и животных;</w:t>
            </w:r>
          </w:p>
          <w:p w:rsidR="002465CE" w:rsidRPr="002D097F" w:rsidRDefault="002465CE" w:rsidP="00B51A75">
            <w:pPr>
              <w:pStyle w:val="TableParagraph"/>
              <w:ind w:left="167" w:right="158" w:firstLine="62"/>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 Восстановление почвы до состояния, в котором она находилась до проведения операций по недропользованию, включая возможность роста самодостаточной растительности.</w:t>
            </w:r>
          </w:p>
        </w:tc>
        <w:tc>
          <w:tcPr>
            <w:tcW w:w="2410" w:type="dxa"/>
            <w:vAlign w:val="center"/>
          </w:tcPr>
          <w:p w:rsidR="002465CE" w:rsidRPr="002D097F" w:rsidRDefault="002465CE" w:rsidP="00B51A75">
            <w:pPr>
              <w:pStyle w:val="TableParagraph"/>
              <w:ind w:left="317" w:right="190" w:hanging="101"/>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 На нарушенные территории нанесен плодородный слой</w:t>
            </w:r>
          </w:p>
          <w:p w:rsidR="002465CE" w:rsidRPr="002D097F" w:rsidRDefault="002465CE" w:rsidP="00B51A75">
            <w:pPr>
              <w:pStyle w:val="TableParagraph"/>
              <w:ind w:left="154" w:right="146"/>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почвы; - на территории месторождения не осталось объектов, представляющих опасность жизни и здоровью населения, животным и растительности.</w:t>
            </w:r>
          </w:p>
        </w:tc>
      </w:tr>
      <w:tr w:rsidR="002465CE" w:rsidRPr="002D097F" w:rsidTr="00B51A75">
        <w:trPr>
          <w:trHeight w:val="3036"/>
          <w:jc w:val="center"/>
        </w:trPr>
        <w:tc>
          <w:tcPr>
            <w:tcW w:w="456" w:type="dxa"/>
            <w:vAlign w:val="center"/>
          </w:tcPr>
          <w:p w:rsidR="002465CE" w:rsidRPr="002D097F" w:rsidRDefault="002F319B" w:rsidP="00B51A75">
            <w:pPr>
              <w:pStyle w:val="TableParagraph"/>
              <w:ind w:left="172"/>
              <w:jc w:val="center"/>
              <w:rPr>
                <w:rFonts w:ascii="Times New Roman" w:hAnsi="Times New Roman" w:cs="Times New Roman"/>
                <w:sz w:val="20"/>
                <w:szCs w:val="20"/>
                <w:lang w:val="ru-RU"/>
              </w:rPr>
            </w:pPr>
            <w:r>
              <w:rPr>
                <w:rFonts w:ascii="Times New Roman" w:hAnsi="Times New Roman" w:cs="Times New Roman"/>
                <w:sz w:val="20"/>
                <w:szCs w:val="20"/>
                <w:lang w:val="ru-RU"/>
              </w:rPr>
              <w:t>3</w:t>
            </w:r>
          </w:p>
        </w:tc>
        <w:tc>
          <w:tcPr>
            <w:tcW w:w="1135" w:type="dxa"/>
            <w:vAlign w:val="center"/>
          </w:tcPr>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Оборудование ОФ</w:t>
            </w:r>
          </w:p>
        </w:tc>
        <w:tc>
          <w:tcPr>
            <w:tcW w:w="1276" w:type="dxa"/>
            <w:vAlign w:val="center"/>
          </w:tcPr>
          <w:p w:rsidR="002465CE" w:rsidRPr="002D097F" w:rsidRDefault="002465CE" w:rsidP="00B51A75">
            <w:pPr>
              <w:pStyle w:val="TableParagraph"/>
              <w:ind w:left="115" w:right="106"/>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обогащение золотоносной руды</w:t>
            </w:r>
          </w:p>
        </w:tc>
        <w:tc>
          <w:tcPr>
            <w:tcW w:w="1134" w:type="dxa"/>
            <w:vAlign w:val="center"/>
          </w:tcPr>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Демонтаж оборудования и мобильных зданий, Восстановление снятого слоя почвы</w:t>
            </w:r>
          </w:p>
        </w:tc>
        <w:tc>
          <w:tcPr>
            <w:tcW w:w="3131" w:type="dxa"/>
            <w:vAlign w:val="center"/>
          </w:tcPr>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 Обеспечения физической и геотехнической стабильности объекта;</w:t>
            </w:r>
          </w:p>
          <w:p w:rsidR="002465CE" w:rsidRPr="002D097F" w:rsidRDefault="002465CE" w:rsidP="00B51A75">
            <w:pPr>
              <w:pStyle w:val="TableParagraph"/>
              <w:numPr>
                <w:ilvl w:val="1"/>
                <w:numId w:val="27"/>
              </w:numPr>
              <w:tabs>
                <w:tab w:val="left" w:pos="473"/>
              </w:tabs>
              <w:ind w:left="0" w:firstLine="0"/>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Сведение к минимуму риска эрозии, оседаний, обрушений и выброса загрязнителей;</w:t>
            </w:r>
          </w:p>
          <w:p w:rsidR="002465CE" w:rsidRPr="002D097F" w:rsidRDefault="002465CE" w:rsidP="00B51A75">
            <w:pPr>
              <w:pStyle w:val="TableParagraph"/>
              <w:ind w:left="330" w:right="302" w:firstLine="326"/>
              <w:jc w:val="center"/>
              <w:rPr>
                <w:rFonts w:ascii="Times New Roman" w:hAnsi="Times New Roman" w:cs="Times New Roman"/>
                <w:sz w:val="20"/>
                <w:szCs w:val="20"/>
                <w:lang w:val="ru-RU"/>
              </w:rPr>
            </w:pPr>
          </w:p>
        </w:tc>
        <w:tc>
          <w:tcPr>
            <w:tcW w:w="2410" w:type="dxa"/>
            <w:vAlign w:val="center"/>
          </w:tcPr>
          <w:p w:rsidR="002465CE" w:rsidRPr="002D097F" w:rsidRDefault="002465CE" w:rsidP="00B51A75">
            <w:pPr>
              <w:pStyle w:val="TableParagraph"/>
              <w:tabs>
                <w:tab w:val="left" w:pos="455"/>
              </w:tabs>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параметры объекта после ликвидации устойчивы; форма ликвидированного объекта соответствует окружающему рельефу;</w:t>
            </w:r>
          </w:p>
          <w:p w:rsidR="002465CE" w:rsidRPr="002D097F" w:rsidRDefault="002465CE" w:rsidP="00B51A75">
            <w:pPr>
              <w:pStyle w:val="TableParagraph"/>
              <w:tabs>
                <w:tab w:val="left" w:pos="637"/>
              </w:tabs>
              <w:rPr>
                <w:rFonts w:ascii="Times New Roman" w:hAnsi="Times New Roman" w:cs="Times New Roman"/>
                <w:sz w:val="20"/>
                <w:szCs w:val="20"/>
                <w:lang w:val="ru-RU"/>
              </w:rPr>
            </w:pPr>
            <w:r w:rsidRPr="002D097F">
              <w:rPr>
                <w:rFonts w:ascii="Times New Roman" w:hAnsi="Times New Roman" w:cs="Times New Roman"/>
                <w:sz w:val="20"/>
                <w:szCs w:val="20"/>
                <w:lang w:val="ru-RU"/>
              </w:rPr>
              <w:t>- толщина нанесенного плодородного слоя почвы</w:t>
            </w:r>
          </w:p>
          <w:p w:rsidR="002465CE" w:rsidRPr="002D097F" w:rsidRDefault="002465CE" w:rsidP="00B51A75">
            <w:pPr>
              <w:pStyle w:val="TableParagraph"/>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достаточна для полноценного растительного покрова;</w:t>
            </w:r>
          </w:p>
          <w:p w:rsidR="002465CE" w:rsidRPr="002D097F" w:rsidRDefault="002465CE" w:rsidP="00B51A75">
            <w:pPr>
              <w:pStyle w:val="TableParagraph"/>
              <w:tabs>
                <w:tab w:val="left" w:pos="599"/>
              </w:tabs>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 состав растительности соответствует составу</w:t>
            </w:r>
          </w:p>
          <w:p w:rsidR="002465CE" w:rsidRPr="002D097F" w:rsidRDefault="002465CE" w:rsidP="00B51A75">
            <w:pPr>
              <w:pStyle w:val="TableParagraph"/>
              <w:ind w:left="317" w:right="190" w:hanging="101"/>
              <w:jc w:val="center"/>
              <w:rPr>
                <w:rFonts w:ascii="Times New Roman" w:hAnsi="Times New Roman" w:cs="Times New Roman"/>
                <w:sz w:val="20"/>
                <w:szCs w:val="20"/>
                <w:lang w:val="ru-RU"/>
              </w:rPr>
            </w:pPr>
            <w:r w:rsidRPr="002D097F">
              <w:rPr>
                <w:rFonts w:ascii="Times New Roman" w:hAnsi="Times New Roman" w:cs="Times New Roman"/>
                <w:sz w:val="20"/>
                <w:szCs w:val="20"/>
                <w:lang w:val="ru-RU"/>
              </w:rPr>
              <w:t>окружающей среды на момент ликвидации.</w:t>
            </w:r>
          </w:p>
        </w:tc>
      </w:tr>
      <w:tr w:rsidR="00C90959" w:rsidRPr="002465CE" w:rsidTr="00B51A75">
        <w:trPr>
          <w:trHeight w:val="3036"/>
          <w:jc w:val="center"/>
        </w:trPr>
        <w:tc>
          <w:tcPr>
            <w:tcW w:w="456" w:type="dxa"/>
            <w:vAlign w:val="center"/>
          </w:tcPr>
          <w:p w:rsidR="00C90959" w:rsidRPr="002465CE" w:rsidRDefault="002F319B" w:rsidP="00C90959">
            <w:pPr>
              <w:pStyle w:val="TableParagraph"/>
              <w:ind w:left="172"/>
              <w:jc w:val="center"/>
              <w:rPr>
                <w:rFonts w:ascii="Times New Roman" w:hAnsi="Times New Roman" w:cs="Times New Roman"/>
                <w:sz w:val="20"/>
                <w:szCs w:val="20"/>
                <w:lang w:val="ru-RU"/>
              </w:rPr>
            </w:pPr>
            <w:r>
              <w:rPr>
                <w:rFonts w:ascii="Times New Roman" w:hAnsi="Times New Roman" w:cs="Times New Roman"/>
                <w:sz w:val="20"/>
                <w:szCs w:val="20"/>
                <w:lang w:val="ru-RU"/>
              </w:rPr>
              <w:t>4</w:t>
            </w:r>
          </w:p>
        </w:tc>
        <w:tc>
          <w:tcPr>
            <w:tcW w:w="1135" w:type="dxa"/>
            <w:vAlign w:val="center"/>
          </w:tcPr>
          <w:p w:rsidR="00C90959" w:rsidRPr="002465CE" w:rsidRDefault="00C90959" w:rsidP="00C90959">
            <w:pPr>
              <w:pStyle w:val="TableParagraph"/>
              <w:jc w:val="center"/>
              <w:rPr>
                <w:rFonts w:ascii="Times New Roman" w:hAnsi="Times New Roman" w:cs="Times New Roman"/>
                <w:sz w:val="20"/>
                <w:szCs w:val="20"/>
                <w:lang w:val="ru-RU"/>
              </w:rPr>
            </w:pPr>
            <w:r w:rsidRPr="002465CE">
              <w:rPr>
                <w:rFonts w:ascii="Times New Roman" w:hAnsi="Times New Roman" w:cs="Times New Roman"/>
                <w:sz w:val="20"/>
                <w:szCs w:val="20"/>
                <w:lang w:val="ru-RU"/>
              </w:rPr>
              <w:t xml:space="preserve">Хвостохранилище </w:t>
            </w:r>
          </w:p>
        </w:tc>
        <w:tc>
          <w:tcPr>
            <w:tcW w:w="1276" w:type="dxa"/>
            <w:vAlign w:val="center"/>
          </w:tcPr>
          <w:p w:rsidR="00C90959" w:rsidRPr="005F6AAF" w:rsidRDefault="00C90959" w:rsidP="00C90959">
            <w:pPr>
              <w:pStyle w:val="TableParagraph"/>
              <w:spacing w:before="1"/>
              <w:ind w:left="115" w:right="106"/>
              <w:jc w:val="center"/>
              <w:rPr>
                <w:rFonts w:ascii="Times New Roman" w:hAnsi="Times New Roman" w:cs="Times New Roman"/>
                <w:sz w:val="20"/>
                <w:szCs w:val="20"/>
                <w:lang w:val="ru-RU"/>
              </w:rPr>
            </w:pPr>
            <w:r w:rsidRPr="005F6AAF">
              <w:rPr>
                <w:rFonts w:ascii="Times New Roman" w:hAnsi="Times New Roman" w:cs="Times New Roman"/>
                <w:sz w:val="20"/>
                <w:szCs w:val="20"/>
                <w:lang w:val="ru-RU"/>
              </w:rPr>
              <w:t>Складирование обеззараженных хвостов обогащения золотоносной руды</w:t>
            </w:r>
          </w:p>
        </w:tc>
        <w:tc>
          <w:tcPr>
            <w:tcW w:w="1134" w:type="dxa"/>
            <w:vAlign w:val="center"/>
          </w:tcPr>
          <w:p w:rsidR="00C90959" w:rsidRDefault="00C90959" w:rsidP="00C90959">
            <w:pPr>
              <w:pStyle w:val="TableParagraph"/>
              <w:spacing w:before="1"/>
              <w:jc w:val="center"/>
              <w:rPr>
                <w:rFonts w:ascii="Times New Roman" w:hAnsi="Times New Roman" w:cs="Times New Roman"/>
                <w:sz w:val="20"/>
                <w:szCs w:val="20"/>
                <w:lang w:val="ru-RU"/>
              </w:rPr>
            </w:pPr>
            <w:r>
              <w:rPr>
                <w:rFonts w:ascii="Times New Roman" w:hAnsi="Times New Roman" w:cs="Times New Roman"/>
                <w:sz w:val="20"/>
                <w:szCs w:val="20"/>
                <w:lang w:val="ru-RU"/>
              </w:rPr>
              <w:t>Ликвидация</w:t>
            </w:r>
          </w:p>
          <w:p w:rsidR="00C90959" w:rsidRPr="005F6AAF" w:rsidRDefault="00C90959" w:rsidP="00C90959">
            <w:pPr>
              <w:pStyle w:val="TableParagraph"/>
              <w:spacing w:before="1"/>
              <w:jc w:val="center"/>
              <w:rPr>
                <w:rFonts w:ascii="Times New Roman" w:hAnsi="Times New Roman" w:cs="Times New Roman"/>
                <w:sz w:val="20"/>
                <w:szCs w:val="20"/>
                <w:lang w:val="ru-RU"/>
              </w:rPr>
            </w:pPr>
            <w:r>
              <w:rPr>
                <w:rFonts w:ascii="Times New Roman" w:hAnsi="Times New Roman" w:cs="Times New Roman"/>
                <w:sz w:val="20"/>
                <w:szCs w:val="20"/>
                <w:lang w:val="ru-RU"/>
              </w:rPr>
              <w:t>Засыпка грунтом, утрамбовка, посадка многолетних трав</w:t>
            </w:r>
          </w:p>
        </w:tc>
        <w:tc>
          <w:tcPr>
            <w:tcW w:w="3131" w:type="dxa"/>
            <w:vAlign w:val="center"/>
          </w:tcPr>
          <w:p w:rsidR="00C90959" w:rsidRPr="0056281F" w:rsidRDefault="00C90959" w:rsidP="00C90959">
            <w:pPr>
              <w:pStyle w:val="TableParagraph"/>
              <w:numPr>
                <w:ilvl w:val="1"/>
                <w:numId w:val="27"/>
              </w:numPr>
              <w:tabs>
                <w:tab w:val="left" w:pos="427"/>
              </w:tabs>
              <w:ind w:left="0" w:firstLine="0"/>
              <w:jc w:val="center"/>
              <w:rPr>
                <w:rFonts w:ascii="Times New Roman" w:hAnsi="Times New Roman" w:cs="Times New Roman"/>
                <w:sz w:val="20"/>
                <w:szCs w:val="20"/>
                <w:lang w:val="ru-RU"/>
              </w:rPr>
            </w:pPr>
            <w:r w:rsidRPr="0056281F">
              <w:rPr>
                <w:rFonts w:ascii="Times New Roman" w:hAnsi="Times New Roman" w:cs="Times New Roman"/>
                <w:sz w:val="20"/>
                <w:szCs w:val="20"/>
                <w:lang w:val="ru-RU"/>
              </w:rPr>
              <w:t>Обеспечения безопасного для людей, растений и животных</w:t>
            </w:r>
            <w:r w:rsidRPr="0056281F">
              <w:rPr>
                <w:rFonts w:ascii="Times New Roman" w:hAnsi="Times New Roman" w:cs="Times New Roman"/>
                <w:spacing w:val="-7"/>
                <w:sz w:val="20"/>
                <w:szCs w:val="20"/>
                <w:lang w:val="ru-RU"/>
              </w:rPr>
              <w:t xml:space="preserve"> </w:t>
            </w:r>
            <w:r w:rsidRPr="0056281F">
              <w:rPr>
                <w:rFonts w:ascii="Times New Roman" w:hAnsi="Times New Roman" w:cs="Times New Roman"/>
                <w:sz w:val="20"/>
                <w:szCs w:val="20"/>
                <w:lang w:val="ru-RU"/>
              </w:rPr>
              <w:t>качества</w:t>
            </w:r>
          </w:p>
          <w:p w:rsidR="00C90959" w:rsidRPr="0056281F" w:rsidRDefault="00C90959" w:rsidP="00C90959">
            <w:pPr>
              <w:pStyle w:val="TableParagraph"/>
              <w:jc w:val="center"/>
              <w:rPr>
                <w:rFonts w:ascii="Times New Roman" w:hAnsi="Times New Roman" w:cs="Times New Roman"/>
                <w:sz w:val="20"/>
                <w:szCs w:val="20"/>
                <w:lang w:val="ru-RU"/>
              </w:rPr>
            </w:pPr>
            <w:r w:rsidRPr="0056281F">
              <w:rPr>
                <w:rFonts w:ascii="Times New Roman" w:hAnsi="Times New Roman" w:cs="Times New Roman"/>
                <w:sz w:val="20"/>
                <w:szCs w:val="20"/>
                <w:lang w:val="ru-RU"/>
              </w:rPr>
              <w:t>поверхностных стоков и дренажной воды;</w:t>
            </w:r>
          </w:p>
          <w:p w:rsidR="00C90959" w:rsidRPr="0056281F" w:rsidRDefault="00C90959" w:rsidP="00C90959">
            <w:pPr>
              <w:pStyle w:val="TableParagraph"/>
              <w:jc w:val="center"/>
              <w:rPr>
                <w:rFonts w:ascii="Times New Roman" w:hAnsi="Times New Roman" w:cs="Times New Roman"/>
                <w:sz w:val="20"/>
                <w:szCs w:val="20"/>
                <w:lang w:val="ru-RU"/>
              </w:rPr>
            </w:pPr>
            <w:r w:rsidRPr="0056281F">
              <w:rPr>
                <w:rFonts w:ascii="Times New Roman" w:hAnsi="Times New Roman" w:cs="Times New Roman"/>
                <w:sz w:val="20"/>
                <w:szCs w:val="20"/>
                <w:lang w:val="ru-RU"/>
              </w:rPr>
              <w:t>- Обеспечения физической и геотехнической стабильности объекта;</w:t>
            </w:r>
          </w:p>
          <w:p w:rsidR="00C90959" w:rsidRPr="005F6AAF" w:rsidRDefault="00C90959" w:rsidP="009B6393">
            <w:pPr>
              <w:pStyle w:val="TableParagraph"/>
              <w:numPr>
                <w:ilvl w:val="1"/>
                <w:numId w:val="27"/>
              </w:numPr>
              <w:tabs>
                <w:tab w:val="left" w:pos="473"/>
              </w:tabs>
              <w:ind w:left="0" w:firstLine="0"/>
              <w:jc w:val="center"/>
              <w:rPr>
                <w:rFonts w:ascii="Times New Roman" w:hAnsi="Times New Roman" w:cs="Times New Roman"/>
                <w:sz w:val="20"/>
                <w:szCs w:val="20"/>
                <w:lang w:val="ru-RU"/>
              </w:rPr>
            </w:pPr>
            <w:r w:rsidRPr="006877CE">
              <w:rPr>
                <w:rFonts w:ascii="Times New Roman" w:hAnsi="Times New Roman" w:cs="Times New Roman"/>
                <w:sz w:val="20"/>
                <w:szCs w:val="20"/>
                <w:lang w:val="ru-RU"/>
              </w:rPr>
              <w:t>Сведение к минимуму риска эрозии, оседаний, обрушений</w:t>
            </w:r>
            <w:r w:rsidRPr="006877CE">
              <w:rPr>
                <w:rFonts w:ascii="Times New Roman" w:hAnsi="Times New Roman" w:cs="Times New Roman"/>
                <w:spacing w:val="-10"/>
                <w:sz w:val="20"/>
                <w:szCs w:val="20"/>
                <w:lang w:val="ru-RU"/>
              </w:rPr>
              <w:t xml:space="preserve"> </w:t>
            </w:r>
            <w:r w:rsidRPr="006877CE">
              <w:rPr>
                <w:rFonts w:ascii="Times New Roman" w:hAnsi="Times New Roman" w:cs="Times New Roman"/>
                <w:sz w:val="20"/>
                <w:szCs w:val="20"/>
                <w:lang w:val="ru-RU"/>
              </w:rPr>
              <w:t xml:space="preserve">и </w:t>
            </w:r>
            <w:r w:rsidRPr="00F57586">
              <w:rPr>
                <w:rFonts w:ascii="Times New Roman" w:hAnsi="Times New Roman" w:cs="Times New Roman"/>
                <w:sz w:val="20"/>
                <w:szCs w:val="20"/>
                <w:lang w:val="ru-RU"/>
              </w:rPr>
              <w:t>выброса загрязнителей;</w:t>
            </w:r>
          </w:p>
        </w:tc>
        <w:tc>
          <w:tcPr>
            <w:tcW w:w="2410" w:type="dxa"/>
            <w:vAlign w:val="center"/>
          </w:tcPr>
          <w:p w:rsidR="00C90959" w:rsidRPr="006877CE" w:rsidRDefault="00C90959" w:rsidP="00C90959">
            <w:pPr>
              <w:pStyle w:val="TableParagraph"/>
              <w:tabs>
                <w:tab w:val="left" w:pos="455"/>
              </w:tabs>
              <w:jc w:val="center"/>
              <w:rPr>
                <w:rFonts w:ascii="Times New Roman" w:hAnsi="Times New Roman" w:cs="Times New Roman"/>
                <w:sz w:val="20"/>
                <w:szCs w:val="20"/>
                <w:lang w:val="ru-RU"/>
              </w:rPr>
            </w:pPr>
            <w:r w:rsidRPr="006877CE">
              <w:rPr>
                <w:rFonts w:ascii="Times New Roman" w:hAnsi="Times New Roman" w:cs="Times New Roman"/>
                <w:sz w:val="20"/>
                <w:szCs w:val="20"/>
                <w:lang w:val="ru-RU"/>
              </w:rPr>
              <w:t>параметры объекта после ликвидации</w:t>
            </w:r>
            <w:r w:rsidRPr="006877CE">
              <w:rPr>
                <w:rFonts w:ascii="Times New Roman" w:hAnsi="Times New Roman" w:cs="Times New Roman"/>
                <w:spacing w:val="-3"/>
                <w:sz w:val="20"/>
                <w:szCs w:val="20"/>
                <w:lang w:val="ru-RU"/>
              </w:rPr>
              <w:t xml:space="preserve"> </w:t>
            </w:r>
            <w:r w:rsidRPr="006877CE">
              <w:rPr>
                <w:rFonts w:ascii="Times New Roman" w:hAnsi="Times New Roman" w:cs="Times New Roman"/>
                <w:sz w:val="20"/>
                <w:szCs w:val="20"/>
                <w:lang w:val="ru-RU"/>
              </w:rPr>
              <w:t>устойчивы; форма ликвидированного объекта соответствует окружающему</w:t>
            </w:r>
            <w:r w:rsidRPr="006877CE">
              <w:rPr>
                <w:rFonts w:ascii="Times New Roman" w:hAnsi="Times New Roman" w:cs="Times New Roman"/>
                <w:spacing w:val="-4"/>
                <w:sz w:val="20"/>
                <w:szCs w:val="20"/>
                <w:lang w:val="ru-RU"/>
              </w:rPr>
              <w:t xml:space="preserve"> </w:t>
            </w:r>
            <w:r w:rsidRPr="006877CE">
              <w:rPr>
                <w:rFonts w:ascii="Times New Roman" w:hAnsi="Times New Roman" w:cs="Times New Roman"/>
                <w:sz w:val="20"/>
                <w:szCs w:val="20"/>
                <w:lang w:val="ru-RU"/>
              </w:rPr>
              <w:t>рельефу;</w:t>
            </w:r>
          </w:p>
          <w:p w:rsidR="00C90959" w:rsidRPr="00D4322F" w:rsidRDefault="00C90959" w:rsidP="00C90959">
            <w:pPr>
              <w:pStyle w:val="TableParagraph"/>
              <w:tabs>
                <w:tab w:val="left" w:pos="637"/>
              </w:tabs>
              <w:rPr>
                <w:rFonts w:ascii="Times New Roman" w:hAnsi="Times New Roman" w:cs="Times New Roman"/>
                <w:sz w:val="20"/>
                <w:szCs w:val="20"/>
                <w:lang w:val="ru-RU"/>
              </w:rPr>
            </w:pPr>
            <w:r>
              <w:rPr>
                <w:rFonts w:ascii="Times New Roman" w:hAnsi="Times New Roman" w:cs="Times New Roman"/>
                <w:sz w:val="20"/>
                <w:szCs w:val="20"/>
                <w:lang w:val="ru-RU"/>
              </w:rPr>
              <w:t xml:space="preserve">- </w:t>
            </w:r>
            <w:r w:rsidRPr="00D4322F">
              <w:rPr>
                <w:rFonts w:ascii="Times New Roman" w:hAnsi="Times New Roman" w:cs="Times New Roman"/>
                <w:sz w:val="20"/>
                <w:szCs w:val="20"/>
                <w:lang w:val="ru-RU"/>
              </w:rPr>
              <w:t>толщина нанесенного плодородного слоя</w:t>
            </w:r>
            <w:r w:rsidRPr="00D4322F">
              <w:rPr>
                <w:rFonts w:ascii="Times New Roman" w:hAnsi="Times New Roman" w:cs="Times New Roman"/>
                <w:spacing w:val="-7"/>
                <w:sz w:val="20"/>
                <w:szCs w:val="20"/>
                <w:lang w:val="ru-RU"/>
              </w:rPr>
              <w:t xml:space="preserve"> </w:t>
            </w:r>
            <w:r w:rsidRPr="00D4322F">
              <w:rPr>
                <w:rFonts w:ascii="Times New Roman" w:hAnsi="Times New Roman" w:cs="Times New Roman"/>
                <w:sz w:val="20"/>
                <w:szCs w:val="20"/>
                <w:lang w:val="ru-RU"/>
              </w:rPr>
              <w:t>почвы</w:t>
            </w:r>
          </w:p>
          <w:p w:rsidR="00C90959" w:rsidRPr="0056281F" w:rsidRDefault="00C90959" w:rsidP="00C90959">
            <w:pPr>
              <w:pStyle w:val="TableParagraph"/>
              <w:jc w:val="center"/>
              <w:rPr>
                <w:rFonts w:ascii="Times New Roman" w:hAnsi="Times New Roman" w:cs="Times New Roman"/>
                <w:sz w:val="20"/>
                <w:szCs w:val="20"/>
                <w:lang w:val="ru-RU"/>
              </w:rPr>
            </w:pPr>
            <w:r w:rsidRPr="0056281F">
              <w:rPr>
                <w:rFonts w:ascii="Times New Roman" w:hAnsi="Times New Roman" w:cs="Times New Roman"/>
                <w:sz w:val="20"/>
                <w:szCs w:val="20"/>
                <w:lang w:val="ru-RU"/>
              </w:rPr>
              <w:t>достаточна для полноценного растительного покрова;</w:t>
            </w:r>
          </w:p>
          <w:p w:rsidR="00C90959" w:rsidRPr="00057CDF" w:rsidRDefault="00C90959" w:rsidP="00C90959">
            <w:pPr>
              <w:pStyle w:val="TableParagraph"/>
              <w:tabs>
                <w:tab w:val="left" w:pos="599"/>
              </w:tabs>
              <w:jc w:val="center"/>
              <w:rPr>
                <w:rFonts w:ascii="Times New Roman" w:hAnsi="Times New Roman" w:cs="Times New Roman"/>
                <w:sz w:val="20"/>
                <w:szCs w:val="20"/>
                <w:lang w:val="ru-RU"/>
              </w:rPr>
            </w:pPr>
            <w:r>
              <w:rPr>
                <w:rFonts w:ascii="Times New Roman" w:hAnsi="Times New Roman" w:cs="Times New Roman"/>
                <w:sz w:val="20"/>
                <w:szCs w:val="20"/>
                <w:lang w:val="ru-RU"/>
              </w:rPr>
              <w:t>- с</w:t>
            </w:r>
            <w:r w:rsidRPr="00057CDF">
              <w:rPr>
                <w:rFonts w:ascii="Times New Roman" w:hAnsi="Times New Roman" w:cs="Times New Roman"/>
                <w:sz w:val="20"/>
                <w:szCs w:val="20"/>
                <w:lang w:val="ru-RU"/>
              </w:rPr>
              <w:t>остав растительности соответствует составу</w:t>
            </w:r>
          </w:p>
          <w:p w:rsidR="00C90959" w:rsidRPr="005F6AAF" w:rsidRDefault="00C90959" w:rsidP="00C90959">
            <w:pPr>
              <w:pStyle w:val="TableParagraph"/>
              <w:spacing w:before="1"/>
              <w:ind w:left="317" w:right="190" w:hanging="101"/>
              <w:jc w:val="center"/>
              <w:rPr>
                <w:rFonts w:ascii="Times New Roman" w:hAnsi="Times New Roman" w:cs="Times New Roman"/>
                <w:sz w:val="20"/>
                <w:szCs w:val="20"/>
                <w:lang w:val="ru-RU"/>
              </w:rPr>
            </w:pPr>
            <w:r w:rsidRPr="0056281F">
              <w:rPr>
                <w:rFonts w:ascii="Times New Roman" w:hAnsi="Times New Roman" w:cs="Times New Roman"/>
                <w:sz w:val="20"/>
                <w:szCs w:val="20"/>
                <w:lang w:val="ru-RU"/>
              </w:rPr>
              <w:t>окружающей среды на момент ликвидации.</w:t>
            </w:r>
          </w:p>
        </w:tc>
      </w:tr>
    </w:tbl>
    <w:p w:rsidR="002465CE" w:rsidRPr="002D097F" w:rsidRDefault="002465CE" w:rsidP="002465CE"/>
    <w:p w:rsidR="002465CE" w:rsidRPr="002D097F" w:rsidRDefault="002465CE" w:rsidP="00871B9C">
      <w:r w:rsidRPr="002D097F">
        <w:t xml:space="preserve">В соответствии с Планом ликвидации последствий недропользования ликвидируемые здания и сооружения с момента вывода их из эксплуатации до момента их ликвидации (сноса стационарных или переноса мобильных) приводятся в безопасное состояние, исключающее случайное причинение вреда населению и окружающей среде (отключение коммуникаций, опорожнение имеющихся емкостей, закрепление или обрушение </w:t>
      </w:r>
      <w:r w:rsidRPr="002D097F">
        <w:lastRenderedPageBreak/>
        <w:t>неустойчивые конструкций и т.п.). Будут приниматься меры, препятствующие несанкционированному доступу в здания (сооружения) людей и животных.</w:t>
      </w:r>
    </w:p>
    <w:p w:rsidR="002465CE" w:rsidRPr="002D097F" w:rsidRDefault="002465CE" w:rsidP="00871B9C">
      <w:r w:rsidRPr="002D097F">
        <w:t>На площади рудника Ушшокы все здания и сооружения мобильные. Мобильные здания и сооружения разбираются по блокам и транспортируются на склады хранения или новое место использования.</w:t>
      </w:r>
    </w:p>
    <w:p w:rsidR="002465CE" w:rsidRPr="002D097F" w:rsidRDefault="002465CE" w:rsidP="00871B9C">
      <w:r w:rsidRPr="002D097F">
        <w:t>Ликвидация и консервация объектов должна производиться в следующей последовательности:</w:t>
      </w:r>
    </w:p>
    <w:p w:rsidR="002465CE" w:rsidRPr="002D097F" w:rsidRDefault="002465CE" w:rsidP="00871B9C">
      <w:r w:rsidRPr="002D097F">
        <w:t>1). Технологическое и вспомогательное инженерное оборудование;</w:t>
      </w:r>
    </w:p>
    <w:p w:rsidR="002465CE" w:rsidRPr="002D097F" w:rsidRDefault="002465CE" w:rsidP="00871B9C">
      <w:r w:rsidRPr="002D097F">
        <w:t>2). Мобильные здания и сооружения, относящиеся непосредственно к процессу разработки руды;</w:t>
      </w:r>
    </w:p>
    <w:p w:rsidR="002465CE" w:rsidRPr="002D097F" w:rsidRDefault="002465CE" w:rsidP="00871B9C">
      <w:r w:rsidRPr="002D097F">
        <w:t>3). Объекты инфраструктуры и инженерные сети.</w:t>
      </w:r>
    </w:p>
    <w:p w:rsidR="002465CE" w:rsidRPr="002D097F" w:rsidRDefault="002465CE" w:rsidP="00871B9C">
      <w:r w:rsidRPr="002D097F">
        <w:t>Оборудование, не подлежащее реализации или передачи на ответственное хранение, утилизируется как строительный мусор с частичным или полным разделением по классам отходов: металл, пластик и резина.</w:t>
      </w:r>
    </w:p>
    <w:p w:rsidR="002465CE" w:rsidRPr="002D097F" w:rsidRDefault="002465CE" w:rsidP="00871B9C">
      <w:r w:rsidRPr="002D097F">
        <w:t>В настоящее время нет возможности определить количество отходов, которое будет образовано при постутилизации объекта. Это будет уточняться при следующем пересмотре Плана ликвидации последствий недропользования и разработке Раздела охраны окружающей среды.</w:t>
      </w:r>
    </w:p>
    <w:p w:rsidR="002465CE" w:rsidRPr="002D097F" w:rsidRDefault="002465CE" w:rsidP="002465CE">
      <w:pPr>
        <w:pStyle w:val="2"/>
        <w:spacing w:before="0"/>
        <w:ind w:firstLine="0"/>
        <w:jc w:val="center"/>
        <w:rPr>
          <w:rFonts w:ascii="Times New Roman" w:hAnsi="Times New Roman" w:cs="Times New Roman"/>
          <w:color w:val="auto"/>
          <w:sz w:val="24"/>
        </w:rPr>
      </w:pPr>
    </w:p>
    <w:p w:rsidR="002465CE" w:rsidRPr="002D097F" w:rsidRDefault="002465CE" w:rsidP="002465CE">
      <w:pPr>
        <w:pStyle w:val="2"/>
        <w:spacing w:before="0"/>
        <w:ind w:firstLine="0"/>
        <w:jc w:val="center"/>
        <w:rPr>
          <w:rFonts w:ascii="Times New Roman" w:hAnsi="Times New Roman" w:cs="Times New Roman"/>
          <w:i/>
          <w:color w:val="auto"/>
          <w:sz w:val="24"/>
        </w:rPr>
      </w:pPr>
      <w:bookmarkStart w:id="380" w:name="_Toc210977110"/>
      <w:r w:rsidRPr="002D097F">
        <w:rPr>
          <w:rFonts w:ascii="Times New Roman" w:hAnsi="Times New Roman" w:cs="Times New Roman"/>
          <w:color w:val="auto"/>
          <w:sz w:val="24"/>
        </w:rPr>
        <w:t>9.7. Оценка воздействия отходов на окружающую среду</w:t>
      </w:r>
      <w:bookmarkEnd w:id="377"/>
      <w:bookmarkEnd w:id="378"/>
      <w:bookmarkEnd w:id="380"/>
    </w:p>
    <w:p w:rsidR="002465CE" w:rsidRPr="002D097F" w:rsidRDefault="002465CE" w:rsidP="002465CE">
      <w:pPr>
        <w:ind w:firstLine="0"/>
        <w:jc w:val="center"/>
        <w:rPr>
          <w:b/>
          <w:bCs/>
        </w:rPr>
      </w:pPr>
      <w:r w:rsidRPr="002D097F">
        <w:rPr>
          <w:b/>
          <w:bCs/>
        </w:rPr>
        <w:t>Таблица 9.7. Расчет комплексной оценки воздействия отходов на окружающую среду</w:t>
      </w:r>
    </w:p>
    <w:tbl>
      <w:tblPr>
        <w:tblW w:w="10038" w:type="dxa"/>
        <w:jc w:val="center"/>
        <w:tblLayout w:type="fixed"/>
        <w:tblCellMar>
          <w:left w:w="40" w:type="dxa"/>
          <w:right w:w="40" w:type="dxa"/>
        </w:tblCellMar>
        <w:tblLook w:val="0000" w:firstRow="0" w:lastRow="0" w:firstColumn="0" w:lastColumn="0" w:noHBand="0" w:noVBand="0"/>
      </w:tblPr>
      <w:tblGrid>
        <w:gridCol w:w="1620"/>
        <w:gridCol w:w="1980"/>
        <w:gridCol w:w="1533"/>
        <w:gridCol w:w="1302"/>
        <w:gridCol w:w="1383"/>
        <w:gridCol w:w="897"/>
        <w:gridCol w:w="1323"/>
      </w:tblGrid>
      <w:tr w:rsidR="002465CE" w:rsidRPr="002D097F" w:rsidTr="00B51A75">
        <w:trPr>
          <w:trHeight w:hRule="exact" w:val="762"/>
          <w:jc w:val="center"/>
        </w:trPr>
        <w:tc>
          <w:tcPr>
            <w:tcW w:w="1620"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left="28" w:firstLine="0"/>
              <w:jc w:val="center"/>
              <w:rPr>
                <w:sz w:val="20"/>
              </w:rPr>
            </w:pPr>
            <w:r w:rsidRPr="002D097F">
              <w:rPr>
                <w:sz w:val="20"/>
              </w:rPr>
              <w:t xml:space="preserve">Компоненты природной среды </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left="74" w:firstLine="0"/>
              <w:jc w:val="center"/>
              <w:rPr>
                <w:sz w:val="20"/>
              </w:rPr>
            </w:pPr>
            <w:r w:rsidRPr="002D097F">
              <w:rPr>
                <w:sz w:val="20"/>
              </w:rPr>
              <w:t xml:space="preserve">Источник и вид воздействия </w:t>
            </w:r>
          </w:p>
        </w:tc>
        <w:tc>
          <w:tcPr>
            <w:tcW w:w="1533"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left="19" w:firstLine="0"/>
              <w:jc w:val="center"/>
              <w:rPr>
                <w:sz w:val="20"/>
              </w:rPr>
            </w:pPr>
            <w:r w:rsidRPr="002D097F">
              <w:rPr>
                <w:sz w:val="20"/>
              </w:rPr>
              <w:t xml:space="preserve">Пространственный масштаб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left="131" w:firstLine="0"/>
              <w:jc w:val="center"/>
              <w:rPr>
                <w:sz w:val="20"/>
              </w:rPr>
            </w:pPr>
            <w:r w:rsidRPr="002D097F">
              <w:rPr>
                <w:sz w:val="20"/>
              </w:rPr>
              <w:t>Временной масштаб</w:t>
            </w:r>
          </w:p>
        </w:tc>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firstLine="0"/>
              <w:jc w:val="center"/>
              <w:rPr>
                <w:sz w:val="20"/>
              </w:rPr>
            </w:pPr>
            <w:r w:rsidRPr="002D097F">
              <w:rPr>
                <w:sz w:val="20"/>
              </w:rPr>
              <w:t>Интенси-вность воздействия</w:t>
            </w: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firstLine="0"/>
              <w:jc w:val="center"/>
              <w:rPr>
                <w:sz w:val="20"/>
              </w:rPr>
            </w:pPr>
            <w:r w:rsidRPr="002D097F">
              <w:rPr>
                <w:sz w:val="20"/>
              </w:rPr>
              <w:t>Компле-ксная оценка</w:t>
            </w:r>
          </w:p>
        </w:tc>
        <w:tc>
          <w:tcPr>
            <w:tcW w:w="1323"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firstLine="0"/>
              <w:jc w:val="center"/>
              <w:rPr>
                <w:sz w:val="20"/>
              </w:rPr>
            </w:pPr>
            <w:r w:rsidRPr="002D097F">
              <w:rPr>
                <w:sz w:val="20"/>
              </w:rPr>
              <w:t>Категория значимости</w:t>
            </w:r>
          </w:p>
        </w:tc>
      </w:tr>
      <w:tr w:rsidR="002465CE" w:rsidRPr="002D097F" w:rsidTr="00B51A75">
        <w:trPr>
          <w:trHeight w:hRule="exact" w:val="842"/>
          <w:jc w:val="center"/>
        </w:trPr>
        <w:tc>
          <w:tcPr>
            <w:tcW w:w="1620"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firstLine="0"/>
              <w:jc w:val="center"/>
              <w:rPr>
                <w:sz w:val="20"/>
              </w:rPr>
            </w:pPr>
            <w:r w:rsidRPr="002D097F">
              <w:rPr>
                <w:sz w:val="20"/>
              </w:rPr>
              <w:t xml:space="preserve">Отходы </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3B106E" w:rsidRDefault="003B106E" w:rsidP="003B106E">
            <w:pPr>
              <w:shd w:val="clear" w:color="auto" w:fill="FFFFFF"/>
              <w:ind w:firstLine="0"/>
              <w:jc w:val="center"/>
              <w:rPr>
                <w:sz w:val="20"/>
                <w:szCs w:val="20"/>
              </w:rPr>
            </w:pPr>
            <w:r w:rsidRPr="003B106E">
              <w:rPr>
                <w:sz w:val="20"/>
                <w:szCs w:val="20"/>
              </w:rPr>
              <w:t>добыча и обогащение руды</w:t>
            </w:r>
          </w:p>
        </w:tc>
        <w:tc>
          <w:tcPr>
            <w:tcW w:w="1533"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firstLine="0"/>
              <w:jc w:val="center"/>
              <w:rPr>
                <w:sz w:val="20"/>
              </w:rPr>
            </w:pPr>
            <w:r w:rsidRPr="002D097F">
              <w:rPr>
                <w:sz w:val="20"/>
              </w:rPr>
              <w:t>2</w:t>
            </w:r>
          </w:p>
          <w:p w:rsidR="002465CE" w:rsidRPr="002D097F" w:rsidRDefault="002465CE" w:rsidP="00B51A75">
            <w:pPr>
              <w:shd w:val="clear" w:color="auto" w:fill="FFFFFF"/>
              <w:ind w:firstLine="0"/>
              <w:jc w:val="center"/>
              <w:rPr>
                <w:sz w:val="20"/>
              </w:rPr>
            </w:pPr>
            <w:r w:rsidRPr="002D097F">
              <w:rPr>
                <w:sz w:val="20"/>
              </w:rPr>
              <w:t>Ограниченное</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right="12" w:firstLine="0"/>
              <w:jc w:val="center"/>
              <w:rPr>
                <w:sz w:val="20"/>
              </w:rPr>
            </w:pPr>
            <w:r w:rsidRPr="002D097F">
              <w:rPr>
                <w:sz w:val="20"/>
              </w:rPr>
              <w:t>4</w:t>
            </w:r>
          </w:p>
          <w:p w:rsidR="002465CE" w:rsidRPr="002D097F" w:rsidRDefault="002465CE" w:rsidP="00B51A75">
            <w:pPr>
              <w:shd w:val="clear" w:color="auto" w:fill="FFFFFF"/>
              <w:ind w:right="12" w:firstLine="0"/>
              <w:jc w:val="center"/>
              <w:rPr>
                <w:sz w:val="20"/>
              </w:rPr>
            </w:pPr>
            <w:r w:rsidRPr="002D097F">
              <w:rPr>
                <w:sz w:val="20"/>
              </w:rPr>
              <w:t xml:space="preserve">Многолетнее воздействие </w:t>
            </w:r>
          </w:p>
        </w:tc>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firstLine="0"/>
              <w:jc w:val="center"/>
              <w:rPr>
                <w:sz w:val="20"/>
              </w:rPr>
            </w:pPr>
            <w:r w:rsidRPr="002D097F">
              <w:rPr>
                <w:sz w:val="20"/>
              </w:rPr>
              <w:t xml:space="preserve">2 </w:t>
            </w:r>
          </w:p>
          <w:p w:rsidR="002465CE" w:rsidRPr="002D097F" w:rsidRDefault="002465CE" w:rsidP="00B51A75">
            <w:pPr>
              <w:shd w:val="clear" w:color="auto" w:fill="FFFFFF"/>
              <w:ind w:firstLine="0"/>
              <w:jc w:val="center"/>
              <w:rPr>
                <w:sz w:val="20"/>
              </w:rPr>
            </w:pPr>
            <w:r w:rsidRPr="002D097F">
              <w:rPr>
                <w:sz w:val="20"/>
              </w:rPr>
              <w:t>слабое</w:t>
            </w: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firstLine="0"/>
              <w:jc w:val="center"/>
              <w:rPr>
                <w:sz w:val="20"/>
              </w:rPr>
            </w:pPr>
            <w:r w:rsidRPr="002D097F">
              <w:rPr>
                <w:sz w:val="20"/>
              </w:rPr>
              <w:t>16</w:t>
            </w:r>
          </w:p>
        </w:tc>
        <w:tc>
          <w:tcPr>
            <w:tcW w:w="1323" w:type="dxa"/>
            <w:tcBorders>
              <w:top w:val="single" w:sz="4" w:space="0" w:color="auto"/>
              <w:left w:val="single" w:sz="4" w:space="0" w:color="auto"/>
              <w:bottom w:val="single" w:sz="4" w:space="0" w:color="auto"/>
              <w:right w:val="single" w:sz="4" w:space="0" w:color="auto"/>
            </w:tcBorders>
            <w:shd w:val="clear" w:color="auto" w:fill="FFFFFF"/>
            <w:vAlign w:val="center"/>
          </w:tcPr>
          <w:p w:rsidR="002465CE" w:rsidRPr="002D097F" w:rsidRDefault="002465CE" w:rsidP="00B51A75">
            <w:pPr>
              <w:shd w:val="clear" w:color="auto" w:fill="FFFFFF"/>
              <w:ind w:right="24" w:firstLine="0"/>
              <w:jc w:val="center"/>
              <w:rPr>
                <w:sz w:val="20"/>
              </w:rPr>
            </w:pPr>
            <w:r w:rsidRPr="002D097F">
              <w:rPr>
                <w:sz w:val="20"/>
              </w:rPr>
              <w:t>Воздействие средней значимости</w:t>
            </w:r>
          </w:p>
        </w:tc>
      </w:tr>
    </w:tbl>
    <w:p w:rsidR="002465CE" w:rsidRPr="002D097F" w:rsidRDefault="002465CE" w:rsidP="002465CE">
      <w:pPr>
        <w:pStyle w:val="24"/>
        <w:spacing w:after="0" w:line="240" w:lineRule="auto"/>
        <w:ind w:left="0"/>
      </w:pPr>
    </w:p>
    <w:p w:rsidR="002465CE" w:rsidRPr="002D097F" w:rsidRDefault="002465CE" w:rsidP="002465CE">
      <w:pPr>
        <w:pStyle w:val="24"/>
        <w:spacing w:after="0" w:line="240" w:lineRule="auto"/>
        <w:ind w:left="0"/>
      </w:pPr>
      <w:r w:rsidRPr="002D097F">
        <w:t xml:space="preserve">При соблюдении мероприятий по снижению воздействия отходов на окружающую среду, описанных в пункте 9.4, влияние отходов при </w:t>
      </w:r>
      <w:r w:rsidR="003B106E">
        <w:t xml:space="preserve">работах </w:t>
      </w:r>
      <w:r w:rsidR="003B106E" w:rsidRPr="002465CE">
        <w:t>по добыче и обогащению руды</w:t>
      </w:r>
      <w:r w:rsidR="003B106E" w:rsidRPr="002D097F">
        <w:t xml:space="preserve"> </w:t>
      </w:r>
      <w:r w:rsidRPr="002D097F">
        <w:t>на месторождении Ушшокы будет средней значимости.</w:t>
      </w:r>
    </w:p>
    <w:p w:rsidR="002465CE" w:rsidRPr="002D097F" w:rsidRDefault="002465CE" w:rsidP="002465CE">
      <w:pPr>
        <w:pStyle w:val="24"/>
        <w:spacing w:after="0" w:line="240" w:lineRule="auto"/>
        <w:ind w:left="0"/>
      </w:pPr>
      <w:r w:rsidRPr="002D097F">
        <w:br w:type="page"/>
      </w:r>
    </w:p>
    <w:p w:rsidR="00053D02" w:rsidRPr="002D097F" w:rsidRDefault="00053D02" w:rsidP="00053D02">
      <w:pPr>
        <w:pStyle w:val="1"/>
        <w:spacing w:before="0" w:after="0"/>
        <w:jc w:val="center"/>
        <w:rPr>
          <w:rFonts w:ascii="Times New Roman" w:hAnsi="Times New Roman"/>
          <w:caps/>
          <w:sz w:val="24"/>
        </w:rPr>
      </w:pPr>
      <w:bookmarkStart w:id="381" w:name="_Toc210977111"/>
      <w:bookmarkStart w:id="382" w:name="_Toc153772418"/>
      <w:bookmarkStart w:id="383" w:name="_Toc474911864"/>
      <w:bookmarkStart w:id="384" w:name="_Toc514315155"/>
      <w:bookmarkStart w:id="385" w:name="_Toc133486494"/>
      <w:r w:rsidRPr="002D097F">
        <w:rPr>
          <w:rFonts w:ascii="Times New Roman" w:hAnsi="Times New Roman"/>
          <w:caps/>
          <w:sz w:val="24"/>
        </w:rPr>
        <w:lastRenderedPageBreak/>
        <w:t>10 оценка воздействия на рАстительность</w:t>
      </w:r>
      <w:bookmarkEnd w:id="381"/>
    </w:p>
    <w:p w:rsidR="00053D02" w:rsidRPr="002D097F" w:rsidRDefault="00053D02" w:rsidP="00053D02">
      <w:pPr>
        <w:pStyle w:val="2"/>
        <w:spacing w:before="0"/>
        <w:ind w:firstLine="0"/>
        <w:jc w:val="center"/>
        <w:rPr>
          <w:rFonts w:ascii="Times New Roman" w:hAnsi="Times New Roman" w:cs="Times New Roman"/>
          <w:color w:val="auto"/>
          <w:sz w:val="24"/>
          <w:lang w:val="kk-KZ"/>
        </w:rPr>
      </w:pPr>
      <w:bookmarkStart w:id="386" w:name="_Toc394417185"/>
      <w:bookmarkStart w:id="387" w:name="_Toc403665659"/>
      <w:bookmarkStart w:id="388" w:name="_Toc474911865"/>
      <w:bookmarkStart w:id="389" w:name="_Toc514315156"/>
      <w:bookmarkStart w:id="390" w:name="_Toc133486495"/>
      <w:bookmarkEnd w:id="382"/>
      <w:bookmarkEnd w:id="383"/>
      <w:bookmarkEnd w:id="384"/>
      <w:bookmarkEnd w:id="385"/>
    </w:p>
    <w:p w:rsidR="00053D02" w:rsidRPr="002D097F" w:rsidRDefault="00053D02" w:rsidP="00053D02">
      <w:pPr>
        <w:pStyle w:val="2"/>
        <w:spacing w:before="0"/>
        <w:ind w:firstLine="0"/>
        <w:jc w:val="center"/>
        <w:rPr>
          <w:rFonts w:ascii="Times New Roman" w:hAnsi="Times New Roman" w:cs="Times New Roman"/>
          <w:i/>
          <w:color w:val="auto"/>
          <w:sz w:val="24"/>
          <w:lang w:val="kk-KZ"/>
        </w:rPr>
      </w:pPr>
      <w:bookmarkStart w:id="391" w:name="_Toc210977112"/>
      <w:r w:rsidRPr="002D097F">
        <w:rPr>
          <w:rFonts w:ascii="Times New Roman" w:hAnsi="Times New Roman" w:cs="Times New Roman"/>
          <w:color w:val="auto"/>
          <w:sz w:val="24"/>
          <w:lang w:val="kk-KZ"/>
        </w:rPr>
        <w:t>10.1 Растительность</w:t>
      </w:r>
      <w:bookmarkEnd w:id="386"/>
      <w:bookmarkEnd w:id="387"/>
      <w:bookmarkEnd w:id="388"/>
      <w:r w:rsidRPr="002D097F">
        <w:rPr>
          <w:rFonts w:ascii="Times New Roman" w:hAnsi="Times New Roman" w:cs="Times New Roman"/>
          <w:color w:val="auto"/>
          <w:sz w:val="24"/>
          <w:lang w:val="kk-KZ"/>
        </w:rPr>
        <w:t xml:space="preserve"> на участке намечаемых работ</w:t>
      </w:r>
      <w:bookmarkEnd w:id="389"/>
      <w:bookmarkEnd w:id="390"/>
      <w:bookmarkEnd w:id="391"/>
    </w:p>
    <w:p w:rsidR="00053D02" w:rsidRPr="002D097F" w:rsidRDefault="00053D02" w:rsidP="00053D02">
      <w:pPr>
        <w:shd w:val="clear" w:color="auto" w:fill="FFFFFF"/>
      </w:pPr>
      <w:r w:rsidRPr="002D097F">
        <w:rPr>
          <w:b/>
        </w:rPr>
        <w:t xml:space="preserve">Растительность. </w:t>
      </w:r>
      <w:r w:rsidRPr="002D097F">
        <w:t>Растительный покров является одним из важнейших факторов почвообразования. Скудность осадков объясняет отсутствие древесной растительности, скудность травяного покрова и непригодность района для земледелия. Травяной покров мелкополынково-ковыльный с типчаком, у подошв сопок часты заросли караганника.</w:t>
      </w:r>
    </w:p>
    <w:p w:rsidR="00053D02" w:rsidRPr="00404F07" w:rsidRDefault="00053D02" w:rsidP="00053D02">
      <w:pPr>
        <w:shd w:val="clear" w:color="auto" w:fill="FFFFFF"/>
      </w:pPr>
      <w:r w:rsidRPr="002D097F">
        <w:t xml:space="preserve">По вершинам сопок и склонов преобладают восточно-ковыльные сильно </w:t>
      </w:r>
      <w:r w:rsidRPr="00404F07">
        <w:t>изреженные травостои. Наряду с ковыльными широко распространены полынные пастбища, там же на бурых почвах доминируют сухие солянки: боялыч и терескен.</w:t>
      </w:r>
    </w:p>
    <w:p w:rsidR="00053D02" w:rsidRPr="00404F07" w:rsidRDefault="00053D02" w:rsidP="00053D02">
      <w:pPr>
        <w:shd w:val="clear" w:color="auto" w:fill="FFFFFF"/>
      </w:pPr>
      <w:r w:rsidRPr="00404F07">
        <w:t>Растительность солонцов представлена кокпеком, тасбиюргуном, биюргуном. По долинам ручьев, где близко проходят грунтовые воды господствуют волоснецовые и чиевые группировки с различным участием в них разнотравья и полыней.</w:t>
      </w:r>
    </w:p>
    <w:p w:rsidR="00053D02" w:rsidRPr="00404F07" w:rsidRDefault="00053D02" w:rsidP="00053D02">
      <w:pPr>
        <w:pStyle w:val="af"/>
        <w:ind w:firstLine="567"/>
        <w:jc w:val="both"/>
      </w:pPr>
      <w:r w:rsidRPr="00404F07">
        <w:t>На исследуемой территории месторождения редких, эндемичных, реликтовых и исчезающих растений не обнаружено.</w:t>
      </w:r>
    </w:p>
    <w:p w:rsidR="00053D02" w:rsidRPr="00404F07" w:rsidRDefault="00053D02" w:rsidP="00053D02">
      <w:pPr>
        <w:pStyle w:val="a8"/>
        <w:spacing w:after="0" w:line="240" w:lineRule="auto"/>
        <w:ind w:left="0" w:right="-54" w:firstLine="567"/>
        <w:jc w:val="both"/>
        <w:rPr>
          <w:rFonts w:ascii="Times New Roman" w:hAnsi="Times New Roman"/>
          <w:sz w:val="24"/>
        </w:rPr>
      </w:pPr>
      <w:r w:rsidRPr="00404F07">
        <w:rPr>
          <w:rFonts w:ascii="Times New Roman" w:hAnsi="Times New Roman"/>
          <w:sz w:val="24"/>
        </w:rPr>
        <w:t>В соответствии с письмом РГУ «Территориальная инспекция лесного хозяйства и животного мира по области Улытау» №</w:t>
      </w:r>
      <w:r w:rsidRPr="00404F07">
        <w:rPr>
          <w:rFonts w:ascii="Times New Roman" w:hAnsi="Times New Roman"/>
          <w:color w:val="000000"/>
          <w:sz w:val="24"/>
        </w:rPr>
        <w:t>KZ00010202400504429795D6A3</w:t>
      </w:r>
      <w:r w:rsidRPr="00404F07">
        <w:rPr>
          <w:rFonts w:ascii="Times New Roman" w:hAnsi="Times New Roman"/>
          <w:sz w:val="24"/>
        </w:rPr>
        <w:t>, данная территория находится за пределами государственного лесного фонда и особо охраняемых природных территорий. О наличии редких видов животных и растений, занесенных в Красную Книгу РК, на территории намечаемых работ Инспекция информацией не располагает.</w:t>
      </w:r>
    </w:p>
    <w:p w:rsidR="00053D02" w:rsidRPr="002D097F" w:rsidRDefault="00053D02" w:rsidP="00053D02">
      <w:pPr>
        <w:pStyle w:val="af"/>
        <w:ind w:firstLine="567"/>
        <w:jc w:val="both"/>
      </w:pPr>
      <w:r w:rsidRPr="00404F07">
        <w:t>На предприятии в процессе мониторинга за компонентами окружающей среды</w:t>
      </w:r>
      <w:r w:rsidRPr="002D097F">
        <w:t xml:space="preserve"> (воздух, вода, почвы) проводится визуальный мониторинг за растениями и животными. В период эксплуатации с 202</w:t>
      </w:r>
      <w:r w:rsidR="00A66220">
        <w:t>2</w:t>
      </w:r>
      <w:r w:rsidRPr="002D097F">
        <w:t xml:space="preserve"> г. по 202</w:t>
      </w:r>
      <w:r w:rsidR="00A66220">
        <w:t>4</w:t>
      </w:r>
      <w:r w:rsidRPr="002D097F">
        <w:t xml:space="preserve"> г. в поле зрения специалистов попадались лишь грызуны, змеи, насекомые. За время эксплуатации рудника на близлежащих территориях не было замечено «краснокнижных» животных и птиц.</w:t>
      </w:r>
    </w:p>
    <w:p w:rsidR="00053D02" w:rsidRPr="002D097F" w:rsidRDefault="00053D02" w:rsidP="00053D02">
      <w:pPr>
        <w:pStyle w:val="2"/>
        <w:spacing w:before="0"/>
        <w:ind w:firstLine="0"/>
        <w:jc w:val="center"/>
        <w:rPr>
          <w:rFonts w:ascii="Times New Roman" w:hAnsi="Times New Roman" w:cs="Times New Roman"/>
          <w:color w:val="auto"/>
          <w:sz w:val="24"/>
        </w:rPr>
      </w:pPr>
      <w:bookmarkStart w:id="392" w:name="_Toc394417190"/>
      <w:bookmarkStart w:id="393" w:name="_Toc403665661"/>
      <w:bookmarkStart w:id="394" w:name="_Toc474911867"/>
      <w:bookmarkStart w:id="395" w:name="_Toc514315157"/>
      <w:bookmarkStart w:id="396" w:name="_Toc133486496"/>
    </w:p>
    <w:p w:rsidR="00053D02" w:rsidRPr="002D097F" w:rsidRDefault="00053D02" w:rsidP="00053D02">
      <w:pPr>
        <w:pStyle w:val="2"/>
        <w:spacing w:before="0"/>
        <w:ind w:firstLine="0"/>
        <w:jc w:val="center"/>
        <w:rPr>
          <w:rFonts w:ascii="Times New Roman" w:hAnsi="Times New Roman" w:cs="Times New Roman"/>
          <w:i/>
          <w:color w:val="auto"/>
          <w:sz w:val="24"/>
        </w:rPr>
      </w:pPr>
      <w:bookmarkStart w:id="397" w:name="_Toc210977113"/>
      <w:r w:rsidRPr="002D097F">
        <w:rPr>
          <w:rFonts w:ascii="Times New Roman" w:hAnsi="Times New Roman" w:cs="Times New Roman"/>
          <w:color w:val="auto"/>
          <w:sz w:val="24"/>
        </w:rPr>
        <w:t>10.2 Мероприятия по охране растительного мира</w:t>
      </w:r>
      <w:bookmarkEnd w:id="392"/>
      <w:bookmarkEnd w:id="393"/>
      <w:bookmarkEnd w:id="394"/>
      <w:bookmarkEnd w:id="395"/>
      <w:bookmarkEnd w:id="396"/>
      <w:bookmarkEnd w:id="397"/>
    </w:p>
    <w:p w:rsidR="00053D02" w:rsidRPr="002D097F" w:rsidRDefault="00053D02" w:rsidP="00273F3A">
      <w:pPr>
        <w:shd w:val="clear" w:color="auto" w:fill="FFFFFF"/>
      </w:pPr>
      <w:r w:rsidRPr="002D097F">
        <w:t>С целью сохранения биоразнообразия района, настоящим проектом предусматриваются следующие мероприятия:</w:t>
      </w:r>
    </w:p>
    <w:p w:rsidR="00053D02" w:rsidRPr="002D097F" w:rsidRDefault="00053D02" w:rsidP="00273F3A">
      <w:pPr>
        <w:pStyle w:val="a8"/>
        <w:numPr>
          <w:ilvl w:val="0"/>
          <w:numId w:val="20"/>
        </w:numPr>
        <w:tabs>
          <w:tab w:val="left" w:pos="567"/>
        </w:tabs>
        <w:spacing w:after="0" w:line="240" w:lineRule="auto"/>
        <w:ind w:left="0" w:firstLine="567"/>
        <w:jc w:val="both"/>
        <w:rPr>
          <w:rFonts w:ascii="Times New Roman" w:hAnsi="Times New Roman"/>
          <w:sz w:val="24"/>
        </w:rPr>
      </w:pPr>
      <w:r>
        <w:rPr>
          <w:rFonts w:ascii="Times New Roman" w:hAnsi="Times New Roman"/>
          <w:sz w:val="24"/>
        </w:rPr>
        <w:t>Ограничение</w:t>
      </w:r>
      <w:r w:rsidRPr="002D097F">
        <w:rPr>
          <w:rFonts w:ascii="Times New Roman" w:hAnsi="Times New Roman"/>
          <w:sz w:val="24"/>
        </w:rPr>
        <w:t xml:space="preserve"> </w:t>
      </w:r>
      <w:r>
        <w:rPr>
          <w:rFonts w:ascii="Times New Roman" w:hAnsi="Times New Roman"/>
          <w:sz w:val="24"/>
        </w:rPr>
        <w:t>п</w:t>
      </w:r>
      <w:r w:rsidRPr="002D097F">
        <w:rPr>
          <w:rFonts w:ascii="Times New Roman" w:hAnsi="Times New Roman"/>
          <w:sz w:val="24"/>
        </w:rPr>
        <w:t>еремещени</w:t>
      </w:r>
      <w:r>
        <w:rPr>
          <w:rFonts w:ascii="Times New Roman" w:hAnsi="Times New Roman"/>
          <w:sz w:val="24"/>
        </w:rPr>
        <w:t>я</w:t>
      </w:r>
      <w:r w:rsidRPr="002D097F">
        <w:rPr>
          <w:rFonts w:ascii="Times New Roman" w:hAnsi="Times New Roman"/>
          <w:sz w:val="24"/>
        </w:rPr>
        <w:t xml:space="preserve"> автотранспорта специально отведенными дорогами;</w:t>
      </w:r>
    </w:p>
    <w:p w:rsidR="00053D02" w:rsidRDefault="00053D02" w:rsidP="00273F3A">
      <w:pPr>
        <w:pStyle w:val="a8"/>
        <w:numPr>
          <w:ilvl w:val="0"/>
          <w:numId w:val="20"/>
        </w:numPr>
        <w:tabs>
          <w:tab w:val="left" w:pos="567"/>
        </w:tabs>
        <w:spacing w:after="0" w:line="240" w:lineRule="auto"/>
        <w:ind w:left="0" w:firstLine="567"/>
        <w:jc w:val="both"/>
        <w:rPr>
          <w:rFonts w:ascii="Times New Roman" w:hAnsi="Times New Roman"/>
          <w:sz w:val="24"/>
        </w:rPr>
      </w:pPr>
      <w:r w:rsidRPr="002D097F">
        <w:rPr>
          <w:rFonts w:ascii="Times New Roman" w:hAnsi="Times New Roman"/>
          <w:sz w:val="24"/>
        </w:rPr>
        <w:t>Проведение информационной кампании для персонала предприятия и населения близлежащих населенных пунктов с целью сохранения редких и исчезающих видов растений.</w:t>
      </w:r>
    </w:p>
    <w:p w:rsidR="00053D02" w:rsidRPr="002D097F" w:rsidRDefault="00053D02" w:rsidP="00053D02">
      <w:pPr>
        <w:pStyle w:val="2"/>
        <w:spacing w:before="0"/>
        <w:ind w:firstLine="0"/>
        <w:jc w:val="center"/>
        <w:rPr>
          <w:rFonts w:ascii="Times New Roman" w:hAnsi="Times New Roman" w:cs="Times New Roman"/>
          <w:color w:val="auto"/>
          <w:sz w:val="24"/>
        </w:rPr>
      </w:pPr>
      <w:bookmarkStart w:id="398" w:name="_Toc394417191"/>
      <w:bookmarkStart w:id="399" w:name="_Toc403665662"/>
      <w:bookmarkStart w:id="400" w:name="_Toc474911868"/>
      <w:bookmarkStart w:id="401" w:name="_Toc514315158"/>
      <w:bookmarkStart w:id="402" w:name="_Toc133486497"/>
    </w:p>
    <w:p w:rsidR="00053D02" w:rsidRPr="002D097F" w:rsidRDefault="00053D02" w:rsidP="00053D02">
      <w:pPr>
        <w:pStyle w:val="2"/>
        <w:spacing w:before="0"/>
        <w:ind w:firstLine="0"/>
        <w:jc w:val="center"/>
        <w:rPr>
          <w:rFonts w:ascii="Times New Roman" w:hAnsi="Times New Roman" w:cs="Times New Roman"/>
          <w:i/>
          <w:color w:val="auto"/>
          <w:sz w:val="24"/>
        </w:rPr>
      </w:pPr>
      <w:bookmarkStart w:id="403" w:name="_Toc210977114"/>
      <w:r w:rsidRPr="002D097F">
        <w:rPr>
          <w:rFonts w:ascii="Times New Roman" w:hAnsi="Times New Roman" w:cs="Times New Roman"/>
          <w:color w:val="auto"/>
          <w:sz w:val="24"/>
        </w:rPr>
        <w:t>10.3 Оценка воздействия намечаемой деятельности на растительный мир</w:t>
      </w:r>
      <w:bookmarkEnd w:id="398"/>
      <w:bookmarkEnd w:id="399"/>
      <w:bookmarkEnd w:id="400"/>
      <w:bookmarkEnd w:id="401"/>
      <w:bookmarkEnd w:id="402"/>
      <w:bookmarkEnd w:id="403"/>
    </w:p>
    <w:p w:rsidR="00053D02" w:rsidRPr="002D097F" w:rsidRDefault="00053D02" w:rsidP="00053D02">
      <w:pPr>
        <w:shd w:val="clear" w:color="auto" w:fill="FFFFFF"/>
      </w:pPr>
      <w:r w:rsidRPr="002D097F">
        <w:t>В пределах рассматриваемой территории нет природных заповедников.</w:t>
      </w:r>
    </w:p>
    <w:p w:rsidR="00053D02" w:rsidRPr="002D097F" w:rsidRDefault="00053D02" w:rsidP="00053D02">
      <w:pPr>
        <w:shd w:val="clear" w:color="auto" w:fill="FFFFFF"/>
      </w:pPr>
      <w:r w:rsidRPr="002D097F">
        <w:t>В технологическом процессе проектируемой деятельности не используются вещества и препараты, представляющие опасность для флоры и фауны.</w:t>
      </w:r>
    </w:p>
    <w:p w:rsidR="00053D02" w:rsidRPr="002D097F" w:rsidRDefault="00053D02" w:rsidP="00053D02">
      <w:pPr>
        <w:shd w:val="clear" w:color="auto" w:fill="FFFFFF"/>
      </w:pPr>
      <w:r w:rsidRPr="002D097F">
        <w:t>При условии осуществления вышеперечисленных мероприятий по охране растительного и животного мира намечаемая деятельность не окажет серьезного воздействия на биоразнообразие района.</w:t>
      </w:r>
    </w:p>
    <w:p w:rsidR="00053D02" w:rsidRPr="002D097F" w:rsidRDefault="00053D02" w:rsidP="00053D02">
      <w:pPr>
        <w:pStyle w:val="1"/>
        <w:spacing w:before="0" w:after="0"/>
        <w:jc w:val="center"/>
        <w:rPr>
          <w:rFonts w:ascii="Times New Roman" w:hAnsi="Times New Roman"/>
          <w:caps/>
          <w:sz w:val="24"/>
        </w:rPr>
      </w:pPr>
    </w:p>
    <w:p w:rsidR="00053D02" w:rsidRPr="002D097F" w:rsidRDefault="00053D02" w:rsidP="00053D02">
      <w:pPr>
        <w:ind w:firstLine="0"/>
        <w:jc w:val="left"/>
        <w:rPr>
          <w:rFonts w:eastAsia="Times New Roman"/>
          <w:b/>
          <w:bCs/>
          <w:caps/>
          <w:lang w:eastAsia="ru-RU"/>
        </w:rPr>
      </w:pPr>
      <w:r w:rsidRPr="002D097F">
        <w:rPr>
          <w:caps/>
        </w:rPr>
        <w:br w:type="page"/>
      </w:r>
    </w:p>
    <w:p w:rsidR="00053D02" w:rsidRPr="002D097F" w:rsidRDefault="00053D02" w:rsidP="00053D02">
      <w:pPr>
        <w:pStyle w:val="1"/>
        <w:spacing w:before="0" w:after="0"/>
        <w:jc w:val="center"/>
        <w:rPr>
          <w:rFonts w:ascii="Times New Roman" w:hAnsi="Times New Roman"/>
          <w:caps/>
          <w:sz w:val="24"/>
        </w:rPr>
      </w:pPr>
      <w:bookmarkStart w:id="404" w:name="_Toc210977115"/>
      <w:r w:rsidRPr="002D097F">
        <w:rPr>
          <w:rFonts w:ascii="Times New Roman" w:hAnsi="Times New Roman"/>
          <w:caps/>
          <w:sz w:val="24"/>
        </w:rPr>
        <w:lastRenderedPageBreak/>
        <w:t>11 оценка воздействия на животный мир</w:t>
      </w:r>
      <w:bookmarkEnd w:id="404"/>
    </w:p>
    <w:p w:rsidR="00053D02" w:rsidRPr="002D097F" w:rsidRDefault="00053D02" w:rsidP="00053D02">
      <w:pPr>
        <w:pStyle w:val="2"/>
        <w:spacing w:before="0"/>
        <w:ind w:firstLine="0"/>
        <w:jc w:val="center"/>
        <w:rPr>
          <w:rFonts w:ascii="Times New Roman" w:hAnsi="Times New Roman" w:cs="Times New Roman"/>
          <w:i/>
          <w:color w:val="auto"/>
          <w:sz w:val="24"/>
          <w:lang w:val="kk-KZ"/>
        </w:rPr>
      </w:pPr>
      <w:bookmarkStart w:id="405" w:name="_Toc210977116"/>
      <w:r w:rsidRPr="002D097F">
        <w:rPr>
          <w:rFonts w:ascii="Times New Roman" w:hAnsi="Times New Roman" w:cs="Times New Roman"/>
          <w:color w:val="auto"/>
          <w:sz w:val="24"/>
          <w:lang w:val="kk-KZ"/>
        </w:rPr>
        <w:t>11.1 Фауна на участке намечаемых работ</w:t>
      </w:r>
      <w:bookmarkEnd w:id="405"/>
    </w:p>
    <w:p w:rsidR="00053D02" w:rsidRPr="002D097F" w:rsidRDefault="00053D02" w:rsidP="00053D02">
      <w:pPr>
        <w:pStyle w:val="ac"/>
        <w:spacing w:after="0"/>
        <w:ind w:firstLine="567"/>
        <w:jc w:val="both"/>
      </w:pPr>
      <w:r w:rsidRPr="002D097F">
        <w:rPr>
          <w:b/>
        </w:rPr>
        <w:t xml:space="preserve">Животный мир. </w:t>
      </w:r>
      <w:r w:rsidRPr="002D097F">
        <w:t>Наземных позвоночных представляют 24 вида млекопитающих, 122 вида птиц, включая гнездящихся, оседлых, мигрирующих и зимующих, 7 видов пресмыкающихся и 2 вида земноводных. Фоновыми видами млекопитающих являются мелкие хищники (</w:t>
      </w:r>
      <w:r w:rsidRPr="002D097F">
        <w:rPr>
          <w:i/>
        </w:rPr>
        <w:t>Carnivora</w:t>
      </w:r>
      <w:r w:rsidRPr="002D097F">
        <w:t>), грызуны (</w:t>
      </w:r>
      <w:r w:rsidRPr="002D097F">
        <w:rPr>
          <w:i/>
        </w:rPr>
        <w:t>Rodentia</w:t>
      </w:r>
      <w:r w:rsidRPr="002D097F">
        <w:t>), фоновые пресмыкающиеся (</w:t>
      </w:r>
      <w:r w:rsidRPr="002D097F">
        <w:rPr>
          <w:i/>
        </w:rPr>
        <w:t>Reptilia</w:t>
      </w:r>
      <w:r w:rsidRPr="002D097F">
        <w:t>) – ящерицы (</w:t>
      </w:r>
      <w:r w:rsidRPr="002D097F">
        <w:rPr>
          <w:i/>
        </w:rPr>
        <w:t>Lacertidae</w:t>
      </w:r>
      <w:r w:rsidRPr="002D097F">
        <w:t>). Пресмыкающиеся малочисленны. Земноводные (</w:t>
      </w:r>
      <w:r w:rsidRPr="002D097F">
        <w:rPr>
          <w:i/>
        </w:rPr>
        <w:t>Amphibia</w:t>
      </w:r>
      <w:r w:rsidRPr="002D097F">
        <w:t>) многочисленны и обитают во всех водоёмах и мелких ручьях.</w:t>
      </w:r>
    </w:p>
    <w:p w:rsidR="00053D02" w:rsidRPr="002D097F" w:rsidRDefault="00053D02" w:rsidP="00053D02">
      <w:r w:rsidRPr="002D097F">
        <w:t>Млекопитающие (</w:t>
      </w:r>
      <w:r w:rsidRPr="002D097F">
        <w:rPr>
          <w:i/>
        </w:rPr>
        <w:t>Mamalia</w:t>
      </w:r>
      <w:r w:rsidRPr="002D097F">
        <w:t>) представлены 24 видами из 14 семейств. Наиболее распространёнными млекопитающими являются грызуны насекомоядные (</w:t>
      </w:r>
      <w:r w:rsidRPr="002D097F">
        <w:rPr>
          <w:i/>
        </w:rPr>
        <w:t>Insectivora</w:t>
      </w:r>
      <w:r w:rsidRPr="002D097F">
        <w:t>), мелкие хищники (</w:t>
      </w:r>
      <w:r w:rsidRPr="002D097F">
        <w:rPr>
          <w:i/>
        </w:rPr>
        <w:t>Carnivora</w:t>
      </w:r>
      <w:r w:rsidRPr="002D097F">
        <w:t>), грызуны (</w:t>
      </w:r>
      <w:r w:rsidRPr="002D097F">
        <w:rPr>
          <w:i/>
        </w:rPr>
        <w:t>Rodentia</w:t>
      </w:r>
      <w:r w:rsidRPr="002D097F">
        <w:t>). Вдоль береговой линии водоёмов и ручьёв в увлажнённых биотопах встречаются мелкие хищники (</w:t>
      </w:r>
      <w:r w:rsidRPr="002D097F">
        <w:rPr>
          <w:i/>
        </w:rPr>
        <w:t>Carnivora</w:t>
      </w:r>
      <w:r w:rsidRPr="002D097F">
        <w:t>), - лисица (</w:t>
      </w:r>
      <w:r w:rsidRPr="002D097F">
        <w:rPr>
          <w:i/>
        </w:rPr>
        <w:t>Vulpes vulpes</w:t>
      </w:r>
      <w:r w:rsidRPr="002D097F">
        <w:t>), представители куньих - степной хорёк (</w:t>
      </w:r>
      <w:r w:rsidRPr="002D097F">
        <w:rPr>
          <w:i/>
        </w:rPr>
        <w:t>Mustela eversmanni</w:t>
      </w:r>
      <w:r w:rsidRPr="002D097F">
        <w:t>), ласка (</w:t>
      </w:r>
      <w:r w:rsidRPr="002D097F">
        <w:rPr>
          <w:i/>
        </w:rPr>
        <w:t>Mustela nivalis</w:t>
      </w:r>
      <w:r w:rsidRPr="002D097F">
        <w:t>), барсук (</w:t>
      </w:r>
      <w:r w:rsidRPr="002D097F">
        <w:rPr>
          <w:i/>
        </w:rPr>
        <w:t>Meles meles</w:t>
      </w:r>
      <w:r w:rsidRPr="002D097F">
        <w:t>). Численность грызунов 3-5 особей на 1 гектар. Численность хищников – единичные особи. Из грызунов обитает жёлтый суслик (</w:t>
      </w:r>
      <w:r w:rsidRPr="002D097F">
        <w:rPr>
          <w:i/>
        </w:rPr>
        <w:t>Spermophilus fulvus</w:t>
      </w:r>
      <w:r w:rsidRPr="002D097F">
        <w:t>), обыкновенный хомяк (</w:t>
      </w:r>
      <w:r w:rsidRPr="002D097F">
        <w:rPr>
          <w:i/>
        </w:rPr>
        <w:t>Cricetus cricetus</w:t>
      </w:r>
      <w:r w:rsidRPr="002D097F">
        <w:t>), тамарисковая песчанка (Meriones tamariscinns), домовая мышь (</w:t>
      </w:r>
      <w:r w:rsidRPr="002D097F">
        <w:rPr>
          <w:i/>
        </w:rPr>
        <w:t>Mus musculus</w:t>
      </w:r>
      <w:r w:rsidRPr="002D097F">
        <w:t>).</w:t>
      </w:r>
    </w:p>
    <w:p w:rsidR="00053D02" w:rsidRPr="002D097F" w:rsidRDefault="00053D02" w:rsidP="00053D02">
      <w:pPr>
        <w:pStyle w:val="ac"/>
        <w:spacing w:after="0"/>
        <w:ind w:firstLine="567"/>
        <w:jc w:val="both"/>
      </w:pPr>
      <w:r w:rsidRPr="002D097F">
        <w:t>Из пресмыкающихся в обследуемом районе обитают 3 вида ящериц (</w:t>
      </w:r>
      <w:r w:rsidRPr="002D097F">
        <w:rPr>
          <w:i/>
        </w:rPr>
        <w:t>Lacertidae</w:t>
      </w:r>
      <w:r w:rsidRPr="002D097F">
        <w:t>) и 4 вида змей, узорчатый полоз (</w:t>
      </w:r>
      <w:r w:rsidRPr="002D097F">
        <w:rPr>
          <w:i/>
        </w:rPr>
        <w:t>Elaphe dione</w:t>
      </w:r>
      <w:r w:rsidRPr="002D097F">
        <w:t>), обыкновенный уж (</w:t>
      </w:r>
      <w:r w:rsidRPr="002D097F">
        <w:rPr>
          <w:i/>
        </w:rPr>
        <w:t>Natrix natrix</w:t>
      </w:r>
      <w:r w:rsidRPr="002D097F">
        <w:t>), степная гадюка (</w:t>
      </w:r>
      <w:r w:rsidRPr="002D097F">
        <w:rPr>
          <w:i/>
        </w:rPr>
        <w:t>Vipera ursini</w:t>
      </w:r>
      <w:r w:rsidRPr="002D097F">
        <w:t>), щитомордник (</w:t>
      </w:r>
      <w:r w:rsidRPr="002D097F">
        <w:rPr>
          <w:i/>
        </w:rPr>
        <w:t>Agkistrodon halys</w:t>
      </w:r>
      <w:r w:rsidRPr="002D097F">
        <w:t>). Два вида змей - степная гадюка и щитомордник ядовиты и опасны для человека. Пресмыкающиеся в значительной мере подвержены антропогенному и техногенному воздействию.</w:t>
      </w:r>
    </w:p>
    <w:p w:rsidR="00053D02" w:rsidRPr="002D097F" w:rsidRDefault="00053D02" w:rsidP="00053D02">
      <w:pPr>
        <w:pStyle w:val="ac"/>
        <w:spacing w:after="0"/>
        <w:ind w:firstLine="567"/>
        <w:jc w:val="both"/>
      </w:pPr>
      <w:r w:rsidRPr="002D097F">
        <w:t>Из числа гнездящихся птиц достаточно обычны зерноядно-насекомоядные виды жаворонков: малый, серый, степной, белокрылый, полевой. К числу фоновых видов, населяющих степные биотопы, можно отнести обыкновенную каменку и каменку-плясунью. Из хищных птиц встречаются пернатые хищники вида курганник (</w:t>
      </w:r>
      <w:r w:rsidRPr="002D097F">
        <w:rPr>
          <w:i/>
        </w:rPr>
        <w:t>Buteo rufinus</w:t>
      </w:r>
      <w:r w:rsidRPr="002D097F">
        <w:t>). Из представителей хищных птиц семейства ястребиных (</w:t>
      </w:r>
      <w:r w:rsidRPr="002D097F">
        <w:rPr>
          <w:i/>
        </w:rPr>
        <w:t>Accipitridae</w:t>
      </w:r>
      <w:r w:rsidRPr="002D097F">
        <w:t>) отмечена особь ястреба перепелятника (</w:t>
      </w:r>
      <w:r w:rsidRPr="002D097F">
        <w:rPr>
          <w:i/>
        </w:rPr>
        <w:t>Accipiter nisus</w:t>
      </w:r>
      <w:r w:rsidRPr="002D097F">
        <w:t>), коршун (Milvus migrans), камышовый лунь (</w:t>
      </w:r>
      <w:r w:rsidRPr="002D097F">
        <w:rPr>
          <w:i/>
        </w:rPr>
        <w:t>Circus aeruginosus</w:t>
      </w:r>
      <w:r w:rsidRPr="002D097F">
        <w:t>), степной лунь (</w:t>
      </w:r>
      <w:r w:rsidRPr="002D097F">
        <w:rPr>
          <w:i/>
        </w:rPr>
        <w:t>Circus macrourus</w:t>
      </w:r>
      <w:r w:rsidRPr="002D097F">
        <w:t>).</w:t>
      </w:r>
    </w:p>
    <w:p w:rsidR="00053D02" w:rsidRPr="002D097F" w:rsidRDefault="00053D02" w:rsidP="00053D02">
      <w:pPr>
        <w:rPr>
          <w:i/>
        </w:rPr>
      </w:pPr>
      <w:r w:rsidRPr="002D097F">
        <w:t xml:space="preserve">На территории, окружающей месторождение Ушшокы, преобладают представители членистоногих. Наиболее распространёнными являются стрекозы </w:t>
      </w:r>
      <w:r w:rsidRPr="002D097F">
        <w:rPr>
          <w:i/>
        </w:rPr>
        <w:t>Odonata</w:t>
      </w:r>
      <w:r w:rsidRPr="002D097F">
        <w:t xml:space="preserve">, прямокрылые </w:t>
      </w:r>
      <w:r w:rsidRPr="002D097F">
        <w:rPr>
          <w:i/>
        </w:rPr>
        <w:t xml:space="preserve">Orthoptera </w:t>
      </w:r>
      <w:r w:rsidRPr="002D097F">
        <w:t xml:space="preserve">саранчовые </w:t>
      </w:r>
      <w:r w:rsidRPr="002D097F">
        <w:rPr>
          <w:i/>
        </w:rPr>
        <w:t>Acrididae</w:t>
      </w:r>
      <w:r w:rsidRPr="002D097F">
        <w:t xml:space="preserve">, богомолы </w:t>
      </w:r>
      <w:r w:rsidRPr="002D097F">
        <w:rPr>
          <w:i/>
        </w:rPr>
        <w:t>Mantoptera</w:t>
      </w:r>
      <w:r w:rsidRPr="002D097F">
        <w:t xml:space="preserve">, жесткокрылые (жуки) </w:t>
      </w:r>
      <w:r w:rsidRPr="002D097F">
        <w:rPr>
          <w:i/>
        </w:rPr>
        <w:t xml:space="preserve">Coleoptera </w:t>
      </w:r>
      <w:r w:rsidRPr="002D097F">
        <w:t xml:space="preserve">чернотелки </w:t>
      </w:r>
      <w:r w:rsidRPr="002D097F">
        <w:rPr>
          <w:i/>
        </w:rPr>
        <w:t>Tenebrinoidae</w:t>
      </w:r>
      <w:r w:rsidRPr="002D097F">
        <w:t xml:space="preserve">, пластинчатоуcые (скарабеи) </w:t>
      </w:r>
      <w:r w:rsidRPr="002D097F">
        <w:rPr>
          <w:i/>
        </w:rPr>
        <w:t xml:space="preserve">Scarabaeidae, </w:t>
      </w:r>
      <w:r w:rsidRPr="002D097F">
        <w:t xml:space="preserve">чешуекрылые (бабочки) </w:t>
      </w:r>
      <w:r w:rsidRPr="002D097F">
        <w:rPr>
          <w:i/>
        </w:rPr>
        <w:t>Lepidoptera Pieridae.</w:t>
      </w:r>
    </w:p>
    <w:p w:rsidR="00053D02" w:rsidRPr="002D097F" w:rsidRDefault="00053D02" w:rsidP="00053D02">
      <w:r w:rsidRPr="002D097F">
        <w:t>Вследствие скудности природного ландшафта в районе отсутствует земледелие и весьма слабо развито животноводство (овцеводство и крупный рогатый скот). Последнее базируется на выпасных угодьях самого низкого бонитета, и сенокосных угодьях вблизи родников.</w:t>
      </w:r>
    </w:p>
    <w:p w:rsidR="00053D02" w:rsidRPr="002D097F" w:rsidRDefault="00053D02" w:rsidP="00053D02">
      <w:pPr>
        <w:pStyle w:val="af"/>
        <w:ind w:firstLine="567"/>
        <w:jc w:val="both"/>
      </w:pPr>
      <w:r w:rsidRPr="002D097F">
        <w:t xml:space="preserve">В соответствии со ст. 17 Закона «Об охране, воспроизводстве и использовании животного мира» предприятием </w:t>
      </w:r>
      <w:r>
        <w:t xml:space="preserve">будут </w:t>
      </w:r>
      <w:r w:rsidRPr="002D097F">
        <w:t>предусм</w:t>
      </w:r>
      <w:r>
        <w:t>отрены средства</w:t>
      </w:r>
      <w:r w:rsidRPr="002D097F">
        <w:t xml:space="preserve"> </w:t>
      </w:r>
      <w:r>
        <w:t>для</w:t>
      </w:r>
      <w:r w:rsidRPr="002D097F">
        <w:t xml:space="preserve"> осуществл</w:t>
      </w:r>
      <w:r>
        <w:t>ения</w:t>
      </w:r>
      <w:r w:rsidRPr="002D097F">
        <w:t xml:space="preserve"> мероприятия по сохранению среды обитания и условий размножения объектов животного мира, путей миграции и мест концентрации животных, а также обеспечиваться неприкосновенность участков, представляющих особую ценность в качестве среды обитания диких животных. Согласно п. 1 ст. 12 Закона деятельность, которая влияет или может повлиять на состояние животного мира, среду обитания, условия размножения и пути миграции животных, должна осуществляться с соблюдением требований, в том числе экологических, обеспечивающих сохранность и воспроизводство животного мира, среды его обитания и компенсацию наносимого и нанесенного вреда, в том числе и неизбежного.</w:t>
      </w:r>
    </w:p>
    <w:p w:rsidR="00053D02" w:rsidRPr="009436C0" w:rsidRDefault="00053D02" w:rsidP="00053D02">
      <w:pPr>
        <w:autoSpaceDE w:val="0"/>
        <w:autoSpaceDN w:val="0"/>
        <w:adjustRightInd w:val="0"/>
      </w:pPr>
      <w:r w:rsidRPr="009436C0">
        <w:t xml:space="preserve">Также согласно пп. 1 п. 3 ст. 17 Закона субъекты, осуществляющие хозяйственную и иную деятельность, указанную в п. 1 и 2 настоящей статьи, обязаны: по согласованию с уполномоченным органом при разработке технико-экономического обоснования и </w:t>
      </w:r>
      <w:r w:rsidRPr="009436C0">
        <w:lastRenderedPageBreak/>
        <w:t xml:space="preserve">проектно-сметной документации предусматривать средства для осуществления мероприятий по обеспечению соблюдения требований пп. 5 п. 2 ст. 12 Закона. </w:t>
      </w:r>
    </w:p>
    <w:p w:rsidR="00053D02" w:rsidRPr="002D097F" w:rsidRDefault="00053D02" w:rsidP="00053D02">
      <w:pPr>
        <w:pStyle w:val="af"/>
        <w:ind w:firstLine="567"/>
        <w:jc w:val="both"/>
      </w:pPr>
      <w:r w:rsidRPr="009436C0">
        <w:t>Кроме того, необходимо осуществлять мониторинг и контроль за состоянием компонентов окружающей среды, включая местообитания краснокнижных видов животных и птиц.</w:t>
      </w:r>
    </w:p>
    <w:p w:rsidR="00053D02" w:rsidRPr="002D097F" w:rsidRDefault="00053D02" w:rsidP="00053D02">
      <w:pPr>
        <w:pStyle w:val="2"/>
        <w:spacing w:before="0"/>
        <w:ind w:firstLine="0"/>
        <w:jc w:val="center"/>
        <w:rPr>
          <w:rFonts w:ascii="Times New Roman" w:hAnsi="Times New Roman" w:cs="Times New Roman"/>
          <w:i/>
          <w:color w:val="auto"/>
          <w:sz w:val="24"/>
        </w:rPr>
      </w:pPr>
      <w:bookmarkStart w:id="406" w:name="_Toc210977117"/>
      <w:r w:rsidRPr="002D097F">
        <w:rPr>
          <w:rFonts w:ascii="Times New Roman" w:hAnsi="Times New Roman" w:cs="Times New Roman"/>
          <w:color w:val="auto"/>
          <w:sz w:val="24"/>
        </w:rPr>
        <w:t>11.2 Мероприятия по охране животного мира</w:t>
      </w:r>
      <w:bookmarkEnd w:id="406"/>
    </w:p>
    <w:p w:rsidR="00053D02" w:rsidRPr="002D097F" w:rsidRDefault="00053D02" w:rsidP="003F37FA">
      <w:pPr>
        <w:shd w:val="clear" w:color="auto" w:fill="FFFFFF"/>
      </w:pPr>
      <w:r w:rsidRPr="002D097F">
        <w:t>С целью сохранения биоразнообразия района, настоящим проектом предусматриваются следующие мероприятия:</w:t>
      </w:r>
    </w:p>
    <w:p w:rsidR="00053D02" w:rsidRPr="002D097F" w:rsidRDefault="00053D02" w:rsidP="003F37FA">
      <w:pPr>
        <w:pStyle w:val="a8"/>
        <w:numPr>
          <w:ilvl w:val="0"/>
          <w:numId w:val="21"/>
        </w:numPr>
        <w:tabs>
          <w:tab w:val="left" w:pos="567"/>
        </w:tabs>
        <w:spacing w:after="0" w:line="240" w:lineRule="auto"/>
        <w:ind w:left="0" w:firstLine="567"/>
        <w:jc w:val="both"/>
        <w:rPr>
          <w:rFonts w:ascii="Times New Roman" w:hAnsi="Times New Roman"/>
          <w:sz w:val="24"/>
        </w:rPr>
      </w:pPr>
      <w:r w:rsidRPr="002D097F">
        <w:rPr>
          <w:rFonts w:ascii="Times New Roman" w:hAnsi="Times New Roman"/>
          <w:sz w:val="24"/>
        </w:rPr>
        <w:t>Контроль за недопущением разрушения и повреждения гнезд, сбор яиц без разрешения уполномоченного органа;</w:t>
      </w:r>
    </w:p>
    <w:p w:rsidR="00053D02" w:rsidRPr="002D097F" w:rsidRDefault="00053D02" w:rsidP="003F37FA">
      <w:pPr>
        <w:pStyle w:val="a8"/>
        <w:numPr>
          <w:ilvl w:val="0"/>
          <w:numId w:val="21"/>
        </w:numPr>
        <w:tabs>
          <w:tab w:val="left" w:pos="567"/>
        </w:tabs>
        <w:spacing w:after="0" w:line="240" w:lineRule="auto"/>
        <w:ind w:left="0" w:firstLine="567"/>
        <w:jc w:val="both"/>
        <w:rPr>
          <w:rFonts w:ascii="Times New Roman" w:hAnsi="Times New Roman"/>
          <w:sz w:val="24"/>
        </w:rPr>
      </w:pPr>
      <w:r w:rsidRPr="002D097F">
        <w:rPr>
          <w:rFonts w:ascii="Times New Roman" w:hAnsi="Times New Roman"/>
          <w:sz w:val="24"/>
        </w:rPr>
        <w:t>Установка информационных табличек в местах гнездования птиц;</w:t>
      </w:r>
    </w:p>
    <w:p w:rsidR="00053D02" w:rsidRPr="002D097F" w:rsidRDefault="00053D02" w:rsidP="003F37FA">
      <w:pPr>
        <w:pStyle w:val="a8"/>
        <w:numPr>
          <w:ilvl w:val="0"/>
          <w:numId w:val="21"/>
        </w:numPr>
        <w:tabs>
          <w:tab w:val="left" w:pos="567"/>
        </w:tabs>
        <w:spacing w:after="0" w:line="240" w:lineRule="auto"/>
        <w:ind w:left="0" w:firstLine="567"/>
        <w:jc w:val="both"/>
        <w:rPr>
          <w:rFonts w:ascii="Times New Roman" w:hAnsi="Times New Roman"/>
          <w:sz w:val="24"/>
        </w:rPr>
      </w:pPr>
      <w:r w:rsidRPr="002D097F">
        <w:rPr>
          <w:rFonts w:ascii="Times New Roman" w:hAnsi="Times New Roman"/>
          <w:sz w:val="24"/>
        </w:rPr>
        <w:t>Воспитание (информационная кампания) для персонала и населения в духе гуманного и бережного отношения к животным;</w:t>
      </w:r>
    </w:p>
    <w:p w:rsidR="00053D02" w:rsidRPr="002D097F" w:rsidRDefault="00053D02" w:rsidP="003F37FA">
      <w:pPr>
        <w:numPr>
          <w:ilvl w:val="0"/>
          <w:numId w:val="21"/>
        </w:numPr>
        <w:tabs>
          <w:tab w:val="left" w:pos="567"/>
        </w:tabs>
        <w:autoSpaceDE w:val="0"/>
        <w:autoSpaceDN w:val="0"/>
        <w:adjustRightInd w:val="0"/>
        <w:ind w:left="0" w:firstLine="567"/>
      </w:pPr>
      <w:r w:rsidRPr="002D097F">
        <w:t>Осуществление жесткого контроля нерегламентированной добычи животных;</w:t>
      </w:r>
    </w:p>
    <w:p w:rsidR="00053D02" w:rsidRPr="002D097F" w:rsidRDefault="00053D02" w:rsidP="003F37FA">
      <w:pPr>
        <w:numPr>
          <w:ilvl w:val="0"/>
          <w:numId w:val="21"/>
        </w:numPr>
        <w:tabs>
          <w:tab w:val="left" w:pos="567"/>
        </w:tabs>
        <w:autoSpaceDE w:val="0"/>
        <w:autoSpaceDN w:val="0"/>
        <w:adjustRightInd w:val="0"/>
        <w:ind w:left="0" w:firstLine="567"/>
      </w:pPr>
      <w:r w:rsidRPr="002D097F">
        <w:t>Ограничение перемещения автотранспорта специально отведенными дорогами.</w:t>
      </w:r>
    </w:p>
    <w:p w:rsidR="00053D02" w:rsidRPr="002D097F" w:rsidRDefault="00053D02" w:rsidP="003F37FA">
      <w:pPr>
        <w:shd w:val="clear" w:color="auto" w:fill="FFFFFF"/>
      </w:pPr>
      <w:r w:rsidRPr="002D097F">
        <w:t xml:space="preserve">Предприятие при проведении намечаемой деятельности на контрактной территории соблюдает требования п. 8 ст. 250 Экологического кодекса РК и ст. 12 Закона РК «Об охране, воспроизводстве и использовании животного мира»: </w:t>
      </w:r>
    </w:p>
    <w:p w:rsidR="00053D02" w:rsidRPr="002D097F" w:rsidRDefault="00053D02" w:rsidP="003F37FA">
      <w:pPr>
        <w:shd w:val="clear" w:color="auto" w:fill="FFFFFF"/>
      </w:pPr>
      <w:r w:rsidRPr="002D097F">
        <w:t xml:space="preserve">– при проведении строительных и горных работ должны предусматриваться и осуществляться мероприятия по сохранению среды обитания и условий размножения объектов животного мира, путей миграции и мест концентрации животных, </w:t>
      </w:r>
    </w:p>
    <w:p w:rsidR="00053D02" w:rsidRPr="002D097F" w:rsidRDefault="00053D02" w:rsidP="003F37FA">
      <w:pPr>
        <w:shd w:val="clear" w:color="auto" w:fill="FFFFFF"/>
      </w:pPr>
      <w:r w:rsidRPr="002D097F">
        <w:t>– должна обеспечиваться неприкосновенность участков, представляющих особую ценность в качестве среды обитания диких животных;</w:t>
      </w:r>
    </w:p>
    <w:p w:rsidR="00053D02" w:rsidRPr="002D097F" w:rsidRDefault="00053D02" w:rsidP="003F37FA">
      <w:pPr>
        <w:shd w:val="clear" w:color="auto" w:fill="FFFFFF"/>
      </w:pPr>
      <w:r w:rsidRPr="002D097F">
        <w:t>– должны быть предусмотрены средства на финансирование мероприятий по охране животного мира.</w:t>
      </w:r>
    </w:p>
    <w:p w:rsidR="00053D02" w:rsidRPr="002D097F" w:rsidRDefault="00053D02" w:rsidP="003F37FA">
      <w:pPr>
        <w:autoSpaceDE w:val="0"/>
        <w:autoSpaceDN w:val="0"/>
        <w:adjustRightInd w:val="0"/>
      </w:pPr>
      <w:r w:rsidRPr="002D097F">
        <w:t xml:space="preserve">Планом горных работ в разделе ТЭО </w:t>
      </w:r>
      <w:r>
        <w:t>ТОО «</w:t>
      </w:r>
      <w:r>
        <w:rPr>
          <w:lang w:val="en-US"/>
        </w:rPr>
        <w:t>BASS</w:t>
      </w:r>
      <w:r w:rsidRPr="00DD444A">
        <w:t xml:space="preserve"> </w:t>
      </w:r>
      <w:r>
        <w:rPr>
          <w:lang w:val="en-US"/>
        </w:rPr>
        <w:t>Gold</w:t>
      </w:r>
      <w:r>
        <w:t>»</w:t>
      </w:r>
      <w:r>
        <w:rPr>
          <w:lang w:val="kk-KZ"/>
        </w:rPr>
        <w:t xml:space="preserve"> </w:t>
      </w:r>
      <w:r w:rsidRPr="002D097F">
        <w:t>предусмотрены средства на финансирование мероприятий по охране животного и растительного мира.</w:t>
      </w:r>
    </w:p>
    <w:p w:rsidR="00053D02" w:rsidRPr="002D097F" w:rsidRDefault="00053D02" w:rsidP="003F37FA">
      <w:r w:rsidRPr="002D097F">
        <w:t>Описание параметров воздействия работ на растительный и животный мир и расчет комплексной оценки произведен в таблице 9.1.</w:t>
      </w:r>
    </w:p>
    <w:p w:rsidR="00053D02" w:rsidRPr="002D097F" w:rsidRDefault="00053D02" w:rsidP="00053D02">
      <w:pPr>
        <w:ind w:firstLine="0"/>
        <w:jc w:val="center"/>
      </w:pPr>
      <w:r w:rsidRPr="002D097F">
        <w:rPr>
          <w:b/>
        </w:rPr>
        <w:t>Расчет комплексной оценки воздействия на растительный и животный мир</w:t>
      </w:r>
      <w:r w:rsidRPr="002D097F">
        <w:t xml:space="preserve"> </w:t>
      </w:r>
    </w:p>
    <w:p w:rsidR="00053D02" w:rsidRPr="002D097F" w:rsidRDefault="00053D02" w:rsidP="00053D02">
      <w:pPr>
        <w:ind w:firstLine="0"/>
        <w:jc w:val="right"/>
      </w:pPr>
      <w:r w:rsidRPr="002D097F">
        <w:t>Таблица 9.1</w:t>
      </w:r>
    </w:p>
    <w:tbl>
      <w:tblPr>
        <w:tblW w:w="10038" w:type="dxa"/>
        <w:jc w:val="center"/>
        <w:tblLayout w:type="fixed"/>
        <w:tblCellMar>
          <w:left w:w="40" w:type="dxa"/>
          <w:right w:w="40" w:type="dxa"/>
        </w:tblCellMar>
        <w:tblLook w:val="0000" w:firstRow="0" w:lastRow="0" w:firstColumn="0" w:lastColumn="0" w:noHBand="0" w:noVBand="0"/>
      </w:tblPr>
      <w:tblGrid>
        <w:gridCol w:w="1620"/>
        <w:gridCol w:w="1980"/>
        <w:gridCol w:w="1533"/>
        <w:gridCol w:w="1302"/>
        <w:gridCol w:w="1383"/>
        <w:gridCol w:w="897"/>
        <w:gridCol w:w="1323"/>
      </w:tblGrid>
      <w:tr w:rsidR="00053D02" w:rsidRPr="002D097F" w:rsidTr="00C37A4B">
        <w:trPr>
          <w:trHeight w:hRule="exact" w:val="762"/>
          <w:jc w:val="center"/>
        </w:trPr>
        <w:tc>
          <w:tcPr>
            <w:tcW w:w="1620"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Компоненты природной среды</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Источник и вид воздействия</w:t>
            </w:r>
          </w:p>
        </w:tc>
        <w:tc>
          <w:tcPr>
            <w:tcW w:w="1533"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Пространственный масштаб</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Временной масштаб</w:t>
            </w:r>
          </w:p>
        </w:tc>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Интенси-вность воздействия</w:t>
            </w: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Компле-ксная оценка</w:t>
            </w:r>
          </w:p>
        </w:tc>
        <w:tc>
          <w:tcPr>
            <w:tcW w:w="1323"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Категория значимости</w:t>
            </w:r>
          </w:p>
        </w:tc>
      </w:tr>
      <w:tr w:rsidR="00053D02" w:rsidRPr="002D097F" w:rsidTr="00C37A4B">
        <w:trPr>
          <w:trHeight w:hRule="exact" w:val="762"/>
          <w:jc w:val="center"/>
        </w:trPr>
        <w:tc>
          <w:tcPr>
            <w:tcW w:w="1620"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Растительный и животный мир</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Влияние на видовое разнообразие и численность</w:t>
            </w:r>
          </w:p>
        </w:tc>
        <w:tc>
          <w:tcPr>
            <w:tcW w:w="1533"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2</w:t>
            </w:r>
          </w:p>
          <w:p w:rsidR="00053D02" w:rsidRPr="002D097F" w:rsidRDefault="00053D02" w:rsidP="00C37A4B">
            <w:pPr>
              <w:shd w:val="clear" w:color="auto" w:fill="FFFFFF"/>
              <w:ind w:firstLine="0"/>
              <w:jc w:val="center"/>
              <w:rPr>
                <w:sz w:val="20"/>
              </w:rPr>
            </w:pPr>
            <w:r w:rsidRPr="002D097F">
              <w:rPr>
                <w:sz w:val="20"/>
              </w:rPr>
              <w:t>Ограниченное</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4</w:t>
            </w:r>
          </w:p>
          <w:p w:rsidR="00053D02" w:rsidRPr="002D097F" w:rsidRDefault="00053D02" w:rsidP="00C37A4B">
            <w:pPr>
              <w:shd w:val="clear" w:color="auto" w:fill="FFFFFF"/>
              <w:ind w:firstLine="0"/>
              <w:jc w:val="center"/>
              <w:rPr>
                <w:sz w:val="20"/>
              </w:rPr>
            </w:pPr>
            <w:r w:rsidRPr="002D097F">
              <w:rPr>
                <w:sz w:val="20"/>
              </w:rPr>
              <w:t>Многолетнее</w:t>
            </w:r>
          </w:p>
        </w:tc>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 xml:space="preserve">1 </w:t>
            </w:r>
          </w:p>
          <w:p w:rsidR="00053D02" w:rsidRPr="002D097F" w:rsidRDefault="00053D02" w:rsidP="00C37A4B">
            <w:pPr>
              <w:shd w:val="clear" w:color="auto" w:fill="FFFFFF"/>
              <w:ind w:firstLine="0"/>
              <w:jc w:val="center"/>
              <w:rPr>
                <w:sz w:val="20"/>
              </w:rPr>
            </w:pPr>
            <w:r w:rsidRPr="002D097F">
              <w:rPr>
                <w:sz w:val="20"/>
              </w:rPr>
              <w:t>Незначитель-ное</w:t>
            </w: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8</w:t>
            </w:r>
          </w:p>
        </w:tc>
        <w:tc>
          <w:tcPr>
            <w:tcW w:w="1323" w:type="dxa"/>
            <w:tcBorders>
              <w:top w:val="single" w:sz="4" w:space="0" w:color="auto"/>
              <w:left w:val="single" w:sz="4" w:space="0" w:color="auto"/>
              <w:bottom w:val="single" w:sz="4" w:space="0" w:color="auto"/>
              <w:right w:val="single" w:sz="4" w:space="0" w:color="auto"/>
            </w:tcBorders>
            <w:shd w:val="clear" w:color="auto" w:fill="FFFFFF"/>
            <w:vAlign w:val="center"/>
          </w:tcPr>
          <w:p w:rsidR="00053D02" w:rsidRPr="002D097F" w:rsidRDefault="00053D02" w:rsidP="00C37A4B">
            <w:pPr>
              <w:shd w:val="clear" w:color="auto" w:fill="FFFFFF"/>
              <w:ind w:firstLine="0"/>
              <w:jc w:val="center"/>
              <w:rPr>
                <w:sz w:val="20"/>
              </w:rPr>
            </w:pPr>
            <w:r w:rsidRPr="002D097F">
              <w:rPr>
                <w:sz w:val="20"/>
              </w:rPr>
              <w:t>Воздействие низкой значимости</w:t>
            </w:r>
          </w:p>
        </w:tc>
      </w:tr>
    </w:tbl>
    <w:p w:rsidR="00053D02" w:rsidRPr="002D097F" w:rsidRDefault="00053D02" w:rsidP="00053D02">
      <w:pPr>
        <w:pStyle w:val="aa"/>
        <w:spacing w:after="0"/>
        <w:ind w:firstLine="0"/>
        <w:jc w:val="center"/>
        <w:rPr>
          <w:caps/>
          <w:sz w:val="24"/>
          <w:szCs w:val="24"/>
        </w:rPr>
      </w:pPr>
      <w:bookmarkStart w:id="407" w:name="_Toc133486499"/>
    </w:p>
    <w:p w:rsidR="00053D02" w:rsidRPr="002D097F" w:rsidRDefault="00053D02" w:rsidP="00053D02">
      <w:pPr>
        <w:ind w:firstLine="0"/>
        <w:jc w:val="left"/>
        <w:rPr>
          <w:rFonts w:eastAsia="Times New Roman"/>
          <w:b/>
          <w:caps/>
          <w:lang w:eastAsia="ru-RU"/>
        </w:rPr>
      </w:pPr>
      <w:r w:rsidRPr="002D097F">
        <w:rPr>
          <w:caps/>
        </w:rPr>
        <w:br w:type="page"/>
      </w:r>
    </w:p>
    <w:p w:rsidR="00053D02" w:rsidRPr="002D097F" w:rsidRDefault="00053D02" w:rsidP="00053D02">
      <w:pPr>
        <w:pStyle w:val="aa"/>
        <w:spacing w:after="0"/>
        <w:ind w:firstLine="0"/>
        <w:jc w:val="center"/>
        <w:rPr>
          <w:rFonts w:eastAsia="Calibri"/>
          <w:caps/>
          <w:sz w:val="24"/>
          <w:szCs w:val="24"/>
        </w:rPr>
      </w:pPr>
      <w:bookmarkStart w:id="408" w:name="_Toc210977118"/>
      <w:r w:rsidRPr="002D097F">
        <w:rPr>
          <w:caps/>
          <w:sz w:val="24"/>
          <w:szCs w:val="24"/>
        </w:rPr>
        <w:lastRenderedPageBreak/>
        <w:t>12. Информация об определении вероятности возникновения аварий и опасных природных явлений, характерных соответственно для намечаемой деятельности и предполагаемого места ее осуществления</w:t>
      </w:r>
      <w:bookmarkEnd w:id="407"/>
      <w:r w:rsidRPr="002D097F">
        <w:rPr>
          <w:rFonts w:eastAsia="Calibri"/>
          <w:caps/>
          <w:sz w:val="24"/>
          <w:szCs w:val="24"/>
        </w:rPr>
        <w:t xml:space="preserve"> (п.11. Инструкции)</w:t>
      </w:r>
      <w:bookmarkEnd w:id="408"/>
    </w:p>
    <w:p w:rsidR="00053D02" w:rsidRPr="002D097F" w:rsidRDefault="00053D02" w:rsidP="00053D02">
      <w:pPr>
        <w:ind w:right="-2"/>
      </w:pPr>
    </w:p>
    <w:p w:rsidR="00053D02" w:rsidRPr="002D097F" w:rsidRDefault="00053D02" w:rsidP="00053D02">
      <w:pPr>
        <w:ind w:right="-2"/>
      </w:pPr>
      <w:r w:rsidRPr="002D097F">
        <w:t xml:space="preserve">При функционировании предприятия могут возникнуть различные аварийные ситуации. Борьба с ними требует трудовых ресурсов и материальных затрат. Поэтому знание причин аварий, мероприятий по их предупреждению, путей быстрой ликвидации возникших осложнений приобретает большое практическое значение. </w:t>
      </w:r>
    </w:p>
    <w:p w:rsidR="00053D02" w:rsidRPr="002D097F" w:rsidRDefault="00053D02" w:rsidP="00053D02">
      <w:pPr>
        <w:ind w:right="-2"/>
      </w:pPr>
      <w:r w:rsidRPr="002D097F">
        <w:t>Оценка вероятности возникновения аварийной ситуации при осуществлении данного проекта используется для оценки:</w:t>
      </w:r>
    </w:p>
    <w:p w:rsidR="00053D02" w:rsidRPr="002D097F" w:rsidRDefault="00053D02" w:rsidP="00053D02">
      <w:pPr>
        <w:numPr>
          <w:ilvl w:val="0"/>
          <w:numId w:val="25"/>
        </w:numPr>
        <w:tabs>
          <w:tab w:val="clear" w:pos="2160"/>
          <w:tab w:val="left" w:pos="567"/>
        </w:tabs>
        <w:ind w:left="0" w:right="-2" w:firstLine="284"/>
      </w:pPr>
      <w:r w:rsidRPr="002D097F">
        <w:t>потенциальных событий или опасностей, которые могут привести к аварийной ситуации с вероятным негативным воздействием на окружающую среду;</w:t>
      </w:r>
    </w:p>
    <w:p w:rsidR="00053D02" w:rsidRPr="002D097F" w:rsidRDefault="00053D02" w:rsidP="00053D02">
      <w:pPr>
        <w:numPr>
          <w:ilvl w:val="0"/>
          <w:numId w:val="25"/>
        </w:numPr>
        <w:tabs>
          <w:tab w:val="clear" w:pos="2160"/>
          <w:tab w:val="left" w:pos="567"/>
        </w:tabs>
        <w:ind w:left="0" w:right="-2" w:firstLine="284"/>
      </w:pPr>
      <w:r w:rsidRPr="002D097F">
        <w:t>вероятности и возможности реализации таких событий;</w:t>
      </w:r>
    </w:p>
    <w:p w:rsidR="00053D02" w:rsidRPr="002D097F" w:rsidRDefault="00053D02" w:rsidP="00053D02">
      <w:pPr>
        <w:numPr>
          <w:ilvl w:val="0"/>
          <w:numId w:val="25"/>
        </w:numPr>
        <w:tabs>
          <w:tab w:val="clear" w:pos="2160"/>
          <w:tab w:val="left" w:pos="567"/>
        </w:tabs>
        <w:ind w:left="0" w:right="-2" w:firstLine="284"/>
      </w:pPr>
      <w:r w:rsidRPr="002D097F">
        <w:t>потенциальной величины или масштаба экологических последствий, которые могут возникнуть при реализации события.</w:t>
      </w:r>
    </w:p>
    <w:p w:rsidR="00053D02" w:rsidRPr="002D097F" w:rsidRDefault="00053D02" w:rsidP="00053D02">
      <w:pPr>
        <w:pStyle w:val="2"/>
        <w:spacing w:before="0"/>
        <w:ind w:firstLine="0"/>
        <w:jc w:val="center"/>
        <w:rPr>
          <w:rFonts w:ascii="Times New Roman" w:hAnsi="Times New Roman" w:cs="Times New Roman"/>
          <w:color w:val="auto"/>
          <w:sz w:val="24"/>
        </w:rPr>
      </w:pPr>
      <w:bookmarkStart w:id="409" w:name="_Toc160691784"/>
      <w:bookmarkStart w:id="410" w:name="_Toc236038286"/>
      <w:bookmarkStart w:id="411" w:name="_Toc361766326"/>
      <w:bookmarkStart w:id="412" w:name="_Toc477751124"/>
      <w:bookmarkStart w:id="413" w:name="_Toc20945726"/>
      <w:bookmarkStart w:id="414" w:name="_Toc40274035"/>
      <w:bookmarkStart w:id="415" w:name="_Toc133486500"/>
    </w:p>
    <w:p w:rsidR="00053D02" w:rsidRPr="002D097F" w:rsidRDefault="00053D02" w:rsidP="00053D02">
      <w:pPr>
        <w:pStyle w:val="2"/>
        <w:spacing w:before="0"/>
        <w:ind w:firstLine="0"/>
        <w:jc w:val="center"/>
        <w:rPr>
          <w:rFonts w:ascii="Times New Roman" w:hAnsi="Times New Roman" w:cs="Times New Roman"/>
          <w:i/>
          <w:color w:val="auto"/>
          <w:sz w:val="24"/>
        </w:rPr>
      </w:pPr>
      <w:bookmarkStart w:id="416" w:name="_Toc210977119"/>
      <w:r w:rsidRPr="002D097F">
        <w:rPr>
          <w:rFonts w:ascii="Times New Roman" w:hAnsi="Times New Roman" w:cs="Times New Roman"/>
          <w:color w:val="auto"/>
          <w:sz w:val="24"/>
        </w:rPr>
        <w:t>12.1 Обзор возможных аварийных ситуаций</w:t>
      </w:r>
      <w:bookmarkEnd w:id="409"/>
      <w:bookmarkEnd w:id="410"/>
      <w:bookmarkEnd w:id="411"/>
      <w:bookmarkEnd w:id="412"/>
      <w:bookmarkEnd w:id="413"/>
      <w:bookmarkEnd w:id="414"/>
      <w:bookmarkEnd w:id="415"/>
      <w:bookmarkEnd w:id="416"/>
    </w:p>
    <w:p w:rsidR="00053D02" w:rsidRPr="002D097F" w:rsidRDefault="00053D02" w:rsidP="00053D02">
      <w:pPr>
        <w:ind w:right="-2"/>
      </w:pPr>
      <w:r w:rsidRPr="002D097F">
        <w:t xml:space="preserve">Потенциальные опасности, связанные с риском функционирования предприятия, могут возникнуть в результате воздействия, как природных факторов, так и антропогенных. </w:t>
      </w:r>
    </w:p>
    <w:p w:rsidR="00053D02" w:rsidRPr="002D097F" w:rsidRDefault="00053D02" w:rsidP="00053D02">
      <w:pPr>
        <w:ind w:right="-2"/>
      </w:pPr>
      <w:r w:rsidRPr="002D097F">
        <w:t xml:space="preserve">Под природными факторами понимается разрушительное явление, вызванное геофизическими причинами, которые не контролируются человеком. Иными словами, при возникновении природной чрезвычайной ситуации возникает способность саморазрушения окружающей среды. </w:t>
      </w:r>
    </w:p>
    <w:p w:rsidR="00053D02" w:rsidRPr="002D097F" w:rsidRDefault="00053D02" w:rsidP="00053D02">
      <w:pPr>
        <w:ind w:right="-2"/>
      </w:pPr>
      <w:r w:rsidRPr="002D097F">
        <w:t xml:space="preserve">Для уменьшения природного риска следует разработать адекватные методы планирования и управления. При этом гибкость планирования и управления должна быть основана на правильном представлении риска, связанном с природными факторами. </w:t>
      </w:r>
    </w:p>
    <w:p w:rsidR="00053D02" w:rsidRPr="002D097F" w:rsidRDefault="00053D02" w:rsidP="00053D02">
      <w:pPr>
        <w:ind w:right="-2"/>
      </w:pPr>
      <w:r w:rsidRPr="002D097F">
        <w:t>К природным факторам относятся:</w:t>
      </w:r>
    </w:p>
    <w:p w:rsidR="00053D02" w:rsidRPr="002D097F" w:rsidRDefault="00053D02" w:rsidP="00053D02">
      <w:pPr>
        <w:numPr>
          <w:ilvl w:val="0"/>
          <w:numId w:val="25"/>
        </w:numPr>
        <w:tabs>
          <w:tab w:val="clear" w:pos="2160"/>
          <w:tab w:val="left" w:pos="567"/>
        </w:tabs>
        <w:ind w:left="0" w:right="-2" w:firstLine="284"/>
      </w:pPr>
      <w:r w:rsidRPr="002D097F">
        <w:t>землетрясения;</w:t>
      </w:r>
    </w:p>
    <w:p w:rsidR="00053D02" w:rsidRPr="002D097F" w:rsidRDefault="00053D02" w:rsidP="00053D02">
      <w:pPr>
        <w:numPr>
          <w:ilvl w:val="0"/>
          <w:numId w:val="25"/>
        </w:numPr>
        <w:tabs>
          <w:tab w:val="clear" w:pos="2160"/>
          <w:tab w:val="left" w:pos="567"/>
        </w:tabs>
        <w:ind w:left="0" w:right="-2" w:firstLine="284"/>
      </w:pPr>
      <w:r w:rsidRPr="002D097F">
        <w:t>ураганные ветры;</w:t>
      </w:r>
    </w:p>
    <w:p w:rsidR="00053D02" w:rsidRPr="002D097F" w:rsidRDefault="00053D02" w:rsidP="00053D02">
      <w:pPr>
        <w:numPr>
          <w:ilvl w:val="0"/>
          <w:numId w:val="25"/>
        </w:numPr>
        <w:tabs>
          <w:tab w:val="clear" w:pos="2160"/>
          <w:tab w:val="left" w:pos="567"/>
        </w:tabs>
        <w:ind w:left="0" w:right="-2" w:firstLine="284"/>
      </w:pPr>
      <w:r w:rsidRPr="002D097F">
        <w:t>повышенные атмосферные осадки.</w:t>
      </w:r>
    </w:p>
    <w:p w:rsidR="00053D02" w:rsidRPr="002D097F" w:rsidRDefault="00053D02" w:rsidP="00053D02">
      <w:pPr>
        <w:ind w:right="-2"/>
      </w:pPr>
      <w:r w:rsidRPr="002D097F">
        <w:t xml:space="preserve">Под антропогенными факторами – понимается быстрые разрушительные изменения окружающей среды, обусловленные деятельностью человека или созданных им технических устройств и производств. Как правило, аварийные ситуации возникают вследствие нарушения регламента работы оборудования или норм его эксплуатации. </w:t>
      </w:r>
    </w:p>
    <w:p w:rsidR="00053D02" w:rsidRPr="002D097F" w:rsidRDefault="00053D02" w:rsidP="00053D02">
      <w:r w:rsidRPr="002D097F">
        <w:t>В общем случае внутренними предпосылками-причинами возникновения и развития возможных аварийных ситуаций и инцидентов при производстве работ могут быть:</w:t>
      </w:r>
    </w:p>
    <w:p w:rsidR="00053D02" w:rsidRPr="002D097F" w:rsidRDefault="00053D02" w:rsidP="00053D02">
      <w:r w:rsidRPr="002D097F">
        <w:t>- отказы и неполадки технологического оборудования;</w:t>
      </w:r>
    </w:p>
    <w:p w:rsidR="00053D02" w:rsidRPr="002D097F" w:rsidRDefault="00053D02" w:rsidP="00053D02">
      <w:r w:rsidRPr="002D097F">
        <w:t>- ошибочные действия персонала;</w:t>
      </w:r>
    </w:p>
    <w:p w:rsidR="00053D02" w:rsidRPr="002D097F" w:rsidRDefault="00053D02" w:rsidP="00053D02">
      <w:r w:rsidRPr="002D097F">
        <w:t>- внешние воздействия природного и техногенного характера.</w:t>
      </w:r>
    </w:p>
    <w:p w:rsidR="00053D02" w:rsidRPr="002779BA" w:rsidRDefault="00053D02" w:rsidP="00053D02">
      <w:pPr>
        <w:widowControl w:val="0"/>
        <w:autoSpaceDE w:val="0"/>
        <w:autoSpaceDN w:val="0"/>
        <w:adjustRightInd w:val="0"/>
        <w:rPr>
          <w:rFonts w:eastAsia="Calibri"/>
        </w:rPr>
      </w:pPr>
      <w:r w:rsidRPr="002D097F">
        <w:rPr>
          <w:rFonts w:eastAsia="Calibri"/>
        </w:rPr>
        <w:t xml:space="preserve">В подавляющем большинстве случаев причины аварийных ситуаций обуславливаются человеческим фактором - недостаточной компетенцией, безответственностью должностных лиц, грубейшими нарушениями производственной и технологической дисциплины, невыполнением элементарных требований техники </w:t>
      </w:r>
      <w:r w:rsidRPr="002779BA">
        <w:rPr>
          <w:rFonts w:eastAsia="Calibri"/>
        </w:rPr>
        <w:t xml:space="preserve">безопасности и проектных решений, терпимым отношением к нарушителям производственной дисциплины. </w:t>
      </w:r>
    </w:p>
    <w:p w:rsidR="00053D02" w:rsidRPr="002779BA" w:rsidRDefault="00053D02" w:rsidP="00053D02">
      <w:pPr>
        <w:ind w:right="-2"/>
      </w:pPr>
      <w:r w:rsidRPr="002779BA">
        <w:t>С учетом вероятности возможности возникновения аварийных ситуаций, одним из эффективных методов минимизации ущерба от потенциальных аварий является готовность к ним.</w:t>
      </w:r>
    </w:p>
    <w:p w:rsidR="00053D02" w:rsidRPr="002779BA" w:rsidRDefault="00053D02" w:rsidP="00053D02">
      <w:pPr>
        <w:pStyle w:val="a8"/>
        <w:tabs>
          <w:tab w:val="left" w:pos="34"/>
        </w:tabs>
        <w:spacing w:after="0" w:line="240" w:lineRule="auto"/>
        <w:ind w:left="0" w:firstLine="567"/>
        <w:jc w:val="both"/>
        <w:rPr>
          <w:rFonts w:ascii="Times New Roman" w:hAnsi="Times New Roman"/>
          <w:sz w:val="24"/>
        </w:rPr>
      </w:pPr>
      <w:r>
        <w:rPr>
          <w:rFonts w:ascii="Times New Roman" w:hAnsi="Times New Roman"/>
          <w:color w:val="000000"/>
          <w:spacing w:val="2"/>
          <w:sz w:val="24"/>
          <w:shd w:val="clear" w:color="auto" w:fill="FFFFFF"/>
        </w:rPr>
        <w:t>При работе с реагентами на обогатительной фабрике н</w:t>
      </w:r>
      <w:r w:rsidRPr="002779BA">
        <w:rPr>
          <w:rFonts w:ascii="Times New Roman" w:hAnsi="Times New Roman"/>
          <w:color w:val="000000"/>
          <w:spacing w:val="2"/>
          <w:sz w:val="24"/>
          <w:shd w:val="clear" w:color="auto" w:fill="FFFFFF"/>
        </w:rPr>
        <w:t xml:space="preserve">еобходимо соблюдать требования п. 137 </w:t>
      </w:r>
      <w:r w:rsidRPr="002779BA">
        <w:rPr>
          <w:rFonts w:ascii="Times New Roman" w:hAnsi="Times New Roman"/>
          <w:sz w:val="24"/>
        </w:rPr>
        <w:t>Правил обеспечения промышленной безопасности для опасных производственных объектов химической отрасли промышленности, утвержд</w:t>
      </w:r>
      <w:r w:rsidR="00546523">
        <w:rPr>
          <w:rFonts w:ascii="Times New Roman" w:hAnsi="Times New Roman"/>
          <w:sz w:val="24"/>
        </w:rPr>
        <w:t>енных</w:t>
      </w:r>
      <w:r w:rsidRPr="002779BA">
        <w:rPr>
          <w:rFonts w:ascii="Times New Roman" w:hAnsi="Times New Roman"/>
          <w:sz w:val="24"/>
        </w:rPr>
        <w:t xml:space="preserve"> </w:t>
      </w:r>
      <w:r w:rsidRPr="002779BA">
        <w:rPr>
          <w:rFonts w:ascii="Times New Roman" w:hAnsi="Times New Roman"/>
          <w:sz w:val="24"/>
        </w:rPr>
        <w:lastRenderedPageBreak/>
        <w:t xml:space="preserve">приказом Министра по инвестициям и развитию Республики Казахстан от 30 декабря 2014 года №345 </w:t>
      </w:r>
      <w:r w:rsidRPr="002779BA">
        <w:rPr>
          <w:rFonts w:ascii="Times New Roman" w:hAnsi="Times New Roman"/>
          <w:color w:val="000000"/>
          <w:spacing w:val="2"/>
          <w:sz w:val="24"/>
          <w:shd w:val="clear" w:color="auto" w:fill="FFFFFF"/>
        </w:rPr>
        <w:t>– на случай прорыва кислоты и кислой воды через сальники центробежных насосов, под сальниками устанавливают поддоны или лотки с отводами, выполненные из коррозионностойких материалов. Сбор загрязненных стоков осуществляется в приемные сборники (зумпфы). Кроме того, необходимо предусмотреть аварийные резервуары для сбора химических жидкостей на случай аварийных ситуаций</w:t>
      </w:r>
      <w:r>
        <w:rPr>
          <w:rFonts w:ascii="Times New Roman" w:hAnsi="Times New Roman"/>
          <w:color w:val="000000"/>
          <w:spacing w:val="2"/>
          <w:sz w:val="24"/>
          <w:shd w:val="clear" w:color="auto" w:fill="FFFFFF"/>
        </w:rPr>
        <w:t>.</w:t>
      </w:r>
    </w:p>
    <w:p w:rsidR="00053D02" w:rsidRPr="002D097F" w:rsidRDefault="00053D02" w:rsidP="00053D02">
      <w:pPr>
        <w:ind w:right="-2"/>
      </w:pPr>
    </w:p>
    <w:p w:rsidR="00053D02" w:rsidRPr="002D097F" w:rsidRDefault="00053D02" w:rsidP="00053D02">
      <w:pPr>
        <w:pStyle w:val="2"/>
        <w:spacing w:before="0"/>
        <w:ind w:firstLine="0"/>
        <w:jc w:val="center"/>
        <w:rPr>
          <w:rFonts w:ascii="Times New Roman" w:hAnsi="Times New Roman" w:cs="Times New Roman"/>
          <w:i/>
          <w:color w:val="auto"/>
          <w:sz w:val="24"/>
        </w:rPr>
      </w:pPr>
      <w:bookmarkStart w:id="417" w:name="_Toc20945727"/>
      <w:bookmarkStart w:id="418" w:name="_Toc40274036"/>
      <w:bookmarkStart w:id="419" w:name="_Toc133486501"/>
      <w:bookmarkStart w:id="420" w:name="_Toc210977120"/>
      <w:r w:rsidRPr="002D097F">
        <w:rPr>
          <w:rFonts w:ascii="Times New Roman" w:hAnsi="Times New Roman" w:cs="Times New Roman"/>
          <w:color w:val="auto"/>
          <w:sz w:val="24"/>
        </w:rPr>
        <w:t>12.2 Мероприятия по снижению экологического риска</w:t>
      </w:r>
      <w:bookmarkEnd w:id="417"/>
      <w:bookmarkEnd w:id="418"/>
      <w:bookmarkEnd w:id="419"/>
      <w:bookmarkEnd w:id="420"/>
    </w:p>
    <w:p w:rsidR="00053D02" w:rsidRPr="002D097F" w:rsidRDefault="00053D02" w:rsidP="00053D02">
      <w:pPr>
        <w:ind w:right="-2"/>
      </w:pPr>
      <w:r w:rsidRPr="002D097F">
        <w:t xml:space="preserve">Важнейшую роль в обеспечении охраны окружающей природной среды и безопасности рабочего персонала при участии в производственном процессе предприятия играет система правил, нормативов, инструкций и стандартов, соблюдение которых обязательно руководителями и всеми сотрудниками предприятия. </w:t>
      </w:r>
    </w:p>
    <w:p w:rsidR="00053D02" w:rsidRPr="002D097F" w:rsidRDefault="00053D02" w:rsidP="00053D02">
      <w:pPr>
        <w:ind w:right="-2"/>
      </w:pPr>
      <w:r w:rsidRPr="002D097F">
        <w:t xml:space="preserve">Рекомендации по предотвращению аварийных ситуаций: </w:t>
      </w:r>
    </w:p>
    <w:p w:rsidR="00053D02" w:rsidRPr="002D097F" w:rsidRDefault="00053D02" w:rsidP="00053D02">
      <w:pPr>
        <w:numPr>
          <w:ilvl w:val="0"/>
          <w:numId w:val="25"/>
        </w:numPr>
        <w:tabs>
          <w:tab w:val="clear" w:pos="2160"/>
          <w:tab w:val="left" w:pos="567"/>
        </w:tabs>
        <w:ind w:left="0" w:right="-2" w:firstLine="284"/>
      </w:pPr>
      <w:r w:rsidRPr="002D097F">
        <w:t>строгое выполнение персоналом существующих на предприятии инструкций;</w:t>
      </w:r>
    </w:p>
    <w:p w:rsidR="00053D02" w:rsidRPr="002D097F" w:rsidRDefault="00053D02" w:rsidP="00053D02">
      <w:pPr>
        <w:numPr>
          <w:ilvl w:val="0"/>
          <w:numId w:val="25"/>
        </w:numPr>
        <w:tabs>
          <w:tab w:val="clear" w:pos="2160"/>
          <w:tab w:val="left" w:pos="567"/>
        </w:tabs>
        <w:ind w:left="0" w:right="-2" w:firstLine="284"/>
      </w:pPr>
      <w:r w:rsidRPr="002D097F">
        <w:t>обязательное соблюдение правил техники безопасности;</w:t>
      </w:r>
    </w:p>
    <w:p w:rsidR="00053D02" w:rsidRPr="002D097F" w:rsidRDefault="00053D02" w:rsidP="00053D02">
      <w:pPr>
        <w:numPr>
          <w:ilvl w:val="0"/>
          <w:numId w:val="25"/>
        </w:numPr>
        <w:tabs>
          <w:tab w:val="clear" w:pos="2160"/>
          <w:tab w:val="left" w:pos="567"/>
        </w:tabs>
        <w:ind w:left="0" w:right="-2" w:firstLine="284"/>
      </w:pPr>
      <w:r w:rsidRPr="002D097F">
        <w:t>контроль за наличием спасательного, защитного оборудования и умением персонала им пользоваться;</w:t>
      </w:r>
    </w:p>
    <w:p w:rsidR="00053D02" w:rsidRPr="002D097F" w:rsidRDefault="00053D02" w:rsidP="00053D02">
      <w:pPr>
        <w:numPr>
          <w:ilvl w:val="0"/>
          <w:numId w:val="25"/>
        </w:numPr>
        <w:tabs>
          <w:tab w:val="clear" w:pos="2160"/>
          <w:tab w:val="left" w:pos="567"/>
        </w:tabs>
        <w:ind w:left="0" w:right="-2" w:firstLine="284"/>
      </w:pPr>
      <w:r w:rsidRPr="002D097F">
        <w:t>своевременное устранение неполадок и сбоев в работе оборудования;</w:t>
      </w:r>
    </w:p>
    <w:p w:rsidR="00053D02" w:rsidRPr="002D097F" w:rsidRDefault="00053D02" w:rsidP="00053D02">
      <w:pPr>
        <w:numPr>
          <w:ilvl w:val="0"/>
          <w:numId w:val="25"/>
        </w:numPr>
        <w:tabs>
          <w:tab w:val="clear" w:pos="2160"/>
          <w:tab w:val="left" w:pos="567"/>
        </w:tabs>
        <w:ind w:left="0" w:right="-2" w:firstLine="284"/>
      </w:pPr>
      <w:r w:rsidRPr="002D097F">
        <w:t>все операции по ремонту существующего оборудования и обращению с отходами проводить под контролем ответственного лица.</w:t>
      </w:r>
    </w:p>
    <w:p w:rsidR="00053D02" w:rsidRPr="002D097F" w:rsidRDefault="00053D02" w:rsidP="00053D02">
      <w:pPr>
        <w:ind w:right="-2"/>
      </w:pPr>
      <w:r w:rsidRPr="002D097F">
        <w:t>Своевременное выполнение мероприятий по предупреждению чрезвычайных ситуаций сводит к минимуму возникновение аварийных ситуаций и соответственно снижению экологического риска данной деятельности.</w:t>
      </w:r>
    </w:p>
    <w:p w:rsidR="00053D02" w:rsidRPr="002D097F" w:rsidRDefault="00053D02" w:rsidP="00053D02">
      <w:pPr>
        <w:widowControl w:val="0"/>
        <w:shd w:val="clear" w:color="auto" w:fill="FFFFFF"/>
        <w:autoSpaceDE w:val="0"/>
        <w:autoSpaceDN w:val="0"/>
        <w:adjustRightInd w:val="0"/>
        <w:rPr>
          <w:rFonts w:eastAsia="Calibri"/>
          <w:snapToGrid w:val="0"/>
        </w:rPr>
      </w:pPr>
      <w:r w:rsidRPr="002D097F">
        <w:rPr>
          <w:rFonts w:eastAsia="Calibri"/>
          <w:snapToGrid w:val="0"/>
        </w:rPr>
        <w:t>На месторождении Ушшокы ТОО «</w:t>
      </w:r>
      <w:r w:rsidRPr="002D097F">
        <w:rPr>
          <w:rFonts w:eastAsia="Calibri"/>
          <w:snapToGrid w:val="0"/>
          <w:lang w:val="en-US"/>
        </w:rPr>
        <w:t>BASS</w:t>
      </w:r>
      <w:r w:rsidRPr="002D097F">
        <w:rPr>
          <w:rFonts w:eastAsia="Calibri"/>
          <w:snapToGrid w:val="0"/>
        </w:rPr>
        <w:t xml:space="preserve"> </w:t>
      </w:r>
      <w:r w:rsidRPr="002D097F">
        <w:rPr>
          <w:rFonts w:eastAsia="Calibri"/>
          <w:snapToGrid w:val="0"/>
          <w:lang w:val="en-US"/>
        </w:rPr>
        <w:t>Gold</w:t>
      </w:r>
      <w:r w:rsidRPr="002D097F">
        <w:rPr>
          <w:rFonts w:eastAsia="Calibri"/>
          <w:snapToGrid w:val="0"/>
        </w:rPr>
        <w:t>» вероятность возникновения аварийных ситуаций при нарушении технологии, отказе оборудования, ошибках персонала находится на достаточно низком уровне.</w:t>
      </w:r>
    </w:p>
    <w:p w:rsidR="00053D02" w:rsidRPr="002D097F" w:rsidRDefault="00053D02" w:rsidP="00053D02">
      <w:pPr>
        <w:widowControl w:val="0"/>
        <w:shd w:val="clear" w:color="auto" w:fill="FFFFFF"/>
        <w:autoSpaceDE w:val="0"/>
        <w:autoSpaceDN w:val="0"/>
        <w:adjustRightInd w:val="0"/>
        <w:rPr>
          <w:rFonts w:eastAsia="Calibri"/>
        </w:rPr>
      </w:pPr>
      <w:r w:rsidRPr="002D097F">
        <w:rPr>
          <w:rFonts w:eastAsia="Calibri"/>
        </w:rPr>
        <w:t>Учитывая достаточную удаленность населенных пунктов от участка месторождения, предполагаемые аварии на месторождении будут носить локальный характер, и не будут выходить за его пределы. Из оценок последствий аварий следует, что вероятность воздействия аварий на население поселков, отдаленных от района работ, отсутствует.</w:t>
      </w:r>
    </w:p>
    <w:p w:rsidR="00053D02" w:rsidRPr="002D097F" w:rsidRDefault="00053D02" w:rsidP="00053D02">
      <w:pPr>
        <w:widowControl w:val="0"/>
        <w:autoSpaceDE w:val="0"/>
        <w:autoSpaceDN w:val="0"/>
        <w:adjustRightInd w:val="0"/>
        <w:rPr>
          <w:rFonts w:eastAsia="Calibri"/>
          <w:snapToGrid w:val="0"/>
        </w:rPr>
      </w:pPr>
      <w:r w:rsidRPr="002D097F">
        <w:rPr>
          <w:rFonts w:eastAsia="Calibri"/>
        </w:rPr>
        <w:t>На основании анализа опасностей и риска возможных аварий, анализа аварий происшедших на аналогичных производственных объектах, представляется возможным сделать вывод, что при соблюдении проектных решений направленных на предупреждение аварийных ситуаций, установленных норм и правил охраны труда, техники безопасности и технической эксплуатации</w:t>
      </w:r>
      <w:r w:rsidRPr="002D097F">
        <w:rPr>
          <w:rFonts w:eastAsia="Calibri"/>
          <w:snapToGrid w:val="0"/>
        </w:rPr>
        <w:t xml:space="preserve"> еще более снизится степень риска возникновения аварий и несчастных случаев на предприятии ТО</w:t>
      </w:r>
      <w:r w:rsidRPr="002D097F">
        <w:t>О «</w:t>
      </w:r>
      <w:r w:rsidRPr="002D097F">
        <w:rPr>
          <w:rFonts w:eastAsia="Calibri"/>
          <w:snapToGrid w:val="0"/>
          <w:lang w:val="en-US"/>
        </w:rPr>
        <w:t>BASS</w:t>
      </w:r>
      <w:r w:rsidRPr="002D097F">
        <w:rPr>
          <w:rFonts w:eastAsia="Calibri"/>
          <w:snapToGrid w:val="0"/>
        </w:rPr>
        <w:t xml:space="preserve"> </w:t>
      </w:r>
      <w:r w:rsidRPr="002D097F">
        <w:rPr>
          <w:rFonts w:eastAsia="Calibri"/>
          <w:snapToGrid w:val="0"/>
          <w:lang w:val="en-US"/>
        </w:rPr>
        <w:t>Gold</w:t>
      </w:r>
      <w:r w:rsidRPr="002D097F">
        <w:rPr>
          <w:rFonts w:eastAsia="Calibri"/>
          <w:snapToGrid w:val="0"/>
        </w:rPr>
        <w:t>».</w:t>
      </w:r>
    </w:p>
    <w:p w:rsidR="00053D02" w:rsidRPr="002D097F" w:rsidRDefault="00053D02" w:rsidP="00053D02">
      <w:pPr>
        <w:widowControl w:val="0"/>
        <w:autoSpaceDE w:val="0"/>
        <w:autoSpaceDN w:val="0"/>
        <w:adjustRightInd w:val="0"/>
        <w:rPr>
          <w:rFonts w:eastAsia="Calibri"/>
          <w:snapToGrid w:val="0"/>
        </w:rPr>
      </w:pPr>
      <w:r w:rsidRPr="002D097F">
        <w:rPr>
          <w:rFonts w:eastAsia="Calibri"/>
          <w:snapToGrid w:val="0"/>
        </w:rPr>
        <w:t>Для уменьшения риска аварий при выполнении работ на хвостохранилище разрабатываются мероприятия по обеспечению безопасности работ и обслуживающего персонала декларируемого объекта.</w:t>
      </w:r>
    </w:p>
    <w:p w:rsidR="00053D02" w:rsidRPr="002D097F" w:rsidRDefault="00053D02" w:rsidP="00053D02">
      <w:r w:rsidRPr="002D097F">
        <w:t>Обеспечение подготовки, переподготовки специалистов, работников опасных производственных объектов по вопросам промышленной безопасности возлагается на руководителей организаций, эксплуатирующих опасные производственные объекты.</w:t>
      </w:r>
    </w:p>
    <w:p w:rsidR="00053D02" w:rsidRPr="002D097F" w:rsidRDefault="00053D02" w:rsidP="00053D02">
      <w:r w:rsidRPr="002D097F">
        <w:t>Подготовка, переподготовка осуществляются путем проведения обучения и последующей проверки знаний (экзаменов).</w:t>
      </w:r>
    </w:p>
    <w:p w:rsidR="00053D02" w:rsidRPr="002D097F" w:rsidRDefault="00053D02" w:rsidP="00053D02">
      <w:r w:rsidRPr="002D097F">
        <w:t>Проверка знаний обеспечивается руководителями предприятия в соответствии с утвержденными графиками.</w:t>
      </w:r>
    </w:p>
    <w:p w:rsidR="00053D02" w:rsidRPr="002D097F" w:rsidRDefault="00053D02" w:rsidP="00053D02">
      <w:r w:rsidRPr="002D097F">
        <w:t>Периодически работники месторождения проходят переподготовку согласно плану повышения квалификации кадров, утвержденным директором.</w:t>
      </w:r>
    </w:p>
    <w:p w:rsidR="00053D02" w:rsidRPr="002D097F" w:rsidRDefault="00053D02" w:rsidP="00053D02">
      <w:r w:rsidRPr="002D097F">
        <w:t>Результаты проверки знаний оформляются протоколами. Протоколы проверки знаний сохраняются до очередной проверки знаний.</w:t>
      </w:r>
    </w:p>
    <w:p w:rsidR="00053D02" w:rsidRPr="002D097F" w:rsidRDefault="00053D02" w:rsidP="00053D02">
      <w:r w:rsidRPr="002D097F">
        <w:t xml:space="preserve">На предприятии разрабатываться план ликвидации возможных пожаров и аварий, который предусматривает взаимодействие персонала и соответствующих </w:t>
      </w:r>
      <w:r w:rsidRPr="002D097F">
        <w:lastRenderedPageBreak/>
        <w:t>специализированных служб. План разрабатывается на основе Закона РК «О гражданской защите» и нормативных документов по промышленной безопасности, действующих в РК.</w:t>
      </w:r>
    </w:p>
    <w:p w:rsidR="00053D02" w:rsidRPr="002D097F" w:rsidRDefault="00053D02" w:rsidP="00053D02">
      <w:r w:rsidRPr="002D097F">
        <w:t>Особое внимание при подготовке производственного персонала уделяется обучению действиям при возможных аварийных ситуациях, предусмотренных Планом ликвидации аварий.</w:t>
      </w:r>
    </w:p>
    <w:p w:rsidR="00053D02" w:rsidRPr="002D097F" w:rsidRDefault="00053D02" w:rsidP="00053D02">
      <w:r w:rsidRPr="002D097F">
        <w:t>Знания Плана ликвидации аварий проверяются квалификационной комиссией при допуске рабочих и ИТР к самостоятельной работе, при периодической проверке знаний и аттестации.</w:t>
      </w:r>
    </w:p>
    <w:p w:rsidR="00053D02" w:rsidRPr="002D097F" w:rsidRDefault="00053D02" w:rsidP="00053D02">
      <w:r w:rsidRPr="002D097F">
        <w:t>Эксплуатационный персонал предприятия обязан:</w:t>
      </w:r>
    </w:p>
    <w:p w:rsidR="00053D02" w:rsidRPr="002D097F" w:rsidRDefault="00053D02" w:rsidP="00053D02">
      <w:r w:rsidRPr="002D097F">
        <w:t>- соблюдать нормы, правила и инструкции по безопасности и охране труда, пожарной безопасности;</w:t>
      </w:r>
    </w:p>
    <w:p w:rsidR="00053D02" w:rsidRPr="002D097F" w:rsidRDefault="00053D02" w:rsidP="00053D02">
      <w:r w:rsidRPr="002D097F">
        <w:t>- применять по назначению коллективные и индивидуальные средства защиты;</w:t>
      </w:r>
    </w:p>
    <w:p w:rsidR="00053D02" w:rsidRPr="002D097F" w:rsidRDefault="00053D02" w:rsidP="00053D02">
      <w:r w:rsidRPr="002D097F">
        <w:t>- незамедлительно сообщать своему непосредственному руководителю о каждом несчастном случае и профессиональном отравлении, произошедшем на производстве, свидетелем которого он был;</w:t>
      </w:r>
    </w:p>
    <w:p w:rsidR="00053D02" w:rsidRPr="002D097F" w:rsidRDefault="00053D02" w:rsidP="00053D02">
      <w:r w:rsidRPr="002D097F">
        <w:t>- оказывать пострадавшему первичную медицинско-санитарную помощь, а также помогать в доставке пострадавшего в медицинскую организацию (медицинский пункт);</w:t>
      </w:r>
    </w:p>
    <w:p w:rsidR="00053D02" w:rsidRPr="002D097F" w:rsidRDefault="00053D02" w:rsidP="00053D02">
      <w:r w:rsidRPr="002D097F">
        <w:t>- проходить обязательное медицинское освидетельствование, в соответствии с законодательством РК о безопасности и охране труда.</w:t>
      </w:r>
    </w:p>
    <w:p w:rsidR="00053D02" w:rsidRPr="002D097F" w:rsidRDefault="00053D02" w:rsidP="00053D02">
      <w:pPr>
        <w:rPr>
          <w:b/>
        </w:rPr>
      </w:pPr>
      <w:r w:rsidRPr="002D097F">
        <w:rPr>
          <w:b/>
        </w:rPr>
        <w:t>Система производственного контроля за соблюдением требований промышленной безопасности.</w:t>
      </w:r>
    </w:p>
    <w:p w:rsidR="00053D02" w:rsidRPr="002D097F" w:rsidRDefault="00053D02" w:rsidP="00053D02">
      <w:r w:rsidRPr="002D097F">
        <w:t>Система производственного контроля за соблюдением требований промышленной безопасности на карьере организовывается в соответствии требованиями Закона Республики Казахстан от 11 апреля 2014 г. «О гражданской защите» №188-V [11</w:t>
      </w:r>
      <w:r w:rsidRPr="002D097F">
        <w:rPr>
          <w:rFonts w:eastAsia="Times New Roman"/>
          <w:lang w:eastAsia="ru-RU"/>
        </w:rPr>
        <w:t>]</w:t>
      </w:r>
      <w:r w:rsidRPr="002D097F">
        <w:t xml:space="preserve">. </w:t>
      </w:r>
    </w:p>
    <w:p w:rsidR="00053D02" w:rsidRPr="002D097F" w:rsidRDefault="00053D02" w:rsidP="00053D02">
      <w:r w:rsidRPr="002D097F">
        <w:t>Предприятие обязано вести наблюдения и контроль за обеспечение безопасных условий работы на руднике.</w:t>
      </w:r>
    </w:p>
    <w:p w:rsidR="00053D02" w:rsidRPr="002D097F" w:rsidRDefault="00053D02" w:rsidP="00053D02">
      <w:r w:rsidRPr="002D097F">
        <w:t>На предприятии создана и действует служба охраны труда и техники безопасности. Для осуществления контроля за состоянием безопасных условий труда разработана и введена в действие «Система менеджмента охраны труда».</w:t>
      </w:r>
    </w:p>
    <w:p w:rsidR="00053D02" w:rsidRPr="002D097F" w:rsidRDefault="00053D02" w:rsidP="00053D02">
      <w:pPr>
        <w:rPr>
          <w:b/>
          <w:i/>
        </w:rPr>
      </w:pPr>
      <w:r w:rsidRPr="002D097F">
        <w:rPr>
          <w:b/>
        </w:rPr>
        <w:t>Пожарная безопасность</w:t>
      </w:r>
    </w:p>
    <w:p w:rsidR="00053D02" w:rsidRPr="002D097F" w:rsidRDefault="00053D02" w:rsidP="00053D02">
      <w:r w:rsidRPr="002D097F">
        <w:t xml:space="preserve">Согласно Закону Республики Казахстан «О гражданской защите» от 11 апреля 2014 г. №188-V обеспечение пожарной безопасности и пожаротушения возлагается на руководителя предприятия. </w:t>
      </w:r>
    </w:p>
    <w:p w:rsidR="00053D02" w:rsidRPr="002D097F" w:rsidRDefault="00053D02" w:rsidP="00053D02">
      <w:r w:rsidRPr="002D097F">
        <w:t>Пожарную безопасность на промышленной площадке модульных зданий, участках работ и рабочих местах обеспечивают мероприятия в соответствии с требованиями «Правил пожарной безопасности в РК» от 9 октября 2014 г, №1077.</w:t>
      </w:r>
    </w:p>
    <w:p w:rsidR="00053D02" w:rsidRPr="002D097F" w:rsidRDefault="00053D02" w:rsidP="00053D02">
      <w:r w:rsidRPr="002D097F">
        <w:t>Для обеспечения режима пожарной безопасности при работе на горной технике, автотехнике в цехах и участках на территории месторождения должны быть разработаны противопожарные мероприятия по тушению пожаров и возгораний, а также профилактические мероприятия среди рабочих и служащих.</w:t>
      </w:r>
    </w:p>
    <w:p w:rsidR="00053D02" w:rsidRPr="002D097F" w:rsidRDefault="00053D02" w:rsidP="00053D02">
      <w:r w:rsidRPr="002D097F">
        <w:t>Противопожарные материалы для обеспечения противопожарной безопасности объектов и транспортных средств укомплектовываются согласно требованиям «Правил пожарной безопасности в Республике Казахстан».</w:t>
      </w:r>
    </w:p>
    <w:p w:rsidR="00053D02" w:rsidRPr="002D097F" w:rsidRDefault="00053D02" w:rsidP="00053D02">
      <w:r w:rsidRPr="002D097F">
        <w:t>Для обеспечения взрыво- и пожаробезопасности на месторождении золотоносных руд Ушшокы предусмотрено следующее:</w:t>
      </w:r>
    </w:p>
    <w:p w:rsidR="00053D02" w:rsidRPr="002D097F" w:rsidRDefault="00053D02" w:rsidP="00053D02">
      <w:r w:rsidRPr="002D097F">
        <w:t>- все ИТР, рабочие и служащие проходят специальную противопожарную подготовку в системе производственного обучения;</w:t>
      </w:r>
    </w:p>
    <w:p w:rsidR="00053D02" w:rsidRPr="002D097F" w:rsidRDefault="00053D02" w:rsidP="00053D02">
      <w:r w:rsidRPr="002D097F">
        <w:t xml:space="preserve">- персонал временного склада ВМ согласно Правилам обеспечения промышленной безопасности для опасных производственных объектов, ведущих взрывные работы проходит специальную подготовку непосредственно на производстве по программам, утвержденным главным инженером предприятия. </w:t>
      </w:r>
    </w:p>
    <w:p w:rsidR="00053D02" w:rsidRPr="002D097F" w:rsidRDefault="00053D02" w:rsidP="00053D02">
      <w:pPr>
        <w:rPr>
          <w:b/>
        </w:rPr>
      </w:pPr>
      <w:r w:rsidRPr="002D097F">
        <w:rPr>
          <w:b/>
        </w:rPr>
        <w:t>Мероприятия по предупреждению чрезвычайных ситуаций</w:t>
      </w:r>
    </w:p>
    <w:p w:rsidR="00053D02" w:rsidRPr="002D097F" w:rsidRDefault="00053D02" w:rsidP="00053D02">
      <w:r w:rsidRPr="002D097F">
        <w:lastRenderedPageBreak/>
        <w:t>Возможные чрезвычайные ситуации подразделяются на два вида:</w:t>
      </w:r>
    </w:p>
    <w:p w:rsidR="00053D02" w:rsidRPr="002D097F" w:rsidRDefault="00053D02" w:rsidP="00053D02">
      <w:r w:rsidRPr="002D097F">
        <w:rPr>
          <w:i/>
        </w:rPr>
        <w:t>1. Чрезвычайные ситуации природного характера</w:t>
      </w:r>
      <w:r w:rsidRPr="002D097F">
        <w:t xml:space="preserve"> - низкие температуры окружающего воздуха в зимний период, снежные заносы, природные пожары, ветровые нагрузки, ураганы и др.</w:t>
      </w:r>
    </w:p>
    <w:p w:rsidR="00053D02" w:rsidRPr="002D097F" w:rsidRDefault="00053D02" w:rsidP="00053D02">
      <w:r w:rsidRPr="002D097F">
        <w:rPr>
          <w:i/>
        </w:rPr>
        <w:t xml:space="preserve">2. Чрезвычайные ситуации техногенного характера </w:t>
      </w:r>
      <w:r w:rsidRPr="002D097F">
        <w:t>– опасность взрывов ВВ; опасность возникновения пожаров на уступах в карьере; опасность затопления или внезапных прорывов воды и обвала породы бортов на территорию карьера, аварии на транспорте и др.</w:t>
      </w:r>
    </w:p>
    <w:p w:rsidR="00053D02" w:rsidRPr="002D097F" w:rsidRDefault="00053D02" w:rsidP="00053D02">
      <w:r w:rsidRPr="002D097F">
        <w:t>Район месторождения не относится к сейсмоопасным, сейсмичность района составляет менее 6 баллов. Исходя из этого, угрозы землетрясения на территории месторождения нет, возможность возникновения оползней и селевых потоков при разработке исключается.</w:t>
      </w:r>
    </w:p>
    <w:p w:rsidR="00053D02" w:rsidRPr="002D097F" w:rsidRDefault="00053D02" w:rsidP="00053D02">
      <w:r w:rsidRPr="002D097F">
        <w:t>Руды и породы месторождения не склонны к самовозгоранию, не радиоактивны (гамма-активность не превышает фоновых значений по району). Месторождение не пожароопасное. Вероятность эндогенных пожаров на месторождении исключается. Степень риска в области пожарной безопасности на месторождении незначительная.</w:t>
      </w:r>
    </w:p>
    <w:p w:rsidR="00053D02" w:rsidRPr="002D097F" w:rsidRDefault="00053D02" w:rsidP="00053D02">
      <w:r w:rsidRPr="002D097F">
        <w:t>Условия разработки месторождения потенциально опасными не являются.</w:t>
      </w:r>
    </w:p>
    <w:p w:rsidR="00053D02" w:rsidRPr="002D097F" w:rsidRDefault="00053D02" w:rsidP="00053D02">
      <w:r w:rsidRPr="002D097F">
        <w:t>Таким образом, на месторождении золотоносных руд Ушшокы опасными природными процессами являются:</w:t>
      </w:r>
    </w:p>
    <w:p w:rsidR="00053D02" w:rsidRPr="002D097F" w:rsidRDefault="00053D02" w:rsidP="00053D02">
      <w:r w:rsidRPr="002D097F">
        <w:t>- низкие температуры окружающего воздуха в зимний период;</w:t>
      </w:r>
    </w:p>
    <w:p w:rsidR="00053D02" w:rsidRPr="002D097F" w:rsidRDefault="00053D02" w:rsidP="00053D02">
      <w:r w:rsidRPr="002D097F">
        <w:t>- ветровые нагрузки;</w:t>
      </w:r>
    </w:p>
    <w:p w:rsidR="00053D02" w:rsidRPr="002D097F" w:rsidRDefault="00053D02" w:rsidP="00053D02">
      <w:r w:rsidRPr="002D097F">
        <w:t>- выпадение большого количества снега;</w:t>
      </w:r>
    </w:p>
    <w:p w:rsidR="00053D02" w:rsidRPr="002D097F" w:rsidRDefault="00053D02" w:rsidP="00053D02">
      <w:r w:rsidRPr="002D097F">
        <w:t>- природные пожары;</w:t>
      </w:r>
    </w:p>
    <w:p w:rsidR="00053D02" w:rsidRPr="002D097F" w:rsidRDefault="00053D02" w:rsidP="00053D02">
      <w:r w:rsidRPr="002D097F">
        <w:t>- воздействие талых вод.</w:t>
      </w:r>
    </w:p>
    <w:p w:rsidR="00053D02" w:rsidRPr="002D097F" w:rsidRDefault="00053D02" w:rsidP="00053D02">
      <w:r w:rsidRPr="002D097F">
        <w:t>Указанные природные процессы, на работу объекта могут повлиять в незначительной степени при выполнении следующих мероприятий:</w:t>
      </w:r>
    </w:p>
    <w:p w:rsidR="00053D02" w:rsidRPr="002D097F" w:rsidRDefault="00053D02" w:rsidP="00053D02">
      <w:r w:rsidRPr="002D097F">
        <w:t>- организации и проведении очистки территории от снега;</w:t>
      </w:r>
    </w:p>
    <w:p w:rsidR="00053D02" w:rsidRPr="002D097F" w:rsidRDefault="00053D02" w:rsidP="00053D02">
      <w:r w:rsidRPr="002D097F">
        <w:t>- рациональное использование топливно-энергетических ресурсов, водопотребления и водоотведения;</w:t>
      </w:r>
    </w:p>
    <w:p w:rsidR="00053D02" w:rsidRPr="002D097F" w:rsidRDefault="00053D02" w:rsidP="00053D02">
      <w:r w:rsidRPr="002D097F">
        <w:t>- обеспечение и подготовка инженерных систем, оборудования, транспорта для безаварийной работы в зимний период;</w:t>
      </w:r>
    </w:p>
    <w:p w:rsidR="00053D02" w:rsidRPr="002D097F" w:rsidRDefault="00053D02" w:rsidP="00053D02">
      <w:r w:rsidRPr="002D097F">
        <w:t>- обеспечение контроля за техническим состоянием инженерных сетей различного назначения.</w:t>
      </w:r>
    </w:p>
    <w:p w:rsidR="00053D02" w:rsidRPr="002D097F" w:rsidRDefault="00053D02" w:rsidP="00053D02">
      <w:r w:rsidRPr="002D097F">
        <w:t>Особо опасные ЧС природного характера на данной территории не наблюдается. Мобильные здания и сооружения рассчитаны на ветровую и снеговую нагрузку и защищены от воздействия молний.</w:t>
      </w:r>
    </w:p>
    <w:p w:rsidR="00053D02" w:rsidRPr="002D097F" w:rsidRDefault="00053D02" w:rsidP="00053D02">
      <w:r w:rsidRPr="002D097F">
        <w:t>На месторождении разрабатываются инструкции, и мероприятия по ликвидации последствий на случай продолжительных зимних буранов и снежных заносов.</w:t>
      </w:r>
    </w:p>
    <w:p w:rsidR="00053D02" w:rsidRPr="002D097F" w:rsidRDefault="00053D02" w:rsidP="00053D02">
      <w:r w:rsidRPr="002D097F">
        <w:t>При соблюдении проектных решений и техники безопасности при эксплуатации зданий, сооружений и оборудования риск возникновения ЧС техногенного характера незначителен.</w:t>
      </w:r>
    </w:p>
    <w:p w:rsidR="00053D02" w:rsidRPr="002D097F" w:rsidRDefault="00053D02" w:rsidP="00053D02">
      <w:pPr>
        <w:overflowPunct w:val="0"/>
        <w:autoSpaceDE w:val="0"/>
        <w:autoSpaceDN w:val="0"/>
        <w:adjustRightInd w:val="0"/>
      </w:pPr>
      <w:r w:rsidRPr="002D097F">
        <w:t>Ситуаций с возможным поражением персонала, объектов хозяйствования от воздействия современных средств поражения и чрезвычайных ситуаций природного и техногенного характера на территории месторождения не предвидится.</w:t>
      </w:r>
    </w:p>
    <w:p w:rsidR="00053D02" w:rsidRPr="002D097F" w:rsidRDefault="00053D02" w:rsidP="00053D02">
      <w:r w:rsidRPr="002D097F">
        <w:t>На основании опыта эксплуатации аналогичных производственных объектов можно сделать вывод, что при условии соблюдения норм и требований промышленной безопасности, охраны труда, техники безопасности, а также правил технической эксплуатации и других нормативных документов, действующих на территории Республики Казахстан, производственная деятельность не нанесет ущерба третьим лицам и окружающей среде.</w:t>
      </w:r>
    </w:p>
    <w:p w:rsidR="00053D02" w:rsidRPr="002D097F" w:rsidRDefault="00053D02" w:rsidP="00053D02">
      <w:r w:rsidRPr="002D097F">
        <w:rPr>
          <w:b/>
        </w:rPr>
        <w:t>Мероприятия по предупреждению, локализации и ликвидации последствий аварий на объекте</w:t>
      </w:r>
    </w:p>
    <w:p w:rsidR="00053D02" w:rsidRPr="002D097F" w:rsidRDefault="00053D02" w:rsidP="00053D02">
      <w:pPr>
        <w:rPr>
          <w:lang w:val="kk-KZ"/>
        </w:rPr>
      </w:pPr>
      <w:r w:rsidRPr="002D097F">
        <w:rPr>
          <w:i/>
          <w:lang w:val="kk-KZ"/>
        </w:rPr>
        <w:lastRenderedPageBreak/>
        <w:t>Предупреждение чрезвычайных ситуаций</w:t>
      </w:r>
      <w:r w:rsidRPr="002D097F">
        <w:rPr>
          <w:lang w:val="kk-KZ"/>
        </w:rPr>
        <w:t xml:space="preserve"> -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жизни и здоровья людей, снижение размеров  материальных потерь</w:t>
      </w:r>
      <w:r w:rsidRPr="002D097F">
        <w:t xml:space="preserve"> </w:t>
      </w:r>
      <w:r w:rsidRPr="002D097F">
        <w:rPr>
          <w:lang w:val="kk-KZ"/>
        </w:rPr>
        <w:t>в случае их возникновения.</w:t>
      </w:r>
    </w:p>
    <w:p w:rsidR="00053D02" w:rsidRPr="002D097F" w:rsidRDefault="00053D02" w:rsidP="00053D02">
      <w:pPr>
        <w:rPr>
          <w:lang w:val="kk-KZ"/>
        </w:rPr>
      </w:pPr>
      <w:r w:rsidRPr="002D097F">
        <w:rPr>
          <w:lang w:val="kk-KZ"/>
        </w:rPr>
        <w:t>Для предупреждения чрезвычайных ситуаций осуществляется система контроля и надзора в области чрезвычайных ситуаций, которая заключается в проверке выполнения планов и мероприятий, соблюдения требований, установленных нормативов, стандартов и правил, готовности должностных лиц, сил и средств их действий по предупреждению ликвидации чрезвычайных ситуации.</w:t>
      </w:r>
    </w:p>
    <w:p w:rsidR="00053D02" w:rsidRPr="002D097F" w:rsidRDefault="00053D02" w:rsidP="00053D02">
      <w:r w:rsidRPr="002D097F">
        <w:t>Ликвидацию аварий и пожаров на месторождении обеспечивают в соответствии с аварийными планами, разработанными и утвержденными на каждом объекте.</w:t>
      </w:r>
    </w:p>
    <w:p w:rsidR="00053D02" w:rsidRPr="002D097F" w:rsidRDefault="00053D02" w:rsidP="00053D02">
      <w:r w:rsidRPr="002D097F">
        <w:t>В плане ликвидации аварий предусматриваются мероприятия по спасению людей, действия персонала и аварийных спасательных служб.</w:t>
      </w:r>
    </w:p>
    <w:p w:rsidR="00053D02" w:rsidRPr="002D097F" w:rsidRDefault="00053D02" w:rsidP="00053D02">
      <w:pPr>
        <w:widowControl w:val="0"/>
        <w:autoSpaceDE w:val="0"/>
        <w:autoSpaceDN w:val="0"/>
        <w:adjustRightInd w:val="0"/>
        <w:rPr>
          <w:rFonts w:eastAsia="Calibri"/>
          <w:bCs/>
          <w:iCs/>
        </w:rPr>
      </w:pPr>
      <w:r w:rsidRPr="002D097F">
        <w:rPr>
          <w:rFonts w:eastAsia="Calibri"/>
          <w:iCs/>
        </w:rPr>
        <w:t>Автомобильные дороги, съезды, уклоны, дорожное покрытие позволяют в любое время года, в случае возникновения ЧС, беспрепятственно и оперативно эвакуировать производственный персонал и ввести на территорию карьера силы и средства ликвидации ЧС.</w:t>
      </w:r>
    </w:p>
    <w:p w:rsidR="00053D02" w:rsidRPr="002D097F" w:rsidRDefault="00053D02" w:rsidP="00053D02">
      <w:pPr>
        <w:autoSpaceDE w:val="0"/>
        <w:autoSpaceDN w:val="0"/>
        <w:adjustRightInd w:val="0"/>
        <w:rPr>
          <w:rFonts w:eastAsia="Calibri"/>
        </w:rPr>
      </w:pPr>
      <w:r w:rsidRPr="002D097F">
        <w:rPr>
          <w:rFonts w:eastAsia="Calibri"/>
        </w:rPr>
        <w:t>При выполнении всех указанных мероприятий экологический риск намечаемой деятельности можно считать незначительным.</w:t>
      </w:r>
    </w:p>
    <w:p w:rsidR="00053D02" w:rsidRPr="002D097F" w:rsidRDefault="00053D02" w:rsidP="00053D02">
      <w:pPr>
        <w:autoSpaceDE w:val="0"/>
        <w:autoSpaceDN w:val="0"/>
        <w:adjustRightInd w:val="0"/>
        <w:rPr>
          <w:rFonts w:eastAsia="Calibri"/>
        </w:rPr>
      </w:pPr>
    </w:p>
    <w:p w:rsidR="00053D02" w:rsidRPr="002D097F" w:rsidRDefault="00053D02" w:rsidP="00053D02">
      <w:pPr>
        <w:ind w:firstLine="0"/>
        <w:jc w:val="left"/>
        <w:rPr>
          <w:rFonts w:eastAsia="Times New Roman"/>
          <w:b/>
          <w:bCs/>
          <w:lang w:eastAsia="ru-RU"/>
        </w:rPr>
      </w:pPr>
      <w:bookmarkStart w:id="421" w:name="_Toc133486502"/>
      <w:r w:rsidRPr="002D097F">
        <w:br w:type="page"/>
      </w:r>
    </w:p>
    <w:p w:rsidR="00053D02" w:rsidRPr="002D097F" w:rsidRDefault="00053D02" w:rsidP="00053D02">
      <w:pPr>
        <w:pStyle w:val="1"/>
        <w:spacing w:before="0" w:after="0"/>
        <w:jc w:val="center"/>
        <w:rPr>
          <w:rFonts w:ascii="Times New Roman" w:hAnsi="Times New Roman"/>
          <w:caps/>
          <w:sz w:val="24"/>
        </w:rPr>
      </w:pPr>
      <w:bookmarkStart w:id="422" w:name="_Toc210977121"/>
      <w:r w:rsidRPr="002D097F">
        <w:rPr>
          <w:rFonts w:ascii="Times New Roman" w:hAnsi="Times New Roman"/>
          <w:sz w:val="24"/>
        </w:rPr>
        <w:lastRenderedPageBreak/>
        <w:t>13. ОПИСАНИЕ ПРЕДУСМАТРИВАЕМЫХ ДЛЯ ПЕРИОДОВ СТРОИТЕЛЬСТВА И ЭКСПЛУАТАЦИИ ОБЪЕКТА МЕР ПО ПРЕДОТВРАЩЕНИЮ, СОКРАЩЕНИЮ, СМЯГЧЕНИЮ ВЫЯВЛЕННЫХ СУЩЕСТВЕННЫХ ВОЗДЕЙСТВИЙ НАМЕЧАЕМОЙ ДЕЯТЕЛЬНОСТИ НА ОКРУЖАЮЩУЮ СРЕДУ</w:t>
      </w:r>
      <w:bookmarkEnd w:id="421"/>
      <w:bookmarkEnd w:id="422"/>
    </w:p>
    <w:p w:rsidR="00053D02" w:rsidRPr="002D097F" w:rsidRDefault="00053D02" w:rsidP="00053D02">
      <w:pPr>
        <w:rPr>
          <w:lang w:eastAsia="ru-RU"/>
        </w:rPr>
      </w:pPr>
    </w:p>
    <w:p w:rsidR="00053D02" w:rsidRPr="002D097F" w:rsidRDefault="00053D02" w:rsidP="00053D02">
      <w:pPr>
        <w:rPr>
          <w:lang w:eastAsia="ru-RU"/>
        </w:rPr>
      </w:pPr>
      <w:r w:rsidRPr="002D097F">
        <w:rPr>
          <w:lang w:eastAsia="ru-RU"/>
        </w:rPr>
        <w:t xml:space="preserve">В процессе </w:t>
      </w:r>
      <w:r w:rsidR="006C1E93">
        <w:rPr>
          <w:lang w:eastAsia="ru-RU"/>
        </w:rPr>
        <w:t xml:space="preserve">работ по добыче и обогащению руды </w:t>
      </w:r>
      <w:r w:rsidRPr="002D097F">
        <w:rPr>
          <w:lang w:eastAsia="ru-RU"/>
        </w:rPr>
        <w:t>на месторождении Ушшокы ТОО «</w:t>
      </w:r>
      <w:r w:rsidRPr="002D097F">
        <w:rPr>
          <w:lang w:val="en-US" w:eastAsia="ru-RU"/>
        </w:rPr>
        <w:t>BASS</w:t>
      </w:r>
      <w:r w:rsidRPr="002D097F">
        <w:rPr>
          <w:lang w:eastAsia="ru-RU"/>
        </w:rPr>
        <w:t xml:space="preserve"> </w:t>
      </w:r>
      <w:r w:rsidRPr="002D097F">
        <w:rPr>
          <w:lang w:val="en-US" w:eastAsia="ru-RU"/>
        </w:rPr>
        <w:t>Gold</w:t>
      </w:r>
      <w:r w:rsidRPr="002D097F">
        <w:rPr>
          <w:lang w:eastAsia="ru-RU"/>
        </w:rPr>
        <w:t>» принимаются меры по сокращению существенных воздействий на окружающую среду. К ним относятся:</w:t>
      </w:r>
    </w:p>
    <w:p w:rsidR="00053D02" w:rsidRPr="002D097F" w:rsidRDefault="00053D02" w:rsidP="00053D02">
      <w:pPr>
        <w:rPr>
          <w:lang w:eastAsia="ru-RU"/>
        </w:rPr>
      </w:pPr>
      <w:r w:rsidRPr="002D097F">
        <w:rPr>
          <w:lang w:eastAsia="ru-RU"/>
        </w:rPr>
        <w:t>– по атмосферному воздуху – пылеподавление на дорогах в теплый период года;</w:t>
      </w:r>
      <w:r w:rsidR="00242799">
        <w:rPr>
          <w:lang w:eastAsia="ru-RU"/>
        </w:rPr>
        <w:t xml:space="preserve"> орошение забоев в шахте;</w:t>
      </w:r>
    </w:p>
    <w:p w:rsidR="00053D02" w:rsidRPr="002D097F" w:rsidRDefault="00053D02" w:rsidP="00053D02">
      <w:pPr>
        <w:rPr>
          <w:lang w:eastAsia="ru-RU"/>
        </w:rPr>
      </w:pPr>
      <w:r w:rsidRPr="002D097F">
        <w:rPr>
          <w:lang w:eastAsia="ru-RU"/>
        </w:rPr>
        <w:t xml:space="preserve">– по водным ресурсам – отсутствие сбросов сточных вод на рельеф местности и в водные объекты, использование биотуалетов для сбора стоков и вывоза их на очистные сооружения, проведения анализов воды из гидрогеологических скважин; </w:t>
      </w:r>
    </w:p>
    <w:p w:rsidR="00053D02" w:rsidRPr="002D097F" w:rsidRDefault="00053D02" w:rsidP="00053D02">
      <w:pPr>
        <w:rPr>
          <w:lang w:eastAsia="ru-RU"/>
        </w:rPr>
      </w:pPr>
      <w:r w:rsidRPr="002D097F">
        <w:rPr>
          <w:lang w:eastAsia="ru-RU"/>
        </w:rPr>
        <w:t>– по почвам – снятие плодородного слоя почвы, опережающее строительство, складирование отходов производства в специальные контейнеры, исключающие загрязнение почв, хранение отходов не более 6 месяцев, вывоз отходов на специализированные предприятия, использование металлических поддонов при заправке техники.</w:t>
      </w:r>
    </w:p>
    <w:p w:rsidR="00053D02" w:rsidRPr="002D097F" w:rsidRDefault="00053D02" w:rsidP="00053D02">
      <w:pPr>
        <w:rPr>
          <w:lang w:eastAsia="ru-RU"/>
        </w:rPr>
      </w:pPr>
      <w:r w:rsidRPr="002D097F">
        <w:rPr>
          <w:lang w:eastAsia="ru-RU"/>
        </w:rPr>
        <w:t>В процессе эксплуатации предприятие организует мониторинг за состоянием компонентов окружающей среды с привлечением специализированных организаций по Договору в соответствии с Программой производственного экологического контроля.</w:t>
      </w:r>
    </w:p>
    <w:p w:rsidR="00053D02" w:rsidRPr="002D097F" w:rsidRDefault="00053D02" w:rsidP="00053D02">
      <w:pPr>
        <w:pStyle w:val="1"/>
        <w:spacing w:before="0" w:after="0"/>
        <w:jc w:val="center"/>
        <w:rPr>
          <w:rFonts w:ascii="Times New Roman" w:hAnsi="Times New Roman"/>
          <w:caps/>
          <w:sz w:val="24"/>
        </w:rPr>
      </w:pPr>
      <w:bookmarkStart w:id="423" w:name="_Toc92726466"/>
      <w:bookmarkStart w:id="424" w:name="_Toc105827833"/>
      <w:bookmarkStart w:id="425" w:name="_Toc133486503"/>
      <w:bookmarkStart w:id="426" w:name="_Toc92726473"/>
      <w:bookmarkStart w:id="427" w:name="_Toc105827841"/>
      <w:bookmarkStart w:id="428" w:name="_Toc133486504"/>
    </w:p>
    <w:p w:rsidR="00053D02" w:rsidRPr="002D097F" w:rsidRDefault="00053D02" w:rsidP="00053D02">
      <w:pPr>
        <w:pStyle w:val="1"/>
        <w:spacing w:before="0" w:after="0"/>
        <w:jc w:val="center"/>
        <w:rPr>
          <w:rFonts w:ascii="Times New Roman" w:hAnsi="Times New Roman"/>
          <w:caps/>
          <w:sz w:val="24"/>
        </w:rPr>
      </w:pPr>
      <w:bookmarkStart w:id="429" w:name="_Toc210977122"/>
      <w:r w:rsidRPr="002D097F">
        <w:rPr>
          <w:rFonts w:ascii="Times New Roman" w:hAnsi="Times New Roman"/>
          <w:sz w:val="24"/>
        </w:rPr>
        <w:t>14 ОБОСНОВАНИЕ ПРЕДЕЛЬНЫХ КОЛИЧЕСТВЕННЫХ И КАЧЕСТВЕННЫХ ПОКАЗАТЕЛЕЙ ЭМИССИЙ, ФИЗИЧЕСКИХ ВОЗДЕЙСТВИЙ НА ОКРУЖАЮЩУЮ СРЕДУ, ВЫБОРА ОПЕРАЦИЙ ПО УПРАВЛЕНИЮ ОТХОДАМИ</w:t>
      </w:r>
      <w:bookmarkEnd w:id="423"/>
      <w:bookmarkEnd w:id="424"/>
      <w:bookmarkEnd w:id="425"/>
      <w:bookmarkEnd w:id="429"/>
    </w:p>
    <w:p w:rsidR="00053D02" w:rsidRPr="002D097F" w:rsidRDefault="00053D02" w:rsidP="00053D02">
      <w:pPr>
        <w:rPr>
          <w:lang w:eastAsia="ru-RU"/>
        </w:rPr>
      </w:pPr>
    </w:p>
    <w:p w:rsidR="00053D02" w:rsidRDefault="00053D02" w:rsidP="00053D02">
      <w:r w:rsidRPr="002D097F">
        <w:rPr>
          <w:lang w:eastAsia="ru-RU"/>
        </w:rPr>
        <w:t xml:space="preserve">Предельные количественные и качественные показатели эмиссий, </w:t>
      </w:r>
      <w:r w:rsidRPr="002D097F">
        <w:t>физических воздействий на окружающую среду, выбора операций по управлению отходами определялись согласно нормативно-методическим документам по охране окружающей среды, санитарно-эпидемиологическим нормам и правилам, принятым в Республике Казахстан.</w:t>
      </w:r>
    </w:p>
    <w:p w:rsidR="00876C58" w:rsidRPr="002D097F" w:rsidRDefault="00876C58" w:rsidP="00053D02">
      <w:pPr>
        <w:rPr>
          <w:lang w:eastAsia="ru-RU"/>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2835"/>
        <w:gridCol w:w="2835"/>
      </w:tblGrid>
      <w:tr w:rsidR="00053D02" w:rsidRPr="002D097F" w:rsidTr="00876C58">
        <w:trPr>
          <w:trHeight w:val="20"/>
        </w:trPr>
        <w:tc>
          <w:tcPr>
            <w:tcW w:w="9209" w:type="dxa"/>
            <w:gridSpan w:val="3"/>
            <w:vAlign w:val="center"/>
          </w:tcPr>
          <w:p w:rsidR="00053D02" w:rsidRPr="002D097F" w:rsidRDefault="00053D02" w:rsidP="00C37A4B">
            <w:pPr>
              <w:ind w:firstLine="0"/>
              <w:jc w:val="center"/>
              <w:rPr>
                <w:rFonts w:eastAsia="Times New Roman"/>
                <w:b/>
                <w:sz w:val="22"/>
                <w:szCs w:val="22"/>
                <w:lang w:eastAsia="ru-RU"/>
              </w:rPr>
            </w:pPr>
            <w:r w:rsidRPr="002D097F">
              <w:rPr>
                <w:rFonts w:eastAsia="Times New Roman"/>
                <w:b/>
                <w:sz w:val="22"/>
                <w:szCs w:val="22"/>
                <w:lang w:eastAsia="ru-RU"/>
              </w:rPr>
              <w:t>Нормативы выбросов, т/г</w:t>
            </w:r>
          </w:p>
        </w:tc>
      </w:tr>
      <w:tr w:rsidR="00876C58" w:rsidRPr="002D097F" w:rsidTr="00FC6F5A">
        <w:trPr>
          <w:trHeight w:val="20"/>
        </w:trPr>
        <w:tc>
          <w:tcPr>
            <w:tcW w:w="3539" w:type="dxa"/>
            <w:vAlign w:val="center"/>
          </w:tcPr>
          <w:p w:rsidR="00876C58" w:rsidRPr="002D097F" w:rsidRDefault="00876C58" w:rsidP="00876C58">
            <w:pPr>
              <w:ind w:firstLine="0"/>
              <w:jc w:val="center"/>
              <w:rPr>
                <w:rFonts w:eastAsia="Times New Roman"/>
                <w:b/>
                <w:sz w:val="22"/>
                <w:szCs w:val="22"/>
                <w:lang w:eastAsia="ru-RU"/>
              </w:rPr>
            </w:pPr>
            <w:r w:rsidRPr="002D097F">
              <w:rPr>
                <w:rFonts w:eastAsia="Times New Roman"/>
                <w:b/>
                <w:sz w:val="22"/>
                <w:szCs w:val="22"/>
                <w:lang w:eastAsia="ru-RU"/>
              </w:rPr>
              <w:t>202</w:t>
            </w:r>
            <w:r>
              <w:rPr>
                <w:rFonts w:eastAsia="Times New Roman"/>
                <w:b/>
                <w:sz w:val="22"/>
                <w:szCs w:val="22"/>
                <w:lang w:eastAsia="ru-RU"/>
              </w:rPr>
              <w:t>5</w:t>
            </w:r>
            <w:r w:rsidRPr="002D097F">
              <w:rPr>
                <w:rFonts w:eastAsia="Times New Roman"/>
                <w:b/>
                <w:sz w:val="22"/>
                <w:szCs w:val="22"/>
                <w:lang w:eastAsia="ru-RU"/>
              </w:rPr>
              <w:t>-202</w:t>
            </w:r>
            <w:r>
              <w:rPr>
                <w:rFonts w:eastAsia="Times New Roman"/>
                <w:b/>
                <w:sz w:val="22"/>
                <w:szCs w:val="22"/>
                <w:lang w:eastAsia="ru-RU"/>
              </w:rPr>
              <w:t>6</w:t>
            </w:r>
            <w:r w:rsidRPr="002D097F">
              <w:rPr>
                <w:rFonts w:eastAsia="Times New Roman"/>
                <w:b/>
                <w:sz w:val="22"/>
                <w:szCs w:val="22"/>
                <w:lang w:eastAsia="ru-RU"/>
              </w:rPr>
              <w:t xml:space="preserve"> гг.</w:t>
            </w:r>
          </w:p>
        </w:tc>
        <w:tc>
          <w:tcPr>
            <w:tcW w:w="2835" w:type="dxa"/>
            <w:shd w:val="clear" w:color="auto" w:fill="auto"/>
            <w:noWrap/>
            <w:vAlign w:val="center"/>
            <w:hideMark/>
          </w:tcPr>
          <w:p w:rsidR="00876C58" w:rsidRPr="002D097F" w:rsidRDefault="00876C58" w:rsidP="00242799">
            <w:pPr>
              <w:ind w:firstLine="0"/>
              <w:jc w:val="center"/>
              <w:rPr>
                <w:rFonts w:eastAsia="Times New Roman"/>
                <w:b/>
                <w:sz w:val="22"/>
                <w:szCs w:val="22"/>
                <w:lang w:eastAsia="ru-RU"/>
              </w:rPr>
            </w:pPr>
            <w:r>
              <w:rPr>
                <w:rFonts w:eastAsia="Times New Roman"/>
                <w:b/>
                <w:sz w:val="22"/>
                <w:szCs w:val="22"/>
                <w:lang w:eastAsia="ru-RU"/>
              </w:rPr>
              <w:t>2027-2029 гг.</w:t>
            </w:r>
          </w:p>
        </w:tc>
        <w:tc>
          <w:tcPr>
            <w:tcW w:w="2835" w:type="dxa"/>
            <w:shd w:val="clear" w:color="auto" w:fill="auto"/>
            <w:vAlign w:val="center"/>
          </w:tcPr>
          <w:p w:rsidR="00876C58" w:rsidRPr="002D097F" w:rsidRDefault="00876C58" w:rsidP="00242799">
            <w:pPr>
              <w:ind w:firstLine="0"/>
              <w:jc w:val="center"/>
              <w:rPr>
                <w:rFonts w:eastAsia="Times New Roman"/>
                <w:b/>
                <w:sz w:val="22"/>
                <w:szCs w:val="22"/>
                <w:lang w:eastAsia="ru-RU"/>
              </w:rPr>
            </w:pPr>
            <w:r w:rsidRPr="002D097F">
              <w:rPr>
                <w:rFonts w:eastAsia="Times New Roman"/>
                <w:b/>
                <w:sz w:val="22"/>
                <w:szCs w:val="22"/>
                <w:lang w:eastAsia="ru-RU"/>
              </w:rPr>
              <w:t>203</w:t>
            </w:r>
            <w:r>
              <w:rPr>
                <w:rFonts w:eastAsia="Times New Roman"/>
                <w:b/>
                <w:sz w:val="22"/>
                <w:szCs w:val="22"/>
                <w:lang w:eastAsia="ru-RU"/>
              </w:rPr>
              <w:t>0</w:t>
            </w:r>
            <w:r w:rsidRPr="002D097F">
              <w:rPr>
                <w:rFonts w:eastAsia="Times New Roman"/>
                <w:b/>
                <w:sz w:val="22"/>
                <w:szCs w:val="22"/>
                <w:lang w:eastAsia="ru-RU"/>
              </w:rPr>
              <w:t xml:space="preserve"> г.</w:t>
            </w:r>
          </w:p>
        </w:tc>
      </w:tr>
      <w:tr w:rsidR="00876C58" w:rsidRPr="006C1E93" w:rsidTr="00FC6F5A">
        <w:trPr>
          <w:trHeight w:val="20"/>
        </w:trPr>
        <w:tc>
          <w:tcPr>
            <w:tcW w:w="3539" w:type="dxa"/>
            <w:vAlign w:val="center"/>
          </w:tcPr>
          <w:p w:rsidR="00876C58" w:rsidRPr="00876C58" w:rsidRDefault="00876C58" w:rsidP="00C37A4B">
            <w:pPr>
              <w:ind w:firstLine="0"/>
              <w:jc w:val="center"/>
              <w:rPr>
                <w:rFonts w:eastAsia="Times New Roman"/>
                <w:bCs/>
                <w:sz w:val="22"/>
                <w:szCs w:val="22"/>
                <w:lang w:eastAsia="ru-RU"/>
              </w:rPr>
            </w:pPr>
            <w:r w:rsidRPr="00876C58">
              <w:rPr>
                <w:rFonts w:eastAsia="Times New Roman"/>
                <w:bCs/>
                <w:sz w:val="22"/>
                <w:szCs w:val="22"/>
                <w:lang w:eastAsia="ru-RU"/>
              </w:rPr>
              <w:t>96,5520152</w:t>
            </w:r>
          </w:p>
        </w:tc>
        <w:tc>
          <w:tcPr>
            <w:tcW w:w="2835" w:type="dxa"/>
            <w:shd w:val="clear" w:color="auto" w:fill="auto"/>
            <w:noWrap/>
            <w:vAlign w:val="center"/>
          </w:tcPr>
          <w:p w:rsidR="00876C58" w:rsidRPr="00876C58" w:rsidRDefault="00876C58" w:rsidP="00C37A4B">
            <w:pPr>
              <w:ind w:firstLine="0"/>
              <w:jc w:val="center"/>
              <w:rPr>
                <w:rFonts w:eastAsia="Times New Roman"/>
                <w:bCs/>
                <w:sz w:val="22"/>
                <w:szCs w:val="22"/>
                <w:lang w:eastAsia="ru-RU"/>
              </w:rPr>
            </w:pPr>
            <w:r w:rsidRPr="00876C58">
              <w:rPr>
                <w:rFonts w:eastAsia="Times New Roman"/>
                <w:bCs/>
                <w:sz w:val="22"/>
                <w:szCs w:val="22"/>
                <w:lang w:eastAsia="ru-RU"/>
              </w:rPr>
              <w:t>115,5376278</w:t>
            </w:r>
          </w:p>
        </w:tc>
        <w:tc>
          <w:tcPr>
            <w:tcW w:w="2835" w:type="dxa"/>
            <w:shd w:val="clear" w:color="auto" w:fill="auto"/>
            <w:vAlign w:val="center"/>
          </w:tcPr>
          <w:p w:rsidR="00876C58" w:rsidRPr="00876C58" w:rsidRDefault="00876C58" w:rsidP="00C37A4B">
            <w:pPr>
              <w:ind w:firstLine="0"/>
              <w:jc w:val="center"/>
              <w:rPr>
                <w:rFonts w:eastAsia="Times New Roman"/>
                <w:bCs/>
                <w:sz w:val="22"/>
                <w:szCs w:val="22"/>
                <w:lang w:eastAsia="ru-RU"/>
              </w:rPr>
            </w:pPr>
            <w:r w:rsidRPr="00876C58">
              <w:rPr>
                <w:rFonts w:eastAsia="Times New Roman"/>
                <w:bCs/>
                <w:sz w:val="22"/>
                <w:szCs w:val="22"/>
                <w:lang w:eastAsia="ru-RU"/>
              </w:rPr>
              <w:t>92,2217338</w:t>
            </w:r>
          </w:p>
        </w:tc>
      </w:tr>
    </w:tbl>
    <w:p w:rsidR="00053D02" w:rsidRPr="006C1E93" w:rsidRDefault="00053D02" w:rsidP="00053D02">
      <w:pPr>
        <w:tabs>
          <w:tab w:val="num" w:pos="1800"/>
        </w:tabs>
        <w:rPr>
          <w:highlight w:val="yellow"/>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2835"/>
        <w:gridCol w:w="2835"/>
      </w:tblGrid>
      <w:tr w:rsidR="00053D02" w:rsidRPr="002D097F" w:rsidTr="00876C58">
        <w:trPr>
          <w:trHeight w:val="20"/>
        </w:trPr>
        <w:tc>
          <w:tcPr>
            <w:tcW w:w="9209" w:type="dxa"/>
            <w:gridSpan w:val="3"/>
            <w:vAlign w:val="center"/>
          </w:tcPr>
          <w:p w:rsidR="00053D02" w:rsidRPr="002D097F" w:rsidRDefault="00053D02" w:rsidP="00876C58">
            <w:pPr>
              <w:ind w:firstLine="0"/>
              <w:jc w:val="center"/>
              <w:rPr>
                <w:rFonts w:eastAsia="Times New Roman"/>
                <w:b/>
                <w:sz w:val="22"/>
                <w:szCs w:val="22"/>
                <w:lang w:eastAsia="ru-RU"/>
              </w:rPr>
            </w:pPr>
            <w:r w:rsidRPr="002D097F">
              <w:rPr>
                <w:rFonts w:eastAsia="Times New Roman"/>
                <w:b/>
                <w:sz w:val="22"/>
                <w:szCs w:val="22"/>
                <w:lang w:eastAsia="ru-RU"/>
              </w:rPr>
              <w:t xml:space="preserve">Нормативы </w:t>
            </w:r>
            <w:r w:rsidR="00876C58">
              <w:rPr>
                <w:rFonts w:eastAsia="Times New Roman"/>
                <w:b/>
                <w:sz w:val="22"/>
                <w:szCs w:val="22"/>
                <w:lang w:eastAsia="ru-RU"/>
              </w:rPr>
              <w:t>сбросов шахтных вод в пруд-испаритель</w:t>
            </w:r>
            <w:r w:rsidRPr="002D097F">
              <w:rPr>
                <w:rFonts w:eastAsia="Times New Roman"/>
                <w:b/>
                <w:sz w:val="22"/>
                <w:szCs w:val="22"/>
                <w:lang w:eastAsia="ru-RU"/>
              </w:rPr>
              <w:t>, т/г</w:t>
            </w:r>
          </w:p>
        </w:tc>
      </w:tr>
      <w:tr w:rsidR="00876C58" w:rsidRPr="002D097F" w:rsidTr="00FC6F5A">
        <w:trPr>
          <w:trHeight w:val="20"/>
        </w:trPr>
        <w:tc>
          <w:tcPr>
            <w:tcW w:w="3539" w:type="dxa"/>
            <w:vAlign w:val="center"/>
          </w:tcPr>
          <w:p w:rsidR="00876C58" w:rsidRPr="002D097F" w:rsidRDefault="00876C58" w:rsidP="00876C58">
            <w:pPr>
              <w:ind w:firstLine="0"/>
              <w:jc w:val="center"/>
              <w:rPr>
                <w:rFonts w:eastAsia="Times New Roman"/>
                <w:b/>
                <w:sz w:val="22"/>
                <w:szCs w:val="22"/>
                <w:lang w:eastAsia="ru-RU"/>
              </w:rPr>
            </w:pPr>
            <w:r w:rsidRPr="002D097F">
              <w:rPr>
                <w:rFonts w:eastAsia="Times New Roman"/>
                <w:b/>
                <w:sz w:val="22"/>
                <w:szCs w:val="22"/>
                <w:lang w:eastAsia="ru-RU"/>
              </w:rPr>
              <w:t>202</w:t>
            </w:r>
            <w:r>
              <w:rPr>
                <w:rFonts w:eastAsia="Times New Roman"/>
                <w:b/>
                <w:sz w:val="22"/>
                <w:szCs w:val="22"/>
                <w:lang w:eastAsia="ru-RU"/>
              </w:rPr>
              <w:t>5</w:t>
            </w:r>
            <w:r w:rsidRPr="002D097F">
              <w:rPr>
                <w:rFonts w:eastAsia="Times New Roman"/>
                <w:b/>
                <w:sz w:val="22"/>
                <w:szCs w:val="22"/>
                <w:lang w:eastAsia="ru-RU"/>
              </w:rPr>
              <w:t>-202</w:t>
            </w:r>
            <w:r>
              <w:rPr>
                <w:rFonts w:eastAsia="Times New Roman"/>
                <w:b/>
                <w:sz w:val="22"/>
                <w:szCs w:val="22"/>
                <w:lang w:eastAsia="ru-RU"/>
              </w:rPr>
              <w:t>6</w:t>
            </w:r>
            <w:r w:rsidRPr="002D097F">
              <w:rPr>
                <w:rFonts w:eastAsia="Times New Roman"/>
                <w:b/>
                <w:sz w:val="22"/>
                <w:szCs w:val="22"/>
                <w:lang w:eastAsia="ru-RU"/>
              </w:rPr>
              <w:t xml:space="preserve"> гг.</w:t>
            </w:r>
          </w:p>
        </w:tc>
        <w:tc>
          <w:tcPr>
            <w:tcW w:w="2835" w:type="dxa"/>
            <w:shd w:val="clear" w:color="auto" w:fill="auto"/>
            <w:noWrap/>
            <w:vAlign w:val="center"/>
          </w:tcPr>
          <w:p w:rsidR="00876C58" w:rsidRPr="002D097F" w:rsidRDefault="00876C58" w:rsidP="00876C58">
            <w:pPr>
              <w:ind w:firstLine="0"/>
              <w:jc w:val="center"/>
              <w:rPr>
                <w:rFonts w:eastAsia="Times New Roman"/>
                <w:b/>
                <w:sz w:val="22"/>
                <w:szCs w:val="22"/>
                <w:lang w:eastAsia="ru-RU"/>
              </w:rPr>
            </w:pPr>
            <w:r>
              <w:rPr>
                <w:rFonts w:eastAsia="Times New Roman"/>
                <w:b/>
                <w:sz w:val="22"/>
                <w:szCs w:val="22"/>
                <w:lang w:eastAsia="ru-RU"/>
              </w:rPr>
              <w:t>2027-2029 гг.</w:t>
            </w:r>
          </w:p>
        </w:tc>
        <w:tc>
          <w:tcPr>
            <w:tcW w:w="2835" w:type="dxa"/>
            <w:shd w:val="clear" w:color="auto" w:fill="auto"/>
            <w:vAlign w:val="center"/>
          </w:tcPr>
          <w:p w:rsidR="00876C58" w:rsidRPr="002D097F" w:rsidRDefault="00876C58" w:rsidP="00876C58">
            <w:pPr>
              <w:ind w:firstLine="0"/>
              <w:jc w:val="center"/>
              <w:rPr>
                <w:rFonts w:eastAsia="Times New Roman"/>
                <w:b/>
                <w:sz w:val="22"/>
                <w:szCs w:val="22"/>
                <w:lang w:eastAsia="ru-RU"/>
              </w:rPr>
            </w:pPr>
            <w:r w:rsidRPr="002D097F">
              <w:rPr>
                <w:rFonts w:eastAsia="Times New Roman"/>
                <w:b/>
                <w:sz w:val="22"/>
                <w:szCs w:val="22"/>
                <w:lang w:eastAsia="ru-RU"/>
              </w:rPr>
              <w:t>203</w:t>
            </w:r>
            <w:r>
              <w:rPr>
                <w:rFonts w:eastAsia="Times New Roman"/>
                <w:b/>
                <w:sz w:val="22"/>
                <w:szCs w:val="22"/>
                <w:lang w:eastAsia="ru-RU"/>
              </w:rPr>
              <w:t>0</w:t>
            </w:r>
            <w:r w:rsidRPr="002D097F">
              <w:rPr>
                <w:rFonts w:eastAsia="Times New Roman"/>
                <w:b/>
                <w:sz w:val="22"/>
                <w:szCs w:val="22"/>
                <w:lang w:eastAsia="ru-RU"/>
              </w:rPr>
              <w:t xml:space="preserve"> г.</w:t>
            </w:r>
          </w:p>
        </w:tc>
      </w:tr>
      <w:tr w:rsidR="00876C58" w:rsidRPr="002D097F" w:rsidTr="00FC6F5A">
        <w:trPr>
          <w:trHeight w:val="20"/>
        </w:trPr>
        <w:tc>
          <w:tcPr>
            <w:tcW w:w="3539" w:type="dxa"/>
            <w:vAlign w:val="center"/>
          </w:tcPr>
          <w:p w:rsidR="00876C58" w:rsidRPr="002D097F" w:rsidRDefault="00876C58" w:rsidP="006C1E93">
            <w:pPr>
              <w:ind w:firstLine="0"/>
              <w:jc w:val="center"/>
              <w:rPr>
                <w:rFonts w:eastAsia="Times New Roman"/>
                <w:bCs/>
                <w:sz w:val="22"/>
                <w:szCs w:val="22"/>
                <w:lang w:eastAsia="ru-RU"/>
              </w:rPr>
            </w:pPr>
            <w:r>
              <w:rPr>
                <w:rFonts w:eastAsia="Times New Roman"/>
                <w:bCs/>
                <w:sz w:val="22"/>
                <w:szCs w:val="22"/>
                <w:lang w:eastAsia="ru-RU"/>
              </w:rPr>
              <w:t>1755,25732</w:t>
            </w:r>
          </w:p>
        </w:tc>
        <w:tc>
          <w:tcPr>
            <w:tcW w:w="2835" w:type="dxa"/>
            <w:shd w:val="clear" w:color="auto" w:fill="auto"/>
            <w:noWrap/>
            <w:vAlign w:val="center"/>
          </w:tcPr>
          <w:p w:rsidR="00876C58" w:rsidRPr="002D097F" w:rsidRDefault="00876C58" w:rsidP="00C37A4B">
            <w:pPr>
              <w:ind w:firstLine="0"/>
              <w:jc w:val="center"/>
              <w:rPr>
                <w:rFonts w:eastAsia="Times New Roman"/>
                <w:bCs/>
                <w:sz w:val="22"/>
                <w:szCs w:val="22"/>
                <w:lang w:eastAsia="ru-RU"/>
              </w:rPr>
            </w:pPr>
            <w:r>
              <w:rPr>
                <w:rFonts w:eastAsia="Times New Roman"/>
                <w:bCs/>
                <w:sz w:val="22"/>
                <w:szCs w:val="22"/>
                <w:lang w:eastAsia="ru-RU"/>
              </w:rPr>
              <w:t>1755,25732</w:t>
            </w:r>
          </w:p>
        </w:tc>
        <w:tc>
          <w:tcPr>
            <w:tcW w:w="2835" w:type="dxa"/>
            <w:shd w:val="clear" w:color="auto" w:fill="auto"/>
            <w:vAlign w:val="center"/>
          </w:tcPr>
          <w:p w:rsidR="00876C58" w:rsidRPr="002D097F" w:rsidRDefault="00876C58" w:rsidP="00C37A4B">
            <w:pPr>
              <w:ind w:firstLine="0"/>
              <w:jc w:val="center"/>
              <w:rPr>
                <w:rFonts w:eastAsia="Times New Roman"/>
                <w:bCs/>
                <w:sz w:val="22"/>
                <w:szCs w:val="22"/>
                <w:lang w:eastAsia="ru-RU"/>
              </w:rPr>
            </w:pPr>
            <w:r>
              <w:rPr>
                <w:rFonts w:eastAsia="Times New Roman"/>
                <w:bCs/>
                <w:sz w:val="22"/>
                <w:szCs w:val="22"/>
                <w:lang w:eastAsia="ru-RU"/>
              </w:rPr>
              <w:t>1755,25732</w:t>
            </w:r>
          </w:p>
        </w:tc>
      </w:tr>
    </w:tbl>
    <w:p w:rsidR="00053D02" w:rsidRDefault="00053D02" w:rsidP="00053D02">
      <w:pPr>
        <w:pStyle w:val="1"/>
        <w:spacing w:before="0" w:after="0"/>
        <w:jc w:val="center"/>
        <w:rPr>
          <w:rFonts w:ascii="Times New Roman" w:hAnsi="Times New Roman"/>
          <w:caps/>
          <w:sz w:val="24"/>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2835"/>
        <w:gridCol w:w="2835"/>
      </w:tblGrid>
      <w:tr w:rsidR="00876C58" w:rsidRPr="002D097F" w:rsidTr="00FC6F5A">
        <w:trPr>
          <w:trHeight w:val="20"/>
        </w:trPr>
        <w:tc>
          <w:tcPr>
            <w:tcW w:w="9209" w:type="dxa"/>
            <w:gridSpan w:val="3"/>
            <w:vAlign w:val="center"/>
          </w:tcPr>
          <w:p w:rsidR="00876C58" w:rsidRPr="002D097F" w:rsidRDefault="00876C58" w:rsidP="00FC6F5A">
            <w:pPr>
              <w:ind w:firstLine="0"/>
              <w:jc w:val="center"/>
              <w:rPr>
                <w:rFonts w:eastAsia="Times New Roman"/>
                <w:b/>
                <w:sz w:val="22"/>
                <w:szCs w:val="22"/>
                <w:lang w:eastAsia="ru-RU"/>
              </w:rPr>
            </w:pPr>
            <w:r w:rsidRPr="002D097F">
              <w:rPr>
                <w:rFonts w:eastAsia="Times New Roman"/>
                <w:b/>
                <w:sz w:val="22"/>
                <w:szCs w:val="22"/>
                <w:lang w:eastAsia="ru-RU"/>
              </w:rPr>
              <w:t>Нормативы захоронения отходов, т/г</w:t>
            </w:r>
          </w:p>
        </w:tc>
      </w:tr>
      <w:tr w:rsidR="00876C58" w:rsidRPr="002D097F" w:rsidTr="00FC6F5A">
        <w:trPr>
          <w:trHeight w:val="20"/>
        </w:trPr>
        <w:tc>
          <w:tcPr>
            <w:tcW w:w="3539" w:type="dxa"/>
            <w:vAlign w:val="center"/>
          </w:tcPr>
          <w:p w:rsidR="00876C58" w:rsidRPr="002D097F" w:rsidRDefault="00876C58" w:rsidP="00FC6F5A">
            <w:pPr>
              <w:ind w:firstLine="0"/>
              <w:jc w:val="center"/>
              <w:rPr>
                <w:rFonts w:eastAsia="Times New Roman"/>
                <w:b/>
                <w:sz w:val="22"/>
                <w:szCs w:val="22"/>
                <w:lang w:eastAsia="ru-RU"/>
              </w:rPr>
            </w:pPr>
            <w:r w:rsidRPr="002D097F">
              <w:rPr>
                <w:rFonts w:eastAsia="Times New Roman"/>
                <w:b/>
                <w:sz w:val="22"/>
                <w:szCs w:val="22"/>
                <w:lang w:eastAsia="ru-RU"/>
              </w:rPr>
              <w:t>202</w:t>
            </w:r>
            <w:r>
              <w:rPr>
                <w:rFonts w:eastAsia="Times New Roman"/>
                <w:b/>
                <w:sz w:val="22"/>
                <w:szCs w:val="22"/>
                <w:lang w:eastAsia="ru-RU"/>
              </w:rPr>
              <w:t>5</w:t>
            </w:r>
            <w:r w:rsidRPr="002D097F">
              <w:rPr>
                <w:rFonts w:eastAsia="Times New Roman"/>
                <w:b/>
                <w:sz w:val="22"/>
                <w:szCs w:val="22"/>
                <w:lang w:eastAsia="ru-RU"/>
              </w:rPr>
              <w:t>-202</w:t>
            </w:r>
            <w:r>
              <w:rPr>
                <w:rFonts w:eastAsia="Times New Roman"/>
                <w:b/>
                <w:sz w:val="22"/>
                <w:szCs w:val="22"/>
                <w:lang w:eastAsia="ru-RU"/>
              </w:rPr>
              <w:t>6</w:t>
            </w:r>
            <w:r w:rsidRPr="002D097F">
              <w:rPr>
                <w:rFonts w:eastAsia="Times New Roman"/>
                <w:b/>
                <w:sz w:val="22"/>
                <w:szCs w:val="22"/>
                <w:lang w:eastAsia="ru-RU"/>
              </w:rPr>
              <w:t xml:space="preserve"> гг.</w:t>
            </w:r>
          </w:p>
        </w:tc>
        <w:tc>
          <w:tcPr>
            <w:tcW w:w="2835" w:type="dxa"/>
            <w:shd w:val="clear" w:color="auto" w:fill="auto"/>
            <w:noWrap/>
            <w:vAlign w:val="center"/>
          </w:tcPr>
          <w:p w:rsidR="00876C58" w:rsidRPr="002D097F" w:rsidRDefault="00876C58" w:rsidP="00FC6F5A">
            <w:pPr>
              <w:ind w:firstLine="0"/>
              <w:jc w:val="center"/>
              <w:rPr>
                <w:rFonts w:eastAsia="Times New Roman"/>
                <w:b/>
                <w:sz w:val="22"/>
                <w:szCs w:val="22"/>
                <w:lang w:eastAsia="ru-RU"/>
              </w:rPr>
            </w:pPr>
            <w:r>
              <w:rPr>
                <w:rFonts w:eastAsia="Times New Roman"/>
                <w:b/>
                <w:sz w:val="22"/>
                <w:szCs w:val="22"/>
                <w:lang w:eastAsia="ru-RU"/>
              </w:rPr>
              <w:t>2027-2029 гг.</w:t>
            </w:r>
          </w:p>
        </w:tc>
        <w:tc>
          <w:tcPr>
            <w:tcW w:w="2835" w:type="dxa"/>
            <w:shd w:val="clear" w:color="auto" w:fill="auto"/>
            <w:vAlign w:val="center"/>
          </w:tcPr>
          <w:p w:rsidR="00876C58" w:rsidRPr="002D097F" w:rsidRDefault="00876C58" w:rsidP="00FC6F5A">
            <w:pPr>
              <w:ind w:firstLine="0"/>
              <w:jc w:val="center"/>
              <w:rPr>
                <w:rFonts w:eastAsia="Times New Roman"/>
                <w:b/>
                <w:sz w:val="22"/>
                <w:szCs w:val="22"/>
                <w:lang w:eastAsia="ru-RU"/>
              </w:rPr>
            </w:pPr>
            <w:r w:rsidRPr="002D097F">
              <w:rPr>
                <w:rFonts w:eastAsia="Times New Roman"/>
                <w:b/>
                <w:sz w:val="22"/>
                <w:szCs w:val="22"/>
                <w:lang w:eastAsia="ru-RU"/>
              </w:rPr>
              <w:t>203</w:t>
            </w:r>
            <w:r>
              <w:rPr>
                <w:rFonts w:eastAsia="Times New Roman"/>
                <w:b/>
                <w:sz w:val="22"/>
                <w:szCs w:val="22"/>
                <w:lang w:eastAsia="ru-RU"/>
              </w:rPr>
              <w:t>0</w:t>
            </w:r>
            <w:r w:rsidRPr="002D097F">
              <w:rPr>
                <w:rFonts w:eastAsia="Times New Roman"/>
                <w:b/>
                <w:sz w:val="22"/>
                <w:szCs w:val="22"/>
                <w:lang w:eastAsia="ru-RU"/>
              </w:rPr>
              <w:t xml:space="preserve"> г.</w:t>
            </w:r>
          </w:p>
        </w:tc>
      </w:tr>
      <w:tr w:rsidR="00876C58" w:rsidRPr="002D097F" w:rsidTr="00FC6F5A">
        <w:trPr>
          <w:trHeight w:val="20"/>
        </w:trPr>
        <w:tc>
          <w:tcPr>
            <w:tcW w:w="3539" w:type="dxa"/>
            <w:vAlign w:val="center"/>
          </w:tcPr>
          <w:p w:rsidR="00876C58" w:rsidRPr="002D097F" w:rsidRDefault="00876C58" w:rsidP="00FC6F5A">
            <w:pPr>
              <w:ind w:firstLine="0"/>
              <w:jc w:val="center"/>
              <w:rPr>
                <w:rFonts w:eastAsia="Times New Roman"/>
                <w:bCs/>
                <w:sz w:val="22"/>
                <w:szCs w:val="22"/>
                <w:lang w:eastAsia="ru-RU"/>
              </w:rPr>
            </w:pPr>
            <w:r>
              <w:rPr>
                <w:rFonts w:eastAsia="Times New Roman"/>
                <w:bCs/>
                <w:sz w:val="22"/>
                <w:szCs w:val="22"/>
                <w:lang w:eastAsia="ru-RU"/>
              </w:rPr>
              <w:t>58000</w:t>
            </w:r>
          </w:p>
        </w:tc>
        <w:tc>
          <w:tcPr>
            <w:tcW w:w="2835" w:type="dxa"/>
            <w:shd w:val="clear" w:color="auto" w:fill="auto"/>
            <w:noWrap/>
            <w:vAlign w:val="center"/>
          </w:tcPr>
          <w:p w:rsidR="00876C58" w:rsidRPr="002D097F" w:rsidRDefault="00876C58" w:rsidP="00FC6F5A">
            <w:pPr>
              <w:ind w:firstLine="0"/>
              <w:jc w:val="center"/>
              <w:rPr>
                <w:rFonts w:eastAsia="Times New Roman"/>
                <w:bCs/>
                <w:sz w:val="22"/>
                <w:szCs w:val="22"/>
                <w:lang w:eastAsia="ru-RU"/>
              </w:rPr>
            </w:pPr>
            <w:r>
              <w:rPr>
                <w:rFonts w:eastAsia="Times New Roman"/>
                <w:bCs/>
                <w:sz w:val="22"/>
                <w:szCs w:val="22"/>
                <w:lang w:eastAsia="ru-RU"/>
              </w:rPr>
              <w:t>72000</w:t>
            </w:r>
          </w:p>
        </w:tc>
        <w:tc>
          <w:tcPr>
            <w:tcW w:w="2835" w:type="dxa"/>
            <w:shd w:val="clear" w:color="auto" w:fill="auto"/>
            <w:vAlign w:val="center"/>
          </w:tcPr>
          <w:p w:rsidR="00876C58" w:rsidRPr="002D097F" w:rsidRDefault="00876C58" w:rsidP="00FC6F5A">
            <w:pPr>
              <w:ind w:firstLine="0"/>
              <w:jc w:val="center"/>
              <w:rPr>
                <w:rFonts w:eastAsia="Times New Roman"/>
                <w:bCs/>
                <w:sz w:val="22"/>
                <w:szCs w:val="22"/>
                <w:lang w:eastAsia="ru-RU"/>
              </w:rPr>
            </w:pPr>
            <w:r>
              <w:rPr>
                <w:rFonts w:eastAsia="Times New Roman"/>
                <w:bCs/>
                <w:sz w:val="22"/>
                <w:szCs w:val="22"/>
                <w:lang w:eastAsia="ru-RU"/>
              </w:rPr>
              <w:t>54900</w:t>
            </w:r>
          </w:p>
        </w:tc>
      </w:tr>
    </w:tbl>
    <w:p w:rsidR="00876C58" w:rsidRPr="00876C58" w:rsidRDefault="00876C58" w:rsidP="00876C58">
      <w:pPr>
        <w:rPr>
          <w:lang w:eastAsia="ru-RU"/>
        </w:rPr>
      </w:pPr>
    </w:p>
    <w:p w:rsidR="00053D02" w:rsidRPr="002D097F" w:rsidRDefault="00053D02" w:rsidP="00053D02">
      <w:pPr>
        <w:ind w:firstLine="0"/>
        <w:jc w:val="left"/>
        <w:rPr>
          <w:rFonts w:eastAsia="Times New Roman"/>
          <w:b/>
          <w:bCs/>
          <w:caps/>
          <w:lang w:eastAsia="ru-RU"/>
        </w:rPr>
      </w:pPr>
      <w:r w:rsidRPr="002D097F">
        <w:rPr>
          <w:caps/>
        </w:rPr>
        <w:br w:type="page"/>
      </w:r>
    </w:p>
    <w:p w:rsidR="00053D02" w:rsidRPr="002D097F" w:rsidRDefault="00053D02" w:rsidP="00053D02">
      <w:pPr>
        <w:pStyle w:val="1"/>
        <w:spacing w:before="0" w:after="0"/>
        <w:jc w:val="center"/>
        <w:rPr>
          <w:rFonts w:ascii="Times New Roman" w:hAnsi="Times New Roman"/>
          <w:caps/>
          <w:sz w:val="24"/>
        </w:rPr>
      </w:pPr>
      <w:bookmarkStart w:id="430" w:name="_Toc210977123"/>
      <w:r w:rsidRPr="002D097F">
        <w:rPr>
          <w:rFonts w:ascii="Times New Roman" w:hAnsi="Times New Roman"/>
          <w:sz w:val="24"/>
        </w:rPr>
        <w:lastRenderedPageBreak/>
        <w:t>15. МЕРЫ ПО СОХРАНЕНИЮ И КОМПЕНСАЦИИ ПОТЕРИ БИОРАЗНООБРАЗИЯ, ПРЕДУСМОТРЕННЫЕ ПУНКТОМ 2 СТАТЬИ 240 И ПУНКТОМ 2 СТАТЬИ 241 КОДЕКСА.</w:t>
      </w:r>
      <w:bookmarkEnd w:id="426"/>
      <w:bookmarkEnd w:id="427"/>
      <w:bookmarkEnd w:id="428"/>
      <w:bookmarkEnd w:id="430"/>
    </w:p>
    <w:p w:rsidR="00053D02" w:rsidRPr="002D097F" w:rsidRDefault="00053D02" w:rsidP="00053D02">
      <w:bookmarkStart w:id="431" w:name="_Hlk105809884"/>
    </w:p>
    <w:p w:rsidR="00053D02" w:rsidRPr="002D097F" w:rsidRDefault="00053D02" w:rsidP="00053D02">
      <w:r w:rsidRPr="002D097F">
        <w:t>Согласно пункту 2 статьи 240 Экологического кодекса Республики Казахстан: 2. При проведении стратегической экологической оценки и оценки воздействия на окружающую среду должны быть:</w:t>
      </w:r>
    </w:p>
    <w:p w:rsidR="00053D02" w:rsidRPr="002D097F" w:rsidRDefault="00053D02" w:rsidP="00053D02">
      <w:bookmarkStart w:id="432" w:name="z2798"/>
      <w:r w:rsidRPr="002D097F">
        <w:t>1) выявлены негативные воздействия разрабатываемого Документа или намечаемой деятельности на биоразнообразие (посредством проведения исследований);</w:t>
      </w:r>
    </w:p>
    <w:p w:rsidR="00053D02" w:rsidRPr="002D097F" w:rsidRDefault="00053D02" w:rsidP="00053D02">
      <w:bookmarkStart w:id="433" w:name="z2799"/>
      <w:bookmarkEnd w:id="432"/>
      <w:r w:rsidRPr="002D097F">
        <w:t>2) предусмотрены мероприятия по предотвращению, минимизации негативных воздействий на биоразнообразие, смягчению последствий таких воздействий;</w:t>
      </w:r>
    </w:p>
    <w:p w:rsidR="00053D02" w:rsidRPr="002D097F" w:rsidRDefault="00053D02" w:rsidP="00053D02">
      <w:bookmarkStart w:id="434" w:name="z2800"/>
      <w:bookmarkEnd w:id="433"/>
      <w:r w:rsidRPr="002D097F">
        <w:t>3) в случае выявления риска утраты биоразнообразия – проведена оценка потери биоразнообразия и предусмотрены мероприятия по их компенсации.</w:t>
      </w:r>
    </w:p>
    <w:bookmarkEnd w:id="434"/>
    <w:p w:rsidR="00053D02" w:rsidRPr="002D097F" w:rsidRDefault="00053D02" w:rsidP="00053D02">
      <w:r w:rsidRPr="002D097F">
        <w:t>Согласно пункту 2 статьи 241 Экологического кодекса Республики Казахстан: 2. Компенсация потери биоразнообразия должна быть ориентирована на постоянный и долгосрочный прирост биоразнообразия и осуществляется в виде:</w:t>
      </w:r>
    </w:p>
    <w:p w:rsidR="00053D02" w:rsidRPr="002D097F" w:rsidRDefault="00053D02" w:rsidP="00053D02">
      <w:bookmarkStart w:id="435" w:name="z2804"/>
      <w:r w:rsidRPr="002D097F">
        <w:t>1) восстановления биоразнообразия, утраченного в результате осуществленной деятельности;</w:t>
      </w:r>
    </w:p>
    <w:p w:rsidR="00053D02" w:rsidRPr="002D097F" w:rsidRDefault="00053D02" w:rsidP="00053D02">
      <w:bookmarkStart w:id="436" w:name="z2805"/>
      <w:bookmarkEnd w:id="435"/>
      <w:r w:rsidRPr="002D097F">
        <w:t>2) внедрения такого же или другого, имеющего не менее важное значение для окружающей среды вида биоразнообразия на той же территории (в акватории) и (или) на другой территории (в акватории), где такое биоразнообразие имеет более важное значение.</w:t>
      </w:r>
    </w:p>
    <w:bookmarkEnd w:id="436"/>
    <w:p w:rsidR="00053D02" w:rsidRPr="002D097F" w:rsidRDefault="00053D02" w:rsidP="00053D02">
      <w:pPr>
        <w:pStyle w:val="22"/>
        <w:spacing w:after="0" w:line="240" w:lineRule="auto"/>
        <w:rPr>
          <w:bCs/>
          <w:iCs/>
        </w:rPr>
      </w:pPr>
      <w:r w:rsidRPr="002D097F">
        <w:rPr>
          <w:iCs/>
        </w:rPr>
        <w:t>Территория золотоносного месторождения Ушшокы расположена на землях пастбищных малопродуктивных. Растительный покров на период проведения добычных работ нарушен. Плодородный слой почвы снят и складирован в специальные штабели. Животные не заходят на территории действующей промышленной площадки.</w:t>
      </w:r>
    </w:p>
    <w:p w:rsidR="00053D02" w:rsidRPr="002D097F" w:rsidRDefault="00053D02" w:rsidP="00053D02">
      <w:r w:rsidRPr="002D097F">
        <w:t>Воздействие на биоразнообразие района не прогнозируется, так как работы будут проводиться в границах земельного отвода месторождения.</w:t>
      </w:r>
    </w:p>
    <w:p w:rsidR="00053D02" w:rsidRPr="002D097F" w:rsidRDefault="00053D02" w:rsidP="00053D02">
      <w:r w:rsidRPr="002D097F">
        <w:t>В рамках намечаемой деятельности предусмотрен ряд мер, уменьшающих негативное воздействие на животный и растительный мир прилегающих территорий к ним относятся:</w:t>
      </w:r>
    </w:p>
    <w:p w:rsidR="00053D02" w:rsidRPr="002D097F" w:rsidRDefault="00053D02" w:rsidP="00053D02">
      <w:r w:rsidRPr="002D097F">
        <w:t xml:space="preserve"> - осуществление работ в границах отвода земельного участка; </w:t>
      </w:r>
    </w:p>
    <w:p w:rsidR="00053D02" w:rsidRPr="002D097F" w:rsidRDefault="00053D02" w:rsidP="00053D02">
      <w:r w:rsidRPr="002D097F">
        <w:t xml:space="preserve">- движение транспорта и техники по отсыпанным дорогам; </w:t>
      </w:r>
    </w:p>
    <w:p w:rsidR="00053D02" w:rsidRPr="002D097F" w:rsidRDefault="00053D02" w:rsidP="00053D02">
      <w:r w:rsidRPr="002D097F">
        <w:t xml:space="preserve">- заправка автотранспорта и строительной техники на специально оборудованных местах; </w:t>
      </w:r>
    </w:p>
    <w:p w:rsidR="00053D02" w:rsidRPr="002D097F" w:rsidRDefault="00053D02" w:rsidP="00053D02">
      <w:r w:rsidRPr="002D097F">
        <w:t xml:space="preserve">- организация системы сбора, транспортировки и утилизации всех видов отходов и стоков, исключающей попадание их на дневную поверхность; </w:t>
      </w:r>
    </w:p>
    <w:p w:rsidR="00053D02" w:rsidRPr="002D097F" w:rsidRDefault="00053D02" w:rsidP="00053D02">
      <w:r w:rsidRPr="002D097F">
        <w:t>- организация и проведение работ по мониторингу почвенного покрова в целях косвенного контроля поступления загрязняющих веществ в растительный покров, являющийся естественной питательной средой для представителей местной фауны.</w:t>
      </w:r>
    </w:p>
    <w:p w:rsidR="00053D02" w:rsidRPr="002D097F" w:rsidRDefault="00053D02" w:rsidP="00053D02">
      <w:r w:rsidRPr="002D097F">
        <w:t>Выполнение перечисленных мероприятий обеспечит контроль за сохранением естественных условий функционирования природных ландшафтов и естественной среды обитания прилегающих к участкам работ территорий. Общее воздействие намечаемой деятельности на животный мир оценивается как допустимое (низкая значимость воздействия). Мониторинг животного мира в процессе осуществления намечаемой деятельности не предусматривается.</w:t>
      </w:r>
    </w:p>
    <w:p w:rsidR="00053D02" w:rsidRPr="002D097F" w:rsidRDefault="00053D02" w:rsidP="00053D02">
      <w:pPr>
        <w:ind w:firstLine="0"/>
        <w:jc w:val="left"/>
        <w:rPr>
          <w:rFonts w:eastAsia="Times New Roman"/>
          <w:b/>
          <w:bCs/>
          <w:lang w:eastAsia="ru-RU"/>
        </w:rPr>
      </w:pPr>
      <w:bookmarkStart w:id="437" w:name="_Toc92726474"/>
      <w:bookmarkStart w:id="438" w:name="_Toc105827842"/>
      <w:bookmarkStart w:id="439" w:name="_Toc133486505"/>
      <w:bookmarkEnd w:id="431"/>
      <w:r w:rsidRPr="002D097F">
        <w:br w:type="page"/>
      </w:r>
    </w:p>
    <w:p w:rsidR="00053D02" w:rsidRPr="002D097F" w:rsidRDefault="00053D02" w:rsidP="00053D02">
      <w:pPr>
        <w:pStyle w:val="1"/>
        <w:spacing w:before="0" w:after="0"/>
        <w:jc w:val="center"/>
        <w:rPr>
          <w:rFonts w:ascii="Times New Roman" w:hAnsi="Times New Roman"/>
          <w:caps/>
          <w:sz w:val="24"/>
        </w:rPr>
      </w:pPr>
      <w:bookmarkStart w:id="440" w:name="_Toc210977124"/>
      <w:r w:rsidRPr="002D097F">
        <w:rPr>
          <w:rFonts w:ascii="Times New Roman" w:hAnsi="Times New Roman"/>
          <w:sz w:val="24"/>
        </w:rPr>
        <w:lastRenderedPageBreak/>
        <w:t>16. ОЦЕНКА ВОЗМОЖНЫХ НЕОБРАТИМЫХ ВОЗДЕЙСТВИЙ НА ОКРУЖАЮЩУЮ СРЕДУ И ОБОСНОВАНИЕ НЕОБХОДИМОСТИ ВЫПОЛНЕНИЯ ОПЕРАЦИЙ, ВЛЕКУЩИХ ТАКИЕ ВОЗДЕЙСТВИЯ, В ТОМ ЧИСЛЕ СРАВНИТЕЛЬНЫЙ АНАЛИЗ ПОТЕРЬ ОТ НЕОБРАТИМЫХ ВОЗДЕЙСТВИЙ И ВЫГОДЫ ОТ ОПЕРАЦИЙ, ВЫЗЫВАЮЩИХ ЭТИ ПОТЕРИ, В ЭКОЛОГИЧЕСКОМ, КУЛЬТУРНОМ, ЭКОНОМИЧЕСКОМ И СОЦИАЛЬНОМ КОНТЕКСТАХ</w:t>
      </w:r>
      <w:bookmarkEnd w:id="437"/>
      <w:bookmarkEnd w:id="438"/>
      <w:bookmarkEnd w:id="439"/>
      <w:bookmarkEnd w:id="440"/>
    </w:p>
    <w:p w:rsidR="00053D02" w:rsidRPr="002D097F" w:rsidRDefault="00053D02" w:rsidP="00053D02">
      <w:pPr>
        <w:pStyle w:val="12"/>
        <w:ind w:firstLine="567"/>
        <w:jc w:val="both"/>
        <w:rPr>
          <w:rFonts w:ascii="Times New Roman" w:hAnsi="Times New Roman"/>
          <w:sz w:val="24"/>
        </w:rPr>
      </w:pPr>
      <w:bookmarkStart w:id="441" w:name="_Hlk105809902"/>
    </w:p>
    <w:p w:rsidR="00053D02" w:rsidRPr="004411F3" w:rsidRDefault="00053D02" w:rsidP="00053D02">
      <w:pPr>
        <w:pStyle w:val="12"/>
        <w:ind w:firstLine="567"/>
        <w:jc w:val="both"/>
        <w:rPr>
          <w:rFonts w:ascii="Times New Roman" w:hAnsi="Times New Roman"/>
          <w:b/>
          <w:sz w:val="24"/>
        </w:rPr>
      </w:pPr>
      <w:r w:rsidRPr="004411F3">
        <w:rPr>
          <w:rFonts w:ascii="Times New Roman" w:hAnsi="Times New Roman"/>
          <w:sz w:val="24"/>
        </w:rPr>
        <w:t>В рамках намечаемой деятельности, реализация которой будет осуществляться на существующей производственной площадке месторождения Ушшокы возникновения дополнительных, по отношению к существующей деятельности, необратимых воздействий на окружающую среду, которые могли бы привести к изменению свойств, качеств и функций средообразующих компонентов окружающей среды, не прогнозируется.</w:t>
      </w:r>
    </w:p>
    <w:p w:rsidR="00053D02" w:rsidRPr="004411F3" w:rsidRDefault="00053D02" w:rsidP="00053D02">
      <w:pPr>
        <w:pStyle w:val="12"/>
        <w:ind w:firstLine="567"/>
        <w:jc w:val="both"/>
        <w:rPr>
          <w:rFonts w:ascii="Times New Roman" w:hAnsi="Times New Roman"/>
          <w:b/>
          <w:sz w:val="24"/>
        </w:rPr>
      </w:pPr>
      <w:r w:rsidRPr="004411F3">
        <w:rPr>
          <w:rStyle w:val="a5"/>
          <w:rFonts w:ascii="Times New Roman" w:hAnsi="Times New Roman"/>
          <w:color w:val="auto"/>
          <w:sz w:val="24"/>
        </w:rPr>
        <w:t>В качестве имеющихся на настоящий момент в рамках осуществляемой</w:t>
      </w:r>
      <w:r w:rsidRPr="004411F3">
        <w:rPr>
          <w:rFonts w:ascii="Times New Roman" w:hAnsi="Times New Roman"/>
          <w:sz w:val="24"/>
        </w:rPr>
        <w:t xml:space="preserve"> деятельности необратимых последствий при осуществлении производственной деятельности на месторождение относятся следующие: </w:t>
      </w:r>
    </w:p>
    <w:p w:rsidR="00053D02" w:rsidRPr="002D097F" w:rsidRDefault="00053D02" w:rsidP="00053D02">
      <w:r w:rsidRPr="004411F3">
        <w:rPr>
          <w:b/>
        </w:rPr>
        <w:t>- воздействия на недра</w:t>
      </w:r>
      <w:r w:rsidRPr="004411F3">
        <w:t xml:space="preserve"> – намечаемая деятельность планирует использование невозобновляемого природного ресурса – золотоносной руды. Планируется промышленное использование природного ресурса, а именно добыча и переработка золотоносной руды в объеме до 72 тыс. тонн в год. В настоящее время ведется добыча на основании Контракта, которое дает право на добычу золотоносной руды. Контракт на недропользование является документом, выдаваемым государственным органом и предоставляющим ее обладателю право на пользование участком недр в целях проведения операций по недропользованию в пределах указанного в нем участка недр. План горных работ представляется уполномоченному органу в области твердых полезных ископаемых. Для снижения </w:t>
      </w:r>
      <w:r w:rsidRPr="002D097F">
        <w:t xml:space="preserve">вероятности рисков на предприятие планируется осуществление экологического контроля, мониторинга и надзора. Добыча золотоносной руды выполняется в связи с потребностью ее для Республики Казахстан. </w:t>
      </w:r>
    </w:p>
    <w:p w:rsidR="00053D02" w:rsidRPr="002D097F" w:rsidRDefault="00053D02" w:rsidP="00053D02">
      <w:pPr>
        <w:rPr>
          <w:b/>
          <w:bCs/>
        </w:rPr>
      </w:pPr>
      <w:r w:rsidRPr="002D097F">
        <w:t xml:space="preserve">- </w:t>
      </w:r>
      <w:r w:rsidRPr="002D097F">
        <w:rPr>
          <w:b/>
        </w:rPr>
        <w:t>воздействие на растительный мир</w:t>
      </w:r>
      <w:r w:rsidRPr="002D097F">
        <w:t xml:space="preserve"> – после окончания горных работ на этапе закрытия рудника восстановление растительного покрова остается возможным при восстановлении (создании) продуктивного слоя почвы при рекультивации и проведению агротехнических мероприятий. Отдельным проектом рассматривается ликвидация месторождения, в составе работ которого рассматривается рекультивация нарушенных земель: технический и биологический этап.</w:t>
      </w:r>
    </w:p>
    <w:p w:rsidR="00053D02" w:rsidRPr="002D097F" w:rsidRDefault="00053D02" w:rsidP="00053D02">
      <w:pPr>
        <w:pStyle w:val="1"/>
        <w:spacing w:before="0" w:after="0"/>
        <w:jc w:val="center"/>
        <w:rPr>
          <w:rFonts w:ascii="Times New Roman" w:hAnsi="Times New Roman"/>
          <w:caps/>
          <w:sz w:val="24"/>
        </w:rPr>
      </w:pPr>
      <w:bookmarkStart w:id="442" w:name="_Toc92726475"/>
      <w:bookmarkStart w:id="443" w:name="_Toc105827843"/>
      <w:bookmarkStart w:id="444" w:name="_Toc133486506"/>
      <w:bookmarkEnd w:id="441"/>
    </w:p>
    <w:p w:rsidR="00053D02" w:rsidRPr="002D097F" w:rsidRDefault="00053D02" w:rsidP="00053D02">
      <w:pPr>
        <w:ind w:firstLine="0"/>
        <w:jc w:val="left"/>
        <w:rPr>
          <w:rFonts w:eastAsia="Times New Roman"/>
          <w:b/>
          <w:bCs/>
          <w:caps/>
          <w:lang w:eastAsia="ru-RU"/>
        </w:rPr>
      </w:pPr>
      <w:r w:rsidRPr="002D097F">
        <w:rPr>
          <w:caps/>
        </w:rPr>
        <w:br w:type="page"/>
      </w:r>
    </w:p>
    <w:p w:rsidR="00053D02" w:rsidRPr="002D097F" w:rsidRDefault="00053D02" w:rsidP="00053D02">
      <w:pPr>
        <w:pStyle w:val="1"/>
        <w:spacing w:before="0" w:after="0"/>
        <w:jc w:val="center"/>
        <w:rPr>
          <w:rFonts w:ascii="Times New Roman" w:hAnsi="Times New Roman"/>
          <w:caps/>
          <w:sz w:val="24"/>
        </w:rPr>
      </w:pPr>
      <w:bookmarkStart w:id="445" w:name="_Toc210977125"/>
      <w:r w:rsidRPr="002D097F">
        <w:rPr>
          <w:rFonts w:ascii="Times New Roman" w:hAnsi="Times New Roman"/>
          <w:sz w:val="24"/>
        </w:rPr>
        <w:lastRenderedPageBreak/>
        <w:t>17 ЦЕЛИ, МАСШТАБЫ И СРОКИ ПРОВЕДЕНИЯ ПОСЛЕПРОЕКТНОГО АНАЛИЗА, ТРЕБОВАНИЯ К ЕГО СОДЕРЖАНИЮ, СРОКИ ПРЕДСТАВЛЕНИЯ ОТЧЕТОВ О ПОСЛЕПРОЕКТНОМ АНАЛИЗЕ УПОЛНОМОЧЕННОМУ ОРГАНУ</w:t>
      </w:r>
      <w:bookmarkEnd w:id="442"/>
      <w:bookmarkEnd w:id="443"/>
      <w:bookmarkEnd w:id="444"/>
      <w:bookmarkEnd w:id="445"/>
    </w:p>
    <w:p w:rsidR="00053D02" w:rsidRPr="002D097F" w:rsidRDefault="00053D02" w:rsidP="00053D02">
      <w:bookmarkStart w:id="446" w:name="z1017"/>
    </w:p>
    <w:p w:rsidR="00053D02" w:rsidRPr="002D097F" w:rsidRDefault="00053D02" w:rsidP="00053D02">
      <w:r w:rsidRPr="002D097F">
        <w:t>Целью проведения послепроектного анализа является, согласно статье 78 Экологического кодекса Республики Казахстан, подтверждение соответствия реализованной намечаемой деятельности отчету о возможных воздействиях и заключению по результатам проведения оценки воздействия на окружающую среду.</w:t>
      </w:r>
    </w:p>
    <w:p w:rsidR="00053D02" w:rsidRPr="002D097F" w:rsidRDefault="00053D02" w:rsidP="00053D02">
      <w:r w:rsidRPr="002D097F">
        <w:t>В ходе послепроектного анализа необходимо провести обследование территории, подвергшейся промышленному освоению, оценить состояние почвенного покрова.</w:t>
      </w:r>
    </w:p>
    <w:p w:rsidR="00053D02" w:rsidRPr="002D097F" w:rsidRDefault="00053D02" w:rsidP="00053D02">
      <w:pPr>
        <w:pStyle w:val="pj"/>
        <w:ind w:firstLine="567"/>
        <w:rPr>
          <w:color w:val="auto"/>
        </w:rPr>
      </w:pPr>
      <w:bookmarkStart w:id="447" w:name="z1013"/>
      <w:r w:rsidRPr="002D097F">
        <w:rPr>
          <w:color w:val="auto"/>
        </w:rPr>
        <w:t>Послепроектный анализ должен быть начат не ранее чем через двенадцать месяцев и завершен не позднее чем через восемнадцать месяцев после начала эксплуатации соответствующего объекта, оказывающего негативное воздействие на окружающую среду.</w:t>
      </w:r>
    </w:p>
    <w:p w:rsidR="00053D02" w:rsidRDefault="00053D02" w:rsidP="00053D02">
      <w:pPr>
        <w:pStyle w:val="pj"/>
        <w:ind w:firstLine="567"/>
        <w:rPr>
          <w:color w:val="auto"/>
        </w:rPr>
      </w:pPr>
      <w:r w:rsidRPr="002D097F">
        <w:rPr>
          <w:color w:val="auto"/>
        </w:rPr>
        <w:t>Проведение послепроектного анализа обеспечивается оператором соответствующего объекта за свой счет.</w:t>
      </w:r>
    </w:p>
    <w:p w:rsidR="00053D02" w:rsidRPr="00AC7127" w:rsidRDefault="00053D02" w:rsidP="00053D02">
      <w:r w:rsidRPr="00AC7127">
        <w:rPr>
          <w:color w:val="000000"/>
        </w:rPr>
        <w:t>В соответствии с Правилами проведения послепроектного анализа и формы заключения по результатам послепроектного анализа, утвержденными</w:t>
      </w:r>
      <w:r w:rsidRPr="00AC7127">
        <w:rPr>
          <w:b/>
          <w:color w:val="000000"/>
        </w:rPr>
        <w:t xml:space="preserve"> </w:t>
      </w:r>
      <w:r w:rsidRPr="00AC7127">
        <w:rPr>
          <w:color w:val="000000"/>
        </w:rPr>
        <w:t>Приказом Министра экологии, геологии и природных ресурсов Республики Казахстан от 1 июля 2021 года № 229</w:t>
      </w:r>
      <w:r>
        <w:rPr>
          <w:color w:val="000000"/>
        </w:rPr>
        <w:t xml:space="preserve">, п. </w:t>
      </w:r>
      <w:r w:rsidRPr="00AC7127">
        <w:rPr>
          <w:color w:val="000000"/>
        </w:rPr>
        <w:t>4. Проведение послепроектного анализа проводится:</w:t>
      </w:r>
    </w:p>
    <w:p w:rsidR="00053D02" w:rsidRPr="00AC7127" w:rsidRDefault="00053D02" w:rsidP="00053D02">
      <w:bookmarkStart w:id="448" w:name="z25"/>
      <w:r w:rsidRPr="00AC7127">
        <w:rPr>
          <w:color w:val="000000"/>
        </w:rPr>
        <w:t>1) при выявлении в ходе оценки воздействия на окружающую среду неопределенностей в оценке возможных существенных воздействий на окружающую среду;</w:t>
      </w:r>
    </w:p>
    <w:bookmarkEnd w:id="448"/>
    <w:p w:rsidR="00053D02" w:rsidRDefault="00053D02" w:rsidP="00053D02">
      <w:pPr>
        <w:rPr>
          <w:color w:val="000000"/>
        </w:rPr>
      </w:pPr>
      <w:r w:rsidRPr="00AC7127">
        <w:rPr>
          <w:color w:val="000000"/>
        </w:rPr>
        <w:t>2) в случаях, если необходимость его проведения установлена и обоснована в отчете о возможных воздействиях на окружающую среду и в заключении по результатам оценки воздействия на окружающую среду</w:t>
      </w:r>
      <w:r>
        <w:rPr>
          <w:color w:val="000000"/>
        </w:rPr>
        <w:t>.</w:t>
      </w:r>
    </w:p>
    <w:p w:rsidR="00053D02" w:rsidRPr="00AC7127" w:rsidRDefault="00053D02" w:rsidP="00053D02">
      <w:pPr>
        <w:rPr>
          <w:lang w:eastAsia="ru-RU"/>
        </w:rPr>
      </w:pPr>
      <w:r>
        <w:t xml:space="preserve">Предприятию </w:t>
      </w:r>
      <w:r w:rsidRPr="002D097F">
        <w:t>ТОО «</w:t>
      </w:r>
      <w:r w:rsidRPr="002D097F">
        <w:rPr>
          <w:lang w:val="en-US"/>
        </w:rPr>
        <w:t>BASS</w:t>
      </w:r>
      <w:r w:rsidRPr="002D097F">
        <w:t xml:space="preserve"> </w:t>
      </w:r>
      <w:r w:rsidRPr="002D097F">
        <w:rPr>
          <w:lang w:val="en-US"/>
        </w:rPr>
        <w:t>Gold</w:t>
      </w:r>
      <w:r w:rsidRPr="002D097F">
        <w:t>» необходимо прове</w:t>
      </w:r>
      <w:r>
        <w:t>сти</w:t>
      </w:r>
      <w:r w:rsidRPr="002D097F">
        <w:t xml:space="preserve"> послепроектн</w:t>
      </w:r>
      <w:r>
        <w:t>ый</w:t>
      </w:r>
      <w:r w:rsidRPr="002D097F">
        <w:t xml:space="preserve"> анализ фактических воздействий </w:t>
      </w:r>
      <w:r>
        <w:t xml:space="preserve">на месторождении Ушшокы </w:t>
      </w:r>
      <w:r w:rsidRPr="002D097F">
        <w:t>после реализации намечаемой деятельности в сравнении с информацией, приведенной в отчете о возможных воздействиях</w:t>
      </w:r>
      <w:r>
        <w:t>.</w:t>
      </w:r>
    </w:p>
    <w:p w:rsidR="00053D02" w:rsidRDefault="00053D02" w:rsidP="00053D02">
      <w:pPr>
        <w:pStyle w:val="1"/>
        <w:spacing w:before="0" w:after="0"/>
        <w:ind w:firstLine="567"/>
        <w:jc w:val="center"/>
        <w:rPr>
          <w:rFonts w:ascii="Times New Roman" w:hAnsi="Times New Roman"/>
          <w:caps/>
          <w:sz w:val="24"/>
        </w:rPr>
      </w:pPr>
      <w:bookmarkStart w:id="449" w:name="_Toc92726476"/>
      <w:bookmarkStart w:id="450" w:name="_Toc105827844"/>
      <w:bookmarkStart w:id="451" w:name="_Toc133486507"/>
      <w:bookmarkEnd w:id="446"/>
      <w:bookmarkEnd w:id="447"/>
    </w:p>
    <w:p w:rsidR="00053D02" w:rsidRDefault="00053D02" w:rsidP="00053D02">
      <w:pPr>
        <w:rPr>
          <w:lang w:eastAsia="ru-RU"/>
        </w:rPr>
      </w:pPr>
    </w:p>
    <w:p w:rsidR="00053D02" w:rsidRPr="00AC7127" w:rsidRDefault="00053D02" w:rsidP="00053D02">
      <w:pPr>
        <w:rPr>
          <w:lang w:eastAsia="ru-RU"/>
        </w:rPr>
      </w:pPr>
    </w:p>
    <w:p w:rsidR="00053D02" w:rsidRPr="002D097F" w:rsidRDefault="00053D02" w:rsidP="00053D02">
      <w:pPr>
        <w:ind w:firstLine="0"/>
        <w:jc w:val="left"/>
        <w:rPr>
          <w:rFonts w:eastAsia="Times New Roman"/>
          <w:b/>
          <w:bCs/>
          <w:caps/>
          <w:lang w:eastAsia="ru-RU"/>
        </w:rPr>
      </w:pPr>
      <w:r w:rsidRPr="002D097F">
        <w:rPr>
          <w:caps/>
        </w:rPr>
        <w:br w:type="page"/>
      </w:r>
    </w:p>
    <w:p w:rsidR="00053D02" w:rsidRPr="002D097F" w:rsidRDefault="00053D02" w:rsidP="00053D02">
      <w:pPr>
        <w:pStyle w:val="1"/>
        <w:spacing w:before="0" w:after="0"/>
        <w:jc w:val="center"/>
        <w:rPr>
          <w:rFonts w:ascii="Times New Roman" w:hAnsi="Times New Roman"/>
          <w:caps/>
          <w:sz w:val="24"/>
        </w:rPr>
      </w:pPr>
      <w:bookmarkStart w:id="452" w:name="_Toc210977126"/>
      <w:r w:rsidRPr="002D097F">
        <w:rPr>
          <w:rFonts w:ascii="Times New Roman" w:hAnsi="Times New Roman"/>
          <w:sz w:val="24"/>
        </w:rPr>
        <w:lastRenderedPageBreak/>
        <w:t>18 СПОСОБЫ И МЕРЫ ВОССТАНОВЛЕНИЯ ОКРУЖАЮЩЕЙ СРЕДЫ НА СЛУЧАИ ПРЕКРАЩЕНИЯ НАМЕЧАЕМОЙ ДЕЯТЕЛЬНОСТИ, ОПРЕДЕЛЕННЫЕ НА НАЧАЛЬНОЙ СТАДИИ ЕЕ ОСУЩЕСТВЛЕНИЯ</w:t>
      </w:r>
      <w:bookmarkEnd w:id="449"/>
      <w:bookmarkEnd w:id="450"/>
      <w:bookmarkEnd w:id="451"/>
      <w:bookmarkEnd w:id="452"/>
    </w:p>
    <w:p w:rsidR="00053D02" w:rsidRPr="002D097F" w:rsidRDefault="00053D02" w:rsidP="00053D02">
      <w:bookmarkStart w:id="453" w:name="_Hlk105809924"/>
    </w:p>
    <w:p w:rsidR="00053D02" w:rsidRPr="002D097F" w:rsidRDefault="00053D02" w:rsidP="00053D02">
      <w:pPr>
        <w:rPr>
          <w:b/>
          <w:bCs/>
          <w:sz w:val="22"/>
          <w:szCs w:val="22"/>
        </w:rPr>
      </w:pPr>
      <w:r w:rsidRPr="002D097F">
        <w:rPr>
          <w:sz w:val="22"/>
          <w:szCs w:val="22"/>
        </w:rPr>
        <w:t xml:space="preserve">В районе месторождения Ушшокы естественно-природные ландшафты в результате производственной деятельности претерпят значительные изменения с преобразованием их в природно-техногенные. </w:t>
      </w:r>
    </w:p>
    <w:p w:rsidR="00053D02" w:rsidRPr="002D097F" w:rsidRDefault="00053D02" w:rsidP="00053D02">
      <w:pPr>
        <w:rPr>
          <w:sz w:val="22"/>
          <w:szCs w:val="22"/>
        </w:rPr>
      </w:pPr>
      <w:r w:rsidRPr="002D097F">
        <w:rPr>
          <w:sz w:val="22"/>
          <w:szCs w:val="22"/>
        </w:rPr>
        <w:t>Нарушенные земли – это источник отрицательного воздействия на окружающую среду. Параметры восстановления окружающей среды при прекращении намечаемой деятельности детально представлены в плане ликвидации объекта недропользования. На этапе утверждения проектных решений этап закрытия объекта намечаемой деятельности в обязательном порядке предусматривает возврат объекта недропользования, а также затронутых недропользованием территорий в состояние самодостаточной экосистемы, совместимой с благоприятной окружающей средой. Этап закрытия (фаза закрытия/ликвидация объекта) включают в себя комплекс мероприятий (включая рекультивацию), осуществляемых с целью приведения производственных объектов и земельных участков в состояние, обеспечивающее безопасность окружающей среды, жизни и здоровья населения. Мероприятия по ликвидации и рекультивации объекта представлены в табл. 9.6.1.</w:t>
      </w:r>
    </w:p>
    <w:p w:rsidR="00053D02" w:rsidRPr="002D097F" w:rsidRDefault="00053D02" w:rsidP="00053D02">
      <w:pPr>
        <w:rPr>
          <w:b/>
          <w:bCs/>
          <w:sz w:val="22"/>
          <w:szCs w:val="22"/>
        </w:rPr>
      </w:pPr>
    </w:p>
    <w:p w:rsidR="00053D02" w:rsidRPr="00EC6CCB" w:rsidRDefault="00053D02" w:rsidP="00053D02">
      <w:pPr>
        <w:pStyle w:val="aa"/>
        <w:spacing w:after="0"/>
        <w:ind w:firstLine="0"/>
        <w:jc w:val="center"/>
        <w:rPr>
          <w:sz w:val="24"/>
          <w:szCs w:val="24"/>
        </w:rPr>
      </w:pPr>
      <w:bookmarkStart w:id="454" w:name="_Toc133486508"/>
      <w:bookmarkStart w:id="455" w:name="_Toc210977127"/>
      <w:bookmarkEnd w:id="453"/>
      <w:r w:rsidRPr="00EC6CCB">
        <w:rPr>
          <w:sz w:val="24"/>
          <w:szCs w:val="24"/>
        </w:rPr>
        <w:t xml:space="preserve">18.1 Информация о планируемой ликвидации последствий операций по добыче золотоносной руды месторождения </w:t>
      </w:r>
      <w:bookmarkEnd w:id="454"/>
      <w:r w:rsidRPr="00EC6CCB">
        <w:rPr>
          <w:sz w:val="24"/>
          <w:szCs w:val="24"/>
        </w:rPr>
        <w:t>Ушшокы</w:t>
      </w:r>
      <w:bookmarkEnd w:id="455"/>
    </w:p>
    <w:p w:rsidR="00053D02" w:rsidRPr="00EC6CCB" w:rsidRDefault="00053D02" w:rsidP="00053D02">
      <w:pPr>
        <w:shd w:val="clear" w:color="auto" w:fill="FFFFFF"/>
        <w:rPr>
          <w:rFonts w:eastAsia="Calibri"/>
          <w:b/>
        </w:rPr>
      </w:pPr>
      <w:r w:rsidRPr="00EC6CCB">
        <w:rPr>
          <w:rFonts w:eastAsia="Calibri"/>
        </w:rPr>
        <w:t xml:space="preserve">Разработан </w:t>
      </w:r>
      <w:r w:rsidRPr="00EC6CCB">
        <w:t xml:space="preserve">План ликвидации последствий операций по добыче золотоносной руды месторождения Ушшокы в области Улытау. </w:t>
      </w:r>
    </w:p>
    <w:p w:rsidR="00053D02" w:rsidRPr="00EC6CCB" w:rsidRDefault="00053D02" w:rsidP="00053D02">
      <w:pPr>
        <w:widowControl w:val="0"/>
      </w:pPr>
      <w:r w:rsidRPr="00EC6CCB">
        <w:t>Согласно этому Плану ТОО «</w:t>
      </w:r>
      <w:r w:rsidRPr="00EC6CCB">
        <w:rPr>
          <w:lang w:val="en-US"/>
        </w:rPr>
        <w:t>BASS</w:t>
      </w:r>
      <w:r w:rsidRPr="00EC6CCB">
        <w:t xml:space="preserve"> </w:t>
      </w:r>
      <w:r w:rsidRPr="00EC6CCB">
        <w:rPr>
          <w:lang w:val="en-US"/>
        </w:rPr>
        <w:t>Gold</w:t>
      </w:r>
      <w:r w:rsidRPr="00EC6CCB">
        <w:t>» предусматривает проведение следующих работ при ликвидации последствий операций по недропользованию:</w:t>
      </w:r>
    </w:p>
    <w:p w:rsidR="00053D02" w:rsidRPr="00EC6CCB" w:rsidRDefault="00053D02" w:rsidP="00053D02">
      <w:pPr>
        <w:widowControl w:val="0"/>
      </w:pPr>
      <w:r w:rsidRPr="00EC6CCB">
        <w:t>- очистка территории от промышленных отходов, уборка крупнообломочного материала, навалов породы;</w:t>
      </w:r>
    </w:p>
    <w:p w:rsidR="00053D02" w:rsidRPr="00EC6CCB" w:rsidRDefault="00053D02" w:rsidP="00053D02">
      <w:pPr>
        <w:widowControl w:val="0"/>
      </w:pPr>
      <w:r w:rsidRPr="00EC6CCB">
        <w:t>- демонтаж оборудования и конструкций, разборка предназначенных к ликвидации зданий и сооружений на поверхности;</w:t>
      </w:r>
    </w:p>
    <w:p w:rsidR="00053D02" w:rsidRPr="00EC6CCB" w:rsidRDefault="00053D02" w:rsidP="00053D02">
      <w:pPr>
        <w:widowControl w:val="0"/>
      </w:pPr>
      <w:r w:rsidRPr="00EC6CCB">
        <w:t>- засыпка промоин, выравнивание неровностей территории, путем засыпки пустой породой и планировки;</w:t>
      </w:r>
    </w:p>
    <w:p w:rsidR="00053D02" w:rsidRPr="00EC6CCB" w:rsidRDefault="00053D02" w:rsidP="00053D02">
      <w:pPr>
        <w:widowControl w:val="0"/>
      </w:pPr>
      <w:r w:rsidRPr="00EC6CCB">
        <w:t>- планировка и уплотнение (прикатка) поверхностей отвалов и куч пустой породы;</w:t>
      </w:r>
    </w:p>
    <w:p w:rsidR="00053D02" w:rsidRPr="00EC6CCB" w:rsidRDefault="00053D02" w:rsidP="00053D02">
      <w:pPr>
        <w:widowControl w:val="0"/>
      </w:pPr>
      <w:r w:rsidRPr="00EC6CCB">
        <w:t>- нанесение плодородного слоя мощностью 0,2 м. Ввиду отсутствия необходимого количества плодородного грунта, отсыпка производится в один слой;</w:t>
      </w:r>
    </w:p>
    <w:p w:rsidR="00053D02" w:rsidRPr="00EC6CCB" w:rsidRDefault="00053D02" w:rsidP="00053D02">
      <w:pPr>
        <w:widowControl w:val="0"/>
      </w:pPr>
      <w:r w:rsidRPr="00EC6CCB">
        <w:t>- посев многолетних трав на подготовленную поверхность;</w:t>
      </w:r>
    </w:p>
    <w:p w:rsidR="00053D02" w:rsidRPr="00EC6CCB" w:rsidRDefault="00053D02" w:rsidP="00053D02">
      <w:pPr>
        <w:widowControl w:val="0"/>
      </w:pPr>
      <w:r w:rsidRPr="00EC6CCB">
        <w:t>- возможность использования объектов пригодных к дальнейшей эксплуатации (фабрики со складским хозяйством, корпус дробления, и т.д.) при разработке смежных и близлежащих месторождений.</w:t>
      </w:r>
    </w:p>
    <w:p w:rsidR="00053D02" w:rsidRPr="00EC6CCB" w:rsidRDefault="00053D02" w:rsidP="00053D02">
      <w:pPr>
        <w:shd w:val="clear" w:color="auto" w:fill="FFFFFF"/>
      </w:pPr>
      <w:r w:rsidRPr="00EC6CCB">
        <w:t>Планом ликвидации предусматривается санитарно- гигиеническая направленность рекультивации земель, занятых открытыми горными работами, внешними породными отвалами и промышленных площадок под дробильно-сортировочными комплексами. Мероприятия по ликвидации представлены в табл. 9.6.1.</w:t>
      </w:r>
    </w:p>
    <w:p w:rsidR="00053D02" w:rsidRPr="00EC6CCB" w:rsidRDefault="00053D02" w:rsidP="00053D02">
      <w:pPr>
        <w:rPr>
          <w:snapToGrid w:val="0"/>
        </w:rPr>
      </w:pPr>
      <w:r w:rsidRPr="00EC6CCB">
        <w:rPr>
          <w:snapToGrid w:val="0"/>
        </w:rPr>
        <w:t>Стоимость ликвидации определяется в соответствии с Государственным нормативом по определению сметной стоимости строительства в Республике Казахстан в программном комплексе АВС-4рс, редакция 2019 на основе ресурсного метода определения стоимости строительства в текущих ценах. Стоимость строительных работ определяется по сборникам элементных сметных норм расхода ресурсов, привязанным к условиям промышленно - гражданского строительства. Стоимость материалов принимается по соответствующим разделам ресурсной сметно-нормативной базы. Стоимость материалов уточняется при оформлении договорных цен в период строительства на основании тендерных предложений. Так как, проектно-сметные работы не проводились, определить прямые затраты на ликвидацию карьера и отвалов в полном объеме не представляется. Мероприятия по ликвидации расписаны в разделе 9, табл. 9.6.1.</w:t>
      </w:r>
    </w:p>
    <w:p w:rsidR="00053D02" w:rsidRDefault="00053D02" w:rsidP="00053D02">
      <w:pPr>
        <w:rPr>
          <w:snapToGrid w:val="0"/>
        </w:rPr>
      </w:pPr>
      <w:r w:rsidRPr="00EC6CCB">
        <w:rPr>
          <w:snapToGrid w:val="0"/>
        </w:rPr>
        <w:lastRenderedPageBreak/>
        <w:t>Предварительный ликвидационный фонд определен согласно закону о недропользовании в размере 1% от выручки реализованной продукции и составит приблизительно 693,59 тыс.$. В дальнейшем пересмотре плана ликвидации данные затраты будут детализированы на основе соответствующих проектов инфраструктуры.</w:t>
      </w:r>
    </w:p>
    <w:p w:rsidR="00A356F0" w:rsidRPr="00EC6CCB" w:rsidRDefault="00A356F0" w:rsidP="00053D02">
      <w:pPr>
        <w:rPr>
          <w:rFonts w:eastAsia="Times New Roman"/>
          <w:b/>
          <w:lang w:eastAsia="ru-RU"/>
        </w:rPr>
      </w:pPr>
    </w:p>
    <w:p w:rsidR="00053D02" w:rsidRPr="002D097F" w:rsidRDefault="00053D02" w:rsidP="00053D02">
      <w:pPr>
        <w:pStyle w:val="aa"/>
        <w:spacing w:after="0"/>
        <w:ind w:firstLine="0"/>
        <w:jc w:val="center"/>
        <w:rPr>
          <w:sz w:val="24"/>
          <w:szCs w:val="24"/>
        </w:rPr>
      </w:pPr>
      <w:bookmarkStart w:id="456" w:name="_Toc210977128"/>
      <w:r w:rsidRPr="002D097F">
        <w:rPr>
          <w:sz w:val="24"/>
          <w:szCs w:val="24"/>
        </w:rPr>
        <w:t>19. ОПИСАНИЕ МЕТОДОЛОГИИ ИССЛЕДОВАНИЙ И СВЕДЕНИЯ ОБ ИСТОЧНИКАХ ЭКОЛОГИЧЕСКОЙ ИНФОРМАЦИИ, ИСПОЛЬЗОВАННОЙ ПРИ СОСТАВЛЕНИИ ОТЧЕТА О ВОЗМОЖНЫХ ВОЗДЕЙСТВИЯХ</w:t>
      </w:r>
      <w:bookmarkEnd w:id="456"/>
    </w:p>
    <w:p w:rsidR="00053D02" w:rsidRPr="002D097F" w:rsidRDefault="00053D02" w:rsidP="00053D02">
      <w:pPr>
        <w:pStyle w:val="a8"/>
        <w:tabs>
          <w:tab w:val="left" w:pos="0"/>
        </w:tabs>
        <w:spacing w:after="0" w:line="240" w:lineRule="auto"/>
        <w:ind w:left="0" w:firstLine="567"/>
        <w:jc w:val="both"/>
        <w:rPr>
          <w:rFonts w:ascii="Times New Roman" w:eastAsia="Calibri" w:hAnsi="Times New Roman"/>
          <w:b/>
          <w:sz w:val="24"/>
        </w:rPr>
      </w:pPr>
    </w:p>
    <w:p w:rsidR="00053D02" w:rsidRPr="002D097F" w:rsidRDefault="00053D02" w:rsidP="00053D02">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В соответствии с п.17. Инструкции</w:t>
      </w:r>
      <w:r w:rsidRPr="002D097F">
        <w:rPr>
          <w:rFonts w:ascii="Times New Roman" w:eastAsia="Calibri" w:hAnsi="Times New Roman"/>
          <w:sz w:val="24"/>
        </w:rPr>
        <w:t>, представлено описание методологии исследований и сведения об источниках экологической информации, использованной при составлении отчета о возможных воздействиях.</w:t>
      </w:r>
    </w:p>
    <w:p w:rsidR="00053D02" w:rsidRPr="002D097F" w:rsidRDefault="00053D02" w:rsidP="00053D02">
      <w:pPr>
        <w:pStyle w:val="a8"/>
        <w:tabs>
          <w:tab w:val="left" w:pos="1134"/>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 xml:space="preserve">В качестве источников экологической информации были использованы </w:t>
      </w:r>
    </w:p>
    <w:p w:rsidR="00053D02" w:rsidRPr="002D097F" w:rsidRDefault="00053D02" w:rsidP="00053D02">
      <w:pPr>
        <w:pStyle w:val="a8"/>
        <w:tabs>
          <w:tab w:val="left" w:pos="1134"/>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 План горных работ</w:t>
      </w:r>
      <w:r w:rsidRPr="002D097F">
        <w:rPr>
          <w:rFonts w:ascii="Times New Roman" w:hAnsi="Times New Roman"/>
          <w:sz w:val="24"/>
        </w:rPr>
        <w:t xml:space="preserve"> на месторождении золотоносных руд Ушшокы на период 202</w:t>
      </w:r>
      <w:r w:rsidR="00C37A4B">
        <w:rPr>
          <w:rFonts w:ascii="Times New Roman" w:hAnsi="Times New Roman"/>
          <w:sz w:val="24"/>
        </w:rPr>
        <w:t>5</w:t>
      </w:r>
      <w:r w:rsidRPr="002D097F">
        <w:rPr>
          <w:rFonts w:ascii="Times New Roman" w:hAnsi="Times New Roman"/>
          <w:sz w:val="24"/>
        </w:rPr>
        <w:t>-20</w:t>
      </w:r>
      <w:r w:rsidR="00C37A4B">
        <w:rPr>
          <w:rFonts w:ascii="Times New Roman" w:hAnsi="Times New Roman"/>
          <w:sz w:val="24"/>
        </w:rPr>
        <w:t>30</w:t>
      </w:r>
      <w:r w:rsidRPr="002D097F">
        <w:rPr>
          <w:rFonts w:ascii="Times New Roman" w:hAnsi="Times New Roman"/>
          <w:sz w:val="24"/>
        </w:rPr>
        <w:t xml:space="preserve"> гг</w:t>
      </w:r>
      <w:r w:rsidR="006D56F7">
        <w:rPr>
          <w:rFonts w:ascii="Times New Roman" w:hAnsi="Times New Roman"/>
          <w:sz w:val="24"/>
        </w:rPr>
        <w:t>.</w:t>
      </w:r>
      <w:r w:rsidRPr="002D097F">
        <w:rPr>
          <w:rFonts w:ascii="Times New Roman" w:eastAsia="Calibri" w:hAnsi="Times New Roman"/>
          <w:sz w:val="24"/>
        </w:rPr>
        <w:t xml:space="preserve">, </w:t>
      </w:r>
    </w:p>
    <w:p w:rsidR="00053D02" w:rsidRPr="002D097F" w:rsidRDefault="00053D02" w:rsidP="00053D02">
      <w:pPr>
        <w:pStyle w:val="a8"/>
        <w:tabs>
          <w:tab w:val="left" w:pos="1134"/>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 xml:space="preserve">– Экологический кодекс РК, </w:t>
      </w:r>
    </w:p>
    <w:p w:rsidR="00053D02" w:rsidRPr="002D097F" w:rsidRDefault="00053D02" w:rsidP="00053D02">
      <w:pPr>
        <w:pStyle w:val="a8"/>
        <w:tabs>
          <w:tab w:val="left" w:pos="1134"/>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 xml:space="preserve">– Кодекс о недрах и недропользовании РК, </w:t>
      </w:r>
    </w:p>
    <w:p w:rsidR="00053D02" w:rsidRPr="002D097F" w:rsidRDefault="00053D02" w:rsidP="00053D02">
      <w:pPr>
        <w:pStyle w:val="a8"/>
        <w:tabs>
          <w:tab w:val="left" w:pos="1134"/>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 Водный кодекс РК</w:t>
      </w:r>
    </w:p>
    <w:p w:rsidR="00053D02" w:rsidRPr="002D097F" w:rsidRDefault="00053D02" w:rsidP="00053D02">
      <w:pPr>
        <w:pStyle w:val="a8"/>
        <w:tabs>
          <w:tab w:val="left" w:pos="1134"/>
        </w:tabs>
        <w:spacing w:after="0" w:line="240" w:lineRule="auto"/>
        <w:ind w:left="0" w:firstLine="567"/>
        <w:jc w:val="both"/>
        <w:rPr>
          <w:rFonts w:ascii="Times New Roman" w:eastAsia="Calibri" w:hAnsi="Times New Roman"/>
          <w:sz w:val="24"/>
        </w:rPr>
      </w:pPr>
      <w:r w:rsidRPr="002D097F">
        <w:rPr>
          <w:rFonts w:ascii="Times New Roman" w:eastAsia="Calibri" w:hAnsi="Times New Roman"/>
          <w:sz w:val="24"/>
        </w:rPr>
        <w:t>– Земельный кодекс РК</w:t>
      </w:r>
    </w:p>
    <w:p w:rsidR="00053D02" w:rsidRPr="002D097F" w:rsidRDefault="00053D02" w:rsidP="00053D02">
      <w:r w:rsidRPr="002D097F">
        <w:t>– Закон РК «Об охране, воспроизводстве и использовании животного мира»;</w:t>
      </w:r>
    </w:p>
    <w:p w:rsidR="00053D02" w:rsidRPr="002D097F" w:rsidRDefault="00053D02" w:rsidP="00053D02">
      <w:r w:rsidRPr="002D097F">
        <w:t xml:space="preserve">– Подзаконные акты, сопутствующие Экологическому кодексу Республики Казахстан от 2 января 2021 года; </w:t>
      </w:r>
    </w:p>
    <w:p w:rsidR="00053D02" w:rsidRPr="002D097F" w:rsidRDefault="00053D02" w:rsidP="00053D02">
      <w:r w:rsidRPr="002D097F">
        <w:t>– Методики расчета выбросов вредных веществ, утвержденные в Республике Казахстан;</w:t>
      </w:r>
    </w:p>
    <w:p w:rsidR="00053D02" w:rsidRDefault="00053D02" w:rsidP="00053D02">
      <w:r w:rsidRPr="002D097F">
        <w:t>– План ликвидации последствий операций по недропользованию на месторождении золотоносных руд Ушшокы</w:t>
      </w:r>
    </w:p>
    <w:p w:rsidR="00A356F0" w:rsidRPr="002D097F" w:rsidRDefault="00A356F0" w:rsidP="00053D02">
      <w:pPr>
        <w:rPr>
          <w:lang w:eastAsia="ru-RU"/>
        </w:rPr>
      </w:pPr>
    </w:p>
    <w:p w:rsidR="00053D02" w:rsidRPr="002D097F" w:rsidRDefault="00053D02" w:rsidP="00053D02">
      <w:pPr>
        <w:pStyle w:val="a8"/>
        <w:tabs>
          <w:tab w:val="left" w:pos="0"/>
        </w:tabs>
        <w:spacing w:after="0" w:line="240" w:lineRule="auto"/>
        <w:ind w:left="0" w:firstLine="567"/>
        <w:jc w:val="both"/>
        <w:rPr>
          <w:rFonts w:ascii="Times New Roman" w:eastAsia="Calibri" w:hAnsi="Times New Roman"/>
          <w:sz w:val="24"/>
        </w:rPr>
      </w:pPr>
      <w:r w:rsidRPr="002D097F">
        <w:rPr>
          <w:rFonts w:ascii="Times New Roman" w:eastAsia="Calibri" w:hAnsi="Times New Roman"/>
          <w:b/>
          <w:sz w:val="24"/>
        </w:rPr>
        <w:t>В соответствии с п.18. Инструкции</w:t>
      </w:r>
      <w:r w:rsidRPr="002D097F">
        <w:rPr>
          <w:rFonts w:ascii="Times New Roman" w:eastAsia="Calibri" w:hAnsi="Times New Roman"/>
          <w:sz w:val="24"/>
        </w:rPr>
        <w:t xml:space="preserve">, представлено описание трудностей, возникших при проведении исследований и связанных с отсутствием технических возможностей и недостаточным уровнем современных научных знаний – </w:t>
      </w:r>
      <w:r w:rsidRPr="002D097F">
        <w:rPr>
          <w:rFonts w:ascii="Times New Roman" w:eastAsia="Calibri" w:hAnsi="Times New Roman"/>
          <w:sz w:val="24"/>
          <w:u w:val="single"/>
        </w:rPr>
        <w:t>трудностей не возникало</w:t>
      </w:r>
      <w:r w:rsidRPr="002D097F">
        <w:rPr>
          <w:rFonts w:ascii="Times New Roman" w:eastAsia="Calibri" w:hAnsi="Times New Roman"/>
          <w:sz w:val="24"/>
        </w:rPr>
        <w:t>.</w:t>
      </w:r>
    </w:p>
    <w:p w:rsidR="00053D02" w:rsidRPr="002D097F" w:rsidRDefault="00053D02" w:rsidP="00053D02">
      <w:pPr>
        <w:pStyle w:val="2"/>
        <w:spacing w:before="0"/>
        <w:jc w:val="center"/>
        <w:rPr>
          <w:rFonts w:ascii="Times New Roman" w:hAnsi="Times New Roman" w:cs="Times New Roman"/>
          <w:color w:val="auto"/>
          <w:szCs w:val="28"/>
        </w:rPr>
      </w:pPr>
    </w:p>
    <w:p w:rsidR="00053D02" w:rsidRPr="002D097F" w:rsidRDefault="00053D02" w:rsidP="00053D02">
      <w:pPr>
        <w:pStyle w:val="2"/>
        <w:spacing w:before="0"/>
        <w:jc w:val="center"/>
        <w:rPr>
          <w:rFonts w:ascii="Times New Roman" w:hAnsi="Times New Roman" w:cs="Times New Roman"/>
          <w:color w:val="auto"/>
          <w:szCs w:val="28"/>
        </w:rPr>
      </w:pPr>
      <w:r w:rsidRPr="002D097F">
        <w:rPr>
          <w:rFonts w:ascii="Times New Roman" w:hAnsi="Times New Roman" w:cs="Times New Roman"/>
          <w:color w:val="auto"/>
          <w:szCs w:val="28"/>
        </w:rPr>
        <w:br w:type="page"/>
      </w:r>
    </w:p>
    <w:p w:rsidR="00C37A4B" w:rsidRPr="002D097F" w:rsidRDefault="00C37A4B" w:rsidP="00C37A4B">
      <w:pPr>
        <w:pStyle w:val="2"/>
        <w:spacing w:before="0"/>
        <w:ind w:firstLine="0"/>
        <w:jc w:val="center"/>
        <w:rPr>
          <w:rFonts w:ascii="Times New Roman" w:hAnsi="Times New Roman" w:cs="Times New Roman"/>
          <w:color w:val="auto"/>
          <w:sz w:val="24"/>
          <w:szCs w:val="24"/>
        </w:rPr>
      </w:pPr>
      <w:bookmarkStart w:id="457" w:name="_Toc210977129"/>
      <w:r w:rsidRPr="002D097F">
        <w:rPr>
          <w:rFonts w:ascii="Times New Roman" w:hAnsi="Times New Roman" w:cs="Times New Roman"/>
          <w:color w:val="auto"/>
          <w:sz w:val="24"/>
          <w:szCs w:val="24"/>
        </w:rPr>
        <w:lastRenderedPageBreak/>
        <w:t>КРАТКОЕ НЕТЕХНИЧЕСКОЕ РЕЗЮМЕ</w:t>
      </w:r>
      <w:bookmarkEnd w:id="457"/>
    </w:p>
    <w:p w:rsidR="00C37A4B" w:rsidRPr="002D097F" w:rsidRDefault="00C37A4B" w:rsidP="00C37A4B">
      <w:pPr>
        <w:rPr>
          <w:rFonts w:eastAsia="Times New Roman"/>
          <w:bCs/>
          <w:lang w:eastAsia="ru-RU"/>
        </w:rPr>
      </w:pPr>
    </w:p>
    <w:p w:rsidR="00C37A4B" w:rsidRPr="002D097F" w:rsidRDefault="00C37A4B" w:rsidP="00C37A4B">
      <w:pPr>
        <w:rPr>
          <w:b/>
        </w:rPr>
      </w:pPr>
      <w:r w:rsidRPr="002D097F">
        <w:rPr>
          <w:rFonts w:eastAsia="Times New Roman"/>
          <w:bCs/>
          <w:lang w:eastAsia="ru-RU"/>
        </w:rPr>
        <w:t xml:space="preserve">Отчет о возможных воздействиях разработан к </w:t>
      </w:r>
      <w:r>
        <w:rPr>
          <w:rFonts w:eastAsia="Times New Roman"/>
          <w:bCs/>
          <w:lang w:eastAsia="ru-RU"/>
        </w:rPr>
        <w:t>Плану горных работ</w:t>
      </w:r>
      <w:r w:rsidRPr="002D097F">
        <w:rPr>
          <w:rFonts w:eastAsia="Times New Roman"/>
          <w:bCs/>
          <w:lang w:eastAsia="ru-RU"/>
        </w:rPr>
        <w:t xml:space="preserve"> ТОО «BASS Gold» на месторождении Ушшокы, расположенного в Улытауском районе Улытауской области Республики Казахстан</w:t>
      </w:r>
      <w:r w:rsidRPr="002D097F">
        <w:rPr>
          <w:b/>
        </w:rPr>
        <w:t>.</w:t>
      </w:r>
    </w:p>
    <w:p w:rsidR="00C37A4B" w:rsidRPr="002D097F" w:rsidRDefault="00C37A4B" w:rsidP="00C37A4B">
      <w:pPr>
        <w:rPr>
          <w:b/>
        </w:rPr>
      </w:pPr>
      <w:r w:rsidRPr="002D097F">
        <w:rPr>
          <w:b/>
        </w:rPr>
        <w:t>1) описание предполагаемого места осуществления намечаемой деятельности, план с изображением его границ:</w:t>
      </w:r>
    </w:p>
    <w:p w:rsidR="00C37A4B" w:rsidRPr="002D097F" w:rsidRDefault="00C37A4B" w:rsidP="00C37A4B">
      <w:pPr>
        <w:rPr>
          <w:b/>
        </w:rPr>
      </w:pPr>
      <w:r w:rsidRPr="002D097F">
        <w:rPr>
          <w:lang w:eastAsia="ar-SA"/>
        </w:rPr>
        <w:t>ТОО «</w:t>
      </w:r>
      <w:r w:rsidRPr="002D097F">
        <w:rPr>
          <w:rFonts w:eastAsia="Times New Roman"/>
          <w:bCs/>
          <w:lang w:eastAsia="ru-RU"/>
        </w:rPr>
        <w:t>BASS Gold</w:t>
      </w:r>
      <w:r w:rsidRPr="002D097F">
        <w:rPr>
          <w:lang w:eastAsia="ar-SA"/>
        </w:rPr>
        <w:t>» (переименовано с ТОО «Форпост») имеет право на проведение добычи подземным способом оставшихся запасов золотосодержащих руд на месторождении Ушшокы (Контракт от 30 ноября 1998 года №272 с дополнениями №№ 1,2,3, а также Решение №27-7/10139-21 от 19.12.2019 г.)</w:t>
      </w:r>
    </w:p>
    <w:p w:rsidR="00C37A4B" w:rsidRPr="002D097F" w:rsidRDefault="00C37A4B" w:rsidP="00C37A4B">
      <w:pPr>
        <w:pStyle w:val="21"/>
        <w:jc w:val="center"/>
        <w:rPr>
          <w:b/>
          <w:bCs w:val="0"/>
          <w:sz w:val="24"/>
        </w:rPr>
      </w:pPr>
      <w:r w:rsidRPr="002D097F">
        <w:rPr>
          <w:b/>
          <w:bCs w:val="0"/>
          <w:sz w:val="24"/>
        </w:rPr>
        <w:t>Таблица. Координаты угловых точек горного отвода</w:t>
      </w:r>
    </w:p>
    <w:p w:rsidR="00C37A4B" w:rsidRPr="002D097F" w:rsidRDefault="00C37A4B" w:rsidP="00C37A4B">
      <w:pPr>
        <w:ind w:firstLine="0"/>
        <w:jc w:val="center"/>
        <w:rPr>
          <w:noProof/>
          <w:lang w:eastAsia="ru-RU"/>
        </w:rPr>
      </w:pPr>
      <w:r w:rsidRPr="002D097F">
        <w:rPr>
          <w:noProof/>
          <w:lang w:eastAsia="ru-RU"/>
        </w:rPr>
        <w:drawing>
          <wp:inline distT="0" distB="0" distL="0" distR="0" wp14:anchorId="102DAA77" wp14:editId="42F14ED4">
            <wp:extent cx="6039968" cy="1905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45000" t="42811" r="25257" b="40512"/>
                    <a:stretch/>
                  </pic:blipFill>
                  <pic:spPr bwMode="auto">
                    <a:xfrm>
                      <a:off x="0" y="0"/>
                      <a:ext cx="6055176" cy="1909797"/>
                    </a:xfrm>
                    <a:prstGeom prst="rect">
                      <a:avLst/>
                    </a:prstGeom>
                    <a:ln>
                      <a:noFill/>
                    </a:ln>
                    <a:extLst>
                      <a:ext uri="{53640926-AAD7-44D8-BBD7-CCE9431645EC}">
                        <a14:shadowObscured xmlns:a14="http://schemas.microsoft.com/office/drawing/2010/main"/>
                      </a:ext>
                    </a:extLst>
                  </pic:spPr>
                </pic:pic>
              </a:graphicData>
            </a:graphic>
          </wp:inline>
        </w:drawing>
      </w:r>
    </w:p>
    <w:p w:rsidR="00C37A4B" w:rsidRPr="002D097F" w:rsidRDefault="00C37A4B" w:rsidP="00C37A4B">
      <w:pPr>
        <w:pStyle w:val="a4"/>
        <w:shd w:val="clear" w:color="auto" w:fill="FFFFFF"/>
        <w:spacing w:before="0" w:beforeAutospacing="0" w:after="0" w:afterAutospacing="0"/>
        <w:ind w:firstLine="567"/>
        <w:jc w:val="both"/>
        <w:rPr>
          <w:color w:val="auto"/>
        </w:rPr>
      </w:pPr>
      <w:r w:rsidRPr="002D097F">
        <w:rPr>
          <w:color w:val="auto"/>
        </w:rPr>
        <w:t>Улытауская область на момент создания в 2022 году стала в Республике Казахстан регионом с самой низкой плотностью населения и регионом с самой низкой абсолютной численностью населения.</w:t>
      </w:r>
    </w:p>
    <w:p w:rsidR="00C37A4B" w:rsidRPr="002D097F" w:rsidRDefault="00C37A4B" w:rsidP="00C37A4B">
      <w:pPr>
        <w:suppressAutoHyphens/>
        <w:rPr>
          <w:lang w:eastAsia="ar-SA"/>
        </w:rPr>
      </w:pPr>
      <w:r w:rsidRPr="002D097F">
        <w:rPr>
          <w:lang w:eastAsia="ar-SA"/>
        </w:rPr>
        <w:t>Месторождение Ушшокы расположено в 120 км на северо-восток от города Жезказган, в 20 км к северу от железнодорожной станции Туйемойнак и от асфальтной магистрали Жезказган-Караганда.</w:t>
      </w:r>
    </w:p>
    <w:p w:rsidR="00C37A4B" w:rsidRPr="002D097F" w:rsidRDefault="00C37A4B" w:rsidP="00C37A4B">
      <w:pPr>
        <w:autoSpaceDE w:val="0"/>
        <w:autoSpaceDN w:val="0"/>
        <w:adjustRightInd w:val="0"/>
      </w:pPr>
      <w:r w:rsidRPr="002D097F">
        <w:rPr>
          <w:lang w:eastAsia="ar-SA"/>
        </w:rPr>
        <w:t xml:space="preserve">Рельеф расположения месторождения - мелкосопочник. </w:t>
      </w:r>
      <w:r w:rsidRPr="002D097F">
        <w:t xml:space="preserve">Гидрографическая сеть </w:t>
      </w:r>
      <w:r w:rsidRPr="002D097F">
        <w:rPr>
          <w:rFonts w:eastAsia="Times New Roman"/>
          <w:bCs/>
          <w:lang w:eastAsia="ru-RU"/>
        </w:rPr>
        <w:t xml:space="preserve">развита слабо, постоянных водотоков не наблюдается. Ближайший водный объект – река Кандыкараша расположена на расстоянии 4,5 км в северном направлении от участка. </w:t>
      </w:r>
      <w:r>
        <w:t xml:space="preserve">Река имеет сток только в период половодья. </w:t>
      </w:r>
      <w:r w:rsidRPr="002D097F">
        <w:t xml:space="preserve">Непосредственно в пределах и за пределами земельного отвода предприятия водные объекты отсутствуют. Намечаемые работы будут проводиться за пределами водоохранной зоны и полосы р. Кандыкараша. </w:t>
      </w:r>
      <w:r>
        <w:t>Водоохранные зоны и полосы для указанной реки не установлены</w:t>
      </w:r>
      <w:r w:rsidRPr="002D097F">
        <w:t xml:space="preserve">. </w:t>
      </w:r>
    </w:p>
    <w:p w:rsidR="00C37A4B" w:rsidRPr="002D097F" w:rsidRDefault="00C37A4B" w:rsidP="00C37A4B">
      <w:pPr>
        <w:suppressAutoHyphens/>
        <w:rPr>
          <w:lang w:eastAsia="ar-SA"/>
        </w:rPr>
      </w:pPr>
      <w:r w:rsidRPr="002D097F">
        <w:rPr>
          <w:lang w:eastAsia="ar-SA"/>
        </w:rPr>
        <w:t>Климат резко континентальный. Среднемесячная температура января -12-15°С, июля- +21 - +25°С. Для всех районов характерны постоянные ветры. Преобладающее направление - северо-восточное, средняя скорость- 6-9 м/сек.</w:t>
      </w:r>
    </w:p>
    <w:p w:rsidR="00C37A4B" w:rsidRDefault="00C37A4B" w:rsidP="00C37A4B">
      <w:pPr>
        <w:rPr>
          <w:lang w:eastAsia="ar-SA"/>
        </w:rPr>
      </w:pPr>
      <w:r w:rsidRPr="002D097F">
        <w:rPr>
          <w:lang w:eastAsia="ar-SA"/>
        </w:rPr>
        <w:t>Почвы щебенисто – суглинистые солоноватые. Грунты не посадочные. Район не сейсмоопасный. Растительность и животный мир скудные.</w:t>
      </w:r>
    </w:p>
    <w:p w:rsidR="00C37A4B" w:rsidRPr="002D097F" w:rsidRDefault="00C37A4B" w:rsidP="00C37A4B">
      <w:pPr>
        <w:suppressAutoHyphens/>
        <w:rPr>
          <w:lang w:eastAsia="ar-SA"/>
        </w:rPr>
      </w:pPr>
      <w:r w:rsidRPr="002D097F">
        <w:rPr>
          <w:rFonts w:eastAsia="Times New Roman"/>
          <w:bCs/>
          <w:lang w:eastAsia="ru-RU"/>
        </w:rPr>
        <w:t>Месторождение занимает площадь около 256 га, координаты центра - 69° 12' восточной долготы и 48°20' северной широты.</w:t>
      </w:r>
      <w:r w:rsidRPr="002D097F">
        <w:rPr>
          <w:lang w:eastAsia="ar-SA"/>
        </w:rPr>
        <w:t xml:space="preserve"> Месторождение приурочено к западной части девонского вулканического пояса Центрального Казахстана. Андезитовые и андезитодацитовые порфириты участка прорываются субвулканической интрузией трахилипаритов позднего девона. Известно 10 кварцевых жил широтного и северо-западного простирания, из которых 4 являются промышленными и отрабатываются в настоящее время. Длина жил по простиранию до 2500 метров, длина промышленных интервалов 300-600 м. Мощность жил 0,5-2,5 м, падение крутое (75-85 град.) на юг, среднее содержание по промышленным блокам колеблется от 5 до 35 г/т. Рудные тела представлены жильным яшмовидным кварцем с гематитом. Руды существенно кварцевые, убого сульфидные с мелковкрапленным, тонкодисперсным свободным золотом.</w:t>
      </w:r>
    </w:p>
    <w:p w:rsidR="00C37A4B" w:rsidRPr="002D097F" w:rsidRDefault="00C37A4B" w:rsidP="00C37A4B"/>
    <w:p w:rsidR="00C37A4B" w:rsidRPr="002D097F" w:rsidRDefault="00C37A4B" w:rsidP="00C37A4B">
      <w:pPr>
        <w:ind w:firstLine="0"/>
        <w:jc w:val="center"/>
        <w:rPr>
          <w:noProof/>
          <w:lang w:eastAsia="ru-RU"/>
        </w:rPr>
      </w:pPr>
      <w:r w:rsidRPr="002D097F">
        <w:rPr>
          <w:noProof/>
          <w:lang w:eastAsia="ru-RU"/>
        </w:rPr>
        <w:drawing>
          <wp:inline distT="0" distB="0" distL="0" distR="0" wp14:anchorId="3E69EC50" wp14:editId="009B95FA">
            <wp:extent cx="3971290" cy="51720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a:extLst>
                        <a:ext uri="{28A0092B-C50C-407E-A947-70E740481C1C}">
                          <a14:useLocalDpi xmlns:a14="http://schemas.microsoft.com/office/drawing/2010/main" val="0"/>
                        </a:ext>
                      </a:extLst>
                    </a:blip>
                    <a:srcRect l="3404" t="5969" r="6578" b="10560"/>
                    <a:stretch/>
                  </pic:blipFill>
                  <pic:spPr bwMode="auto">
                    <a:xfrm>
                      <a:off x="0" y="0"/>
                      <a:ext cx="3979568" cy="5182856"/>
                    </a:xfrm>
                    <a:prstGeom prst="rect">
                      <a:avLst/>
                    </a:prstGeom>
                    <a:noFill/>
                    <a:ln>
                      <a:noFill/>
                    </a:ln>
                    <a:extLst>
                      <a:ext uri="{53640926-AAD7-44D8-BBD7-CCE9431645EC}">
                        <a14:shadowObscured xmlns:a14="http://schemas.microsoft.com/office/drawing/2010/main"/>
                      </a:ext>
                    </a:extLst>
                  </pic:spPr>
                </pic:pic>
              </a:graphicData>
            </a:graphic>
          </wp:inline>
        </w:drawing>
      </w:r>
    </w:p>
    <w:p w:rsidR="00C37A4B" w:rsidRPr="002D097F" w:rsidRDefault="00C37A4B" w:rsidP="00C37A4B">
      <w:pPr>
        <w:ind w:firstLine="0"/>
        <w:jc w:val="center"/>
        <w:rPr>
          <w:rFonts w:eastAsia="Calibri"/>
          <w:b/>
        </w:rPr>
      </w:pPr>
      <w:r w:rsidRPr="002D097F">
        <w:rPr>
          <w:rFonts w:eastAsia="Calibri"/>
          <w:b/>
        </w:rPr>
        <w:t>ОБЗОРНАЯ КАРТА</w:t>
      </w:r>
      <w:r>
        <w:rPr>
          <w:rFonts w:eastAsia="Calibri"/>
          <w:b/>
        </w:rPr>
        <w:t xml:space="preserve"> </w:t>
      </w:r>
      <w:r w:rsidRPr="002D097F">
        <w:rPr>
          <w:rFonts w:eastAsia="Calibri"/>
          <w:b/>
        </w:rPr>
        <w:t>района месторождения Ушшокы</w:t>
      </w:r>
    </w:p>
    <w:p w:rsidR="00C37A4B" w:rsidRPr="002D097F" w:rsidRDefault="00C37A4B" w:rsidP="00C37A4B">
      <w:pPr>
        <w:rPr>
          <w:rFonts w:eastAsia="Calibri"/>
        </w:rPr>
      </w:pPr>
      <w:r w:rsidRPr="002D097F">
        <w:rPr>
          <w:rFonts w:eastAsia="Calibri"/>
        </w:rPr>
        <w:t xml:space="preserve">Добыча руды на месторождении ведётся подземным способом. </w:t>
      </w:r>
      <w:r>
        <w:rPr>
          <w:rFonts w:eastAsia="Calibri"/>
        </w:rPr>
        <w:t>Обогащение</w:t>
      </w:r>
      <w:r w:rsidRPr="002D097F">
        <w:rPr>
          <w:rFonts w:eastAsia="Calibri"/>
        </w:rPr>
        <w:t xml:space="preserve"> руды ведется на </w:t>
      </w:r>
      <w:r>
        <w:rPr>
          <w:rFonts w:eastAsia="Calibri"/>
        </w:rPr>
        <w:t>обогатительной фабрике</w:t>
      </w:r>
      <w:r w:rsidRPr="002D097F">
        <w:rPr>
          <w:rFonts w:eastAsia="Calibri"/>
        </w:rPr>
        <w:t>.</w:t>
      </w:r>
    </w:p>
    <w:p w:rsidR="00C37A4B" w:rsidRPr="002D097F" w:rsidRDefault="00C37A4B" w:rsidP="00C37A4B">
      <w:pPr>
        <w:rPr>
          <w:rFonts w:eastAsia="Times New Roman"/>
          <w:bCs/>
          <w:lang w:eastAsia="ru-RU"/>
        </w:rPr>
      </w:pPr>
      <w:r w:rsidRPr="002D097F">
        <w:rPr>
          <w:rFonts w:eastAsia="Times New Roman"/>
          <w:bCs/>
          <w:lang w:eastAsia="ru-RU"/>
        </w:rPr>
        <w:t xml:space="preserve">Ближайшая железнодорожная станция Тюемойнак находится в 20 км южнее месторождения и соединена с ним асфальтированной дорогой. </w:t>
      </w:r>
    </w:p>
    <w:p w:rsidR="00C37A4B" w:rsidRPr="002D097F" w:rsidRDefault="00C37A4B" w:rsidP="00C37A4B">
      <w:pPr>
        <w:rPr>
          <w:rFonts w:eastAsia="Calibri"/>
        </w:rPr>
      </w:pPr>
      <w:r w:rsidRPr="002D097F">
        <w:rPr>
          <w:rFonts w:eastAsia="Times New Roman"/>
          <w:bCs/>
          <w:lang w:eastAsia="ru-RU"/>
        </w:rPr>
        <w:t xml:space="preserve">В промышленном отношении район месторождения развит хорошо. Вблизи месторождения проходят автомобильное шоссе и железная дорога Жезказган-Караганда. На промплощадке подземного рудника имеются все необходимые здания и сооружения, а также АБК и общежитие вахтового поселка. Для производства катодного золота путем обогащения руды </w:t>
      </w:r>
      <w:r w:rsidR="00876798">
        <w:rPr>
          <w:rFonts w:eastAsia="Times New Roman"/>
          <w:bCs/>
          <w:lang w:eastAsia="ru-RU"/>
        </w:rPr>
        <w:t>проведена</w:t>
      </w:r>
      <w:r w:rsidRPr="002D097F">
        <w:rPr>
          <w:rFonts w:eastAsia="Times New Roman"/>
          <w:bCs/>
          <w:lang w:eastAsia="ru-RU"/>
        </w:rPr>
        <w:t xml:space="preserve"> реконструкция обогатительной фабрики</w:t>
      </w:r>
      <w:r w:rsidR="00876798">
        <w:rPr>
          <w:rFonts w:eastAsia="Times New Roman"/>
          <w:bCs/>
          <w:lang w:eastAsia="ru-RU"/>
        </w:rPr>
        <w:t>, построено хвостохранилище и склад СДЯВ</w:t>
      </w:r>
      <w:r w:rsidRPr="002D097F">
        <w:rPr>
          <w:rFonts w:eastAsia="Times New Roman"/>
          <w:bCs/>
          <w:lang w:eastAsia="ru-RU"/>
        </w:rPr>
        <w:t xml:space="preserve">. </w:t>
      </w:r>
      <w:r w:rsidRPr="002D097F">
        <w:t xml:space="preserve">Выбранный вариант намечаемой деятельности является самым рациональным и наиболее благоприятным </w:t>
      </w:r>
      <w:r w:rsidRPr="002D097F">
        <w:rPr>
          <w:rFonts w:eastAsia="Calibri"/>
        </w:rPr>
        <w:t>с точки зрения охраны жизни и (или) здоровья людей, окружающей среды. Для осуществления намечаемой деятельности выбран участок месторождения Ушшокы с доступными ресурсами (электроэнергией, трудовыми ресурсами, автодорогами). Возможности выбора других мест для намечаемой деятельности нет. Все этапы намечаемой деятельности соответствуют законодательству РК.</w:t>
      </w:r>
    </w:p>
    <w:p w:rsidR="00C37A4B" w:rsidRPr="002D097F" w:rsidRDefault="00C37A4B" w:rsidP="00C37A4B">
      <w:pPr>
        <w:pStyle w:val="a8"/>
        <w:tabs>
          <w:tab w:val="center" w:pos="4677"/>
          <w:tab w:val="right" w:pos="9355"/>
        </w:tabs>
        <w:spacing w:after="0" w:line="240" w:lineRule="auto"/>
        <w:ind w:left="0"/>
        <w:jc w:val="both"/>
        <w:rPr>
          <w:rFonts w:ascii="Times New Roman" w:hAnsi="Times New Roman"/>
          <w:b/>
          <w:sz w:val="24"/>
        </w:rPr>
      </w:pPr>
      <w:r w:rsidRPr="002D097F">
        <w:rPr>
          <w:rFonts w:ascii="Times New Roman" w:hAnsi="Times New Roman"/>
          <w:b/>
          <w:noProof/>
          <w:sz w:val="24"/>
        </w:rPr>
        <mc:AlternateContent>
          <mc:Choice Requires="wps">
            <w:drawing>
              <wp:anchor distT="0" distB="0" distL="114300" distR="114300" simplePos="0" relativeHeight="251681792" behindDoc="0" locked="0" layoutInCell="1" allowOverlap="1" wp14:anchorId="6BD55449" wp14:editId="720F64C3">
                <wp:simplePos x="0" y="0"/>
                <wp:positionH relativeFrom="column">
                  <wp:posOffset>2326005</wp:posOffset>
                </wp:positionH>
                <wp:positionV relativeFrom="paragraph">
                  <wp:posOffset>1398905</wp:posOffset>
                </wp:positionV>
                <wp:extent cx="1069975" cy="492125"/>
                <wp:effectExtent l="0" t="0" r="0" b="3175"/>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975" cy="492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66DF" w:rsidRPr="00317C4C" w:rsidRDefault="009B66DF" w:rsidP="00C37A4B">
                            <w:pPr>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55449" id="Поле 21" o:spid="_x0000_s1043" type="#_x0000_t202" style="position:absolute;left:0;text-align:left;margin-left:183.15pt;margin-top:110.15pt;width:84.25pt;height:3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" filled="f" stroked="f">
                <v:textbox>
                  <w:txbxContent>
                    <w:p w:rsidR="009B66DF" w:rsidRPr="00317C4C" w:rsidRDefault="009B66DF" w:rsidP="00C37A4B">
                      <w:pPr>
                        <w:rPr>
                          <w:rFonts w:ascii="Arial" w:hAnsi="Arial" w:cs="Arial"/>
                          <w:b/>
                        </w:rPr>
                      </w:pPr>
                    </w:p>
                  </w:txbxContent>
                </v:textbox>
              </v:shape>
            </w:pict>
          </mc:Fallback>
        </mc:AlternateContent>
      </w:r>
    </w:p>
    <w:p w:rsidR="00C37A4B" w:rsidRPr="002D097F" w:rsidRDefault="00C37A4B" w:rsidP="00C37A4B">
      <w:pPr>
        <w:tabs>
          <w:tab w:val="left" w:pos="990"/>
          <w:tab w:val="left" w:pos="1134"/>
        </w:tabs>
        <w:ind w:firstLine="0"/>
        <w:rPr>
          <w:sz w:val="28"/>
          <w:szCs w:val="20"/>
        </w:rPr>
      </w:pPr>
      <w:r w:rsidRPr="002D097F">
        <w:rPr>
          <w:noProof/>
          <w:sz w:val="28"/>
          <w:szCs w:val="20"/>
          <w:lang w:eastAsia="ru-RU"/>
        </w:rPr>
        <w:lastRenderedPageBreak/>
        <w:drawing>
          <wp:anchor distT="0" distB="0" distL="114300" distR="114300" simplePos="0" relativeHeight="251682816" behindDoc="1" locked="0" layoutInCell="1" allowOverlap="1" wp14:anchorId="539975F7" wp14:editId="414F5893">
            <wp:simplePos x="0" y="0"/>
            <wp:positionH relativeFrom="margin">
              <wp:align>left</wp:align>
            </wp:positionH>
            <wp:positionV relativeFrom="paragraph">
              <wp:posOffset>0</wp:posOffset>
            </wp:positionV>
            <wp:extent cx="5381625" cy="4664075"/>
            <wp:effectExtent l="0" t="0" r="9525" b="3175"/>
            <wp:wrapThrough wrapText="bothSides">
              <wp:wrapPolygon edited="0">
                <wp:start x="0" y="0"/>
                <wp:lineTo x="0" y="21526"/>
                <wp:lineTo x="21562" y="21526"/>
                <wp:lineTo x="21562" y="0"/>
                <wp:lineTo x="0" y="0"/>
              </wp:wrapPolygon>
            </wp:wrapThrough>
            <wp:docPr id="23" name="Рисунок 23" descr="Обз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зорка"/>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81625" cy="466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097F">
        <w:rPr>
          <w:sz w:val="28"/>
          <w:szCs w:val="20"/>
        </w:rPr>
        <w:tab/>
      </w:r>
    </w:p>
    <w:p w:rsidR="00C37A4B" w:rsidRPr="002D097F" w:rsidRDefault="00C37A4B" w:rsidP="00C37A4B">
      <w:pPr>
        <w:jc w:val="center"/>
        <w:rPr>
          <w:b/>
        </w:rPr>
      </w:pPr>
      <w:r>
        <w:rPr>
          <w:b/>
        </w:rPr>
        <w:t>Ситуационная</w:t>
      </w:r>
      <w:r w:rsidRPr="002D097F">
        <w:rPr>
          <w:b/>
        </w:rPr>
        <w:t xml:space="preserve"> карта района месторождения</w:t>
      </w:r>
    </w:p>
    <w:p w:rsidR="00C37A4B" w:rsidRPr="002D097F" w:rsidRDefault="00C37A4B" w:rsidP="00C37A4B">
      <w:pPr>
        <w:rPr>
          <w:b/>
        </w:rPr>
      </w:pPr>
      <w:r w:rsidRPr="002D097F">
        <w:rPr>
          <w:b/>
        </w:rPr>
        <w:t>2) описание затрагиваемой территории с указанием численности ее населения, участков, на которых могут быть обнаружены выбросы, сбросы и иные негативные воздействия намечаемой деятельности на окружающую среду, с учетом их характеристик и способности переноса в окружающую среду; участков извлечения природных ресурсов и захоронения отходов:</w:t>
      </w:r>
    </w:p>
    <w:p w:rsidR="00C37A4B" w:rsidRPr="002D097F" w:rsidRDefault="00C37A4B" w:rsidP="00C37A4B">
      <w:pPr>
        <w:pStyle w:val="a4"/>
        <w:shd w:val="clear" w:color="auto" w:fill="FFFFFF"/>
        <w:spacing w:before="0" w:beforeAutospacing="0" w:after="0" w:afterAutospacing="0"/>
        <w:ind w:firstLine="567"/>
        <w:jc w:val="both"/>
        <w:rPr>
          <w:color w:val="auto"/>
        </w:rPr>
      </w:pPr>
      <w:r w:rsidRPr="002D097F">
        <w:rPr>
          <w:bCs w:val="0"/>
          <w:color w:val="auto"/>
        </w:rPr>
        <w:t>Улыта́уская о́бласть</w:t>
      </w:r>
      <w:r w:rsidRPr="002D097F">
        <w:rPr>
          <w:color w:val="auto"/>
        </w:rPr>
        <w:t xml:space="preserve"> или </w:t>
      </w:r>
      <w:r w:rsidRPr="002D097F">
        <w:rPr>
          <w:bCs w:val="0"/>
          <w:color w:val="auto"/>
        </w:rPr>
        <w:t>область Улыта́у</w:t>
      </w:r>
      <w:r w:rsidRPr="002D097F">
        <w:rPr>
          <w:b/>
          <w:bCs w:val="0"/>
          <w:color w:val="auto"/>
        </w:rPr>
        <w:t xml:space="preserve"> </w:t>
      </w:r>
      <w:r w:rsidRPr="002D097F">
        <w:rPr>
          <w:color w:val="auto"/>
        </w:rPr>
        <w:t xml:space="preserve">— область в центральной части </w:t>
      </w:r>
      <w:hyperlink r:id="rId69" w:tooltip="Казахстан" w:history="1">
        <w:r w:rsidRPr="002D097F">
          <w:rPr>
            <w:rStyle w:val="a3"/>
            <w:rFonts w:eastAsiaTheme="majorEastAsia"/>
            <w:color w:val="auto"/>
          </w:rPr>
          <w:t>Казахстана</w:t>
        </w:r>
      </w:hyperlink>
      <w:r w:rsidRPr="002D097F">
        <w:rPr>
          <w:color w:val="auto"/>
        </w:rPr>
        <w:t xml:space="preserve">, образованная 8 июня 2022 года. Административный центр области — город </w:t>
      </w:r>
      <w:hyperlink r:id="rId70" w:tooltip="Жезказган" w:history="1">
        <w:r w:rsidRPr="002D097F">
          <w:rPr>
            <w:rStyle w:val="a3"/>
            <w:rFonts w:eastAsiaTheme="majorEastAsia"/>
            <w:color w:val="auto"/>
          </w:rPr>
          <w:t>Жезказган</w:t>
        </w:r>
      </w:hyperlink>
      <w:r w:rsidRPr="002D097F">
        <w:rPr>
          <w:color w:val="auto"/>
        </w:rPr>
        <w:t xml:space="preserve">. На севере граничит с </w:t>
      </w:r>
      <w:hyperlink r:id="rId71" w:tooltip="Костанайская область" w:history="1">
        <w:r w:rsidRPr="002D097F">
          <w:rPr>
            <w:rStyle w:val="a3"/>
            <w:rFonts w:eastAsiaTheme="majorEastAsia"/>
            <w:color w:val="auto"/>
          </w:rPr>
          <w:t>Костанайской областью</w:t>
        </w:r>
      </w:hyperlink>
      <w:r w:rsidRPr="002D097F">
        <w:rPr>
          <w:color w:val="auto"/>
        </w:rPr>
        <w:t xml:space="preserve">, на северо-востоке и востоке — с </w:t>
      </w:r>
      <w:hyperlink r:id="rId72" w:tooltip="Карагандинская область" w:history="1">
        <w:r w:rsidRPr="002D097F">
          <w:rPr>
            <w:rStyle w:val="a3"/>
            <w:rFonts w:eastAsiaTheme="majorEastAsia"/>
            <w:color w:val="auto"/>
          </w:rPr>
          <w:t>Карагандинской</w:t>
        </w:r>
      </w:hyperlink>
      <w:r w:rsidRPr="002D097F">
        <w:rPr>
          <w:color w:val="auto"/>
        </w:rPr>
        <w:t xml:space="preserve">, на юго-востоке — с </w:t>
      </w:r>
      <w:hyperlink r:id="rId73" w:tooltip="Жамбылская область" w:history="1">
        <w:r w:rsidRPr="002D097F">
          <w:rPr>
            <w:rStyle w:val="a3"/>
            <w:rFonts w:eastAsiaTheme="majorEastAsia"/>
            <w:color w:val="auto"/>
          </w:rPr>
          <w:t>Жамбылской</w:t>
        </w:r>
      </w:hyperlink>
      <w:r w:rsidRPr="002D097F">
        <w:rPr>
          <w:color w:val="auto"/>
        </w:rPr>
        <w:t xml:space="preserve">, на юге — с </w:t>
      </w:r>
      <w:hyperlink r:id="rId74" w:tooltip="Туркестанская область" w:history="1">
        <w:r w:rsidRPr="002D097F">
          <w:rPr>
            <w:rStyle w:val="a3"/>
            <w:rFonts w:eastAsiaTheme="majorEastAsia"/>
            <w:color w:val="auto"/>
          </w:rPr>
          <w:t>Туркестанской</w:t>
        </w:r>
      </w:hyperlink>
      <w:r w:rsidRPr="002D097F">
        <w:rPr>
          <w:color w:val="auto"/>
        </w:rPr>
        <w:t xml:space="preserve"> и </w:t>
      </w:r>
      <w:hyperlink r:id="rId75" w:tooltip="Кызылординская область" w:history="1">
        <w:r w:rsidRPr="002D097F">
          <w:rPr>
            <w:rStyle w:val="a3"/>
            <w:rFonts w:eastAsiaTheme="majorEastAsia"/>
            <w:color w:val="auto"/>
          </w:rPr>
          <w:t>Кызылординской</w:t>
        </w:r>
      </w:hyperlink>
      <w:r w:rsidRPr="002D097F">
        <w:rPr>
          <w:color w:val="auto"/>
        </w:rPr>
        <w:t xml:space="preserve">, на западе — с </w:t>
      </w:r>
      <w:hyperlink r:id="rId76" w:tooltip="Актюбинская область" w:history="1">
        <w:r w:rsidRPr="002D097F">
          <w:rPr>
            <w:rStyle w:val="a3"/>
            <w:rFonts w:eastAsiaTheme="majorEastAsia"/>
            <w:color w:val="auto"/>
          </w:rPr>
          <w:t>Актюбинской</w:t>
        </w:r>
      </w:hyperlink>
      <w:r w:rsidRPr="002D097F">
        <w:rPr>
          <w:color w:val="auto"/>
        </w:rPr>
        <w:t>.</w:t>
      </w:r>
    </w:p>
    <w:p w:rsidR="00C37A4B" w:rsidRPr="002D097F" w:rsidRDefault="00C37A4B" w:rsidP="00C37A4B">
      <w:pPr>
        <w:pStyle w:val="a4"/>
        <w:shd w:val="clear" w:color="auto" w:fill="FFFFFF"/>
        <w:spacing w:before="0" w:beforeAutospacing="0" w:after="0" w:afterAutospacing="0"/>
        <w:ind w:firstLine="567"/>
        <w:jc w:val="both"/>
        <w:rPr>
          <w:color w:val="auto"/>
        </w:rPr>
      </w:pPr>
      <w:r w:rsidRPr="002D097F">
        <w:rPr>
          <w:color w:val="auto"/>
        </w:rPr>
        <w:t>Область состоит из 2 районов и 3 городов областного подчинения (городские администрации):</w:t>
      </w:r>
    </w:p>
    <w:tbl>
      <w:tblPr>
        <w:tblW w:w="9649" w:type="dxa"/>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001"/>
        <w:gridCol w:w="2774"/>
        <w:gridCol w:w="2115"/>
        <w:gridCol w:w="1495"/>
        <w:gridCol w:w="2264"/>
      </w:tblGrid>
      <w:tr w:rsidR="00C37A4B" w:rsidRPr="002D097F" w:rsidTr="00C37A4B">
        <w:trPr>
          <w:trHeight w:val="20"/>
        </w:trPr>
        <w:tc>
          <w:tcPr>
            <w:tcW w:w="9649" w:type="dxa"/>
            <w:gridSpan w:val="5"/>
            <w:tcBorders>
              <w:top w:val="nil"/>
              <w:left w:val="nil"/>
              <w:bottom w:val="nil"/>
              <w:right w:val="nil"/>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b/>
              </w:rPr>
            </w:pPr>
            <w:r w:rsidRPr="002D097F">
              <w:rPr>
                <w:b/>
                <w:bCs/>
              </w:rPr>
              <w:t>Численность населения Улытауской области (середина 2022 года</w:t>
            </w:r>
            <w:hyperlink r:id="rId77" w:anchor="cite_note-map-2" w:history="1"/>
            <w:r w:rsidRPr="002D097F">
              <w:rPr>
                <w:b/>
                <w:bCs/>
              </w:rPr>
              <w:t>)</w:t>
            </w:r>
          </w:p>
        </w:tc>
      </w:tr>
      <w:tr w:rsidR="00C37A4B" w:rsidRPr="002D097F" w:rsidTr="00C37A4B">
        <w:trPr>
          <w:trHeight w:val="20"/>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jc w:val="center"/>
              <w:rPr>
                <w:b/>
              </w:rPr>
            </w:pPr>
            <w:r w:rsidRPr="002D097F">
              <w:rPr>
                <w:b/>
                <w:bCs/>
              </w:rPr>
              <w:t>№</w:t>
            </w:r>
          </w:p>
        </w:tc>
        <w:tc>
          <w:tcPr>
            <w:tcW w:w="2923"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b/>
                <w:sz w:val="20"/>
                <w:szCs w:val="20"/>
              </w:rPr>
            </w:pPr>
            <w:r w:rsidRPr="002D097F">
              <w:rPr>
                <w:b/>
                <w:bCs/>
                <w:sz w:val="20"/>
                <w:szCs w:val="20"/>
              </w:rPr>
              <w:t>Административная единица</w:t>
            </w:r>
          </w:p>
        </w:tc>
        <w:tc>
          <w:tcPr>
            <w:tcW w:w="2268"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b/>
                <w:sz w:val="20"/>
                <w:szCs w:val="20"/>
              </w:rPr>
            </w:pPr>
            <w:r w:rsidRPr="002D097F">
              <w:rPr>
                <w:b/>
                <w:bCs/>
                <w:sz w:val="20"/>
                <w:szCs w:val="20"/>
              </w:rPr>
              <w:t>Территория</w:t>
            </w:r>
            <w:r w:rsidRPr="002D097F">
              <w:rPr>
                <w:b/>
                <w:bCs/>
                <w:sz w:val="20"/>
                <w:szCs w:val="20"/>
              </w:rPr>
              <w:br/>
              <w:t>км²</w:t>
            </w:r>
          </w:p>
        </w:tc>
        <w:tc>
          <w:tcPr>
            <w:tcW w:w="1559"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b/>
                <w:sz w:val="20"/>
                <w:szCs w:val="20"/>
              </w:rPr>
            </w:pPr>
            <w:r w:rsidRPr="002D097F">
              <w:rPr>
                <w:b/>
                <w:bCs/>
                <w:sz w:val="20"/>
                <w:szCs w:val="20"/>
              </w:rPr>
              <w:t>Население</w:t>
            </w:r>
            <w:r w:rsidRPr="002D097F">
              <w:rPr>
                <w:b/>
                <w:bCs/>
                <w:sz w:val="20"/>
                <w:szCs w:val="20"/>
              </w:rPr>
              <w:br/>
              <w:t>тыс. чел.</w:t>
            </w:r>
          </w:p>
        </w:tc>
        <w:tc>
          <w:tcPr>
            <w:tcW w:w="2465"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b/>
                <w:sz w:val="20"/>
                <w:szCs w:val="20"/>
              </w:rPr>
            </w:pPr>
            <w:r w:rsidRPr="002D097F">
              <w:rPr>
                <w:b/>
                <w:bCs/>
                <w:sz w:val="20"/>
                <w:szCs w:val="20"/>
              </w:rPr>
              <w:t>Плотность населения</w:t>
            </w:r>
            <w:r w:rsidRPr="002D097F">
              <w:rPr>
                <w:b/>
                <w:bCs/>
                <w:sz w:val="20"/>
                <w:szCs w:val="20"/>
              </w:rPr>
              <w:br/>
              <w:t>чел./км²</w:t>
            </w:r>
          </w:p>
        </w:tc>
      </w:tr>
      <w:tr w:rsidR="00C37A4B" w:rsidRPr="002D097F" w:rsidTr="00C37A4B">
        <w:trPr>
          <w:trHeight w:val="20"/>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rPr>
                <w:sz w:val="20"/>
                <w:szCs w:val="20"/>
              </w:rPr>
            </w:pPr>
            <w:r w:rsidRPr="002D097F">
              <w:rPr>
                <w:sz w:val="20"/>
                <w:szCs w:val="20"/>
              </w:rPr>
              <w:t>1</w:t>
            </w:r>
          </w:p>
        </w:tc>
        <w:tc>
          <w:tcPr>
            <w:tcW w:w="2923"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9B66DF" w:rsidP="00C37A4B">
            <w:pPr>
              <w:ind w:firstLine="0"/>
              <w:rPr>
                <w:sz w:val="20"/>
                <w:szCs w:val="20"/>
              </w:rPr>
            </w:pPr>
            <w:hyperlink r:id="rId78" w:tooltip="Жанааркинский район" w:history="1">
              <w:r w:rsidR="00C37A4B" w:rsidRPr="002D097F">
                <w:rPr>
                  <w:rStyle w:val="a3"/>
                  <w:color w:val="auto"/>
                  <w:sz w:val="20"/>
                  <w:szCs w:val="20"/>
                </w:rPr>
                <w:t>Жанааркинский район</w:t>
              </w:r>
            </w:hyperlink>
          </w:p>
        </w:tc>
        <w:tc>
          <w:tcPr>
            <w:tcW w:w="2268"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62 347,81</w:t>
            </w:r>
          </w:p>
        </w:tc>
        <w:tc>
          <w:tcPr>
            <w:tcW w:w="1559"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34,8</w:t>
            </w:r>
          </w:p>
        </w:tc>
        <w:tc>
          <w:tcPr>
            <w:tcW w:w="2465"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0,56</w:t>
            </w:r>
          </w:p>
        </w:tc>
      </w:tr>
      <w:tr w:rsidR="00C37A4B" w:rsidRPr="002D097F" w:rsidTr="00C37A4B">
        <w:trPr>
          <w:trHeight w:val="20"/>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rPr>
                <w:sz w:val="20"/>
                <w:szCs w:val="20"/>
              </w:rPr>
            </w:pPr>
            <w:r w:rsidRPr="002D097F">
              <w:rPr>
                <w:sz w:val="20"/>
                <w:szCs w:val="20"/>
              </w:rPr>
              <w:t>2</w:t>
            </w:r>
          </w:p>
        </w:tc>
        <w:tc>
          <w:tcPr>
            <w:tcW w:w="2923"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9B66DF" w:rsidP="00C37A4B">
            <w:pPr>
              <w:ind w:firstLine="0"/>
              <w:rPr>
                <w:sz w:val="20"/>
                <w:szCs w:val="20"/>
              </w:rPr>
            </w:pPr>
            <w:hyperlink r:id="rId79" w:tooltip="Улытауский район" w:history="1">
              <w:r w:rsidR="00C37A4B" w:rsidRPr="002D097F">
                <w:rPr>
                  <w:rStyle w:val="a3"/>
                  <w:color w:val="auto"/>
                  <w:sz w:val="20"/>
                  <w:szCs w:val="20"/>
                </w:rPr>
                <w:t>Улытауский район</w:t>
              </w:r>
            </w:hyperlink>
          </w:p>
        </w:tc>
        <w:tc>
          <w:tcPr>
            <w:tcW w:w="2268"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122 931,05</w:t>
            </w:r>
          </w:p>
        </w:tc>
        <w:tc>
          <w:tcPr>
            <w:tcW w:w="1559"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17,4</w:t>
            </w:r>
          </w:p>
        </w:tc>
        <w:tc>
          <w:tcPr>
            <w:tcW w:w="2465"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0,14</w:t>
            </w:r>
          </w:p>
        </w:tc>
      </w:tr>
      <w:tr w:rsidR="00C37A4B" w:rsidRPr="002D097F" w:rsidTr="00C37A4B">
        <w:trPr>
          <w:trHeight w:val="20"/>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rPr>
                <w:sz w:val="20"/>
                <w:szCs w:val="20"/>
              </w:rPr>
            </w:pPr>
            <w:r w:rsidRPr="002D097F">
              <w:rPr>
                <w:sz w:val="20"/>
                <w:szCs w:val="20"/>
              </w:rPr>
              <w:t>3</w:t>
            </w:r>
          </w:p>
        </w:tc>
        <w:tc>
          <w:tcPr>
            <w:tcW w:w="2923"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rPr>
                <w:sz w:val="20"/>
                <w:szCs w:val="20"/>
              </w:rPr>
            </w:pPr>
            <w:r w:rsidRPr="002D097F">
              <w:rPr>
                <w:sz w:val="20"/>
                <w:szCs w:val="20"/>
              </w:rPr>
              <w:t>город </w:t>
            </w:r>
            <w:hyperlink r:id="rId80" w:tooltip="Жезказган" w:history="1">
              <w:r w:rsidRPr="002D097F">
                <w:rPr>
                  <w:rStyle w:val="a3"/>
                  <w:color w:val="auto"/>
                  <w:sz w:val="20"/>
                  <w:szCs w:val="20"/>
                </w:rPr>
                <w:t>Жезказган</w:t>
              </w:r>
            </w:hyperlink>
          </w:p>
        </w:tc>
        <w:tc>
          <w:tcPr>
            <w:tcW w:w="2268"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1 760,97</w:t>
            </w:r>
          </w:p>
        </w:tc>
        <w:tc>
          <w:tcPr>
            <w:tcW w:w="1559"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91,7</w:t>
            </w:r>
          </w:p>
        </w:tc>
        <w:tc>
          <w:tcPr>
            <w:tcW w:w="2465"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52,08</w:t>
            </w:r>
          </w:p>
        </w:tc>
      </w:tr>
      <w:tr w:rsidR="00C37A4B" w:rsidRPr="002D097F" w:rsidTr="00C37A4B">
        <w:trPr>
          <w:trHeight w:val="20"/>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rPr>
                <w:sz w:val="20"/>
                <w:szCs w:val="20"/>
              </w:rPr>
            </w:pPr>
            <w:r w:rsidRPr="002D097F">
              <w:rPr>
                <w:sz w:val="20"/>
                <w:szCs w:val="20"/>
              </w:rPr>
              <w:t>4</w:t>
            </w:r>
          </w:p>
        </w:tc>
        <w:tc>
          <w:tcPr>
            <w:tcW w:w="2923"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rPr>
                <w:sz w:val="20"/>
                <w:szCs w:val="20"/>
              </w:rPr>
            </w:pPr>
            <w:r w:rsidRPr="002D097F">
              <w:rPr>
                <w:sz w:val="20"/>
                <w:szCs w:val="20"/>
              </w:rPr>
              <w:t>город </w:t>
            </w:r>
            <w:hyperlink r:id="rId81" w:tooltip="Каражал" w:history="1">
              <w:r w:rsidRPr="002D097F">
                <w:rPr>
                  <w:rStyle w:val="a3"/>
                  <w:color w:val="auto"/>
                  <w:sz w:val="20"/>
                  <w:szCs w:val="20"/>
                </w:rPr>
                <w:t>Каражал</w:t>
              </w:r>
            </w:hyperlink>
          </w:p>
        </w:tc>
        <w:tc>
          <w:tcPr>
            <w:tcW w:w="2268"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792,43</w:t>
            </w:r>
          </w:p>
        </w:tc>
        <w:tc>
          <w:tcPr>
            <w:tcW w:w="1559"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18,7</w:t>
            </w:r>
          </w:p>
        </w:tc>
        <w:tc>
          <w:tcPr>
            <w:tcW w:w="2465"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23,60</w:t>
            </w:r>
          </w:p>
        </w:tc>
      </w:tr>
      <w:tr w:rsidR="00C37A4B" w:rsidRPr="002D097F" w:rsidTr="00C37A4B">
        <w:trPr>
          <w:trHeight w:val="20"/>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rPr>
                <w:sz w:val="20"/>
                <w:szCs w:val="20"/>
              </w:rPr>
            </w:pPr>
            <w:r w:rsidRPr="002D097F">
              <w:rPr>
                <w:sz w:val="20"/>
                <w:szCs w:val="20"/>
              </w:rPr>
              <w:t>5</w:t>
            </w:r>
          </w:p>
        </w:tc>
        <w:tc>
          <w:tcPr>
            <w:tcW w:w="2923"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rPr>
                <w:sz w:val="20"/>
                <w:szCs w:val="20"/>
              </w:rPr>
            </w:pPr>
            <w:r w:rsidRPr="002D097F">
              <w:rPr>
                <w:sz w:val="20"/>
                <w:szCs w:val="20"/>
              </w:rPr>
              <w:t>город </w:t>
            </w:r>
            <w:hyperlink r:id="rId82" w:tooltip="Сатпаев (город)" w:history="1">
              <w:r w:rsidRPr="002D097F">
                <w:rPr>
                  <w:rStyle w:val="a3"/>
                  <w:color w:val="auto"/>
                  <w:sz w:val="20"/>
                  <w:szCs w:val="20"/>
                </w:rPr>
                <w:t>Сатпаев</w:t>
              </w:r>
            </w:hyperlink>
          </w:p>
        </w:tc>
        <w:tc>
          <w:tcPr>
            <w:tcW w:w="2268"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1 104,35</w:t>
            </w:r>
          </w:p>
        </w:tc>
        <w:tc>
          <w:tcPr>
            <w:tcW w:w="1559"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69,6</w:t>
            </w:r>
          </w:p>
        </w:tc>
        <w:tc>
          <w:tcPr>
            <w:tcW w:w="2465"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sz w:val="20"/>
                <w:szCs w:val="20"/>
              </w:rPr>
              <w:t>63,02</w:t>
            </w:r>
          </w:p>
        </w:tc>
      </w:tr>
      <w:tr w:rsidR="00C37A4B" w:rsidRPr="002D097F" w:rsidTr="00C37A4B">
        <w:trPr>
          <w:trHeight w:val="20"/>
        </w:trPr>
        <w:tc>
          <w:tcPr>
            <w:tcW w:w="0" w:type="auto"/>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rPr>
                <w:sz w:val="20"/>
                <w:szCs w:val="20"/>
              </w:rPr>
            </w:pPr>
          </w:p>
        </w:tc>
        <w:tc>
          <w:tcPr>
            <w:tcW w:w="2923"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rPr>
                <w:sz w:val="20"/>
                <w:szCs w:val="20"/>
              </w:rPr>
            </w:pPr>
            <w:r w:rsidRPr="002D097F">
              <w:rPr>
                <w:b/>
                <w:bCs/>
                <w:sz w:val="20"/>
                <w:szCs w:val="20"/>
              </w:rPr>
              <w:t>ВСЕГО</w:t>
            </w:r>
          </w:p>
        </w:tc>
        <w:tc>
          <w:tcPr>
            <w:tcW w:w="2268"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b/>
                <w:bCs/>
                <w:sz w:val="20"/>
                <w:szCs w:val="20"/>
              </w:rPr>
              <w:t>188 936,61</w:t>
            </w:r>
          </w:p>
        </w:tc>
        <w:tc>
          <w:tcPr>
            <w:tcW w:w="1559"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b/>
                <w:bCs/>
                <w:sz w:val="20"/>
                <w:szCs w:val="20"/>
              </w:rPr>
              <w:t>227,2</w:t>
            </w:r>
          </w:p>
        </w:tc>
        <w:tc>
          <w:tcPr>
            <w:tcW w:w="2465"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C37A4B" w:rsidRPr="002D097F" w:rsidRDefault="00C37A4B" w:rsidP="00C37A4B">
            <w:pPr>
              <w:ind w:firstLine="0"/>
              <w:jc w:val="center"/>
              <w:rPr>
                <w:sz w:val="20"/>
                <w:szCs w:val="20"/>
              </w:rPr>
            </w:pPr>
            <w:r w:rsidRPr="002D097F">
              <w:rPr>
                <w:b/>
                <w:bCs/>
                <w:sz w:val="20"/>
                <w:szCs w:val="20"/>
              </w:rPr>
              <w:t>1,20</w:t>
            </w:r>
          </w:p>
        </w:tc>
      </w:tr>
    </w:tbl>
    <w:p w:rsidR="00C37A4B" w:rsidRPr="002D097F" w:rsidRDefault="00C37A4B" w:rsidP="00C37A4B">
      <w:pPr>
        <w:ind w:firstLine="0"/>
        <w:rPr>
          <w:b/>
          <w:sz w:val="16"/>
          <w:szCs w:val="16"/>
        </w:rPr>
      </w:pPr>
    </w:p>
    <w:p w:rsidR="00C37A4B" w:rsidRPr="002D097F" w:rsidRDefault="00C37A4B" w:rsidP="00C37A4B">
      <w:r w:rsidRPr="002D097F">
        <w:lastRenderedPageBreak/>
        <w:t xml:space="preserve">По результатам расчета рассеивания загрязняющих веществ в атмосфере видно, что на границе СЗЗ </w:t>
      </w:r>
      <w:r>
        <w:t>рудника</w:t>
      </w:r>
      <w:r w:rsidRPr="002D097F">
        <w:t xml:space="preserve"> 1000 м отсутствуют концентрации ЗВ, превышающие ПДК. Всего при </w:t>
      </w:r>
      <w:r>
        <w:rPr>
          <w:rFonts w:eastAsia="Times New Roman"/>
          <w:bCs/>
          <w:lang w:eastAsia="ru-RU"/>
        </w:rPr>
        <w:t>работах по добыче и обогащению руды</w:t>
      </w:r>
      <w:r w:rsidRPr="002D097F">
        <w:t xml:space="preserve"> планируется </w:t>
      </w:r>
      <w:r w:rsidRPr="000F2B94">
        <w:t xml:space="preserve">выбросов </w:t>
      </w:r>
      <w:r w:rsidR="00794505">
        <w:t>115,5376278</w:t>
      </w:r>
      <w:r w:rsidR="006D56F7" w:rsidRPr="000F2B94">
        <w:rPr>
          <w:rFonts w:eastAsia="Times New Roman"/>
          <w:color w:val="000000"/>
          <w:lang w:eastAsia="ru-RU"/>
        </w:rPr>
        <w:t xml:space="preserve"> т/г</w:t>
      </w:r>
      <w:r w:rsidR="00794505">
        <w:rPr>
          <w:rFonts w:eastAsia="Times New Roman"/>
          <w:color w:val="000000"/>
          <w:lang w:eastAsia="ru-RU"/>
        </w:rPr>
        <w:t xml:space="preserve"> (максимальный объем)</w:t>
      </w:r>
      <w:r w:rsidRPr="000F2B94">
        <w:t>.</w:t>
      </w:r>
      <w:r w:rsidRPr="002D097F">
        <w:t xml:space="preserve"> Загрязняющие вещества, выбрасываемые в атмосферу, входят в перечень загрязнителей, данные по которым подлежат внесению в регистр выбросов и переноса загрязнителей в соответствии с правилами ведения регистра выбросов и переноса загрязнителей. Однако выбросы этих загрязняющих веществ, не превышают пороговых значений загрязняющих веществ, указанных в Приложении 2 приказа министра экологии, геологии и природных ресурсов РК от 31.08.2021 года №346. </w:t>
      </w:r>
    </w:p>
    <w:p w:rsidR="00C37A4B" w:rsidRPr="008E0911" w:rsidRDefault="00C37A4B" w:rsidP="00C37A4B">
      <w:pPr>
        <w:rPr>
          <w:sz w:val="23"/>
          <w:szCs w:val="23"/>
        </w:rPr>
      </w:pPr>
      <w:r w:rsidRPr="008E0911">
        <w:rPr>
          <w:sz w:val="23"/>
          <w:szCs w:val="23"/>
        </w:rPr>
        <w:t xml:space="preserve">Планом горных работ не предусматривается сброс хозяйственно-бытовых стоков в поверхностные водные источники или пониженные места рельефа местности. Хозбытовые стоки (6,0 м3/сут) планируется собирать в биотуалеты. Из биотуалетов сточные воды будут вывозиться в общий бетонированный септик предприятия объемом 50 м3. Из септика сточные воды будут вывозиться на очистные сооружения по Договору со специализированной организацией. Вещества, входящие в перечень загрязнителей, данные по которым подлежат внесению в регистр выбросов и переноса загрязнителей в соответствии с правилами ведения регистра выбросов и переноса загрязнителей отсутствуют, так как отсутствует сброс в окружающую среду. В период эксплуатации хвостохранилища сбросов в окружающую среду не будет. При эксплуатации </w:t>
      </w:r>
      <w:r w:rsidRPr="008E0911">
        <w:rPr>
          <w:rFonts w:eastAsia="Times New Roman"/>
          <w:bCs/>
          <w:sz w:val="23"/>
          <w:szCs w:val="23"/>
          <w:lang w:eastAsia="ru-RU"/>
        </w:rPr>
        <w:t>обогатительной фабрики</w:t>
      </w:r>
      <w:r w:rsidRPr="008E0911">
        <w:rPr>
          <w:sz w:val="23"/>
          <w:szCs w:val="23"/>
        </w:rPr>
        <w:t xml:space="preserve"> обеззараженные хвосты выщелачивания в объеме </w:t>
      </w:r>
      <w:r w:rsidR="00B505EC">
        <w:rPr>
          <w:sz w:val="23"/>
          <w:szCs w:val="23"/>
        </w:rPr>
        <w:t>9,13</w:t>
      </w:r>
      <w:r w:rsidRPr="008E0911">
        <w:rPr>
          <w:sz w:val="23"/>
          <w:szCs w:val="23"/>
        </w:rPr>
        <w:t xml:space="preserve"> тонн в час поступают в хвостохранилище гидротранспортом в виде пульпы, твердая фаза которой складируется в емкости хвостохранилища, а жидкая фаза восполняет оборотное водоснабжение процесса обогащения руды. Шахтные воды сбрасываются в пруд-испаритель в объеме </w:t>
      </w:r>
      <w:r w:rsidR="00072021" w:rsidRPr="008E0911">
        <w:rPr>
          <w:sz w:val="23"/>
          <w:szCs w:val="23"/>
        </w:rPr>
        <w:t>306,6 тыс. м3 в год. Нормирование сброса осуществляется по следующим веществам: нитраты, хлориды, сульфаты, железо общее, марганец. Общее количество сброса ЗВ 1755,25732 т/год.</w:t>
      </w:r>
    </w:p>
    <w:p w:rsidR="008E0911" w:rsidRPr="008E0911" w:rsidRDefault="000F2B94" w:rsidP="008E0911">
      <w:pPr>
        <w:autoSpaceDE w:val="0"/>
        <w:autoSpaceDN w:val="0"/>
        <w:adjustRightInd w:val="0"/>
        <w:rPr>
          <w:sz w:val="23"/>
          <w:szCs w:val="23"/>
        </w:rPr>
      </w:pPr>
      <w:r w:rsidRPr="008E0911">
        <w:rPr>
          <w:sz w:val="23"/>
          <w:szCs w:val="23"/>
        </w:rPr>
        <w:t>П</w:t>
      </w:r>
      <w:r w:rsidR="008E0911" w:rsidRPr="008E0911">
        <w:rPr>
          <w:sz w:val="23"/>
          <w:szCs w:val="23"/>
        </w:rPr>
        <w:t>ри</w:t>
      </w:r>
      <w:r>
        <w:rPr>
          <w:sz w:val="23"/>
          <w:szCs w:val="23"/>
        </w:rPr>
        <w:t xml:space="preserve"> </w:t>
      </w:r>
      <w:r w:rsidR="008E0911" w:rsidRPr="008E0911">
        <w:rPr>
          <w:sz w:val="23"/>
          <w:szCs w:val="23"/>
        </w:rPr>
        <w:t>эксплуатации рудника образуются следующие отходы</w:t>
      </w:r>
      <w:r w:rsidR="00D90A19">
        <w:rPr>
          <w:sz w:val="23"/>
          <w:szCs w:val="23"/>
        </w:rPr>
        <w:t xml:space="preserve"> (максимальные объемы)</w:t>
      </w:r>
      <w:r w:rsidR="008E0911" w:rsidRPr="008E0911">
        <w:rPr>
          <w:sz w:val="23"/>
          <w:szCs w:val="23"/>
        </w:rPr>
        <w:t xml:space="preserve">: – вмещающие породы от горнопроходческих и горно-капитальных работ 159740 т/г (код по классификатору 01 01 01); хвосты обогащения руды 72000 т/г (код по классификатору 01 03 99); твердые бытовые отходы/ТБО – образуются при жизнедеятельности рабочих – 21,8055 тонн/год (код по классификатору 20 03 01); – промасленная ветошь 0,635 т/г образуется при работе с механизмами (код по классификатору 15 01 02*); – огарки электродов (твердые, нерастворимые) – образуются при сварочных работах – 0,0405 тонн/год (код по классификатору 12 01 13), отходы конвейерной ленты 0,1554 т/г (код по классификатору 19 12 04); отработанные стальные сита 0,642 т/г (код по классификатору 20 01 40); золошлак от котельной 8,1 т/г (код по классификатору 20 01 40); древесные отходы 0,3 т/г (код по классификатору 03 01 05); отходы фельдшерского пункта 0,0287 т/г (код по классификатору 18 01 04); тара из-под активированного угля пластиковая 0,128 т/г (код по классификатору 15 01 02); тара из-под извести пластиковая 0,5 т/г (код по классификатору 15 01 02); тара обеззараженная из-под цианидов металлическая 1,475 т/г (код по классификатору 15 01 04); тара из-под соляной кислоты пластиковая 0,245 т/г (код по классификатору 15 01 02); тара из-под гипохлорида кальция металлическая 1,25 т/г (код по классификатору 15 01 04); тара из-под щелочи </w:t>
      </w:r>
      <w:r w:rsidR="008E0911" w:rsidRPr="008E0911">
        <w:rPr>
          <w:sz w:val="23"/>
          <w:szCs w:val="23"/>
          <w:lang w:val="en-US"/>
        </w:rPr>
        <w:t>NaOH</w:t>
      </w:r>
      <w:r w:rsidR="008E0911" w:rsidRPr="008E0911">
        <w:rPr>
          <w:sz w:val="23"/>
          <w:szCs w:val="23"/>
        </w:rPr>
        <w:t xml:space="preserve"> металлическая 0,00255 т/г (код по классификатору 15 01 04); тара из-под железного купороса пластиковая 0,008 т/г (код по классификатору 15 01 02); тара из-под натрия пербората пластиковая 0,024 т/г (код по классификатору 15 01 02). </w:t>
      </w:r>
      <w:r w:rsidR="008E0911" w:rsidRPr="00D90A19">
        <w:rPr>
          <w:color w:val="FF0000"/>
          <w:sz w:val="23"/>
          <w:szCs w:val="23"/>
        </w:rPr>
        <w:t>Всего 231774,87765 т/г</w:t>
      </w:r>
      <w:r w:rsidR="008E0911" w:rsidRPr="008E0911">
        <w:rPr>
          <w:sz w:val="23"/>
          <w:szCs w:val="23"/>
        </w:rPr>
        <w:t>.</w:t>
      </w:r>
    </w:p>
    <w:p w:rsidR="008E0911" w:rsidRPr="008E0911" w:rsidRDefault="008E0911" w:rsidP="008E0911">
      <w:pPr>
        <w:autoSpaceDE w:val="0"/>
        <w:autoSpaceDN w:val="0"/>
        <w:adjustRightInd w:val="0"/>
        <w:rPr>
          <w:sz w:val="23"/>
          <w:szCs w:val="23"/>
        </w:rPr>
      </w:pPr>
      <w:r w:rsidRPr="008E0911">
        <w:rPr>
          <w:sz w:val="23"/>
          <w:szCs w:val="23"/>
        </w:rPr>
        <w:t>Вмещающая порода складируется в отработанные карьеры (технический этап рекультивации), хвосты обогащения размещаются в хвостохранилище. Остальные отходы временно (не более 6 месяцев) хранятся в контейнерах. Твердые бытовые отходы хранятся не более 1-3 дней, и сдаются по договору на полигон ТБО. Согласно правилам ведения регистра выбросов и переноса загрязнителей, п. 15 пп. 4, образующиеся отходы не превышают количества переноса как опасных, так и не опасных отходов. Возможности превышения пороговых значений нет.</w:t>
      </w:r>
    </w:p>
    <w:p w:rsidR="008E0911" w:rsidRDefault="008E0911" w:rsidP="00C37A4B">
      <w:pPr>
        <w:rPr>
          <w:b/>
        </w:rPr>
      </w:pPr>
    </w:p>
    <w:p w:rsidR="00C37A4B" w:rsidRPr="002D097F" w:rsidRDefault="00C37A4B" w:rsidP="00C37A4B">
      <w:pPr>
        <w:rPr>
          <w:b/>
        </w:rPr>
      </w:pPr>
      <w:r w:rsidRPr="002D097F">
        <w:rPr>
          <w:b/>
        </w:rPr>
        <w:t xml:space="preserve">3) наименование инициатора намечаемой деятельности, его контактные данные: </w:t>
      </w:r>
    </w:p>
    <w:p w:rsidR="00C37A4B" w:rsidRPr="002D097F" w:rsidRDefault="00C37A4B" w:rsidP="00C37A4B">
      <w:r w:rsidRPr="002D097F">
        <w:lastRenderedPageBreak/>
        <w:t>ТОО «</w:t>
      </w:r>
      <w:r w:rsidRPr="002D097F">
        <w:rPr>
          <w:lang w:val="en-US"/>
        </w:rPr>
        <w:t>BASS</w:t>
      </w:r>
      <w:r w:rsidRPr="002D097F">
        <w:t xml:space="preserve"> </w:t>
      </w:r>
      <w:r w:rsidRPr="002D097F">
        <w:rPr>
          <w:lang w:val="en-US"/>
        </w:rPr>
        <w:t>Gold</w:t>
      </w:r>
      <w:r w:rsidRPr="002D097F">
        <w:t xml:space="preserve">» юридический адрес: Республика Казахстан, область Ұлытау, Улытауский район, Сарысуский сельский округ, село Жыланды, здание 241, почтовый индекс 010000.  </w:t>
      </w:r>
    </w:p>
    <w:p w:rsidR="00C37A4B" w:rsidRPr="002D097F" w:rsidRDefault="00C37A4B" w:rsidP="00C37A4B">
      <w:pPr>
        <w:rPr>
          <w:b/>
        </w:rPr>
      </w:pPr>
      <w:r w:rsidRPr="002D097F">
        <w:rPr>
          <w:b/>
        </w:rPr>
        <w:t xml:space="preserve">4) краткое описание намечаемой деятельности: </w:t>
      </w:r>
    </w:p>
    <w:p w:rsidR="00C37A4B" w:rsidRPr="002D097F" w:rsidRDefault="00C37A4B" w:rsidP="00C37A4B">
      <w:r w:rsidRPr="002D097F">
        <w:rPr>
          <w:rFonts w:eastAsia="Times New Roman"/>
          <w:bCs/>
          <w:lang w:eastAsia="ru-RU"/>
        </w:rPr>
        <w:t>Месторождение Уш</w:t>
      </w:r>
      <w:r w:rsidR="00D90A19">
        <w:rPr>
          <w:rFonts w:eastAsia="Times New Roman"/>
          <w:bCs/>
          <w:lang w:eastAsia="ru-RU"/>
        </w:rPr>
        <w:t>ш</w:t>
      </w:r>
      <w:r w:rsidRPr="002D097F">
        <w:rPr>
          <w:rFonts w:eastAsia="Times New Roman"/>
          <w:bCs/>
          <w:lang w:eastAsia="ru-RU"/>
        </w:rPr>
        <w:t>окы расположено в Центральном Казахстане в</w:t>
      </w:r>
      <w:r w:rsidRPr="002D097F">
        <w:t xml:space="preserve"> Улытауском районе Улытауской области</w:t>
      </w:r>
      <w:r w:rsidRPr="002D097F">
        <w:rPr>
          <w:rFonts w:eastAsia="Times New Roman"/>
          <w:bCs/>
          <w:lang w:eastAsia="ru-RU"/>
        </w:rPr>
        <w:t xml:space="preserve"> в 140 км к северо-востоку от г. Жезказган. </w:t>
      </w:r>
      <w:r w:rsidRPr="002D097F">
        <w:t xml:space="preserve">На территории подземного рудника расположены следующие здания и сооружения: ствол №1, ствол №2, АБК (котельная), лаборатория, компрессорные, склад взрывчатых веществ, пруд-накопитель шахтных вод, дренажная канава, гараж, ремонтно-складское хозяйство, склад ГСМ (на консервации), пекарня, ДЭУ (на консервации), отработанные отвалы, жилы «Главная», «Южная», «Ванда», «Стрелка», </w:t>
      </w:r>
      <w:r w:rsidR="006654F5">
        <w:t>обогатительная фабрика</w:t>
      </w:r>
      <w:r w:rsidRPr="002D097F">
        <w:t>, открытая стоянка техники</w:t>
      </w:r>
      <w:r w:rsidR="006654F5">
        <w:t>, хвостохранилище, склад СДЯВ</w:t>
      </w:r>
      <w:r w:rsidRPr="002D097F">
        <w:t>. Месторождение вскрывается с поверхности двумя вертикальными стволами и с высечками рудных дворов на горизонтах. Высота этажа принята: на вышележащих горизонтах – 40 м, на нижележащих – 60 м.</w:t>
      </w:r>
    </w:p>
    <w:p w:rsidR="00C37A4B" w:rsidRPr="002D097F" w:rsidRDefault="00C37A4B" w:rsidP="00C37A4B">
      <w:pPr>
        <w:ind w:firstLine="0"/>
        <w:jc w:val="center"/>
        <w:rPr>
          <w:rFonts w:eastAsia="Times New Roman"/>
          <w:b/>
          <w:lang w:eastAsia="ru-RU"/>
        </w:rPr>
      </w:pPr>
      <w:r w:rsidRPr="002D097F">
        <w:rPr>
          <w:rFonts w:eastAsia="Times New Roman"/>
          <w:b/>
          <w:lang w:eastAsia="ru-RU"/>
        </w:rPr>
        <w:t>Календарный план горных работ</w:t>
      </w:r>
    </w:p>
    <w:tbl>
      <w:tblPr>
        <w:tblW w:w="948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34"/>
        <w:gridCol w:w="2126"/>
        <w:gridCol w:w="1134"/>
        <w:gridCol w:w="1276"/>
        <w:gridCol w:w="1559"/>
        <w:gridCol w:w="876"/>
        <w:gridCol w:w="992"/>
        <w:gridCol w:w="992"/>
      </w:tblGrid>
      <w:tr w:rsidR="006654F5" w:rsidRPr="002D097F" w:rsidTr="00BC470A">
        <w:trPr>
          <w:jc w:val="center"/>
        </w:trPr>
        <w:tc>
          <w:tcPr>
            <w:tcW w:w="534" w:type="dxa"/>
            <w:vMerge w:val="restart"/>
            <w:tcBorders>
              <w:top w:val="single" w:sz="6" w:space="0" w:color="000000"/>
              <w:left w:val="single" w:sz="6" w:space="0" w:color="000000"/>
              <w:right w:val="single" w:sz="6" w:space="0" w:color="000000"/>
            </w:tcBorders>
            <w:vAlign w:val="center"/>
          </w:tcPr>
          <w:p w:rsidR="006654F5" w:rsidRPr="002D097F" w:rsidRDefault="006654F5" w:rsidP="00C37A4B">
            <w:pPr>
              <w:ind w:firstLine="0"/>
              <w:jc w:val="left"/>
              <w:rPr>
                <w:rFonts w:eastAsia="Times New Roman"/>
                <w:bCs/>
                <w:sz w:val="20"/>
                <w:szCs w:val="20"/>
                <w:lang w:eastAsia="ru-RU"/>
              </w:rPr>
            </w:pPr>
            <w:r w:rsidRPr="002D097F">
              <w:rPr>
                <w:rFonts w:eastAsia="Times New Roman"/>
                <w:b/>
                <w:sz w:val="20"/>
                <w:szCs w:val="20"/>
                <w:lang w:eastAsia="ru-RU"/>
              </w:rPr>
              <w:t xml:space="preserve">№ п/п </w:t>
            </w:r>
          </w:p>
        </w:tc>
        <w:tc>
          <w:tcPr>
            <w:tcW w:w="2126" w:type="dxa"/>
            <w:vMerge w:val="restart"/>
            <w:tcBorders>
              <w:top w:val="single" w:sz="6" w:space="0" w:color="000000"/>
              <w:left w:val="single" w:sz="6" w:space="0" w:color="000000"/>
              <w:right w:val="single" w:sz="6" w:space="0" w:color="000000"/>
            </w:tcBorders>
            <w:vAlign w:val="center"/>
          </w:tcPr>
          <w:p w:rsidR="006654F5" w:rsidRPr="002D097F" w:rsidRDefault="006654F5" w:rsidP="00C37A4B">
            <w:pPr>
              <w:ind w:firstLine="0"/>
              <w:jc w:val="left"/>
              <w:rPr>
                <w:rFonts w:eastAsia="Times New Roman"/>
                <w:bCs/>
                <w:sz w:val="20"/>
                <w:szCs w:val="20"/>
                <w:lang w:eastAsia="ru-RU"/>
              </w:rPr>
            </w:pPr>
            <w:r w:rsidRPr="002D097F">
              <w:rPr>
                <w:rFonts w:eastAsia="Times New Roman"/>
                <w:b/>
                <w:sz w:val="20"/>
                <w:szCs w:val="20"/>
                <w:lang w:eastAsia="ru-RU"/>
              </w:rPr>
              <w:t xml:space="preserve">Наименование </w:t>
            </w:r>
          </w:p>
        </w:tc>
        <w:tc>
          <w:tcPr>
            <w:tcW w:w="6829" w:type="dxa"/>
            <w:gridSpan w:val="6"/>
            <w:tcBorders>
              <w:top w:val="single" w:sz="6" w:space="0" w:color="000000"/>
              <w:left w:val="single" w:sz="6" w:space="0" w:color="000000"/>
              <w:bottom w:val="single" w:sz="6" w:space="0" w:color="000000"/>
              <w:right w:val="single" w:sz="6" w:space="0" w:color="000000"/>
            </w:tcBorders>
            <w:vAlign w:val="center"/>
          </w:tcPr>
          <w:p w:rsidR="006654F5" w:rsidRPr="002D097F" w:rsidRDefault="006654F5" w:rsidP="00C37A4B">
            <w:pPr>
              <w:ind w:firstLine="0"/>
              <w:jc w:val="center"/>
              <w:rPr>
                <w:rFonts w:eastAsia="Times New Roman"/>
                <w:b/>
                <w:sz w:val="20"/>
                <w:szCs w:val="20"/>
                <w:lang w:eastAsia="ru-RU"/>
              </w:rPr>
            </w:pPr>
            <w:r w:rsidRPr="002D097F">
              <w:rPr>
                <w:rFonts w:eastAsia="Times New Roman"/>
                <w:b/>
                <w:sz w:val="20"/>
                <w:szCs w:val="20"/>
                <w:lang w:eastAsia="ru-RU"/>
              </w:rPr>
              <w:t>Год отработки</w:t>
            </w:r>
          </w:p>
        </w:tc>
      </w:tr>
      <w:tr w:rsidR="006654F5" w:rsidRPr="002D097F" w:rsidTr="006654F5">
        <w:trPr>
          <w:jc w:val="center"/>
        </w:trPr>
        <w:tc>
          <w:tcPr>
            <w:tcW w:w="534" w:type="dxa"/>
            <w:vMerge/>
            <w:tcBorders>
              <w:left w:val="single" w:sz="6" w:space="0" w:color="000000"/>
              <w:bottom w:val="single" w:sz="6" w:space="0" w:color="000000"/>
              <w:right w:val="single" w:sz="6" w:space="0" w:color="000000"/>
            </w:tcBorders>
            <w:vAlign w:val="center"/>
          </w:tcPr>
          <w:p w:rsidR="006654F5" w:rsidRPr="002D097F" w:rsidRDefault="006654F5" w:rsidP="00C37A4B">
            <w:pPr>
              <w:ind w:firstLine="0"/>
              <w:jc w:val="left"/>
              <w:rPr>
                <w:rFonts w:eastAsia="Times New Roman"/>
                <w:bCs/>
                <w:sz w:val="20"/>
                <w:szCs w:val="20"/>
                <w:lang w:eastAsia="ru-RU"/>
              </w:rPr>
            </w:pPr>
          </w:p>
        </w:tc>
        <w:tc>
          <w:tcPr>
            <w:tcW w:w="2126" w:type="dxa"/>
            <w:vMerge/>
            <w:tcBorders>
              <w:left w:val="single" w:sz="6" w:space="0" w:color="000000"/>
              <w:bottom w:val="single" w:sz="6" w:space="0" w:color="000000"/>
              <w:right w:val="single" w:sz="6" w:space="0" w:color="000000"/>
            </w:tcBorders>
            <w:vAlign w:val="center"/>
          </w:tcPr>
          <w:p w:rsidR="006654F5" w:rsidRPr="002D097F" w:rsidRDefault="006654F5" w:rsidP="00C37A4B">
            <w:pPr>
              <w:ind w:firstLine="0"/>
              <w:jc w:val="left"/>
              <w:rPr>
                <w:rFonts w:eastAsia="Times New Roman"/>
                <w:bCs/>
                <w:sz w:val="20"/>
                <w:szCs w:val="20"/>
                <w:lang w:eastAsia="ru-RU"/>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6654F5" w:rsidRPr="002D097F" w:rsidRDefault="006654F5" w:rsidP="006654F5">
            <w:pPr>
              <w:ind w:firstLine="0"/>
              <w:jc w:val="center"/>
              <w:rPr>
                <w:rFonts w:eastAsia="Times New Roman"/>
                <w:bCs/>
                <w:sz w:val="20"/>
                <w:szCs w:val="20"/>
                <w:lang w:eastAsia="ru-RU"/>
              </w:rPr>
            </w:pPr>
            <w:r w:rsidRPr="002D097F">
              <w:rPr>
                <w:rFonts w:eastAsia="Times New Roman"/>
                <w:b/>
                <w:sz w:val="20"/>
                <w:szCs w:val="20"/>
                <w:lang w:eastAsia="ru-RU"/>
              </w:rPr>
              <w:t>202</w:t>
            </w:r>
            <w:r>
              <w:rPr>
                <w:rFonts w:eastAsia="Times New Roman"/>
                <w:b/>
                <w:sz w:val="20"/>
                <w:szCs w:val="20"/>
                <w:lang w:eastAsia="ru-RU"/>
              </w:rPr>
              <w:t>5</w:t>
            </w:r>
          </w:p>
        </w:tc>
        <w:tc>
          <w:tcPr>
            <w:tcW w:w="1276" w:type="dxa"/>
            <w:tcBorders>
              <w:top w:val="single" w:sz="6" w:space="0" w:color="000000"/>
              <w:left w:val="single" w:sz="6" w:space="0" w:color="000000"/>
              <w:bottom w:val="single" w:sz="6" w:space="0" w:color="000000"/>
              <w:right w:val="single" w:sz="6" w:space="0" w:color="000000"/>
            </w:tcBorders>
            <w:vAlign w:val="center"/>
          </w:tcPr>
          <w:p w:rsidR="006654F5" w:rsidRPr="002D097F" w:rsidRDefault="006654F5" w:rsidP="006654F5">
            <w:pPr>
              <w:ind w:firstLine="0"/>
              <w:jc w:val="center"/>
              <w:rPr>
                <w:rFonts w:eastAsia="Times New Roman"/>
                <w:bCs/>
                <w:sz w:val="20"/>
                <w:szCs w:val="20"/>
                <w:lang w:eastAsia="ru-RU"/>
              </w:rPr>
            </w:pPr>
            <w:r w:rsidRPr="002D097F">
              <w:rPr>
                <w:rFonts w:eastAsia="Times New Roman"/>
                <w:b/>
                <w:sz w:val="20"/>
                <w:szCs w:val="20"/>
                <w:lang w:eastAsia="ru-RU"/>
              </w:rPr>
              <w:t>202</w:t>
            </w:r>
            <w:r>
              <w:rPr>
                <w:rFonts w:eastAsia="Times New Roman"/>
                <w:b/>
                <w:sz w:val="20"/>
                <w:szCs w:val="20"/>
                <w:lang w:eastAsia="ru-RU"/>
              </w:rPr>
              <w:t>6</w:t>
            </w:r>
          </w:p>
        </w:tc>
        <w:tc>
          <w:tcPr>
            <w:tcW w:w="1559" w:type="dxa"/>
            <w:tcBorders>
              <w:top w:val="single" w:sz="6" w:space="0" w:color="000000"/>
              <w:left w:val="single" w:sz="6" w:space="0" w:color="000000"/>
              <w:bottom w:val="single" w:sz="6" w:space="0" w:color="000000"/>
              <w:right w:val="single" w:sz="6" w:space="0" w:color="000000"/>
            </w:tcBorders>
            <w:vAlign w:val="center"/>
          </w:tcPr>
          <w:p w:rsidR="006654F5" w:rsidRPr="002D097F" w:rsidRDefault="006654F5" w:rsidP="006654F5">
            <w:pPr>
              <w:ind w:firstLine="0"/>
              <w:jc w:val="center"/>
              <w:rPr>
                <w:rFonts w:eastAsia="Times New Roman"/>
                <w:bCs/>
                <w:sz w:val="20"/>
                <w:szCs w:val="20"/>
                <w:lang w:eastAsia="ru-RU"/>
              </w:rPr>
            </w:pPr>
            <w:r w:rsidRPr="002D097F">
              <w:rPr>
                <w:rFonts w:eastAsia="Times New Roman"/>
                <w:b/>
                <w:sz w:val="20"/>
                <w:szCs w:val="20"/>
                <w:lang w:eastAsia="ru-RU"/>
              </w:rPr>
              <w:t>202</w:t>
            </w:r>
            <w:r>
              <w:rPr>
                <w:rFonts w:eastAsia="Times New Roman"/>
                <w:b/>
                <w:sz w:val="20"/>
                <w:szCs w:val="20"/>
                <w:lang w:eastAsia="ru-RU"/>
              </w:rPr>
              <w:t>7</w:t>
            </w:r>
          </w:p>
        </w:tc>
        <w:tc>
          <w:tcPr>
            <w:tcW w:w="876" w:type="dxa"/>
            <w:tcBorders>
              <w:top w:val="single" w:sz="6" w:space="0" w:color="000000"/>
              <w:left w:val="single" w:sz="6" w:space="0" w:color="000000"/>
              <w:bottom w:val="single" w:sz="6" w:space="0" w:color="000000"/>
              <w:right w:val="single" w:sz="6" w:space="0" w:color="000000"/>
            </w:tcBorders>
            <w:vAlign w:val="center"/>
          </w:tcPr>
          <w:p w:rsidR="006654F5" w:rsidRPr="002D097F" w:rsidRDefault="006654F5" w:rsidP="006654F5">
            <w:pPr>
              <w:ind w:firstLine="0"/>
              <w:jc w:val="center"/>
              <w:rPr>
                <w:rFonts w:eastAsia="Times New Roman"/>
                <w:bCs/>
                <w:sz w:val="20"/>
                <w:szCs w:val="20"/>
                <w:lang w:eastAsia="ru-RU"/>
              </w:rPr>
            </w:pPr>
            <w:r w:rsidRPr="002D097F">
              <w:rPr>
                <w:rFonts w:eastAsia="Times New Roman"/>
                <w:b/>
                <w:sz w:val="20"/>
                <w:szCs w:val="20"/>
                <w:lang w:eastAsia="ru-RU"/>
              </w:rPr>
              <w:t>202</w:t>
            </w:r>
            <w:r>
              <w:rPr>
                <w:rFonts w:eastAsia="Times New Roman"/>
                <w:b/>
                <w:sz w:val="20"/>
                <w:szCs w:val="20"/>
                <w:lang w:eastAsia="ru-RU"/>
              </w:rPr>
              <w:t>8</w:t>
            </w:r>
          </w:p>
        </w:tc>
        <w:tc>
          <w:tcPr>
            <w:tcW w:w="992" w:type="dxa"/>
            <w:tcBorders>
              <w:top w:val="single" w:sz="6" w:space="0" w:color="000000"/>
              <w:left w:val="single" w:sz="6" w:space="0" w:color="000000"/>
              <w:bottom w:val="single" w:sz="6" w:space="0" w:color="000000"/>
              <w:right w:val="single" w:sz="6" w:space="0" w:color="000000"/>
            </w:tcBorders>
            <w:vAlign w:val="center"/>
          </w:tcPr>
          <w:p w:rsidR="006654F5" w:rsidRPr="002D097F" w:rsidRDefault="006654F5" w:rsidP="006654F5">
            <w:pPr>
              <w:ind w:firstLine="0"/>
              <w:jc w:val="center"/>
              <w:rPr>
                <w:rFonts w:eastAsia="Times New Roman"/>
                <w:bCs/>
                <w:sz w:val="20"/>
                <w:szCs w:val="20"/>
                <w:lang w:eastAsia="ru-RU"/>
              </w:rPr>
            </w:pPr>
            <w:r w:rsidRPr="002D097F">
              <w:rPr>
                <w:rFonts w:eastAsia="Times New Roman"/>
                <w:b/>
                <w:sz w:val="20"/>
                <w:szCs w:val="20"/>
                <w:lang w:eastAsia="ru-RU"/>
              </w:rPr>
              <w:t>202</w:t>
            </w:r>
            <w:r>
              <w:rPr>
                <w:rFonts w:eastAsia="Times New Roman"/>
                <w:b/>
                <w:sz w:val="20"/>
                <w:szCs w:val="20"/>
                <w:lang w:eastAsia="ru-RU"/>
              </w:rPr>
              <w:t>9</w:t>
            </w:r>
          </w:p>
        </w:tc>
        <w:tc>
          <w:tcPr>
            <w:tcW w:w="992" w:type="dxa"/>
            <w:tcBorders>
              <w:top w:val="single" w:sz="6" w:space="0" w:color="000000"/>
              <w:left w:val="single" w:sz="6" w:space="0" w:color="000000"/>
              <w:bottom w:val="single" w:sz="6" w:space="0" w:color="000000"/>
              <w:right w:val="single" w:sz="6" w:space="0" w:color="000000"/>
            </w:tcBorders>
          </w:tcPr>
          <w:p w:rsidR="006654F5" w:rsidRPr="002D097F" w:rsidRDefault="006654F5" w:rsidP="006654F5">
            <w:pPr>
              <w:ind w:firstLine="0"/>
              <w:jc w:val="center"/>
              <w:rPr>
                <w:rFonts w:eastAsia="Times New Roman"/>
                <w:b/>
                <w:sz w:val="20"/>
                <w:szCs w:val="20"/>
                <w:lang w:eastAsia="ru-RU"/>
              </w:rPr>
            </w:pPr>
            <w:r>
              <w:rPr>
                <w:rFonts w:eastAsia="Times New Roman"/>
                <w:b/>
                <w:sz w:val="20"/>
                <w:szCs w:val="20"/>
                <w:lang w:eastAsia="ru-RU"/>
              </w:rPr>
              <w:t>2030</w:t>
            </w:r>
          </w:p>
        </w:tc>
      </w:tr>
      <w:tr w:rsidR="006654F5" w:rsidRPr="002D097F" w:rsidTr="006654F5">
        <w:trPr>
          <w:jc w:val="center"/>
        </w:trPr>
        <w:tc>
          <w:tcPr>
            <w:tcW w:w="534" w:type="dxa"/>
            <w:tcBorders>
              <w:top w:val="single" w:sz="6" w:space="0" w:color="000000"/>
              <w:left w:val="single" w:sz="6" w:space="0" w:color="000000"/>
              <w:bottom w:val="single" w:sz="6" w:space="0" w:color="000000"/>
              <w:right w:val="single" w:sz="6" w:space="0" w:color="000000"/>
            </w:tcBorders>
            <w:vAlign w:val="center"/>
            <w:hideMark/>
          </w:tcPr>
          <w:p w:rsidR="006654F5" w:rsidRPr="002D097F" w:rsidRDefault="006654F5" w:rsidP="00C37A4B">
            <w:pPr>
              <w:ind w:firstLine="0"/>
              <w:jc w:val="left"/>
              <w:rPr>
                <w:rFonts w:eastAsia="Times New Roman"/>
                <w:bCs/>
                <w:sz w:val="20"/>
                <w:szCs w:val="20"/>
                <w:lang w:eastAsia="ru-RU"/>
              </w:rPr>
            </w:pPr>
            <w:r w:rsidRPr="002D097F">
              <w:rPr>
                <w:rFonts w:eastAsia="Times New Roman"/>
                <w:bCs/>
                <w:sz w:val="20"/>
                <w:szCs w:val="20"/>
                <w:lang w:eastAsia="ru-RU"/>
              </w:rPr>
              <w:t xml:space="preserve">1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rsidR="006654F5" w:rsidRPr="002D097F" w:rsidRDefault="006654F5" w:rsidP="00C37A4B">
            <w:pPr>
              <w:ind w:firstLine="0"/>
              <w:jc w:val="left"/>
              <w:rPr>
                <w:rFonts w:eastAsia="Times New Roman"/>
                <w:bCs/>
                <w:sz w:val="20"/>
                <w:szCs w:val="20"/>
                <w:lang w:eastAsia="ru-RU"/>
              </w:rPr>
            </w:pPr>
            <w:r w:rsidRPr="002D097F">
              <w:rPr>
                <w:rFonts w:eastAsia="Times New Roman"/>
                <w:bCs/>
                <w:sz w:val="20"/>
                <w:szCs w:val="20"/>
                <w:lang w:eastAsia="ru-RU"/>
              </w:rPr>
              <w:t xml:space="preserve">Товарная руда, т </w:t>
            </w:r>
          </w:p>
        </w:tc>
        <w:tc>
          <w:tcPr>
            <w:tcW w:w="1134" w:type="dxa"/>
            <w:tcBorders>
              <w:top w:val="single" w:sz="6" w:space="0" w:color="000000"/>
              <w:left w:val="single" w:sz="6" w:space="0" w:color="000000"/>
              <w:bottom w:val="single" w:sz="6" w:space="0" w:color="000000"/>
              <w:right w:val="single" w:sz="6" w:space="0" w:color="000000"/>
            </w:tcBorders>
            <w:vAlign w:val="center"/>
          </w:tcPr>
          <w:p w:rsidR="006654F5" w:rsidRPr="002D097F" w:rsidRDefault="00DE7B52" w:rsidP="00C37A4B">
            <w:pPr>
              <w:ind w:firstLine="0"/>
              <w:jc w:val="center"/>
              <w:rPr>
                <w:rFonts w:eastAsia="Times New Roman"/>
                <w:bCs/>
                <w:sz w:val="20"/>
                <w:szCs w:val="20"/>
                <w:lang w:eastAsia="ru-RU"/>
              </w:rPr>
            </w:pPr>
            <w:r>
              <w:rPr>
                <w:rFonts w:eastAsia="Times New Roman"/>
                <w:bCs/>
                <w:sz w:val="20"/>
                <w:szCs w:val="20"/>
                <w:lang w:eastAsia="ru-RU"/>
              </w:rPr>
              <w:t>58</w:t>
            </w:r>
            <w:r w:rsidR="008E0911">
              <w:rPr>
                <w:rFonts w:eastAsia="Times New Roman"/>
                <w:bCs/>
                <w:sz w:val="20"/>
                <w:szCs w:val="20"/>
                <w:lang w:eastAsia="ru-RU"/>
              </w:rPr>
              <w:t>0</w:t>
            </w:r>
            <w:r w:rsidR="006654F5">
              <w:rPr>
                <w:rFonts w:eastAsia="Times New Roman"/>
                <w:bCs/>
                <w:sz w:val="20"/>
                <w:szCs w:val="20"/>
                <w:lang w:eastAsia="ru-RU"/>
              </w:rPr>
              <w:t>00</w:t>
            </w:r>
          </w:p>
        </w:tc>
        <w:tc>
          <w:tcPr>
            <w:tcW w:w="1276" w:type="dxa"/>
            <w:tcBorders>
              <w:top w:val="single" w:sz="6" w:space="0" w:color="000000"/>
              <w:left w:val="single" w:sz="6" w:space="0" w:color="000000"/>
              <w:bottom w:val="single" w:sz="6" w:space="0" w:color="000000"/>
              <w:right w:val="single" w:sz="6" w:space="0" w:color="000000"/>
            </w:tcBorders>
            <w:vAlign w:val="center"/>
            <w:hideMark/>
          </w:tcPr>
          <w:p w:rsidR="006654F5" w:rsidRPr="002D097F" w:rsidRDefault="00DE7B52" w:rsidP="00C37A4B">
            <w:pPr>
              <w:ind w:firstLine="0"/>
              <w:jc w:val="center"/>
              <w:rPr>
                <w:rFonts w:eastAsia="Times New Roman"/>
                <w:bCs/>
                <w:sz w:val="20"/>
                <w:szCs w:val="20"/>
                <w:lang w:eastAsia="ru-RU"/>
              </w:rPr>
            </w:pPr>
            <w:r>
              <w:rPr>
                <w:rFonts w:eastAsia="Times New Roman"/>
                <w:bCs/>
                <w:sz w:val="20"/>
                <w:szCs w:val="20"/>
                <w:lang w:eastAsia="ru-RU"/>
              </w:rPr>
              <w:t>58</w:t>
            </w:r>
            <w:r w:rsidR="008E0911">
              <w:rPr>
                <w:rFonts w:eastAsia="Times New Roman"/>
                <w:bCs/>
                <w:sz w:val="20"/>
                <w:szCs w:val="20"/>
                <w:lang w:eastAsia="ru-RU"/>
              </w:rPr>
              <w:t>000</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6654F5" w:rsidRPr="002D097F" w:rsidRDefault="008E0911" w:rsidP="00C37A4B">
            <w:pPr>
              <w:ind w:firstLine="0"/>
              <w:jc w:val="center"/>
              <w:rPr>
                <w:rFonts w:eastAsia="Times New Roman"/>
                <w:bCs/>
                <w:sz w:val="20"/>
                <w:szCs w:val="20"/>
                <w:lang w:eastAsia="ru-RU"/>
              </w:rPr>
            </w:pPr>
            <w:r>
              <w:rPr>
                <w:rFonts w:eastAsia="Times New Roman"/>
                <w:bCs/>
                <w:sz w:val="20"/>
                <w:szCs w:val="20"/>
                <w:lang w:eastAsia="ru-RU"/>
              </w:rPr>
              <w:t>72000</w:t>
            </w:r>
          </w:p>
        </w:tc>
        <w:tc>
          <w:tcPr>
            <w:tcW w:w="876" w:type="dxa"/>
            <w:tcBorders>
              <w:top w:val="single" w:sz="6" w:space="0" w:color="000000"/>
              <w:left w:val="single" w:sz="6" w:space="0" w:color="000000"/>
              <w:bottom w:val="single" w:sz="6" w:space="0" w:color="000000"/>
              <w:right w:val="single" w:sz="6" w:space="0" w:color="000000"/>
            </w:tcBorders>
            <w:vAlign w:val="center"/>
            <w:hideMark/>
          </w:tcPr>
          <w:p w:rsidR="006654F5" w:rsidRPr="002D097F" w:rsidRDefault="008E0911" w:rsidP="00C37A4B">
            <w:pPr>
              <w:ind w:firstLine="0"/>
              <w:jc w:val="center"/>
              <w:rPr>
                <w:rFonts w:eastAsia="Times New Roman"/>
                <w:bCs/>
                <w:sz w:val="20"/>
                <w:szCs w:val="20"/>
                <w:lang w:eastAsia="ru-RU"/>
              </w:rPr>
            </w:pPr>
            <w:r>
              <w:rPr>
                <w:rFonts w:eastAsia="Times New Roman"/>
                <w:bCs/>
                <w:sz w:val="20"/>
                <w:szCs w:val="20"/>
                <w:lang w:eastAsia="ru-RU"/>
              </w:rPr>
              <w:t>72000</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6654F5" w:rsidRPr="002D097F" w:rsidRDefault="008E0911" w:rsidP="00C37A4B">
            <w:pPr>
              <w:ind w:firstLine="0"/>
              <w:jc w:val="center"/>
              <w:rPr>
                <w:rFonts w:eastAsia="Times New Roman"/>
                <w:bCs/>
                <w:sz w:val="20"/>
                <w:szCs w:val="20"/>
                <w:lang w:eastAsia="ru-RU"/>
              </w:rPr>
            </w:pPr>
            <w:r>
              <w:rPr>
                <w:rFonts w:eastAsia="Times New Roman"/>
                <w:bCs/>
                <w:sz w:val="20"/>
                <w:szCs w:val="20"/>
                <w:lang w:eastAsia="ru-RU"/>
              </w:rPr>
              <w:t>72000</w:t>
            </w:r>
          </w:p>
        </w:tc>
        <w:tc>
          <w:tcPr>
            <w:tcW w:w="992" w:type="dxa"/>
            <w:tcBorders>
              <w:top w:val="single" w:sz="6" w:space="0" w:color="000000"/>
              <w:left w:val="single" w:sz="6" w:space="0" w:color="000000"/>
              <w:bottom w:val="single" w:sz="6" w:space="0" w:color="000000"/>
              <w:right w:val="single" w:sz="6" w:space="0" w:color="000000"/>
            </w:tcBorders>
          </w:tcPr>
          <w:p w:rsidR="006654F5" w:rsidRPr="002D097F" w:rsidRDefault="00DE7B52" w:rsidP="00C37A4B">
            <w:pPr>
              <w:ind w:firstLine="0"/>
              <w:jc w:val="center"/>
              <w:rPr>
                <w:rFonts w:eastAsia="Times New Roman"/>
                <w:bCs/>
                <w:sz w:val="20"/>
                <w:szCs w:val="20"/>
                <w:lang w:eastAsia="ru-RU"/>
              </w:rPr>
            </w:pPr>
            <w:r>
              <w:rPr>
                <w:rFonts w:eastAsia="Times New Roman"/>
                <w:bCs/>
                <w:sz w:val="20"/>
                <w:szCs w:val="20"/>
                <w:lang w:eastAsia="ru-RU"/>
              </w:rPr>
              <w:t>549</w:t>
            </w:r>
            <w:r w:rsidR="006654F5">
              <w:rPr>
                <w:rFonts w:eastAsia="Times New Roman"/>
                <w:bCs/>
                <w:sz w:val="20"/>
                <w:szCs w:val="20"/>
                <w:lang w:eastAsia="ru-RU"/>
              </w:rPr>
              <w:t>00</w:t>
            </w:r>
          </w:p>
        </w:tc>
      </w:tr>
      <w:tr w:rsidR="006654F5" w:rsidRPr="002D097F" w:rsidTr="006654F5">
        <w:trPr>
          <w:jc w:val="center"/>
        </w:trPr>
        <w:tc>
          <w:tcPr>
            <w:tcW w:w="534" w:type="dxa"/>
            <w:tcBorders>
              <w:top w:val="single" w:sz="6" w:space="0" w:color="000000"/>
              <w:left w:val="single" w:sz="6" w:space="0" w:color="000000"/>
              <w:bottom w:val="single" w:sz="6" w:space="0" w:color="000000"/>
              <w:right w:val="single" w:sz="6" w:space="0" w:color="000000"/>
            </w:tcBorders>
            <w:vAlign w:val="center"/>
            <w:hideMark/>
          </w:tcPr>
          <w:p w:rsidR="006654F5" w:rsidRPr="002D097F" w:rsidRDefault="006654F5" w:rsidP="006654F5">
            <w:pPr>
              <w:ind w:firstLine="0"/>
              <w:jc w:val="left"/>
              <w:rPr>
                <w:rFonts w:eastAsia="Times New Roman"/>
                <w:bCs/>
                <w:sz w:val="20"/>
                <w:szCs w:val="20"/>
                <w:lang w:eastAsia="ru-RU"/>
              </w:rPr>
            </w:pPr>
            <w:r w:rsidRPr="002D097F">
              <w:rPr>
                <w:rFonts w:eastAsia="Times New Roman"/>
                <w:bCs/>
                <w:sz w:val="20"/>
                <w:szCs w:val="20"/>
                <w:lang w:eastAsia="ru-RU"/>
              </w:rPr>
              <w:t>2</w:t>
            </w:r>
          </w:p>
        </w:tc>
        <w:tc>
          <w:tcPr>
            <w:tcW w:w="2126" w:type="dxa"/>
            <w:tcBorders>
              <w:top w:val="single" w:sz="6" w:space="0" w:color="000000"/>
              <w:left w:val="single" w:sz="6" w:space="0" w:color="000000"/>
              <w:bottom w:val="single" w:sz="6" w:space="0" w:color="000000"/>
              <w:right w:val="single" w:sz="6" w:space="0" w:color="000000"/>
            </w:tcBorders>
            <w:vAlign w:val="center"/>
            <w:hideMark/>
          </w:tcPr>
          <w:p w:rsidR="006654F5" w:rsidRPr="002D097F" w:rsidRDefault="006654F5" w:rsidP="00720237">
            <w:pPr>
              <w:ind w:firstLine="0"/>
              <w:jc w:val="left"/>
              <w:rPr>
                <w:rFonts w:eastAsia="Times New Roman"/>
                <w:bCs/>
                <w:sz w:val="20"/>
                <w:szCs w:val="20"/>
                <w:lang w:eastAsia="ru-RU"/>
              </w:rPr>
            </w:pPr>
            <w:r w:rsidRPr="002D097F">
              <w:rPr>
                <w:rFonts w:eastAsia="Times New Roman"/>
                <w:bCs/>
                <w:sz w:val="20"/>
                <w:szCs w:val="20"/>
                <w:lang w:eastAsia="ru-RU"/>
              </w:rPr>
              <w:t>Горно</w:t>
            </w:r>
            <w:r w:rsidR="00720237">
              <w:rPr>
                <w:rFonts w:eastAsia="Times New Roman"/>
                <w:bCs/>
                <w:sz w:val="20"/>
                <w:szCs w:val="20"/>
                <w:lang w:eastAsia="ru-RU"/>
              </w:rPr>
              <w:t>-</w:t>
            </w:r>
            <w:r w:rsidRPr="002D097F">
              <w:rPr>
                <w:rFonts w:eastAsia="Times New Roman"/>
                <w:bCs/>
                <w:sz w:val="20"/>
                <w:szCs w:val="20"/>
                <w:lang w:eastAsia="ru-RU"/>
              </w:rPr>
              <w:t>капитальные, горно-подготов</w:t>
            </w:r>
            <w:r w:rsidR="00720237">
              <w:rPr>
                <w:rFonts w:eastAsia="Times New Roman"/>
                <w:bCs/>
                <w:sz w:val="20"/>
                <w:szCs w:val="20"/>
                <w:lang w:eastAsia="ru-RU"/>
              </w:rPr>
              <w:t>ительные</w:t>
            </w:r>
            <w:r w:rsidRPr="002D097F">
              <w:rPr>
                <w:rFonts w:eastAsia="Times New Roman"/>
                <w:bCs/>
                <w:sz w:val="20"/>
                <w:szCs w:val="20"/>
                <w:lang w:eastAsia="ru-RU"/>
              </w:rPr>
              <w:t xml:space="preserve"> и др. работы, м.</w:t>
            </w:r>
            <w:r w:rsidR="00720237">
              <w:rPr>
                <w:rFonts w:eastAsia="Times New Roman"/>
                <w:bCs/>
                <w:sz w:val="20"/>
                <w:szCs w:val="20"/>
                <w:lang w:eastAsia="ru-RU"/>
              </w:rPr>
              <w:t xml:space="preserve"> </w:t>
            </w:r>
            <w:r w:rsidRPr="002D097F">
              <w:rPr>
                <w:rFonts w:eastAsia="Times New Roman"/>
                <w:bCs/>
                <w:sz w:val="20"/>
                <w:szCs w:val="20"/>
                <w:lang w:eastAsia="ru-RU"/>
              </w:rPr>
              <w:t>куб</w:t>
            </w:r>
          </w:p>
        </w:tc>
        <w:tc>
          <w:tcPr>
            <w:tcW w:w="1134" w:type="dxa"/>
            <w:tcBorders>
              <w:top w:val="single" w:sz="6" w:space="0" w:color="000000"/>
              <w:left w:val="single" w:sz="6" w:space="0" w:color="000000"/>
              <w:bottom w:val="single" w:sz="6" w:space="0" w:color="000000"/>
              <w:right w:val="single" w:sz="6" w:space="0" w:color="000000"/>
            </w:tcBorders>
            <w:vAlign w:val="center"/>
          </w:tcPr>
          <w:p w:rsidR="006654F5" w:rsidRPr="002D097F" w:rsidRDefault="00DE7B52" w:rsidP="006654F5">
            <w:pPr>
              <w:ind w:firstLine="0"/>
              <w:jc w:val="center"/>
              <w:rPr>
                <w:rFonts w:eastAsia="Times New Roman"/>
                <w:bCs/>
                <w:sz w:val="20"/>
                <w:szCs w:val="20"/>
                <w:lang w:eastAsia="ru-RU"/>
              </w:rPr>
            </w:pPr>
            <w:r>
              <w:rPr>
                <w:rFonts w:eastAsia="Times New Roman"/>
                <w:bCs/>
                <w:sz w:val="20"/>
                <w:szCs w:val="20"/>
                <w:lang w:eastAsia="ru-RU"/>
              </w:rPr>
              <w:t>60863</w:t>
            </w:r>
          </w:p>
        </w:tc>
        <w:tc>
          <w:tcPr>
            <w:tcW w:w="1276" w:type="dxa"/>
            <w:tcBorders>
              <w:top w:val="single" w:sz="6" w:space="0" w:color="000000"/>
              <w:left w:val="single" w:sz="6" w:space="0" w:color="000000"/>
              <w:bottom w:val="single" w:sz="6" w:space="0" w:color="000000"/>
              <w:right w:val="single" w:sz="6" w:space="0" w:color="000000"/>
            </w:tcBorders>
            <w:vAlign w:val="center"/>
          </w:tcPr>
          <w:p w:rsidR="006654F5" w:rsidRDefault="00DE7B52" w:rsidP="006654F5">
            <w:pPr>
              <w:ind w:firstLine="0"/>
              <w:jc w:val="center"/>
            </w:pPr>
            <w:r>
              <w:rPr>
                <w:rFonts w:eastAsia="Times New Roman"/>
                <w:bCs/>
                <w:sz w:val="20"/>
                <w:szCs w:val="20"/>
                <w:lang w:eastAsia="ru-RU"/>
              </w:rPr>
              <w:t>60863</w:t>
            </w:r>
          </w:p>
        </w:tc>
        <w:tc>
          <w:tcPr>
            <w:tcW w:w="1559" w:type="dxa"/>
            <w:tcBorders>
              <w:top w:val="single" w:sz="6" w:space="0" w:color="000000"/>
              <w:left w:val="single" w:sz="6" w:space="0" w:color="000000"/>
              <w:bottom w:val="single" w:sz="6" w:space="0" w:color="000000"/>
              <w:right w:val="single" w:sz="6" w:space="0" w:color="000000"/>
            </w:tcBorders>
            <w:vAlign w:val="center"/>
          </w:tcPr>
          <w:p w:rsidR="006654F5" w:rsidRDefault="006654F5" w:rsidP="006654F5">
            <w:pPr>
              <w:ind w:firstLine="0"/>
              <w:jc w:val="center"/>
            </w:pPr>
            <w:r w:rsidRPr="00A659FA">
              <w:rPr>
                <w:rFonts w:eastAsia="Times New Roman"/>
                <w:bCs/>
                <w:sz w:val="20"/>
                <w:szCs w:val="20"/>
                <w:lang w:eastAsia="ru-RU"/>
              </w:rPr>
              <w:t>63389</w:t>
            </w:r>
          </w:p>
        </w:tc>
        <w:tc>
          <w:tcPr>
            <w:tcW w:w="876" w:type="dxa"/>
            <w:tcBorders>
              <w:top w:val="single" w:sz="6" w:space="0" w:color="000000"/>
              <w:left w:val="single" w:sz="6" w:space="0" w:color="000000"/>
              <w:bottom w:val="single" w:sz="6" w:space="0" w:color="000000"/>
              <w:right w:val="single" w:sz="6" w:space="0" w:color="000000"/>
            </w:tcBorders>
            <w:vAlign w:val="center"/>
          </w:tcPr>
          <w:p w:rsidR="006654F5" w:rsidRDefault="006654F5" w:rsidP="006654F5">
            <w:pPr>
              <w:ind w:firstLine="0"/>
              <w:jc w:val="center"/>
            </w:pPr>
            <w:r w:rsidRPr="00A659FA">
              <w:rPr>
                <w:rFonts w:eastAsia="Times New Roman"/>
                <w:bCs/>
                <w:sz w:val="20"/>
                <w:szCs w:val="20"/>
                <w:lang w:eastAsia="ru-RU"/>
              </w:rPr>
              <w:t>63389</w:t>
            </w:r>
          </w:p>
        </w:tc>
        <w:tc>
          <w:tcPr>
            <w:tcW w:w="992" w:type="dxa"/>
            <w:tcBorders>
              <w:top w:val="single" w:sz="6" w:space="0" w:color="000000"/>
              <w:left w:val="single" w:sz="6" w:space="0" w:color="000000"/>
              <w:bottom w:val="single" w:sz="6" w:space="0" w:color="000000"/>
              <w:right w:val="single" w:sz="6" w:space="0" w:color="000000"/>
            </w:tcBorders>
            <w:vAlign w:val="center"/>
          </w:tcPr>
          <w:p w:rsidR="006654F5" w:rsidRDefault="006654F5" w:rsidP="006654F5">
            <w:pPr>
              <w:ind w:firstLine="0"/>
              <w:jc w:val="center"/>
            </w:pPr>
            <w:r w:rsidRPr="00A659FA">
              <w:rPr>
                <w:rFonts w:eastAsia="Times New Roman"/>
                <w:bCs/>
                <w:sz w:val="20"/>
                <w:szCs w:val="20"/>
                <w:lang w:eastAsia="ru-RU"/>
              </w:rPr>
              <w:t>63389</w:t>
            </w:r>
          </w:p>
        </w:tc>
        <w:tc>
          <w:tcPr>
            <w:tcW w:w="992" w:type="dxa"/>
            <w:tcBorders>
              <w:top w:val="single" w:sz="6" w:space="0" w:color="000000"/>
              <w:left w:val="single" w:sz="6" w:space="0" w:color="000000"/>
              <w:bottom w:val="single" w:sz="6" w:space="0" w:color="000000"/>
              <w:right w:val="single" w:sz="6" w:space="0" w:color="000000"/>
            </w:tcBorders>
            <w:vAlign w:val="center"/>
          </w:tcPr>
          <w:p w:rsidR="006654F5" w:rsidRPr="002D097F" w:rsidRDefault="00DE7B52" w:rsidP="006654F5">
            <w:pPr>
              <w:ind w:firstLine="0"/>
              <w:jc w:val="center"/>
              <w:rPr>
                <w:rFonts w:eastAsia="Times New Roman"/>
                <w:bCs/>
                <w:sz w:val="20"/>
                <w:szCs w:val="20"/>
                <w:lang w:eastAsia="ru-RU"/>
              </w:rPr>
            </w:pPr>
            <w:r>
              <w:rPr>
                <w:rFonts w:eastAsia="Times New Roman"/>
                <w:bCs/>
                <w:sz w:val="20"/>
                <w:szCs w:val="20"/>
                <w:lang w:eastAsia="ru-RU"/>
              </w:rPr>
              <w:t>60309</w:t>
            </w:r>
          </w:p>
        </w:tc>
      </w:tr>
    </w:tbl>
    <w:p w:rsidR="00C37A4B" w:rsidRPr="002D097F" w:rsidRDefault="00C37A4B" w:rsidP="00C37A4B">
      <w:pPr>
        <w:rPr>
          <w:rFonts w:eastAsia="Calibri"/>
        </w:rPr>
      </w:pPr>
      <w:r w:rsidRPr="002D097F">
        <w:rPr>
          <w:rFonts w:eastAsia="Times New Roman"/>
          <w:bCs/>
          <w:lang w:eastAsia="ru-RU"/>
        </w:rPr>
        <w:t xml:space="preserve">Для получения катодного золота из руды путем обогащения </w:t>
      </w:r>
      <w:r w:rsidR="006654F5">
        <w:rPr>
          <w:rFonts w:eastAsia="Times New Roman"/>
          <w:bCs/>
          <w:lang w:eastAsia="ru-RU"/>
        </w:rPr>
        <w:t>работает</w:t>
      </w:r>
      <w:r w:rsidRPr="002D097F">
        <w:rPr>
          <w:rFonts w:eastAsia="Times New Roman"/>
          <w:bCs/>
          <w:lang w:eastAsia="ru-RU"/>
        </w:rPr>
        <w:t xml:space="preserve"> обогатительн</w:t>
      </w:r>
      <w:r w:rsidR="006654F5">
        <w:rPr>
          <w:rFonts w:eastAsia="Times New Roman"/>
          <w:bCs/>
          <w:lang w:eastAsia="ru-RU"/>
        </w:rPr>
        <w:t>ая</w:t>
      </w:r>
      <w:r w:rsidRPr="002D097F">
        <w:rPr>
          <w:rFonts w:eastAsia="Times New Roman"/>
          <w:bCs/>
          <w:lang w:eastAsia="ru-RU"/>
        </w:rPr>
        <w:t xml:space="preserve"> фабрик</w:t>
      </w:r>
      <w:r w:rsidR="006654F5">
        <w:rPr>
          <w:rFonts w:eastAsia="Times New Roman"/>
          <w:bCs/>
          <w:lang w:eastAsia="ru-RU"/>
        </w:rPr>
        <w:t>а</w:t>
      </w:r>
      <w:r w:rsidRPr="002D097F">
        <w:rPr>
          <w:rFonts w:eastAsia="Times New Roman"/>
          <w:bCs/>
          <w:lang w:eastAsia="ru-RU"/>
        </w:rPr>
        <w:t xml:space="preserve">. </w:t>
      </w:r>
      <w:r w:rsidRPr="002D097F">
        <w:t xml:space="preserve">Выбранный вариант намечаемой деятельности является самым рациональным и наиболее благоприятным </w:t>
      </w:r>
      <w:r w:rsidRPr="002D097F">
        <w:rPr>
          <w:rFonts w:eastAsia="Calibri"/>
        </w:rPr>
        <w:t>с точки зрения охраны жизни и (или) здоровья людей, окружающей среды. Для осуществления намечаемой деятельности выбран участок золотоносного месторождения Ушшокы с доступными ресурсами (электроэнергией, трудовыми ресурсами, автодорогами). Возможности выбора других мест для намечаемой деятельности нет. Все этапы намечаемой деятельности соответствуют законодательству РК.</w:t>
      </w:r>
    </w:p>
    <w:p w:rsidR="00C37A4B" w:rsidRPr="002D097F" w:rsidRDefault="00C37A4B" w:rsidP="00C37A4B">
      <w:pPr>
        <w:pStyle w:val="Default"/>
        <w:ind w:firstLine="567"/>
        <w:jc w:val="both"/>
        <w:rPr>
          <w:color w:val="auto"/>
        </w:rPr>
      </w:pPr>
      <w:r w:rsidRPr="002D097F">
        <w:rPr>
          <w:color w:val="auto"/>
        </w:rPr>
        <w:t xml:space="preserve">По рекомендуемой технологической схеме переработки руды на золотоизвлекательной фабрике рудника месторождения Ушшокы товарной продукцией является золото катодное, отвечающее требованиям ТУ 98 РК-1-93. Конечным продуктом технологии извлечения благородных металлов (период эксплуатации) являются обезвреженные от цианидов и роданидов хвосты сорбционного выщелачивания, которые после обезвоживания складируются в хвостохранилище по пульпопроводу. </w:t>
      </w:r>
    </w:p>
    <w:p w:rsidR="00C37A4B" w:rsidRPr="002D097F" w:rsidRDefault="00C37A4B" w:rsidP="00C37A4B">
      <w:pPr>
        <w:rPr>
          <w:b/>
        </w:rPr>
      </w:pPr>
      <w:r w:rsidRPr="002D097F">
        <w:rPr>
          <w:b/>
        </w:rPr>
        <w:t>объект, необходимый для ее осуществления, его мощность, габариты (площадь занимаемых земель, высота), производительность, физические и технические характеристики, влияющие на воздействия на окружающую среду</w:t>
      </w:r>
    </w:p>
    <w:p w:rsidR="00C37A4B" w:rsidRPr="006B6F51" w:rsidRDefault="00C37A4B" w:rsidP="006654F5">
      <w:pPr>
        <w:suppressAutoHyphens/>
        <w:rPr>
          <w:rFonts w:eastAsia="Calibri"/>
        </w:rPr>
      </w:pPr>
      <w:r w:rsidRPr="002D097F">
        <w:rPr>
          <w:lang w:eastAsia="ar-SA"/>
        </w:rPr>
        <w:t xml:space="preserve">Месторождение приурочено к западной части девонского вулканического пояса Центрального Казахстана. Андезитовые и андезитодацитовые порфириты участка прорываются субвулканической интрузией трахилипаритов позднего девона. Известно 10 кварцевых жил широтного и северо-западного простирания, из которых 4 являются промышленными и отрабатываются в настоящее время. Длина жил по простиранию до 2500 метров, длина промышленных интервалов 300-600 м. Мощность жил 0,5-2,5 м, падение крутое (75-85 град.) на юг, среднее содержание по промышленным блокам колеблется от 5 до 35 г/т. Рудные тела представлены жильным яшмовидным кварцем с гематитом. Руды существенно кварцевые, убого сульфидные с мелковкрапленным, тонкодисперсным </w:t>
      </w:r>
      <w:r w:rsidRPr="006B6F51">
        <w:rPr>
          <w:lang w:eastAsia="ar-SA"/>
        </w:rPr>
        <w:t>свободным золотом.</w:t>
      </w:r>
      <w:r w:rsidR="006654F5" w:rsidRPr="006B6F51">
        <w:rPr>
          <w:lang w:eastAsia="ar-SA"/>
        </w:rPr>
        <w:t xml:space="preserve"> </w:t>
      </w:r>
      <w:r w:rsidRPr="006B6F51">
        <w:rPr>
          <w:rFonts w:eastAsia="Calibri"/>
        </w:rPr>
        <w:t>Добыча руды на месторождении ведётся подземным способом.</w:t>
      </w:r>
    </w:p>
    <w:p w:rsidR="00C37A4B" w:rsidRPr="002D097F" w:rsidRDefault="00C37A4B" w:rsidP="00C37A4B">
      <w:pPr>
        <w:rPr>
          <w:rFonts w:eastAsia="Calibri"/>
        </w:rPr>
      </w:pPr>
      <w:r w:rsidRPr="006B6F51">
        <w:rPr>
          <w:rFonts w:eastAsia="Calibri"/>
        </w:rPr>
        <w:t xml:space="preserve">Площадь </w:t>
      </w:r>
      <w:r w:rsidR="006B6F51" w:rsidRPr="006B6F51">
        <w:rPr>
          <w:rFonts w:eastAsia="Calibri"/>
        </w:rPr>
        <w:t xml:space="preserve">горного отвода </w:t>
      </w:r>
      <w:r w:rsidR="006654F5" w:rsidRPr="006B6F51">
        <w:rPr>
          <w:rFonts w:eastAsia="Calibri"/>
        </w:rPr>
        <w:t>рудника</w:t>
      </w:r>
      <w:r w:rsidRPr="006B6F51">
        <w:rPr>
          <w:rFonts w:eastAsia="Calibri"/>
        </w:rPr>
        <w:t xml:space="preserve"> составляет </w:t>
      </w:r>
      <w:r w:rsidR="006B6F51" w:rsidRPr="006B6F51">
        <w:rPr>
          <w:rFonts w:eastAsia="Calibri"/>
        </w:rPr>
        <w:t xml:space="preserve">1,39 кв. км. Площадь земельного отвода – 256 </w:t>
      </w:r>
      <w:r w:rsidRPr="006B6F51">
        <w:rPr>
          <w:rFonts w:eastAsia="Calibri"/>
        </w:rPr>
        <w:t>га.</w:t>
      </w:r>
    </w:p>
    <w:p w:rsidR="00C37A4B" w:rsidRPr="002D097F" w:rsidRDefault="00C37A4B" w:rsidP="00C37A4B">
      <w:pPr>
        <w:rPr>
          <w:b/>
        </w:rPr>
      </w:pPr>
      <w:r w:rsidRPr="002D097F">
        <w:rPr>
          <w:b/>
        </w:rPr>
        <w:lastRenderedPageBreak/>
        <w:t>сведения о производственном процессе, в том числе об ожидаемой производительности предприятия, его потребности в энергии, природных ресурсах, сырье и материалах:</w:t>
      </w:r>
    </w:p>
    <w:p w:rsidR="00C37A4B" w:rsidRPr="002D097F" w:rsidRDefault="00C37A4B" w:rsidP="00C37A4B">
      <w:pPr>
        <w:autoSpaceDE w:val="0"/>
        <w:autoSpaceDN w:val="0"/>
        <w:adjustRightInd w:val="0"/>
        <w:rPr>
          <w:rFonts w:eastAsia="Times New Roman"/>
          <w:bCs/>
          <w:lang w:eastAsia="ru-RU"/>
        </w:rPr>
      </w:pPr>
      <w:r w:rsidRPr="002D097F">
        <w:t xml:space="preserve">Производительность </w:t>
      </w:r>
      <w:r w:rsidR="006B6F51">
        <w:t xml:space="preserve">рудника: добыча и обогащение руды </w:t>
      </w:r>
      <w:r w:rsidR="00720237">
        <w:t>720</w:t>
      </w:r>
      <w:r w:rsidR="006B6F51">
        <w:t>00 тонн руды в год</w:t>
      </w:r>
      <w:r w:rsidR="00D90A19">
        <w:t xml:space="preserve"> (максимальный объем)</w:t>
      </w:r>
      <w:r w:rsidR="006B6F51">
        <w:t xml:space="preserve">, получение катодного </w:t>
      </w:r>
      <w:r w:rsidR="006B6F51" w:rsidRPr="00720237">
        <w:t xml:space="preserve">золота – около </w:t>
      </w:r>
      <w:r w:rsidR="00720237" w:rsidRPr="00720237">
        <w:t>463</w:t>
      </w:r>
      <w:r w:rsidR="006B6F51" w:rsidRPr="00720237">
        <w:t xml:space="preserve"> кг в год.</w:t>
      </w:r>
      <w:r w:rsidRPr="00720237">
        <w:rPr>
          <w:rFonts w:eastAsia="Times New Roman"/>
          <w:bCs/>
          <w:lang w:eastAsia="ru-RU"/>
        </w:rPr>
        <w:t xml:space="preserve"> </w:t>
      </w:r>
      <w:r w:rsidRPr="00720237">
        <w:t>Отходы</w:t>
      </w:r>
      <w:r w:rsidRPr="002D097F">
        <w:t xml:space="preserve"> процесса выщелачивания поступают в хвостохранилище гидротранспортом в виде пульпы, твердая фаза которой складируется в емкости хвостохранилища, а жидкая фаза восполняет оборотное водоснабжение процесса выщелачивания исходной руды.</w:t>
      </w:r>
    </w:p>
    <w:p w:rsidR="00C37A4B" w:rsidRPr="002D097F" w:rsidRDefault="00C37A4B" w:rsidP="00C37A4B">
      <w:pPr>
        <w:autoSpaceDE w:val="0"/>
        <w:autoSpaceDN w:val="0"/>
        <w:adjustRightInd w:val="0"/>
      </w:pPr>
      <w:r w:rsidRPr="002D097F">
        <w:t xml:space="preserve">Источником электроэнергии служит проходящая ЛЭП-500 кВ Караганда-Жезказган. Передача электроэнергии потребителям осуществляется по линиям электропередач 10 и 35 кВ. </w:t>
      </w:r>
    </w:p>
    <w:p w:rsidR="00C37A4B" w:rsidRPr="002D097F" w:rsidRDefault="00C37A4B" w:rsidP="00C37A4B">
      <w:pPr>
        <w:rPr>
          <w:rFonts w:eastAsia="Times New Roman"/>
          <w:lang w:eastAsia="ru-RU"/>
        </w:rPr>
      </w:pPr>
      <w:r w:rsidRPr="002D097F">
        <w:t>Источником хозяйственно-питьевого водоснабжения промплощадки ТОО «</w:t>
      </w:r>
      <w:r w:rsidRPr="002D097F">
        <w:rPr>
          <w:lang w:val="en-US"/>
        </w:rPr>
        <w:t>BASS</w:t>
      </w:r>
      <w:r w:rsidRPr="002D097F">
        <w:t xml:space="preserve"> </w:t>
      </w:r>
      <w:r w:rsidRPr="002D097F">
        <w:rPr>
          <w:lang w:val="en-US"/>
        </w:rPr>
        <w:t>Gold</w:t>
      </w:r>
      <w:r w:rsidRPr="002D097F">
        <w:t xml:space="preserve">» являются </w:t>
      </w:r>
      <w:r w:rsidRPr="002D097F">
        <w:rPr>
          <w:rFonts w:eastAsia="Times New Roman"/>
          <w:lang w:eastAsia="ru-RU"/>
        </w:rPr>
        <w:t>скважины на железнодорожной станции Тюемойнак.</w:t>
      </w:r>
    </w:p>
    <w:p w:rsidR="00C37A4B" w:rsidRPr="002D097F" w:rsidRDefault="00C37A4B" w:rsidP="00C37A4B">
      <w:pPr>
        <w:pStyle w:val="21"/>
        <w:ind w:firstLine="567"/>
        <w:rPr>
          <w:sz w:val="24"/>
        </w:rPr>
      </w:pPr>
      <w:r w:rsidRPr="002D097F">
        <w:rPr>
          <w:b/>
          <w:sz w:val="24"/>
        </w:rPr>
        <w:t xml:space="preserve">– примерная площадь земельного участка, необходимого для осуществления намечаемой деятельности: </w:t>
      </w:r>
      <w:r w:rsidRPr="002D097F">
        <w:rPr>
          <w:bCs w:val="0"/>
          <w:sz w:val="24"/>
        </w:rPr>
        <w:t>Месторождение занимает площадь около 256 га, координаты центра - 69° 12' восточной долготы и 48°20' северной широты</w:t>
      </w:r>
      <w:r w:rsidRPr="002D097F">
        <w:rPr>
          <w:sz w:val="24"/>
        </w:rPr>
        <w:t xml:space="preserve">. </w:t>
      </w:r>
    </w:p>
    <w:p w:rsidR="00C37A4B" w:rsidRPr="002D097F" w:rsidRDefault="00C37A4B" w:rsidP="00C37A4B">
      <w:pPr>
        <w:rPr>
          <w:rFonts w:eastAsia="Times New Roman"/>
          <w:lang w:eastAsia="ru-RU"/>
        </w:rPr>
      </w:pPr>
      <w:r w:rsidRPr="002D097F">
        <w:rPr>
          <w:b/>
        </w:rPr>
        <w:t>краткое описание возможных рациональных вариантов осуществления намечаемой деятельности и обоснование выбранного варианта:</w:t>
      </w:r>
    </w:p>
    <w:p w:rsidR="00C37A4B" w:rsidRDefault="00C37A4B" w:rsidP="00C37A4B">
      <w:r w:rsidRPr="002D097F">
        <w:t xml:space="preserve">Обоснование выбранного варианта основывается на </w:t>
      </w:r>
      <w:r w:rsidR="006B6F51">
        <w:t xml:space="preserve">залежах руды, </w:t>
      </w:r>
      <w:r w:rsidRPr="002D097F">
        <w:t>Контракте на недропользование ТОО «</w:t>
      </w:r>
      <w:r w:rsidRPr="002D097F">
        <w:rPr>
          <w:lang w:val="en-US"/>
        </w:rPr>
        <w:t>BASS</w:t>
      </w:r>
      <w:r w:rsidRPr="002D097F">
        <w:t xml:space="preserve"> </w:t>
      </w:r>
      <w:r w:rsidRPr="002D097F">
        <w:rPr>
          <w:lang w:val="en-US"/>
        </w:rPr>
        <w:t>Gold</w:t>
      </w:r>
      <w:r w:rsidRPr="002D097F">
        <w:t>», заключенного с Правительством Республики Казахстан.</w:t>
      </w:r>
    </w:p>
    <w:p w:rsidR="00C37A4B" w:rsidRPr="00EF7D56" w:rsidRDefault="00C37A4B" w:rsidP="00C37A4B">
      <w:r w:rsidRPr="00EF7D56">
        <w:rPr>
          <w:color w:val="000000"/>
        </w:rPr>
        <w:t>К вариантам осуществления намечаемой деятельности относятся:</w:t>
      </w:r>
    </w:p>
    <w:p w:rsidR="00C37A4B" w:rsidRPr="00EF7D56" w:rsidRDefault="00C37A4B" w:rsidP="00C37A4B">
      <w:bookmarkStart w:id="458" w:name="z219"/>
      <w:r w:rsidRPr="00EF7D56">
        <w:rPr>
          <w:color w:val="000000"/>
        </w:rPr>
        <w:t xml:space="preserve">1) различные сроки осуществления деятельности или ее отдельных этапов (начала или осуществления строительства, эксплуатации объекта, постутилизации объекта, выполнения отдельных работ) – </w:t>
      </w:r>
      <w:r w:rsidRPr="00CD66B0">
        <w:rPr>
          <w:b/>
          <w:i/>
          <w:color w:val="000000"/>
        </w:rPr>
        <w:t xml:space="preserve">сроки осуществления строительства и эксплуатации объекта определены </w:t>
      </w:r>
      <w:r w:rsidR="006B6F51">
        <w:rPr>
          <w:b/>
          <w:i/>
          <w:color w:val="000000"/>
        </w:rPr>
        <w:t>ПГР</w:t>
      </w:r>
      <w:r w:rsidRPr="00EF7D56">
        <w:rPr>
          <w:color w:val="000000"/>
        </w:rPr>
        <w:t>;</w:t>
      </w:r>
    </w:p>
    <w:p w:rsidR="00C37A4B" w:rsidRPr="00EF7D56" w:rsidRDefault="00C37A4B" w:rsidP="00C37A4B">
      <w:bookmarkStart w:id="459" w:name="z220"/>
      <w:bookmarkEnd w:id="458"/>
      <w:r w:rsidRPr="00EF7D56">
        <w:rPr>
          <w:color w:val="000000"/>
        </w:rPr>
        <w:t xml:space="preserve">2) различные виды работ, выполняемых для достижения одной и той же цели – </w:t>
      </w:r>
      <w:r w:rsidRPr="00CD66B0">
        <w:rPr>
          <w:b/>
          <w:i/>
          <w:color w:val="000000"/>
        </w:rPr>
        <w:t>выбранный вариант является наиболее выгодным с точки зрения экономии ресурсов</w:t>
      </w:r>
      <w:r w:rsidRPr="00EF7D56">
        <w:rPr>
          <w:color w:val="000000"/>
        </w:rPr>
        <w:t>;</w:t>
      </w:r>
    </w:p>
    <w:p w:rsidR="00C37A4B" w:rsidRPr="00CD66B0" w:rsidRDefault="00C37A4B" w:rsidP="00C37A4B">
      <w:pPr>
        <w:rPr>
          <w:b/>
        </w:rPr>
      </w:pPr>
      <w:bookmarkStart w:id="460" w:name="z221"/>
      <w:bookmarkEnd w:id="459"/>
      <w:r w:rsidRPr="00EF7D56">
        <w:rPr>
          <w:color w:val="000000"/>
        </w:rPr>
        <w:t xml:space="preserve">3) различная последовательность работ – </w:t>
      </w:r>
      <w:r w:rsidRPr="00CD66B0">
        <w:rPr>
          <w:b/>
          <w:i/>
          <w:color w:val="000000"/>
        </w:rPr>
        <w:t xml:space="preserve">последовательность работ определяется </w:t>
      </w:r>
      <w:r w:rsidR="006B6F51">
        <w:rPr>
          <w:b/>
          <w:i/>
          <w:color w:val="000000"/>
        </w:rPr>
        <w:t>ПГР</w:t>
      </w:r>
      <w:r w:rsidRPr="00CD66B0">
        <w:rPr>
          <w:b/>
          <w:color w:val="000000"/>
        </w:rPr>
        <w:t>;</w:t>
      </w:r>
    </w:p>
    <w:p w:rsidR="00C37A4B" w:rsidRPr="00CD66B0" w:rsidRDefault="00C37A4B" w:rsidP="00C37A4B">
      <w:pPr>
        <w:rPr>
          <w:b/>
        </w:rPr>
      </w:pPr>
      <w:bookmarkStart w:id="461" w:name="z222"/>
      <w:bookmarkEnd w:id="460"/>
      <w:r w:rsidRPr="00EF7D56">
        <w:rPr>
          <w:color w:val="000000"/>
        </w:rPr>
        <w:t xml:space="preserve">4) различные технологии, машины, оборудование, материалы, применяемые для достижения одной и той же цели – </w:t>
      </w:r>
      <w:r w:rsidRPr="00CD66B0">
        <w:rPr>
          <w:b/>
          <w:i/>
          <w:color w:val="000000"/>
        </w:rPr>
        <w:t xml:space="preserve">указанные в Отчете о возможных воздействиях технологии, оборудование, материалы выбраны специально для </w:t>
      </w:r>
      <w:r w:rsidR="006B6F51">
        <w:rPr>
          <w:b/>
          <w:i/>
          <w:color w:val="000000"/>
        </w:rPr>
        <w:t>рудника</w:t>
      </w:r>
      <w:r w:rsidRPr="00CD66B0">
        <w:rPr>
          <w:b/>
          <w:i/>
          <w:color w:val="000000"/>
        </w:rPr>
        <w:t xml:space="preserve"> по </w:t>
      </w:r>
      <w:r w:rsidR="006B6F51">
        <w:rPr>
          <w:b/>
          <w:i/>
          <w:color w:val="000000"/>
        </w:rPr>
        <w:t xml:space="preserve">добыче руды и </w:t>
      </w:r>
      <w:r w:rsidRPr="00CD66B0">
        <w:rPr>
          <w:b/>
          <w:i/>
          <w:color w:val="000000"/>
        </w:rPr>
        <w:t>извлечению золота из руды</w:t>
      </w:r>
      <w:r w:rsidRPr="00CD66B0">
        <w:rPr>
          <w:b/>
          <w:color w:val="000000"/>
        </w:rPr>
        <w:t>;</w:t>
      </w:r>
    </w:p>
    <w:p w:rsidR="00C37A4B" w:rsidRPr="00CD66B0" w:rsidRDefault="00C37A4B" w:rsidP="00C37A4B">
      <w:pPr>
        <w:rPr>
          <w:b/>
        </w:rPr>
      </w:pPr>
      <w:bookmarkStart w:id="462" w:name="z223"/>
      <w:bookmarkEnd w:id="461"/>
      <w:r w:rsidRPr="00EF7D56">
        <w:rPr>
          <w:color w:val="000000"/>
        </w:rPr>
        <w:t xml:space="preserve">5) различные способы планировки объекта (включая расположение на земельном участке зданий и сооружений, мест выполнения конкретных работ) – </w:t>
      </w:r>
      <w:r w:rsidRPr="00CD66B0">
        <w:rPr>
          <w:b/>
          <w:i/>
          <w:color w:val="000000"/>
        </w:rPr>
        <w:t>способ планировки объекта определен в соответствии с генеральным планом рудника</w:t>
      </w:r>
      <w:r w:rsidRPr="00CD66B0">
        <w:rPr>
          <w:b/>
          <w:color w:val="000000"/>
        </w:rPr>
        <w:t>;</w:t>
      </w:r>
    </w:p>
    <w:p w:rsidR="00C37A4B" w:rsidRPr="00EF7D56" w:rsidRDefault="00C37A4B" w:rsidP="00C37A4B">
      <w:bookmarkStart w:id="463" w:name="z224"/>
      <w:bookmarkEnd w:id="462"/>
      <w:r w:rsidRPr="00EF7D56">
        <w:rPr>
          <w:color w:val="000000"/>
        </w:rPr>
        <w:t xml:space="preserve">6) различные условия эксплуатации объекта (включая графики выполнения работ, влекущих негативные антропогенные воздействия на окружающую среду) – </w:t>
      </w:r>
      <w:r w:rsidRPr="00CD66B0">
        <w:rPr>
          <w:b/>
          <w:i/>
          <w:color w:val="000000"/>
        </w:rPr>
        <w:t xml:space="preserve">эксплуатация </w:t>
      </w:r>
      <w:r w:rsidR="006B6F51">
        <w:rPr>
          <w:b/>
          <w:i/>
          <w:color w:val="000000"/>
        </w:rPr>
        <w:t>рудника</w:t>
      </w:r>
      <w:r w:rsidRPr="00CD66B0">
        <w:rPr>
          <w:b/>
          <w:i/>
          <w:color w:val="000000"/>
        </w:rPr>
        <w:t xml:space="preserve"> соответствует Плану горных работ, Рабочему проекту, а также технологическим особенностям извлечения золота из руды</w:t>
      </w:r>
      <w:r w:rsidRPr="00D5267A">
        <w:rPr>
          <w:i/>
          <w:color w:val="000000"/>
        </w:rPr>
        <w:t>;</w:t>
      </w:r>
    </w:p>
    <w:p w:rsidR="00C37A4B" w:rsidRPr="00CD66B0" w:rsidRDefault="00C37A4B" w:rsidP="00C37A4B">
      <w:pPr>
        <w:rPr>
          <w:b/>
        </w:rPr>
      </w:pPr>
      <w:bookmarkStart w:id="464" w:name="z225"/>
      <w:bookmarkEnd w:id="463"/>
      <w:r w:rsidRPr="00EF7D56">
        <w:rPr>
          <w:color w:val="000000"/>
        </w:rPr>
        <w:t xml:space="preserve">7) различные условия доступа к объекту (включая виды транспорта, которые будут использоваться для доступа к объекту) – </w:t>
      </w:r>
      <w:r w:rsidR="006B6F51">
        <w:rPr>
          <w:b/>
          <w:i/>
          <w:color w:val="000000"/>
        </w:rPr>
        <w:t>работы</w:t>
      </w:r>
      <w:r w:rsidRPr="00CD66B0">
        <w:rPr>
          <w:b/>
          <w:i/>
          <w:color w:val="000000"/>
        </w:rPr>
        <w:t xml:space="preserve"> буд</w:t>
      </w:r>
      <w:r w:rsidR="006B6F51">
        <w:rPr>
          <w:b/>
          <w:i/>
          <w:color w:val="000000"/>
        </w:rPr>
        <w:t>у</w:t>
      </w:r>
      <w:r w:rsidRPr="00CD66B0">
        <w:rPr>
          <w:b/>
          <w:i/>
          <w:color w:val="000000"/>
        </w:rPr>
        <w:t>т проводиться на территории рудника, дороги на территори</w:t>
      </w:r>
      <w:r w:rsidR="006B6F51">
        <w:rPr>
          <w:b/>
          <w:i/>
          <w:color w:val="000000"/>
        </w:rPr>
        <w:t>и</w:t>
      </w:r>
      <w:r w:rsidRPr="00CD66B0">
        <w:rPr>
          <w:b/>
          <w:i/>
          <w:color w:val="000000"/>
        </w:rPr>
        <w:t xml:space="preserve"> рудника существующие</w:t>
      </w:r>
      <w:r w:rsidRPr="00CD66B0">
        <w:rPr>
          <w:b/>
          <w:color w:val="000000"/>
        </w:rPr>
        <w:t>;</w:t>
      </w:r>
    </w:p>
    <w:p w:rsidR="00C37A4B" w:rsidRPr="00CD66B0" w:rsidRDefault="00C37A4B" w:rsidP="00C37A4B">
      <w:pPr>
        <w:rPr>
          <w:b/>
        </w:rPr>
      </w:pPr>
      <w:bookmarkStart w:id="465" w:name="z226"/>
      <w:bookmarkEnd w:id="464"/>
      <w:r w:rsidRPr="00EF7D56">
        <w:rPr>
          <w:color w:val="000000"/>
        </w:rPr>
        <w:t xml:space="preserve">8) различные варианты, относящиеся к иным характеристикам намечаемой деятельности, влияющие на характер и масштабы антропогенного воздействия на окружающую среду – </w:t>
      </w:r>
      <w:r w:rsidRPr="00CD66B0">
        <w:rPr>
          <w:b/>
          <w:i/>
          <w:color w:val="000000"/>
        </w:rPr>
        <w:t>рассматриваемый вариант намечаемой деятельности соответствует Контракту на недропользование, заключенному с Правительством РК, характер и масштаб воздействия ограничен территорией месторождения Ушшокы и санитарно-защитной зоной</w:t>
      </w:r>
      <w:r w:rsidRPr="00CD66B0">
        <w:rPr>
          <w:b/>
          <w:color w:val="000000"/>
        </w:rPr>
        <w:t>.</w:t>
      </w:r>
    </w:p>
    <w:p w:rsidR="00C37A4B" w:rsidRPr="00EF7D56" w:rsidRDefault="00C37A4B" w:rsidP="00C37A4B">
      <w:bookmarkStart w:id="466" w:name="z227"/>
      <w:bookmarkEnd w:id="465"/>
      <w:r w:rsidRPr="00EF7D56">
        <w:rPr>
          <w:color w:val="000000"/>
        </w:rPr>
        <w:lastRenderedPageBreak/>
        <w:t>5. Под возможным рациональным вариантом осуществления намечаемой деятельности понимается вариант осуществления намечаемой деятельности, при котором соблюдаются в совокупности следующие условия:</w:t>
      </w:r>
    </w:p>
    <w:p w:rsidR="00C37A4B" w:rsidRPr="00EF7D56" w:rsidRDefault="00C37A4B" w:rsidP="00C37A4B">
      <w:bookmarkStart w:id="467" w:name="z228"/>
      <w:bookmarkEnd w:id="466"/>
      <w:r w:rsidRPr="00EF7D56">
        <w:rPr>
          <w:color w:val="000000"/>
        </w:rPr>
        <w:t xml:space="preserve">1) отсутствие обстоятельств, влекущих невозможность применения данного варианта, в том числе вызванную характеристиками предполагаемого места осуществления намечаемой деятельности и другими условиями ее осуществления – </w:t>
      </w:r>
      <w:r w:rsidRPr="00CD66B0">
        <w:rPr>
          <w:b/>
          <w:i/>
          <w:color w:val="000000"/>
        </w:rPr>
        <w:t>указанные обстоятельства отсутствуют</w:t>
      </w:r>
      <w:r w:rsidRPr="00CD66B0">
        <w:rPr>
          <w:b/>
          <w:color w:val="000000"/>
        </w:rPr>
        <w:t>;</w:t>
      </w:r>
    </w:p>
    <w:p w:rsidR="00C37A4B" w:rsidRPr="00CD66B0" w:rsidRDefault="00C37A4B" w:rsidP="00C37A4B">
      <w:pPr>
        <w:rPr>
          <w:b/>
        </w:rPr>
      </w:pPr>
      <w:bookmarkStart w:id="468" w:name="z229"/>
      <w:bookmarkEnd w:id="467"/>
      <w:r w:rsidRPr="00EF7D56">
        <w:rPr>
          <w:color w:val="000000"/>
        </w:rPr>
        <w:t xml:space="preserve">2) соответствие всех этапов намечаемой деятельности, в случае ее осуществления по данному варианту, законодательству Республики Казахстан, в том числе в области охраны окружающей среды – </w:t>
      </w:r>
      <w:r w:rsidRPr="00CD66B0">
        <w:rPr>
          <w:b/>
          <w:i/>
          <w:color w:val="000000"/>
        </w:rPr>
        <w:t>все этапы намечаемой деятельности соответствуют законодательству Республики Казахстан, в том числе в области охраны окружающей среды</w:t>
      </w:r>
      <w:r w:rsidRPr="00CD66B0">
        <w:rPr>
          <w:b/>
          <w:color w:val="000000"/>
        </w:rPr>
        <w:t>;</w:t>
      </w:r>
    </w:p>
    <w:p w:rsidR="00C37A4B" w:rsidRPr="00D5267A" w:rsidRDefault="00C37A4B" w:rsidP="00C37A4B">
      <w:pPr>
        <w:rPr>
          <w:i/>
        </w:rPr>
      </w:pPr>
      <w:bookmarkStart w:id="469" w:name="z230"/>
      <w:bookmarkEnd w:id="468"/>
      <w:r w:rsidRPr="00EF7D56">
        <w:rPr>
          <w:color w:val="000000"/>
        </w:rPr>
        <w:t xml:space="preserve">3) соответствие целям и конкретным характеристикам объекта, необходимого для осуществления намечаемой деятельности – </w:t>
      </w:r>
      <w:r w:rsidRPr="00D5267A">
        <w:rPr>
          <w:i/>
          <w:color w:val="000000"/>
        </w:rPr>
        <w:t>намечаемая деятельность соответствует целям и характеристикам объекта;</w:t>
      </w:r>
    </w:p>
    <w:p w:rsidR="00C37A4B" w:rsidRPr="00CD66B0" w:rsidRDefault="00C37A4B" w:rsidP="00C37A4B">
      <w:pPr>
        <w:rPr>
          <w:b/>
        </w:rPr>
      </w:pPr>
      <w:bookmarkStart w:id="470" w:name="z231"/>
      <w:bookmarkEnd w:id="469"/>
      <w:r w:rsidRPr="00EF7D56">
        <w:rPr>
          <w:color w:val="000000"/>
        </w:rPr>
        <w:t xml:space="preserve">4) доступность ресурсов, необходимых для осуществления намечаемой деятельности по данному варианту – </w:t>
      </w:r>
      <w:r w:rsidRPr="00CD66B0">
        <w:rPr>
          <w:b/>
          <w:i/>
          <w:color w:val="000000"/>
        </w:rPr>
        <w:t>по данному варианту намечаемой деятельности доступны возможные ресурсы – разрабатываемое золоторудное месторождение, подведенная к руднику электроэнергия, водные ресурсы (привозная вода), трудовые ресурсы</w:t>
      </w:r>
      <w:r w:rsidRPr="00CD66B0">
        <w:rPr>
          <w:b/>
          <w:color w:val="000000"/>
        </w:rPr>
        <w:t>;</w:t>
      </w:r>
    </w:p>
    <w:p w:rsidR="00C37A4B" w:rsidRPr="00EF7D56" w:rsidRDefault="00C37A4B" w:rsidP="00C37A4B">
      <w:bookmarkStart w:id="471" w:name="z232"/>
      <w:bookmarkEnd w:id="470"/>
      <w:r w:rsidRPr="00EF7D56">
        <w:rPr>
          <w:color w:val="000000"/>
        </w:rPr>
        <w:t xml:space="preserve">5) отсутствие возможных нарушений прав и законных интересов населения затрагиваемой территории в результате осуществления намечаемой деятельности по данному варианту – </w:t>
      </w:r>
      <w:r w:rsidRPr="00CD66B0">
        <w:rPr>
          <w:b/>
          <w:i/>
          <w:color w:val="000000"/>
        </w:rPr>
        <w:t xml:space="preserve">ближайшие населенные пункты село Жыланды и ж/д станция Тюемойнак расположены в </w:t>
      </w:r>
      <w:r w:rsidR="006B6F51">
        <w:rPr>
          <w:b/>
          <w:i/>
          <w:color w:val="000000"/>
        </w:rPr>
        <w:t>3</w:t>
      </w:r>
      <w:r w:rsidRPr="00CD66B0">
        <w:rPr>
          <w:b/>
          <w:i/>
          <w:color w:val="000000"/>
        </w:rPr>
        <w:t xml:space="preserve">7 и </w:t>
      </w:r>
      <w:r w:rsidR="000A6197">
        <w:rPr>
          <w:b/>
          <w:i/>
          <w:color w:val="000000"/>
        </w:rPr>
        <w:t>18</w:t>
      </w:r>
      <w:r w:rsidRPr="00CD66B0">
        <w:rPr>
          <w:b/>
          <w:i/>
          <w:color w:val="000000"/>
        </w:rPr>
        <w:t xml:space="preserve"> км от месторождения. Законные интересы населения затрагиваемой территории не нарушаются</w:t>
      </w:r>
      <w:r w:rsidRPr="00EF7D56">
        <w:rPr>
          <w:color w:val="000000"/>
        </w:rPr>
        <w:t>.</w:t>
      </w:r>
    </w:p>
    <w:bookmarkEnd w:id="471"/>
    <w:p w:rsidR="00C37A4B" w:rsidRPr="002D097F" w:rsidRDefault="00C37A4B" w:rsidP="00C37A4B">
      <w:pPr>
        <w:rPr>
          <w:b/>
        </w:rPr>
      </w:pPr>
      <w:r w:rsidRPr="002D097F">
        <w:rPr>
          <w:b/>
        </w:rPr>
        <w:t>5) краткое описание существенных воздействий намечаемой деятельности на окружающую среду, включая воздействия на следующие природные компоненты и иные объекты:</w:t>
      </w:r>
    </w:p>
    <w:p w:rsidR="00C37A4B" w:rsidRPr="002D097F" w:rsidRDefault="00C37A4B" w:rsidP="00C37A4B">
      <w:r w:rsidRPr="002D097F">
        <w:rPr>
          <w:b/>
        </w:rPr>
        <w:t>1) жизнь и (или) здоровье людей, условия их проживания и деятельности:</w:t>
      </w:r>
      <w:r w:rsidRPr="002D097F">
        <w:t xml:space="preserve"> </w:t>
      </w:r>
    </w:p>
    <w:p w:rsidR="00C37A4B" w:rsidRPr="002D097F" w:rsidRDefault="00C37A4B" w:rsidP="00C37A4B">
      <w:r w:rsidRPr="002D097F">
        <w:t xml:space="preserve">Трудовая занятость может явиться наиболее ожидаемым социальным воздействием работ. Это связано с тем, что безработица является одной из главных забот населения. Несмотря на то, что уровень безработицы в области не превышает уровня безработицы, сложившейся в республике в целом, имеется большая заинтересованность населения в получении работы на предприятии. Имеющийся уровень безработицы определяет ожидания населения в возможности любого рода трудоустройства, которое может представиться в процессе намечаемой деятельности. </w:t>
      </w:r>
    </w:p>
    <w:p w:rsidR="00C37A4B" w:rsidRPr="002D097F" w:rsidRDefault="00C37A4B" w:rsidP="00C37A4B">
      <w:r w:rsidRPr="002D097F">
        <w:t xml:space="preserve">При работе предприятия обеспечивается непрерывная занятость персонала. </w:t>
      </w:r>
    </w:p>
    <w:p w:rsidR="00C37A4B" w:rsidRPr="002D097F" w:rsidRDefault="00C37A4B" w:rsidP="00C37A4B">
      <w:r w:rsidRPr="002D097F">
        <w:t>В данном проекте проведен расчет максимальных приземных концентраций в атмосферном воздухе при проведении строительных работ, который не выявил какого-либо превышения санитарных норм качества атмосферного воздуха населенных мест на расстоянии 1000 м. Согласно выше сказанного можно сделать вывод, что деятельность ТОО «</w:t>
      </w:r>
      <w:r w:rsidRPr="002D097F">
        <w:rPr>
          <w:lang w:val="en-US"/>
        </w:rPr>
        <w:t>BASS</w:t>
      </w:r>
      <w:r w:rsidRPr="002D097F">
        <w:t xml:space="preserve"> </w:t>
      </w:r>
      <w:r w:rsidRPr="002D097F">
        <w:rPr>
          <w:lang w:val="en-US"/>
        </w:rPr>
        <w:t>Gold</w:t>
      </w:r>
      <w:r w:rsidRPr="002D097F">
        <w:t>» не окажет вредного воздействия на население прилегающего района.</w:t>
      </w:r>
    </w:p>
    <w:p w:rsidR="00C37A4B" w:rsidRPr="002D097F" w:rsidRDefault="00C37A4B" w:rsidP="00C37A4B">
      <w:pPr>
        <w:widowControl w:val="0"/>
      </w:pPr>
      <w:r w:rsidRPr="002D097F">
        <w:rPr>
          <w:b/>
        </w:rPr>
        <w:t>2) биоразнообразие (в том числе растительный и животный мир, генетические ресурсы, природные ареалы растений и диких животных, пути миграции диких животных, экосистемы)</w:t>
      </w:r>
      <w:r w:rsidRPr="002D097F">
        <w:t xml:space="preserve">: данные о современном состоянии растительного и животного мира рассматриваемого района приведены в разделе 8.7 настоящего проекта. </w:t>
      </w:r>
    </w:p>
    <w:p w:rsidR="00C37A4B" w:rsidRPr="002D097F" w:rsidRDefault="00C37A4B" w:rsidP="00C37A4B">
      <w:pPr>
        <w:widowControl w:val="0"/>
      </w:pPr>
      <w:r w:rsidRPr="002D097F">
        <w:t>Деятельность ТОО «</w:t>
      </w:r>
      <w:r w:rsidRPr="002D097F">
        <w:rPr>
          <w:lang w:val="en-US"/>
        </w:rPr>
        <w:t>BASS</w:t>
      </w:r>
      <w:r w:rsidRPr="002D097F">
        <w:t xml:space="preserve"> </w:t>
      </w:r>
      <w:r w:rsidRPr="002D097F">
        <w:rPr>
          <w:lang w:val="en-US"/>
        </w:rPr>
        <w:t>G</w:t>
      </w:r>
      <w:r w:rsidRPr="002D097F">
        <w:t xml:space="preserve">» по добыче </w:t>
      </w:r>
      <w:r w:rsidR="006B6F51">
        <w:t xml:space="preserve">и обогащению </w:t>
      </w:r>
      <w:r w:rsidRPr="002D097F">
        <w:t>золотосодержащей руды на месторождении Ушшокы будет проводиться в пределах земельного отвода (</w:t>
      </w:r>
      <w:r w:rsidRPr="002D097F">
        <w:rPr>
          <w:rFonts w:eastAsia="Times New Roman"/>
          <w:bCs/>
          <w:lang w:eastAsia="ru-RU"/>
        </w:rPr>
        <w:t>256 га</w:t>
      </w:r>
      <w:r w:rsidRPr="002D097F">
        <w:t xml:space="preserve">). На участке месторождения отсутствуют древесно-кустарниковые зеленые насаждения, следовательно, в предполагаемом месте осуществления намечаемой деятельности зеленые насаждения вырубке или переносу не подлежат. Растительные ресурсы не используются при проведении рассматриваемой деятельности. Перед началом строительных работ будет снят плодородный слой почвы и складирован в штабеля, который после окончания работ </w:t>
      </w:r>
      <w:r w:rsidRPr="002D097F">
        <w:lastRenderedPageBreak/>
        <w:t>будет использован при рекультивации объекта.</w:t>
      </w:r>
    </w:p>
    <w:p w:rsidR="00C37A4B" w:rsidRPr="002D097F" w:rsidRDefault="00C37A4B" w:rsidP="00C37A4B">
      <w:pPr>
        <w:rPr>
          <w:iCs/>
        </w:rPr>
      </w:pPr>
      <w:r w:rsidRPr="002D097F">
        <w:rPr>
          <w:iCs/>
        </w:rPr>
        <w:t>Животный мир использованию и изъятию не подлежит. Предприятие будет работать локально в пределах отведенного земельного отвода, не затрагивая объекты животного мира, их частей, дериватов, полезных свойств и продуктов жизнедеятельности.</w:t>
      </w:r>
    </w:p>
    <w:p w:rsidR="00C37A4B" w:rsidRPr="002D097F" w:rsidRDefault="00C37A4B" w:rsidP="00C37A4B">
      <w:r w:rsidRPr="002D097F">
        <w:rPr>
          <w:b/>
        </w:rPr>
        <w:t>3) земли (в том числе изъятие земель), почвы (в том числе включая органический состав, эрозию, уплотнение, иные формы деградации)</w:t>
      </w:r>
      <w:r w:rsidRPr="002D097F">
        <w:t>: Проектом предусматривается разработка месторождения в период эксплуатации 2025-203</w:t>
      </w:r>
      <w:r w:rsidR="006B6F51">
        <w:t>0</w:t>
      </w:r>
      <w:r w:rsidRPr="002D097F">
        <w:t xml:space="preserve"> гг. Почвы на участках работ скальные глинисто-щебнистые, мощность плодородного слоя составляет 2-5 см. Земли используются как малопродуктивные пастбищные.</w:t>
      </w:r>
    </w:p>
    <w:p w:rsidR="00C37A4B" w:rsidRPr="002D097F" w:rsidRDefault="00C37A4B" w:rsidP="00C37A4B">
      <w:r w:rsidRPr="002D097F">
        <w:t>Перед началом строительных работ будет снят плодородный слой почвы и складирован в штабеля.</w:t>
      </w:r>
      <w:r w:rsidR="006B6F51">
        <w:t xml:space="preserve"> </w:t>
      </w:r>
      <w:r w:rsidRPr="002D097F">
        <w:t xml:space="preserve">В соответствии с Земельным кодексом все нарушенные земли проходят стадию рекультивации по завершению горных работ. Проект рекультивации будет разработан отдельным документом с разделом ООС. </w:t>
      </w:r>
    </w:p>
    <w:p w:rsidR="00C37A4B" w:rsidRPr="002D097F" w:rsidRDefault="00C37A4B" w:rsidP="00C37A4B">
      <w:pPr>
        <w:autoSpaceDE w:val="0"/>
        <w:autoSpaceDN w:val="0"/>
        <w:adjustRightInd w:val="0"/>
      </w:pPr>
      <w:r w:rsidRPr="002D097F">
        <w:rPr>
          <w:b/>
        </w:rPr>
        <w:t>4) воды (в том числе гидроморфологические изменения, количество и качество вод)</w:t>
      </w:r>
      <w:r w:rsidRPr="002D097F">
        <w:t>: Источником хозяйственно-питьевого водоснабжения промплощадки ТОО «</w:t>
      </w:r>
      <w:r w:rsidRPr="002D097F">
        <w:rPr>
          <w:lang w:val="en-US"/>
        </w:rPr>
        <w:t>BASS</w:t>
      </w:r>
      <w:r w:rsidRPr="002D097F">
        <w:t xml:space="preserve"> </w:t>
      </w:r>
      <w:r w:rsidRPr="002D097F">
        <w:rPr>
          <w:lang w:val="en-US"/>
        </w:rPr>
        <w:t>Gold</w:t>
      </w:r>
      <w:r w:rsidRPr="002D097F">
        <w:t xml:space="preserve">» являются </w:t>
      </w:r>
      <w:r w:rsidRPr="002D097F">
        <w:rPr>
          <w:rFonts w:eastAsia="Times New Roman"/>
          <w:lang w:eastAsia="ru-RU"/>
        </w:rPr>
        <w:t xml:space="preserve">скважины на железнодорожной станции Тюемойнак. </w:t>
      </w:r>
      <w:r w:rsidRPr="002D097F">
        <w:t xml:space="preserve">Вода соответствует нормам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утвержденным Приказом Министра здравоохранения Республики Казахстан от 20 февраля 2023 года № 26. Вода доставляется на площадку в спецмашине АВВ-3,6. На рабочих местах питьевая воды хранится в специальных термосах емкостью 30 л. Также привозится на участок бутилированная вода. </w:t>
      </w:r>
    </w:p>
    <w:p w:rsidR="00C37A4B" w:rsidRPr="002D097F" w:rsidRDefault="00C37A4B" w:rsidP="00C37A4B">
      <w:pPr>
        <w:rPr>
          <w:rFonts w:eastAsia="Times New Roman"/>
          <w:lang w:eastAsia="ru-RU"/>
        </w:rPr>
      </w:pPr>
      <w:r w:rsidRPr="002D097F">
        <w:t xml:space="preserve">Гидрографическая сеть </w:t>
      </w:r>
      <w:r w:rsidRPr="002D097F">
        <w:rPr>
          <w:rFonts w:eastAsia="Times New Roman"/>
          <w:lang w:eastAsia="ru-RU"/>
        </w:rPr>
        <w:t xml:space="preserve">развита слабо, постоянных водотоков не наблюдается. Ближайший водный объект – р. Кандыкараша расположена на расстоянии 4,5 км в северном направлении от участка. </w:t>
      </w:r>
      <w:r>
        <w:t xml:space="preserve">Река имеет сток только в период половодья. </w:t>
      </w:r>
      <w:r w:rsidRPr="002D097F">
        <w:t xml:space="preserve">Непосредственно в пределах и за пределами земельного отвода предприятия водные объекты отсутствуют. Намечаемые работы будут проводиться за пределами водоохранной зоны и полосы р. Кандыкараша. </w:t>
      </w:r>
      <w:r>
        <w:t>Водоохранные зоны и полосы для указанной реки не установлены</w:t>
      </w:r>
      <w:r w:rsidRPr="002D097F">
        <w:rPr>
          <w:rFonts w:eastAsia="Times New Roman"/>
          <w:lang w:eastAsia="ru-RU"/>
        </w:rPr>
        <w:t>.</w:t>
      </w:r>
    </w:p>
    <w:p w:rsidR="00C37A4B" w:rsidRPr="002D097F" w:rsidRDefault="00C37A4B" w:rsidP="00C37A4B">
      <w:r w:rsidRPr="002D097F">
        <w:rPr>
          <w:rFonts w:eastAsia="Times New Roman"/>
          <w:lang w:eastAsia="ru-RU"/>
        </w:rPr>
        <w:t>Шахтные воды рудника Ушшокы собираются в пруд-испаритель. Хвосты обогащения руды в жидком виде (пульпа) будут сбрасываться в хвостохранилище.</w:t>
      </w:r>
      <w:r w:rsidR="006B6F51">
        <w:rPr>
          <w:rFonts w:eastAsia="Times New Roman"/>
          <w:lang w:eastAsia="ru-RU"/>
        </w:rPr>
        <w:t xml:space="preserve"> </w:t>
      </w:r>
      <w:r w:rsidRPr="002D097F">
        <w:rPr>
          <w:rFonts w:eastAsia="Times New Roman"/>
          <w:lang w:eastAsia="ru-RU"/>
        </w:rPr>
        <w:t>Сброса сточных вод в окружающую среду не происходит.</w:t>
      </w:r>
    </w:p>
    <w:p w:rsidR="00C37A4B" w:rsidRPr="002D097F" w:rsidRDefault="00C37A4B" w:rsidP="00C37A4B">
      <w:pPr>
        <w:tabs>
          <w:tab w:val="left" w:pos="993"/>
        </w:tabs>
      </w:pPr>
      <w:r w:rsidRPr="002D097F">
        <w:rPr>
          <w:b/>
        </w:rPr>
        <w:t>5) атмосферный воздух (в том числе риски нарушения экологических нормативов его качества, целевых показателей качества, а при их отсутствии – ориентировочно безопасных уровней воздействия на него)</w:t>
      </w:r>
      <w:r w:rsidRPr="002D097F">
        <w:t xml:space="preserve">: </w:t>
      </w:r>
    </w:p>
    <w:p w:rsidR="00C37A4B" w:rsidRPr="002D097F" w:rsidRDefault="00C37A4B" w:rsidP="00C37A4B">
      <w:pPr>
        <w:pStyle w:val="Default"/>
        <w:ind w:firstLine="567"/>
        <w:jc w:val="both"/>
        <w:rPr>
          <w:color w:val="auto"/>
        </w:rPr>
      </w:pPr>
      <w:r w:rsidRPr="002D097F">
        <w:rPr>
          <w:color w:val="auto"/>
        </w:rPr>
        <w:t xml:space="preserve">При </w:t>
      </w:r>
      <w:r w:rsidR="006B6F51">
        <w:rPr>
          <w:color w:val="auto"/>
        </w:rPr>
        <w:t>работах по добыче и обогащению руды</w:t>
      </w:r>
      <w:r w:rsidRPr="002D097F">
        <w:rPr>
          <w:color w:val="auto"/>
        </w:rPr>
        <w:t xml:space="preserve"> в атмосферу будут выбрасываться </w:t>
      </w:r>
      <w:r w:rsidRPr="00F7460D">
        <w:rPr>
          <w:color w:val="auto"/>
        </w:rPr>
        <w:t xml:space="preserve">загрязняющие вещества объемом </w:t>
      </w:r>
      <w:r w:rsidR="00235F4E">
        <w:t>115,5376278</w:t>
      </w:r>
      <w:r w:rsidR="000A6197" w:rsidRPr="00F7460D">
        <w:t xml:space="preserve"> </w:t>
      </w:r>
      <w:r w:rsidRPr="00F7460D">
        <w:rPr>
          <w:color w:val="auto"/>
        </w:rPr>
        <w:t>т/г</w:t>
      </w:r>
      <w:r w:rsidR="00235F4E">
        <w:rPr>
          <w:color w:val="auto"/>
        </w:rPr>
        <w:t xml:space="preserve"> (максимальные в 2027-2029 гг.)</w:t>
      </w:r>
      <w:r w:rsidRPr="00F7460D">
        <w:rPr>
          <w:color w:val="auto"/>
        </w:rPr>
        <w:t xml:space="preserve">. Предыдущие нормативы выбросов от </w:t>
      </w:r>
      <w:r w:rsidR="006B6F51" w:rsidRPr="00F7460D">
        <w:rPr>
          <w:color w:val="auto"/>
        </w:rPr>
        <w:t>предприятия</w:t>
      </w:r>
      <w:r w:rsidRPr="00F7460D">
        <w:rPr>
          <w:color w:val="auto"/>
        </w:rPr>
        <w:t xml:space="preserve"> составляли </w:t>
      </w:r>
      <w:r w:rsidR="000A6197" w:rsidRPr="00F7460D">
        <w:t>40,957</w:t>
      </w:r>
      <w:r w:rsidR="00F7460D" w:rsidRPr="00F7460D">
        <w:t>59</w:t>
      </w:r>
      <w:r w:rsidR="000A6197" w:rsidRPr="00F7460D">
        <w:t xml:space="preserve"> </w:t>
      </w:r>
      <w:r w:rsidRPr="00F7460D">
        <w:rPr>
          <w:color w:val="auto"/>
        </w:rPr>
        <w:t>т/г. (</w:t>
      </w:r>
      <w:r w:rsidR="000A6197" w:rsidRPr="00F7460D">
        <w:rPr>
          <w:color w:val="auto"/>
        </w:rPr>
        <w:t>Экологическое разрешение на воздействие</w:t>
      </w:r>
      <w:r w:rsidRPr="00F7460D">
        <w:rPr>
          <w:color w:val="auto"/>
        </w:rPr>
        <w:t xml:space="preserve"> </w:t>
      </w:r>
      <w:r w:rsidR="00F7460D" w:rsidRPr="00F7460D">
        <w:rPr>
          <w:color w:val="auto"/>
        </w:rPr>
        <w:t xml:space="preserve">для объектов </w:t>
      </w:r>
      <w:r w:rsidR="00F7460D" w:rsidRPr="00F7460D">
        <w:rPr>
          <w:color w:val="auto"/>
          <w:lang w:val="en-US"/>
        </w:rPr>
        <w:t>I</w:t>
      </w:r>
      <w:r w:rsidR="00F7460D" w:rsidRPr="00F7460D">
        <w:rPr>
          <w:color w:val="auto"/>
        </w:rPr>
        <w:t xml:space="preserve"> категории </w:t>
      </w:r>
      <w:r w:rsidRPr="00F7460D">
        <w:rPr>
          <w:color w:val="auto"/>
        </w:rPr>
        <w:t>№</w:t>
      </w:r>
      <w:r w:rsidR="00F7460D" w:rsidRPr="00F7460D">
        <w:rPr>
          <w:rFonts w:eastAsia="TimesNewRoman"/>
        </w:rPr>
        <w:t>KZ82VCZ03813537</w:t>
      </w:r>
      <w:r w:rsidR="00F7460D" w:rsidRPr="00F7460D">
        <w:rPr>
          <w:color w:val="auto"/>
        </w:rPr>
        <w:t xml:space="preserve"> </w:t>
      </w:r>
      <w:r w:rsidRPr="00F7460D">
        <w:rPr>
          <w:color w:val="auto"/>
        </w:rPr>
        <w:t xml:space="preserve">от </w:t>
      </w:r>
      <w:r w:rsidR="00F7460D" w:rsidRPr="00F7460D">
        <w:rPr>
          <w:color w:val="auto"/>
        </w:rPr>
        <w:t>31</w:t>
      </w:r>
      <w:r w:rsidRPr="00F7460D">
        <w:rPr>
          <w:color w:val="auto"/>
        </w:rPr>
        <w:t>.12.20</w:t>
      </w:r>
      <w:r w:rsidR="00F7460D" w:rsidRPr="00F7460D">
        <w:rPr>
          <w:color w:val="auto"/>
        </w:rPr>
        <w:t xml:space="preserve">24 </w:t>
      </w:r>
      <w:r w:rsidRPr="00F7460D">
        <w:rPr>
          <w:color w:val="auto"/>
        </w:rPr>
        <w:t>г.) Риски нарушения экологических нормативов качества атмосферного воздуха, целевых показателей его</w:t>
      </w:r>
      <w:r w:rsidRPr="002D097F">
        <w:rPr>
          <w:color w:val="auto"/>
        </w:rPr>
        <w:t xml:space="preserve"> качества отсутствуют.</w:t>
      </w:r>
    </w:p>
    <w:p w:rsidR="00C37A4B" w:rsidRPr="002D097F" w:rsidRDefault="00C37A4B" w:rsidP="00C37A4B">
      <w:r w:rsidRPr="002D097F">
        <w:rPr>
          <w:b/>
        </w:rPr>
        <w:t>6) сопротивляемость к изменению климата экологических и социально-экономических систем</w:t>
      </w:r>
      <w:r w:rsidRPr="002D097F">
        <w:t>: Изменение климата, района расположения объектов намечаемой деятельности, деградации его экологических и социально-экономических систем не прогнозируется.</w:t>
      </w:r>
    </w:p>
    <w:p w:rsidR="00C37A4B" w:rsidRPr="002D097F" w:rsidRDefault="00C37A4B" w:rsidP="00C37A4B">
      <w:r w:rsidRPr="002D097F">
        <w:rPr>
          <w:b/>
        </w:rPr>
        <w:t>7) материальные активы, объекты историко-культурного наследия (в том числе архитектурные и археологические), ландшафты</w:t>
      </w:r>
      <w:r w:rsidRPr="002D097F">
        <w:t xml:space="preserve">: На территории проведения работ отсутствуют жилые постройки архитектурные памятники, объекты историко-культурного </w:t>
      </w:r>
      <w:r w:rsidRPr="00D90A19">
        <w:t>наследия</w:t>
      </w:r>
      <w:r w:rsidR="00D20C3E" w:rsidRPr="00D90A19">
        <w:t xml:space="preserve"> (приложение </w:t>
      </w:r>
      <w:r w:rsidR="00D90A19" w:rsidRPr="00D90A19">
        <w:t>5</w:t>
      </w:r>
      <w:r w:rsidR="00D20C3E" w:rsidRPr="00D90A19">
        <w:t>)</w:t>
      </w:r>
      <w:r w:rsidRPr="00D90A19">
        <w:t>.</w:t>
      </w:r>
    </w:p>
    <w:p w:rsidR="00C37A4B" w:rsidRPr="002D097F" w:rsidRDefault="00C37A4B" w:rsidP="00C37A4B">
      <w:r w:rsidRPr="002D097F">
        <w:rPr>
          <w:b/>
        </w:rPr>
        <w:t>8) взаимодействие указанных объектов</w:t>
      </w:r>
      <w:r w:rsidRPr="002D097F">
        <w:t>: не предусматривается.</w:t>
      </w:r>
    </w:p>
    <w:p w:rsidR="00C37A4B" w:rsidRPr="002D097F" w:rsidRDefault="00C37A4B" w:rsidP="00C37A4B">
      <w:pPr>
        <w:rPr>
          <w:b/>
        </w:rPr>
      </w:pPr>
      <w:r w:rsidRPr="002D097F">
        <w:rPr>
          <w:b/>
        </w:rPr>
        <w:t xml:space="preserve">6) информация о предельных количественных и качественных показателях эмиссий, физических воздействий на окружающую среду, предельном количестве </w:t>
      </w:r>
      <w:r w:rsidRPr="002D097F">
        <w:rPr>
          <w:b/>
        </w:rPr>
        <w:lastRenderedPageBreak/>
        <w:t>накопления отходов, а также их захоронения, если оно планируется в рамках намечаемой деятельности:</w:t>
      </w:r>
    </w:p>
    <w:p w:rsidR="00C37A4B" w:rsidRPr="002D097F" w:rsidRDefault="00C37A4B" w:rsidP="00C37A4B">
      <w:r w:rsidRPr="002D097F">
        <w:rPr>
          <w:b/>
        </w:rPr>
        <w:t>Атмосфера.</w:t>
      </w:r>
      <w:r w:rsidRPr="002D097F">
        <w:t xml:space="preserve"> Воздействие на атмосферный воздух предусматривается в период </w:t>
      </w:r>
      <w:r w:rsidR="00D20C3E">
        <w:t>работ по добыче и обогащению руды</w:t>
      </w:r>
      <w:r w:rsidRPr="002D097F">
        <w:t xml:space="preserve"> 202</w:t>
      </w:r>
      <w:r w:rsidR="00D20C3E">
        <w:t>5</w:t>
      </w:r>
      <w:r w:rsidRPr="002D097F">
        <w:t>-20</w:t>
      </w:r>
      <w:r w:rsidR="000F2B94">
        <w:t>2</w:t>
      </w:r>
      <w:r w:rsidR="00235F4E">
        <w:t>6</w:t>
      </w:r>
      <w:r w:rsidRPr="002D097F">
        <w:t xml:space="preserve"> гг. объем </w:t>
      </w:r>
      <w:r w:rsidRPr="00F7460D">
        <w:t xml:space="preserve">выбросов составит </w:t>
      </w:r>
      <w:r w:rsidR="00235F4E">
        <w:t>96,5520152</w:t>
      </w:r>
      <w:r w:rsidR="00F7460D" w:rsidRPr="00F7460D">
        <w:t xml:space="preserve"> т/г</w:t>
      </w:r>
      <w:r w:rsidR="000F2B94">
        <w:t xml:space="preserve">, </w:t>
      </w:r>
      <w:r w:rsidR="00235F4E">
        <w:t xml:space="preserve">в 2027-2029 гг. – 115,5376278 т/г, </w:t>
      </w:r>
      <w:r w:rsidR="000F2B94">
        <w:t xml:space="preserve">в 2030 году </w:t>
      </w:r>
      <w:r w:rsidR="00235F4E">
        <w:t>92,2217338</w:t>
      </w:r>
      <w:r w:rsidR="000F2B94">
        <w:t xml:space="preserve"> т/г.</w:t>
      </w:r>
    </w:p>
    <w:p w:rsidR="00C37A4B" w:rsidRPr="002D097F" w:rsidRDefault="00C37A4B" w:rsidP="00C37A4B">
      <w:pPr>
        <w:autoSpaceDE w:val="0"/>
        <w:autoSpaceDN w:val="0"/>
        <w:adjustRightInd w:val="0"/>
      </w:pPr>
      <w:r w:rsidRPr="002D097F">
        <w:rPr>
          <w:b/>
        </w:rPr>
        <w:t>Водные ресурсы.</w:t>
      </w:r>
      <w:r w:rsidRPr="002D097F">
        <w:t xml:space="preserve"> </w:t>
      </w:r>
    </w:p>
    <w:p w:rsidR="00C37A4B" w:rsidRPr="002D097F" w:rsidRDefault="00C37A4B" w:rsidP="00C37A4B">
      <w:r w:rsidRPr="002D097F">
        <w:rPr>
          <w:b/>
        </w:rPr>
        <w:t xml:space="preserve">Водопотребление. </w:t>
      </w:r>
      <w:r w:rsidRPr="002D097F">
        <w:t xml:space="preserve">Норматив водопотребления на хозяйственно-питьевые нужды </w:t>
      </w:r>
      <w:r w:rsidRPr="004F531C">
        <w:t xml:space="preserve">составит </w:t>
      </w:r>
      <w:r w:rsidR="004F531C" w:rsidRPr="004F531C">
        <w:t>7,175</w:t>
      </w:r>
      <w:r w:rsidR="00D20C3E" w:rsidRPr="004F531C">
        <w:t xml:space="preserve"> м3/сут.</w:t>
      </w:r>
      <w:r w:rsidR="00235F4E">
        <w:t xml:space="preserve"> Сброс шахтных вод в пруд-испаритель составит в 2025-2030 гг. 1755,25732 т/год</w:t>
      </w:r>
    </w:p>
    <w:p w:rsidR="00C37A4B" w:rsidRPr="002D097F" w:rsidRDefault="00C37A4B" w:rsidP="00C37A4B">
      <w:r w:rsidRPr="002D097F">
        <w:rPr>
          <w:b/>
        </w:rPr>
        <w:t>Физические факторы воздействия.</w:t>
      </w:r>
      <w:r w:rsidRPr="002D097F">
        <w:t xml:space="preserve"> Предельно допустимые уровни звукового, вибрационного, электромагнитного воздействия приведены в разделе 8.5. Уровни физического воздействия не превышают допустимых пределов.</w:t>
      </w:r>
    </w:p>
    <w:p w:rsidR="00266844" w:rsidRDefault="00C37A4B" w:rsidP="00C37A4B">
      <w:r w:rsidRPr="002D097F">
        <w:rPr>
          <w:b/>
        </w:rPr>
        <w:t>Отходы производства и потребления.</w:t>
      </w:r>
      <w:r w:rsidRPr="002D097F">
        <w:t xml:space="preserve"> В процессе </w:t>
      </w:r>
      <w:r w:rsidR="00266844">
        <w:t>добычи и обогащения руды</w:t>
      </w:r>
      <w:r w:rsidR="00266844" w:rsidRPr="002D097F">
        <w:t xml:space="preserve"> </w:t>
      </w:r>
      <w:r w:rsidRPr="002D097F">
        <w:t xml:space="preserve">будут образовываться </w:t>
      </w:r>
      <w:r w:rsidR="00266844">
        <w:t>18</w:t>
      </w:r>
      <w:r w:rsidRPr="002D097F">
        <w:t xml:space="preserve"> вид</w:t>
      </w:r>
      <w:r w:rsidR="00266844">
        <w:t>ов</w:t>
      </w:r>
      <w:r w:rsidRPr="002D097F">
        <w:t xml:space="preserve"> отходов – </w:t>
      </w:r>
      <w:r w:rsidR="00266844">
        <w:t xml:space="preserve">всего </w:t>
      </w:r>
      <w:r w:rsidR="00450408">
        <w:t>211409,8777</w:t>
      </w:r>
      <w:r w:rsidR="004F531C" w:rsidRPr="0085168D">
        <w:t xml:space="preserve"> т/г</w:t>
      </w:r>
      <w:r w:rsidR="00CA6B37">
        <w:t xml:space="preserve"> в 2025-202</w:t>
      </w:r>
      <w:r w:rsidR="00E96B43">
        <w:t>6</w:t>
      </w:r>
      <w:r w:rsidR="00CA6B37">
        <w:t xml:space="preserve"> гг</w:t>
      </w:r>
      <w:r w:rsidR="00B54ABF">
        <w:t>.</w:t>
      </w:r>
      <w:r w:rsidR="00CA6B37">
        <w:t xml:space="preserve">, </w:t>
      </w:r>
      <w:r w:rsidR="00450408">
        <w:t xml:space="preserve">в 2027-2029 гг. – 231774,8777 т/г, </w:t>
      </w:r>
      <w:r w:rsidR="00CA6B37">
        <w:t xml:space="preserve">в 2030 г. – </w:t>
      </w:r>
      <w:r w:rsidR="00450408">
        <w:t>206913,8777 т/г</w:t>
      </w:r>
      <w:r w:rsidR="00266844">
        <w:t>.</w:t>
      </w:r>
      <w:r w:rsidR="00450408">
        <w:t xml:space="preserve"> Размещение отходов (хвостов обогащения) будет производиться в объемах: в 2025-2026 гг. – 58000 т/г, в 2027-2029 гг. – 72000 т/г, в 2030 г. – 54900 т/г.</w:t>
      </w:r>
    </w:p>
    <w:p w:rsidR="00C37A4B" w:rsidRPr="002D097F" w:rsidRDefault="00C37A4B" w:rsidP="00C37A4B">
      <w:pPr>
        <w:rPr>
          <w:b/>
        </w:rPr>
      </w:pPr>
      <w:r w:rsidRPr="002D097F">
        <w:rPr>
          <w:b/>
        </w:rPr>
        <w:t>7) информация:</w:t>
      </w:r>
    </w:p>
    <w:p w:rsidR="00C37A4B" w:rsidRPr="002D097F" w:rsidRDefault="00C37A4B" w:rsidP="00C37A4B">
      <w:pPr>
        <w:rPr>
          <w:b/>
        </w:rPr>
      </w:pPr>
      <w:r w:rsidRPr="002D097F">
        <w:rPr>
          <w:b/>
        </w:rPr>
        <w:t xml:space="preserve">о вероятности возникновения аварий и опасных природных явлений, характерных соответственно для намечаемой деятельности и предполагаемого места ее осуществления: </w:t>
      </w:r>
    </w:p>
    <w:p w:rsidR="00C37A4B" w:rsidRPr="002D097F" w:rsidRDefault="00C37A4B" w:rsidP="00C37A4B">
      <w:r w:rsidRPr="002D097F">
        <w:t>Внутренними предпосылками-причинами возникновения и развития возможных аварийных ситуаций и инцидентов на ОФ могут быть:</w:t>
      </w:r>
    </w:p>
    <w:p w:rsidR="00C37A4B" w:rsidRPr="002D097F" w:rsidRDefault="00C37A4B" w:rsidP="00C37A4B">
      <w:r w:rsidRPr="002D097F">
        <w:t>- отказы и неполадки технологического оборудования;</w:t>
      </w:r>
    </w:p>
    <w:p w:rsidR="00C37A4B" w:rsidRPr="002D097F" w:rsidRDefault="00C37A4B" w:rsidP="00C37A4B">
      <w:r w:rsidRPr="002D097F">
        <w:t>- ошибочные действия персонала;</w:t>
      </w:r>
    </w:p>
    <w:p w:rsidR="00C37A4B" w:rsidRPr="002D097F" w:rsidRDefault="00C37A4B" w:rsidP="00C37A4B">
      <w:r w:rsidRPr="002D097F">
        <w:t>- внешние воздействия природного и техногенного характера.</w:t>
      </w:r>
    </w:p>
    <w:p w:rsidR="00C37A4B" w:rsidRPr="002D097F" w:rsidRDefault="00C37A4B" w:rsidP="00C37A4B">
      <w:pPr>
        <w:widowControl w:val="0"/>
        <w:autoSpaceDE w:val="0"/>
        <w:autoSpaceDN w:val="0"/>
        <w:adjustRightInd w:val="0"/>
        <w:rPr>
          <w:rFonts w:eastAsia="Calibri"/>
        </w:rPr>
      </w:pPr>
      <w:r w:rsidRPr="002D097F">
        <w:rPr>
          <w:rFonts w:eastAsia="Calibri"/>
        </w:rPr>
        <w:t xml:space="preserve">В подавляющем большинстве случаев причины аварийных ситуаций обуславливаются человеческим фактором - недостаточной компетенцией, безответственностью должностных лиц, грубейшими нарушениями производственной и технологической дисциплины, невыполнением элементарных требований техники безопасности и проектных решений, терпимым отношением к нарушителям производственной дисциплины. </w:t>
      </w:r>
    </w:p>
    <w:p w:rsidR="00C37A4B" w:rsidRPr="002D097F" w:rsidRDefault="00C37A4B" w:rsidP="00C37A4B">
      <w:pPr>
        <w:ind w:right="-2"/>
      </w:pPr>
      <w:r w:rsidRPr="002D097F">
        <w:t>С учетом вероятности возможности возникновения аварийных ситуаций, одним из эффективных методов минимизации ущерба от потенциальных аварий является готовность к ним.</w:t>
      </w:r>
    </w:p>
    <w:p w:rsidR="00C37A4B" w:rsidRPr="002D097F" w:rsidRDefault="00C37A4B" w:rsidP="00C37A4B">
      <w:pPr>
        <w:ind w:right="-2"/>
      </w:pPr>
      <w:r w:rsidRPr="002D097F">
        <w:t>Предприятием разработаны мероприятия, по недопущению аварий и План ликвидации аварий, в котором предусмотрены действия персонала в нештатных ситуациях.</w:t>
      </w:r>
    </w:p>
    <w:p w:rsidR="00C37A4B" w:rsidRPr="002D097F" w:rsidRDefault="00C37A4B" w:rsidP="00C37A4B">
      <w:pPr>
        <w:rPr>
          <w:b/>
        </w:rPr>
      </w:pPr>
      <w:r w:rsidRPr="002D097F">
        <w:rPr>
          <w:b/>
        </w:rPr>
        <w:t>о возможных существенных вредных воздействиях на окружающую среду, связанных с рисками возникновения аварий и опасных природных явлений;</w:t>
      </w:r>
    </w:p>
    <w:p w:rsidR="00C37A4B" w:rsidRPr="002D097F" w:rsidRDefault="00C37A4B" w:rsidP="00C37A4B">
      <w:bookmarkStart w:id="472" w:name="z118"/>
      <w:r w:rsidRPr="002D097F">
        <w:t xml:space="preserve">Под природными факторами понимается разрушительное явление, вызванное геофизическими причинами, которые не контролируются человеком. Иными словами, при возникновении природной чрезвычайной ситуации возникает способность саморазрушения окружающей среды. </w:t>
      </w:r>
    </w:p>
    <w:p w:rsidR="00C37A4B" w:rsidRPr="002D097F" w:rsidRDefault="00C37A4B" w:rsidP="00C37A4B">
      <w:r w:rsidRPr="002D097F">
        <w:t>К природным факторам относятся:</w:t>
      </w:r>
    </w:p>
    <w:p w:rsidR="00C37A4B" w:rsidRPr="002D097F" w:rsidRDefault="00C37A4B" w:rsidP="00C37A4B">
      <w:pPr>
        <w:numPr>
          <w:ilvl w:val="0"/>
          <w:numId w:val="29"/>
        </w:numPr>
        <w:tabs>
          <w:tab w:val="clear" w:pos="720"/>
          <w:tab w:val="num" w:pos="567"/>
        </w:tabs>
        <w:ind w:left="0" w:firstLine="284"/>
      </w:pPr>
      <w:r w:rsidRPr="002D097F">
        <w:t>землетрясения;</w:t>
      </w:r>
    </w:p>
    <w:p w:rsidR="00C37A4B" w:rsidRPr="002D097F" w:rsidRDefault="00C37A4B" w:rsidP="00C37A4B">
      <w:pPr>
        <w:numPr>
          <w:ilvl w:val="0"/>
          <w:numId w:val="29"/>
        </w:numPr>
        <w:tabs>
          <w:tab w:val="clear" w:pos="720"/>
          <w:tab w:val="num" w:pos="567"/>
        </w:tabs>
        <w:ind w:left="0" w:firstLine="284"/>
      </w:pPr>
      <w:r w:rsidRPr="002D097F">
        <w:t>ураганные ветры;</w:t>
      </w:r>
    </w:p>
    <w:p w:rsidR="00C37A4B" w:rsidRPr="002D097F" w:rsidRDefault="00C37A4B" w:rsidP="00C37A4B">
      <w:pPr>
        <w:numPr>
          <w:ilvl w:val="0"/>
          <w:numId w:val="29"/>
        </w:numPr>
        <w:tabs>
          <w:tab w:val="clear" w:pos="720"/>
          <w:tab w:val="num" w:pos="567"/>
        </w:tabs>
        <w:ind w:left="0" w:firstLine="284"/>
      </w:pPr>
      <w:r w:rsidRPr="002D097F">
        <w:t>повышенные атмосферные осадки.</w:t>
      </w:r>
    </w:p>
    <w:p w:rsidR="00C37A4B" w:rsidRPr="002D097F" w:rsidRDefault="00C37A4B" w:rsidP="00C37A4B">
      <w:r w:rsidRPr="002D097F">
        <w:t xml:space="preserve">Под антропогенными факторами – понимается быстрые разрушительные изменения окружающей среды, обусловленные деятельностью человека или созданных им технических устройств и производств. Как правило, аварийные ситуации возникают вследствие нарушения регламента работы оборудования или норм его эксплуатации. </w:t>
      </w:r>
    </w:p>
    <w:p w:rsidR="00C37A4B" w:rsidRPr="002D097F" w:rsidRDefault="00C37A4B" w:rsidP="00C37A4B">
      <w:r w:rsidRPr="002D097F">
        <w:lastRenderedPageBreak/>
        <w:t>К антропогенным факторам относятся факторы производственной среды и трудового процесса.</w:t>
      </w:r>
    </w:p>
    <w:p w:rsidR="00C37A4B" w:rsidRPr="002D097F" w:rsidRDefault="00C37A4B" w:rsidP="00C37A4B">
      <w:pPr>
        <w:rPr>
          <w:b/>
        </w:rPr>
      </w:pPr>
      <w:r w:rsidRPr="002D097F">
        <w:rPr>
          <w:b/>
        </w:rPr>
        <w:t>о мерах по предотвращению аварий и опасных природных явлений, и ликвидации их последствий, включая оповещение населения;</w:t>
      </w:r>
    </w:p>
    <w:p w:rsidR="00C37A4B" w:rsidRPr="002D097F" w:rsidRDefault="00C37A4B" w:rsidP="00C37A4B">
      <w:pPr>
        <w:ind w:right="-2"/>
      </w:pPr>
      <w:bookmarkStart w:id="473" w:name="z119"/>
      <w:bookmarkEnd w:id="472"/>
      <w:r w:rsidRPr="002D097F">
        <w:t xml:space="preserve">Важнейшую роль в обеспечении охраны окружающей природной среды и безопасности рабочего персонала при участии в производственном процессе предприятия играет система правил, нормативов, инструкций и стандартов, соблюдение которых обязательно руководителями и всеми сотрудниками предприятия. </w:t>
      </w:r>
    </w:p>
    <w:p w:rsidR="00C37A4B" w:rsidRPr="002D097F" w:rsidRDefault="00C37A4B" w:rsidP="00C37A4B">
      <w:pPr>
        <w:ind w:right="-2"/>
      </w:pPr>
      <w:r w:rsidRPr="002D097F">
        <w:t xml:space="preserve">Рекомендации по предотвращению аварийных ситуаций: </w:t>
      </w:r>
    </w:p>
    <w:p w:rsidR="00C37A4B" w:rsidRPr="002D097F" w:rsidRDefault="00C37A4B" w:rsidP="00C37A4B">
      <w:pPr>
        <w:numPr>
          <w:ilvl w:val="0"/>
          <w:numId w:val="25"/>
        </w:numPr>
        <w:tabs>
          <w:tab w:val="clear" w:pos="2160"/>
          <w:tab w:val="left" w:pos="567"/>
        </w:tabs>
        <w:ind w:left="0" w:right="-2" w:firstLine="284"/>
      </w:pPr>
      <w:r w:rsidRPr="002D097F">
        <w:t>строгое выполнение персоналом существующих на предприятии инструкций;</w:t>
      </w:r>
    </w:p>
    <w:p w:rsidR="00C37A4B" w:rsidRPr="002D097F" w:rsidRDefault="00C37A4B" w:rsidP="00C37A4B">
      <w:pPr>
        <w:numPr>
          <w:ilvl w:val="0"/>
          <w:numId w:val="25"/>
        </w:numPr>
        <w:tabs>
          <w:tab w:val="clear" w:pos="2160"/>
          <w:tab w:val="left" w:pos="567"/>
        </w:tabs>
        <w:ind w:left="0" w:right="-2" w:firstLine="284"/>
      </w:pPr>
      <w:r w:rsidRPr="002D097F">
        <w:t>обязательное соблюдение правил техники безопасности;</w:t>
      </w:r>
    </w:p>
    <w:p w:rsidR="00C37A4B" w:rsidRPr="002D097F" w:rsidRDefault="00C37A4B" w:rsidP="00C37A4B">
      <w:pPr>
        <w:numPr>
          <w:ilvl w:val="0"/>
          <w:numId w:val="25"/>
        </w:numPr>
        <w:tabs>
          <w:tab w:val="clear" w:pos="2160"/>
          <w:tab w:val="left" w:pos="567"/>
        </w:tabs>
        <w:ind w:left="0" w:right="-2" w:firstLine="284"/>
      </w:pPr>
      <w:r w:rsidRPr="002D097F">
        <w:t>контроль за наличием спасательного, защитного оборудования и умением персонала им пользоваться;</w:t>
      </w:r>
    </w:p>
    <w:p w:rsidR="00C37A4B" w:rsidRPr="002D097F" w:rsidRDefault="00C37A4B" w:rsidP="00C37A4B">
      <w:pPr>
        <w:numPr>
          <w:ilvl w:val="0"/>
          <w:numId w:val="25"/>
        </w:numPr>
        <w:tabs>
          <w:tab w:val="clear" w:pos="2160"/>
          <w:tab w:val="left" w:pos="567"/>
        </w:tabs>
        <w:ind w:left="0" w:right="-2" w:firstLine="284"/>
      </w:pPr>
      <w:r w:rsidRPr="002D097F">
        <w:t>своевременное устранение неполадок и сбоев в работе оборудования;</w:t>
      </w:r>
    </w:p>
    <w:p w:rsidR="00C37A4B" w:rsidRPr="002D097F" w:rsidRDefault="00C37A4B" w:rsidP="00C37A4B">
      <w:pPr>
        <w:numPr>
          <w:ilvl w:val="0"/>
          <w:numId w:val="25"/>
        </w:numPr>
        <w:tabs>
          <w:tab w:val="clear" w:pos="2160"/>
          <w:tab w:val="left" w:pos="567"/>
        </w:tabs>
        <w:ind w:left="0" w:right="-2" w:firstLine="284"/>
      </w:pPr>
      <w:r w:rsidRPr="002D097F">
        <w:t>все операции по ремонту существующего оборудования и обращению с отходами проводить под контролем ответственного лица.</w:t>
      </w:r>
    </w:p>
    <w:p w:rsidR="00C37A4B" w:rsidRPr="002D097F" w:rsidRDefault="00C37A4B" w:rsidP="00C37A4B">
      <w:pPr>
        <w:ind w:right="-2"/>
      </w:pPr>
      <w:r w:rsidRPr="002D097F">
        <w:t>Своевременное выполнение мероприятий по предупреждению чрезвычайных ситуаций сводит к минимуму возникновение аварийных ситуаций и соответственно снижению экологического риска данной деятельности.</w:t>
      </w:r>
    </w:p>
    <w:p w:rsidR="00C37A4B" w:rsidRPr="002D097F" w:rsidRDefault="00C37A4B" w:rsidP="00C37A4B">
      <w:pPr>
        <w:rPr>
          <w:b/>
        </w:rPr>
      </w:pPr>
      <w:r w:rsidRPr="002D097F">
        <w:rPr>
          <w:b/>
        </w:rPr>
        <w:t>8) краткое описание:</w:t>
      </w:r>
      <w:bookmarkStart w:id="474" w:name="z120"/>
      <w:bookmarkEnd w:id="473"/>
    </w:p>
    <w:p w:rsidR="00C37A4B" w:rsidRPr="002D097F" w:rsidRDefault="00C37A4B" w:rsidP="00C37A4B">
      <w:pPr>
        <w:rPr>
          <w:bCs/>
        </w:rPr>
      </w:pPr>
      <w:r w:rsidRPr="002D097F">
        <w:t>мер по предотвращению, сокращению, смягчению выявленных существенных воздействий намечаемой деятельности на окружающую среду</w:t>
      </w:r>
      <w:r w:rsidRPr="002D097F">
        <w:rPr>
          <w:b/>
        </w:rPr>
        <w:t xml:space="preserve">: </w:t>
      </w:r>
      <w:r w:rsidRPr="002D097F">
        <w:t>Во всех случаях, когда выявлены значительные неблагоприятные воздействия, основная цель заключается в поиске мер по их снижению. Для тех случаев, когда подобрать подходящие мероприятия не представляется возможным, ниже излагаются варианты мероприятий, направленных на компенсации негативных последствий. Кроме того, в соответствующих случаях рекомендованы стимулирующие мероприятия. Стимулирующие мероприятия не следует рассматривать в качестве альтернативы смягчающим или компенсирующим мероприятиям – это мероприятия, выделенные в связи с их способностью обеспечить проекту определенные дополнительные преимущества после того, как реализованы все смягчающие и компенсирующие мероприятия.</w:t>
      </w:r>
    </w:p>
    <w:p w:rsidR="00C37A4B" w:rsidRPr="002D097F" w:rsidRDefault="00C37A4B" w:rsidP="00C37A4B">
      <w:pPr>
        <w:rPr>
          <w:b/>
          <w:bCs/>
          <w:i/>
        </w:rPr>
      </w:pPr>
      <w:r w:rsidRPr="002D097F">
        <w:rPr>
          <w:i/>
        </w:rPr>
        <w:t xml:space="preserve"> По атмосферному воздуху:</w:t>
      </w:r>
    </w:p>
    <w:p w:rsidR="00C37A4B" w:rsidRPr="002D097F" w:rsidRDefault="00C37A4B" w:rsidP="00C37A4B">
      <w:pPr>
        <w:pStyle w:val="ac"/>
        <w:widowControl w:val="0"/>
        <w:shd w:val="clear" w:color="auto" w:fill="FFFFFF"/>
        <w:tabs>
          <w:tab w:val="left" w:pos="9000"/>
        </w:tabs>
        <w:spacing w:after="0"/>
        <w:ind w:firstLine="567"/>
        <w:jc w:val="both"/>
      </w:pPr>
      <w:r w:rsidRPr="002D097F">
        <w:t>- работа строго в границах отведенных участков;</w:t>
      </w:r>
    </w:p>
    <w:p w:rsidR="00C37A4B" w:rsidRPr="002D097F" w:rsidRDefault="00C37A4B" w:rsidP="00C37A4B">
      <w:pPr>
        <w:pStyle w:val="ac"/>
        <w:widowControl w:val="0"/>
        <w:shd w:val="clear" w:color="auto" w:fill="FFFFFF"/>
        <w:tabs>
          <w:tab w:val="left" w:pos="9000"/>
        </w:tabs>
        <w:spacing w:after="0"/>
        <w:ind w:firstLine="567"/>
        <w:jc w:val="both"/>
      </w:pPr>
      <w:r w:rsidRPr="002D097F">
        <w:t xml:space="preserve">- соблюдение нормативов допустимых выбросов. </w:t>
      </w:r>
    </w:p>
    <w:p w:rsidR="00C37A4B" w:rsidRPr="002D097F" w:rsidRDefault="00C37A4B" w:rsidP="00C37A4B">
      <w:pPr>
        <w:pStyle w:val="ac"/>
        <w:widowControl w:val="0"/>
        <w:shd w:val="clear" w:color="auto" w:fill="FFFFFF"/>
        <w:tabs>
          <w:tab w:val="left" w:pos="9000"/>
        </w:tabs>
        <w:spacing w:after="0"/>
        <w:ind w:firstLine="567"/>
        <w:jc w:val="both"/>
        <w:rPr>
          <w:bCs w:val="0"/>
          <w:i/>
        </w:rPr>
      </w:pPr>
      <w:r w:rsidRPr="002D097F">
        <w:rPr>
          <w:i/>
        </w:rPr>
        <w:t xml:space="preserve">По поверхностным и подземным водам. </w:t>
      </w:r>
    </w:p>
    <w:p w:rsidR="00C37A4B" w:rsidRPr="002D097F" w:rsidRDefault="00C37A4B" w:rsidP="00C37A4B">
      <w:pPr>
        <w:pStyle w:val="ac"/>
        <w:widowControl w:val="0"/>
        <w:shd w:val="clear" w:color="auto" w:fill="FFFFFF"/>
        <w:tabs>
          <w:tab w:val="left" w:pos="9000"/>
        </w:tabs>
        <w:spacing w:after="0"/>
        <w:ind w:firstLine="567"/>
        <w:jc w:val="both"/>
        <w:rPr>
          <w:bCs w:val="0"/>
        </w:rPr>
      </w:pPr>
      <w:r w:rsidRPr="002D097F">
        <w:t>-организация системы сбора и хранения отходов производства;</w:t>
      </w:r>
    </w:p>
    <w:p w:rsidR="00C37A4B" w:rsidRPr="002D097F" w:rsidRDefault="00C37A4B" w:rsidP="00C37A4B">
      <w:pPr>
        <w:pStyle w:val="ac"/>
        <w:widowControl w:val="0"/>
        <w:shd w:val="clear" w:color="auto" w:fill="FFFFFF"/>
        <w:tabs>
          <w:tab w:val="left" w:pos="9000"/>
        </w:tabs>
        <w:spacing w:after="0"/>
        <w:ind w:firstLine="567"/>
        <w:jc w:val="both"/>
        <w:rPr>
          <w:bCs w:val="0"/>
        </w:rPr>
      </w:pPr>
      <w:r w:rsidRPr="002D097F">
        <w:t xml:space="preserve"> -контроль герметичности всех трубопроводов во избежание утечек воды; </w:t>
      </w:r>
    </w:p>
    <w:p w:rsidR="00C37A4B" w:rsidRPr="002D097F" w:rsidRDefault="00C37A4B" w:rsidP="00C37A4B">
      <w:pPr>
        <w:pStyle w:val="ac"/>
        <w:widowControl w:val="0"/>
        <w:shd w:val="clear" w:color="auto" w:fill="FFFFFF"/>
        <w:tabs>
          <w:tab w:val="left" w:pos="9000"/>
        </w:tabs>
        <w:spacing w:after="0"/>
        <w:ind w:firstLine="567"/>
        <w:jc w:val="both"/>
        <w:rPr>
          <w:bCs w:val="0"/>
          <w:i/>
        </w:rPr>
      </w:pPr>
      <w:r w:rsidRPr="002D097F">
        <w:rPr>
          <w:i/>
        </w:rPr>
        <w:t xml:space="preserve">По недрам и почвам. </w:t>
      </w:r>
    </w:p>
    <w:p w:rsidR="00C37A4B" w:rsidRPr="002D097F" w:rsidRDefault="00C37A4B" w:rsidP="00C37A4B">
      <w:pPr>
        <w:pStyle w:val="ac"/>
        <w:widowControl w:val="0"/>
        <w:shd w:val="clear" w:color="auto" w:fill="FFFFFF"/>
        <w:tabs>
          <w:tab w:val="left" w:pos="9000"/>
        </w:tabs>
        <w:spacing w:after="0"/>
        <w:ind w:firstLine="567"/>
        <w:jc w:val="both"/>
        <w:rPr>
          <w:bCs w:val="0"/>
        </w:rPr>
      </w:pPr>
      <w:r w:rsidRPr="002D097F">
        <w:t xml:space="preserve">- исключение загрязнения плодородного слоя почвы минеральным грунтом, строительным мусором, нефтепродуктами и другими веществами, ухудшающими плодородие почв; </w:t>
      </w:r>
    </w:p>
    <w:p w:rsidR="00C37A4B" w:rsidRPr="002D097F" w:rsidRDefault="00C37A4B" w:rsidP="00C37A4B">
      <w:pPr>
        <w:pStyle w:val="ac"/>
        <w:widowControl w:val="0"/>
        <w:shd w:val="clear" w:color="auto" w:fill="FFFFFF"/>
        <w:tabs>
          <w:tab w:val="left" w:pos="9000"/>
        </w:tabs>
        <w:spacing w:after="0"/>
        <w:ind w:firstLine="567"/>
        <w:jc w:val="both"/>
        <w:rPr>
          <w:bCs w:val="0"/>
          <w:i/>
        </w:rPr>
      </w:pPr>
      <w:r w:rsidRPr="002D097F">
        <w:rPr>
          <w:i/>
        </w:rPr>
        <w:t xml:space="preserve">По отходам производства. </w:t>
      </w:r>
    </w:p>
    <w:p w:rsidR="00C37A4B" w:rsidRPr="002D097F" w:rsidRDefault="00C37A4B" w:rsidP="00C37A4B">
      <w:pPr>
        <w:pStyle w:val="ac"/>
        <w:widowControl w:val="0"/>
        <w:shd w:val="clear" w:color="auto" w:fill="FFFFFF"/>
        <w:tabs>
          <w:tab w:val="left" w:pos="9000"/>
        </w:tabs>
        <w:spacing w:after="0"/>
        <w:ind w:firstLine="567"/>
        <w:jc w:val="both"/>
        <w:rPr>
          <w:bCs w:val="0"/>
        </w:rPr>
      </w:pPr>
      <w:r w:rsidRPr="002D097F">
        <w:t xml:space="preserve">-своевременная организация системы сбора, транспортировки и утилизации отходов. </w:t>
      </w:r>
    </w:p>
    <w:p w:rsidR="00C37A4B" w:rsidRPr="002D097F" w:rsidRDefault="00C37A4B" w:rsidP="00C37A4B">
      <w:pPr>
        <w:pStyle w:val="ac"/>
        <w:widowControl w:val="0"/>
        <w:shd w:val="clear" w:color="auto" w:fill="FFFFFF"/>
        <w:tabs>
          <w:tab w:val="left" w:pos="9000"/>
        </w:tabs>
        <w:spacing w:after="0"/>
        <w:ind w:firstLine="567"/>
        <w:jc w:val="both"/>
        <w:rPr>
          <w:bCs w:val="0"/>
          <w:i/>
        </w:rPr>
      </w:pPr>
      <w:r w:rsidRPr="002D097F">
        <w:rPr>
          <w:i/>
        </w:rPr>
        <w:t xml:space="preserve">По физическим воздействиям. </w:t>
      </w:r>
    </w:p>
    <w:p w:rsidR="00C37A4B" w:rsidRPr="002D097F" w:rsidRDefault="00C37A4B" w:rsidP="00C37A4B">
      <w:pPr>
        <w:pStyle w:val="ac"/>
        <w:widowControl w:val="0"/>
        <w:shd w:val="clear" w:color="auto" w:fill="FFFFFF"/>
        <w:tabs>
          <w:tab w:val="left" w:pos="9000"/>
        </w:tabs>
        <w:spacing w:after="0"/>
        <w:ind w:firstLine="567"/>
        <w:jc w:val="both"/>
        <w:rPr>
          <w:bCs w:val="0"/>
        </w:rPr>
      </w:pPr>
      <w:r w:rsidRPr="002D097F">
        <w:t xml:space="preserve">-содержание оборудования в надлежащем порядке, своевременное проведение технического осмотра и ремонта, правильное осуществление монтажа вращающихся и движущихся деталей частей оборудования и тщательная их балансировка; </w:t>
      </w:r>
    </w:p>
    <w:p w:rsidR="00C37A4B" w:rsidRPr="002D097F" w:rsidRDefault="00C37A4B" w:rsidP="00C37A4B">
      <w:pPr>
        <w:pStyle w:val="ac"/>
        <w:widowControl w:val="0"/>
        <w:shd w:val="clear" w:color="auto" w:fill="FFFFFF"/>
        <w:tabs>
          <w:tab w:val="left" w:pos="9000"/>
        </w:tabs>
        <w:spacing w:after="0"/>
        <w:ind w:firstLine="567"/>
        <w:jc w:val="both"/>
        <w:rPr>
          <w:bCs w:val="0"/>
        </w:rPr>
      </w:pPr>
      <w:r w:rsidRPr="002D097F">
        <w:t xml:space="preserve"> -строгое выполнение персоналом существующих на предприятии инструкций; </w:t>
      </w:r>
    </w:p>
    <w:p w:rsidR="00C37A4B" w:rsidRPr="002D097F" w:rsidRDefault="00C37A4B" w:rsidP="00C37A4B">
      <w:pPr>
        <w:pStyle w:val="ac"/>
        <w:widowControl w:val="0"/>
        <w:shd w:val="clear" w:color="auto" w:fill="FFFFFF"/>
        <w:tabs>
          <w:tab w:val="left" w:pos="9000"/>
        </w:tabs>
        <w:spacing w:after="0"/>
        <w:ind w:firstLine="567"/>
        <w:jc w:val="both"/>
        <w:rPr>
          <w:bCs w:val="0"/>
        </w:rPr>
      </w:pPr>
      <w:r w:rsidRPr="002D097F">
        <w:t xml:space="preserve"> -обязательное соблюдение правил техники безопасности</w:t>
      </w:r>
    </w:p>
    <w:p w:rsidR="00C37A4B" w:rsidRPr="002D097F" w:rsidRDefault="00C37A4B" w:rsidP="00C37A4B">
      <w:pPr>
        <w:rPr>
          <w:i/>
        </w:rPr>
      </w:pPr>
      <w:r w:rsidRPr="002D097F">
        <w:rPr>
          <w:i/>
        </w:rPr>
        <w:t>По животному миру:</w:t>
      </w:r>
    </w:p>
    <w:p w:rsidR="00C37A4B" w:rsidRPr="002D097F" w:rsidRDefault="00C37A4B" w:rsidP="00C37A4B">
      <w:pPr>
        <w:pStyle w:val="ac"/>
        <w:spacing w:after="0"/>
        <w:ind w:firstLine="567"/>
        <w:jc w:val="both"/>
      </w:pPr>
      <w:r w:rsidRPr="002D097F">
        <w:t>Для соблюдения требований Экологического кодекса и в целях сохранения биоразнообразия района, проектом предусматриваются специальные мероприятия:</w:t>
      </w:r>
    </w:p>
    <w:p w:rsidR="00C37A4B" w:rsidRPr="002D097F" w:rsidRDefault="00C37A4B" w:rsidP="00C37A4B">
      <w:pPr>
        <w:tabs>
          <w:tab w:val="left" w:pos="851"/>
        </w:tabs>
      </w:pPr>
      <w:r w:rsidRPr="002D097F">
        <w:lastRenderedPageBreak/>
        <w:t>-воспитание персонала и населения в духе гуманного и бережного отношения к животным и растениям;</w:t>
      </w:r>
    </w:p>
    <w:p w:rsidR="00C37A4B" w:rsidRPr="002D097F" w:rsidRDefault="00C37A4B" w:rsidP="00C37A4B">
      <w:pPr>
        <w:tabs>
          <w:tab w:val="left" w:pos="851"/>
        </w:tabs>
      </w:pPr>
      <w:r w:rsidRPr="002D097F">
        <w:t>-контроль за предотвращением разрушения и повреждения гнезд, сбором яиц без разрешения уполномоченного органа;</w:t>
      </w:r>
    </w:p>
    <w:p w:rsidR="00C37A4B" w:rsidRPr="002D097F" w:rsidRDefault="00C37A4B" w:rsidP="00C37A4B">
      <w:pPr>
        <w:tabs>
          <w:tab w:val="left" w:pos="993"/>
        </w:tabs>
        <w:autoSpaceDE w:val="0"/>
        <w:autoSpaceDN w:val="0"/>
        <w:adjustRightInd w:val="0"/>
      </w:pPr>
      <w:r w:rsidRPr="002D097F">
        <w:t>-регулярное техническое обслуживание производственного оборудования и его эксплуатация в соответствии со стандартами изготовителей;</w:t>
      </w:r>
    </w:p>
    <w:p w:rsidR="00C37A4B" w:rsidRPr="002D097F" w:rsidRDefault="00C37A4B" w:rsidP="00C37A4B">
      <w:pPr>
        <w:tabs>
          <w:tab w:val="left" w:pos="993"/>
        </w:tabs>
        <w:autoSpaceDE w:val="0"/>
        <w:autoSpaceDN w:val="0"/>
        <w:adjustRightInd w:val="0"/>
      </w:pPr>
      <w:r w:rsidRPr="002D097F">
        <w:t>-ограничение перемещения транспорта по специально отведенным дорогам.</w:t>
      </w:r>
    </w:p>
    <w:p w:rsidR="00C37A4B" w:rsidRPr="002D097F" w:rsidRDefault="00C37A4B" w:rsidP="00C37A4B">
      <w:pPr>
        <w:shd w:val="clear" w:color="auto" w:fill="FFFFFF"/>
        <w:tabs>
          <w:tab w:val="left" w:pos="1134"/>
        </w:tabs>
        <w:contextualSpacing/>
        <w:textAlignment w:val="baseline"/>
      </w:pPr>
      <w:r w:rsidRPr="002D097F">
        <w:t>-производство своевременный профилактический осмотр, ремонт и наладку режима работы всего оборудования и техники;</w:t>
      </w:r>
    </w:p>
    <w:p w:rsidR="00C37A4B" w:rsidRPr="002D097F" w:rsidRDefault="00C37A4B" w:rsidP="00C37A4B">
      <w:pPr>
        <w:shd w:val="clear" w:color="auto" w:fill="FFFFFF"/>
        <w:tabs>
          <w:tab w:val="left" w:pos="1134"/>
        </w:tabs>
        <w:contextualSpacing/>
        <w:textAlignment w:val="baseline"/>
      </w:pPr>
      <w:r w:rsidRPr="002D097F">
        <w:t>-запрет на слив ГСМ в окружающую природную среду;</w:t>
      </w:r>
    </w:p>
    <w:p w:rsidR="00C37A4B" w:rsidRPr="002D097F" w:rsidRDefault="00C37A4B" w:rsidP="00C37A4B">
      <w:pPr>
        <w:shd w:val="clear" w:color="auto" w:fill="FFFFFF"/>
        <w:tabs>
          <w:tab w:val="left" w:pos="1134"/>
        </w:tabs>
        <w:contextualSpacing/>
        <w:textAlignment w:val="baseline"/>
      </w:pPr>
      <w:r w:rsidRPr="002D097F">
        <w:t>- временное хранение отходов в герметичных емкостях - контейнерах;</w:t>
      </w:r>
    </w:p>
    <w:p w:rsidR="00C37A4B" w:rsidRPr="002D097F" w:rsidRDefault="00C37A4B" w:rsidP="00C37A4B">
      <w:pPr>
        <w:shd w:val="clear" w:color="auto" w:fill="FFFFFF"/>
        <w:tabs>
          <w:tab w:val="left" w:pos="1134"/>
        </w:tabs>
        <w:contextualSpacing/>
        <w:textAlignment w:val="baseline"/>
      </w:pPr>
      <w:r w:rsidRPr="002D097F">
        <w:t>-поддержание в чистоте территории буровой площадки и прилегающих площадей;</w:t>
      </w:r>
    </w:p>
    <w:p w:rsidR="00C37A4B" w:rsidRPr="002D097F" w:rsidRDefault="00C37A4B" w:rsidP="00C37A4B">
      <w:pPr>
        <w:shd w:val="clear" w:color="auto" w:fill="FFFFFF"/>
        <w:tabs>
          <w:tab w:val="left" w:pos="1134"/>
        </w:tabs>
        <w:contextualSpacing/>
        <w:textAlignment w:val="baseline"/>
      </w:pPr>
      <w:r w:rsidRPr="002D097F">
        <w:t xml:space="preserve">-исключение несанкционированных проездов вне дорожной сети; </w:t>
      </w:r>
    </w:p>
    <w:p w:rsidR="00C37A4B" w:rsidRPr="002D097F" w:rsidRDefault="00C37A4B" w:rsidP="00C37A4B">
      <w:pPr>
        <w:shd w:val="clear" w:color="auto" w:fill="FFFFFF"/>
        <w:tabs>
          <w:tab w:val="left" w:pos="1134"/>
        </w:tabs>
        <w:contextualSpacing/>
        <w:textAlignment w:val="baseline"/>
      </w:pPr>
      <w:r w:rsidRPr="002D097F">
        <w:t>-сохранение растительных сообществ.</w:t>
      </w:r>
    </w:p>
    <w:p w:rsidR="00C37A4B" w:rsidRPr="002D097F" w:rsidRDefault="00C37A4B" w:rsidP="00C37A4B">
      <w:pPr>
        <w:shd w:val="clear" w:color="auto" w:fill="FFFFFF"/>
        <w:tabs>
          <w:tab w:val="left" w:pos="1134"/>
        </w:tabs>
        <w:contextualSpacing/>
        <w:textAlignment w:val="baseline"/>
      </w:pPr>
      <w:r w:rsidRPr="002D097F">
        <w:t>-запрещение на охоту и отстрел животных и птиц;</w:t>
      </w:r>
    </w:p>
    <w:p w:rsidR="00C37A4B" w:rsidRPr="002D097F" w:rsidRDefault="00C37A4B" w:rsidP="00C37A4B">
      <w:pPr>
        <w:shd w:val="clear" w:color="auto" w:fill="FFFFFF"/>
        <w:tabs>
          <w:tab w:val="left" w:pos="1134"/>
        </w:tabs>
        <w:contextualSpacing/>
        <w:textAlignment w:val="baseline"/>
      </w:pPr>
      <w:r w:rsidRPr="002D097F">
        <w:t>-предупреждение возникновения пожаров;</w:t>
      </w:r>
    </w:p>
    <w:p w:rsidR="00C37A4B" w:rsidRPr="002D097F" w:rsidRDefault="00C37A4B" w:rsidP="00C37A4B">
      <w:pPr>
        <w:shd w:val="clear" w:color="auto" w:fill="FFFFFF"/>
        <w:tabs>
          <w:tab w:val="left" w:pos="1134"/>
        </w:tabs>
        <w:contextualSpacing/>
        <w:textAlignment w:val="baseline"/>
      </w:pPr>
      <w:r w:rsidRPr="002D097F">
        <w:t>-регулярное техническое обслуживание производственного оборудования и его эксплуатация в соответствии со стандартами изготовителей;</w:t>
      </w:r>
    </w:p>
    <w:p w:rsidR="00C37A4B" w:rsidRPr="002D097F" w:rsidRDefault="00C37A4B" w:rsidP="00C37A4B">
      <w:pPr>
        <w:shd w:val="clear" w:color="auto" w:fill="FFFFFF"/>
        <w:tabs>
          <w:tab w:val="left" w:pos="1134"/>
        </w:tabs>
        <w:contextualSpacing/>
        <w:textAlignment w:val="baseline"/>
      </w:pPr>
      <w:r w:rsidRPr="002D097F">
        <w:t>-сохранение биологического разнообразия и целостности сообществ животного мира в состоянии естественной свободы;</w:t>
      </w:r>
    </w:p>
    <w:p w:rsidR="00C37A4B" w:rsidRPr="002D097F" w:rsidRDefault="00C37A4B" w:rsidP="00C37A4B">
      <w:pPr>
        <w:shd w:val="clear" w:color="auto" w:fill="FFFFFF"/>
        <w:tabs>
          <w:tab w:val="left" w:pos="1134"/>
        </w:tabs>
        <w:contextualSpacing/>
        <w:textAlignment w:val="baseline"/>
      </w:pPr>
      <w:r w:rsidRPr="002D097F">
        <w:t>-сохранение среды обитания, условий размножения, путей миграции и мест концентрации объектов животного мира;</w:t>
      </w:r>
    </w:p>
    <w:p w:rsidR="00C37A4B" w:rsidRPr="002D097F" w:rsidRDefault="00C37A4B" w:rsidP="00C37A4B">
      <w:r w:rsidRPr="002D097F">
        <w:t>-проведение мероприятий по сохранению естественных условий функционирования природных ландшафтов и естественной среды обитания, принятие мер по предотвращению гибели находящихся под угрозой исчезновения или на грани вымирания видов (подвидов, популяций) растений и животных;</w:t>
      </w:r>
    </w:p>
    <w:p w:rsidR="00C37A4B" w:rsidRPr="002D097F" w:rsidRDefault="00C37A4B" w:rsidP="00C37A4B">
      <w:r w:rsidRPr="002D097F">
        <w:t>–охрана, сохранение и восстановление биологических ресурсов</w:t>
      </w:r>
    </w:p>
    <w:p w:rsidR="00C37A4B" w:rsidRPr="002D097F" w:rsidRDefault="00C37A4B" w:rsidP="00C37A4B">
      <w:r>
        <w:t xml:space="preserve">Предприятию </w:t>
      </w:r>
      <w:r w:rsidRPr="002D097F">
        <w:t>ТОО «</w:t>
      </w:r>
      <w:r w:rsidRPr="002D097F">
        <w:rPr>
          <w:lang w:val="en-US"/>
        </w:rPr>
        <w:t>BASS</w:t>
      </w:r>
      <w:r w:rsidRPr="002D097F">
        <w:t xml:space="preserve"> </w:t>
      </w:r>
      <w:r w:rsidRPr="002D097F">
        <w:rPr>
          <w:lang w:val="en-US"/>
        </w:rPr>
        <w:t>Gold</w:t>
      </w:r>
      <w:r w:rsidRPr="002D097F">
        <w:t>» необходимо прове</w:t>
      </w:r>
      <w:r>
        <w:t>сти</w:t>
      </w:r>
      <w:r w:rsidRPr="002D097F">
        <w:t xml:space="preserve"> послепроектн</w:t>
      </w:r>
      <w:r>
        <w:t>ый</w:t>
      </w:r>
      <w:r w:rsidRPr="002D097F">
        <w:t xml:space="preserve"> анализ фактических воздействий </w:t>
      </w:r>
      <w:r>
        <w:t xml:space="preserve">на месторождении Ушшокы </w:t>
      </w:r>
      <w:r w:rsidRPr="002D097F">
        <w:t>после реализации намечаемой деятельности в сравнении с информацией, приведенной в отчете о возможных воздействиях</w:t>
      </w:r>
      <w:r w:rsidRPr="002D097F">
        <w:rPr>
          <w:b/>
        </w:rPr>
        <w:t>;</w:t>
      </w:r>
    </w:p>
    <w:p w:rsidR="00C37A4B" w:rsidRPr="002D097F" w:rsidRDefault="00C37A4B" w:rsidP="00C37A4B">
      <w:bookmarkStart w:id="475" w:name="z121"/>
      <w:bookmarkEnd w:id="474"/>
      <w:r w:rsidRPr="002D097F">
        <w:rPr>
          <w:b/>
        </w:rPr>
        <w:t xml:space="preserve">мер по компенсации потерь биоразнообразия, если намечаемая деятельность может привести к таким потерям: </w:t>
      </w:r>
      <w:r w:rsidRPr="002D097F">
        <w:t>Согласно пункту 2 статьи 240 Экологического кодекса Республики Казахстан: 2. При проведении стратегической экологической оценки и оценки воздействия на окружающую среду должны быть:</w:t>
      </w:r>
    </w:p>
    <w:p w:rsidR="00C37A4B" w:rsidRPr="002D097F" w:rsidRDefault="00C37A4B" w:rsidP="00C37A4B">
      <w:r w:rsidRPr="002D097F">
        <w:t>1) выявлены негативные воздействия разрабатываемого Документа или намечаемой деятельности на биоразнообразие (посредством проведения исследований);</w:t>
      </w:r>
    </w:p>
    <w:p w:rsidR="00C37A4B" w:rsidRPr="002D097F" w:rsidRDefault="00C37A4B" w:rsidP="00C37A4B">
      <w:r w:rsidRPr="002D097F">
        <w:t>2) предусмотрены мероприятия по предотвращению, минимизации негативных воздействий на биоразнообразие, смягчению последствий таких воздействий;</w:t>
      </w:r>
    </w:p>
    <w:p w:rsidR="00C37A4B" w:rsidRPr="002D097F" w:rsidRDefault="00C37A4B" w:rsidP="00C37A4B">
      <w:r w:rsidRPr="002D097F">
        <w:t>3) в случае выявления риска утраты биоразнообразия – проведена оценка потери биоразнообразия и предусмотрены мероприятия по их компенсации.</w:t>
      </w:r>
    </w:p>
    <w:p w:rsidR="00C37A4B" w:rsidRPr="002D097F" w:rsidRDefault="00C37A4B" w:rsidP="00C37A4B">
      <w:pPr>
        <w:rPr>
          <w:sz w:val="23"/>
          <w:szCs w:val="23"/>
        </w:rPr>
      </w:pPr>
      <w:r w:rsidRPr="002D097F">
        <w:rPr>
          <w:sz w:val="23"/>
          <w:szCs w:val="23"/>
        </w:rPr>
        <w:t>Согласно пункту 2 статьи 241 Экологического кодекса Республики Казахстан: 2. Компенсация потери биоразнообразия должна быть ориентирована на постоянный и долгосрочный прирост биоразнообразия и осуществляется в виде:</w:t>
      </w:r>
    </w:p>
    <w:p w:rsidR="00C37A4B" w:rsidRPr="002D097F" w:rsidRDefault="00C37A4B" w:rsidP="00C37A4B">
      <w:pPr>
        <w:rPr>
          <w:sz w:val="23"/>
          <w:szCs w:val="23"/>
        </w:rPr>
      </w:pPr>
      <w:r w:rsidRPr="002D097F">
        <w:rPr>
          <w:sz w:val="23"/>
          <w:szCs w:val="23"/>
        </w:rPr>
        <w:t>1) восстановления биоразнообразия, утраченного в результате осуществленной деятельности;</w:t>
      </w:r>
    </w:p>
    <w:p w:rsidR="00C37A4B" w:rsidRPr="002D097F" w:rsidRDefault="00C37A4B" w:rsidP="00C37A4B">
      <w:pPr>
        <w:rPr>
          <w:sz w:val="23"/>
          <w:szCs w:val="23"/>
        </w:rPr>
      </w:pPr>
      <w:r w:rsidRPr="002D097F">
        <w:rPr>
          <w:sz w:val="23"/>
          <w:szCs w:val="23"/>
        </w:rPr>
        <w:t>2) внедрения такого же или другого, имеющего не менее важное значение для окружающей среды вида биоразнообразия на той же территории (в акватории) и (или) на другой территории (в акватории), где такое биоразнообразие имеет более важное значение.</w:t>
      </w:r>
    </w:p>
    <w:p w:rsidR="00C37A4B" w:rsidRPr="002D097F" w:rsidRDefault="00C37A4B" w:rsidP="00C37A4B">
      <w:pPr>
        <w:rPr>
          <w:sz w:val="23"/>
          <w:szCs w:val="23"/>
        </w:rPr>
      </w:pPr>
      <w:r w:rsidRPr="002D097F">
        <w:rPr>
          <w:sz w:val="23"/>
          <w:szCs w:val="23"/>
        </w:rPr>
        <w:t>В рамках намечаемой деятельности предусмотрен ряд мер, уменьшающих негативное воздействие на животный и растительный мир прилегающих территорий, к ним относятся:</w:t>
      </w:r>
    </w:p>
    <w:p w:rsidR="00C37A4B" w:rsidRPr="002D097F" w:rsidRDefault="00C37A4B" w:rsidP="00C37A4B">
      <w:pPr>
        <w:rPr>
          <w:sz w:val="23"/>
          <w:szCs w:val="23"/>
        </w:rPr>
      </w:pPr>
      <w:r w:rsidRPr="002D097F">
        <w:rPr>
          <w:sz w:val="23"/>
          <w:szCs w:val="23"/>
        </w:rPr>
        <w:t xml:space="preserve"> - осуществление работ в границах отвода земельного участка; </w:t>
      </w:r>
    </w:p>
    <w:p w:rsidR="00C37A4B" w:rsidRPr="002D097F" w:rsidRDefault="00C37A4B" w:rsidP="00C37A4B">
      <w:pPr>
        <w:rPr>
          <w:sz w:val="23"/>
          <w:szCs w:val="23"/>
        </w:rPr>
      </w:pPr>
      <w:r w:rsidRPr="002D097F">
        <w:rPr>
          <w:sz w:val="23"/>
          <w:szCs w:val="23"/>
        </w:rPr>
        <w:t xml:space="preserve">- движение транспорта и техники по дорогам; </w:t>
      </w:r>
    </w:p>
    <w:p w:rsidR="00C37A4B" w:rsidRPr="002D097F" w:rsidRDefault="00C37A4B" w:rsidP="00C37A4B">
      <w:pPr>
        <w:rPr>
          <w:sz w:val="23"/>
          <w:szCs w:val="23"/>
        </w:rPr>
      </w:pPr>
      <w:r w:rsidRPr="002D097F">
        <w:rPr>
          <w:sz w:val="23"/>
          <w:szCs w:val="23"/>
        </w:rPr>
        <w:lastRenderedPageBreak/>
        <w:t xml:space="preserve"> Общее воздействие намечаемой деятельности на животный мир оценивается как допустимое (низкая значимость воздействия). Мониторинг животного мира в процессе осуществления намечаемой деятельности не предусматривается</w:t>
      </w:r>
      <w:r w:rsidRPr="002D097F">
        <w:rPr>
          <w:b/>
          <w:sz w:val="23"/>
          <w:szCs w:val="23"/>
        </w:rPr>
        <w:t>;</w:t>
      </w:r>
    </w:p>
    <w:bookmarkEnd w:id="475"/>
    <w:p w:rsidR="00C37A4B" w:rsidRPr="002D097F" w:rsidRDefault="00C37A4B" w:rsidP="00C37A4B">
      <w:pPr>
        <w:rPr>
          <w:b/>
          <w:bCs/>
          <w:sz w:val="23"/>
          <w:szCs w:val="23"/>
        </w:rPr>
      </w:pPr>
      <w:r w:rsidRPr="002D097F">
        <w:rPr>
          <w:sz w:val="23"/>
          <w:szCs w:val="23"/>
        </w:rPr>
        <w:t>возможных необратимых воздействий намечаемой деятельности на окружающую среду и причин, по которым инициатором принято решение о выполнении операций, влекущих таких воздействия</w:t>
      </w:r>
      <w:r w:rsidRPr="002D097F">
        <w:rPr>
          <w:b/>
          <w:sz w:val="23"/>
          <w:szCs w:val="23"/>
        </w:rPr>
        <w:t>: в рамках намечаемой деятельности необратимых воздействий на окружающую среду, которые могли бы привести к изменению свойств, качеств и функций средообразующих компонентов окружающей среды, не прогнозируется.</w:t>
      </w:r>
    </w:p>
    <w:p w:rsidR="00C37A4B" w:rsidRPr="002D097F" w:rsidRDefault="00C37A4B" w:rsidP="00C37A4B">
      <w:pPr>
        <w:rPr>
          <w:sz w:val="23"/>
          <w:szCs w:val="23"/>
        </w:rPr>
      </w:pPr>
      <w:r w:rsidRPr="002D097F">
        <w:rPr>
          <w:b/>
          <w:sz w:val="23"/>
          <w:szCs w:val="23"/>
        </w:rPr>
        <w:t xml:space="preserve">воздействия на недра: </w:t>
      </w:r>
      <w:r w:rsidRPr="002D097F">
        <w:rPr>
          <w:sz w:val="23"/>
          <w:szCs w:val="23"/>
        </w:rPr>
        <w:t xml:space="preserve">при </w:t>
      </w:r>
      <w:r w:rsidR="00266844">
        <w:rPr>
          <w:sz w:val="23"/>
          <w:szCs w:val="23"/>
        </w:rPr>
        <w:t>добыче руды</w:t>
      </w:r>
      <w:r w:rsidRPr="002D097F">
        <w:rPr>
          <w:sz w:val="23"/>
          <w:szCs w:val="23"/>
        </w:rPr>
        <w:t xml:space="preserve"> воздействие на недра происходит</w:t>
      </w:r>
      <w:r w:rsidR="00266844">
        <w:rPr>
          <w:sz w:val="23"/>
          <w:szCs w:val="23"/>
        </w:rPr>
        <w:t xml:space="preserve"> в пределах горного отвода</w:t>
      </w:r>
      <w:r w:rsidRPr="002D097F">
        <w:rPr>
          <w:sz w:val="23"/>
          <w:szCs w:val="23"/>
        </w:rPr>
        <w:t>.</w:t>
      </w:r>
    </w:p>
    <w:p w:rsidR="00C37A4B" w:rsidRPr="002D097F" w:rsidRDefault="00C37A4B" w:rsidP="00C37A4B">
      <w:pPr>
        <w:autoSpaceDE w:val="0"/>
        <w:autoSpaceDN w:val="0"/>
        <w:adjustRightInd w:val="0"/>
        <w:rPr>
          <w:b/>
          <w:bCs/>
          <w:sz w:val="23"/>
          <w:szCs w:val="23"/>
        </w:rPr>
      </w:pPr>
      <w:r w:rsidRPr="002D097F">
        <w:rPr>
          <w:b/>
          <w:sz w:val="23"/>
          <w:szCs w:val="23"/>
        </w:rPr>
        <w:t>воздействие на растительный мир</w:t>
      </w:r>
      <w:r w:rsidRPr="002D097F">
        <w:rPr>
          <w:sz w:val="23"/>
          <w:szCs w:val="23"/>
        </w:rPr>
        <w:t xml:space="preserve"> – воздействия на растительный мир не планируется;</w:t>
      </w:r>
    </w:p>
    <w:p w:rsidR="00C37A4B" w:rsidRPr="002D097F" w:rsidRDefault="00C37A4B" w:rsidP="00C37A4B">
      <w:pPr>
        <w:rPr>
          <w:sz w:val="23"/>
          <w:szCs w:val="23"/>
        </w:rPr>
      </w:pPr>
      <w:bookmarkStart w:id="476" w:name="z123"/>
      <w:r w:rsidRPr="002D097F">
        <w:rPr>
          <w:sz w:val="23"/>
          <w:szCs w:val="23"/>
        </w:rPr>
        <w:t>способов и мер восстановления окружающей среды в случаях прекращения намечаемой деятельности: В соответствии с Земельным кодексом все нарушенные земли проходят стадию рекультивации по завершению горных работ. В случае прекращения намечаемой деятельности предприятием будет разработан Проект рекультивации, в котором будут предусмотрены действия по восстановлению природной среды. Средства для этих работ предусмотрены в Ликвидационном фонде.</w:t>
      </w:r>
    </w:p>
    <w:p w:rsidR="00C37A4B" w:rsidRPr="002D097F" w:rsidRDefault="00C37A4B" w:rsidP="00C37A4B">
      <w:pPr>
        <w:rPr>
          <w:sz w:val="23"/>
          <w:szCs w:val="23"/>
        </w:rPr>
      </w:pPr>
      <w:r w:rsidRPr="002D097F">
        <w:rPr>
          <w:sz w:val="23"/>
          <w:szCs w:val="23"/>
        </w:rPr>
        <w:t xml:space="preserve">Проект рекультивации будет разработан отдельным документом с разделом ООС. </w:t>
      </w:r>
    </w:p>
    <w:p w:rsidR="00C37A4B" w:rsidRPr="002D097F" w:rsidRDefault="00C37A4B" w:rsidP="00C37A4B">
      <w:pPr>
        <w:tabs>
          <w:tab w:val="left" w:pos="0"/>
        </w:tabs>
        <w:rPr>
          <w:b/>
          <w:sz w:val="23"/>
          <w:szCs w:val="23"/>
        </w:rPr>
      </w:pPr>
      <w:bookmarkStart w:id="477" w:name="z124"/>
      <w:bookmarkEnd w:id="476"/>
      <w:r w:rsidRPr="002D097F">
        <w:rPr>
          <w:b/>
          <w:sz w:val="23"/>
          <w:szCs w:val="23"/>
        </w:rPr>
        <w:t>9) список источников информации, полученной в ходе выполнения оценки воздействия на окружающую среду:</w:t>
      </w:r>
    </w:p>
    <w:bookmarkEnd w:id="477"/>
    <w:p w:rsidR="00C37A4B" w:rsidRPr="002D097F" w:rsidRDefault="00C37A4B" w:rsidP="00C37A4B">
      <w:pPr>
        <w:tabs>
          <w:tab w:val="left" w:pos="0"/>
        </w:tabs>
        <w:rPr>
          <w:sz w:val="23"/>
          <w:szCs w:val="23"/>
        </w:rPr>
      </w:pPr>
      <w:r w:rsidRPr="002D097F">
        <w:rPr>
          <w:sz w:val="23"/>
          <w:szCs w:val="23"/>
        </w:rPr>
        <w:t>Источниками экологической информации при составлении настоящего отчета являются:</w:t>
      </w:r>
    </w:p>
    <w:p w:rsidR="00C37A4B" w:rsidRPr="002D097F" w:rsidRDefault="00C37A4B" w:rsidP="00C37A4B">
      <w:pPr>
        <w:tabs>
          <w:tab w:val="left" w:pos="0"/>
        </w:tabs>
        <w:rPr>
          <w:sz w:val="23"/>
          <w:szCs w:val="23"/>
        </w:rPr>
      </w:pPr>
      <w:r w:rsidRPr="002D097F">
        <w:rPr>
          <w:sz w:val="23"/>
          <w:szCs w:val="23"/>
        </w:rPr>
        <w:t>1.Информационный сайт РГП «Казгидромет»;</w:t>
      </w:r>
    </w:p>
    <w:p w:rsidR="00C37A4B" w:rsidRPr="002D097F" w:rsidRDefault="00C37A4B" w:rsidP="00C37A4B">
      <w:pPr>
        <w:tabs>
          <w:tab w:val="left" w:pos="0"/>
        </w:tabs>
        <w:rPr>
          <w:sz w:val="23"/>
          <w:szCs w:val="23"/>
        </w:rPr>
      </w:pPr>
      <w:r w:rsidRPr="002D097F">
        <w:rPr>
          <w:sz w:val="23"/>
          <w:szCs w:val="23"/>
        </w:rPr>
        <w:t>2. Экологический кодекс РК от 02.01.2021 г. № 400-VI;</w:t>
      </w:r>
    </w:p>
    <w:p w:rsidR="00C37A4B" w:rsidRPr="002D097F" w:rsidRDefault="00C37A4B" w:rsidP="00C37A4B">
      <w:pPr>
        <w:tabs>
          <w:tab w:val="left" w:pos="0"/>
        </w:tabs>
        <w:rPr>
          <w:sz w:val="23"/>
          <w:szCs w:val="23"/>
        </w:rPr>
      </w:pPr>
      <w:r w:rsidRPr="002D097F">
        <w:rPr>
          <w:rFonts w:eastAsiaTheme="majorEastAsia"/>
          <w:sz w:val="23"/>
          <w:szCs w:val="23"/>
        </w:rPr>
        <w:t>3. Водный кодекс Республики Казахстан от 9 июля 2003 года № 481-II </w:t>
      </w:r>
    </w:p>
    <w:p w:rsidR="00C37A4B" w:rsidRPr="002D097F" w:rsidRDefault="00C37A4B" w:rsidP="00C37A4B">
      <w:pPr>
        <w:tabs>
          <w:tab w:val="left" w:pos="0"/>
        </w:tabs>
        <w:rPr>
          <w:rFonts w:eastAsiaTheme="majorEastAsia"/>
          <w:sz w:val="23"/>
          <w:szCs w:val="23"/>
        </w:rPr>
      </w:pPr>
      <w:r w:rsidRPr="002D097F">
        <w:rPr>
          <w:rFonts w:eastAsiaTheme="majorEastAsia"/>
          <w:sz w:val="23"/>
          <w:szCs w:val="23"/>
        </w:rPr>
        <w:t>4.Земельный кодекс Республики Казахстан от 20 июня 2003 года № 442-II</w:t>
      </w:r>
    </w:p>
    <w:p w:rsidR="00C37A4B" w:rsidRPr="002D097F" w:rsidRDefault="00C37A4B" w:rsidP="00C37A4B">
      <w:pPr>
        <w:tabs>
          <w:tab w:val="left" w:pos="0"/>
        </w:tabs>
        <w:rPr>
          <w:sz w:val="23"/>
          <w:szCs w:val="23"/>
        </w:rPr>
      </w:pPr>
      <w:r w:rsidRPr="002D097F">
        <w:rPr>
          <w:sz w:val="23"/>
          <w:szCs w:val="23"/>
        </w:rPr>
        <w:t>5. Закон РК от 09.07.2004 г. №593 «Об охране, воспроизводстве и использовании животного мира»;</w:t>
      </w:r>
    </w:p>
    <w:p w:rsidR="00C37A4B" w:rsidRPr="002D097F" w:rsidRDefault="00C37A4B" w:rsidP="00C37A4B">
      <w:pPr>
        <w:tabs>
          <w:tab w:val="left" w:pos="0"/>
        </w:tabs>
        <w:rPr>
          <w:sz w:val="23"/>
          <w:szCs w:val="23"/>
        </w:rPr>
      </w:pPr>
      <w:r w:rsidRPr="002D097F">
        <w:rPr>
          <w:sz w:val="23"/>
          <w:szCs w:val="23"/>
        </w:rPr>
        <w:t xml:space="preserve">6. Подзаконные акты, сопутствующие Экологическому кодексу Республики Казахстан от 2 января 2021 года; </w:t>
      </w:r>
    </w:p>
    <w:p w:rsidR="00C37A4B" w:rsidRPr="002D097F" w:rsidRDefault="00C37A4B" w:rsidP="00C37A4B">
      <w:pPr>
        <w:tabs>
          <w:tab w:val="left" w:pos="0"/>
        </w:tabs>
        <w:rPr>
          <w:sz w:val="23"/>
          <w:szCs w:val="23"/>
        </w:rPr>
      </w:pPr>
      <w:r w:rsidRPr="002D097F">
        <w:rPr>
          <w:sz w:val="23"/>
          <w:szCs w:val="23"/>
        </w:rPr>
        <w:t>7. Методики расчета выбросов вредных веществ, утвержденные в Республике Казахстан.</w:t>
      </w:r>
    </w:p>
    <w:p w:rsidR="00C37A4B" w:rsidRPr="002D097F" w:rsidRDefault="00C37A4B" w:rsidP="00C37A4B">
      <w:pPr>
        <w:tabs>
          <w:tab w:val="left" w:pos="0"/>
        </w:tabs>
        <w:rPr>
          <w:sz w:val="23"/>
          <w:szCs w:val="23"/>
          <w:lang w:eastAsia="ru-RU"/>
        </w:rPr>
      </w:pPr>
      <w:r w:rsidRPr="002D097F">
        <w:rPr>
          <w:sz w:val="23"/>
          <w:szCs w:val="23"/>
        </w:rPr>
        <w:t>8. План горных работ на месторождении Ушшокы.</w:t>
      </w:r>
    </w:p>
    <w:p w:rsidR="00C37A4B" w:rsidRPr="002D097F" w:rsidRDefault="00C37A4B" w:rsidP="00C37A4B">
      <w:r w:rsidRPr="002D097F">
        <w:br w:type="page"/>
      </w: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rPr>
          <w:rFonts w:eastAsia="Times New Roman"/>
          <w:bCs/>
          <w:lang w:eastAsia="ru-RU"/>
        </w:rPr>
      </w:pPr>
    </w:p>
    <w:p w:rsidR="00C37A4B" w:rsidRPr="002D097F" w:rsidRDefault="00C37A4B" w:rsidP="00C37A4B">
      <w:pPr>
        <w:pStyle w:val="aa"/>
        <w:spacing w:after="0"/>
        <w:ind w:firstLine="0"/>
        <w:jc w:val="center"/>
        <w:rPr>
          <w:bCs/>
          <w:caps/>
        </w:rPr>
      </w:pPr>
      <w:bookmarkStart w:id="478" w:name="_Toc162560048"/>
      <w:bookmarkStart w:id="479" w:name="_Toc210977130"/>
      <w:r w:rsidRPr="002D097F">
        <w:rPr>
          <w:caps/>
        </w:rPr>
        <w:t>приложения</w:t>
      </w:r>
      <w:bookmarkEnd w:id="478"/>
      <w:bookmarkEnd w:id="479"/>
    </w:p>
    <w:p w:rsidR="00C37A4B" w:rsidRPr="002D097F" w:rsidRDefault="00C37A4B" w:rsidP="00C37A4B">
      <w:pPr>
        <w:pStyle w:val="aa"/>
        <w:spacing w:after="0"/>
        <w:ind w:firstLine="0"/>
        <w:jc w:val="center"/>
        <w:rPr>
          <w:bCs/>
          <w:caps/>
        </w:rPr>
        <w:sectPr w:rsidR="00C37A4B" w:rsidRPr="002D097F" w:rsidSect="00C37A4B">
          <w:pgSz w:w="11906" w:h="16838"/>
          <w:pgMar w:top="1134" w:right="850" w:bottom="1134" w:left="1701" w:header="340" w:footer="397" w:gutter="0"/>
          <w:cols w:space="708"/>
          <w:docGrid w:linePitch="360"/>
        </w:sectPr>
      </w:pPr>
    </w:p>
    <w:p w:rsidR="00610B8B" w:rsidRDefault="008B73FC" w:rsidP="008B73FC">
      <w:pPr>
        <w:pStyle w:val="27"/>
        <w:jc w:val="right"/>
      </w:pPr>
      <w:bookmarkStart w:id="480" w:name="_Toc210977131"/>
      <w:r>
        <w:lastRenderedPageBreak/>
        <w:t>Приложение 1</w:t>
      </w:r>
      <w:bookmarkEnd w:id="480"/>
    </w:p>
    <w:p w:rsidR="00610B8B" w:rsidRDefault="008B73FC" w:rsidP="008B73FC">
      <w:pPr>
        <w:ind w:firstLine="0"/>
        <w:rPr>
          <w:b/>
        </w:rPr>
      </w:pPr>
      <w:r w:rsidRPr="008B73FC">
        <w:rPr>
          <w:b/>
        </w:rPr>
        <w:object w:dxaOrig="4320" w:dyaOrig="4320">
          <v:shape id="_x0000_i1025" type="#_x0000_t75" style="width:495.75pt;height:593.25pt" o:ole="">
            <v:imagedata r:id="rId83" o:title="" cropbottom="10994f"/>
          </v:shape>
          <o:OLEObject Type="Embed" ProgID="FoxitPhantomPDF.Document" ShapeID="_x0000_i1025" DrawAspect="Content" ObjectID="_1822034157" r:id="rId84"/>
        </w:object>
      </w:r>
    </w:p>
    <w:p w:rsidR="007269C9" w:rsidRDefault="007269C9" w:rsidP="001A32D7">
      <w:pPr>
        <w:rPr>
          <w:b/>
        </w:rPr>
      </w:pPr>
      <w:r>
        <w:rPr>
          <w:b/>
        </w:rPr>
        <w:br w:type="page"/>
      </w:r>
    </w:p>
    <w:p w:rsidR="007269C9" w:rsidRDefault="007269C9" w:rsidP="007269C9">
      <w:pPr>
        <w:pStyle w:val="27"/>
        <w:jc w:val="right"/>
      </w:pPr>
      <w:bookmarkStart w:id="481" w:name="_Toc210977132"/>
      <w:r>
        <w:lastRenderedPageBreak/>
        <w:t>Приложение 2</w:t>
      </w:r>
      <w:bookmarkEnd w:id="481"/>
    </w:p>
    <w:p w:rsidR="00610B8B" w:rsidRDefault="0073345B" w:rsidP="001A32D7">
      <w:pPr>
        <w:rPr>
          <w:b/>
        </w:rPr>
      </w:pPr>
      <w:r>
        <w:rPr>
          <w:noProof/>
          <w:lang w:eastAsia="ru-RU"/>
        </w:rPr>
        <w:drawing>
          <wp:inline distT="0" distB="0" distL="0" distR="0" wp14:anchorId="7157FFC8" wp14:editId="18899DF6">
            <wp:extent cx="5599416" cy="7851084"/>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5820" t="17219" r="34076" b="7739"/>
                    <a:stretch/>
                  </pic:blipFill>
                  <pic:spPr bwMode="auto">
                    <a:xfrm>
                      <a:off x="0" y="0"/>
                      <a:ext cx="5615151" cy="7873146"/>
                    </a:xfrm>
                    <a:prstGeom prst="rect">
                      <a:avLst/>
                    </a:prstGeom>
                    <a:ln>
                      <a:noFill/>
                    </a:ln>
                    <a:extLst>
                      <a:ext uri="{53640926-AAD7-44D8-BBD7-CCE9431645EC}">
                        <a14:shadowObscured xmlns:a14="http://schemas.microsoft.com/office/drawing/2010/main"/>
                      </a:ext>
                    </a:extLst>
                  </pic:spPr>
                </pic:pic>
              </a:graphicData>
            </a:graphic>
          </wp:inline>
        </w:drawing>
      </w:r>
    </w:p>
    <w:p w:rsidR="0073345B" w:rsidRDefault="0073345B" w:rsidP="001A32D7">
      <w:pPr>
        <w:rPr>
          <w:b/>
        </w:rPr>
      </w:pPr>
      <w:r>
        <w:rPr>
          <w:b/>
        </w:rPr>
        <w:br w:type="page"/>
      </w:r>
    </w:p>
    <w:p w:rsidR="00610B8B" w:rsidRDefault="0073345B" w:rsidP="0073345B">
      <w:pPr>
        <w:ind w:firstLine="0"/>
        <w:rPr>
          <w:b/>
        </w:rPr>
      </w:pPr>
      <w:r>
        <w:rPr>
          <w:noProof/>
          <w:lang w:eastAsia="ru-RU"/>
        </w:rPr>
        <w:lastRenderedPageBreak/>
        <w:drawing>
          <wp:inline distT="0" distB="0" distL="0" distR="0" wp14:anchorId="1F3CA4C9" wp14:editId="5DBA5F1A">
            <wp:extent cx="5619964" cy="8261064"/>
            <wp:effectExtent l="0" t="0" r="0"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6675" t="15989" r="34259" b="8051"/>
                    <a:stretch/>
                  </pic:blipFill>
                  <pic:spPr bwMode="auto">
                    <a:xfrm>
                      <a:off x="0" y="0"/>
                      <a:ext cx="5655357" cy="8313090"/>
                    </a:xfrm>
                    <a:prstGeom prst="rect">
                      <a:avLst/>
                    </a:prstGeom>
                    <a:ln>
                      <a:noFill/>
                    </a:ln>
                    <a:extLst>
                      <a:ext uri="{53640926-AAD7-44D8-BBD7-CCE9431645EC}">
                        <a14:shadowObscured xmlns:a14="http://schemas.microsoft.com/office/drawing/2010/main"/>
                      </a:ext>
                    </a:extLst>
                  </pic:spPr>
                </pic:pic>
              </a:graphicData>
            </a:graphic>
          </wp:inline>
        </w:drawing>
      </w:r>
    </w:p>
    <w:p w:rsidR="0073345B" w:rsidRDefault="0073345B" w:rsidP="0073345B">
      <w:pPr>
        <w:ind w:firstLine="0"/>
        <w:rPr>
          <w:b/>
        </w:rPr>
      </w:pPr>
    </w:p>
    <w:p w:rsidR="0073345B" w:rsidRDefault="0073345B" w:rsidP="0073345B">
      <w:pPr>
        <w:ind w:firstLine="0"/>
        <w:rPr>
          <w:b/>
        </w:rPr>
      </w:pPr>
      <w:r>
        <w:rPr>
          <w:b/>
        </w:rPr>
        <w:br w:type="page"/>
      </w:r>
    </w:p>
    <w:p w:rsidR="0073345B" w:rsidRDefault="0073345B" w:rsidP="0073345B">
      <w:pPr>
        <w:pStyle w:val="27"/>
        <w:jc w:val="right"/>
      </w:pPr>
      <w:bookmarkStart w:id="482" w:name="_Toc210977133"/>
      <w:r>
        <w:lastRenderedPageBreak/>
        <w:t>Приложение 3</w:t>
      </w:r>
      <w:bookmarkEnd w:id="482"/>
    </w:p>
    <w:p w:rsidR="0073345B" w:rsidRDefault="0073345B" w:rsidP="0073345B">
      <w:pPr>
        <w:ind w:firstLine="0"/>
        <w:rPr>
          <w:b/>
        </w:rPr>
      </w:pPr>
      <w:r>
        <w:rPr>
          <w:noProof/>
          <w:lang w:eastAsia="ru-RU"/>
        </w:rPr>
        <w:drawing>
          <wp:inline distT="0" distB="0" distL="0" distR="0" wp14:anchorId="37F2BA79" wp14:editId="75E87F42">
            <wp:extent cx="5732979" cy="8036560"/>
            <wp:effectExtent l="0" t="0" r="127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5916" t="16247" r="34420" b="6500"/>
                    <a:stretch/>
                  </pic:blipFill>
                  <pic:spPr bwMode="auto">
                    <a:xfrm>
                      <a:off x="0" y="0"/>
                      <a:ext cx="5749449" cy="8059647"/>
                    </a:xfrm>
                    <a:prstGeom prst="rect">
                      <a:avLst/>
                    </a:prstGeom>
                    <a:ln>
                      <a:noFill/>
                    </a:ln>
                    <a:extLst>
                      <a:ext uri="{53640926-AAD7-44D8-BBD7-CCE9431645EC}">
                        <a14:shadowObscured xmlns:a14="http://schemas.microsoft.com/office/drawing/2010/main"/>
                      </a:ext>
                    </a:extLst>
                  </pic:spPr>
                </pic:pic>
              </a:graphicData>
            </a:graphic>
          </wp:inline>
        </w:drawing>
      </w:r>
    </w:p>
    <w:p w:rsidR="0073345B" w:rsidRDefault="0073345B" w:rsidP="0073345B">
      <w:pPr>
        <w:ind w:firstLine="0"/>
        <w:rPr>
          <w:b/>
        </w:rPr>
      </w:pPr>
      <w:r>
        <w:rPr>
          <w:b/>
        </w:rPr>
        <w:br w:type="page"/>
      </w:r>
    </w:p>
    <w:p w:rsidR="00381B4D" w:rsidRDefault="00381B4D" w:rsidP="00381B4D">
      <w:pPr>
        <w:pStyle w:val="27"/>
        <w:jc w:val="right"/>
      </w:pPr>
      <w:bookmarkStart w:id="483" w:name="_Toc210977134"/>
      <w:r>
        <w:lastRenderedPageBreak/>
        <w:t xml:space="preserve">Приложение </w:t>
      </w:r>
      <w:r w:rsidR="00197F8F">
        <w:t>4</w:t>
      </w:r>
      <w:bookmarkEnd w:id="483"/>
    </w:p>
    <w:p w:rsidR="0073345B" w:rsidRDefault="0073345B" w:rsidP="0073345B">
      <w:pPr>
        <w:ind w:firstLine="0"/>
        <w:rPr>
          <w:b/>
        </w:rPr>
      </w:pPr>
    </w:p>
    <w:p w:rsidR="00381B4D" w:rsidRPr="00AF3EE6" w:rsidRDefault="00381B4D" w:rsidP="00381B4D">
      <w:pPr>
        <w:ind w:firstLine="0"/>
        <w:jc w:val="center"/>
      </w:pPr>
      <w:r w:rsidRPr="00AF3EE6">
        <w:rPr>
          <w:noProof/>
          <w:lang w:eastAsia="ru-RU"/>
        </w:rPr>
        <w:drawing>
          <wp:inline distT="0" distB="0" distL="0" distR="0" wp14:anchorId="54C4D99A" wp14:editId="1EDCD871">
            <wp:extent cx="5722048" cy="789459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6077" t="16533" r="33939" b="9920"/>
                    <a:stretch/>
                  </pic:blipFill>
                  <pic:spPr bwMode="auto">
                    <a:xfrm>
                      <a:off x="0" y="0"/>
                      <a:ext cx="5746760" cy="7928686"/>
                    </a:xfrm>
                    <a:prstGeom prst="rect">
                      <a:avLst/>
                    </a:prstGeom>
                    <a:ln>
                      <a:noFill/>
                    </a:ln>
                    <a:extLst>
                      <a:ext uri="{53640926-AAD7-44D8-BBD7-CCE9431645EC}">
                        <a14:shadowObscured xmlns:a14="http://schemas.microsoft.com/office/drawing/2010/main"/>
                      </a:ext>
                    </a:extLst>
                  </pic:spPr>
                </pic:pic>
              </a:graphicData>
            </a:graphic>
          </wp:inline>
        </w:drawing>
      </w:r>
    </w:p>
    <w:p w:rsidR="00381B4D" w:rsidRPr="00AF3EE6" w:rsidRDefault="00381B4D" w:rsidP="00381B4D">
      <w:pPr>
        <w:ind w:firstLine="0"/>
        <w:jc w:val="center"/>
      </w:pPr>
    </w:p>
    <w:p w:rsidR="00381B4D" w:rsidRPr="00AF3EE6" w:rsidRDefault="00381B4D" w:rsidP="00381B4D">
      <w:pPr>
        <w:ind w:firstLine="0"/>
        <w:jc w:val="center"/>
      </w:pPr>
      <w:r w:rsidRPr="00AF3EE6">
        <w:rPr>
          <w:noProof/>
          <w:lang w:eastAsia="ru-RU"/>
        </w:rPr>
        <w:lastRenderedPageBreak/>
        <w:drawing>
          <wp:inline distT="0" distB="0" distL="0" distR="0" wp14:anchorId="19682552" wp14:editId="4B6C6C17">
            <wp:extent cx="5673419" cy="7888178"/>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35916" t="20240" r="34099" b="5644"/>
                    <a:stretch/>
                  </pic:blipFill>
                  <pic:spPr bwMode="auto">
                    <a:xfrm>
                      <a:off x="0" y="0"/>
                      <a:ext cx="5704032" cy="7930741"/>
                    </a:xfrm>
                    <a:prstGeom prst="rect">
                      <a:avLst/>
                    </a:prstGeom>
                    <a:ln>
                      <a:noFill/>
                    </a:ln>
                    <a:extLst>
                      <a:ext uri="{53640926-AAD7-44D8-BBD7-CCE9431645EC}">
                        <a14:shadowObscured xmlns:a14="http://schemas.microsoft.com/office/drawing/2010/main"/>
                      </a:ext>
                    </a:extLst>
                  </pic:spPr>
                </pic:pic>
              </a:graphicData>
            </a:graphic>
          </wp:inline>
        </w:drawing>
      </w:r>
    </w:p>
    <w:p w:rsidR="00381B4D" w:rsidRPr="00AF3EE6" w:rsidRDefault="00381B4D" w:rsidP="00381B4D">
      <w:pPr>
        <w:ind w:firstLine="0"/>
        <w:jc w:val="center"/>
      </w:pPr>
    </w:p>
    <w:p w:rsidR="00381B4D" w:rsidRPr="00AF3EE6" w:rsidRDefault="00381B4D" w:rsidP="00381B4D">
      <w:pPr>
        <w:ind w:firstLine="0"/>
        <w:jc w:val="center"/>
      </w:pPr>
      <w:r w:rsidRPr="00AF3EE6">
        <w:br w:type="page"/>
      </w:r>
    </w:p>
    <w:p w:rsidR="00197F8F" w:rsidRDefault="00197F8F" w:rsidP="00197F8F">
      <w:pPr>
        <w:pStyle w:val="27"/>
        <w:jc w:val="right"/>
      </w:pPr>
      <w:bookmarkStart w:id="484" w:name="_Toc210977135"/>
      <w:r>
        <w:lastRenderedPageBreak/>
        <w:t>Приложение 5</w:t>
      </w:r>
      <w:bookmarkEnd w:id="484"/>
    </w:p>
    <w:p w:rsidR="0073345B" w:rsidRDefault="0073345B" w:rsidP="0073345B">
      <w:pPr>
        <w:ind w:firstLine="0"/>
        <w:rPr>
          <w:b/>
        </w:rPr>
      </w:pPr>
    </w:p>
    <w:p w:rsidR="0073345B" w:rsidRDefault="00197F8F" w:rsidP="0073345B">
      <w:pPr>
        <w:ind w:firstLine="0"/>
        <w:rPr>
          <w:b/>
        </w:rPr>
      </w:pPr>
      <w:r w:rsidRPr="00247D71">
        <w:rPr>
          <w:noProof/>
          <w:lang w:eastAsia="ru-RU"/>
        </w:rPr>
        <w:drawing>
          <wp:inline distT="0" distB="0" distL="0" distR="0" wp14:anchorId="088B7857" wp14:editId="69946989">
            <wp:extent cx="5940425" cy="5440369"/>
            <wp:effectExtent l="0" t="0" r="3175"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3191" t="23939" r="31053" b="17843"/>
                    <a:stretch/>
                  </pic:blipFill>
                  <pic:spPr bwMode="auto">
                    <a:xfrm>
                      <a:off x="0" y="0"/>
                      <a:ext cx="5940425" cy="5440369"/>
                    </a:xfrm>
                    <a:prstGeom prst="rect">
                      <a:avLst/>
                    </a:prstGeom>
                    <a:ln>
                      <a:noFill/>
                    </a:ln>
                    <a:extLst>
                      <a:ext uri="{53640926-AAD7-44D8-BBD7-CCE9431645EC}">
                        <a14:shadowObscured xmlns:a14="http://schemas.microsoft.com/office/drawing/2010/main"/>
                      </a:ext>
                    </a:extLst>
                  </pic:spPr>
                </pic:pic>
              </a:graphicData>
            </a:graphic>
          </wp:inline>
        </w:drawing>
      </w:r>
    </w:p>
    <w:p w:rsidR="00A0550D" w:rsidRDefault="00A0550D" w:rsidP="0073345B">
      <w:pPr>
        <w:ind w:firstLine="0"/>
        <w:rPr>
          <w:b/>
        </w:rPr>
      </w:pPr>
    </w:p>
    <w:p w:rsidR="00A0550D" w:rsidRDefault="00A0550D" w:rsidP="0073345B">
      <w:pPr>
        <w:ind w:firstLine="0"/>
        <w:rPr>
          <w:b/>
        </w:rPr>
      </w:pPr>
    </w:p>
    <w:p w:rsidR="00A0550D" w:rsidRDefault="00A0550D" w:rsidP="0073345B">
      <w:pPr>
        <w:ind w:firstLine="0"/>
        <w:rPr>
          <w:b/>
        </w:rPr>
      </w:pPr>
    </w:p>
    <w:p w:rsidR="00A0550D" w:rsidRDefault="00A0550D" w:rsidP="0073345B">
      <w:pPr>
        <w:ind w:firstLine="0"/>
        <w:rPr>
          <w:b/>
        </w:rPr>
      </w:pPr>
    </w:p>
    <w:p w:rsidR="00A0550D" w:rsidRDefault="00A0550D" w:rsidP="0073345B">
      <w:pPr>
        <w:ind w:firstLine="0"/>
        <w:rPr>
          <w:b/>
        </w:rPr>
      </w:pPr>
    </w:p>
    <w:p w:rsidR="00A0550D" w:rsidRDefault="00A0550D" w:rsidP="0073345B">
      <w:pPr>
        <w:ind w:firstLine="0"/>
        <w:rPr>
          <w:b/>
        </w:rPr>
      </w:pPr>
      <w:r>
        <w:rPr>
          <w:b/>
        </w:rPr>
        <w:br w:type="page"/>
      </w:r>
    </w:p>
    <w:p w:rsidR="00A0550D" w:rsidRDefault="00A0550D" w:rsidP="00A0550D">
      <w:pPr>
        <w:pStyle w:val="27"/>
        <w:jc w:val="right"/>
      </w:pPr>
      <w:bookmarkStart w:id="485" w:name="_Toc210977136"/>
      <w:r>
        <w:lastRenderedPageBreak/>
        <w:t>Приложение 6</w:t>
      </w:r>
      <w:bookmarkEnd w:id="485"/>
    </w:p>
    <w:p w:rsidR="00A0550D" w:rsidRDefault="00224EBA" w:rsidP="00224EBA">
      <w:pPr>
        <w:ind w:firstLine="0"/>
        <w:jc w:val="center"/>
        <w:rPr>
          <w:b/>
        </w:rPr>
      </w:pPr>
      <w:r>
        <w:rPr>
          <w:b/>
        </w:rPr>
        <w:t>Расчет рассеивания загрязняющих веществ в приземном слое атмосферы</w:t>
      </w:r>
    </w:p>
    <w:p w:rsidR="00224EBA" w:rsidRPr="00224EBA" w:rsidRDefault="00224EBA" w:rsidP="0073345B">
      <w:pPr>
        <w:ind w:firstLine="0"/>
      </w:pPr>
      <w:r>
        <w:t>Расчет представлен только по веществам, имеющим большой объем выбросов</w:t>
      </w:r>
      <w:r w:rsidR="00D8522A">
        <w:t xml:space="preserve"> – гидроцианид, пыль неорганическая с содержанием </w:t>
      </w:r>
      <w:r w:rsidR="00D8522A">
        <w:rPr>
          <w:lang w:val="en-US"/>
        </w:rPr>
        <w:t>SiO</w:t>
      </w:r>
      <w:r w:rsidR="00D8522A" w:rsidRPr="00D8522A">
        <w:t>2</w:t>
      </w:r>
      <w:r w:rsidR="00D8522A">
        <w:rPr>
          <w:lang w:val="kk-KZ"/>
        </w:rPr>
        <w:t xml:space="preserve"> более 70%, </w:t>
      </w:r>
      <w:r w:rsidR="00D8522A">
        <w:t xml:space="preserve">пыль неорганическая с содержанием </w:t>
      </w:r>
      <w:r w:rsidR="00D8522A">
        <w:rPr>
          <w:lang w:val="en-US"/>
        </w:rPr>
        <w:t>SiO</w:t>
      </w:r>
      <w:r w:rsidR="00D8522A" w:rsidRPr="00D8522A">
        <w:t>2</w:t>
      </w:r>
      <w:r w:rsidR="00D8522A">
        <w:rPr>
          <w:lang w:val="kk-KZ"/>
        </w:rPr>
        <w:t xml:space="preserve"> 20-70%, </w:t>
      </w:r>
      <w:r w:rsidR="00D8522A">
        <w:t>пыль древесная.</w:t>
      </w:r>
    </w:p>
    <w:p w:rsidR="00224EBA" w:rsidRDefault="00224EBA" w:rsidP="00224EBA">
      <w:pPr>
        <w:ind w:firstLine="0"/>
        <w:jc w:val="center"/>
        <w:rPr>
          <w:b/>
        </w:rPr>
      </w:pPr>
      <w:r w:rsidRPr="00224EBA">
        <w:rPr>
          <w:b/>
          <w:noProof/>
          <w:lang w:eastAsia="ru-RU"/>
        </w:rPr>
        <w:drawing>
          <wp:inline distT="0" distB="0" distL="0" distR="0">
            <wp:extent cx="4335694" cy="3989574"/>
            <wp:effectExtent l="0" t="0" r="8255" b="0"/>
            <wp:docPr id="41" name="Рисунок 41" descr="C:\Users\nbaimuldina\Desktop\Никита 2023\Уш Шокы\ПГР 2025\izl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baimuldina\Desktop\Никита 2023\Уш Шокы\ПГР 2025\izl2907.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176" b="31856"/>
                    <a:stretch/>
                  </pic:blipFill>
                  <pic:spPr bwMode="auto">
                    <a:xfrm>
                      <a:off x="0" y="0"/>
                      <a:ext cx="4348729" cy="4001568"/>
                    </a:xfrm>
                    <a:prstGeom prst="rect">
                      <a:avLst/>
                    </a:prstGeom>
                    <a:noFill/>
                    <a:ln>
                      <a:noFill/>
                    </a:ln>
                    <a:extLst>
                      <a:ext uri="{53640926-AAD7-44D8-BBD7-CCE9431645EC}">
                        <a14:shadowObscured xmlns:a14="http://schemas.microsoft.com/office/drawing/2010/main"/>
                      </a:ext>
                    </a:extLst>
                  </pic:spPr>
                </pic:pic>
              </a:graphicData>
            </a:graphic>
          </wp:inline>
        </w:drawing>
      </w:r>
    </w:p>
    <w:p w:rsidR="00224EBA" w:rsidRDefault="00224EBA" w:rsidP="0073345B">
      <w:pPr>
        <w:ind w:firstLine="0"/>
        <w:rPr>
          <w:b/>
        </w:rPr>
      </w:pPr>
    </w:p>
    <w:p w:rsidR="00224EBA" w:rsidRDefault="00224EBA" w:rsidP="00224EBA">
      <w:pPr>
        <w:ind w:firstLine="0"/>
        <w:jc w:val="center"/>
        <w:rPr>
          <w:b/>
        </w:rPr>
      </w:pPr>
      <w:r w:rsidRPr="00224EBA">
        <w:rPr>
          <w:b/>
          <w:noProof/>
          <w:lang w:eastAsia="ru-RU"/>
        </w:rPr>
        <w:drawing>
          <wp:inline distT="0" distB="0" distL="0" distR="0">
            <wp:extent cx="4202130" cy="3844869"/>
            <wp:effectExtent l="0" t="0" r="8255" b="3810"/>
            <wp:docPr id="42" name="Рисунок 42" descr="C:\Users\nbaimuldina\Desktop\Никита 2023\Уш Шокы\ПГР 2025\izl2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baimuldina\Desktop\Никита 2023\Уш Шокы\ПГР 2025\izl2908.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3418" b="31979"/>
                    <a:stretch/>
                  </pic:blipFill>
                  <pic:spPr bwMode="auto">
                    <a:xfrm>
                      <a:off x="0" y="0"/>
                      <a:ext cx="4214150" cy="3855867"/>
                    </a:xfrm>
                    <a:prstGeom prst="rect">
                      <a:avLst/>
                    </a:prstGeom>
                    <a:noFill/>
                    <a:ln>
                      <a:noFill/>
                    </a:ln>
                    <a:extLst>
                      <a:ext uri="{53640926-AAD7-44D8-BBD7-CCE9431645EC}">
                        <a14:shadowObscured xmlns:a14="http://schemas.microsoft.com/office/drawing/2010/main"/>
                      </a:ext>
                    </a:extLst>
                  </pic:spPr>
                </pic:pic>
              </a:graphicData>
            </a:graphic>
          </wp:inline>
        </w:drawing>
      </w:r>
    </w:p>
    <w:p w:rsidR="00224EBA" w:rsidRDefault="00224EBA" w:rsidP="00224EBA">
      <w:pPr>
        <w:ind w:firstLine="0"/>
        <w:jc w:val="center"/>
        <w:rPr>
          <w:b/>
        </w:rPr>
      </w:pPr>
    </w:p>
    <w:p w:rsidR="00224EBA" w:rsidRDefault="00224EBA" w:rsidP="00224EBA">
      <w:pPr>
        <w:ind w:firstLine="0"/>
        <w:jc w:val="center"/>
        <w:rPr>
          <w:b/>
        </w:rPr>
      </w:pPr>
    </w:p>
    <w:p w:rsidR="00224EBA" w:rsidRDefault="00224EBA" w:rsidP="00224EBA">
      <w:pPr>
        <w:ind w:firstLine="0"/>
        <w:jc w:val="center"/>
        <w:rPr>
          <w:b/>
        </w:rPr>
      </w:pPr>
      <w:r w:rsidRPr="00224EBA">
        <w:rPr>
          <w:b/>
          <w:noProof/>
          <w:lang w:eastAsia="ru-RU"/>
        </w:rPr>
        <w:drawing>
          <wp:inline distT="0" distB="0" distL="0" distR="0">
            <wp:extent cx="4253501" cy="3752081"/>
            <wp:effectExtent l="0" t="0" r="0" b="1270"/>
            <wp:docPr id="43" name="Рисунок 43" descr="C:\Users\nbaimuldina\Desktop\Никита 2023\Уш Шокы\ПГР 2025\izl2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aimuldina\Desktop\Никита 2023\Уш Шокы\ПГР 2025\izl2936.pn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5862" b="31857"/>
                    <a:stretch/>
                  </pic:blipFill>
                  <pic:spPr bwMode="auto">
                    <a:xfrm>
                      <a:off x="0" y="0"/>
                      <a:ext cx="4258952" cy="3756890"/>
                    </a:xfrm>
                    <a:prstGeom prst="rect">
                      <a:avLst/>
                    </a:prstGeom>
                    <a:noFill/>
                    <a:ln>
                      <a:noFill/>
                    </a:ln>
                    <a:extLst>
                      <a:ext uri="{53640926-AAD7-44D8-BBD7-CCE9431645EC}">
                        <a14:shadowObscured xmlns:a14="http://schemas.microsoft.com/office/drawing/2010/main"/>
                      </a:ext>
                    </a:extLst>
                  </pic:spPr>
                </pic:pic>
              </a:graphicData>
            </a:graphic>
          </wp:inline>
        </w:drawing>
      </w:r>
    </w:p>
    <w:p w:rsidR="00224EBA" w:rsidRDefault="00224EBA" w:rsidP="00224EBA">
      <w:pPr>
        <w:ind w:firstLine="0"/>
        <w:jc w:val="center"/>
        <w:rPr>
          <w:b/>
        </w:rPr>
      </w:pPr>
    </w:p>
    <w:p w:rsidR="00224EBA" w:rsidRDefault="00224EBA" w:rsidP="00224EBA">
      <w:pPr>
        <w:ind w:firstLine="0"/>
        <w:jc w:val="center"/>
        <w:rPr>
          <w:b/>
        </w:rPr>
      </w:pPr>
      <w:r w:rsidRPr="00224EBA">
        <w:rPr>
          <w:b/>
          <w:noProof/>
          <w:lang w:eastAsia="ru-RU"/>
        </w:rPr>
        <w:drawing>
          <wp:inline distT="0" distB="0" distL="0" distR="0">
            <wp:extent cx="3986373" cy="3488863"/>
            <wp:effectExtent l="0" t="0" r="0" b="0"/>
            <wp:docPr id="44" name="Рисунок 44" descr="C:\Users\nbaimuldina\Desktop\Никита 2023\Уш Шокы\ПГР 2025\izl0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baimuldina\Desktop\Никита 2023\Уш Шокы\ПГР 2025\izl0317.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6350" b="31858"/>
                    <a:stretch/>
                  </pic:blipFill>
                  <pic:spPr bwMode="auto">
                    <a:xfrm>
                      <a:off x="0" y="0"/>
                      <a:ext cx="3993374" cy="3494990"/>
                    </a:xfrm>
                    <a:prstGeom prst="rect">
                      <a:avLst/>
                    </a:prstGeom>
                    <a:noFill/>
                    <a:ln>
                      <a:noFill/>
                    </a:ln>
                    <a:extLst>
                      <a:ext uri="{53640926-AAD7-44D8-BBD7-CCE9431645EC}">
                        <a14:shadowObscured xmlns:a14="http://schemas.microsoft.com/office/drawing/2010/main"/>
                      </a:ext>
                    </a:extLst>
                  </pic:spPr>
                </pic:pic>
              </a:graphicData>
            </a:graphic>
          </wp:inline>
        </w:drawing>
      </w:r>
    </w:p>
    <w:p w:rsidR="00224EBA" w:rsidRDefault="00224EBA" w:rsidP="00224EBA">
      <w:pPr>
        <w:ind w:firstLine="0"/>
        <w:jc w:val="center"/>
        <w:rPr>
          <w:b/>
        </w:rPr>
      </w:pPr>
    </w:p>
    <w:p w:rsidR="00224EBA" w:rsidRDefault="00224EBA" w:rsidP="00224EBA">
      <w:pPr>
        <w:ind w:firstLine="0"/>
        <w:jc w:val="center"/>
        <w:rPr>
          <w:b/>
        </w:rPr>
      </w:pPr>
    </w:p>
    <w:p w:rsidR="00224EBA" w:rsidRDefault="00224EBA" w:rsidP="00224EBA">
      <w:pPr>
        <w:ind w:firstLine="0"/>
        <w:jc w:val="center"/>
        <w:rPr>
          <w:b/>
        </w:rPr>
      </w:pPr>
      <w:r>
        <w:rPr>
          <w:b/>
        </w:rPr>
        <w:br w:type="page"/>
      </w:r>
    </w:p>
    <w:p w:rsidR="006C2690" w:rsidRDefault="006C2690" w:rsidP="006C2690">
      <w:pPr>
        <w:rPr>
          <w:sz w:val="12"/>
          <w:szCs w:val="12"/>
        </w:rPr>
        <w:sectPr w:rsidR="006C2690">
          <w:pgSz w:w="11906" w:h="16838"/>
          <w:pgMar w:top="1134" w:right="850" w:bottom="1134" w:left="1701" w:header="708" w:footer="708" w:gutter="0"/>
          <w:cols w:space="708"/>
          <w:docGrid w:linePitch="360"/>
        </w:sectPr>
      </w:pPr>
    </w:p>
    <w:p w:rsidR="006C2690" w:rsidRPr="00645568" w:rsidRDefault="006C2690" w:rsidP="006C2690">
      <w:pPr>
        <w:rPr>
          <w:sz w:val="12"/>
          <w:szCs w:val="12"/>
        </w:rPr>
      </w:pPr>
      <w:r w:rsidRPr="00645568">
        <w:rPr>
          <w:sz w:val="12"/>
          <w:szCs w:val="12"/>
        </w:rPr>
        <w:lastRenderedPageBreak/>
        <w:t>1. Общие сведения.</w:t>
      </w:r>
    </w:p>
    <w:p w:rsidR="006C2690" w:rsidRPr="00645568" w:rsidRDefault="006C2690" w:rsidP="006C2690">
      <w:pPr>
        <w:rPr>
          <w:sz w:val="12"/>
          <w:szCs w:val="12"/>
        </w:rPr>
      </w:pPr>
      <w:r w:rsidRPr="00645568">
        <w:rPr>
          <w:sz w:val="12"/>
          <w:szCs w:val="12"/>
        </w:rPr>
        <w:t xml:space="preserve">     Расчет проведен на ПК "ЭРА" v4.0 фирмы НПП "Логос-Плюс", Новосибирск</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 Заключение экспертизы Министерства природных ресурсов и Росгидромета                    |</w:t>
      </w:r>
    </w:p>
    <w:p w:rsidR="006C2690" w:rsidRPr="00645568" w:rsidRDefault="006C2690" w:rsidP="006C2690">
      <w:pPr>
        <w:rPr>
          <w:sz w:val="12"/>
          <w:szCs w:val="12"/>
        </w:rPr>
      </w:pPr>
      <w:r w:rsidRPr="00645568">
        <w:rPr>
          <w:sz w:val="12"/>
          <w:szCs w:val="12"/>
        </w:rPr>
        <w:t xml:space="preserve">  | № 01-03436/23и выдано 21.04.2023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2. Параметры города</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Название: область Улытау</w:t>
      </w:r>
    </w:p>
    <w:p w:rsidR="006C2690" w:rsidRPr="00645568" w:rsidRDefault="006C2690" w:rsidP="006C2690">
      <w:pPr>
        <w:rPr>
          <w:sz w:val="12"/>
          <w:szCs w:val="12"/>
        </w:rPr>
      </w:pPr>
      <w:r w:rsidRPr="00645568">
        <w:rPr>
          <w:sz w:val="12"/>
          <w:szCs w:val="12"/>
        </w:rPr>
        <w:t xml:space="preserve">     Коэффициент А = 200</w:t>
      </w:r>
    </w:p>
    <w:p w:rsidR="006C2690" w:rsidRPr="00645568" w:rsidRDefault="006C2690" w:rsidP="006C2690">
      <w:pPr>
        <w:rPr>
          <w:sz w:val="12"/>
          <w:szCs w:val="12"/>
        </w:rPr>
      </w:pPr>
      <w:r w:rsidRPr="00645568">
        <w:rPr>
          <w:sz w:val="12"/>
          <w:szCs w:val="12"/>
        </w:rPr>
        <w:t xml:space="preserve">     Скорость ветра Uмр =  9.0 м/с</w:t>
      </w:r>
    </w:p>
    <w:p w:rsidR="006C2690" w:rsidRPr="00645568" w:rsidRDefault="006C2690" w:rsidP="006C2690">
      <w:pPr>
        <w:rPr>
          <w:sz w:val="12"/>
          <w:szCs w:val="12"/>
        </w:rPr>
      </w:pPr>
      <w:r w:rsidRPr="00645568">
        <w:rPr>
          <w:sz w:val="12"/>
          <w:szCs w:val="12"/>
        </w:rPr>
        <w:t xml:space="preserve">     Средняя скорость ветра = 3.2 м/с</w:t>
      </w:r>
    </w:p>
    <w:p w:rsidR="006C2690" w:rsidRPr="00645568" w:rsidRDefault="006C2690" w:rsidP="006C2690">
      <w:pPr>
        <w:rPr>
          <w:sz w:val="12"/>
          <w:szCs w:val="12"/>
        </w:rPr>
      </w:pPr>
      <w:r w:rsidRPr="00645568">
        <w:rPr>
          <w:sz w:val="12"/>
          <w:szCs w:val="12"/>
        </w:rPr>
        <w:t xml:space="preserve">     Температура летняя =  32.6  град.C</w:t>
      </w:r>
    </w:p>
    <w:p w:rsidR="006C2690" w:rsidRPr="00645568" w:rsidRDefault="006C2690" w:rsidP="006C2690">
      <w:pPr>
        <w:rPr>
          <w:sz w:val="12"/>
          <w:szCs w:val="12"/>
        </w:rPr>
      </w:pPr>
      <w:r w:rsidRPr="00645568">
        <w:rPr>
          <w:sz w:val="12"/>
          <w:szCs w:val="12"/>
        </w:rPr>
        <w:t xml:space="preserve">     Температура зимняя = -4.1  град.C</w:t>
      </w:r>
    </w:p>
    <w:p w:rsidR="006C2690" w:rsidRPr="00645568" w:rsidRDefault="006C2690" w:rsidP="006C2690">
      <w:pPr>
        <w:rPr>
          <w:sz w:val="12"/>
          <w:szCs w:val="12"/>
        </w:rPr>
      </w:pPr>
      <w:r w:rsidRPr="00645568">
        <w:rPr>
          <w:sz w:val="12"/>
          <w:szCs w:val="12"/>
        </w:rPr>
        <w:t xml:space="preserve">     Коэффициент рельефа = 1.00</w:t>
      </w:r>
    </w:p>
    <w:p w:rsidR="006C2690" w:rsidRPr="00645568" w:rsidRDefault="006C2690" w:rsidP="006C2690">
      <w:pPr>
        <w:rPr>
          <w:sz w:val="12"/>
          <w:szCs w:val="12"/>
        </w:rPr>
      </w:pPr>
      <w:r w:rsidRPr="00645568">
        <w:rPr>
          <w:sz w:val="12"/>
          <w:szCs w:val="12"/>
        </w:rPr>
        <w:t xml:space="preserve">     Площадь города = 0.0 кв.км</w:t>
      </w:r>
    </w:p>
    <w:p w:rsidR="006C2690" w:rsidRPr="00645568" w:rsidRDefault="006C2690" w:rsidP="006C2690">
      <w:pPr>
        <w:rPr>
          <w:sz w:val="12"/>
          <w:szCs w:val="12"/>
        </w:rPr>
      </w:pPr>
      <w:r w:rsidRPr="00645568">
        <w:rPr>
          <w:sz w:val="12"/>
          <w:szCs w:val="12"/>
        </w:rPr>
        <w:t xml:space="preserve">     Угол между направлением на СЕВЕР и осью Х =  90.0 угловых градусов</w:t>
      </w:r>
    </w:p>
    <w:p w:rsidR="006C2690" w:rsidRPr="00645568" w:rsidRDefault="006C2690" w:rsidP="006C2690">
      <w:pPr>
        <w:rPr>
          <w:sz w:val="12"/>
          <w:szCs w:val="12"/>
        </w:rPr>
      </w:pPr>
      <w:r w:rsidRPr="00645568">
        <w:rPr>
          <w:sz w:val="12"/>
          <w:szCs w:val="12"/>
        </w:rPr>
        <w:t>3. Исходные параметры источников.</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10:25</w:t>
      </w:r>
    </w:p>
    <w:p w:rsidR="006C2690" w:rsidRPr="00645568" w:rsidRDefault="006C2690" w:rsidP="006C2690">
      <w:pPr>
        <w:rPr>
          <w:sz w:val="12"/>
          <w:szCs w:val="12"/>
        </w:rPr>
      </w:pPr>
      <w:r w:rsidRPr="00645568">
        <w:rPr>
          <w:sz w:val="12"/>
          <w:szCs w:val="12"/>
        </w:rPr>
        <w:t xml:space="preserve">     Примесь   :0317 - Гидроцианид (Синильная кислота, Муравьиной кислоты нитрил, Циановодород) (164)         </w:t>
      </w:r>
    </w:p>
    <w:p w:rsidR="006C2690" w:rsidRPr="00645568" w:rsidRDefault="006C2690" w:rsidP="006C2690">
      <w:pPr>
        <w:rPr>
          <w:sz w:val="12"/>
          <w:szCs w:val="12"/>
        </w:rPr>
      </w:pPr>
      <w:r w:rsidRPr="00645568">
        <w:rPr>
          <w:sz w:val="12"/>
          <w:szCs w:val="12"/>
        </w:rPr>
        <w:t xml:space="preserve">                ПДКмр для примеси 0317 = 0.1 мг/м3 (=10ПДКсс)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Коэффициент рельефа (КР): индивидуальный с источников</w:t>
      </w:r>
    </w:p>
    <w:p w:rsidR="006C2690" w:rsidRPr="00645568" w:rsidRDefault="006C2690" w:rsidP="006C2690">
      <w:pPr>
        <w:rPr>
          <w:sz w:val="12"/>
          <w:szCs w:val="12"/>
        </w:rPr>
      </w:pPr>
      <w:r w:rsidRPr="00645568">
        <w:rPr>
          <w:sz w:val="12"/>
          <w:szCs w:val="12"/>
        </w:rPr>
        <w:t xml:space="preserve">     Коэффициент оседания (F): индивидуальный с источников</w:t>
      </w: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Код  |Тип|  H  |  D  |  Wo |   V1  |  T  |    X1    |    Y1    |    X2    |    Y2    |Alf| F | КР  |Ди| Выброс  </w:t>
      </w:r>
    </w:p>
    <w:p w:rsidR="006C2690" w:rsidRPr="00645568" w:rsidRDefault="006C2690" w:rsidP="006C2690">
      <w:pPr>
        <w:rPr>
          <w:sz w:val="12"/>
          <w:szCs w:val="12"/>
        </w:rPr>
      </w:pPr>
      <w:r w:rsidRPr="00645568">
        <w:rPr>
          <w:sz w:val="12"/>
          <w:szCs w:val="12"/>
        </w:rPr>
        <w:t>~Ист.~|~~~|~~м~~|~~м~~|~м/с~|~м3/с~~|градС|~~~~м~~~~~|~~~~м~~~~~|~~~~м~~~~~|~~~~м~~~~~|гр.|~~~|~~~~~|~~|~~~г/с~~~</w:t>
      </w:r>
    </w:p>
    <w:p w:rsidR="006C2690" w:rsidRPr="00645568" w:rsidRDefault="006C2690" w:rsidP="006C2690">
      <w:pPr>
        <w:rPr>
          <w:sz w:val="12"/>
          <w:szCs w:val="12"/>
        </w:rPr>
      </w:pPr>
      <w:r w:rsidRPr="00645568">
        <w:rPr>
          <w:sz w:val="12"/>
          <w:szCs w:val="12"/>
        </w:rPr>
        <w:t xml:space="preserve"> 0011  Т     5.0  0.40 0.010  0.0013  20.0     228.00     227.00                           1.0 1.00   0 0.0003700</w:t>
      </w:r>
    </w:p>
    <w:p w:rsidR="006C2690" w:rsidRPr="00645568" w:rsidRDefault="006C2690" w:rsidP="006C2690">
      <w:pPr>
        <w:rPr>
          <w:sz w:val="12"/>
          <w:szCs w:val="12"/>
        </w:rPr>
      </w:pPr>
      <w:r w:rsidRPr="00645568">
        <w:rPr>
          <w:sz w:val="12"/>
          <w:szCs w:val="12"/>
        </w:rPr>
        <w:t xml:space="preserve"> 0012  Т     5.0  0.40 0.100  0.0126  20.0     228.00     227.00                           1.0 1.00   0 0.0009400</w:t>
      </w:r>
    </w:p>
    <w:p w:rsidR="006C2690" w:rsidRPr="00645568" w:rsidRDefault="006C2690" w:rsidP="006C2690">
      <w:pPr>
        <w:rPr>
          <w:sz w:val="12"/>
          <w:szCs w:val="12"/>
        </w:rPr>
      </w:pPr>
      <w:r w:rsidRPr="00645568">
        <w:rPr>
          <w:sz w:val="12"/>
          <w:szCs w:val="12"/>
        </w:rPr>
        <w:t xml:space="preserve"> 0013  Т     5.0  0.40 0.100  0.0126  20.0     228.00     227.00                           1.0 1.00   0 0.0074000</w:t>
      </w:r>
    </w:p>
    <w:p w:rsidR="006C2690" w:rsidRPr="00645568" w:rsidRDefault="006C2690" w:rsidP="006C2690">
      <w:pPr>
        <w:rPr>
          <w:sz w:val="12"/>
          <w:szCs w:val="12"/>
        </w:rPr>
      </w:pPr>
      <w:r w:rsidRPr="00645568">
        <w:rPr>
          <w:sz w:val="12"/>
          <w:szCs w:val="12"/>
        </w:rPr>
        <w:t xml:space="preserve"> 0014  Т     5.0  0.40 0.100  0.0126  20.0     228.00     227.00                           1.0 1.00   0 0.0065000</w:t>
      </w:r>
    </w:p>
    <w:p w:rsidR="006C2690" w:rsidRPr="00645568" w:rsidRDefault="006C2690" w:rsidP="006C2690">
      <w:pPr>
        <w:rPr>
          <w:sz w:val="12"/>
          <w:szCs w:val="12"/>
        </w:rPr>
      </w:pPr>
      <w:r w:rsidRPr="00645568">
        <w:rPr>
          <w:sz w:val="12"/>
          <w:szCs w:val="12"/>
        </w:rPr>
        <w:t xml:space="preserve"> 0015  Т     5.0  0.40 0.100  0.0126  20.0     228.00     227.00                           1.0 1.00   0 0.0150000</w:t>
      </w:r>
    </w:p>
    <w:p w:rsidR="006C2690" w:rsidRPr="00645568" w:rsidRDefault="006C2690" w:rsidP="006C2690">
      <w:pPr>
        <w:rPr>
          <w:sz w:val="12"/>
          <w:szCs w:val="12"/>
        </w:rPr>
      </w:pPr>
      <w:r w:rsidRPr="00645568">
        <w:rPr>
          <w:sz w:val="12"/>
          <w:szCs w:val="12"/>
        </w:rPr>
        <w:t xml:space="preserve"> 0016  Т     5.0  0.40 0.100  0.0126  20.0     228.00     227.00                           1.0 1.00   0 0.0018800</w:t>
      </w:r>
    </w:p>
    <w:p w:rsidR="006C2690" w:rsidRPr="00645568" w:rsidRDefault="006C2690" w:rsidP="006C2690">
      <w:pPr>
        <w:rPr>
          <w:sz w:val="12"/>
          <w:szCs w:val="12"/>
        </w:rPr>
      </w:pPr>
      <w:r w:rsidRPr="00645568">
        <w:rPr>
          <w:sz w:val="12"/>
          <w:szCs w:val="12"/>
        </w:rPr>
        <w:t xml:space="preserve"> 0018  Т     5.0  0.40 0.100  0.0126  20.0     228.00     227.00                           1.0 1.00   0 0.0009400</w:t>
      </w:r>
    </w:p>
    <w:p w:rsidR="006C2690" w:rsidRPr="00645568" w:rsidRDefault="006C2690" w:rsidP="006C2690">
      <w:pPr>
        <w:rPr>
          <w:sz w:val="12"/>
          <w:szCs w:val="12"/>
        </w:rPr>
      </w:pPr>
      <w:r w:rsidRPr="00645568">
        <w:rPr>
          <w:sz w:val="12"/>
          <w:szCs w:val="12"/>
        </w:rPr>
        <w:t xml:space="preserve"> 6027  П1    5.0                      20.0     228.00     227.00       2.00       2.00   0 1.0 1.00   0 0.0028500</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4. Расчетные параметры Cм,Uм,Xм</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10:25</w:t>
      </w:r>
    </w:p>
    <w:p w:rsidR="006C2690" w:rsidRPr="00645568" w:rsidRDefault="006C2690" w:rsidP="006C2690">
      <w:pPr>
        <w:rPr>
          <w:sz w:val="12"/>
          <w:szCs w:val="12"/>
        </w:rPr>
      </w:pPr>
      <w:r w:rsidRPr="00645568">
        <w:rPr>
          <w:sz w:val="12"/>
          <w:szCs w:val="12"/>
        </w:rPr>
        <w:t xml:space="preserve">     Сезон     :ЛЕТО (температура воздуха 32.6 град.С)</w:t>
      </w:r>
    </w:p>
    <w:p w:rsidR="006C2690" w:rsidRPr="00645568" w:rsidRDefault="006C2690" w:rsidP="006C2690">
      <w:pPr>
        <w:rPr>
          <w:sz w:val="12"/>
          <w:szCs w:val="12"/>
        </w:rPr>
      </w:pPr>
      <w:r w:rsidRPr="00645568">
        <w:rPr>
          <w:sz w:val="12"/>
          <w:szCs w:val="12"/>
        </w:rPr>
        <w:t xml:space="preserve">     Примесь   :0317 - Гидроцианид (Синильная кислота, Муравьиной кислоты нитрил, Циановодород) (164)         </w:t>
      </w:r>
    </w:p>
    <w:p w:rsidR="006C2690" w:rsidRPr="00645568" w:rsidRDefault="006C2690" w:rsidP="006C2690">
      <w:pPr>
        <w:rPr>
          <w:sz w:val="12"/>
          <w:szCs w:val="12"/>
        </w:rPr>
      </w:pPr>
      <w:r w:rsidRPr="00645568">
        <w:rPr>
          <w:sz w:val="12"/>
          <w:szCs w:val="12"/>
        </w:rPr>
        <w:t xml:space="preserve">                ПДКмр для примеси 0317 = 0.1 мг/м3 (=10ПДКсс)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__________________________________________________________________</w:t>
      </w:r>
    </w:p>
    <w:p w:rsidR="006C2690" w:rsidRPr="00645568" w:rsidRDefault="006C2690" w:rsidP="006C2690">
      <w:pPr>
        <w:rPr>
          <w:sz w:val="12"/>
          <w:szCs w:val="12"/>
        </w:rPr>
      </w:pPr>
      <w:r w:rsidRPr="00645568">
        <w:rPr>
          <w:sz w:val="12"/>
          <w:szCs w:val="12"/>
        </w:rPr>
        <w:t>| - Для линейных и площадных источников выброс является суммарным|</w:t>
      </w:r>
    </w:p>
    <w:p w:rsidR="006C2690" w:rsidRPr="00645568" w:rsidRDefault="006C2690" w:rsidP="006C2690">
      <w:pPr>
        <w:rPr>
          <w:sz w:val="12"/>
          <w:szCs w:val="12"/>
        </w:rPr>
      </w:pPr>
      <w:r w:rsidRPr="00645568">
        <w:rPr>
          <w:sz w:val="12"/>
          <w:szCs w:val="12"/>
        </w:rPr>
        <w:t>|   по всей площади, а Cm - концентрация одиночного источника,   |</w:t>
      </w:r>
    </w:p>
    <w:p w:rsidR="006C2690" w:rsidRPr="00645568" w:rsidRDefault="006C2690" w:rsidP="006C2690">
      <w:pPr>
        <w:rPr>
          <w:sz w:val="12"/>
          <w:szCs w:val="12"/>
        </w:rPr>
      </w:pPr>
      <w:r w:rsidRPr="00645568">
        <w:rPr>
          <w:sz w:val="12"/>
          <w:szCs w:val="12"/>
        </w:rPr>
        <w:t>|   расположенного в центре симметрии, с суммарным М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|__________Источники___________|_____Их расчетные параметры______|</w:t>
      </w:r>
    </w:p>
    <w:p w:rsidR="006C2690" w:rsidRPr="00645568" w:rsidRDefault="006C2690" w:rsidP="006C2690">
      <w:pPr>
        <w:rPr>
          <w:sz w:val="12"/>
          <w:szCs w:val="12"/>
        </w:rPr>
      </w:pPr>
      <w:r w:rsidRPr="00645568">
        <w:rPr>
          <w:sz w:val="12"/>
          <w:szCs w:val="12"/>
        </w:rPr>
        <w:t>|Номер| Код  |     M      |Тип |     Cm     |    Um   |    Xm    |</w:t>
      </w:r>
    </w:p>
    <w:p w:rsidR="006C2690" w:rsidRPr="00645568" w:rsidRDefault="006C2690" w:rsidP="006C2690">
      <w:pPr>
        <w:rPr>
          <w:sz w:val="12"/>
          <w:szCs w:val="12"/>
        </w:rPr>
      </w:pPr>
      <w:r w:rsidRPr="00645568">
        <w:rPr>
          <w:sz w:val="12"/>
          <w:szCs w:val="12"/>
        </w:rPr>
        <w:t>|-п/п-|-Ист.-|------------|----|-[доли ПДК]-|--[м/с]--|----[м]---|</w:t>
      </w:r>
    </w:p>
    <w:p w:rsidR="006C2690" w:rsidRPr="00645568" w:rsidRDefault="006C2690" w:rsidP="006C2690">
      <w:pPr>
        <w:rPr>
          <w:sz w:val="12"/>
          <w:szCs w:val="12"/>
        </w:rPr>
      </w:pPr>
      <w:r w:rsidRPr="00645568">
        <w:rPr>
          <w:sz w:val="12"/>
          <w:szCs w:val="12"/>
        </w:rPr>
        <w:t>|   1 | 0011 |    0.000370| Т  |   0.015579 |   0.50  |    28.5  |</w:t>
      </w:r>
    </w:p>
    <w:p w:rsidR="006C2690" w:rsidRPr="00645568" w:rsidRDefault="006C2690" w:rsidP="006C2690">
      <w:pPr>
        <w:rPr>
          <w:sz w:val="12"/>
          <w:szCs w:val="12"/>
        </w:rPr>
      </w:pPr>
      <w:r w:rsidRPr="00645568">
        <w:rPr>
          <w:sz w:val="12"/>
          <w:szCs w:val="12"/>
        </w:rPr>
        <w:t>|   2 | 0012 |    0.000940| Т  |   0.039580 |   0.50  |    28.5  |</w:t>
      </w:r>
    </w:p>
    <w:p w:rsidR="006C2690" w:rsidRPr="00645568" w:rsidRDefault="006C2690" w:rsidP="006C2690">
      <w:pPr>
        <w:rPr>
          <w:sz w:val="12"/>
          <w:szCs w:val="12"/>
        </w:rPr>
      </w:pPr>
      <w:r w:rsidRPr="00645568">
        <w:rPr>
          <w:sz w:val="12"/>
          <w:szCs w:val="12"/>
        </w:rPr>
        <w:t>|   3 | 0013 |    0.007400| Т  |   0.311583 |   0.50  |    28.5  |</w:t>
      </w:r>
    </w:p>
    <w:p w:rsidR="006C2690" w:rsidRPr="00645568" w:rsidRDefault="006C2690" w:rsidP="006C2690">
      <w:pPr>
        <w:rPr>
          <w:sz w:val="12"/>
          <w:szCs w:val="12"/>
        </w:rPr>
      </w:pPr>
      <w:r w:rsidRPr="00645568">
        <w:rPr>
          <w:sz w:val="12"/>
          <w:szCs w:val="12"/>
        </w:rPr>
        <w:t>|   4 | 0014 |    0.006500| Т  |   0.273688 |   0.50  |    28.5  |</w:t>
      </w:r>
    </w:p>
    <w:p w:rsidR="006C2690" w:rsidRPr="00645568" w:rsidRDefault="006C2690" w:rsidP="006C2690">
      <w:pPr>
        <w:rPr>
          <w:sz w:val="12"/>
          <w:szCs w:val="12"/>
        </w:rPr>
      </w:pPr>
      <w:r w:rsidRPr="00645568">
        <w:rPr>
          <w:sz w:val="12"/>
          <w:szCs w:val="12"/>
        </w:rPr>
        <w:t>|   5 | 0015 |    0.015000| Т  |   0.631588 |   0.50  |    28.5  |</w:t>
      </w:r>
    </w:p>
    <w:p w:rsidR="006C2690" w:rsidRPr="00645568" w:rsidRDefault="006C2690" w:rsidP="006C2690">
      <w:pPr>
        <w:rPr>
          <w:sz w:val="12"/>
          <w:szCs w:val="12"/>
        </w:rPr>
      </w:pPr>
      <w:r w:rsidRPr="00645568">
        <w:rPr>
          <w:sz w:val="12"/>
          <w:szCs w:val="12"/>
        </w:rPr>
        <w:t>|   6 | 0016 |    0.001880| Т  |   0.079159 |   0.50  |    28.5  |</w:t>
      </w:r>
    </w:p>
    <w:p w:rsidR="006C2690" w:rsidRPr="00645568" w:rsidRDefault="006C2690" w:rsidP="006C2690">
      <w:pPr>
        <w:rPr>
          <w:sz w:val="12"/>
          <w:szCs w:val="12"/>
        </w:rPr>
      </w:pPr>
      <w:r w:rsidRPr="00645568">
        <w:rPr>
          <w:sz w:val="12"/>
          <w:szCs w:val="12"/>
        </w:rPr>
        <w:t>|   7 | 0018 |    0.000940| Т  |   0.039580 |   0.50  |    28.5  |</w:t>
      </w:r>
    </w:p>
    <w:p w:rsidR="006C2690" w:rsidRPr="00645568" w:rsidRDefault="006C2690" w:rsidP="006C2690">
      <w:pPr>
        <w:rPr>
          <w:sz w:val="12"/>
          <w:szCs w:val="12"/>
        </w:rPr>
      </w:pPr>
      <w:r w:rsidRPr="00645568">
        <w:rPr>
          <w:sz w:val="12"/>
          <w:szCs w:val="12"/>
        </w:rPr>
        <w:t>|   8 | 6027 |    0.002850| П1 |   0.120002 |   0.50  |    28.5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|Суммарный Mq=    0.035880 г/с                                   |</w:t>
      </w:r>
    </w:p>
    <w:p w:rsidR="006C2690" w:rsidRPr="00645568" w:rsidRDefault="006C2690" w:rsidP="006C2690">
      <w:pPr>
        <w:rPr>
          <w:sz w:val="12"/>
          <w:szCs w:val="12"/>
        </w:rPr>
      </w:pPr>
      <w:r w:rsidRPr="00645568">
        <w:rPr>
          <w:sz w:val="12"/>
          <w:szCs w:val="12"/>
        </w:rPr>
        <w:t>|Сумма Cм по всем источникам =     1.510758 долей ПДК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|Средневзвешенная опасная скорость ветра =      0.50 м/с         |</w:t>
      </w:r>
    </w:p>
    <w:p w:rsidR="006C2690" w:rsidRPr="00645568" w:rsidRDefault="006C2690" w:rsidP="006C2690">
      <w:pPr>
        <w:rPr>
          <w:sz w:val="12"/>
          <w:szCs w:val="12"/>
        </w:rPr>
      </w:pPr>
      <w:r w:rsidRPr="00645568">
        <w:rPr>
          <w:sz w:val="12"/>
          <w:szCs w:val="12"/>
        </w:rPr>
        <w:t>|________________________________________________________________|</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5. Управляющие параметры расчета</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10:25</w:t>
      </w:r>
    </w:p>
    <w:p w:rsidR="006C2690" w:rsidRPr="00645568" w:rsidRDefault="006C2690" w:rsidP="006C2690">
      <w:pPr>
        <w:rPr>
          <w:sz w:val="12"/>
          <w:szCs w:val="12"/>
        </w:rPr>
      </w:pPr>
      <w:r w:rsidRPr="00645568">
        <w:rPr>
          <w:sz w:val="12"/>
          <w:szCs w:val="12"/>
        </w:rPr>
        <w:t xml:space="preserve">     Сезон     :ЛЕТО (температура воздуха 32.6 град.С)</w:t>
      </w:r>
    </w:p>
    <w:p w:rsidR="006C2690" w:rsidRPr="00645568" w:rsidRDefault="006C2690" w:rsidP="006C2690">
      <w:pPr>
        <w:rPr>
          <w:sz w:val="12"/>
          <w:szCs w:val="12"/>
        </w:rPr>
      </w:pPr>
      <w:r w:rsidRPr="00645568">
        <w:rPr>
          <w:sz w:val="12"/>
          <w:szCs w:val="12"/>
        </w:rPr>
        <w:t xml:space="preserve">     Примесь   :0317 - Гидроцианид (Синильная кислота, Муравьиной кислоты нитрил, Циановодород) (164)         </w:t>
      </w:r>
    </w:p>
    <w:p w:rsidR="006C2690" w:rsidRPr="00645568" w:rsidRDefault="006C2690" w:rsidP="006C2690">
      <w:pPr>
        <w:rPr>
          <w:sz w:val="12"/>
          <w:szCs w:val="12"/>
        </w:rPr>
      </w:pPr>
      <w:r w:rsidRPr="00645568">
        <w:rPr>
          <w:sz w:val="12"/>
          <w:szCs w:val="12"/>
        </w:rPr>
        <w:t xml:space="preserve">                ПДКмр для примеси 0317 = 0.1 мг/м3 (=10ПДКсс)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Расчет по прямоугольнику 004 : 3500x3500 с шагом 100</w:t>
      </w:r>
    </w:p>
    <w:p w:rsidR="006C2690" w:rsidRPr="00645568" w:rsidRDefault="006C2690" w:rsidP="006C2690">
      <w:pPr>
        <w:rPr>
          <w:sz w:val="12"/>
          <w:szCs w:val="12"/>
        </w:rPr>
      </w:pPr>
      <w:r w:rsidRPr="00645568">
        <w:rPr>
          <w:sz w:val="12"/>
          <w:szCs w:val="12"/>
        </w:rPr>
        <w:t xml:space="preserve">     Расчет по границе санзоны. Покрытие РП  004</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r w:rsidRPr="00645568">
        <w:rPr>
          <w:sz w:val="12"/>
          <w:szCs w:val="12"/>
        </w:rPr>
        <w:t xml:space="preserve">     Средневзвешенная опасная скорость ветра Uсв= 0.5 м/с</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6. Результаты расчета в виде таблицы.</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10:25</w:t>
      </w:r>
    </w:p>
    <w:p w:rsidR="006C2690" w:rsidRPr="00645568" w:rsidRDefault="006C2690" w:rsidP="006C2690">
      <w:pPr>
        <w:rPr>
          <w:sz w:val="12"/>
          <w:szCs w:val="12"/>
        </w:rPr>
      </w:pPr>
      <w:r w:rsidRPr="00645568">
        <w:rPr>
          <w:sz w:val="12"/>
          <w:szCs w:val="12"/>
        </w:rPr>
        <w:t xml:space="preserve">     Примесь   :0317 - Гидроцианид (Синильная кислота, Муравьиной кислоты нитрил, Циановодород) (164)         </w:t>
      </w:r>
    </w:p>
    <w:p w:rsidR="006C2690" w:rsidRPr="00645568" w:rsidRDefault="006C2690" w:rsidP="006C2690">
      <w:pPr>
        <w:rPr>
          <w:sz w:val="12"/>
          <w:szCs w:val="12"/>
        </w:rPr>
      </w:pPr>
      <w:r w:rsidRPr="00645568">
        <w:rPr>
          <w:sz w:val="12"/>
          <w:szCs w:val="12"/>
        </w:rPr>
        <w:t xml:space="preserve">                ПДКмр для примеси 0317 = 0.1 мг/м3 (=10ПДКсс)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 xml:space="preserve">     Расчет проводился на прямоугольнике 4</w:t>
      </w:r>
    </w:p>
    <w:p w:rsidR="006C2690" w:rsidRPr="00645568" w:rsidRDefault="006C2690" w:rsidP="006C2690">
      <w:pPr>
        <w:rPr>
          <w:sz w:val="12"/>
          <w:szCs w:val="12"/>
        </w:rPr>
      </w:pPr>
      <w:r w:rsidRPr="00645568">
        <w:rPr>
          <w:sz w:val="12"/>
          <w:szCs w:val="12"/>
        </w:rPr>
        <w:t xml:space="preserve">     с параметрами: координаты центра  X= 210,  Y= 230</w:t>
      </w:r>
    </w:p>
    <w:p w:rsidR="006C2690" w:rsidRPr="00645568" w:rsidRDefault="006C2690" w:rsidP="006C2690">
      <w:pPr>
        <w:rPr>
          <w:sz w:val="12"/>
          <w:szCs w:val="12"/>
        </w:rPr>
      </w:pPr>
      <w:r w:rsidRPr="00645568">
        <w:rPr>
          <w:sz w:val="12"/>
          <w:szCs w:val="12"/>
        </w:rPr>
        <w:t xml:space="preserve">                    размеры: длина(по Х)= 3500, ширина(по Y)= 3500, шаг сетки= 100</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___________Расшифровка_обозначений____________</w:t>
      </w:r>
    </w:p>
    <w:p w:rsidR="006C2690" w:rsidRPr="00645568" w:rsidRDefault="006C2690" w:rsidP="006C2690">
      <w:pPr>
        <w:rPr>
          <w:sz w:val="12"/>
          <w:szCs w:val="12"/>
        </w:rPr>
      </w:pPr>
      <w:r w:rsidRPr="00645568">
        <w:rPr>
          <w:sz w:val="12"/>
          <w:szCs w:val="12"/>
        </w:rPr>
        <w:t xml:space="preserve">            | Qс - суммарная концентрация [доли ПДК]     |</w:t>
      </w:r>
    </w:p>
    <w:p w:rsidR="006C2690" w:rsidRPr="00645568" w:rsidRDefault="006C2690" w:rsidP="006C2690">
      <w:pPr>
        <w:rPr>
          <w:sz w:val="12"/>
          <w:szCs w:val="12"/>
        </w:rPr>
      </w:pPr>
      <w:r w:rsidRPr="00645568">
        <w:rPr>
          <w:sz w:val="12"/>
          <w:szCs w:val="12"/>
        </w:rPr>
        <w:t xml:space="preserve">            | Cс - суммарная концентрация [мг/м.куб]     |</w:t>
      </w:r>
    </w:p>
    <w:p w:rsidR="006C2690" w:rsidRPr="00645568" w:rsidRDefault="006C2690" w:rsidP="006C2690">
      <w:pPr>
        <w:rPr>
          <w:sz w:val="12"/>
          <w:szCs w:val="12"/>
        </w:rPr>
      </w:pPr>
      <w:r w:rsidRPr="00645568">
        <w:rPr>
          <w:sz w:val="12"/>
          <w:szCs w:val="12"/>
        </w:rPr>
        <w:t xml:space="preserve">            | Фоп- опасное направл. ветра [ угл. град.]  |</w:t>
      </w:r>
    </w:p>
    <w:p w:rsidR="006C2690" w:rsidRPr="00645568" w:rsidRDefault="006C2690" w:rsidP="006C2690">
      <w:pPr>
        <w:rPr>
          <w:sz w:val="12"/>
          <w:szCs w:val="12"/>
        </w:rPr>
      </w:pPr>
      <w:r w:rsidRPr="00645568">
        <w:rPr>
          <w:sz w:val="12"/>
          <w:szCs w:val="12"/>
        </w:rPr>
        <w:t xml:space="preserve">            | Uоп- опасная скорость ветра [    м/с    ]  |</w:t>
      </w:r>
    </w:p>
    <w:p w:rsidR="006C2690" w:rsidRPr="00645568" w:rsidRDefault="006C2690" w:rsidP="006C2690">
      <w:pPr>
        <w:rPr>
          <w:sz w:val="12"/>
          <w:szCs w:val="12"/>
        </w:rPr>
      </w:pPr>
      <w:r w:rsidRPr="00645568">
        <w:rPr>
          <w:sz w:val="12"/>
          <w:szCs w:val="12"/>
        </w:rPr>
        <w:t xml:space="preserve">            | Ви - вклад ИСТОЧНИКА  в  Qс [доли ПДК]     |</w:t>
      </w:r>
    </w:p>
    <w:p w:rsidR="006C2690" w:rsidRPr="00645568" w:rsidRDefault="006C2690" w:rsidP="006C2690">
      <w:pPr>
        <w:rPr>
          <w:sz w:val="12"/>
          <w:szCs w:val="12"/>
        </w:rPr>
      </w:pPr>
      <w:r w:rsidRPr="00645568">
        <w:rPr>
          <w:sz w:val="12"/>
          <w:szCs w:val="12"/>
        </w:rPr>
        <w:t xml:space="preserve">            | Ки - код источника для верхней строки Ви   |</w:t>
      </w:r>
    </w:p>
    <w:p w:rsidR="006C2690" w:rsidRPr="00645568" w:rsidRDefault="006C2690" w:rsidP="006C2690">
      <w:pPr>
        <w:rPr>
          <w:sz w:val="12"/>
          <w:szCs w:val="12"/>
        </w:rPr>
      </w:pPr>
      <w:r w:rsidRPr="00645568">
        <w:rPr>
          <w:sz w:val="12"/>
          <w:szCs w:val="12"/>
        </w:rPr>
        <w:t xml:space="preserve">    |~~~~~~~~                                            ~~~~~~~~~~~~|</w:t>
      </w:r>
    </w:p>
    <w:p w:rsidR="006C2690" w:rsidRPr="00645568" w:rsidRDefault="006C2690" w:rsidP="006C2690">
      <w:pPr>
        <w:rPr>
          <w:sz w:val="12"/>
          <w:szCs w:val="12"/>
        </w:rPr>
      </w:pPr>
      <w:r w:rsidRPr="00645568">
        <w:rPr>
          <w:sz w:val="12"/>
          <w:szCs w:val="12"/>
        </w:rPr>
        <w:t xml:space="preserve">    | -Если в строке Cmax=&lt; 0.05 ПДК, то Фоп,Uоп,Ви,Kи не печатаются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1980 : Y-строка  1  Cmax=  0.011 долей ПДК (x=   260.0; напр.ветра=181)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0.006: 0.006: 0.006: 0.007: 0.007: 0.008: 0.008: 0.008: 0.009: 0.009: 0.009: 0.010: 0.010: 0.010: 0.011: 0.011:</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0.011: 0.011: 0.011: 0.011: 0.011: 0.011: 0.010: 0.010: 0.010: 0.009: 0.009: 0.008: 0.008: 0.008: 0.007:</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0.007: 0.007: 0.006: 0.006:</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1880 : Y-строка  2  Cmax=  0.012 долей ПДК (x=   260.0; напр.ветра=181)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0.006: 0.006: 0.007: 0.007: 0.008: 0.008: 0.009: 0.009: 0.009: 0.010: 0.010: 0.011: 0.011: 0.012: 0.012: 0.012:</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0.012: 0.012: 0.012: 0.012: 0.012: 0.012: 0.011: 0.011: 0.011: 0.010: 0.010: 0.009: 0.009: 0.008: 0.008:</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0.007: 0.007: 0.007: 0.006:</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1780 : Y-строка  3  Cmax=  0.014 долей ПДК (x=   260.0; напр.ветра=181)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0.006: 0.007: 0.007: 0.008: 0.008: 0.009: 0.009: 0.010: 0.010: 0.011: 0.011: 0.012: 0.012: 0.013: 0.013: 0.014:</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0.014: 0.014: 0.014: 0.014: 0.013: 0.013: 0.013: 0.012: 0.012: 0.011: 0.011: 0.010: 0.009: 0.009: 0.008:</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0.007: 0.007: 0.007:</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1680 : Y-строка  4  Cmax=  0.016 долей ПДК (x=   260.0; напр.ветра=181)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0.007: 0.007: 0.008: 0.008: 0.009: 0.009: 0.010: 0.011: 0.011: 0.012: 0.013: 0.013: 0.014: 0.014: 0.015: 0.015:</w:t>
      </w:r>
    </w:p>
    <w:p w:rsidR="006C2690" w:rsidRPr="00645568" w:rsidRDefault="006C2690" w:rsidP="006C2690">
      <w:pPr>
        <w:rPr>
          <w:sz w:val="12"/>
          <w:szCs w:val="12"/>
        </w:rPr>
      </w:pPr>
      <w:r w:rsidRPr="00645568">
        <w:rPr>
          <w:sz w:val="12"/>
          <w:szCs w:val="12"/>
        </w:rPr>
        <w:t>Cc : 0.001: 0.001: 0.001: 0.001: 0.001: 0.001: 0.001: 0.001: 0.001: 0.001: 0.001: 0.001: 0.001: 0.001: 0.001: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0.016: 0.016: 0.016: 0.015: 0.015: 0.014: 0.014: 0.013: 0.013: 0.012: 0.011: 0.011: 0.010: 0.010: 0.009:</w:t>
      </w:r>
    </w:p>
    <w:p w:rsidR="006C2690" w:rsidRPr="00645568" w:rsidRDefault="006C2690" w:rsidP="006C2690">
      <w:pPr>
        <w:rPr>
          <w:sz w:val="12"/>
          <w:szCs w:val="12"/>
        </w:rPr>
      </w:pPr>
      <w:r w:rsidRPr="00645568">
        <w:rPr>
          <w:sz w:val="12"/>
          <w:szCs w:val="12"/>
        </w:rPr>
        <w:t>Cc : 0.002: 0.002: 0.002: 0.002: 0.002: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0.008: 0.007: 0.007:</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1580 : Y-строка  5  Cmax=  0.018 долей ПДК (x=   260.0; напр.ветра=181)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0.007: 0.008: 0.008: 0.009: 0.009: 0.010: 0.011: 0.012: 0.012: 0.013: 0.014: 0.015: 0.016: 0.016: 0.017: 0.017:</w:t>
      </w:r>
    </w:p>
    <w:p w:rsidR="006C2690" w:rsidRPr="00645568" w:rsidRDefault="006C2690" w:rsidP="006C2690">
      <w:pPr>
        <w:rPr>
          <w:sz w:val="12"/>
          <w:szCs w:val="12"/>
        </w:rPr>
      </w:pPr>
      <w:r w:rsidRPr="00645568">
        <w:rPr>
          <w:sz w:val="12"/>
          <w:szCs w:val="12"/>
        </w:rPr>
        <w:t>Cc : 0.001: 0.001: 0.001: 0.001: 0.001: 0.001: 0.001: 0.001: 0.001: 0.001: 0.001: 0.001: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0.018: 0.018: 0.018: 0.018: 0.018: 0.017: 0.017: 0.016: 0.015: 0.014: 0.013: 0.013: 0.012: 0.011: 0.010: 0.010:</w:t>
      </w:r>
    </w:p>
    <w:p w:rsidR="006C2690" w:rsidRPr="00645568" w:rsidRDefault="006C2690" w:rsidP="006C2690">
      <w:pPr>
        <w:rPr>
          <w:sz w:val="12"/>
          <w:szCs w:val="12"/>
        </w:rPr>
      </w:pPr>
      <w:r w:rsidRPr="00645568">
        <w:rPr>
          <w:sz w:val="12"/>
          <w:szCs w:val="12"/>
        </w:rPr>
        <w:t>Cc : 0.002: 0.002: 0.002: 0.002: 0.002: 0.002: 0.002: 0.002: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0.008: 0.008: 0.007:</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1480 : Y-строка  6  Cmax=  0.021 долей ПДК (x=   160.0; напр.ветра=177)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0.007: 0.008: 0.009: 0.009: 0.010: 0.011: 0.012: 0.013: 0.013: 0.014: 0.015: 0.017: 0.018: 0.018: 0.019: 0.020:</w:t>
      </w:r>
    </w:p>
    <w:p w:rsidR="006C2690" w:rsidRPr="00645568" w:rsidRDefault="006C2690" w:rsidP="006C2690">
      <w:pPr>
        <w:rPr>
          <w:sz w:val="12"/>
          <w:szCs w:val="12"/>
        </w:rPr>
      </w:pPr>
      <w:r w:rsidRPr="00645568">
        <w:rPr>
          <w:sz w:val="12"/>
          <w:szCs w:val="12"/>
        </w:rPr>
        <w:t>Cc : 0.001: 0.001: 0.001: 0.001: 0.001: 0.001: 0.001: 0.001: 0.001: 0.001: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0.020: 0.021: 0.021: 0.020: 0.020: 0.019: 0.019: 0.018: 0.017: 0.016: 0.015: 0.014: 0.013: 0.012: 0.011: 0.010:</w:t>
      </w:r>
    </w:p>
    <w:p w:rsidR="006C2690" w:rsidRPr="00645568" w:rsidRDefault="006C2690" w:rsidP="006C2690">
      <w:pPr>
        <w:rPr>
          <w:sz w:val="12"/>
          <w:szCs w:val="12"/>
        </w:rPr>
      </w:pPr>
      <w:r w:rsidRPr="00645568">
        <w:rPr>
          <w:sz w:val="12"/>
          <w:szCs w:val="12"/>
        </w:rPr>
        <w:t>Cc : 0.002: 0.002: 0.002: 0.002: 0.002: 0.002: 0.002: 0.002: 0.002: 0.002: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0.009: 0.008: 0.008:</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1380 : Y-строка  7  Cmax=  0.024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0.008: 0.009: 0.010: 0.011: 0.012: 0.013: 0.014: 0.015: 0.016: 0.017: 0.019: 0.020: 0.021: 0.022: 0.023:</w:t>
      </w:r>
    </w:p>
    <w:p w:rsidR="006C2690" w:rsidRPr="00645568" w:rsidRDefault="006C2690" w:rsidP="006C2690">
      <w:pPr>
        <w:rPr>
          <w:sz w:val="12"/>
          <w:szCs w:val="12"/>
        </w:rPr>
      </w:pPr>
      <w:r w:rsidRPr="00645568">
        <w:rPr>
          <w:sz w:val="12"/>
          <w:szCs w:val="12"/>
        </w:rPr>
        <w:t>Cc : 0.001: 0.001: 0.001: 0.001: 0.001: 0.001: 0.001: 0.001: 0.001: 0.002: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0.023: 0.024: 0.024: 0.023: 0.023: 0.022: 0.021: 0.020: 0.019: 0.018: 0.017: 0.015: 0.014: 0.013: 0.012: 0.011:</w:t>
      </w:r>
    </w:p>
    <w:p w:rsidR="006C2690" w:rsidRPr="00645568" w:rsidRDefault="006C2690" w:rsidP="006C2690">
      <w:pPr>
        <w:rPr>
          <w:sz w:val="12"/>
          <w:szCs w:val="12"/>
        </w:rPr>
      </w:pPr>
      <w:r w:rsidRPr="00645568">
        <w:rPr>
          <w:sz w:val="12"/>
          <w:szCs w:val="12"/>
        </w:rPr>
        <w:t>Cc : 0.002: 0.002: 0.002: 0.002: 0.002: 0.002: 0.002: 0.002: 0.002: 0.002: 0.002: 0.002: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0.009: 0.009: 0.008:</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1280 : Y-строка  8  Cmax=  0.028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0.009: 0.010: 0.011: 0.011: 0.013: 0.014: 0.015: 0.016: 0.018: 0.019: 0.021: 0.022: 0.024: 0.025: 0.026:</w:t>
      </w:r>
    </w:p>
    <w:p w:rsidR="006C2690" w:rsidRPr="00645568" w:rsidRDefault="006C2690" w:rsidP="006C2690">
      <w:pPr>
        <w:rPr>
          <w:sz w:val="12"/>
          <w:szCs w:val="12"/>
        </w:rPr>
      </w:pPr>
      <w:r w:rsidRPr="00645568">
        <w:rPr>
          <w:sz w:val="12"/>
          <w:szCs w:val="12"/>
        </w:rPr>
        <w:lastRenderedPageBreak/>
        <w:t>Cc : 0.001: 0.001: 0.001: 0.001: 0.001: 0.001: 0.001: 0.001: 0.002: 0.002: 0.002: 0.002: 0.002: 0.002: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0.027: 0.027: 0.028: 0.027: 0.027: 0.025: 0.024: 0.023: 0.021: 0.020: 0.018: 0.017: 0.015: 0.014: 0.013: 0.012:</w:t>
      </w:r>
    </w:p>
    <w:p w:rsidR="006C2690" w:rsidRPr="00645568" w:rsidRDefault="006C2690" w:rsidP="006C2690">
      <w:pPr>
        <w:rPr>
          <w:sz w:val="12"/>
          <w:szCs w:val="12"/>
        </w:rPr>
      </w:pPr>
      <w:r w:rsidRPr="00645568">
        <w:rPr>
          <w:sz w:val="12"/>
          <w:szCs w:val="12"/>
        </w:rPr>
        <w:t>Cc : 0.003: 0.003: 0.003: 0.003: 0.003: 0.003: 0.002: 0.002: 0.002: 0.002: 0.002: 0.002: 0.002: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0.010: 0.009: 0.008:</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1180 : Y-строка  9  Cmax=  0.032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0.009: 0.010: 0.011: 0.012: 0.013: 0.015: 0.016: 0.018: 0.020: 0.022: 0.023: 0.025: 0.027: 0.029: 0.030:</w:t>
      </w:r>
    </w:p>
    <w:p w:rsidR="006C2690" w:rsidRPr="00645568" w:rsidRDefault="006C2690" w:rsidP="006C2690">
      <w:pPr>
        <w:rPr>
          <w:sz w:val="12"/>
          <w:szCs w:val="12"/>
        </w:rPr>
      </w:pPr>
      <w:r w:rsidRPr="00645568">
        <w:rPr>
          <w:sz w:val="12"/>
          <w:szCs w:val="12"/>
        </w:rPr>
        <w:t>Cc : 0.001: 0.001: 0.001: 0.001: 0.001: 0.001: 0.001: 0.002: 0.002: 0.002: 0.002: 0.002: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0.032: 0.032: 0.032: 0.032: 0.031: 0.030: 0.028: 0.026: 0.024: 0.022: 0.020: 0.019: 0.017: 0.015: 0.014: 0.013:</w:t>
      </w:r>
    </w:p>
    <w:p w:rsidR="006C2690" w:rsidRPr="00645568" w:rsidRDefault="006C2690" w:rsidP="006C2690">
      <w:pPr>
        <w:rPr>
          <w:sz w:val="12"/>
          <w:szCs w:val="12"/>
        </w:rPr>
      </w:pPr>
      <w:r w:rsidRPr="00645568">
        <w:rPr>
          <w:sz w:val="12"/>
          <w:szCs w:val="12"/>
        </w:rPr>
        <w:t>Cc : 0.003: 0.003: 0.003: 0.003: 0.003: 0.003: 0.003: 0.003: 0.002: 0.002: 0.002: 0.002: 0.002: 0.002: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0.011: 0.010: 0.009:</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1080 : Y-строка 10  Cmax=  0.038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0.010: 0.011: 0.012: 0.013: 0.014: 0.016: 0.018: 0.020: 0.022: 0.024: 0.026: 0.029: 0.031: 0.034: 0.036:</w:t>
      </w:r>
    </w:p>
    <w:p w:rsidR="006C2690" w:rsidRPr="00645568" w:rsidRDefault="006C2690" w:rsidP="006C2690">
      <w:pPr>
        <w:rPr>
          <w:sz w:val="12"/>
          <w:szCs w:val="12"/>
        </w:rPr>
      </w:pPr>
      <w:r w:rsidRPr="00645568">
        <w:rPr>
          <w:sz w:val="12"/>
          <w:szCs w:val="12"/>
        </w:rPr>
        <w:t>Cc : 0.001: 0.001: 0.001: 0.001: 0.001: 0.001: 0.002: 0.002: 0.002: 0.002: 0.002: 0.003: 0.003: 0.003: 0.003: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0.037: 0.038: 0.038: 0.038: 0.036: 0.034: 0.032: 0.030: 0.027: 0.025: 0.022: 0.020: 0.018: 0.017: 0.015: 0.013:</w:t>
      </w:r>
    </w:p>
    <w:p w:rsidR="006C2690" w:rsidRPr="00645568" w:rsidRDefault="006C2690" w:rsidP="006C2690">
      <w:pPr>
        <w:rPr>
          <w:sz w:val="12"/>
          <w:szCs w:val="12"/>
        </w:rPr>
      </w:pPr>
      <w:r w:rsidRPr="00645568">
        <w:rPr>
          <w:sz w:val="12"/>
          <w:szCs w:val="12"/>
        </w:rPr>
        <w:t>Cc : 0.004: 0.004: 0.004: 0.004: 0.004: 0.003: 0.003: 0.003: 0.003: 0.002: 0.002: 0.002: 0.002: 0.002: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0.011: 0.010: 0.009:</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980 : Y-строка 11  Cmax=  0.046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0.010: 0.011: 0.012: 0.014: 0.015: 0.017: 0.019: 0.021: 0.024: 0.027: 0.030: 0.033: 0.036: 0.039: 0.042:</w:t>
      </w:r>
    </w:p>
    <w:p w:rsidR="006C2690" w:rsidRPr="00645568" w:rsidRDefault="006C2690" w:rsidP="006C2690">
      <w:pPr>
        <w:rPr>
          <w:sz w:val="12"/>
          <w:szCs w:val="12"/>
        </w:rPr>
      </w:pPr>
      <w:r w:rsidRPr="00645568">
        <w:rPr>
          <w:sz w:val="12"/>
          <w:szCs w:val="12"/>
        </w:rPr>
        <w:t>Cc : 0.001: 0.001: 0.001: 0.001: 0.001: 0.002: 0.002: 0.002: 0.002: 0.002: 0.003: 0.003: 0.003: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0.044: 0.045: 0.046: 0.045: 0.043: 0.040: 0.037: 0.034: 0.031: 0.028: 0.025: 0.022: 0.020: 0.018: 0.016: 0.014:</w:t>
      </w:r>
    </w:p>
    <w:p w:rsidR="006C2690" w:rsidRPr="00645568" w:rsidRDefault="006C2690" w:rsidP="006C2690">
      <w:pPr>
        <w:rPr>
          <w:sz w:val="12"/>
          <w:szCs w:val="12"/>
        </w:rPr>
      </w:pPr>
      <w:r w:rsidRPr="00645568">
        <w:rPr>
          <w:sz w:val="12"/>
          <w:szCs w:val="12"/>
        </w:rPr>
        <w:t>Cc : 0.004: 0.005: 0.005: 0.004: 0.004: 0.004: 0.004: 0.003: 0.003: 0.003: 0.002: 0.002: 0.002: 0.002: 0.002: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0.012: 0.011: 0.010:</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880 : Y-строка 12  Cmax=  0.055 долей ПДК (x=   260.0; напр.ветра=183)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0.011: 0.012: 0.013: 0.014: 0.016: 0.018: 0.021: 0.023: 0.026: 0.030: 0.033: 0.037: 0.042: 0.046: 0.050:</w:t>
      </w:r>
    </w:p>
    <w:p w:rsidR="006C2690" w:rsidRPr="00645568" w:rsidRDefault="006C2690" w:rsidP="006C2690">
      <w:pPr>
        <w:rPr>
          <w:sz w:val="12"/>
          <w:szCs w:val="12"/>
        </w:rPr>
      </w:pPr>
      <w:r w:rsidRPr="00645568">
        <w:rPr>
          <w:sz w:val="12"/>
          <w:szCs w:val="12"/>
        </w:rPr>
        <w:t>Cc : 0.001: 0.001: 0.001: 0.001: 0.001: 0.002: 0.002: 0.002: 0.002: 0.003: 0.003: 0.003: 0.004: 0.004: 0.005: 0.005:</w:t>
      </w:r>
    </w:p>
    <w:p w:rsidR="006C2690" w:rsidRPr="00645568" w:rsidRDefault="006C2690" w:rsidP="006C2690">
      <w:pPr>
        <w:rPr>
          <w:sz w:val="12"/>
          <w:szCs w:val="12"/>
        </w:rPr>
      </w:pPr>
      <w:r w:rsidRPr="00645568">
        <w:rPr>
          <w:sz w:val="12"/>
          <w:szCs w:val="12"/>
        </w:rPr>
        <w:t>Фоп:  110 :  111 :  113 :  114 :  116 :  117 :  119 :  121 :  124 :  127 :  130 :  134 :  139 :  144 :  151 :  158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0.004: 0.005: 0.005: 0.006: 0.007: 0.008: 0.009: 0.010: 0.011: 0.012: 0.014: 0.016: 0.017: 0.019: 0.021:</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0.002: 0.003: 0.003: 0.003: 0.004: 0.004: 0.005: 0.005: 0.006: 0.007: 0.008: 0.009: 0.009: 0.010:</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0.002: 0.003: 0.003: 0.003: 0.004: 0.004: 0.005: 0.005: 0.006: 0.007: 0.008: 0.008: 0.009:</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0.053: 0.055: 0.055: 0.054: 0.051: 0.047: 0.043: 0.039: 0.035: 0.031: 0.027: 0.024: 0.022: 0.019: 0.017: 0.015:</w:t>
      </w:r>
    </w:p>
    <w:p w:rsidR="006C2690" w:rsidRPr="00645568" w:rsidRDefault="006C2690" w:rsidP="006C2690">
      <w:pPr>
        <w:rPr>
          <w:sz w:val="12"/>
          <w:szCs w:val="12"/>
        </w:rPr>
      </w:pPr>
      <w:r w:rsidRPr="00645568">
        <w:rPr>
          <w:sz w:val="12"/>
          <w:szCs w:val="12"/>
        </w:rPr>
        <w:t>Cc : 0.005: 0.005: 0.006: 0.005: 0.005: 0.005: 0.004: 0.004: 0.003: 0.003: 0.003: 0.002: 0.002: 0.002: 0.002: 0.002:</w:t>
      </w:r>
    </w:p>
    <w:p w:rsidR="006C2690" w:rsidRPr="00645568" w:rsidRDefault="006C2690" w:rsidP="006C2690">
      <w:pPr>
        <w:rPr>
          <w:sz w:val="12"/>
          <w:szCs w:val="12"/>
        </w:rPr>
      </w:pPr>
      <w:r w:rsidRPr="00645568">
        <w:rPr>
          <w:sz w:val="12"/>
          <w:szCs w:val="12"/>
        </w:rPr>
        <w:t>Фоп:  166 :  174 :  183 :  191 :  200 :  207 :  213 :  219 :  224 :  228 :  232 :  235 :  238 :  240 :  242 :  244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0.022: 0.023: 0.023: 0.022: 0.021: 0.020: 0.018: 0.016: 0.015: 0.013: 0.011: 0.010: 0.009: 0.008: 0.007: 0.006:</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0.011: 0.011: 0.011: 0.011: 0.011: 0.010: 0.009: 0.008: 0.007: 0.006: 0.006: 0.005: 0.004: 0.004: 0.004: 0.003:</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0.010: 0.010: 0.010: 0.010: 0.009: 0.009: 0.008: 0.007: 0.006: 0.006: 0.005: 0.004: 0.004: 0.003: 0.003: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0.012: 0.011: 0.010:</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Фоп:  245 :  247 :  248 :  249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0.005: 0.005: 0.004:</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0.002: 0.002: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__________</w:t>
      </w:r>
    </w:p>
    <w:p w:rsidR="006C2690" w:rsidRPr="00645568" w:rsidRDefault="006C2690" w:rsidP="006C2690">
      <w:pPr>
        <w:rPr>
          <w:sz w:val="12"/>
          <w:szCs w:val="12"/>
        </w:rPr>
      </w:pPr>
      <w:r w:rsidRPr="00645568">
        <w:rPr>
          <w:sz w:val="12"/>
          <w:szCs w:val="12"/>
        </w:rPr>
        <w:t xml:space="preserve"> y=   780 : Y-строка 13  Cmax=  0.067 долей ПДК (x=   260.0; напр.ветра=183)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0.011: 0.012: 0.014: 0.015: 0.017: 0.020: 0.022: 0.025: 0.029: 0.033: 0.037: 0.043: 0.048: 0.054: 0.059:</w:t>
      </w:r>
    </w:p>
    <w:p w:rsidR="006C2690" w:rsidRPr="00645568" w:rsidRDefault="006C2690" w:rsidP="006C2690">
      <w:pPr>
        <w:rPr>
          <w:sz w:val="12"/>
          <w:szCs w:val="12"/>
        </w:rPr>
      </w:pPr>
      <w:r w:rsidRPr="00645568">
        <w:rPr>
          <w:sz w:val="12"/>
          <w:szCs w:val="12"/>
        </w:rPr>
        <w:t>Cc : 0.001: 0.001: 0.001: 0.001: 0.002: 0.002: 0.002: 0.002: 0.003: 0.003: 0.003: 0.004: 0.004: 0.005: 0.005: 0.006:</w:t>
      </w:r>
    </w:p>
    <w:p w:rsidR="006C2690" w:rsidRPr="00645568" w:rsidRDefault="006C2690" w:rsidP="006C2690">
      <w:pPr>
        <w:rPr>
          <w:sz w:val="12"/>
          <w:szCs w:val="12"/>
        </w:rPr>
      </w:pPr>
      <w:r w:rsidRPr="00645568">
        <w:rPr>
          <w:sz w:val="12"/>
          <w:szCs w:val="12"/>
        </w:rPr>
        <w:t>Фоп:  107 :  108 :  109 :  111 :  112 :  114 :  115 :  117 :  120 :  123 :  126 :  130 :  134 :  140 :  146 :  154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0.005: 0.005: 0.006: 0.006: 0.007: 0.008: 0.009: 0.011: 0.012: 0.014: 0.016: 0.018: 0.020: 0.023: 0.025:</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0.003: 0.003: 0.003: 0.004: 0.004: 0.005: 0.005: 0.006: 0.007: 0.008: 0.009: 0.010: 0.011: 0.012:</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0.002: 0.003: 0.003: 0.004: 0.004: 0.005: 0.005: 0.006: 0.007: 0.008: 0.009: 0.010: 0.011:</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0.064: 0.066: 0.067: 0.065: 0.061: 0.056: 0.050: 0.045: 0.039: 0.034: 0.030: 0.026: 0.023: 0.020: 0.018: 0.016:</w:t>
      </w:r>
    </w:p>
    <w:p w:rsidR="006C2690" w:rsidRPr="00645568" w:rsidRDefault="006C2690" w:rsidP="006C2690">
      <w:pPr>
        <w:rPr>
          <w:sz w:val="12"/>
          <w:szCs w:val="12"/>
        </w:rPr>
      </w:pPr>
      <w:r w:rsidRPr="00645568">
        <w:rPr>
          <w:sz w:val="12"/>
          <w:szCs w:val="12"/>
        </w:rPr>
        <w:t>Cc : 0.006: 0.007: 0.007: 0.006: 0.006: 0.006: 0.005: 0.004: 0.004: 0.003: 0.003: 0.003: 0.002: 0.002: 0.002: 0.002:</w:t>
      </w:r>
    </w:p>
    <w:p w:rsidR="006C2690" w:rsidRPr="00645568" w:rsidRDefault="006C2690" w:rsidP="006C2690">
      <w:pPr>
        <w:rPr>
          <w:sz w:val="12"/>
          <w:szCs w:val="12"/>
        </w:rPr>
      </w:pPr>
      <w:r w:rsidRPr="00645568">
        <w:rPr>
          <w:sz w:val="12"/>
          <w:szCs w:val="12"/>
        </w:rPr>
        <w:t>Фоп:  163 :  173 :  183 :  193 :  203 :  211 :  218 :  224 :  229 :  233 :  236 :  239 :  242 :  244 :  246 :  247 :</w:t>
      </w:r>
    </w:p>
    <w:p w:rsidR="006C2690" w:rsidRPr="00645568" w:rsidRDefault="006C2690" w:rsidP="006C2690">
      <w:pPr>
        <w:rPr>
          <w:sz w:val="12"/>
          <w:szCs w:val="12"/>
        </w:rPr>
      </w:pPr>
      <w:r w:rsidRPr="00645568">
        <w:rPr>
          <w:sz w:val="12"/>
          <w:szCs w:val="12"/>
        </w:rPr>
        <w:t>Uоп: 8.77 : 8.36 : 8.30 : 8.58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0.027: 0.028: 0.028: 0.027: 0.026: 0.023: 0.021: 0.019: 0.016: 0.014: 0.013: 0.011: 0.010: 0.009: 0.008: 0.007:</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0.013: 0.014: 0.014: 0.013: 0.013: 0.012: 0.010: 0.009: 0.008: 0.007: 0.006: 0.005: 0.005: 0.004: 0.004: 0.003:</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0.012: 0.012: 0.012: 0.012: 0.011: 0.010: 0.009: 0.008: 0.007: 0.006: 0.005: 0.005: 0.004: 0.004: 0.003: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0.013: 0.012: 0.010:</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Фоп:  249 :  250 :  251 :  252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0.005: 0.005: 0.004:</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0.002: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680 : Y-строка 14  Cmax=  0.085 долей ПДК (x=   260.0; напр.ветра=184)</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0.011: 0.013: 0.014: 0.016: 0.018: 0.021: 0.024: 0.027: 0.031: 0.036: 0.041: 0.048: 0.055: 0.063: 0.071:</w:t>
      </w:r>
    </w:p>
    <w:p w:rsidR="006C2690" w:rsidRPr="00645568" w:rsidRDefault="006C2690" w:rsidP="006C2690">
      <w:pPr>
        <w:rPr>
          <w:sz w:val="12"/>
          <w:szCs w:val="12"/>
        </w:rPr>
      </w:pPr>
      <w:r w:rsidRPr="00645568">
        <w:rPr>
          <w:sz w:val="12"/>
          <w:szCs w:val="12"/>
        </w:rPr>
        <w:t>Cc : 0.001: 0.001: 0.001: 0.001: 0.002: 0.002: 0.002: 0.002: 0.003: 0.003: 0.004: 0.004: 0.005: 0.006: 0.006: 0.007:</w:t>
      </w:r>
    </w:p>
    <w:p w:rsidR="006C2690" w:rsidRPr="00645568" w:rsidRDefault="006C2690" w:rsidP="006C2690">
      <w:pPr>
        <w:rPr>
          <w:sz w:val="12"/>
          <w:szCs w:val="12"/>
        </w:rPr>
      </w:pPr>
      <w:r w:rsidRPr="00645568">
        <w:rPr>
          <w:sz w:val="12"/>
          <w:szCs w:val="12"/>
        </w:rPr>
        <w:t>Фоп:  104 :  105 :  106 :  107 :  108 :  110 :  111 :  113 :  115 :  118 :  121 :  124 :  129 :  134 :  141 :  149 :</w:t>
      </w:r>
    </w:p>
    <w:p w:rsidR="006C2690" w:rsidRPr="00645568" w:rsidRDefault="006C2690" w:rsidP="006C2690">
      <w:pPr>
        <w:rPr>
          <w:sz w:val="12"/>
          <w:szCs w:val="12"/>
        </w:rPr>
      </w:pPr>
      <w:r w:rsidRPr="00645568">
        <w:rPr>
          <w:sz w:val="12"/>
          <w:szCs w:val="12"/>
        </w:rPr>
        <w:t>Uоп: 9.00 : 9.00 : 9.00 : 9.00 : 9.00 : 9.00 : 9.00 : 9.00 : 9.00 : 9.00 : 9.00 : 9.00 : 9.00 : 9.00 : 9.00 : 7.72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0.005: 0.005: 0.006: 0.007: 0.008: 0.009: 0.010: 0.011: 0.013: 0.015: 0.017: 0.020: 0.023: 0.026: 0.030:</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0.003: 0.003: 0.003: 0.004: 0.004: 0.005: 0.006: 0.006: 0.007: 0.009: 0.010: 0.011: 0.013: 0.015:</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0.003: 0.004: 0.004: 0.005: 0.006: 0.006: 0.008: 0.009: 0.010: 0.011: 0.013: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0.078: 0.083: 0.085: 0.081: 0.074: 0.066: 0.058: 0.050: 0.044: 0.038: 0.033: 0.028: 0.025: 0.022: 0.019: 0.017:</w:t>
      </w:r>
    </w:p>
    <w:p w:rsidR="006C2690" w:rsidRPr="00645568" w:rsidRDefault="006C2690" w:rsidP="006C2690">
      <w:pPr>
        <w:rPr>
          <w:sz w:val="12"/>
          <w:szCs w:val="12"/>
        </w:rPr>
      </w:pPr>
      <w:r w:rsidRPr="00645568">
        <w:rPr>
          <w:sz w:val="12"/>
          <w:szCs w:val="12"/>
        </w:rPr>
        <w:t>Cc : 0.008: 0.008: 0.008: 0.008: 0.007: 0.007: 0.006: 0.005: 0.004: 0.004: 0.003: 0.003: 0.002: 0.002: 0.002: 0.002:</w:t>
      </w:r>
    </w:p>
    <w:p w:rsidR="006C2690" w:rsidRPr="00645568" w:rsidRDefault="006C2690" w:rsidP="006C2690">
      <w:pPr>
        <w:rPr>
          <w:sz w:val="12"/>
          <w:szCs w:val="12"/>
        </w:rPr>
      </w:pPr>
      <w:r w:rsidRPr="00645568">
        <w:rPr>
          <w:sz w:val="12"/>
          <w:szCs w:val="12"/>
        </w:rPr>
        <w:t>Фоп:  160 :  171 :  184 :  196 :  207 :  216 :  224 :  230 :  234 :  238 :  241 :  244 :  246 :  248 :  250 :  251 :</w:t>
      </w:r>
    </w:p>
    <w:p w:rsidR="006C2690" w:rsidRPr="00645568" w:rsidRDefault="006C2690" w:rsidP="006C2690">
      <w:pPr>
        <w:rPr>
          <w:sz w:val="12"/>
          <w:szCs w:val="12"/>
        </w:rPr>
      </w:pPr>
      <w:r w:rsidRPr="00645568">
        <w:rPr>
          <w:sz w:val="12"/>
          <w:szCs w:val="12"/>
        </w:rPr>
        <w:t>Uоп: 6.87 : 6.35 : 6.23 : 6.58 : 7.40 : 8.45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0.033: 0.035: 0.035: 0.034: 0.031: 0.028: 0.024: 0.021: 0.018: 0.016: 0.014: 0.012: 0.010: 0.009: 0.008: 0.007:</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0.016: 0.017: 0.017: 0.017: 0.015: 0.014: 0.012: 0.010: 0.009: 0.008: 0.007: 0.006: 0.005: 0.004: 0.004: 0.003:</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0.014: 0.015: 0.015: 0.015: 0.013: 0.012: 0.010: 0.009: 0.008: 0.007: 0.006: 0.005: 0.004: 0.004: 0.003: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0.013: 0.012: 0.011:</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Фоп:  252 :  254 :  254 :  255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0.006: 0.005: 0.004:</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0.002: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580 : Y-строка 15  Cmax=  0.115 долей ПДК (x=   260.0; напр.ветра=185)</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0.013: 0.015: 0.017: 0.019: 0.022: 0.025: 0.029: 0.033: 0.039: 0.046: 0.053: 0.063: 0.074: 0.087:</w:t>
      </w:r>
    </w:p>
    <w:p w:rsidR="006C2690" w:rsidRPr="00645568" w:rsidRDefault="006C2690" w:rsidP="006C2690">
      <w:pPr>
        <w:rPr>
          <w:sz w:val="12"/>
          <w:szCs w:val="12"/>
        </w:rPr>
      </w:pPr>
      <w:r w:rsidRPr="00645568">
        <w:rPr>
          <w:sz w:val="12"/>
          <w:szCs w:val="12"/>
        </w:rPr>
        <w:t>Cc : 0.001: 0.001: 0.001: 0.001: 0.002: 0.002: 0.002: 0.002: 0.003: 0.003: 0.004: 0.005: 0.005: 0.006: 0.007: 0.009:</w:t>
      </w:r>
    </w:p>
    <w:p w:rsidR="006C2690" w:rsidRPr="00645568" w:rsidRDefault="006C2690" w:rsidP="006C2690">
      <w:pPr>
        <w:rPr>
          <w:sz w:val="12"/>
          <w:szCs w:val="12"/>
        </w:rPr>
      </w:pPr>
      <w:r w:rsidRPr="00645568">
        <w:rPr>
          <w:sz w:val="12"/>
          <w:szCs w:val="12"/>
        </w:rPr>
        <w:t>Фоп:  101 :  102 :  103 :  104 :  104 :  106 :  107 :  108 :  110 :  112 :  115 :  118 :  122 :  127 :  134 :  143 :</w:t>
      </w:r>
    </w:p>
    <w:p w:rsidR="006C2690" w:rsidRPr="00645568" w:rsidRDefault="006C2690" w:rsidP="006C2690">
      <w:pPr>
        <w:rPr>
          <w:sz w:val="12"/>
          <w:szCs w:val="12"/>
        </w:rPr>
      </w:pPr>
      <w:r w:rsidRPr="00645568">
        <w:rPr>
          <w:sz w:val="12"/>
          <w:szCs w:val="12"/>
        </w:rPr>
        <w:t>Uоп: 9.00 : 9.00 : 9.00 : 9.00 : 9.00 : 9.00 : 9.00 : 9.00 : 9.00 : 9.00 : 9.00 : 9.00 : 9.00 : 9.00 : 7.40 : 5.99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0.005: 0.005: 0.006: 0.007: 0.008: 0.009: 0.010: 0.012: 0.014: 0.016: 0.019: 0.022: 0.026: 0.031: 0.036:</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0.003: 0.003: 0.003: 0.004: 0.004: 0.005: 0.006: 0.007: 0.008: 0.009: 0.011: 0.013: 0.015: 0.018:</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0.003: 0.004: 0.004: 0.005: 0.006: 0.007: 0.008: 0.010: 0.011: 0.013: 0.016:</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0.101: 0.113: 0.115: 0.106: 0.092: 0.078: 0.066: 0.057: 0.048: 0.041: 0.035: 0.030: 0.026: 0.023: 0.020: 0.018:</w:t>
      </w:r>
    </w:p>
    <w:p w:rsidR="006C2690" w:rsidRPr="00645568" w:rsidRDefault="006C2690" w:rsidP="006C2690">
      <w:pPr>
        <w:rPr>
          <w:sz w:val="12"/>
          <w:szCs w:val="12"/>
        </w:rPr>
      </w:pPr>
      <w:r w:rsidRPr="00645568">
        <w:rPr>
          <w:sz w:val="12"/>
          <w:szCs w:val="12"/>
        </w:rPr>
        <w:t>Cc : 0.010: 0.011: 0.012: 0.011: 0.009: 0.008: 0.007: 0.006: 0.005: 0.004: 0.004: 0.003: 0.003: 0.002: 0.002: 0.002:</w:t>
      </w:r>
    </w:p>
    <w:p w:rsidR="006C2690" w:rsidRPr="00645568" w:rsidRDefault="006C2690" w:rsidP="006C2690">
      <w:pPr>
        <w:rPr>
          <w:sz w:val="12"/>
          <w:szCs w:val="12"/>
        </w:rPr>
      </w:pPr>
      <w:r w:rsidRPr="00645568">
        <w:rPr>
          <w:sz w:val="12"/>
          <w:szCs w:val="12"/>
        </w:rPr>
        <w:t>Фоп:  155 :  169 :  185 :  201 :  213 :  223 :  231 :  236 :  241 :  244 :  247 :  249 :  251 :  253 :  254 :  255 :</w:t>
      </w:r>
    </w:p>
    <w:p w:rsidR="006C2690" w:rsidRPr="00645568" w:rsidRDefault="006C2690" w:rsidP="006C2690">
      <w:pPr>
        <w:rPr>
          <w:sz w:val="12"/>
          <w:szCs w:val="12"/>
        </w:rPr>
      </w:pPr>
      <w:r w:rsidRPr="00645568">
        <w:rPr>
          <w:sz w:val="12"/>
          <w:szCs w:val="12"/>
        </w:rPr>
        <w:t>Uоп: 4.85 : 4.18 : 4.06 : 4.54 : 5.56 : 6.89 : 8.37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lastRenderedPageBreak/>
        <w:t>Ви : 0.042: 0.047: 0.048: 0.044: 0.039: 0.033: 0.028: 0.024: 0.020: 0.017: 0.015: 0.013: 0.011: 0.009: 0.008: 0.007:</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0.021: 0.023: 0.024: 0.022: 0.019: 0.016: 0.014: 0.012: 0.010: 0.008: 0.007: 0.006: 0.005: 0.005: 0.004: 0.004:</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0.018: 0.020: 0.021: 0.019: 0.017: 0.014: 0.012: 0.010: 0.009: 0.007: 0.006: 0.005: 0.005: 0.004: 0.004: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0.014: 0.012: 0.011:</w:t>
      </w:r>
    </w:p>
    <w:p w:rsidR="006C2690" w:rsidRPr="00645568" w:rsidRDefault="006C2690" w:rsidP="006C2690">
      <w:pPr>
        <w:rPr>
          <w:sz w:val="12"/>
          <w:szCs w:val="12"/>
        </w:rPr>
      </w:pPr>
      <w:r w:rsidRPr="00645568">
        <w:rPr>
          <w:sz w:val="12"/>
          <w:szCs w:val="12"/>
        </w:rPr>
        <w:t>Cc : 0.002: 0.001: 0.001: 0.001:</w:t>
      </w:r>
    </w:p>
    <w:p w:rsidR="006C2690" w:rsidRPr="00645568" w:rsidRDefault="006C2690" w:rsidP="006C2690">
      <w:pPr>
        <w:rPr>
          <w:sz w:val="12"/>
          <w:szCs w:val="12"/>
        </w:rPr>
      </w:pPr>
      <w:r w:rsidRPr="00645568">
        <w:rPr>
          <w:sz w:val="12"/>
          <w:szCs w:val="12"/>
        </w:rPr>
        <w:t>Фоп:  256 :  257 :  258 :  258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0.006: 0.005: 0.005:</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0.003: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0.002: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480 : Y-строка 16  Cmax=  0.186 долей ПДК (x=   260.0; напр.ветра=187)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0.013: 0.015: 0.017: 0.020: 0.022: 0.026: 0.030: 0.035: 0.041: 0.049: 0.059: 0.070: 0.086: 0.109:</w:t>
      </w:r>
    </w:p>
    <w:p w:rsidR="006C2690" w:rsidRPr="00645568" w:rsidRDefault="006C2690" w:rsidP="006C2690">
      <w:pPr>
        <w:rPr>
          <w:sz w:val="12"/>
          <w:szCs w:val="12"/>
        </w:rPr>
      </w:pPr>
      <w:r w:rsidRPr="00645568">
        <w:rPr>
          <w:sz w:val="12"/>
          <w:szCs w:val="12"/>
        </w:rPr>
        <w:t>Cc : 0.001: 0.001: 0.001: 0.001: 0.002: 0.002: 0.002: 0.003: 0.003: 0.004: 0.004: 0.005: 0.006: 0.007: 0.009: 0.011:</w:t>
      </w:r>
    </w:p>
    <w:p w:rsidR="006C2690" w:rsidRPr="00645568" w:rsidRDefault="006C2690" w:rsidP="006C2690">
      <w:pPr>
        <w:rPr>
          <w:sz w:val="12"/>
          <w:szCs w:val="12"/>
        </w:rPr>
      </w:pPr>
      <w:r w:rsidRPr="00645568">
        <w:rPr>
          <w:sz w:val="12"/>
          <w:szCs w:val="12"/>
        </w:rPr>
        <w:t>Фоп:   98 :   99 :   99 :  100 :  100 :  101 :  102 :  103 :  105 :  106 :  108 :  111 :  114 :  118 :  125 :  133 :</w:t>
      </w:r>
    </w:p>
    <w:p w:rsidR="006C2690" w:rsidRPr="00645568" w:rsidRDefault="006C2690" w:rsidP="006C2690">
      <w:pPr>
        <w:rPr>
          <w:sz w:val="12"/>
          <w:szCs w:val="12"/>
        </w:rPr>
      </w:pPr>
      <w:r w:rsidRPr="00645568">
        <w:rPr>
          <w:sz w:val="12"/>
          <w:szCs w:val="12"/>
        </w:rPr>
        <w:t>Uоп: 9.00 : 9.00 : 9.00 : 9.00 : 9.00 : 9.00 : 9.00 : 9.00 : 9.00 : 9.00 : 9.00 : 9.00 : 9.00 : 7.82 : 6.07 : 4.37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0.005: 0.006: 0.006: 0.007: 0.008: 0.009: 0.011: 0.013: 0.015: 0.017: 0.021: 0.024: 0.029: 0.036: 0.046:</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0.003: 0.003: 0.004: 0.004: 0.005: 0.005: 0.006: 0.007: 0.009: 0.010: 0.012: 0.014: 0.018: 0.023:</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0.004: 0.004: 0.005: 0.005: 0.006: 0.007: 0.009: 0.011: 0.013: 0.016: 0.020:</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0.142: 0.178: 0.186: 0.155: 0.120: 0.094: 0.075: 0.062: 0.052: 0.044: 0.037: 0.032: 0.027: 0.023: 0.020: 0.018:</w:t>
      </w:r>
    </w:p>
    <w:p w:rsidR="006C2690" w:rsidRPr="00645568" w:rsidRDefault="006C2690" w:rsidP="006C2690">
      <w:pPr>
        <w:rPr>
          <w:sz w:val="12"/>
          <w:szCs w:val="12"/>
        </w:rPr>
      </w:pPr>
      <w:r w:rsidRPr="00645568">
        <w:rPr>
          <w:sz w:val="12"/>
          <w:szCs w:val="12"/>
        </w:rPr>
        <w:t>Cc : 0.014: 0.018: 0.019: 0.016: 0.012: 0.009: 0.008: 0.006: 0.005: 0.004: 0.004: 0.003: 0.003: 0.002: 0.002: 0.002:</w:t>
      </w:r>
    </w:p>
    <w:p w:rsidR="006C2690" w:rsidRPr="00645568" w:rsidRDefault="006C2690" w:rsidP="006C2690">
      <w:pPr>
        <w:rPr>
          <w:sz w:val="12"/>
          <w:szCs w:val="12"/>
        </w:rPr>
      </w:pPr>
      <w:r w:rsidRPr="00645568">
        <w:rPr>
          <w:sz w:val="12"/>
          <w:szCs w:val="12"/>
        </w:rPr>
        <w:t>Фоп:  146 :  165 :  187 :  208 :  223 :  233 :  240 :  245 :  248 :  251 :  253 :  255 :  256 :  257 :  258 :  259 :</w:t>
      </w:r>
    </w:p>
    <w:p w:rsidR="006C2690" w:rsidRPr="00645568" w:rsidRDefault="006C2690" w:rsidP="006C2690">
      <w:pPr>
        <w:rPr>
          <w:sz w:val="12"/>
          <w:szCs w:val="12"/>
        </w:rPr>
      </w:pPr>
      <w:r w:rsidRPr="00645568">
        <w:rPr>
          <w:sz w:val="12"/>
          <w:szCs w:val="12"/>
        </w:rPr>
        <w:t>Uоп: 2.75 : 1.49 : 1.40 : 2.17 : 3.77 : 5.46 : 7.18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0.059: 0.074: 0.078: 0.065: 0.050: 0.039: 0.031: 0.026: 0.022: 0.018: 0.016: 0.013: 0.011: 0.010: 0.009: 0.008:</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0.029: 0.037: 0.038: 0.032: 0.025: 0.019: 0.015: 0.013: 0.011: 0.009: 0.008: 0.007: 0.006: 0.005: 0.004: 0.004:</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0.026: 0.032: 0.034: 0.028: 0.022: 0.017: 0.014: 0.011: 0.009: 0.008: 0.007: 0.006: 0.005: 0.004: 0.004: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0.014: 0.012: 0.011:</w:t>
      </w:r>
    </w:p>
    <w:p w:rsidR="006C2690" w:rsidRPr="00645568" w:rsidRDefault="006C2690" w:rsidP="006C2690">
      <w:pPr>
        <w:rPr>
          <w:sz w:val="12"/>
          <w:szCs w:val="12"/>
        </w:rPr>
      </w:pPr>
      <w:r w:rsidRPr="00645568">
        <w:rPr>
          <w:sz w:val="12"/>
          <w:szCs w:val="12"/>
        </w:rPr>
        <w:t>Cc : 0.002: 0.001: 0.001: 0.001:</w:t>
      </w:r>
    </w:p>
    <w:p w:rsidR="006C2690" w:rsidRPr="00645568" w:rsidRDefault="006C2690" w:rsidP="006C2690">
      <w:pPr>
        <w:rPr>
          <w:sz w:val="12"/>
          <w:szCs w:val="12"/>
        </w:rPr>
      </w:pPr>
      <w:r w:rsidRPr="00645568">
        <w:rPr>
          <w:sz w:val="12"/>
          <w:szCs w:val="12"/>
        </w:rPr>
        <w:t>Фоп:  260 :  261 :  261 :  262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0.005: 0.005:</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0.003: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380 : Y-строка 17  Cmax=  0.397 долей ПДК (x=   260.0; напр.ветра=192)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0.014: 0.015: 0.018: 0.020: 0.023: 0.027: 0.031: 0.036: 0.043: 0.052: 0.062: 0.077: 0.099: 0.139:</w:t>
      </w:r>
    </w:p>
    <w:p w:rsidR="006C2690" w:rsidRPr="00645568" w:rsidRDefault="006C2690" w:rsidP="006C2690">
      <w:pPr>
        <w:rPr>
          <w:sz w:val="12"/>
          <w:szCs w:val="12"/>
        </w:rPr>
      </w:pPr>
      <w:r w:rsidRPr="00645568">
        <w:rPr>
          <w:sz w:val="12"/>
          <w:szCs w:val="12"/>
        </w:rPr>
        <w:t>Cc : 0.001: 0.001: 0.001: 0.002: 0.002: 0.002: 0.002: 0.003: 0.003: 0.004: 0.004: 0.005: 0.006: 0.008: 0.010: 0.014:</w:t>
      </w:r>
    </w:p>
    <w:p w:rsidR="006C2690" w:rsidRPr="00645568" w:rsidRDefault="006C2690" w:rsidP="006C2690">
      <w:pPr>
        <w:rPr>
          <w:sz w:val="12"/>
          <w:szCs w:val="12"/>
        </w:rPr>
      </w:pPr>
      <w:r w:rsidRPr="00645568">
        <w:rPr>
          <w:sz w:val="12"/>
          <w:szCs w:val="12"/>
        </w:rPr>
        <w:t>Фоп:   95 :   95 :   96 :   96 :   96 :   97 :   97 :   98 :   99 :  100 :  101 :  103 :  105 :  108 :  113 :  120 :</w:t>
      </w:r>
    </w:p>
    <w:p w:rsidR="006C2690" w:rsidRPr="00645568" w:rsidRDefault="006C2690" w:rsidP="006C2690">
      <w:pPr>
        <w:rPr>
          <w:sz w:val="12"/>
          <w:szCs w:val="12"/>
        </w:rPr>
      </w:pPr>
      <w:r w:rsidRPr="00645568">
        <w:rPr>
          <w:sz w:val="12"/>
          <w:szCs w:val="12"/>
        </w:rPr>
        <w:t>Uоп: 9.00 : 9.00 : 9.00 : 9.00 : 9.00 : 9.00 : 9.00 : 9.00 : 9.00 : 9.00 : 9.00 : 9.00 : 9.00 : 7.03 : 5.05 : 2.91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0.005: 0.006: 0.006: 0.007: 0.008: 0.010: 0.011: 0.013: 0.015: 0.018: 0.022: 0.026: 0.032: 0.041: 0.058:</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0.003: 0.003: 0.003: 0.004: 0.004: 0.005: 0.005: 0.006: 0.008: 0.009: 0.011: 0.013: 0.016: 0.020: 0.029:</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0.004: 0.004: 0.005: 0.006: 0.007: 0.008: 0.009: 0.011: 0.014: 0.018: 0.025:</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0.224: 0.359: 0.397: 0.270: 0.162: 0.111: 0.083: 0.067: 0.055: 0.046: 0.039: 0.033: 0.028: 0.024: 0.021: 0.018:</w:t>
      </w:r>
    </w:p>
    <w:p w:rsidR="006C2690" w:rsidRPr="00645568" w:rsidRDefault="006C2690" w:rsidP="006C2690">
      <w:pPr>
        <w:rPr>
          <w:sz w:val="12"/>
          <w:szCs w:val="12"/>
        </w:rPr>
      </w:pPr>
      <w:r w:rsidRPr="00645568">
        <w:rPr>
          <w:sz w:val="12"/>
          <w:szCs w:val="12"/>
        </w:rPr>
        <w:t>Cc : 0.022: 0.036: 0.040: 0.027: 0.016: 0.011: 0.008: 0.007: 0.006: 0.005: 0.004: 0.003: 0.003: 0.002: 0.002: 0.002:</w:t>
      </w:r>
    </w:p>
    <w:p w:rsidR="006C2690" w:rsidRPr="00645568" w:rsidRDefault="006C2690" w:rsidP="006C2690">
      <w:pPr>
        <w:rPr>
          <w:sz w:val="12"/>
          <w:szCs w:val="12"/>
        </w:rPr>
      </w:pPr>
      <w:r w:rsidRPr="00645568">
        <w:rPr>
          <w:sz w:val="12"/>
          <w:szCs w:val="12"/>
        </w:rPr>
        <w:t>Фоп:  132 :  156 :  192 :  221 :  237 :  245 :  250 :  254 :  256 :  258 :  260 :  261 :  262 :  262 :  263 :  263 :</w:t>
      </w:r>
    </w:p>
    <w:p w:rsidR="006C2690" w:rsidRPr="00645568" w:rsidRDefault="006C2690" w:rsidP="006C2690">
      <w:pPr>
        <w:rPr>
          <w:sz w:val="12"/>
          <w:szCs w:val="12"/>
        </w:rPr>
      </w:pPr>
      <w:r w:rsidRPr="00645568">
        <w:rPr>
          <w:sz w:val="12"/>
          <w:szCs w:val="12"/>
        </w:rPr>
        <w:t>Uоп: 1.16 : 0.91 : 0.88 : 1.04 : 1.91 : 4.31 : 6.35 : 8.29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0.094: 0.150: 0.166: 0.113: 0.068: 0.046: 0.035: 0.028: 0.023: 0.019: 0.016: 0.014: 0.012: 0.010: 0.009: 0.008:</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0.046: 0.074: 0.082: 0.056: 0.033: 0.023: 0.017: 0.014: 0.011: 0.010: 0.008: 0.007: 0.006: 0.005: 0.004: 0.004:</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0.041: 0.065: 0.072: 0.049: 0.029: 0.020: 0.015: 0.012: 0.010: 0.008: 0.007: 0.006: 0.005: 0.004: 0.004: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0.014: 0.013: 0.011:</w:t>
      </w:r>
    </w:p>
    <w:p w:rsidR="006C2690" w:rsidRPr="00645568" w:rsidRDefault="006C2690" w:rsidP="006C2690">
      <w:pPr>
        <w:rPr>
          <w:sz w:val="12"/>
          <w:szCs w:val="12"/>
        </w:rPr>
      </w:pPr>
      <w:r w:rsidRPr="00645568">
        <w:rPr>
          <w:sz w:val="12"/>
          <w:szCs w:val="12"/>
        </w:rPr>
        <w:t>Cc : 0.002: 0.001: 0.001: 0.001:</w:t>
      </w:r>
    </w:p>
    <w:p w:rsidR="006C2690" w:rsidRPr="00645568" w:rsidRDefault="006C2690" w:rsidP="006C2690">
      <w:pPr>
        <w:rPr>
          <w:sz w:val="12"/>
          <w:szCs w:val="12"/>
        </w:rPr>
      </w:pPr>
      <w:r w:rsidRPr="00645568">
        <w:rPr>
          <w:sz w:val="12"/>
          <w:szCs w:val="12"/>
        </w:rPr>
        <w:t>Фоп:  264 :  264 :  265 :  265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0.005: 0.005:</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0.003: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280 : Y-строка 18  Cmax=  1.083 долей ПДК (x=   260.0; напр.ветра=211)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0.014: 0.015: 0.018: 0.020: 0.023: 0.027: 0.032: 0.037: 0.044: 0.053: 0.065: 0.081: 0.108: 0.166:</w:t>
      </w:r>
    </w:p>
    <w:p w:rsidR="006C2690" w:rsidRPr="00645568" w:rsidRDefault="006C2690" w:rsidP="006C2690">
      <w:pPr>
        <w:rPr>
          <w:sz w:val="12"/>
          <w:szCs w:val="12"/>
        </w:rPr>
      </w:pPr>
      <w:r w:rsidRPr="00645568">
        <w:rPr>
          <w:sz w:val="12"/>
          <w:szCs w:val="12"/>
        </w:rPr>
        <w:t>Cc : 0.001: 0.001: 0.001: 0.002: 0.002: 0.002: 0.002: 0.003: 0.003: 0.004: 0.004: 0.005: 0.006: 0.008: 0.011: 0.017:</w:t>
      </w:r>
    </w:p>
    <w:p w:rsidR="006C2690" w:rsidRPr="00645568" w:rsidRDefault="006C2690" w:rsidP="006C2690">
      <w:pPr>
        <w:rPr>
          <w:sz w:val="12"/>
          <w:szCs w:val="12"/>
        </w:rPr>
      </w:pPr>
      <w:r w:rsidRPr="00645568">
        <w:rPr>
          <w:sz w:val="12"/>
          <w:szCs w:val="12"/>
        </w:rPr>
        <w:t>Фоп:   92 :   92 :   92 :   92 :   92 :   92 :   93 :   93 :   93 :   93 :   94 :   95 :   95 :   96 :   98 :  101 :</w:t>
      </w:r>
    </w:p>
    <w:p w:rsidR="006C2690" w:rsidRPr="00645568" w:rsidRDefault="006C2690" w:rsidP="006C2690">
      <w:pPr>
        <w:rPr>
          <w:sz w:val="12"/>
          <w:szCs w:val="12"/>
        </w:rPr>
      </w:pPr>
      <w:r w:rsidRPr="00645568">
        <w:rPr>
          <w:sz w:val="12"/>
          <w:szCs w:val="12"/>
        </w:rPr>
        <w:t>Uоп: 9.00 : 9.00 : 9.00 : 9.00 : 9.00 : 9.00 : 9.00 : 9.00 : 9.00 : 9.00 : 9.00 : 9.00 : 8.62 : 6.57 : 4.45 : 1.76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0.005: 0.006: 0.006: 0.007: 0.008: 0.010: 0.011: 0.013: 0.016: 0.019: 0.022: 0.027: 0.034: 0.045: 0.070:</w:t>
      </w:r>
    </w:p>
    <w:p w:rsidR="006C2690" w:rsidRPr="00645568" w:rsidRDefault="006C2690" w:rsidP="006C2690">
      <w:pPr>
        <w:rPr>
          <w:sz w:val="12"/>
          <w:szCs w:val="12"/>
        </w:rPr>
      </w:pPr>
      <w:r w:rsidRPr="00645568">
        <w:rPr>
          <w:sz w:val="12"/>
          <w:szCs w:val="12"/>
        </w:rPr>
        <w:lastRenderedPageBreak/>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0.003: 0.003: 0.003: 0.004: 0.004: 0.005: 0.006: 0.007: 0.008: 0.009: 0.011: 0.013: 0.017: 0.022: 0.034:</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0.004: 0.004: 0.005: 0.006: 0.007: 0.008: 0.010: 0.012: 0.015: 0.020: 0.030:</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0.333: 0.820: 1.083: 0.453: 0.208: 0.124: 0.089: 0.070: 0.057: 0.047: 0.040: 0.033: 0.028: 0.024: 0.021: 0.019:</w:t>
      </w:r>
    </w:p>
    <w:p w:rsidR="006C2690" w:rsidRPr="00645568" w:rsidRDefault="006C2690" w:rsidP="006C2690">
      <w:pPr>
        <w:rPr>
          <w:sz w:val="12"/>
          <w:szCs w:val="12"/>
        </w:rPr>
      </w:pPr>
      <w:r w:rsidRPr="00645568">
        <w:rPr>
          <w:sz w:val="12"/>
          <w:szCs w:val="12"/>
        </w:rPr>
        <w:t>Cc : 0.033: 0.082: 0.108: 0.045: 0.021: 0.012: 0.009: 0.007: 0.006: 0.005: 0.004: 0.003: 0.003: 0.002: 0.002: 0.002:</w:t>
      </w:r>
    </w:p>
    <w:p w:rsidR="006C2690" w:rsidRPr="00645568" w:rsidRDefault="006C2690" w:rsidP="006C2690">
      <w:pPr>
        <w:rPr>
          <w:sz w:val="12"/>
          <w:szCs w:val="12"/>
        </w:rPr>
      </w:pPr>
      <w:r w:rsidRPr="00645568">
        <w:rPr>
          <w:sz w:val="12"/>
          <w:szCs w:val="12"/>
        </w:rPr>
        <w:t>Фоп:  108 :  128 :  211 :  248 :  257 :  261 :  263 :  264 :  265 :  266 :  266 :  267 :  267 :  267 :  268 :  268 :</w:t>
      </w:r>
    </w:p>
    <w:p w:rsidR="006C2690" w:rsidRPr="00645568" w:rsidRDefault="006C2690" w:rsidP="006C2690">
      <w:pPr>
        <w:rPr>
          <w:sz w:val="12"/>
          <w:szCs w:val="12"/>
        </w:rPr>
      </w:pPr>
      <w:r w:rsidRPr="00645568">
        <w:rPr>
          <w:sz w:val="12"/>
          <w:szCs w:val="12"/>
        </w:rPr>
        <w:t>Uоп: 0.94 : 0.67 : 0.61 : 0.83 : 1.22 : 3.65 : 5.86 : 7.87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0.139: 0.343: 0.453: 0.189: 0.087: 0.052: 0.037: 0.029: 0.024: 0.020: 0.017: 0.014: 0.012: 0.010: 0.009: 0.008:</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0.069: 0.169: 0.223: 0.093: 0.043: 0.025: 0.018: 0.014: 0.012: 0.010: 0.008: 0.007: 0.006: 0.005: 0.004: 0.004:</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0.060: 0.149: 0.196: 0.082: 0.038: 0.022: 0.016: 0.013: 0.010: 0.009: 0.007: 0.006: 0.005: 0.004: 0.004: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0.014: 0.013: 0.011:</w:t>
      </w:r>
    </w:p>
    <w:p w:rsidR="006C2690" w:rsidRPr="00645568" w:rsidRDefault="006C2690" w:rsidP="006C2690">
      <w:pPr>
        <w:rPr>
          <w:sz w:val="12"/>
          <w:szCs w:val="12"/>
        </w:rPr>
      </w:pPr>
      <w:r w:rsidRPr="00645568">
        <w:rPr>
          <w:sz w:val="12"/>
          <w:szCs w:val="12"/>
        </w:rPr>
        <w:t>Cc : 0.002: 0.001: 0.001: 0.001:</w:t>
      </w:r>
    </w:p>
    <w:p w:rsidR="006C2690" w:rsidRPr="00645568" w:rsidRDefault="006C2690" w:rsidP="006C2690">
      <w:pPr>
        <w:rPr>
          <w:sz w:val="12"/>
          <w:szCs w:val="12"/>
        </w:rPr>
      </w:pPr>
      <w:r w:rsidRPr="00645568">
        <w:rPr>
          <w:sz w:val="12"/>
          <w:szCs w:val="12"/>
        </w:rPr>
        <w:t>Фоп:  268 :  268 :  268 :  268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0.005: 0.005:</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0.003: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180 : Y-строка 19  Cmax=  1.146 долей ПДК (x=   260.0; напр.ветра=326)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0.014: 0.015: 0.018: 0.020: 0.023: 0.027: 0.032: 0.037: 0.044: 0.053: 0.065: 0.081: 0.108: 0.167:</w:t>
      </w:r>
    </w:p>
    <w:p w:rsidR="006C2690" w:rsidRPr="00645568" w:rsidRDefault="006C2690" w:rsidP="006C2690">
      <w:pPr>
        <w:rPr>
          <w:sz w:val="12"/>
          <w:szCs w:val="12"/>
        </w:rPr>
      </w:pPr>
      <w:r w:rsidRPr="00645568">
        <w:rPr>
          <w:sz w:val="12"/>
          <w:szCs w:val="12"/>
        </w:rPr>
        <w:t>Cc : 0.001: 0.001: 0.001: 0.002: 0.002: 0.002: 0.002: 0.003: 0.003: 0.004: 0.004: 0.005: 0.006: 0.008: 0.011: 0.017:</w:t>
      </w:r>
    </w:p>
    <w:p w:rsidR="006C2690" w:rsidRPr="00645568" w:rsidRDefault="006C2690" w:rsidP="006C2690">
      <w:pPr>
        <w:rPr>
          <w:sz w:val="12"/>
          <w:szCs w:val="12"/>
        </w:rPr>
      </w:pPr>
      <w:r w:rsidRPr="00645568">
        <w:rPr>
          <w:sz w:val="12"/>
          <w:szCs w:val="12"/>
        </w:rPr>
        <w:t>Фоп:   88 :   88 :   88 :   88 :   88 :   88 :   88 :   87 :   87 :   87 :   86 :   86 :   85 :   84 :   83 :   80 :</w:t>
      </w:r>
    </w:p>
    <w:p w:rsidR="006C2690" w:rsidRPr="00645568" w:rsidRDefault="006C2690" w:rsidP="006C2690">
      <w:pPr>
        <w:rPr>
          <w:sz w:val="12"/>
          <w:szCs w:val="12"/>
        </w:rPr>
      </w:pPr>
      <w:r w:rsidRPr="00645568">
        <w:rPr>
          <w:sz w:val="12"/>
          <w:szCs w:val="12"/>
        </w:rPr>
        <w:t>Uоп: 9.00 : 9.00 : 9.00 : 9.00 : 9.00 : 9.00 : 9.00 : 9.00 : 9.00 : 9.00 : 9.00 : 9.00 : 8.61 : 6.56 : 4.43 : 1.72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0.005: 0.006: 0.006: 0.007: 0.008: 0.010: 0.011: 0.013: 0.016: 0.018: 0.022: 0.027: 0.034: 0.045: 0.070:</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0.003: 0.003: 0.003: 0.004: 0.004: 0.005: 0.006: 0.007: 0.008: 0.009: 0.011: 0.013: 0.017: 0.022: 0.035:</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0.004: 0.004: 0.005: 0.006: 0.007: 0.008: 0.010: 0.012: 0.015: 0.020: 0.030:</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0.338: 0.854: 1.146: 0.462: 0.209: 0.124: 0.089: 0.070: 0.057: 0.047: 0.040: 0.033: 0.028: 0.024: 0.021: 0.019:</w:t>
      </w:r>
    </w:p>
    <w:p w:rsidR="006C2690" w:rsidRPr="00645568" w:rsidRDefault="006C2690" w:rsidP="006C2690">
      <w:pPr>
        <w:rPr>
          <w:sz w:val="12"/>
          <w:szCs w:val="12"/>
        </w:rPr>
      </w:pPr>
      <w:r w:rsidRPr="00645568">
        <w:rPr>
          <w:sz w:val="12"/>
          <w:szCs w:val="12"/>
        </w:rPr>
        <w:t>Cc : 0.034: 0.085: 0.115: 0.046: 0.021: 0.012: 0.009: 0.007: 0.006: 0.005: 0.004: 0.003: 0.003: 0.002: 0.002: 0.002:</w:t>
      </w:r>
    </w:p>
    <w:p w:rsidR="006C2690" w:rsidRPr="00645568" w:rsidRDefault="006C2690" w:rsidP="006C2690">
      <w:pPr>
        <w:rPr>
          <w:sz w:val="12"/>
          <w:szCs w:val="12"/>
        </w:rPr>
      </w:pPr>
      <w:r w:rsidRPr="00645568">
        <w:rPr>
          <w:sz w:val="12"/>
          <w:szCs w:val="12"/>
        </w:rPr>
        <w:t>Фоп:   74 :   55 :  326 :  290 :  281 :  278 :  276 :  275 :  274 :  274 :  273 :  273 :  273 :  272 :  272 :  272 :</w:t>
      </w:r>
    </w:p>
    <w:p w:rsidR="006C2690" w:rsidRPr="00645568" w:rsidRDefault="006C2690" w:rsidP="006C2690">
      <w:pPr>
        <w:rPr>
          <w:sz w:val="12"/>
          <w:szCs w:val="12"/>
        </w:rPr>
      </w:pPr>
      <w:r w:rsidRPr="00645568">
        <w:rPr>
          <w:sz w:val="12"/>
          <w:szCs w:val="12"/>
        </w:rPr>
        <w:t>Uоп: 0.93 : 0.66 : 0.59 : 0.83 : 1.22 : 3.63 : 5.85 : 7.86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0.141: 0.357: 0.479: 0.193: 0.088: 0.052: 0.037: 0.029: 0.024: 0.020: 0.017: 0.014: 0.012: 0.010: 0.009: 0.008:</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0.070: 0.176: 0.236: 0.095: 0.043: 0.026: 0.018: 0.014: 0.012: 0.010: 0.008: 0.007: 0.006: 0.005: 0.004: 0.004:</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0.061: 0.155: 0.208: 0.084: 0.038: 0.022: 0.016: 0.013: 0.010: 0.009: 0.007: 0.006: 0.005: 0.004: 0.004: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0.014: 0.013: 0.011:</w:t>
      </w:r>
    </w:p>
    <w:p w:rsidR="006C2690" w:rsidRPr="00645568" w:rsidRDefault="006C2690" w:rsidP="006C2690">
      <w:pPr>
        <w:rPr>
          <w:sz w:val="12"/>
          <w:szCs w:val="12"/>
        </w:rPr>
      </w:pPr>
      <w:r w:rsidRPr="00645568">
        <w:rPr>
          <w:sz w:val="12"/>
          <w:szCs w:val="12"/>
        </w:rPr>
        <w:t>Cc : 0.002: 0.001: 0.001: 0.001:</w:t>
      </w:r>
    </w:p>
    <w:p w:rsidR="006C2690" w:rsidRPr="00645568" w:rsidRDefault="006C2690" w:rsidP="006C2690">
      <w:pPr>
        <w:rPr>
          <w:sz w:val="12"/>
          <w:szCs w:val="12"/>
        </w:rPr>
      </w:pPr>
      <w:r w:rsidRPr="00645568">
        <w:rPr>
          <w:sz w:val="12"/>
          <w:szCs w:val="12"/>
        </w:rPr>
        <w:t>Фоп:  272 :  272 :  272 :  272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0.005: 0.005:</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0.003: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80 : Y-строка 20  Cmax=  0.419 долей ПДК (x=   260.0; напр.ветра=348)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0.014: 0.015: 0.018: 0.020: 0.023: 0.027: 0.031: 0.036: 0.043: 0.052: 0.062: 0.077: 0.100: 0.141:</w:t>
      </w:r>
    </w:p>
    <w:p w:rsidR="006C2690" w:rsidRPr="00645568" w:rsidRDefault="006C2690" w:rsidP="006C2690">
      <w:pPr>
        <w:rPr>
          <w:sz w:val="12"/>
          <w:szCs w:val="12"/>
        </w:rPr>
      </w:pPr>
      <w:r w:rsidRPr="00645568">
        <w:rPr>
          <w:sz w:val="12"/>
          <w:szCs w:val="12"/>
        </w:rPr>
        <w:t>Cc : 0.001: 0.001: 0.001: 0.002: 0.002: 0.002: 0.002: 0.003: 0.003: 0.004: 0.004: 0.005: 0.006: 0.008: 0.010: 0.014:</w:t>
      </w:r>
    </w:p>
    <w:p w:rsidR="006C2690" w:rsidRPr="00645568" w:rsidRDefault="006C2690" w:rsidP="006C2690">
      <w:pPr>
        <w:rPr>
          <w:sz w:val="12"/>
          <w:szCs w:val="12"/>
        </w:rPr>
      </w:pPr>
      <w:r w:rsidRPr="00645568">
        <w:rPr>
          <w:sz w:val="12"/>
          <w:szCs w:val="12"/>
        </w:rPr>
        <w:t>Фоп:   85 :   85 :   85 :   84 :   84 :   83 :   83 :   82 :   81 :   80 :   79 :   78 :   75 :   73 :   68 :   61 :</w:t>
      </w:r>
    </w:p>
    <w:p w:rsidR="006C2690" w:rsidRPr="00645568" w:rsidRDefault="006C2690" w:rsidP="006C2690">
      <w:pPr>
        <w:rPr>
          <w:sz w:val="12"/>
          <w:szCs w:val="12"/>
        </w:rPr>
      </w:pPr>
      <w:r w:rsidRPr="00645568">
        <w:rPr>
          <w:sz w:val="12"/>
          <w:szCs w:val="12"/>
        </w:rPr>
        <w:t>Uоп: 9.00 : 9.00 : 9.00 : 9.00 : 9.00 : 9.00 : 9.00 : 9.00 : 9.00 : 9.00 : 9.00 : 9.00 : 9.00 : 7.00 : 5.00 : 2.82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0.005: 0.006: 0.006: 0.007: 0.008: 0.010: 0.011: 0.013: 0.015: 0.018: 0.022: 0.026: 0.032: 0.042: 0.059:</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0.003: 0.003: 0.003: 0.004: 0.004: 0.005: 0.005: 0.006: 0.008: 0.009: 0.011: 0.013: 0.016: 0.021: 0.029:</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0.004: 0.004: 0.005: 0.006: 0.007: 0.008: 0.009: 0.011: 0.014: 0.018: 0.025:</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0.230: 0.377: 0.419: 0.279: 0.165: 0.112: 0.084: 0.067: 0.056: 0.046: 0.039: 0.033: 0.028: 0.024: 0.021: 0.018:</w:t>
      </w:r>
    </w:p>
    <w:p w:rsidR="006C2690" w:rsidRPr="00645568" w:rsidRDefault="006C2690" w:rsidP="006C2690">
      <w:pPr>
        <w:rPr>
          <w:sz w:val="12"/>
          <w:szCs w:val="12"/>
        </w:rPr>
      </w:pPr>
      <w:r w:rsidRPr="00645568">
        <w:rPr>
          <w:sz w:val="12"/>
          <w:szCs w:val="12"/>
        </w:rPr>
        <w:t>Cc : 0.023: 0.038: 0.042: 0.028: 0.016: 0.011: 0.008: 0.007: 0.006: 0.005: 0.004: 0.003: 0.003: 0.002: 0.002: 0.002:</w:t>
      </w:r>
    </w:p>
    <w:p w:rsidR="006C2690" w:rsidRPr="00645568" w:rsidRDefault="006C2690" w:rsidP="006C2690">
      <w:pPr>
        <w:rPr>
          <w:sz w:val="12"/>
          <w:szCs w:val="12"/>
        </w:rPr>
      </w:pPr>
      <w:r w:rsidRPr="00645568">
        <w:rPr>
          <w:sz w:val="12"/>
          <w:szCs w:val="12"/>
        </w:rPr>
        <w:t>Фоп:   49 :   25 :  348 :  318 :  302 :  294 :  289 :  285 :  283 :  281 :  280 :  279 :  278 :  277 :  277 :  276 :</w:t>
      </w:r>
    </w:p>
    <w:p w:rsidR="006C2690" w:rsidRPr="00645568" w:rsidRDefault="006C2690" w:rsidP="006C2690">
      <w:pPr>
        <w:rPr>
          <w:sz w:val="12"/>
          <w:szCs w:val="12"/>
        </w:rPr>
      </w:pPr>
      <w:r w:rsidRPr="00645568">
        <w:rPr>
          <w:sz w:val="12"/>
          <w:szCs w:val="12"/>
        </w:rPr>
        <w:t>Uоп: 1.14 : 0.89 : 0.86 : 1.02 : 1.80 : 4.26 : 6.28 : 8.27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0.096: 0.158: 0.175: 0.117: 0.069: 0.047: 0.035: 0.028: 0.023: 0.019: 0.016: 0.014: 0.012: 0.010: 0.009: 0.008:</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0.047: 0.078: 0.086: 0.058: 0.034: 0.023: 0.017: 0.014: 0.011: 0.010: 0.008: 0.007: 0.006: 0.005: 0.004: 0.004:</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0.042: 0.068: 0.076: 0.051: 0.030: 0.020: 0.015: 0.012: 0.010: 0.008: 0.007: 0.006: 0.005: 0.004: 0.004: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0.014: 0.013: 0.011:</w:t>
      </w:r>
    </w:p>
    <w:p w:rsidR="006C2690" w:rsidRPr="00645568" w:rsidRDefault="006C2690" w:rsidP="006C2690">
      <w:pPr>
        <w:rPr>
          <w:sz w:val="12"/>
          <w:szCs w:val="12"/>
        </w:rPr>
      </w:pPr>
      <w:r w:rsidRPr="00645568">
        <w:rPr>
          <w:sz w:val="12"/>
          <w:szCs w:val="12"/>
        </w:rPr>
        <w:t>Cc : 0.002: 0.001: 0.001: 0.001:</w:t>
      </w:r>
    </w:p>
    <w:p w:rsidR="006C2690" w:rsidRPr="00645568" w:rsidRDefault="006C2690" w:rsidP="006C2690">
      <w:pPr>
        <w:rPr>
          <w:sz w:val="12"/>
          <w:szCs w:val="12"/>
        </w:rPr>
      </w:pPr>
      <w:r w:rsidRPr="00645568">
        <w:rPr>
          <w:sz w:val="12"/>
          <w:szCs w:val="12"/>
        </w:rPr>
        <w:t>Фоп:  276 :  275 :  275 :  275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lastRenderedPageBreak/>
        <w:t>Ви : 0.007: 0.006: 0.005: 0.005:</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0.003: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-20 : Y-строка 21  Cmax=  0.193 долей ПДК (x=   260.0; напр.ветра=353)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0.013: 0.015: 0.017: 0.020: 0.022: 0.026: 0.030: 0.035: 0.042: 0.049: 0.059: 0.071: 0.087: 0.111:</w:t>
      </w:r>
    </w:p>
    <w:p w:rsidR="006C2690" w:rsidRPr="00645568" w:rsidRDefault="006C2690" w:rsidP="006C2690">
      <w:pPr>
        <w:rPr>
          <w:sz w:val="12"/>
          <w:szCs w:val="12"/>
        </w:rPr>
      </w:pPr>
      <w:r w:rsidRPr="00645568">
        <w:rPr>
          <w:sz w:val="12"/>
          <w:szCs w:val="12"/>
        </w:rPr>
        <w:t>Cc : 0.001: 0.001: 0.001: 0.001: 0.002: 0.002: 0.002: 0.003: 0.003: 0.004: 0.004: 0.005: 0.006: 0.007: 0.009: 0.011:</w:t>
      </w:r>
    </w:p>
    <w:p w:rsidR="006C2690" w:rsidRPr="00645568" w:rsidRDefault="006C2690" w:rsidP="006C2690">
      <w:pPr>
        <w:rPr>
          <w:sz w:val="12"/>
          <w:szCs w:val="12"/>
        </w:rPr>
      </w:pPr>
      <w:r w:rsidRPr="00645568">
        <w:rPr>
          <w:sz w:val="12"/>
          <w:szCs w:val="12"/>
        </w:rPr>
        <w:t>Фоп:   82 :   82 :   81 :   80 :   80 :   79 :   78 :   77 :   76 :   74 :   72 :   70 :   66 :   62 :   56 :   47 :</w:t>
      </w:r>
    </w:p>
    <w:p w:rsidR="006C2690" w:rsidRPr="00645568" w:rsidRDefault="006C2690" w:rsidP="006C2690">
      <w:pPr>
        <w:rPr>
          <w:sz w:val="12"/>
          <w:szCs w:val="12"/>
        </w:rPr>
      </w:pPr>
      <w:r w:rsidRPr="00645568">
        <w:rPr>
          <w:sz w:val="12"/>
          <w:szCs w:val="12"/>
        </w:rPr>
        <w:t>Uоп: 9.00 : 9.00 : 9.00 : 9.00 : 9.00 : 9.00 : 9.00 : 9.00 : 9.00 : 9.00 : 9.00 : 9.00 : 9.00 : 7.77 : 5.99 : 4.27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0.005: 0.006: 0.006: 0.007: 0.008: 0.009: 0.011: 0.013: 0.015: 0.017: 0.021: 0.024: 0.029: 0.036: 0.046:</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0.003: 0.003: 0.004: 0.004: 0.005: 0.005: 0.006: 0.007: 0.009: 0.010: 0.012: 0.015: 0.018: 0.023:</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0.004: 0.004: 0.005: 0.005: 0.006: 0.008: 0.009: 0.011: 0.013: 0.016: 0.020:</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0.145: 0.184: 0.193: 0.160: 0.122: 0.095: 0.076: 0.063: 0.052: 0.044: 0.037: 0.032: 0.027: 0.024: 0.021: 0.018:</w:t>
      </w:r>
    </w:p>
    <w:p w:rsidR="006C2690" w:rsidRPr="00645568" w:rsidRDefault="006C2690" w:rsidP="006C2690">
      <w:pPr>
        <w:rPr>
          <w:sz w:val="12"/>
          <w:szCs w:val="12"/>
        </w:rPr>
      </w:pPr>
      <w:r w:rsidRPr="00645568">
        <w:rPr>
          <w:sz w:val="12"/>
          <w:szCs w:val="12"/>
        </w:rPr>
        <w:t>Cc : 0.015: 0.018: 0.019: 0.016: 0.012: 0.009: 0.008: 0.006: 0.005: 0.004: 0.004: 0.003: 0.003: 0.002: 0.002: 0.002:</w:t>
      </w:r>
    </w:p>
    <w:p w:rsidR="006C2690" w:rsidRPr="00645568" w:rsidRDefault="006C2690" w:rsidP="006C2690">
      <w:pPr>
        <w:rPr>
          <w:sz w:val="12"/>
          <w:szCs w:val="12"/>
        </w:rPr>
      </w:pPr>
      <w:r w:rsidRPr="00645568">
        <w:rPr>
          <w:sz w:val="12"/>
          <w:szCs w:val="12"/>
        </w:rPr>
        <w:t>Фоп:   34 :   15 :  353 :  332 :  317 :  307 :  300 :  295 :  291 :  289 :  287 :  285 :  283 :  282 :  281 :  281 :</w:t>
      </w:r>
    </w:p>
    <w:p w:rsidR="006C2690" w:rsidRPr="00645568" w:rsidRDefault="006C2690" w:rsidP="006C2690">
      <w:pPr>
        <w:rPr>
          <w:sz w:val="12"/>
          <w:szCs w:val="12"/>
        </w:rPr>
      </w:pPr>
      <w:r w:rsidRPr="00645568">
        <w:rPr>
          <w:sz w:val="12"/>
          <w:szCs w:val="12"/>
        </w:rPr>
        <w:t>Uоп: 2.62 : 1.41 : 1.30 : 2.01 : 3.68 : 5.37 : 7.12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0.061: 0.077: 0.081: 0.067: 0.051: 0.040: 0.032: 0.026: 0.022: 0.018: 0.016: 0.013: 0.011: 0.010: 0.009: 0.008:</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0.030: 0.038: 0.040: 0.033: 0.025: 0.019: 0.016: 0.013: 0.011: 0.009: 0.008: 0.007: 0.006: 0.005: 0.004: 0.004:</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0.026: 0.033: 0.035: 0.029: 0.022: 0.017: 0.014: 0.011: 0.009: 0.008: 0.007: 0.006: 0.005: 0.004: 0.004: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0.014: 0.012: 0.011:</w:t>
      </w:r>
    </w:p>
    <w:p w:rsidR="006C2690" w:rsidRPr="00645568" w:rsidRDefault="006C2690" w:rsidP="006C2690">
      <w:pPr>
        <w:rPr>
          <w:sz w:val="12"/>
          <w:szCs w:val="12"/>
        </w:rPr>
      </w:pPr>
      <w:r w:rsidRPr="00645568">
        <w:rPr>
          <w:sz w:val="12"/>
          <w:szCs w:val="12"/>
        </w:rPr>
        <w:t>Cc : 0.002: 0.001: 0.001: 0.001:</w:t>
      </w:r>
    </w:p>
    <w:p w:rsidR="006C2690" w:rsidRPr="00645568" w:rsidRDefault="006C2690" w:rsidP="006C2690">
      <w:pPr>
        <w:rPr>
          <w:sz w:val="12"/>
          <w:szCs w:val="12"/>
        </w:rPr>
      </w:pPr>
      <w:r w:rsidRPr="00645568">
        <w:rPr>
          <w:sz w:val="12"/>
          <w:szCs w:val="12"/>
        </w:rPr>
        <w:t>Фоп:  280 :  279 :  279 :  278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0.005: 0.005:</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0.003: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-120 : Y-строка 22  Cmax=  0.118 долей ПДК (x=   260.0; напр.ветра=355)</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0.013: 0.015: 0.017: 0.019: 0.022: 0.025: 0.029: 0.033: 0.039: 0.046: 0.054: 0.063: 0.074: 0.088:</w:t>
      </w:r>
    </w:p>
    <w:p w:rsidR="006C2690" w:rsidRPr="00645568" w:rsidRDefault="006C2690" w:rsidP="006C2690">
      <w:pPr>
        <w:rPr>
          <w:sz w:val="12"/>
          <w:szCs w:val="12"/>
        </w:rPr>
      </w:pPr>
      <w:r w:rsidRPr="00645568">
        <w:rPr>
          <w:sz w:val="12"/>
          <w:szCs w:val="12"/>
        </w:rPr>
        <w:t>Cc : 0.001: 0.001: 0.001: 0.001: 0.002: 0.002: 0.002: 0.002: 0.003: 0.003: 0.004: 0.005: 0.005: 0.006: 0.007: 0.009:</w:t>
      </w:r>
    </w:p>
    <w:p w:rsidR="006C2690" w:rsidRPr="00645568" w:rsidRDefault="006C2690" w:rsidP="006C2690">
      <w:pPr>
        <w:rPr>
          <w:sz w:val="12"/>
          <w:szCs w:val="12"/>
        </w:rPr>
      </w:pPr>
      <w:r w:rsidRPr="00645568">
        <w:rPr>
          <w:sz w:val="12"/>
          <w:szCs w:val="12"/>
        </w:rPr>
        <w:t>Фоп:   79 :   78 :   78 :   77 :   76 :   75 :   73 :   72 :   70 :   68 :   66 :   63 :   59 :   53 :   47 :   38 :</w:t>
      </w:r>
    </w:p>
    <w:p w:rsidR="006C2690" w:rsidRPr="00645568" w:rsidRDefault="006C2690" w:rsidP="006C2690">
      <w:pPr>
        <w:rPr>
          <w:sz w:val="12"/>
          <w:szCs w:val="12"/>
        </w:rPr>
      </w:pPr>
      <w:r w:rsidRPr="00645568">
        <w:rPr>
          <w:sz w:val="12"/>
          <w:szCs w:val="12"/>
        </w:rPr>
        <w:t>Uоп: 9.00 : 9.00 : 9.00 : 9.00 : 9.00 : 9.00 : 9.00 : 9.00 : 9.00 : 9.00 : 9.00 : 9.00 : 9.00 : 9.00 : 7.26 : 5.94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0.005: 0.005: 0.006: 0.007: 0.008: 0.009: 0.010: 0.012: 0.014: 0.016: 0.019: 0.022: 0.026: 0.031: 0.037:</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0.003: 0.003: 0.003: 0.004: 0.004: 0.005: 0.006: 0.007: 0.008: 0.009: 0.011: 0.013: 0.015: 0.018:</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0.003: 0.004: 0.005: 0.005: 0.006: 0.007: 0.008: 0.010: 0.011: 0.013: 0.016:</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0.103: 0.116: 0.118: 0.108: 0.094: 0.079: 0.067: 0.057: 0.048: 0.041: 0.035: 0.030: 0.026: 0.023: 0.020: 0.018:</w:t>
      </w:r>
    </w:p>
    <w:p w:rsidR="006C2690" w:rsidRPr="00645568" w:rsidRDefault="006C2690" w:rsidP="006C2690">
      <w:pPr>
        <w:rPr>
          <w:sz w:val="12"/>
          <w:szCs w:val="12"/>
        </w:rPr>
      </w:pPr>
      <w:r w:rsidRPr="00645568">
        <w:rPr>
          <w:sz w:val="12"/>
          <w:szCs w:val="12"/>
        </w:rPr>
        <w:t>Cc : 0.010: 0.012: 0.012: 0.011: 0.009: 0.008: 0.007: 0.006: 0.005: 0.004: 0.004: 0.003: 0.003: 0.002: 0.002: 0.002:</w:t>
      </w:r>
    </w:p>
    <w:p w:rsidR="006C2690" w:rsidRPr="00645568" w:rsidRDefault="006C2690" w:rsidP="006C2690">
      <w:pPr>
        <w:rPr>
          <w:sz w:val="12"/>
          <w:szCs w:val="12"/>
        </w:rPr>
      </w:pPr>
      <w:r w:rsidRPr="00645568">
        <w:rPr>
          <w:sz w:val="12"/>
          <w:szCs w:val="12"/>
        </w:rPr>
        <w:t>Фоп:   26 :   11 :  355 :  339 :  326 :  316 :  309 :  303 :  299 :  295 :  293 :  290 :  289 :  287 :  286 :  285 :</w:t>
      </w:r>
    </w:p>
    <w:p w:rsidR="006C2690" w:rsidRPr="00645568" w:rsidRDefault="006C2690" w:rsidP="006C2690">
      <w:pPr>
        <w:rPr>
          <w:sz w:val="12"/>
          <w:szCs w:val="12"/>
        </w:rPr>
      </w:pPr>
      <w:r w:rsidRPr="00645568">
        <w:rPr>
          <w:sz w:val="12"/>
          <w:szCs w:val="12"/>
        </w:rPr>
        <w:t>Uоп: 4.77 : 4.04 : 3.91 : 4.44 : 5.46 : 6.81 : 8.30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0.043: 0.048: 0.049: 0.045: 0.039: 0.033: 0.028: 0.024: 0.020: 0.017: 0.015: 0.013: 0.011: 0.010: 0.008: 0.007:</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0.021: 0.024: 0.024: 0.022: 0.019: 0.016: 0.014: 0.012: 0.010: 0.008: 0.007: 0.006: 0.005: 0.005: 0.004: 0.004:</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0.019: 0.021: 0.021: 0.020: 0.017: 0.014: 0.012: 0.010: 0.009: 0.007: 0.006: 0.005: 0.005: 0.004: 0.004: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0.014: 0.012: 0.011:</w:t>
      </w:r>
    </w:p>
    <w:p w:rsidR="006C2690" w:rsidRPr="00645568" w:rsidRDefault="006C2690" w:rsidP="006C2690">
      <w:pPr>
        <w:rPr>
          <w:sz w:val="12"/>
          <w:szCs w:val="12"/>
        </w:rPr>
      </w:pPr>
      <w:r w:rsidRPr="00645568">
        <w:rPr>
          <w:sz w:val="12"/>
          <w:szCs w:val="12"/>
        </w:rPr>
        <w:t>Cc : 0.002: 0.001: 0.001: 0.001:</w:t>
      </w:r>
    </w:p>
    <w:p w:rsidR="006C2690" w:rsidRPr="00645568" w:rsidRDefault="006C2690" w:rsidP="006C2690">
      <w:pPr>
        <w:rPr>
          <w:sz w:val="12"/>
          <w:szCs w:val="12"/>
        </w:rPr>
      </w:pPr>
      <w:r w:rsidRPr="00645568">
        <w:rPr>
          <w:sz w:val="12"/>
          <w:szCs w:val="12"/>
        </w:rPr>
        <w:t>Фоп:  284 :  283 :  282 :  281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0.006: 0.005: 0.005:</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0.003: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0.002: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-220 : Y-строка 23  Cmax=  0.086 долей ПДК (x=   260.0; напр.ветра=356)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0.011: 0.013: 0.014: 0.016: 0.018: 0.021: 0.024: 0.027: 0.031: 0.036: 0.042: 0.048: 0.056: 0.063: 0.072:</w:t>
      </w:r>
    </w:p>
    <w:p w:rsidR="006C2690" w:rsidRPr="00645568" w:rsidRDefault="006C2690" w:rsidP="006C2690">
      <w:pPr>
        <w:rPr>
          <w:sz w:val="12"/>
          <w:szCs w:val="12"/>
        </w:rPr>
      </w:pPr>
      <w:r w:rsidRPr="00645568">
        <w:rPr>
          <w:sz w:val="12"/>
          <w:szCs w:val="12"/>
        </w:rPr>
        <w:t>Cc : 0.001: 0.001: 0.001: 0.001: 0.002: 0.002: 0.002: 0.002: 0.003: 0.003: 0.004: 0.004: 0.005: 0.006: 0.006: 0.007:</w:t>
      </w:r>
    </w:p>
    <w:p w:rsidR="006C2690" w:rsidRPr="00645568" w:rsidRDefault="006C2690" w:rsidP="006C2690">
      <w:pPr>
        <w:rPr>
          <w:sz w:val="12"/>
          <w:szCs w:val="12"/>
        </w:rPr>
      </w:pPr>
      <w:r w:rsidRPr="00645568">
        <w:rPr>
          <w:sz w:val="12"/>
          <w:szCs w:val="12"/>
        </w:rPr>
        <w:t>Фоп:   76 :   75 :   74 :   73 :   72 :   71 :   69 :   67 :   65 :   63 :   60 :   56 :   52 :   46 :   39 :   31 :</w:t>
      </w:r>
    </w:p>
    <w:p w:rsidR="006C2690" w:rsidRPr="00645568" w:rsidRDefault="006C2690" w:rsidP="006C2690">
      <w:pPr>
        <w:rPr>
          <w:sz w:val="12"/>
          <w:szCs w:val="12"/>
        </w:rPr>
      </w:pPr>
      <w:r w:rsidRPr="00645568">
        <w:rPr>
          <w:sz w:val="12"/>
          <w:szCs w:val="12"/>
        </w:rPr>
        <w:t>Uоп: 9.00 : 9.00 : 9.00 : 9.00 : 9.00 : 9.00 : 9.00 : 9.00 : 9.00 : 9.00 : 9.00 : 9.00 : 9.00 : 9.00 : 8.79 : 7.62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0.005: 0.005: 0.006: 0.007: 0.008: 0.009: 0.010: 0.011: 0.013: 0.015: 0.017: 0.020: 0.023: 0.027: 0.030:</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0.003: 0.003: 0.003: 0.004: 0.004: 0.005: 0.006: 0.006: 0.007: 0.009: 0.010: 0.011: 0.013: 0.015:</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0.003: 0.003: 0.003: 0.004: 0.004: 0.005: 0.006: 0.007: 0.008: 0.009: 0.010: 0.011: 0.013: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0.079: 0.085: 0.086: 0.082: 0.075: 0.066: 0.059: 0.051: 0.044: 0.038: 0.033: 0.028: 0.025: 0.022: 0.019: 0.017:</w:t>
      </w:r>
    </w:p>
    <w:p w:rsidR="006C2690" w:rsidRPr="00645568" w:rsidRDefault="006C2690" w:rsidP="006C2690">
      <w:pPr>
        <w:rPr>
          <w:sz w:val="12"/>
          <w:szCs w:val="12"/>
        </w:rPr>
      </w:pPr>
      <w:r w:rsidRPr="00645568">
        <w:rPr>
          <w:sz w:val="12"/>
          <w:szCs w:val="12"/>
        </w:rPr>
        <w:lastRenderedPageBreak/>
        <w:t>Cc : 0.008: 0.008: 0.009: 0.008: 0.007: 0.007: 0.006: 0.005: 0.004: 0.004: 0.003: 0.003: 0.002: 0.002: 0.002: 0.002:</w:t>
      </w:r>
    </w:p>
    <w:p w:rsidR="006C2690" w:rsidRPr="00645568" w:rsidRDefault="006C2690" w:rsidP="006C2690">
      <w:pPr>
        <w:rPr>
          <w:sz w:val="12"/>
          <w:szCs w:val="12"/>
        </w:rPr>
      </w:pPr>
      <w:r w:rsidRPr="00645568">
        <w:rPr>
          <w:sz w:val="12"/>
          <w:szCs w:val="12"/>
        </w:rPr>
        <w:t>Фоп:   21 :    9 :  356 :  344 :  333 :  323 :  316 :  310 :  305 :  301 :  298 :  296 :  293 :  292 :  290 :  289 :</w:t>
      </w:r>
    </w:p>
    <w:p w:rsidR="006C2690" w:rsidRPr="00645568" w:rsidRDefault="006C2690" w:rsidP="006C2690">
      <w:pPr>
        <w:rPr>
          <w:sz w:val="12"/>
          <w:szCs w:val="12"/>
        </w:rPr>
      </w:pPr>
      <w:r w:rsidRPr="00645568">
        <w:rPr>
          <w:sz w:val="12"/>
          <w:szCs w:val="12"/>
        </w:rPr>
        <w:t>Uоп: 6.76 : 6.20 : 6.12 : 6.54 : 7.23 : 8.35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0.033: 0.035: 0.036: 0.034: 0.031: 0.028: 0.024: 0.021: 0.018: 0.016: 0.014: 0.012: 0.010: 0.009: 0.008: 0.007:</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0.016: 0.017: 0.018: 0.017: 0.015: 0.014: 0.012: 0.011: 0.009: 0.008: 0.007: 0.006: 0.005: 0.004: 0.004: 0.003:</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0.014: 0.015: 0.016: 0.015: 0.014: 0.012: 0.011: 0.009: 0.008: 0.007: 0.006: 0.005: 0.004: 0.004: 0.003: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0.013: 0.012: 0.011:</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Фоп:  287 :  286 :  285 :  284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0.006: 0.005: 0.004:</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0.002: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-320 : Y-строка 24  Cmax=  0.068 долей ПДК (x=   260.0; напр.ветра=357)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0.011: 0.012: 0.014: 0.015: 0.017: 0.020: 0.022: 0.025: 0.029: 0.033: 0.038: 0.043: 0.048: 0.054: 0.060:</w:t>
      </w:r>
    </w:p>
    <w:p w:rsidR="006C2690" w:rsidRPr="00645568" w:rsidRDefault="006C2690" w:rsidP="006C2690">
      <w:pPr>
        <w:rPr>
          <w:sz w:val="12"/>
          <w:szCs w:val="12"/>
        </w:rPr>
      </w:pPr>
      <w:r w:rsidRPr="00645568">
        <w:rPr>
          <w:sz w:val="12"/>
          <w:szCs w:val="12"/>
        </w:rPr>
        <w:t>Cc : 0.001: 0.001: 0.001: 0.001: 0.002: 0.002: 0.002: 0.002: 0.003: 0.003: 0.003: 0.004: 0.004: 0.005: 0.005: 0.006:</w:t>
      </w:r>
    </w:p>
    <w:p w:rsidR="006C2690" w:rsidRPr="00645568" w:rsidRDefault="006C2690" w:rsidP="006C2690">
      <w:pPr>
        <w:rPr>
          <w:sz w:val="12"/>
          <w:szCs w:val="12"/>
        </w:rPr>
      </w:pPr>
      <w:r w:rsidRPr="00645568">
        <w:rPr>
          <w:sz w:val="12"/>
          <w:szCs w:val="12"/>
        </w:rPr>
        <w:t>Фоп:   73 :   72 :   71 :   70 :   68 :   67 :   65 :   63 :   61 :   58 :   55 :   51 :   46 :   41 :   34 :   26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0.005: 0.005: 0.006: 0.006: 0.007: 0.008: 0.009: 0.011: 0.012: 0.014: 0.016: 0.018: 0.020: 0.023: 0.025:</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0.003: 0.003: 0.003: 0.004: 0.004: 0.005: 0.005: 0.006: 0.007: 0.008: 0.009: 0.010: 0.011: 0.012:</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0.002: 0.003: 0.003: 0.004: 0.004: 0.005: 0.005: 0.006: 0.007: 0.008: 0.009: 0.010: 0.011:</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0.064: 0.067: 0.068: 0.066: 0.062: 0.056: 0.051: 0.045: 0.039: 0.035: 0.030: 0.026: 0.023: 0.021: 0.018: 0.016:</w:t>
      </w:r>
    </w:p>
    <w:p w:rsidR="006C2690" w:rsidRPr="00645568" w:rsidRDefault="006C2690" w:rsidP="006C2690">
      <w:pPr>
        <w:rPr>
          <w:sz w:val="12"/>
          <w:szCs w:val="12"/>
        </w:rPr>
      </w:pPr>
      <w:r w:rsidRPr="00645568">
        <w:rPr>
          <w:sz w:val="12"/>
          <w:szCs w:val="12"/>
        </w:rPr>
        <w:t>Cc : 0.006: 0.007: 0.007: 0.007: 0.006: 0.006: 0.005: 0.004: 0.004: 0.003: 0.003: 0.003: 0.002: 0.002: 0.002: 0.002:</w:t>
      </w:r>
    </w:p>
    <w:p w:rsidR="006C2690" w:rsidRPr="00645568" w:rsidRDefault="006C2690" w:rsidP="006C2690">
      <w:pPr>
        <w:rPr>
          <w:sz w:val="12"/>
          <w:szCs w:val="12"/>
        </w:rPr>
      </w:pPr>
      <w:r w:rsidRPr="00645568">
        <w:rPr>
          <w:sz w:val="12"/>
          <w:szCs w:val="12"/>
        </w:rPr>
        <w:t>Фоп:   17 :    7 :  357 :  346 :  337 :  329 :  322 :  316 :  311 :  307 :  303 :  300 :  298 :  296 :  294 :  292 :</w:t>
      </w:r>
    </w:p>
    <w:p w:rsidR="006C2690" w:rsidRPr="00645568" w:rsidRDefault="006C2690" w:rsidP="006C2690">
      <w:pPr>
        <w:rPr>
          <w:sz w:val="12"/>
          <w:szCs w:val="12"/>
        </w:rPr>
      </w:pPr>
      <w:r w:rsidRPr="00645568">
        <w:rPr>
          <w:sz w:val="12"/>
          <w:szCs w:val="12"/>
        </w:rPr>
        <w:t>Uоп: 8.66 : 8.25 : 8.19 : 8.47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0.027: 0.028: 0.028: 0.027: 0.026: 0.024: 0.021: 0.019: 0.016: 0.014: 0.013: 0.011: 0.010: 0.009: 0.008: 0.007:</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0.013: 0.014: 0.014: 0.014: 0.013: 0.012: 0.010: 0.009: 0.008: 0.007: 0.006: 0.005: 0.005: 0.004: 0.004: 0.003:</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0.012: 0.012: 0.012: 0.012: 0.011: 0.010: 0.009: 0.008: 0.007: 0.006: 0.005: 0.005: 0.004: 0.004: 0.003: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0.013: 0.012: 0.010:</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Фоп:  291 :  290 :  289 :  288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0.005: 0.005: 0.004:</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0.003: 0.002: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-420 : Y-строка 25  Cmax=  0.056 долей ПДК (x=   260.0; напр.ветра=357)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0.011: 0.012: 0.013: 0.015: 0.017: 0.019: 0.021: 0.023: 0.026: 0.030: 0.034: 0.038: 0.042: 0.046: 0.050:</w:t>
      </w:r>
    </w:p>
    <w:p w:rsidR="006C2690" w:rsidRPr="00645568" w:rsidRDefault="006C2690" w:rsidP="006C2690">
      <w:pPr>
        <w:rPr>
          <w:sz w:val="12"/>
          <w:szCs w:val="12"/>
        </w:rPr>
      </w:pPr>
      <w:r w:rsidRPr="00645568">
        <w:rPr>
          <w:sz w:val="12"/>
          <w:szCs w:val="12"/>
        </w:rPr>
        <w:t>Cc : 0.001: 0.001: 0.001: 0.001: 0.001: 0.002: 0.002: 0.002: 0.002: 0.003: 0.003: 0.003: 0.004: 0.004: 0.005: 0.005:</w:t>
      </w:r>
    </w:p>
    <w:p w:rsidR="006C2690" w:rsidRPr="00645568" w:rsidRDefault="006C2690" w:rsidP="006C2690">
      <w:pPr>
        <w:rPr>
          <w:sz w:val="12"/>
          <w:szCs w:val="12"/>
        </w:rPr>
      </w:pPr>
      <w:r w:rsidRPr="00645568">
        <w:rPr>
          <w:sz w:val="12"/>
          <w:szCs w:val="12"/>
        </w:rPr>
        <w:t>Фоп:   70 :   69 :   68 :   66 :   65 :   63 :   61 :   59 :   56 :   53 :   50 :   46 :   41 :   36 :   30 :   23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0.004: 0.005: 0.005: 0.006: 0.007: 0.008: 0.009: 0.010: 0.011: 0.012: 0.014: 0.016: 0.018: 0.019: 0.021:</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0.002: 0.002: 0.002: 0.003: 0.003: 0.003: 0.004: 0.004: 0.005: 0.005: 0.006: 0.007: 0.008: 0.009: 0.010: 0.010:</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0.002: 0.002: 0.002: 0.002: 0.003: 0.003: 0.003: 0.004: 0.004: 0.005: 0.005: 0.006: 0.007: 0.008: 0.008: 0.009:</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0.053: 0.055: 0.056: 0.054: 0.052: 0.048: 0.044: 0.039: 0.035: 0.031: 0.028: 0.024: 0.022: 0.019: 0.017: 0.015:</w:t>
      </w:r>
    </w:p>
    <w:p w:rsidR="006C2690" w:rsidRPr="00645568" w:rsidRDefault="006C2690" w:rsidP="006C2690">
      <w:pPr>
        <w:rPr>
          <w:sz w:val="12"/>
          <w:szCs w:val="12"/>
        </w:rPr>
      </w:pPr>
      <w:r w:rsidRPr="00645568">
        <w:rPr>
          <w:sz w:val="12"/>
          <w:szCs w:val="12"/>
        </w:rPr>
        <w:t>Cc : 0.005: 0.006: 0.006: 0.005: 0.005: 0.005: 0.004: 0.004: 0.004: 0.003: 0.003: 0.002: 0.002: 0.002: 0.002: 0.002:</w:t>
      </w:r>
    </w:p>
    <w:p w:rsidR="006C2690" w:rsidRPr="00645568" w:rsidRDefault="006C2690" w:rsidP="006C2690">
      <w:pPr>
        <w:rPr>
          <w:sz w:val="12"/>
          <w:szCs w:val="12"/>
        </w:rPr>
      </w:pPr>
      <w:r w:rsidRPr="00645568">
        <w:rPr>
          <w:sz w:val="12"/>
          <w:szCs w:val="12"/>
        </w:rPr>
        <w:t>Фоп:   15 :    6 :  357 :  348 :  340 :  333 :  326 :  321 :  316 :  311 :  308 :  305 :  302 :  300 :  298 :  296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0.022: 0.023: 0.023: 0.023: 0.022: 0.020: 0.018: 0.016: 0.015: 0.013: 0.012: 0.010: 0.009: 0.008: 0.007: 0.006:</w:t>
      </w:r>
    </w:p>
    <w:p w:rsidR="006C2690" w:rsidRPr="00645568" w:rsidRDefault="006C2690" w:rsidP="006C2690">
      <w:pPr>
        <w:rPr>
          <w:sz w:val="12"/>
          <w:szCs w:val="12"/>
        </w:rPr>
      </w:pPr>
      <w:r w:rsidRPr="00645568">
        <w:rPr>
          <w:sz w:val="12"/>
          <w:szCs w:val="12"/>
        </w:rPr>
        <w:t>Ки : 0015 : 0015 : 0015 : 0015 : 0015 : 0015 : 0015 : 0015 : 0015 : 0015 : 0015 : 0015 : 0015 : 0015 : 0015 : 0015 :</w:t>
      </w:r>
    </w:p>
    <w:p w:rsidR="006C2690" w:rsidRPr="00645568" w:rsidRDefault="006C2690" w:rsidP="006C2690">
      <w:pPr>
        <w:rPr>
          <w:sz w:val="12"/>
          <w:szCs w:val="12"/>
        </w:rPr>
      </w:pPr>
      <w:r w:rsidRPr="00645568">
        <w:rPr>
          <w:sz w:val="12"/>
          <w:szCs w:val="12"/>
        </w:rPr>
        <w:t>Ви : 0.011: 0.011: 0.011: 0.011: 0.011: 0.010: 0.009: 0.008: 0.007: 0.006: 0.006: 0.005: 0.004: 0.004: 0.004: 0.003:</w:t>
      </w:r>
    </w:p>
    <w:p w:rsidR="006C2690" w:rsidRPr="00645568" w:rsidRDefault="006C2690" w:rsidP="006C2690">
      <w:pPr>
        <w:rPr>
          <w:sz w:val="12"/>
          <w:szCs w:val="12"/>
        </w:rPr>
      </w:pPr>
      <w:r w:rsidRPr="00645568">
        <w:rPr>
          <w:sz w:val="12"/>
          <w:szCs w:val="12"/>
        </w:rPr>
        <w:t>Ки : 0013 : 0013 : 0013 : 0013 : 0013 : 0013 : 0013 : 0013 : 0013 : 0013 : 0013 : 0013 : 0013 : 0013 : 0013 : 0013 :</w:t>
      </w:r>
    </w:p>
    <w:p w:rsidR="006C2690" w:rsidRPr="00645568" w:rsidRDefault="006C2690" w:rsidP="006C2690">
      <w:pPr>
        <w:rPr>
          <w:sz w:val="12"/>
          <w:szCs w:val="12"/>
        </w:rPr>
      </w:pPr>
      <w:r w:rsidRPr="00645568">
        <w:rPr>
          <w:sz w:val="12"/>
          <w:szCs w:val="12"/>
        </w:rPr>
        <w:t>Ви : 0.010: 0.010: 0.010: 0.010: 0.009: 0.009: 0.008: 0.007: 0.006: 0.006: 0.005: 0.004: 0.004: 0.003: 0.003: 0.003:</w:t>
      </w:r>
    </w:p>
    <w:p w:rsidR="006C2690" w:rsidRPr="00645568" w:rsidRDefault="006C2690" w:rsidP="006C2690">
      <w:pPr>
        <w:rPr>
          <w:sz w:val="12"/>
          <w:szCs w:val="12"/>
        </w:rPr>
      </w:pPr>
      <w:r w:rsidRPr="00645568">
        <w:rPr>
          <w:sz w:val="12"/>
          <w:szCs w:val="12"/>
        </w:rPr>
        <w:t>Ки : 0014 : 0014 : 0014 : 0014 : 0014 : 0014 : 0014 : 0014 : 0014 : 0014 : 0014 : 0014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0.012: 0.011: 0.010:</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Фоп:  294 :  293 :  292 :  290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0.005: 0.005: 0.004:</w:t>
      </w:r>
    </w:p>
    <w:p w:rsidR="006C2690" w:rsidRPr="00645568" w:rsidRDefault="006C2690" w:rsidP="006C2690">
      <w:pPr>
        <w:rPr>
          <w:sz w:val="12"/>
          <w:szCs w:val="12"/>
        </w:rPr>
      </w:pPr>
      <w:r w:rsidRPr="00645568">
        <w:rPr>
          <w:sz w:val="12"/>
          <w:szCs w:val="12"/>
        </w:rPr>
        <w:t>Ки : 0015 : 0015 : 0015 : 0015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0013 : 0013 : 0013 : 0013 :</w:t>
      </w:r>
    </w:p>
    <w:p w:rsidR="006C2690" w:rsidRPr="00645568" w:rsidRDefault="006C2690" w:rsidP="006C2690">
      <w:pPr>
        <w:rPr>
          <w:sz w:val="12"/>
          <w:szCs w:val="12"/>
        </w:rPr>
      </w:pPr>
      <w:r w:rsidRPr="00645568">
        <w:rPr>
          <w:sz w:val="12"/>
          <w:szCs w:val="12"/>
        </w:rPr>
        <w:t>Ви : 0.002: 0.002: 0.002: 0.002:</w:t>
      </w:r>
    </w:p>
    <w:p w:rsidR="006C2690" w:rsidRPr="00645568" w:rsidRDefault="006C2690" w:rsidP="006C2690">
      <w:pPr>
        <w:rPr>
          <w:sz w:val="12"/>
          <w:szCs w:val="12"/>
        </w:rPr>
      </w:pPr>
      <w:r w:rsidRPr="00645568">
        <w:rPr>
          <w:sz w:val="12"/>
          <w:szCs w:val="12"/>
        </w:rPr>
        <w:t>Ки : 0014 : 0014 : 0014 : 0014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-520 : Y-строка 26  Cmax=  0.046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0.010: 0.011: 0.013: 0.014: 0.015: 0.017: 0.019: 0.022: 0.024: 0.027: 0.030: 0.033: 0.036: 0.040: 0.042:</w:t>
      </w:r>
    </w:p>
    <w:p w:rsidR="006C2690" w:rsidRPr="00645568" w:rsidRDefault="006C2690" w:rsidP="006C2690">
      <w:pPr>
        <w:rPr>
          <w:sz w:val="12"/>
          <w:szCs w:val="12"/>
        </w:rPr>
      </w:pPr>
      <w:r w:rsidRPr="00645568">
        <w:rPr>
          <w:sz w:val="12"/>
          <w:szCs w:val="12"/>
        </w:rPr>
        <w:t>Cc : 0.001: 0.001: 0.001: 0.001: 0.001: 0.002: 0.002: 0.002: 0.002: 0.002: 0.003: 0.003: 0.003: 0.004: 0.004: 0.004:</w:t>
      </w:r>
    </w:p>
    <w:p w:rsidR="006C2690" w:rsidRPr="00645568" w:rsidRDefault="006C2690" w:rsidP="006C2690">
      <w:pPr>
        <w:rPr>
          <w:sz w:val="12"/>
          <w:szCs w:val="12"/>
        </w:rPr>
      </w:pPr>
      <w:r w:rsidRPr="00645568">
        <w:rPr>
          <w:sz w:val="12"/>
          <w:szCs w:val="12"/>
        </w:rPr>
        <w:lastRenderedPageBreak/>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0.045: 0.046: 0.046: 0.045: 0.043: 0.041: 0.038: 0.034: 0.031: 0.028: 0.025: 0.022: 0.020: 0.018: 0.016: 0.014:</w:t>
      </w:r>
    </w:p>
    <w:p w:rsidR="006C2690" w:rsidRPr="00645568" w:rsidRDefault="006C2690" w:rsidP="006C2690">
      <w:pPr>
        <w:rPr>
          <w:sz w:val="12"/>
          <w:szCs w:val="12"/>
        </w:rPr>
      </w:pPr>
      <w:r w:rsidRPr="00645568">
        <w:rPr>
          <w:sz w:val="12"/>
          <w:szCs w:val="12"/>
        </w:rPr>
        <w:t>Cc : 0.004: 0.005: 0.005: 0.005: 0.004: 0.004: 0.004: 0.003: 0.003: 0.003: 0.003: 0.002: 0.002: 0.002: 0.002: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0.012: 0.011: 0.010:</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-620 : Y-строка 27  Cmax=  0.039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0.010: 0.011: 0.012: 0.013: 0.014: 0.016: 0.018: 0.020: 0.022: 0.024: 0.027: 0.029: 0.032: 0.034: 0.036:</w:t>
      </w:r>
    </w:p>
    <w:p w:rsidR="006C2690" w:rsidRPr="00645568" w:rsidRDefault="006C2690" w:rsidP="006C2690">
      <w:pPr>
        <w:rPr>
          <w:sz w:val="12"/>
          <w:szCs w:val="12"/>
        </w:rPr>
      </w:pPr>
      <w:r w:rsidRPr="00645568">
        <w:rPr>
          <w:sz w:val="12"/>
          <w:szCs w:val="12"/>
        </w:rPr>
        <w:t>Cc : 0.001: 0.001: 0.001: 0.001: 0.001: 0.001: 0.002: 0.002: 0.002: 0.002: 0.002: 0.003: 0.003: 0.003: 0.003: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0.038: 0.038: 0.039: 0.038: 0.037: 0.035: 0.032: 0.030: 0.027: 0.025: 0.023: 0.020: 0.018: 0.017: 0.015: 0.013:</w:t>
      </w:r>
    </w:p>
    <w:p w:rsidR="006C2690" w:rsidRPr="00645568" w:rsidRDefault="006C2690" w:rsidP="006C2690">
      <w:pPr>
        <w:rPr>
          <w:sz w:val="12"/>
          <w:szCs w:val="12"/>
        </w:rPr>
      </w:pPr>
      <w:r w:rsidRPr="00645568">
        <w:rPr>
          <w:sz w:val="12"/>
          <w:szCs w:val="12"/>
        </w:rPr>
        <w:t>Cc : 0.004: 0.004: 0.004: 0.004: 0.004: 0.003: 0.003: 0.003: 0.003: 0.002: 0.002: 0.002: 0.002: 0.002: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0.011: 0.010: 0.009:</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-720 : Y-строка 28  Cmax=  0.033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0.009: 0.010: 0.011: 0.012: 0.013: 0.015: 0.016: 0.018: 0.020: 0.022: 0.024: 0.026: 0.027: 0.029: 0.031:</w:t>
      </w:r>
    </w:p>
    <w:p w:rsidR="006C2690" w:rsidRPr="00645568" w:rsidRDefault="006C2690" w:rsidP="006C2690">
      <w:pPr>
        <w:rPr>
          <w:sz w:val="12"/>
          <w:szCs w:val="12"/>
        </w:rPr>
      </w:pPr>
      <w:r w:rsidRPr="00645568">
        <w:rPr>
          <w:sz w:val="12"/>
          <w:szCs w:val="12"/>
        </w:rPr>
        <w:t>Cc : 0.001: 0.001: 0.001: 0.001: 0.001: 0.001: 0.001: 0.002: 0.002: 0.002: 0.002: 0.002: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0.032: 0.033: 0.033: 0.032: 0.031: 0.030: 0.028: 0.026: 0.024: 0.022: 0.020: 0.019: 0.017: 0.015: 0.014: 0.013:</w:t>
      </w:r>
    </w:p>
    <w:p w:rsidR="006C2690" w:rsidRPr="00645568" w:rsidRDefault="006C2690" w:rsidP="006C2690">
      <w:pPr>
        <w:rPr>
          <w:sz w:val="12"/>
          <w:szCs w:val="12"/>
        </w:rPr>
      </w:pPr>
      <w:r w:rsidRPr="00645568">
        <w:rPr>
          <w:sz w:val="12"/>
          <w:szCs w:val="12"/>
        </w:rPr>
        <w:t>Cc : 0.003: 0.003: 0.003: 0.003: 0.003: 0.003: 0.003: 0.003: 0.002: 0.002: 0.002: 0.002: 0.002: 0.002: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0.011: 0.010: 0.009:</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-820 : Y-строка 29  Cmax=  0.028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0.009: 0.010: 0.011: 0.012: 0.013: 0.014: 0.015: 0.016: 0.018: 0.019: 0.021: 0.022: 0.024: 0.025: 0.026:</w:t>
      </w:r>
    </w:p>
    <w:p w:rsidR="006C2690" w:rsidRPr="00645568" w:rsidRDefault="006C2690" w:rsidP="006C2690">
      <w:pPr>
        <w:rPr>
          <w:sz w:val="12"/>
          <w:szCs w:val="12"/>
        </w:rPr>
      </w:pPr>
      <w:r w:rsidRPr="00645568">
        <w:rPr>
          <w:sz w:val="12"/>
          <w:szCs w:val="12"/>
        </w:rPr>
        <w:t>Cc : 0.001: 0.001: 0.001: 0.001: 0.001: 0.001: 0.001: 0.001: 0.002: 0.002: 0.002: 0.002: 0.002: 0.002: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0.027: 0.028: 0.028: 0.028: 0.027: 0.026: 0.024: 0.023: 0.022: 0.020: 0.018: 0.017: 0.015: 0.014: 0.013: 0.012:</w:t>
      </w:r>
    </w:p>
    <w:p w:rsidR="006C2690" w:rsidRPr="00645568" w:rsidRDefault="006C2690" w:rsidP="006C2690">
      <w:pPr>
        <w:rPr>
          <w:sz w:val="12"/>
          <w:szCs w:val="12"/>
        </w:rPr>
      </w:pPr>
      <w:r w:rsidRPr="00645568">
        <w:rPr>
          <w:sz w:val="12"/>
          <w:szCs w:val="12"/>
        </w:rPr>
        <w:t>Cc : 0.003: 0.003: 0.003: 0.003: 0.003: 0.003: 0.002: 0.002: 0.002: 0.002: 0.002: 0.002: 0.002: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0.010: 0.009: 0.009:</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-920 : Y-строка 30  Cmax=  0.024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0.008: 0.009: 0.010: 0.011: 0.012: 0.013: 0.014: 0.015: 0.016: 0.017: 0.019: 0.020: 0.021: 0.022: 0.023:</w:t>
      </w:r>
    </w:p>
    <w:p w:rsidR="006C2690" w:rsidRPr="00645568" w:rsidRDefault="006C2690" w:rsidP="006C2690">
      <w:pPr>
        <w:rPr>
          <w:sz w:val="12"/>
          <w:szCs w:val="12"/>
        </w:rPr>
      </w:pPr>
      <w:r w:rsidRPr="00645568">
        <w:rPr>
          <w:sz w:val="12"/>
          <w:szCs w:val="12"/>
        </w:rPr>
        <w:t>Cc : 0.001: 0.001: 0.001: 0.001: 0.001: 0.001: 0.001: 0.001: 0.001: 0.002: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0.024: 0.024: 0.024: 0.024: 0.023: 0.022: 0.021: 0.020: 0.019: 0.018: 0.017: 0.015: 0.014: 0.013: 0.012: 0.011:</w:t>
      </w:r>
    </w:p>
    <w:p w:rsidR="006C2690" w:rsidRPr="00645568" w:rsidRDefault="006C2690" w:rsidP="006C2690">
      <w:pPr>
        <w:rPr>
          <w:sz w:val="12"/>
          <w:szCs w:val="12"/>
        </w:rPr>
      </w:pPr>
      <w:r w:rsidRPr="00645568">
        <w:rPr>
          <w:sz w:val="12"/>
          <w:szCs w:val="12"/>
        </w:rPr>
        <w:t>Cc : 0.002: 0.002: 0.002: 0.002: 0.002: 0.002: 0.002: 0.002: 0.002: 0.002: 0.002: 0.002: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0.009: 0.009: 0.008:</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-1020 : Y-строка 31  Cmax=  0.021 долей ПДК (x=   160.0; напр.ветра=  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0.008: 0.009: 0.009: 0.010: 0.011: 0.012: 0.013: 0.014: 0.014: 0.016: 0.017: 0.018: 0.019: 0.019: 0.020:</w:t>
      </w:r>
    </w:p>
    <w:p w:rsidR="006C2690" w:rsidRPr="00645568" w:rsidRDefault="006C2690" w:rsidP="006C2690">
      <w:pPr>
        <w:rPr>
          <w:sz w:val="12"/>
          <w:szCs w:val="12"/>
        </w:rPr>
      </w:pPr>
      <w:r w:rsidRPr="00645568">
        <w:rPr>
          <w:sz w:val="12"/>
          <w:szCs w:val="12"/>
        </w:rPr>
        <w:t>Cc : 0.001: 0.001: 0.001: 0.001: 0.001: 0.001: 0.001: 0.001: 0.001: 0.001: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0.020: 0.021: 0.021: 0.021: 0.020: 0.020: 0.019: 0.018: 0.017: 0.016: 0.015: 0.014: 0.013: 0.012: 0.011: 0.010:</w:t>
      </w:r>
    </w:p>
    <w:p w:rsidR="006C2690" w:rsidRPr="00645568" w:rsidRDefault="006C2690" w:rsidP="006C2690">
      <w:pPr>
        <w:rPr>
          <w:sz w:val="12"/>
          <w:szCs w:val="12"/>
        </w:rPr>
      </w:pPr>
      <w:r w:rsidRPr="00645568">
        <w:rPr>
          <w:sz w:val="12"/>
          <w:szCs w:val="12"/>
        </w:rPr>
        <w:t>Cc : 0.002: 0.002: 0.002: 0.002: 0.002: 0.002: 0.002: 0.002: 0.002: 0.002: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0.009: 0.008: 0.008:</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-1120 : Y-строка 32  Cmax=  0.018 долей ПДК (x=   160.0; напр.ветра=  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Qc : 0.007: 0.008: 0.008: 0.009: 0.009: 0.010: 0.011: 0.012: 0.012: 0.013: 0.014: 0.015: 0.016: 0.016: 0.017: 0.018:</w:t>
      </w:r>
    </w:p>
    <w:p w:rsidR="006C2690" w:rsidRPr="00645568" w:rsidRDefault="006C2690" w:rsidP="006C2690">
      <w:pPr>
        <w:rPr>
          <w:sz w:val="12"/>
          <w:szCs w:val="12"/>
        </w:rPr>
      </w:pPr>
      <w:r w:rsidRPr="00645568">
        <w:rPr>
          <w:sz w:val="12"/>
          <w:szCs w:val="12"/>
        </w:rPr>
        <w:t>Cc : 0.001: 0.001: 0.001: 0.001: 0.001: 0.001: 0.001: 0.001: 0.001: 0.001: 0.001: 0.001: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0.018: 0.018: 0.018: 0.018: 0.018: 0.017: 0.017: 0.016: 0.015: 0.014: 0.013: 0.013: 0.012: 0.011: 0.010: 0.010:</w:t>
      </w:r>
    </w:p>
    <w:p w:rsidR="006C2690" w:rsidRPr="00645568" w:rsidRDefault="006C2690" w:rsidP="006C2690">
      <w:pPr>
        <w:rPr>
          <w:sz w:val="12"/>
          <w:szCs w:val="12"/>
        </w:rPr>
      </w:pPr>
      <w:r w:rsidRPr="00645568">
        <w:rPr>
          <w:sz w:val="12"/>
          <w:szCs w:val="12"/>
        </w:rPr>
        <w:t>Cc : 0.002: 0.002: 0.002: 0.002: 0.002: 0.002: 0.002: 0.002: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0.008: 0.008: 0.007:</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-1220 : Y-строка 33  Cmax=  0.016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0.007: 0.007: 0.008: 0.008: 0.009: 0.009: 0.010: 0.011: 0.011: 0.012: 0.013: 0.013: 0.014: 0.014: 0.015: 0.015:</w:t>
      </w:r>
    </w:p>
    <w:p w:rsidR="006C2690" w:rsidRPr="00645568" w:rsidRDefault="006C2690" w:rsidP="006C2690">
      <w:pPr>
        <w:rPr>
          <w:sz w:val="12"/>
          <w:szCs w:val="12"/>
        </w:rPr>
      </w:pPr>
      <w:r w:rsidRPr="00645568">
        <w:rPr>
          <w:sz w:val="12"/>
          <w:szCs w:val="12"/>
        </w:rPr>
        <w:t>Cc : 0.001: 0.001: 0.001: 0.001: 0.001: 0.001: 0.001: 0.001: 0.001: 0.001: 0.001: 0.001: 0.001: 0.001: 0.001: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0.016: 0.016: 0.016: 0.016: 0.015: 0.015: 0.014: 0.013: 0.013: 0.012: 0.012: 0.011: 0.010: 0.010: 0.009:</w:t>
      </w:r>
    </w:p>
    <w:p w:rsidR="006C2690" w:rsidRPr="00645568" w:rsidRDefault="006C2690" w:rsidP="006C2690">
      <w:pPr>
        <w:rPr>
          <w:sz w:val="12"/>
          <w:szCs w:val="12"/>
        </w:rPr>
      </w:pPr>
      <w:r w:rsidRPr="00645568">
        <w:rPr>
          <w:sz w:val="12"/>
          <w:szCs w:val="12"/>
        </w:rPr>
        <w:t>Cc : 0.002: 0.002: 0.002: 0.002: 0.002: 0.002: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0.008: 0.007: 0.007:</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-1320 : Y-строка 34  Cmax=  0.014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0.006: 0.007: 0.007: 0.008: 0.008: 0.009: 0.009: 0.010: 0.010: 0.011: 0.011: 0.012: 0.013: 0.013: 0.013: 0.014:</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0.014: 0.014: 0.014: 0.014: 0.013: 0.013: 0.013: 0.012: 0.012: 0.011: 0.011: 0.010: 0.009: 0.009: 0.008:</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0.007: 0.007: 0.007:</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-1420 : Y-строка 35  Cmax=  0.013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0.006: 0.006: 0.007: 0.007: 0.008: 0.008: 0.009: 0.009: 0.009: 0.010: 0.010: 0.011: 0.011: 0.012: 0.012: 0.012:</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0.012: 0.013: 0.012: 0.012: 0.012: 0.012: 0.011: 0.011: 0.011: 0.010: 0.010: 0.009: 0.009: 0.008: 0.008:</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0.007: 0.007: 0.007: 0.006:</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-1520 : Y-строка 36  Cmax=  0.011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0.006: 0.006: 0.006: 0.007: 0.007: 0.008: 0.008: 0.008: 0.009: 0.009: 0.010: 0.010: 0.010: 0.011: 0.011: 0.011:</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0.011: 0.011: 0.011: 0.011: 0.011: 0.011: 0.010: 0.010: 0.010: 0.009: 0.009: 0.008: 0.008: 0.008: 0.007:</w:t>
      </w:r>
    </w:p>
    <w:p w:rsidR="006C2690" w:rsidRPr="00645568" w:rsidRDefault="006C2690" w:rsidP="006C2690">
      <w:pPr>
        <w:rPr>
          <w:sz w:val="12"/>
          <w:szCs w:val="12"/>
        </w:rPr>
      </w:pPr>
      <w:r w:rsidRPr="00645568">
        <w:rPr>
          <w:sz w:val="12"/>
          <w:szCs w:val="12"/>
        </w:rPr>
        <w:t>Cc : 0.001: 0.001: 0.001: 0.001: 0.001: 0.001: 0.001: 0.001: 0.001: 0.001: 0.001: 0.001: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0.007: 0.007: 0.006: 0.006:</w:t>
      </w:r>
    </w:p>
    <w:p w:rsidR="006C2690" w:rsidRPr="00645568" w:rsidRDefault="006C2690" w:rsidP="006C2690">
      <w:pPr>
        <w:rPr>
          <w:sz w:val="12"/>
          <w:szCs w:val="12"/>
        </w:rPr>
      </w:pPr>
      <w:r w:rsidRPr="00645568">
        <w:rPr>
          <w:sz w:val="12"/>
          <w:szCs w:val="12"/>
        </w:rPr>
        <w:t>Cc : 0.001: 0.001: 0.001: 0.001: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Результаты расчета в точке максимума   ПК ЭРА v4.0.  Модель:  МРК-2014</w:t>
      </w:r>
    </w:p>
    <w:p w:rsidR="006C2690" w:rsidRPr="00645568" w:rsidRDefault="006C2690" w:rsidP="006C2690">
      <w:pPr>
        <w:rPr>
          <w:sz w:val="12"/>
          <w:szCs w:val="12"/>
        </w:rPr>
      </w:pPr>
      <w:r w:rsidRPr="00645568">
        <w:rPr>
          <w:sz w:val="12"/>
          <w:szCs w:val="12"/>
        </w:rPr>
        <w:t xml:space="preserve">          Координаты точки :  X=   260.0 м,  Y=   180.0 м</w:t>
      </w:r>
    </w:p>
    <w:p w:rsidR="006C2690" w:rsidRPr="00645568" w:rsidRDefault="006C2690" w:rsidP="006C2690">
      <w:pPr>
        <w:rPr>
          <w:sz w:val="12"/>
          <w:szCs w:val="12"/>
        </w:rPr>
      </w:pPr>
      <w:r w:rsidRPr="00645568">
        <w:rPr>
          <w:sz w:val="12"/>
          <w:szCs w:val="12"/>
        </w:rPr>
        <w:t xml:space="preserve">                                     _____________________________</w:t>
      </w:r>
    </w:p>
    <w:p w:rsidR="006C2690" w:rsidRPr="00645568" w:rsidRDefault="006C2690" w:rsidP="006C2690">
      <w:pPr>
        <w:rPr>
          <w:sz w:val="12"/>
          <w:szCs w:val="12"/>
        </w:rPr>
      </w:pPr>
      <w:r w:rsidRPr="00645568">
        <w:rPr>
          <w:sz w:val="12"/>
          <w:szCs w:val="12"/>
        </w:rPr>
        <w:t xml:space="preserve"> Максимальная суммарная концентрация | Cs=   1.1460543 доли ПДКмр|</w:t>
      </w:r>
    </w:p>
    <w:p w:rsidR="006C2690" w:rsidRPr="00645568" w:rsidRDefault="006C2690" w:rsidP="006C2690">
      <w:pPr>
        <w:rPr>
          <w:sz w:val="12"/>
          <w:szCs w:val="12"/>
        </w:rPr>
      </w:pPr>
      <w:r w:rsidRPr="00645568">
        <w:rPr>
          <w:sz w:val="12"/>
          <w:szCs w:val="12"/>
        </w:rPr>
        <w:t xml:space="preserve">                                     |       0.1146054 мг/м3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Достигается при опасном  направлении   326 град.</w:t>
      </w:r>
    </w:p>
    <w:p w:rsidR="006C2690" w:rsidRPr="00645568" w:rsidRDefault="006C2690" w:rsidP="006C2690">
      <w:pPr>
        <w:rPr>
          <w:sz w:val="12"/>
          <w:szCs w:val="12"/>
        </w:rPr>
      </w:pPr>
      <w:r w:rsidRPr="00645568">
        <w:rPr>
          <w:sz w:val="12"/>
          <w:szCs w:val="12"/>
        </w:rPr>
        <w:t xml:space="preserve">                       и скорости ветра  0.59 м/с</w:t>
      </w:r>
    </w:p>
    <w:p w:rsidR="006C2690" w:rsidRPr="00645568" w:rsidRDefault="006C2690" w:rsidP="006C2690">
      <w:pPr>
        <w:rPr>
          <w:sz w:val="12"/>
          <w:szCs w:val="12"/>
        </w:rPr>
      </w:pPr>
      <w:r w:rsidRPr="00645568">
        <w:rPr>
          <w:sz w:val="12"/>
          <w:szCs w:val="12"/>
        </w:rPr>
        <w:t>Всего источников: 8. В таблице заказано вкладчиков 20, но не более 95.0% вклада</w:t>
      </w:r>
    </w:p>
    <w:p w:rsidR="006C2690" w:rsidRPr="00645568" w:rsidRDefault="006C2690" w:rsidP="006C2690">
      <w:pPr>
        <w:rPr>
          <w:sz w:val="12"/>
          <w:szCs w:val="12"/>
        </w:rPr>
      </w:pPr>
      <w:r w:rsidRPr="00645568">
        <w:rPr>
          <w:sz w:val="12"/>
          <w:szCs w:val="12"/>
        </w:rPr>
        <w:t>_____________________________ВКЛАДЫ_ИСТОЧНИКОВ_____________________________</w:t>
      </w:r>
    </w:p>
    <w:p w:rsidR="006C2690" w:rsidRPr="00645568" w:rsidRDefault="006C2690" w:rsidP="006C2690">
      <w:pPr>
        <w:rPr>
          <w:sz w:val="12"/>
          <w:szCs w:val="12"/>
        </w:rPr>
      </w:pPr>
      <w:r w:rsidRPr="00645568">
        <w:rPr>
          <w:sz w:val="12"/>
          <w:szCs w:val="12"/>
        </w:rPr>
        <w:t>|Ном.| Код  |Тип|   Выброс  |    Вклад    |Вклад в%| Сум. %| Коэф.влияния |</w:t>
      </w:r>
    </w:p>
    <w:p w:rsidR="006C2690" w:rsidRPr="00645568" w:rsidRDefault="006C2690" w:rsidP="006C2690">
      <w:pPr>
        <w:rPr>
          <w:sz w:val="12"/>
          <w:szCs w:val="12"/>
        </w:rPr>
      </w:pPr>
      <w:r w:rsidRPr="00645568">
        <w:rPr>
          <w:sz w:val="12"/>
          <w:szCs w:val="12"/>
        </w:rPr>
        <w:t>|----|-Ист.-|---|---M-(Mq)--|-C[доли ПДК]-|--------|-------|---- b=C/M ---|</w:t>
      </w:r>
    </w:p>
    <w:p w:rsidR="006C2690" w:rsidRPr="00645568" w:rsidRDefault="006C2690" w:rsidP="006C2690">
      <w:pPr>
        <w:rPr>
          <w:sz w:val="12"/>
          <w:szCs w:val="12"/>
        </w:rPr>
      </w:pPr>
      <w:r w:rsidRPr="00645568">
        <w:rPr>
          <w:sz w:val="12"/>
          <w:szCs w:val="12"/>
        </w:rPr>
        <w:t>|  1 | 0015 | Т |     0.0150|   0.4791368 |  41.81 | 41.81 |  31.9424534  |</w:t>
      </w:r>
    </w:p>
    <w:p w:rsidR="006C2690" w:rsidRPr="00645568" w:rsidRDefault="006C2690" w:rsidP="006C2690">
      <w:pPr>
        <w:rPr>
          <w:sz w:val="12"/>
          <w:szCs w:val="12"/>
        </w:rPr>
      </w:pPr>
      <w:r w:rsidRPr="00645568">
        <w:rPr>
          <w:sz w:val="12"/>
          <w:szCs w:val="12"/>
        </w:rPr>
        <w:t>|  2 | 0013 | Т |   0.007400|   0.2363741 |  20.63 | 62.43 |  31.9424515  |</w:t>
      </w:r>
    </w:p>
    <w:p w:rsidR="006C2690" w:rsidRPr="00645568" w:rsidRDefault="006C2690" w:rsidP="006C2690">
      <w:pPr>
        <w:rPr>
          <w:sz w:val="12"/>
          <w:szCs w:val="12"/>
        </w:rPr>
      </w:pPr>
      <w:r w:rsidRPr="00645568">
        <w:rPr>
          <w:sz w:val="12"/>
          <w:szCs w:val="12"/>
        </w:rPr>
        <w:t>|  3 | 0014 | Т |   0.006500|   0.2076259 |  18.12 | 80.55 |  31.9424515  |</w:t>
      </w:r>
    </w:p>
    <w:p w:rsidR="006C2690" w:rsidRPr="00645568" w:rsidRDefault="006C2690" w:rsidP="006C2690">
      <w:pPr>
        <w:rPr>
          <w:sz w:val="12"/>
          <w:szCs w:val="12"/>
        </w:rPr>
      </w:pPr>
      <w:r w:rsidRPr="00645568">
        <w:rPr>
          <w:sz w:val="12"/>
          <w:szCs w:val="12"/>
        </w:rPr>
        <w:t>|  4 | 6027 | П1|   0.002850|   0.0909951 |   7.94 | 88.49 |  31.9280930  |</w:t>
      </w:r>
    </w:p>
    <w:p w:rsidR="006C2690" w:rsidRPr="00645568" w:rsidRDefault="006C2690" w:rsidP="006C2690">
      <w:pPr>
        <w:rPr>
          <w:sz w:val="12"/>
          <w:szCs w:val="12"/>
        </w:rPr>
      </w:pPr>
      <w:r w:rsidRPr="00645568">
        <w:rPr>
          <w:sz w:val="12"/>
          <w:szCs w:val="12"/>
        </w:rPr>
        <w:t>|  5 | 0016 | Т |   0.001880|   0.0600518 |   5.24 | 93.73 |  31.9424496  |</w:t>
      </w:r>
    </w:p>
    <w:p w:rsidR="006C2690" w:rsidRPr="00645568" w:rsidRDefault="006C2690" w:rsidP="006C2690">
      <w:pPr>
        <w:rPr>
          <w:sz w:val="12"/>
          <w:szCs w:val="12"/>
        </w:rPr>
      </w:pPr>
      <w:r w:rsidRPr="00645568">
        <w:rPr>
          <w:sz w:val="12"/>
          <w:szCs w:val="12"/>
        </w:rPr>
        <w:t>|  6 | 0018 | Т | 0.00094000|   0.0300259 |   2.62 | 96.35 |  31.9424496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В сумме =   1.1042097    96.35                        |</w:t>
      </w:r>
    </w:p>
    <w:p w:rsidR="006C2690" w:rsidRPr="00645568" w:rsidRDefault="006C2690" w:rsidP="006C2690">
      <w:pPr>
        <w:rPr>
          <w:sz w:val="12"/>
          <w:szCs w:val="12"/>
        </w:rPr>
      </w:pPr>
      <w:r w:rsidRPr="00645568">
        <w:rPr>
          <w:sz w:val="12"/>
          <w:szCs w:val="12"/>
        </w:rPr>
        <w:t>| Суммарный вклад остальных =   0.0418446     3.65 (2 источника)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7. Суммарные концентрации в узлах расчетной сетки.</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10:25</w:t>
      </w:r>
    </w:p>
    <w:p w:rsidR="006C2690" w:rsidRPr="00645568" w:rsidRDefault="006C2690" w:rsidP="006C2690">
      <w:pPr>
        <w:rPr>
          <w:sz w:val="12"/>
          <w:szCs w:val="12"/>
        </w:rPr>
      </w:pPr>
      <w:r w:rsidRPr="00645568">
        <w:rPr>
          <w:sz w:val="12"/>
          <w:szCs w:val="12"/>
        </w:rPr>
        <w:t xml:space="preserve">     Примесь   :0317 - Гидроцианид (Синильная кислота, Муравьиной кислоты нитрил, Циановодород) (164)         </w:t>
      </w:r>
    </w:p>
    <w:p w:rsidR="006C2690" w:rsidRPr="00645568" w:rsidRDefault="006C2690" w:rsidP="006C2690">
      <w:pPr>
        <w:rPr>
          <w:sz w:val="12"/>
          <w:szCs w:val="12"/>
        </w:rPr>
      </w:pPr>
      <w:r w:rsidRPr="00645568">
        <w:rPr>
          <w:sz w:val="12"/>
          <w:szCs w:val="12"/>
        </w:rPr>
        <w:t xml:space="preserve">                ПДКмр для примеси 0317 = 0.1 мг/м3 (=10ПДКсс)</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_____Параметры_расчетного_прямоугольника_No  4_____</w:t>
      </w:r>
    </w:p>
    <w:p w:rsidR="006C2690" w:rsidRPr="00645568" w:rsidRDefault="006C2690" w:rsidP="006C2690">
      <w:pPr>
        <w:rPr>
          <w:sz w:val="12"/>
          <w:szCs w:val="12"/>
        </w:rPr>
      </w:pPr>
      <w:r w:rsidRPr="00645568">
        <w:rPr>
          <w:sz w:val="12"/>
          <w:szCs w:val="12"/>
        </w:rPr>
        <w:t xml:space="preserve">      |  Координаты центра  : X=      210 м;  Y=      230 |</w:t>
      </w:r>
    </w:p>
    <w:p w:rsidR="006C2690" w:rsidRPr="00645568" w:rsidRDefault="006C2690" w:rsidP="006C2690">
      <w:pPr>
        <w:rPr>
          <w:sz w:val="12"/>
          <w:szCs w:val="12"/>
        </w:rPr>
      </w:pPr>
      <w:r w:rsidRPr="00645568">
        <w:rPr>
          <w:sz w:val="12"/>
          <w:szCs w:val="12"/>
        </w:rPr>
        <w:t xml:space="preserve">      |  Длина и ширина     : L=   3500 м;  B=   3500 м   |</w:t>
      </w:r>
    </w:p>
    <w:p w:rsidR="006C2690" w:rsidRPr="00645568" w:rsidRDefault="006C2690" w:rsidP="006C2690">
      <w:pPr>
        <w:rPr>
          <w:sz w:val="12"/>
          <w:szCs w:val="12"/>
        </w:rPr>
      </w:pPr>
      <w:r w:rsidRPr="00645568">
        <w:rPr>
          <w:sz w:val="12"/>
          <w:szCs w:val="12"/>
        </w:rPr>
        <w:t xml:space="preserve">      |  Шаг сетки (dX=dY)  : D=    100 м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(Символ ^ означает наличие источника вблизи расчетного узла)</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1     2     3     4     5     6     7     8     9     10    11    12    13    14    15    16    17    18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 0.006 0.006 0.006 0.007 0.007 0.008 0.008 0.008 0.009 0.009 0.009 0.010 0.010 0.010 0.011 0.011 0.011 0.011 |- 1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 0.006 0.006 0.007 0.007 0.008 0.008 0.009 0.009 0.009 0.010 0.010 0.011 0.011 0.012 0.012 0.012 0.012 0.012 |- 2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3-| 0.006 0.007 0.007 0.008 0.008 0.009 0.009 0.010 0.010 0.011 0.011 0.012 0.012 0.013 0.013 0.014 0.014 0.014 |- 3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4-| 0.007 0.007 0.008 0.008 0.009 0.009 0.010 0.011 0.011 0.012 0.013 0.013 0.014 0.014 0.015 0.015 0.016 0.016 |- 4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5-| 0.007 0.008 0.008 0.009 0.009 0.010 0.011 0.012 0.012 0.013 0.014 0.015 0.016 0.016 0.017 0.017 0.018 0.018 |- 5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6-| 0.007 0.008 0.009 0.009 0.010 0.011 0.012 0.013 0.013 0.014 0.015 0.017 0.018 0.018 0.019 0.020 0.020 0.021 |- 6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7-| 0.008 0.008 0.009 0.010 0.011 0.012 0.013 0.014 0.015 0.016 0.017 0.019 0.020 0.021 0.022 0.023 0.023 0.024 |- 7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8-| 0.008 0.009 0.010 0.011 0.011 0.013 0.014 0.015 0.016 0.018 0.019 0.021 0.022 0.024 0.025 0.026 0.027 0.027 |- 8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9-| 0.009 0.009 0.010 0.011 0.012 0.013 0.015 0.016 0.018 0.020 0.022 0.023 0.025 0.027 0.029 0.030 0.032 0.032 |- 9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10-| 0.009 0.010 0.011 0.012 0.013 0.014 0.016 0.018 0.020 0.022 0.024 0.026 0.029 0.031 0.034 0.036 0.037 0.038 |-10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11-| 0.009 0.010 0.011 0.012 0.014 0.015 0.017 0.019 0.021 0.024 0.027 0.030 0.033 0.036 0.039 0.042 0.044 0.045 |-11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12-| 0.010 0.011 0.012 0.013 0.014 0.016 0.018 0.021 0.023 0.026 0.030 0.033 0.037 0.042 0.046 0.050 0.053 0.055 |-12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13-| 0.010 0.011 0.012 0.014 0.015 0.017 0.020 0.022 0.025 0.029 0.033 0.037 0.043 0.048 0.054 0.059 0.064 0.066 |-13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14-| 0.010 0.011 0.013 0.014 0.016 0.018 0.021 0.024 0.027 0.031 0.036 0.041 0.048 0.055 0.063 0.071 0.078 0.083 |-14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15-| 0.011 0.012 0.013 0.015 0.017 0.019 0.022 0.025 0.029 0.033 0.039 0.046 0.053 0.063 0.074 0.087 0.101 0.113 |-15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16-| 0.011 0.012 0.013 0.015 0.017 0.020 0.022 0.026 0.030 0.035 0.041 0.049 0.059 0.070 0.086 0.109 0.142 0.178 |-16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17-| 0.011 0.012 0.014 0.015 0.018 0.020 0.023 0.027 0.031 0.036 0.043 0.052 0.062 0.077 0.099 0.139 0.224 0.359 |-17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18-| 0.011 0.012 0.014 0.015 0.018 0.020 0.023 0.027 0.032 0.037 0.044 0.053 0.065 0.081 0.108 0.166 0.333 0.820 |-18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19-| 0.011 0.012 0.014 0.015 0.018 0.020 0.023 0.027 0.032 0.037 0.044 0.053 0.065 0.081 0.108 0.167 0.338 0.854 |-19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20-| 0.011 0.012 0.014 0.015 0.018 0.020 0.023 0.027 0.031 0.036 0.043 0.052 0.062 0.077 0.100 0.141 0.230 0.377 |-20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21-| 0.011 0.012 0.013 0.015 0.017 0.020 0.022 0.026 0.030 0.035 0.042 0.049 0.059 0.071 0.087 0.111 0.145 0.184 |-21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22-| 0.011 0.012 0.013 0.015 0.017 0.019 0.022 0.025 0.029 0.033 0.039 0.046 0.054 0.063 0.074 0.088 0.103 0.116 |-22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23-| 0.010 0.011 0.013 0.014 0.016 0.018 0.021 0.024 0.027 0.031 0.036 0.042 0.048 0.056 0.063 0.072 0.079 0.085 |-23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24-| 0.010 0.011 0.012 0.014 0.015 0.017 0.020 0.022 0.025 0.029 0.033 0.038 0.043 0.048 0.054 0.060 0.064 0.067 |-24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25-| 0.010 0.011 0.012 0.013 0.015 0.017 0.019 0.021 0.023 0.026 0.030 0.034 0.038 0.042 0.046 0.050 0.053 0.055 |-25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26-| 0.009 0.010 0.011 0.013 0.014 0.015 0.017 0.019 0.022 0.024 0.027 0.030 0.033 0.036 0.040 0.042 0.045 0.046 |-26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27-| 0.009 0.010 0.011 0.012 0.013 0.014 0.016 0.018 0.020 0.022 0.024 0.027 0.029 0.032 0.034 0.036 0.038 0.038 |-27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28-| 0.009 0.009 0.010 0.011 0.012 0.013 0.015 0.016 0.018 0.020 0.022 0.024 0.026 0.027 0.029 0.031 0.032 0.033 |-28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29-| 0.008 0.009 0.010 0.011 0.012 0.013 0.014 0.015 0.016 0.018 0.019 0.021 0.022 0.024 0.025 0.026 0.027 0.028 |-29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30-| 0.008 0.008 0.009 0.010 0.011 0.012 0.013 0.014 0.015 0.016 0.017 0.019 0.020 0.021 0.022 0.023 0.024 0.024 |-30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31-| 0.008 0.008 0.009 0.009 0.010 0.011 0.012 0.013 0.014 0.014 0.016 0.017 0.018 0.019 0.019 0.020 0.020 0.021 |-31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32-| 0.007 0.008 0.008 0.009 0.009 0.010 0.011 0.012 0.012 0.013 0.014 0.015 0.016 0.016 0.017 0.018 0.018 0.018 |-32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33-| 0.007 0.007 0.008 0.008 0.009 0.009 0.010 0.011 0.011 0.012 0.013 0.013 0.014 0.014 0.015 0.015 0.016 0.016 |-33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34-| 0.006 0.007 0.007 0.008 0.008 0.009 0.009 0.010 0.010 0.011 0.011 0.012 0.013 0.013 0.013 0.014 0.014 0.014 |-34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35-| 0.006 0.006 0.007 0.007 0.008 0.008 0.009 0.009 0.009 0.010 0.010 0.011 0.011 0.012 0.012 0.012 0.012 0.012 |-35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36-| 0.006 0.006 0.006 0.007 0.007 0.008 0.008 0.008 0.009 0.009 0.010 0.010 0.010 0.011 0.011 0.011 0.011 0.011 |-36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1     2     3     4     5     6     7     8     9     10    11    12    13    14    15    16    17    18  </w:t>
      </w:r>
    </w:p>
    <w:p w:rsidR="006C2690" w:rsidRPr="00645568" w:rsidRDefault="006C2690" w:rsidP="006C2690">
      <w:pPr>
        <w:rPr>
          <w:sz w:val="12"/>
          <w:szCs w:val="12"/>
        </w:rPr>
      </w:pPr>
      <w:r w:rsidRPr="00645568">
        <w:rPr>
          <w:sz w:val="12"/>
          <w:szCs w:val="12"/>
        </w:rPr>
        <w:t xml:space="preserve">      19    20    21    22    23    24    25    26    27    28    29    30    31    32    33    34    35    36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0.011 0.011 0.011 0.011 0.011 0.010 0.010 0.010 0.009 0.009 0.008 0.008 0.008 0.007 0.007 0.007 0.006 0.006 |- 1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0.012 0.012 0.012 0.012 0.012 0.011 0.011 0.011 0.010 0.010 0.009 0.009 0.008 0.008 0.007 0.007 0.007 0.006 |- 2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0.014 0.014 0.014 0.013 0.013 0.013 0.012 0.012 0.011 0.011 0.010 0.009 0.009 0.008 0.008 0.007 0.007 0.007 |- 3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0.016 0.016 0.015 0.015 0.014 0.014 0.013 0.013 0.012 0.011 0.011 0.010 0.010 0.009 0.008 0.008 0.007 0.007 |- 4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0.018 0.018 0.018 0.017 0.017 0.016 0.015 0.014 0.013 0.013 0.012 0.011 0.010 0.010 0.009 0.008 0.008 0.007 |- 5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0.021 0.020 0.020 0.019 0.019 0.018 0.017 0.016 0.015 0.014 0.013 0.012 0.011 0.010 0.010 0.009 0.008 0.008 |- 6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0.024 0.023 0.023 0.022 0.021 0.020 0.019 0.018 0.017 0.015 0.014 0.013 0.012 0.011 0.010 0.009 0.009 0.008 |- 7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0.028 0.027 0.027 0.025 0.024 0.023 0.021 0.020 0.018 0.017 0.015 0.014 0.013 0.012 0.011 0.010 0.009 0.008 |- 8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0.032 0.032 0.031 0.030 0.028 0.026 0.024 0.022 0.020 0.019 0.017 0.015 0.014 0.013 0.012 0.011 0.010 0.009 |- 9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0.038 0.038 0.036 0.034 0.032 0.030 0.027 0.025 0.022 0.020 0.018 0.017 0.015 0.013 0.012 0.011 0.010 0.009 |-10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0.046 0.045 0.043 0.040 0.037 0.034 0.031 0.028 0.025 0.022 0.020 0.018 0.016 0.014 0.013 0.012 0.011 0.010 |-11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0.055 0.054 0.051 0.047 0.043 0.039 0.035 0.031 0.027 0.024 0.022 0.019 0.017 0.015 0.014 0.012 0.011 0.010 |-12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0.067 0.065 0.061 0.056 0.050 0.045 0.039 0.034 0.030 0.026 0.023 0.020 0.018 0.016 0.014 0.013 0.012 0.010 |-13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0.085 0.081 0.074 0.066 0.058 0.050 0.044 0.038 0.033 0.028 0.025 0.022 0.019 0.017 0.015 0.013 0.012 0.011 |-14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0.115 0.106 0.092 0.078 0.066 0.057 0.048 0.041 0.035 0.030 0.026 0.023 0.020 0.018 0.015 0.014 0.012 0.011 |-15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0.186 0.155 0.120 0.094 0.075 0.062 0.052 0.044 0.037 0.032 0.027 0.023 0.020 0.018 0.016 0.014 0.012 0.011 |-16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0.397 0.270 0.162 0.111 0.083 0.067 0.055 0.046 0.039 0.033 0.028 0.024 0.021 0.018 0.016 0.014 0.013 0.011 |-17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1.083 0.453 0.208 0.124 0.089 0.070 0.057 0.047 0.040 0.033 0.028 0.024 0.021 0.019 0.016 0.014 0.013 0.011 |-18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1.146 0.462 0.209 0.124 0.089 0.070 0.057 0.047 0.040 0.033 0.028 0.024 0.021 0.019 0.016 0.014 0.013 0.011 |-19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0.419 0.279 0.165 0.112 0.084 0.067 0.056 0.046 0.039 0.033 0.028 0.024 0.021 0.018 0.016 0.014 0.013 0.011 |-20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0.193 0.160 0.122 0.095 0.076 0.063 0.052 0.044 0.037 0.032 0.027 0.024 0.021 0.018 0.016 0.014 0.012 0.011 |-21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0.118 0.108 0.094 0.079 0.067 0.057 0.048 0.041 0.035 0.030 0.026 0.023 0.020 0.018 0.015 0.014 0.012 0.011 |-22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0.086 0.082 0.075 0.066 0.059 0.051 0.044 0.038 0.033 0.028 0.025 0.022 0.019 0.017 0.015 0.013 0.012 0.011 |-23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0.068 0.066 0.062 0.056 0.051 0.045 0.039 0.035 0.030 0.026 0.023 0.021 0.018 0.016 0.014 0.013 0.012 0.010 |-24</w:t>
      </w:r>
    </w:p>
    <w:p w:rsidR="006C2690" w:rsidRPr="00645568" w:rsidRDefault="006C2690" w:rsidP="006C2690">
      <w:pPr>
        <w:rPr>
          <w:sz w:val="12"/>
          <w:szCs w:val="12"/>
        </w:rPr>
      </w:pPr>
      <w:r w:rsidRPr="00645568">
        <w:rPr>
          <w:sz w:val="12"/>
          <w:szCs w:val="12"/>
        </w:rPr>
        <w:lastRenderedPageBreak/>
        <w:t xml:space="preserve">                                                                                                                 |</w:t>
      </w:r>
    </w:p>
    <w:p w:rsidR="006C2690" w:rsidRPr="00645568" w:rsidRDefault="006C2690" w:rsidP="006C2690">
      <w:pPr>
        <w:rPr>
          <w:sz w:val="12"/>
          <w:szCs w:val="12"/>
        </w:rPr>
      </w:pPr>
      <w:r w:rsidRPr="00645568">
        <w:rPr>
          <w:sz w:val="12"/>
          <w:szCs w:val="12"/>
        </w:rPr>
        <w:t xml:space="preserve">     0.056 0.054 0.052 0.048 0.044 0.039 0.035 0.031 0.028 0.024 0.022 0.019 0.017 0.015 0.014 0.012 0.011 0.010 |-25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0.046 0.045 0.043 0.041 0.038 0.034 0.031 0.028 0.025 0.022 0.020 0.018 0.016 0.014 0.013 0.012 0.011 0.010 |-26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0.039 0.038 0.037 0.035 0.032 0.030 0.027 0.025 0.023 0.020 0.018 0.017 0.015 0.013 0.012 0.011 0.010 0.009 |-27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0.033 0.032 0.031 0.030 0.028 0.026 0.024 0.022 0.020 0.019 0.017 0.015 0.014 0.013 0.012 0.011 0.010 0.009 |-28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0.028 0.028 0.027 0.026 0.024 0.023 0.022 0.020 0.018 0.017 0.015 0.014 0.013 0.012 0.011 0.010 0.009 0.009 |-29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0.024 0.024 0.023 0.022 0.021 0.020 0.019 0.018 0.017 0.015 0.014 0.013 0.012 0.011 0.010 0.009 0.009 0.008 |-30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0.021 0.021 0.020 0.020 0.019 0.018 0.017 0.016 0.015 0.014 0.013 0.012 0.011 0.010 0.010 0.009 0.008 0.008 |-31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0.018 0.018 0.018 0.017 0.017 0.016 0.015 0.014 0.013 0.013 0.012 0.011 0.010 0.010 0.009 0.008 0.008 0.007 |-32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0.016 0.016 0.016 0.015 0.015 0.014 0.013 0.013 0.012 0.012 0.011 0.010 0.010 0.009 0.008 0.008 0.007 0.007 |-33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0.014 0.014 0.014 0.013 0.013 0.013 0.012 0.012 0.011 0.011 0.010 0.009 0.009 0.008 0.008 0.007 0.007 0.007 |-34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0.013 0.012 0.012 0.012 0.012 0.011 0.011 0.011 0.010 0.010 0.009 0.009 0.008 0.008 0.007 0.007 0.007 0.006 |-35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0.011 0.011 0.011 0.011 0.011 0.010 0.010 0.010 0.009 0.009 0.008 0.008 0.008 0.007 0.007 0.007 0.006 0.006 |-36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19    20    21    22    23    24    25    26    27    28    29    30    31    32    33    34    35    36  </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В целом по расчетному прямоугольнику:</w:t>
      </w:r>
    </w:p>
    <w:p w:rsidR="006C2690" w:rsidRPr="00645568" w:rsidRDefault="006C2690" w:rsidP="006C2690">
      <w:pPr>
        <w:rPr>
          <w:sz w:val="12"/>
          <w:szCs w:val="12"/>
        </w:rPr>
      </w:pPr>
      <w:r w:rsidRPr="00645568">
        <w:rPr>
          <w:sz w:val="12"/>
          <w:szCs w:val="12"/>
        </w:rPr>
        <w:t xml:space="preserve"> Максимальная концентрация ---------&gt; Cм =  1.1460543 долей ПДКмр</w:t>
      </w:r>
    </w:p>
    <w:p w:rsidR="006C2690" w:rsidRPr="00645568" w:rsidRDefault="006C2690" w:rsidP="006C2690">
      <w:pPr>
        <w:rPr>
          <w:sz w:val="12"/>
          <w:szCs w:val="12"/>
        </w:rPr>
      </w:pPr>
      <w:r w:rsidRPr="00645568">
        <w:rPr>
          <w:sz w:val="12"/>
          <w:szCs w:val="12"/>
        </w:rPr>
        <w:t xml:space="preserve">                                         =  0.1146054 мг/м3</w:t>
      </w:r>
    </w:p>
    <w:p w:rsidR="006C2690" w:rsidRPr="00645568" w:rsidRDefault="006C2690" w:rsidP="006C2690">
      <w:pPr>
        <w:rPr>
          <w:sz w:val="12"/>
          <w:szCs w:val="12"/>
        </w:rPr>
      </w:pPr>
      <w:r w:rsidRPr="00645568">
        <w:rPr>
          <w:sz w:val="12"/>
          <w:szCs w:val="12"/>
        </w:rPr>
        <w:t xml:space="preserve"> Достигается в точке с координатами:  Xм =   260.0 м</w:t>
      </w:r>
    </w:p>
    <w:p w:rsidR="006C2690" w:rsidRPr="00645568" w:rsidRDefault="006C2690" w:rsidP="006C2690">
      <w:pPr>
        <w:rPr>
          <w:sz w:val="12"/>
          <w:szCs w:val="12"/>
        </w:rPr>
      </w:pPr>
      <w:r w:rsidRPr="00645568">
        <w:rPr>
          <w:sz w:val="12"/>
          <w:szCs w:val="12"/>
        </w:rPr>
        <w:t xml:space="preserve">     ( X-столбец 19, Y-строка 19)     Yм =   180.0 м</w:t>
      </w:r>
    </w:p>
    <w:p w:rsidR="006C2690" w:rsidRPr="00645568" w:rsidRDefault="006C2690" w:rsidP="006C2690">
      <w:pPr>
        <w:rPr>
          <w:sz w:val="12"/>
          <w:szCs w:val="12"/>
        </w:rPr>
      </w:pPr>
      <w:r w:rsidRPr="00645568">
        <w:rPr>
          <w:sz w:val="12"/>
          <w:szCs w:val="12"/>
        </w:rPr>
        <w:t xml:space="preserve"> При опасном направлении ветра  :     326 град.</w:t>
      </w:r>
    </w:p>
    <w:p w:rsidR="006C2690" w:rsidRPr="00645568" w:rsidRDefault="006C2690" w:rsidP="006C2690">
      <w:pPr>
        <w:rPr>
          <w:sz w:val="12"/>
          <w:szCs w:val="12"/>
        </w:rPr>
      </w:pPr>
      <w:r w:rsidRPr="00645568">
        <w:rPr>
          <w:sz w:val="12"/>
          <w:szCs w:val="12"/>
        </w:rPr>
        <w:t xml:space="preserve">  и "опасной" скорости ветра    :  0.59 м/с</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9. Результаты расчета по границе санзоны.</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10:25</w:t>
      </w:r>
    </w:p>
    <w:p w:rsidR="006C2690" w:rsidRPr="00645568" w:rsidRDefault="006C2690" w:rsidP="006C2690">
      <w:pPr>
        <w:rPr>
          <w:sz w:val="12"/>
          <w:szCs w:val="12"/>
        </w:rPr>
      </w:pPr>
      <w:r w:rsidRPr="00645568">
        <w:rPr>
          <w:sz w:val="12"/>
          <w:szCs w:val="12"/>
        </w:rPr>
        <w:t xml:space="preserve">     Примесь   :0317 - Гидроцианид (Синильная кислота, Муравьиной кислоты нитрил, Циановодород) (164)         </w:t>
      </w:r>
    </w:p>
    <w:p w:rsidR="006C2690" w:rsidRPr="00645568" w:rsidRDefault="006C2690" w:rsidP="006C2690">
      <w:pPr>
        <w:rPr>
          <w:sz w:val="12"/>
          <w:szCs w:val="12"/>
        </w:rPr>
      </w:pPr>
      <w:r w:rsidRPr="00645568">
        <w:rPr>
          <w:sz w:val="12"/>
          <w:szCs w:val="12"/>
        </w:rPr>
        <w:t xml:space="preserve">                ПДКмр для примеси 0317 = 0.1 мг/м3 (=10ПДКсс)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 xml:space="preserve">     Расчет проводился по всем санитарным зонам внутри расч. прямоугольника 004</w:t>
      </w:r>
    </w:p>
    <w:p w:rsidR="006C2690" w:rsidRPr="00645568" w:rsidRDefault="006C2690" w:rsidP="006C2690">
      <w:pPr>
        <w:rPr>
          <w:sz w:val="12"/>
          <w:szCs w:val="12"/>
        </w:rPr>
      </w:pPr>
      <w:r w:rsidRPr="00645568">
        <w:rPr>
          <w:sz w:val="12"/>
          <w:szCs w:val="12"/>
        </w:rPr>
        <w:t xml:space="preserve">     Всего просчитано точек:  141</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___________Расшифровка_обозначений____________</w:t>
      </w:r>
    </w:p>
    <w:p w:rsidR="006C2690" w:rsidRPr="00645568" w:rsidRDefault="006C2690" w:rsidP="006C2690">
      <w:pPr>
        <w:rPr>
          <w:sz w:val="12"/>
          <w:szCs w:val="12"/>
        </w:rPr>
      </w:pPr>
      <w:r w:rsidRPr="00645568">
        <w:rPr>
          <w:sz w:val="12"/>
          <w:szCs w:val="12"/>
        </w:rPr>
        <w:t xml:space="preserve">            | Qс - суммарная концентрация [доли ПДК]     |</w:t>
      </w:r>
    </w:p>
    <w:p w:rsidR="006C2690" w:rsidRPr="00645568" w:rsidRDefault="006C2690" w:rsidP="006C2690">
      <w:pPr>
        <w:rPr>
          <w:sz w:val="12"/>
          <w:szCs w:val="12"/>
        </w:rPr>
      </w:pPr>
      <w:r w:rsidRPr="00645568">
        <w:rPr>
          <w:sz w:val="12"/>
          <w:szCs w:val="12"/>
        </w:rPr>
        <w:t xml:space="preserve">            | Cс - суммарная концентрация [мг/м.куб]     |</w:t>
      </w:r>
    </w:p>
    <w:p w:rsidR="006C2690" w:rsidRPr="00645568" w:rsidRDefault="006C2690" w:rsidP="006C2690">
      <w:pPr>
        <w:rPr>
          <w:sz w:val="12"/>
          <w:szCs w:val="12"/>
        </w:rPr>
      </w:pPr>
      <w:r w:rsidRPr="00645568">
        <w:rPr>
          <w:sz w:val="12"/>
          <w:szCs w:val="12"/>
        </w:rPr>
        <w:t xml:space="preserve">            | Фоп- опасное направл. ветра [ угл. град.]  |</w:t>
      </w:r>
    </w:p>
    <w:p w:rsidR="006C2690" w:rsidRPr="00645568" w:rsidRDefault="006C2690" w:rsidP="006C2690">
      <w:pPr>
        <w:rPr>
          <w:sz w:val="12"/>
          <w:szCs w:val="12"/>
        </w:rPr>
      </w:pPr>
      <w:r w:rsidRPr="00645568">
        <w:rPr>
          <w:sz w:val="12"/>
          <w:szCs w:val="12"/>
        </w:rPr>
        <w:t xml:space="preserve">            | Uоп- опасная скорость ветра [    м/с    ]  |</w:t>
      </w:r>
    </w:p>
    <w:p w:rsidR="006C2690" w:rsidRPr="00645568" w:rsidRDefault="006C2690" w:rsidP="006C2690">
      <w:pPr>
        <w:rPr>
          <w:sz w:val="12"/>
          <w:szCs w:val="12"/>
        </w:rPr>
      </w:pPr>
      <w:r w:rsidRPr="00645568">
        <w:rPr>
          <w:sz w:val="12"/>
          <w:szCs w:val="12"/>
        </w:rPr>
        <w:t xml:space="preserve">            | Ви - вклад ИСТОЧНИКА  в  Qс [доли ПДК]     |</w:t>
      </w:r>
    </w:p>
    <w:p w:rsidR="006C2690" w:rsidRPr="00645568" w:rsidRDefault="006C2690" w:rsidP="006C2690">
      <w:pPr>
        <w:rPr>
          <w:sz w:val="12"/>
          <w:szCs w:val="12"/>
        </w:rPr>
      </w:pPr>
      <w:r w:rsidRPr="00645568">
        <w:rPr>
          <w:sz w:val="12"/>
          <w:szCs w:val="12"/>
        </w:rPr>
        <w:t xml:space="preserve">            | Ки - код источника для верхней строки Ви   |</w:t>
      </w:r>
    </w:p>
    <w:p w:rsidR="006C2690" w:rsidRPr="00645568" w:rsidRDefault="006C2690" w:rsidP="006C2690">
      <w:pPr>
        <w:rPr>
          <w:sz w:val="12"/>
          <w:szCs w:val="12"/>
        </w:rPr>
      </w:pPr>
      <w:r w:rsidRPr="00645568">
        <w:rPr>
          <w:sz w:val="12"/>
          <w:szCs w:val="12"/>
        </w:rPr>
        <w:t xml:space="preserve">    |~~~~~~~~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-950:  -952:  -952:  -950:  -950:  -942:  -934:  -918:  -903:  -879:  -856:  -826:  -796:  -759:  -722: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177:   146:   136:   136:    73:    11:   -51:  -112:  -173:  -231:  -290:  -345:  -400:  -451:  -501: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0.023: 0.023: 0.023: 0.023: 0.023: 0.023: 0.022: 0.022: 0.022: 0.022: 0.022: 0.022: 0.022: 0.022: 0.022:</w:t>
      </w:r>
    </w:p>
    <w:p w:rsidR="006C2690" w:rsidRPr="00645568" w:rsidRDefault="006C2690" w:rsidP="006C2690">
      <w:pPr>
        <w:rPr>
          <w:sz w:val="12"/>
          <w:szCs w:val="12"/>
        </w:rPr>
      </w:pPr>
      <w:r w:rsidRPr="00645568">
        <w:rPr>
          <w:sz w:val="12"/>
          <w:szCs w:val="12"/>
        </w:rPr>
        <w:t>Cc : 0.002: 0.002: 0.002: 0.002: 0.002: 0.002: 0.002: 0.002: 0.002: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-679:  -636:  -588:  -539:  -496:  -453:  -400:  -355:  -309:  -259:  -209:  -156:  -103:   -47:     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-547:  -593:  -633:  -673:  -701:  -728:  -783:  -821:  -859:  -891:  -923:  -949:  -975:  -995: -1015: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0.022: 0.022: 0.023: 0.023: 0.023: 0.023: 0.023: 0.022: 0.022: 0.022: 0.021: 0.021: 0.021: 0.021: 0.020:</w:t>
      </w:r>
    </w:p>
    <w:p w:rsidR="006C2690" w:rsidRPr="00645568" w:rsidRDefault="006C2690" w:rsidP="006C2690">
      <w:pPr>
        <w:rPr>
          <w:sz w:val="12"/>
          <w:szCs w:val="12"/>
        </w:rPr>
      </w:pPr>
      <w:r w:rsidRPr="00645568">
        <w:rPr>
          <w:sz w:val="12"/>
          <w:szCs w:val="12"/>
        </w:rPr>
        <w:t>Cc : 0.002: 0.002: 0.002: 0.002: 0.002: 0.002: 0.002: 0.002: 0.002: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67:   124:   183:   242:   302:   361:   419:   478:   535:   593:   648:   703:   755:   807:   856: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-1028: -1040: -1046: -1052: -1051: -1050: -1042: -1034: -1019: -1004:  -982:  -961:  -932:  -904:  -870: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0.020: 0.020: 0.020: 0.020: 0.020: 0.020: 0.020: 0.020: 0.020: 0.020: 0.020: 0.020: 0.020: 0.020: 0.020:</w:t>
      </w:r>
    </w:p>
    <w:p w:rsidR="006C2690" w:rsidRPr="00645568" w:rsidRDefault="006C2690" w:rsidP="006C2690">
      <w:pPr>
        <w:rPr>
          <w:sz w:val="12"/>
          <w:szCs w:val="12"/>
        </w:rPr>
      </w:pPr>
      <w:r w:rsidRPr="00645568">
        <w:rPr>
          <w:sz w:val="12"/>
          <w:szCs w:val="12"/>
        </w:rPr>
        <w:t>Cc : 0.002: 0.002: 0.002: 0.002: 0.002: 0.002: 0.002: 0.002: 0.002: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904:   949:   993:  1032:  1071:  1105:  1138:  1166:  1194:  1215:  1236:  1251:  1265:  1273:  1281: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-836:  -797:  -757:  -713:  -669:  -620:  -571:  -519:  -466:  -411:  -356:  -298:  -241:  -182:  -123: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0.020: 0.021: 0.021: 0.021: 0.021: 0.022: 0.022: 0.022: 0.023: 0.023: 0.023: 0.024: 0.024: 0.025: 0.025:</w:t>
      </w:r>
    </w:p>
    <w:p w:rsidR="006C2690" w:rsidRPr="00645568" w:rsidRDefault="006C2690" w:rsidP="006C2690">
      <w:pPr>
        <w:rPr>
          <w:sz w:val="12"/>
          <w:szCs w:val="12"/>
        </w:rPr>
      </w:pPr>
      <w:r w:rsidRPr="00645568">
        <w:rPr>
          <w:sz w:val="12"/>
          <w:szCs w:val="12"/>
        </w:rPr>
        <w:t>Cc : 0.002: 0.002: 0.002: 0.002: 0.002: 0.002: 0.002: 0.002: 0.002: 0.002: 0.002: 0.002: 0.002: 0.002: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1281:  1289:  1302:  1310:  1315:  1328:  1335:  1341:  1345:  1351:  1353:  1357:  1357:  1359:  1359: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-103:   -86:   -45:   -25:    -4:    33:    72:    97:   122:   157:   192:   221:   251:   282:   284: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0.025: 0.025: 0.025: 0.025: 0.025: 0.025: 0.025: 0.025: 0.025: 0.025: 0.025: 0.025: 0.025: 0.024: 0.024:</w:t>
      </w:r>
    </w:p>
    <w:p w:rsidR="006C2690" w:rsidRPr="00645568" w:rsidRDefault="006C2690" w:rsidP="006C2690">
      <w:pPr>
        <w:rPr>
          <w:sz w:val="12"/>
          <w:szCs w:val="12"/>
        </w:rPr>
      </w:pPr>
      <w:r w:rsidRPr="00645568">
        <w:rPr>
          <w:sz w:val="12"/>
          <w:szCs w:val="12"/>
        </w:rPr>
        <w:t>Cc : 0.003: 0.003: 0.003: 0.003: 0.003: 0.003: 0.003: 0.002: 0.002: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1357:  1357:  1349:  1341:  1334:  1324:  1308:  1293:  1269:  1246:  1216:  1186:  1149:  1112:  1069: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284:   347:   409:   471:   499:   581:   642:   703:   761:   820:   875:   930:   981:  1031:  1077: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0.025: 0.024: 0.024: 0.024: 0.024: 0.024: 0.024: 0.023: 0.023: 0.023: 0.023: 0.023: 0.023: 0.022: 0.022:</w:t>
      </w:r>
    </w:p>
    <w:p w:rsidR="006C2690" w:rsidRPr="00645568" w:rsidRDefault="006C2690" w:rsidP="006C2690">
      <w:pPr>
        <w:rPr>
          <w:sz w:val="12"/>
          <w:szCs w:val="12"/>
        </w:rPr>
      </w:pPr>
      <w:r w:rsidRPr="00645568">
        <w:rPr>
          <w:sz w:val="12"/>
          <w:szCs w:val="12"/>
        </w:rPr>
        <w:t>Cc : 0.002: 0.002: 0.002: 0.002: 0.002: 0.002: 0.002: 0.002: 0.002: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1026:   978:   929:   876:   823:   766:   710:   650:   590:   529:   467:   404:   342:   261:   261: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1123:  1163:  1203:  1237:  1270:  1297:  1324:  1343:  1363:  1374:  1386:  1390:  1394:  1394:  1392: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0.022: 0.022: 0.022: 0.022: 0.022: 0.022: 0.022: 0.022: 0.023: 0.023: 0.023: 0.023: 0.023: 0.023: 0.023:</w:t>
      </w:r>
    </w:p>
    <w:p w:rsidR="006C2690" w:rsidRPr="00645568" w:rsidRDefault="006C2690" w:rsidP="006C2690">
      <w:pPr>
        <w:rPr>
          <w:sz w:val="12"/>
          <w:szCs w:val="12"/>
        </w:rPr>
      </w:pPr>
      <w:r w:rsidRPr="00645568">
        <w:rPr>
          <w:sz w:val="12"/>
          <w:szCs w:val="12"/>
        </w:rPr>
        <w:t>Cc : 0.002: 0.002: 0.002: 0.002: 0.002: 0.002: 0.002: 0.002: 0.002: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198:   135:    73:    12:   -49:  -107:  -165:  -220:  -275:  -326:  -377:  -421:  -476:  -527:  -577: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1392:  1384:  1376:  1361:  1345:  1322:  1299:  1269:  1238:  1201:  1165:  1123:  1093:  1056:  1019: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Qc : 0.023: 0.023: 0.024: 0.024: 0.024: 0.024: 0.024: 0.024: 0.025: 0.025: 0.025: 0.026: 0.025: 0.025: 0.025:</w:t>
      </w:r>
    </w:p>
    <w:p w:rsidR="006C2690" w:rsidRPr="00645568" w:rsidRDefault="006C2690" w:rsidP="006C2690">
      <w:pPr>
        <w:rPr>
          <w:sz w:val="12"/>
          <w:szCs w:val="12"/>
        </w:rPr>
      </w:pPr>
      <w:r w:rsidRPr="00645568">
        <w:rPr>
          <w:sz w:val="12"/>
          <w:szCs w:val="12"/>
        </w:rPr>
        <w:t>Cc : 0.002: 0.002: 0.002: 0.002: 0.002: 0.002: 0.002: 0.002: 0.002: 0.002: 0.003: 0.003: 0.003: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-623:  -669:  -709:  -749:  -783:  -816:  -843:  -870:  -889:  -909:  -921:  -922:  -923:  -932:  -935: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976:   933:   885:   836:   783:   730:   673:   617:   557:   497:   431:   427:   422:   374:   325: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0.024: 0.024: 0.024: 0.024: 0.024: 0.024: 0.024: 0.023: 0.023: 0.023: 0.023: 0.023: 0.023: 0.023: 0.023:</w:t>
      </w:r>
    </w:p>
    <w:p w:rsidR="006C2690" w:rsidRPr="00645568" w:rsidRDefault="006C2690" w:rsidP="006C2690">
      <w:pPr>
        <w:rPr>
          <w:sz w:val="12"/>
          <w:szCs w:val="12"/>
        </w:rPr>
      </w:pPr>
      <w:r w:rsidRPr="00645568">
        <w:rPr>
          <w:sz w:val="12"/>
          <w:szCs w:val="12"/>
        </w:rPr>
        <w:t>Cc : 0.002: 0.002: 0.002: 0.002: 0.002: 0.002: 0.002: 0.002: 0.002: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w:t>
      </w:r>
    </w:p>
    <w:p w:rsidR="006C2690" w:rsidRPr="00645568" w:rsidRDefault="006C2690" w:rsidP="006C2690">
      <w:pPr>
        <w:rPr>
          <w:sz w:val="12"/>
          <w:szCs w:val="12"/>
        </w:rPr>
      </w:pPr>
      <w:r w:rsidRPr="00645568">
        <w:rPr>
          <w:sz w:val="12"/>
          <w:szCs w:val="12"/>
        </w:rPr>
        <w:t xml:space="preserve"> y=   -938:  -938:  -944:  -947:  -950:  -950: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302:   301:   271:   220:   199:   177: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0.023: 0.023: 0.023: 0.023: 0.023: 0.023:</w:t>
      </w:r>
    </w:p>
    <w:p w:rsidR="006C2690" w:rsidRPr="00645568" w:rsidRDefault="006C2690" w:rsidP="006C2690">
      <w:pPr>
        <w:rPr>
          <w:sz w:val="12"/>
          <w:szCs w:val="12"/>
        </w:rPr>
      </w:pPr>
      <w:r w:rsidRPr="00645568">
        <w:rPr>
          <w:sz w:val="12"/>
          <w:szCs w:val="12"/>
        </w:rPr>
        <w:t>Cc : 0.002: 0.002: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Результаты расчета в точке максимума   ПК ЭРА v4.0.  Модель:  МРК-2014</w:t>
      </w:r>
    </w:p>
    <w:p w:rsidR="006C2690" w:rsidRPr="00645568" w:rsidRDefault="006C2690" w:rsidP="006C2690">
      <w:pPr>
        <w:rPr>
          <w:sz w:val="12"/>
          <w:szCs w:val="12"/>
        </w:rPr>
      </w:pPr>
      <w:r w:rsidRPr="00645568">
        <w:rPr>
          <w:sz w:val="12"/>
          <w:szCs w:val="12"/>
        </w:rPr>
        <w:t xml:space="preserve">          Координаты точки :  X=  1122.8 м,  Y=  -421.4 м</w:t>
      </w:r>
    </w:p>
    <w:p w:rsidR="006C2690" w:rsidRPr="00645568" w:rsidRDefault="006C2690" w:rsidP="006C2690">
      <w:pPr>
        <w:rPr>
          <w:sz w:val="12"/>
          <w:szCs w:val="12"/>
        </w:rPr>
      </w:pPr>
      <w:r w:rsidRPr="00645568">
        <w:rPr>
          <w:sz w:val="12"/>
          <w:szCs w:val="12"/>
        </w:rPr>
        <w:t xml:space="preserve">                                     _____________________________</w:t>
      </w:r>
    </w:p>
    <w:p w:rsidR="006C2690" w:rsidRPr="00645568" w:rsidRDefault="006C2690" w:rsidP="006C2690">
      <w:pPr>
        <w:rPr>
          <w:sz w:val="12"/>
          <w:szCs w:val="12"/>
        </w:rPr>
      </w:pPr>
      <w:r w:rsidRPr="00645568">
        <w:rPr>
          <w:sz w:val="12"/>
          <w:szCs w:val="12"/>
        </w:rPr>
        <w:t xml:space="preserve"> Максимальная суммарная концентрация | Cs=   0.0255351 доли ПДКмр|</w:t>
      </w:r>
    </w:p>
    <w:p w:rsidR="006C2690" w:rsidRPr="00645568" w:rsidRDefault="006C2690" w:rsidP="006C2690">
      <w:pPr>
        <w:rPr>
          <w:sz w:val="12"/>
          <w:szCs w:val="12"/>
        </w:rPr>
      </w:pPr>
      <w:r w:rsidRPr="00645568">
        <w:rPr>
          <w:sz w:val="12"/>
          <w:szCs w:val="12"/>
        </w:rPr>
        <w:t xml:space="preserve">                                     |       0.0025535 мг/м3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Достигается при опасном  направлении   306 град.</w:t>
      </w:r>
    </w:p>
    <w:p w:rsidR="006C2690" w:rsidRPr="00645568" w:rsidRDefault="006C2690" w:rsidP="006C2690">
      <w:pPr>
        <w:rPr>
          <w:sz w:val="12"/>
          <w:szCs w:val="12"/>
        </w:rPr>
      </w:pPr>
      <w:r w:rsidRPr="00645568">
        <w:rPr>
          <w:sz w:val="12"/>
          <w:szCs w:val="12"/>
        </w:rPr>
        <w:t xml:space="preserve">                       и скорости ветра  9.00 м/с</w:t>
      </w:r>
    </w:p>
    <w:p w:rsidR="006C2690" w:rsidRPr="00645568" w:rsidRDefault="006C2690" w:rsidP="006C2690">
      <w:pPr>
        <w:rPr>
          <w:sz w:val="12"/>
          <w:szCs w:val="12"/>
        </w:rPr>
      </w:pPr>
      <w:r w:rsidRPr="00645568">
        <w:rPr>
          <w:sz w:val="12"/>
          <w:szCs w:val="12"/>
        </w:rPr>
        <w:t>Всего источников: 8. В таблице заказано вкладчиков 20, но не более 95.0% вклада</w:t>
      </w:r>
    </w:p>
    <w:p w:rsidR="006C2690" w:rsidRPr="00645568" w:rsidRDefault="006C2690" w:rsidP="006C2690">
      <w:pPr>
        <w:rPr>
          <w:sz w:val="12"/>
          <w:szCs w:val="12"/>
        </w:rPr>
      </w:pPr>
      <w:r w:rsidRPr="00645568">
        <w:rPr>
          <w:sz w:val="12"/>
          <w:szCs w:val="12"/>
        </w:rPr>
        <w:t>_____________________________ВКЛАДЫ_ИСТОЧНИКОВ_____________________________</w:t>
      </w:r>
    </w:p>
    <w:p w:rsidR="006C2690" w:rsidRPr="00645568" w:rsidRDefault="006C2690" w:rsidP="006C2690">
      <w:pPr>
        <w:rPr>
          <w:sz w:val="12"/>
          <w:szCs w:val="12"/>
        </w:rPr>
      </w:pPr>
      <w:r w:rsidRPr="00645568">
        <w:rPr>
          <w:sz w:val="12"/>
          <w:szCs w:val="12"/>
        </w:rPr>
        <w:t>|Ном.| Код  |Тип|   Выброс  |    Вклад    |Вклад в%| Сум. %| Коэф.влияния |</w:t>
      </w:r>
    </w:p>
    <w:p w:rsidR="006C2690" w:rsidRPr="00645568" w:rsidRDefault="006C2690" w:rsidP="006C2690">
      <w:pPr>
        <w:rPr>
          <w:sz w:val="12"/>
          <w:szCs w:val="12"/>
        </w:rPr>
      </w:pPr>
      <w:r w:rsidRPr="00645568">
        <w:rPr>
          <w:sz w:val="12"/>
          <w:szCs w:val="12"/>
        </w:rPr>
        <w:t>|----|-Ист.-|---|---M-(Mq)--|-C[доли ПДК]-|--------|-------|---- b=C/M ---|</w:t>
      </w:r>
    </w:p>
    <w:p w:rsidR="006C2690" w:rsidRPr="00645568" w:rsidRDefault="006C2690" w:rsidP="006C2690">
      <w:pPr>
        <w:rPr>
          <w:sz w:val="12"/>
          <w:szCs w:val="12"/>
        </w:rPr>
      </w:pPr>
      <w:r w:rsidRPr="00645568">
        <w:rPr>
          <w:sz w:val="12"/>
          <w:szCs w:val="12"/>
        </w:rPr>
        <w:t>|  1 | 0015 | Т |     0.0150|   0.0106752 |  41.81 | 41.81 | 0.711680412  |</w:t>
      </w:r>
    </w:p>
    <w:p w:rsidR="006C2690" w:rsidRPr="00645568" w:rsidRDefault="006C2690" w:rsidP="006C2690">
      <w:pPr>
        <w:rPr>
          <w:sz w:val="12"/>
          <w:szCs w:val="12"/>
        </w:rPr>
      </w:pPr>
      <w:r w:rsidRPr="00645568">
        <w:rPr>
          <w:sz w:val="12"/>
          <w:szCs w:val="12"/>
        </w:rPr>
        <w:t>|  2 | 0013 | Т |   0.007400|   0.0052664 |  20.62 | 62.43 | 0.711680412  |</w:t>
      </w:r>
    </w:p>
    <w:p w:rsidR="006C2690" w:rsidRPr="00645568" w:rsidRDefault="006C2690" w:rsidP="006C2690">
      <w:pPr>
        <w:rPr>
          <w:sz w:val="12"/>
          <w:szCs w:val="12"/>
        </w:rPr>
      </w:pPr>
      <w:r w:rsidRPr="00645568">
        <w:rPr>
          <w:sz w:val="12"/>
          <w:szCs w:val="12"/>
        </w:rPr>
        <w:t>|  3 | 0014 | Т |   0.006500|   0.0046259 |  18.12 | 80.55 | 0.711680353  |</w:t>
      </w:r>
    </w:p>
    <w:p w:rsidR="006C2690" w:rsidRPr="00645568" w:rsidRDefault="006C2690" w:rsidP="006C2690">
      <w:pPr>
        <w:rPr>
          <w:sz w:val="12"/>
          <w:szCs w:val="12"/>
        </w:rPr>
      </w:pPr>
      <w:r w:rsidRPr="00645568">
        <w:rPr>
          <w:sz w:val="12"/>
          <w:szCs w:val="12"/>
        </w:rPr>
        <w:t>|  4 | 6027 | П1|   0.002850|   0.0020283 |   7.94 | 88.49 | 0.711680412  |</w:t>
      </w:r>
    </w:p>
    <w:p w:rsidR="006C2690" w:rsidRPr="00645568" w:rsidRDefault="006C2690" w:rsidP="006C2690">
      <w:pPr>
        <w:rPr>
          <w:sz w:val="12"/>
          <w:szCs w:val="12"/>
        </w:rPr>
      </w:pPr>
      <w:r w:rsidRPr="00645568">
        <w:rPr>
          <w:sz w:val="12"/>
          <w:szCs w:val="12"/>
        </w:rPr>
        <w:t>|  5 | 0016 | Т |   0.001880|   0.0013380 |   5.24 | 93.73 | 0.711680353  |</w:t>
      </w:r>
    </w:p>
    <w:p w:rsidR="006C2690" w:rsidRPr="00645568" w:rsidRDefault="006C2690" w:rsidP="006C2690">
      <w:pPr>
        <w:rPr>
          <w:sz w:val="12"/>
          <w:szCs w:val="12"/>
        </w:rPr>
      </w:pPr>
      <w:r w:rsidRPr="00645568">
        <w:rPr>
          <w:sz w:val="12"/>
          <w:szCs w:val="12"/>
        </w:rPr>
        <w:t>|  6 | 0018 | Т | 0.00094000|   0.0006690 |   2.62 | 96.35 | 0.711680353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В сумме =   0.0246028    96.35                        |</w:t>
      </w:r>
    </w:p>
    <w:p w:rsidR="006C2690" w:rsidRPr="00645568" w:rsidRDefault="006C2690" w:rsidP="006C2690">
      <w:pPr>
        <w:pBdr>
          <w:bottom w:val="wave" w:sz="6" w:space="1" w:color="auto"/>
        </w:pBdr>
        <w:rPr>
          <w:sz w:val="12"/>
          <w:szCs w:val="12"/>
        </w:rPr>
      </w:pPr>
      <w:r w:rsidRPr="00645568">
        <w:rPr>
          <w:sz w:val="12"/>
          <w:szCs w:val="12"/>
        </w:rPr>
        <w:t>| Суммарный вклад остальных =   0.0009323     3.65 (2 источника)          |</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3. Исходные параметры источников.</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Примесь   :2907 -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ПДКмр для примеси 2907 = 0.15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Коэффициент рельефа (КР): индивидуальный с источников</w:t>
      </w:r>
    </w:p>
    <w:p w:rsidR="006C2690" w:rsidRPr="00645568" w:rsidRDefault="006C2690" w:rsidP="006C2690">
      <w:pPr>
        <w:rPr>
          <w:sz w:val="12"/>
          <w:szCs w:val="12"/>
        </w:rPr>
      </w:pPr>
      <w:r w:rsidRPr="00645568">
        <w:rPr>
          <w:sz w:val="12"/>
          <w:szCs w:val="12"/>
        </w:rPr>
        <w:t xml:space="preserve">     Коэффициент оседания (F): индивидуальный с источников</w:t>
      </w: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Код  |Тип|  H  |  D  |  Wo |   V1  |  T  |    X1    |    Y1    |    X2    |    Y2    |Alf| F | КР  |Ди| Выброс  </w:t>
      </w:r>
    </w:p>
    <w:p w:rsidR="006C2690" w:rsidRPr="00645568" w:rsidRDefault="006C2690" w:rsidP="006C2690">
      <w:pPr>
        <w:rPr>
          <w:sz w:val="12"/>
          <w:szCs w:val="12"/>
        </w:rPr>
      </w:pPr>
      <w:r w:rsidRPr="00645568">
        <w:rPr>
          <w:sz w:val="12"/>
          <w:szCs w:val="12"/>
        </w:rPr>
        <w:t>~Ист.~|~~~|~~м~~|~~м~~|~м/с~|~м3/с~~|градС|~~~~м~~~~~|~~~~м~~~~~|~~~~м~~~~~|~~~~м~~~~~|гр.|~~~|~~~~~|~~|~~~г/с~~~</w:t>
      </w:r>
    </w:p>
    <w:p w:rsidR="006C2690" w:rsidRPr="00645568" w:rsidRDefault="006C2690" w:rsidP="006C2690">
      <w:pPr>
        <w:rPr>
          <w:sz w:val="12"/>
          <w:szCs w:val="12"/>
        </w:rPr>
      </w:pPr>
      <w:r w:rsidRPr="00645568">
        <w:rPr>
          <w:sz w:val="12"/>
          <w:szCs w:val="12"/>
        </w:rPr>
        <w:t xml:space="preserve"> 0009  Т     5.0   4.5  1.19   19.00  20.0     239.00      71.00                           2.5 1.00   0 0.4710480</w:t>
      </w:r>
    </w:p>
    <w:p w:rsidR="006C2690" w:rsidRPr="00645568" w:rsidRDefault="006C2690" w:rsidP="006C2690">
      <w:pPr>
        <w:rPr>
          <w:sz w:val="12"/>
          <w:szCs w:val="12"/>
        </w:rPr>
      </w:pPr>
      <w:r w:rsidRPr="00645568">
        <w:rPr>
          <w:sz w:val="12"/>
          <w:szCs w:val="12"/>
        </w:rPr>
        <w:t xml:space="preserve"> 6001  П1    1.0                      20.0     244.00      71.00       3.00       3.00   0 3.0 1.00   0 0.0005200</w:t>
      </w:r>
    </w:p>
    <w:p w:rsidR="006C2690" w:rsidRPr="00645568" w:rsidRDefault="006C2690" w:rsidP="006C2690">
      <w:pPr>
        <w:rPr>
          <w:sz w:val="12"/>
          <w:szCs w:val="12"/>
        </w:rPr>
      </w:pPr>
      <w:r w:rsidRPr="00645568">
        <w:rPr>
          <w:sz w:val="12"/>
          <w:szCs w:val="12"/>
        </w:rPr>
        <w:t xml:space="preserve"> 6003  П1    2.0                      20.0     244.00      65.00       9.00      10.00   0 3.0 1.00   0 0.0011000</w:t>
      </w:r>
    </w:p>
    <w:p w:rsidR="006C2690" w:rsidRPr="00645568" w:rsidRDefault="006C2690" w:rsidP="006C2690">
      <w:pPr>
        <w:rPr>
          <w:sz w:val="12"/>
          <w:szCs w:val="12"/>
        </w:rPr>
      </w:pPr>
      <w:r w:rsidRPr="00645568">
        <w:rPr>
          <w:sz w:val="12"/>
          <w:szCs w:val="12"/>
        </w:rPr>
        <w:t xml:space="preserve"> 6004  П1    5.0                      20.0     141.00      53.00       3.00       3.00   0 3.0 1.00   0 0.0013000</w:t>
      </w:r>
    </w:p>
    <w:p w:rsidR="006C2690" w:rsidRPr="00645568" w:rsidRDefault="006C2690" w:rsidP="006C2690">
      <w:pPr>
        <w:rPr>
          <w:sz w:val="12"/>
          <w:szCs w:val="12"/>
        </w:rPr>
      </w:pPr>
      <w:r w:rsidRPr="00645568">
        <w:rPr>
          <w:sz w:val="12"/>
          <w:szCs w:val="12"/>
        </w:rPr>
        <w:t xml:space="preserve"> 6006  П1    2.0                      20.0     141.00      53.00      10.00       9.00   0 3.0 1.00   0 0.0011000</w:t>
      </w:r>
    </w:p>
    <w:p w:rsidR="006C2690" w:rsidRPr="00645568" w:rsidRDefault="006C2690" w:rsidP="006C2690">
      <w:pPr>
        <w:rPr>
          <w:sz w:val="12"/>
          <w:szCs w:val="12"/>
        </w:rPr>
      </w:pPr>
      <w:r w:rsidRPr="00645568">
        <w:rPr>
          <w:sz w:val="12"/>
          <w:szCs w:val="12"/>
        </w:rPr>
        <w:t xml:space="preserve"> 6016  П1   15.0                      20.0     228.00     227.00       1.00       1.00   0 3.0 1.00   0 0.0178000</w:t>
      </w:r>
    </w:p>
    <w:p w:rsidR="006C2690" w:rsidRPr="00645568" w:rsidRDefault="006C2690" w:rsidP="006C2690">
      <w:pPr>
        <w:rPr>
          <w:sz w:val="12"/>
          <w:szCs w:val="12"/>
        </w:rPr>
      </w:pPr>
      <w:r w:rsidRPr="00645568">
        <w:rPr>
          <w:sz w:val="12"/>
          <w:szCs w:val="12"/>
        </w:rPr>
        <w:t xml:space="preserve"> 6017  П1   25.0                      20.0     228.00     227.00       2.00       2.00   0 2.5 1.00   0 0.6720000</w:t>
      </w:r>
    </w:p>
    <w:p w:rsidR="006C2690" w:rsidRPr="00645568" w:rsidRDefault="006C2690" w:rsidP="006C2690">
      <w:pPr>
        <w:rPr>
          <w:sz w:val="12"/>
          <w:szCs w:val="12"/>
        </w:rPr>
      </w:pPr>
      <w:r w:rsidRPr="00645568">
        <w:rPr>
          <w:sz w:val="12"/>
          <w:szCs w:val="12"/>
        </w:rPr>
        <w:t xml:space="preserve"> 6018  П1   25.0                      20.0     228.00     227.00      20.00      20.00   0 2.5 1.00   0 0.3770000</w:t>
      </w:r>
    </w:p>
    <w:p w:rsidR="006C2690" w:rsidRPr="00645568" w:rsidRDefault="006C2690" w:rsidP="006C2690">
      <w:pPr>
        <w:rPr>
          <w:sz w:val="12"/>
          <w:szCs w:val="12"/>
        </w:rPr>
      </w:pPr>
      <w:r w:rsidRPr="00645568">
        <w:rPr>
          <w:sz w:val="12"/>
          <w:szCs w:val="12"/>
        </w:rPr>
        <w:t xml:space="preserve"> 6019  П1   25.0                      20.0     228.00     227.00       3.00       3.00   0 2.5 1.00   0  1.552000</w:t>
      </w:r>
    </w:p>
    <w:p w:rsidR="006C2690" w:rsidRPr="00645568" w:rsidRDefault="006C2690" w:rsidP="006C2690">
      <w:pPr>
        <w:rPr>
          <w:sz w:val="12"/>
          <w:szCs w:val="12"/>
        </w:rPr>
      </w:pPr>
      <w:r w:rsidRPr="00645568">
        <w:rPr>
          <w:sz w:val="12"/>
          <w:szCs w:val="12"/>
        </w:rPr>
        <w:t xml:space="preserve"> 6020  П1   25.0                      20.0     228.00     227.00      10.00      10.00   0 2.5 1.00   0 0.3770000</w:t>
      </w:r>
    </w:p>
    <w:p w:rsidR="006C2690" w:rsidRPr="00645568" w:rsidRDefault="006C2690" w:rsidP="006C2690">
      <w:pPr>
        <w:rPr>
          <w:sz w:val="12"/>
          <w:szCs w:val="12"/>
        </w:rPr>
      </w:pPr>
      <w:r w:rsidRPr="00645568">
        <w:rPr>
          <w:sz w:val="12"/>
          <w:szCs w:val="12"/>
        </w:rPr>
        <w:t xml:space="preserve"> 6021  П1    2.0                      20.0     228.00     227.00       6.00       8.00   0 3.0 1.00   0 0.0009500</w:t>
      </w:r>
    </w:p>
    <w:p w:rsidR="006C2690" w:rsidRPr="00645568" w:rsidRDefault="006C2690" w:rsidP="006C2690">
      <w:pPr>
        <w:rPr>
          <w:sz w:val="12"/>
          <w:szCs w:val="12"/>
        </w:rPr>
      </w:pPr>
      <w:r w:rsidRPr="00645568">
        <w:rPr>
          <w:sz w:val="12"/>
          <w:szCs w:val="12"/>
        </w:rPr>
        <w:t xml:space="preserve"> 6022  П1   20.0                      20.0     228.00     227.00      10.00      10.00   0 2.5 1.00   0 0.3770000</w:t>
      </w:r>
    </w:p>
    <w:p w:rsidR="006C2690" w:rsidRPr="00645568" w:rsidRDefault="006C2690" w:rsidP="006C2690">
      <w:pPr>
        <w:rPr>
          <w:sz w:val="12"/>
          <w:szCs w:val="12"/>
        </w:rPr>
      </w:pPr>
      <w:r w:rsidRPr="00645568">
        <w:rPr>
          <w:sz w:val="12"/>
          <w:szCs w:val="12"/>
        </w:rPr>
        <w:t xml:space="preserve"> 6023  П1    5.0                      20.0     228.00     227.00       6.00       5.00   0 3.0 1.00   0 0.0005900</w:t>
      </w:r>
    </w:p>
    <w:p w:rsidR="006C2690" w:rsidRPr="00645568" w:rsidRDefault="006C2690" w:rsidP="006C2690">
      <w:pPr>
        <w:rPr>
          <w:sz w:val="12"/>
          <w:szCs w:val="12"/>
        </w:rPr>
      </w:pPr>
      <w:r w:rsidRPr="00645568">
        <w:rPr>
          <w:sz w:val="12"/>
          <w:szCs w:val="12"/>
        </w:rPr>
        <w:t xml:space="preserve"> 6024  П1    5.0                      20.0     228.00     227.00       1.00       1.00   0 3.0 1.00   0 0.0950000</w:t>
      </w:r>
    </w:p>
    <w:p w:rsidR="006C2690" w:rsidRPr="00645568" w:rsidRDefault="006C2690" w:rsidP="006C2690">
      <w:pPr>
        <w:rPr>
          <w:sz w:val="12"/>
          <w:szCs w:val="12"/>
        </w:rPr>
      </w:pPr>
      <w:r w:rsidRPr="00645568">
        <w:rPr>
          <w:sz w:val="12"/>
          <w:szCs w:val="12"/>
        </w:rPr>
        <w:t xml:space="preserve"> 6026  П1    5.0                      20.0     228.00     227.00      80.00      81.00   0 2.5 1.00   0 0.0140000</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4. Расчетные параметры Cм,Uм,Xм</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Сезон     :ЛЕТО (температура воздуха 32.6 град.С)</w:t>
      </w:r>
    </w:p>
    <w:p w:rsidR="006C2690" w:rsidRPr="00645568" w:rsidRDefault="006C2690" w:rsidP="006C2690">
      <w:pPr>
        <w:rPr>
          <w:sz w:val="12"/>
          <w:szCs w:val="12"/>
        </w:rPr>
      </w:pPr>
      <w:r w:rsidRPr="00645568">
        <w:rPr>
          <w:sz w:val="12"/>
          <w:szCs w:val="12"/>
        </w:rPr>
        <w:t xml:space="preserve">     Примесь   :2907 -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ПДКмр для примеси 2907 = 0.15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__________________________________________________________________</w:t>
      </w:r>
    </w:p>
    <w:p w:rsidR="006C2690" w:rsidRPr="00645568" w:rsidRDefault="006C2690" w:rsidP="006C2690">
      <w:pPr>
        <w:rPr>
          <w:sz w:val="12"/>
          <w:szCs w:val="12"/>
        </w:rPr>
      </w:pPr>
      <w:r w:rsidRPr="00645568">
        <w:rPr>
          <w:sz w:val="12"/>
          <w:szCs w:val="12"/>
        </w:rPr>
        <w:t>| - Для линейных и площадных источников выброс является суммарным|</w:t>
      </w:r>
    </w:p>
    <w:p w:rsidR="006C2690" w:rsidRPr="00645568" w:rsidRDefault="006C2690" w:rsidP="006C2690">
      <w:pPr>
        <w:rPr>
          <w:sz w:val="12"/>
          <w:szCs w:val="12"/>
        </w:rPr>
      </w:pPr>
      <w:r w:rsidRPr="00645568">
        <w:rPr>
          <w:sz w:val="12"/>
          <w:szCs w:val="12"/>
        </w:rPr>
        <w:t>|   по всей площади, а Cm - концентрация одиночного источника,   |</w:t>
      </w:r>
    </w:p>
    <w:p w:rsidR="006C2690" w:rsidRPr="00645568" w:rsidRDefault="006C2690" w:rsidP="006C2690">
      <w:pPr>
        <w:rPr>
          <w:sz w:val="12"/>
          <w:szCs w:val="12"/>
        </w:rPr>
      </w:pPr>
      <w:r w:rsidRPr="00645568">
        <w:rPr>
          <w:sz w:val="12"/>
          <w:szCs w:val="12"/>
        </w:rPr>
        <w:t>|   расположенного в центре симметрии, с суммарным М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|__________Источники___________|_____Их расчетные параметры______|</w:t>
      </w:r>
    </w:p>
    <w:p w:rsidR="006C2690" w:rsidRPr="00645568" w:rsidRDefault="006C2690" w:rsidP="006C2690">
      <w:pPr>
        <w:rPr>
          <w:sz w:val="12"/>
          <w:szCs w:val="12"/>
        </w:rPr>
      </w:pPr>
      <w:r w:rsidRPr="00645568">
        <w:rPr>
          <w:sz w:val="12"/>
          <w:szCs w:val="12"/>
        </w:rPr>
        <w:t>|Номер| Код  |     M      |Тип |     Cm     |    Um   |    Xm    |</w:t>
      </w:r>
    </w:p>
    <w:p w:rsidR="006C2690" w:rsidRPr="00645568" w:rsidRDefault="006C2690" w:rsidP="006C2690">
      <w:pPr>
        <w:rPr>
          <w:sz w:val="12"/>
          <w:szCs w:val="12"/>
        </w:rPr>
      </w:pPr>
      <w:r w:rsidRPr="00645568">
        <w:rPr>
          <w:sz w:val="12"/>
          <w:szCs w:val="12"/>
        </w:rPr>
        <w:t>|-п/п-|-Ист.-|------------|----|-[доли ПДК]-|--[м/с]--|----[м]---|</w:t>
      </w:r>
    </w:p>
    <w:p w:rsidR="006C2690" w:rsidRPr="00645568" w:rsidRDefault="006C2690" w:rsidP="006C2690">
      <w:pPr>
        <w:rPr>
          <w:sz w:val="12"/>
          <w:szCs w:val="12"/>
        </w:rPr>
      </w:pPr>
      <w:r w:rsidRPr="00645568">
        <w:rPr>
          <w:sz w:val="12"/>
          <w:szCs w:val="12"/>
        </w:rPr>
        <w:t>|   1 | 0009 |    0.471048| Т  |   6.481750 |   1.40  |    49.8  |</w:t>
      </w:r>
    </w:p>
    <w:p w:rsidR="006C2690" w:rsidRPr="00645568" w:rsidRDefault="006C2690" w:rsidP="006C2690">
      <w:pPr>
        <w:rPr>
          <w:sz w:val="12"/>
          <w:szCs w:val="12"/>
        </w:rPr>
      </w:pPr>
      <w:r w:rsidRPr="00645568">
        <w:rPr>
          <w:sz w:val="12"/>
          <w:szCs w:val="12"/>
        </w:rPr>
        <w:t>|   2 | 6001 |    0.000520| П1 |   0.371452 |   0.50  |     5.7  |</w:t>
      </w:r>
    </w:p>
    <w:p w:rsidR="006C2690" w:rsidRPr="00645568" w:rsidRDefault="006C2690" w:rsidP="006C2690">
      <w:pPr>
        <w:rPr>
          <w:sz w:val="12"/>
          <w:szCs w:val="12"/>
        </w:rPr>
      </w:pPr>
      <w:r w:rsidRPr="00645568">
        <w:rPr>
          <w:sz w:val="12"/>
          <w:szCs w:val="12"/>
        </w:rPr>
        <w:t>|   3 | 6003 |    0.001100| П1 |   0.785763 |   0.50  |     5.7  |</w:t>
      </w:r>
    </w:p>
    <w:p w:rsidR="006C2690" w:rsidRPr="00645568" w:rsidRDefault="006C2690" w:rsidP="006C2690">
      <w:pPr>
        <w:rPr>
          <w:sz w:val="12"/>
          <w:szCs w:val="12"/>
        </w:rPr>
      </w:pPr>
      <w:r w:rsidRPr="00645568">
        <w:rPr>
          <w:sz w:val="12"/>
          <w:szCs w:val="12"/>
        </w:rPr>
        <w:t>|   4 | 6004 |    0.001300| П1 |   0.109475 |   0.50  |    14.3  |</w:t>
      </w:r>
    </w:p>
    <w:p w:rsidR="006C2690" w:rsidRPr="00645568" w:rsidRDefault="006C2690" w:rsidP="006C2690">
      <w:pPr>
        <w:rPr>
          <w:sz w:val="12"/>
          <w:szCs w:val="12"/>
        </w:rPr>
      </w:pPr>
      <w:r w:rsidRPr="00645568">
        <w:rPr>
          <w:sz w:val="12"/>
          <w:szCs w:val="12"/>
        </w:rPr>
        <w:t>|   5 | 6006 |    0.001100| П1 |   0.785763 |   0.50  |     5.7  |</w:t>
      </w:r>
    </w:p>
    <w:p w:rsidR="006C2690" w:rsidRPr="00645568" w:rsidRDefault="006C2690" w:rsidP="006C2690">
      <w:pPr>
        <w:rPr>
          <w:sz w:val="12"/>
          <w:szCs w:val="12"/>
        </w:rPr>
      </w:pPr>
      <w:r w:rsidRPr="00645568">
        <w:rPr>
          <w:sz w:val="12"/>
          <w:szCs w:val="12"/>
        </w:rPr>
        <w:t>|   6 | 6016 |    0.017800| П1 |   0.115481 |   0.50  |    42.8  |</w:t>
      </w:r>
    </w:p>
    <w:p w:rsidR="006C2690" w:rsidRPr="00645568" w:rsidRDefault="006C2690" w:rsidP="006C2690">
      <w:pPr>
        <w:rPr>
          <w:sz w:val="12"/>
          <w:szCs w:val="12"/>
        </w:rPr>
      </w:pPr>
      <w:r w:rsidRPr="00645568">
        <w:rPr>
          <w:sz w:val="12"/>
          <w:szCs w:val="12"/>
        </w:rPr>
        <w:t>|   7 | 6017 |    0.672000| П1 |   1.103140 |   0.50  |    89.1  |</w:t>
      </w:r>
    </w:p>
    <w:p w:rsidR="006C2690" w:rsidRPr="00645568" w:rsidRDefault="006C2690" w:rsidP="006C2690">
      <w:pPr>
        <w:rPr>
          <w:sz w:val="12"/>
          <w:szCs w:val="12"/>
        </w:rPr>
      </w:pPr>
      <w:r w:rsidRPr="00645568">
        <w:rPr>
          <w:sz w:val="12"/>
          <w:szCs w:val="12"/>
        </w:rPr>
        <w:t>|   8 | 6018 |    0.377000| П1 |   0.618874 |   0.50  |    89.1  |</w:t>
      </w:r>
    </w:p>
    <w:p w:rsidR="006C2690" w:rsidRPr="00645568" w:rsidRDefault="006C2690" w:rsidP="006C2690">
      <w:pPr>
        <w:rPr>
          <w:sz w:val="12"/>
          <w:szCs w:val="12"/>
        </w:rPr>
      </w:pPr>
      <w:r w:rsidRPr="00645568">
        <w:rPr>
          <w:sz w:val="12"/>
          <w:szCs w:val="12"/>
        </w:rPr>
        <w:t>|   9 | 6019 |    1.552000| П1 |   2.547727 |   0.50  |    89.1  |</w:t>
      </w:r>
    </w:p>
    <w:p w:rsidR="006C2690" w:rsidRPr="00645568" w:rsidRDefault="006C2690" w:rsidP="006C2690">
      <w:pPr>
        <w:rPr>
          <w:sz w:val="12"/>
          <w:szCs w:val="12"/>
        </w:rPr>
      </w:pPr>
      <w:r w:rsidRPr="00645568">
        <w:rPr>
          <w:sz w:val="12"/>
          <w:szCs w:val="12"/>
        </w:rPr>
        <w:t>|  10 | 6020 |    0.377000| П1 |   0.618874 |   0.50  |    89.1  |</w:t>
      </w:r>
    </w:p>
    <w:p w:rsidR="006C2690" w:rsidRPr="00645568" w:rsidRDefault="006C2690" w:rsidP="006C2690">
      <w:pPr>
        <w:rPr>
          <w:sz w:val="12"/>
          <w:szCs w:val="12"/>
        </w:rPr>
      </w:pPr>
      <w:r w:rsidRPr="00645568">
        <w:rPr>
          <w:sz w:val="12"/>
          <w:szCs w:val="12"/>
        </w:rPr>
        <w:t>|  11 | 6021 |    0.000950| П1 |   0.678614 |   0.50  |     5.7  |</w:t>
      </w:r>
    </w:p>
    <w:p w:rsidR="006C2690" w:rsidRPr="00645568" w:rsidRDefault="006C2690" w:rsidP="006C2690">
      <w:pPr>
        <w:rPr>
          <w:sz w:val="12"/>
          <w:szCs w:val="12"/>
        </w:rPr>
      </w:pPr>
      <w:r w:rsidRPr="00645568">
        <w:rPr>
          <w:sz w:val="12"/>
          <w:szCs w:val="12"/>
        </w:rPr>
        <w:t>|  12 | 6022 |    0.377000| П1 |   1.041660 |   0.50  |    71.3  |</w:t>
      </w:r>
    </w:p>
    <w:p w:rsidR="006C2690" w:rsidRPr="00645568" w:rsidRDefault="006C2690" w:rsidP="006C2690">
      <w:pPr>
        <w:rPr>
          <w:sz w:val="12"/>
          <w:szCs w:val="12"/>
        </w:rPr>
      </w:pPr>
      <w:r w:rsidRPr="00645568">
        <w:rPr>
          <w:sz w:val="12"/>
          <w:szCs w:val="12"/>
        </w:rPr>
        <w:t>|  13 | 6023 |    0.000590| П1 |   0.049685 |   0.50  |    14.3  |</w:t>
      </w:r>
    </w:p>
    <w:p w:rsidR="006C2690" w:rsidRPr="00645568" w:rsidRDefault="006C2690" w:rsidP="006C2690">
      <w:pPr>
        <w:rPr>
          <w:sz w:val="12"/>
          <w:szCs w:val="12"/>
        </w:rPr>
      </w:pPr>
      <w:r w:rsidRPr="00645568">
        <w:rPr>
          <w:sz w:val="12"/>
          <w:szCs w:val="12"/>
        </w:rPr>
        <w:t>|  14 | 6024 |    0.095000| П1 |   8.000112 |   0.50  |    14.3  |</w:t>
      </w:r>
    </w:p>
    <w:p w:rsidR="006C2690" w:rsidRPr="00645568" w:rsidRDefault="006C2690" w:rsidP="006C2690">
      <w:pPr>
        <w:rPr>
          <w:sz w:val="12"/>
          <w:szCs w:val="12"/>
        </w:rPr>
      </w:pPr>
      <w:r w:rsidRPr="00645568">
        <w:rPr>
          <w:sz w:val="12"/>
          <w:szCs w:val="12"/>
        </w:rPr>
        <w:t>|  15 | 6026 |    0.014000| П1 |   0.982470 |   0.50  |    17.8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|Суммарный Mq=    3.958408 г/с                                   |</w:t>
      </w:r>
    </w:p>
    <w:p w:rsidR="006C2690" w:rsidRPr="00645568" w:rsidRDefault="006C2690" w:rsidP="006C2690">
      <w:pPr>
        <w:rPr>
          <w:sz w:val="12"/>
          <w:szCs w:val="12"/>
        </w:rPr>
      </w:pPr>
      <w:r w:rsidRPr="00645568">
        <w:rPr>
          <w:sz w:val="12"/>
          <w:szCs w:val="12"/>
        </w:rPr>
        <w:t>|Сумма Cм по всем источникам =    24.290840 долей ПДК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|Средневзвешенная опасная скорость ветра =      0.74 м/с         |</w:t>
      </w:r>
    </w:p>
    <w:p w:rsidR="006C2690" w:rsidRPr="00645568" w:rsidRDefault="006C2690" w:rsidP="006C2690">
      <w:pPr>
        <w:rPr>
          <w:sz w:val="12"/>
          <w:szCs w:val="12"/>
        </w:rPr>
      </w:pPr>
      <w:r w:rsidRPr="00645568">
        <w:rPr>
          <w:sz w:val="12"/>
          <w:szCs w:val="12"/>
        </w:rPr>
        <w:t>|________________________________________________________________|</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5. Управляющие параметры расчета</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Сезон     :ЛЕТО (температура воздуха 32.6 град.С)</w:t>
      </w:r>
    </w:p>
    <w:p w:rsidR="006C2690" w:rsidRPr="00645568" w:rsidRDefault="006C2690" w:rsidP="006C2690">
      <w:pPr>
        <w:rPr>
          <w:sz w:val="12"/>
          <w:szCs w:val="12"/>
        </w:rPr>
      </w:pPr>
      <w:r w:rsidRPr="00645568">
        <w:rPr>
          <w:sz w:val="12"/>
          <w:szCs w:val="12"/>
        </w:rPr>
        <w:t xml:space="preserve">     Примесь   :2907 -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ПДКмр для примеси 2907 = 0.15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Расчет по прямоугольнику 004 : 3500x3500 с шагом 100</w:t>
      </w:r>
    </w:p>
    <w:p w:rsidR="006C2690" w:rsidRPr="00645568" w:rsidRDefault="006C2690" w:rsidP="006C2690">
      <w:pPr>
        <w:rPr>
          <w:sz w:val="12"/>
          <w:szCs w:val="12"/>
        </w:rPr>
      </w:pPr>
      <w:r w:rsidRPr="00645568">
        <w:rPr>
          <w:sz w:val="12"/>
          <w:szCs w:val="12"/>
        </w:rPr>
        <w:t xml:space="preserve">     Расчет по границе санзоны. Покрытие РП  004</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r w:rsidRPr="00645568">
        <w:rPr>
          <w:sz w:val="12"/>
          <w:szCs w:val="12"/>
        </w:rPr>
        <w:t xml:space="preserve">     Средневзвешенная опасная скорость ветра Uсв= 0.74 м/с</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6. Результаты расчета в виде таблицы.</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Примесь   :2907 -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ПДКмр для примеси 2907 = 0.15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 xml:space="preserve">     Расчет проводился на прямоугольнике 4</w:t>
      </w:r>
    </w:p>
    <w:p w:rsidR="006C2690" w:rsidRPr="00645568" w:rsidRDefault="006C2690" w:rsidP="006C2690">
      <w:pPr>
        <w:rPr>
          <w:sz w:val="12"/>
          <w:szCs w:val="12"/>
        </w:rPr>
      </w:pPr>
      <w:r w:rsidRPr="00645568">
        <w:rPr>
          <w:sz w:val="12"/>
          <w:szCs w:val="12"/>
        </w:rPr>
        <w:t xml:space="preserve">     с параметрами: координаты центра  X= 210,  Y= 230</w:t>
      </w:r>
    </w:p>
    <w:p w:rsidR="006C2690" w:rsidRPr="00645568" w:rsidRDefault="006C2690" w:rsidP="006C2690">
      <w:pPr>
        <w:rPr>
          <w:sz w:val="12"/>
          <w:szCs w:val="12"/>
        </w:rPr>
      </w:pPr>
      <w:r w:rsidRPr="00645568">
        <w:rPr>
          <w:sz w:val="12"/>
          <w:szCs w:val="12"/>
        </w:rPr>
        <w:t xml:space="preserve">                    размеры: длина(по Х)= 3500, ширина(по Y)= 3500, шаг сетки= 100</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___________Расшифровка_обозначений____________</w:t>
      </w:r>
    </w:p>
    <w:p w:rsidR="006C2690" w:rsidRPr="00645568" w:rsidRDefault="006C2690" w:rsidP="006C2690">
      <w:pPr>
        <w:rPr>
          <w:sz w:val="12"/>
          <w:szCs w:val="12"/>
        </w:rPr>
      </w:pPr>
      <w:r w:rsidRPr="00645568">
        <w:rPr>
          <w:sz w:val="12"/>
          <w:szCs w:val="12"/>
        </w:rPr>
        <w:t xml:space="preserve">            | Qс - суммарная концентрация [доли ПДК]     |</w:t>
      </w:r>
    </w:p>
    <w:p w:rsidR="006C2690" w:rsidRPr="00645568" w:rsidRDefault="006C2690" w:rsidP="006C2690">
      <w:pPr>
        <w:rPr>
          <w:sz w:val="12"/>
          <w:szCs w:val="12"/>
        </w:rPr>
      </w:pPr>
      <w:r w:rsidRPr="00645568">
        <w:rPr>
          <w:sz w:val="12"/>
          <w:szCs w:val="12"/>
        </w:rPr>
        <w:t xml:space="preserve">            | Cс - суммарная концентрация [мг/м.куб]     |</w:t>
      </w:r>
    </w:p>
    <w:p w:rsidR="006C2690" w:rsidRPr="00645568" w:rsidRDefault="006C2690" w:rsidP="006C2690">
      <w:pPr>
        <w:rPr>
          <w:sz w:val="12"/>
          <w:szCs w:val="12"/>
        </w:rPr>
      </w:pPr>
      <w:r w:rsidRPr="00645568">
        <w:rPr>
          <w:sz w:val="12"/>
          <w:szCs w:val="12"/>
        </w:rPr>
        <w:t xml:space="preserve">            | Фоп- опасное направл. ветра [ угл. град.]  |</w:t>
      </w:r>
    </w:p>
    <w:p w:rsidR="006C2690" w:rsidRPr="00645568" w:rsidRDefault="006C2690" w:rsidP="006C2690">
      <w:pPr>
        <w:rPr>
          <w:sz w:val="12"/>
          <w:szCs w:val="12"/>
        </w:rPr>
      </w:pPr>
      <w:r w:rsidRPr="00645568">
        <w:rPr>
          <w:sz w:val="12"/>
          <w:szCs w:val="12"/>
        </w:rPr>
        <w:t xml:space="preserve">            | Uоп- опасная скорость ветра [    м/с    ]  |</w:t>
      </w:r>
    </w:p>
    <w:p w:rsidR="006C2690" w:rsidRPr="00645568" w:rsidRDefault="006C2690" w:rsidP="006C2690">
      <w:pPr>
        <w:rPr>
          <w:sz w:val="12"/>
          <w:szCs w:val="12"/>
        </w:rPr>
      </w:pPr>
      <w:r w:rsidRPr="00645568">
        <w:rPr>
          <w:sz w:val="12"/>
          <w:szCs w:val="12"/>
        </w:rPr>
        <w:t xml:space="preserve">            | Ви - вклад ИСТОЧНИКА  в  Qс [доли ПДК]     |</w:t>
      </w:r>
    </w:p>
    <w:p w:rsidR="006C2690" w:rsidRPr="00645568" w:rsidRDefault="006C2690" w:rsidP="006C2690">
      <w:pPr>
        <w:rPr>
          <w:sz w:val="12"/>
          <w:szCs w:val="12"/>
        </w:rPr>
      </w:pPr>
      <w:r w:rsidRPr="00645568">
        <w:rPr>
          <w:sz w:val="12"/>
          <w:szCs w:val="12"/>
        </w:rPr>
        <w:t xml:space="preserve">            | Ки - код источника для верхней строки Ви   |</w:t>
      </w:r>
    </w:p>
    <w:p w:rsidR="006C2690" w:rsidRPr="00645568" w:rsidRDefault="006C2690" w:rsidP="006C2690">
      <w:pPr>
        <w:rPr>
          <w:sz w:val="12"/>
          <w:szCs w:val="12"/>
        </w:rPr>
      </w:pPr>
      <w:r w:rsidRPr="00645568">
        <w:rPr>
          <w:sz w:val="12"/>
          <w:szCs w:val="12"/>
        </w:rPr>
        <w:lastRenderedPageBreak/>
        <w:t xml:space="preserve">    |~~~~~~~~                                            ~~~~~~~~~~~~|</w:t>
      </w:r>
    </w:p>
    <w:p w:rsidR="006C2690" w:rsidRPr="00645568" w:rsidRDefault="006C2690" w:rsidP="006C2690">
      <w:pPr>
        <w:rPr>
          <w:sz w:val="12"/>
          <w:szCs w:val="12"/>
        </w:rPr>
      </w:pPr>
      <w:r w:rsidRPr="00645568">
        <w:rPr>
          <w:sz w:val="12"/>
          <w:szCs w:val="12"/>
        </w:rPr>
        <w:t xml:space="preserve">    | -Если в строке Cmax=&lt; 0.05 ПДК, то Фоп,Uоп,Ви,Kи не печатаются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1980 : Y-строка  1  Cmax=  0.306 долей ПДК (x=   260.0; напр.ветра=181)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0.188: 0.196: 0.204: 0.213: 0.221: 0.230: 0.239: 0.248: 0.256: 0.265: 0.272: 0.280: 0.287: 0.293: 0.298: 0.301:</w:t>
      </w:r>
    </w:p>
    <w:p w:rsidR="006C2690" w:rsidRPr="00645568" w:rsidRDefault="006C2690" w:rsidP="006C2690">
      <w:pPr>
        <w:rPr>
          <w:sz w:val="12"/>
          <w:szCs w:val="12"/>
        </w:rPr>
      </w:pPr>
      <w:r w:rsidRPr="00645568">
        <w:rPr>
          <w:sz w:val="12"/>
          <w:szCs w:val="12"/>
        </w:rPr>
        <w:t>Cc : 0.028: 0.029: 0.031: 0.032: 0.033: 0.035: 0.036: 0.037: 0.038: 0.040: 0.041: 0.042: 0.043: 0.044: 0.045: 0.045:</w:t>
      </w:r>
    </w:p>
    <w:p w:rsidR="006C2690" w:rsidRPr="00645568" w:rsidRDefault="006C2690" w:rsidP="006C2690">
      <w:pPr>
        <w:rPr>
          <w:sz w:val="12"/>
          <w:szCs w:val="12"/>
        </w:rPr>
      </w:pPr>
      <w:r w:rsidRPr="00645568">
        <w:rPr>
          <w:sz w:val="12"/>
          <w:szCs w:val="12"/>
        </w:rPr>
        <w:t>Фоп:  135 :  137 :  138 :  140 :  142 :  144 :  147 :  149 :  151 :  154 :  157 :  159 :  162 :  165 :  168 :  171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0.071: 0.074: 0.077: 0.080: 0.083: 0.086: 0.089: 0.092: 0.095: 0.098: 0.100: 0.103: 0.105: 0.107: 0.108: 0.110: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0.031: 0.032: 0.033: 0.035: 0.036: 0.037: 0.038: 0.040: 0.041: 0.042: 0.043: 0.045: 0.045: 0.046: 0.047: 0.047:</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0.023: 0.024: 0.024: 0.026: 0.027: 0.028: 0.031: 0.032: 0.033: 0.035: 0.037: 0.038: 0.039: 0.041: 0.042: 0.043:</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0.304: 0.306: 0.306: 0.305: 0.302: 0.298: 0.294: 0.288: 0.282: 0.274: 0.267: 0.259: 0.251: 0.241: 0.233: 0.225:</w:t>
      </w:r>
    </w:p>
    <w:p w:rsidR="006C2690" w:rsidRPr="00645568" w:rsidRDefault="006C2690" w:rsidP="006C2690">
      <w:pPr>
        <w:rPr>
          <w:sz w:val="12"/>
          <w:szCs w:val="12"/>
        </w:rPr>
      </w:pPr>
      <w:r w:rsidRPr="00645568">
        <w:rPr>
          <w:sz w:val="12"/>
          <w:szCs w:val="12"/>
        </w:rPr>
        <w:t>Cc : 0.046: 0.046: 0.046: 0.046: 0.045: 0.045: 0.044: 0.043: 0.042: 0.041: 0.040: 0.039: 0.038: 0.036: 0.035: 0.034:</w:t>
      </w:r>
    </w:p>
    <w:p w:rsidR="006C2690" w:rsidRPr="00645568" w:rsidRDefault="006C2690" w:rsidP="006C2690">
      <w:pPr>
        <w:rPr>
          <w:sz w:val="12"/>
          <w:szCs w:val="12"/>
        </w:rPr>
      </w:pPr>
      <w:r w:rsidRPr="00645568">
        <w:rPr>
          <w:sz w:val="12"/>
          <w:szCs w:val="12"/>
        </w:rPr>
        <w:t>Фоп:  175 :  178 :  181 :  184 :  187 :  191 :  194 :  197 :  200 :  202 :  205 :  208 :  210 :  213 :  215 :  217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0.110: 0.111: 0.111: 0.111: 0.110: 0.109: 0.107: 0.106: 0.104: 0.101: 0.099: 0.096: 0.093: 0.090: 0.087: 0.084:</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0.048: 0.048: 0.048: 0.048: 0.047: 0.047: 0.047: 0.046: 0.045: 0.044: 0.043: 0.042: 0.040: 0.039: 0.038: 0.037:</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0.043: 0.044: 0.044: 0.044: 0.043: 0.041: 0.040: 0.039: 0.037: 0.037: 0.035: 0.033: 0.033: 0.030: 0.029: 0.028:</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0.216: 0.207: 0.198: 0.190:</w:t>
      </w:r>
    </w:p>
    <w:p w:rsidR="006C2690" w:rsidRPr="00645568" w:rsidRDefault="006C2690" w:rsidP="006C2690">
      <w:pPr>
        <w:rPr>
          <w:sz w:val="12"/>
          <w:szCs w:val="12"/>
        </w:rPr>
      </w:pPr>
      <w:r w:rsidRPr="00645568">
        <w:rPr>
          <w:sz w:val="12"/>
          <w:szCs w:val="12"/>
        </w:rPr>
        <w:t>Cc : 0.032: 0.031: 0.030: 0.029:</w:t>
      </w:r>
    </w:p>
    <w:p w:rsidR="006C2690" w:rsidRPr="00645568" w:rsidRDefault="006C2690" w:rsidP="006C2690">
      <w:pPr>
        <w:rPr>
          <w:sz w:val="12"/>
          <w:szCs w:val="12"/>
        </w:rPr>
      </w:pPr>
      <w:r w:rsidRPr="00645568">
        <w:rPr>
          <w:sz w:val="12"/>
          <w:szCs w:val="12"/>
        </w:rPr>
        <w:t>Фоп:  219 :  221 :  223 :  224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0.081: 0.078: 0.075: 0.072: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0.035: 0.034: 0.033: 0.031:</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0.026: 0.025: 0.023: 0.023:</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1880 : Y-строка  2  Cmax=  0.330 долей ПДК (x=   260.0; напр.ветра=181)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0.196: 0.205: 0.214: 0.223: 0.233: 0.243: 0.253: 0.262: 0.272: 0.281: 0.290: 0.299: 0.307: 0.314: 0.319: 0.324:</w:t>
      </w:r>
    </w:p>
    <w:p w:rsidR="006C2690" w:rsidRPr="00645568" w:rsidRDefault="006C2690" w:rsidP="006C2690">
      <w:pPr>
        <w:rPr>
          <w:sz w:val="12"/>
          <w:szCs w:val="12"/>
        </w:rPr>
      </w:pPr>
      <w:r w:rsidRPr="00645568">
        <w:rPr>
          <w:sz w:val="12"/>
          <w:szCs w:val="12"/>
        </w:rPr>
        <w:t>Cc : 0.029: 0.031: 0.032: 0.033: 0.035: 0.036: 0.038: 0.039: 0.041: 0.042: 0.044: 0.045: 0.046: 0.047: 0.048: 0.049:</w:t>
      </w:r>
    </w:p>
    <w:p w:rsidR="006C2690" w:rsidRPr="00645568" w:rsidRDefault="006C2690" w:rsidP="006C2690">
      <w:pPr>
        <w:rPr>
          <w:sz w:val="12"/>
          <w:szCs w:val="12"/>
        </w:rPr>
      </w:pPr>
      <w:r w:rsidRPr="00645568">
        <w:rPr>
          <w:sz w:val="12"/>
          <w:szCs w:val="12"/>
        </w:rPr>
        <w:t>Фоп:  133 :  135 :  137 :  139 :  141 :  143 :  145 :  147 :  150 :  153 :  155 :  158 :  161 :  164 :  168 :  171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0.074: 0.077: 0.080: 0.083: 0.087: 0.090: 0.094: 0.097: 0.100: 0.103: 0.106: 0.109: 0.111: 0.113: 0.115: 0.117:</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0.032: 0.033: 0.035: 0.036: 0.038: 0.039: 0.041: 0.042: 0.043: 0.044: 0.046: 0.047: 0.048: 0.049: 0.050: 0.050:</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0.023: 0.025: 0.027: 0.028: 0.030: 0.031: 0.033: 0.034: 0.036: 0.039: 0.039: 0.042: 0.043: 0.045: 0.047: 0.048:</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0.328: 0.329: 0.330: 0.327: 0.325: 0.321: 0.315: 0.308: 0.301: 0.292: 0.283: 0.275: 0.265: 0.255: 0.245: 0.235:</w:t>
      </w:r>
    </w:p>
    <w:p w:rsidR="006C2690" w:rsidRPr="00645568" w:rsidRDefault="006C2690" w:rsidP="006C2690">
      <w:pPr>
        <w:rPr>
          <w:sz w:val="12"/>
          <w:szCs w:val="12"/>
        </w:rPr>
      </w:pPr>
      <w:r w:rsidRPr="00645568">
        <w:rPr>
          <w:sz w:val="12"/>
          <w:szCs w:val="12"/>
        </w:rPr>
        <w:t>Cc : 0.049: 0.049: 0.049: 0.049: 0.049: 0.048: 0.047: 0.046: 0.045: 0.044: 0.043: 0.041: 0.040: 0.038: 0.037: 0.035:</w:t>
      </w:r>
    </w:p>
    <w:p w:rsidR="006C2690" w:rsidRPr="00645568" w:rsidRDefault="006C2690" w:rsidP="006C2690">
      <w:pPr>
        <w:rPr>
          <w:sz w:val="12"/>
          <w:szCs w:val="12"/>
        </w:rPr>
      </w:pPr>
      <w:r w:rsidRPr="00645568">
        <w:rPr>
          <w:sz w:val="12"/>
          <w:szCs w:val="12"/>
        </w:rPr>
        <w:t>Фоп:  174 :  178 :  181 :  184 :  188 :  191 :  194 :  198 :  201 :  204 :  206 :  209 :  212 :  214 :  216 :  219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0.118: 0.118: 0.118: 0.117: 0.117: 0.116: 0.114: 0.112: 0.110: 0.107: 0.104: 0.101: 0.098: 0.095: 0.091: 0.088:</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0.051: 0.051: 0.051: 0.051: 0.051: 0.050: 0.049: 0.049: 0.048: 0.046: 0.045: 0.044: 0.043: 0.041: 0.039: 0.038:</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0.048: 0.049: 0.049: 0.049: 0.048: 0.047: 0.046: 0.043: 0.041: 0.039: 0.039: 0.037: 0.034: 0.033: 0.032: 0.028:</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0.226: 0.216: 0.207: 0.199:</w:t>
      </w:r>
    </w:p>
    <w:p w:rsidR="006C2690" w:rsidRPr="00645568" w:rsidRDefault="006C2690" w:rsidP="006C2690">
      <w:pPr>
        <w:rPr>
          <w:sz w:val="12"/>
          <w:szCs w:val="12"/>
        </w:rPr>
      </w:pPr>
      <w:r w:rsidRPr="00645568">
        <w:rPr>
          <w:sz w:val="12"/>
          <w:szCs w:val="12"/>
        </w:rPr>
        <w:t>Cc : 0.034: 0.032: 0.031: 0.030:</w:t>
      </w:r>
    </w:p>
    <w:p w:rsidR="006C2690" w:rsidRPr="00645568" w:rsidRDefault="006C2690" w:rsidP="006C2690">
      <w:pPr>
        <w:rPr>
          <w:sz w:val="12"/>
          <w:szCs w:val="12"/>
        </w:rPr>
      </w:pPr>
      <w:r w:rsidRPr="00645568">
        <w:rPr>
          <w:sz w:val="12"/>
          <w:szCs w:val="12"/>
        </w:rPr>
        <w:t>Фоп:  221 :  222 :  224 :  226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0.085: 0.081: 0.078: 0.075:</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0.037: 0.035: 0.034: 0.033:</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0.027: 0.027: 0.026: 0.024:</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1780 : Y-строка  3  Cmax=  0.356 долей ПДК (x=   260.0; напр.ветра=181)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0.204: 0.213: 0.224: 0.234: 0.245: 0.255: 0.266: 0.277: 0.288: 0.299: 0.310: 0.320: 0.329: 0.336: 0.344: 0.349:</w:t>
      </w:r>
    </w:p>
    <w:p w:rsidR="006C2690" w:rsidRPr="00645568" w:rsidRDefault="006C2690" w:rsidP="006C2690">
      <w:pPr>
        <w:rPr>
          <w:sz w:val="12"/>
          <w:szCs w:val="12"/>
        </w:rPr>
      </w:pPr>
      <w:r w:rsidRPr="00645568">
        <w:rPr>
          <w:sz w:val="12"/>
          <w:szCs w:val="12"/>
        </w:rPr>
        <w:t>Cc : 0.031: 0.032: 0.034: 0.035: 0.037: 0.038: 0.040: 0.042: 0.043: 0.045: 0.046: 0.048: 0.049: 0.050: 0.052: 0.052:</w:t>
      </w:r>
    </w:p>
    <w:p w:rsidR="006C2690" w:rsidRPr="00645568" w:rsidRDefault="006C2690" w:rsidP="006C2690">
      <w:pPr>
        <w:rPr>
          <w:sz w:val="12"/>
          <w:szCs w:val="12"/>
        </w:rPr>
      </w:pPr>
      <w:r w:rsidRPr="00645568">
        <w:rPr>
          <w:sz w:val="12"/>
          <w:szCs w:val="12"/>
        </w:rPr>
        <w:t>Фоп:  132 :  133 :  135 :  137 :  139 :  141 :  143 :  146 :  148 :  151 :  154 :  157 :  160 :  163 :  167 :  170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0.077: 0.081: 0.084: 0.088: 0.091: 0.095: 0.099: 0.102: 0.106: 0.109: 0.112: 0.115: 0.118: 0.121: 0.122: 0.124:</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0.033: 0.035: 0.036: 0.038: 0.039: 0.041: 0.043: 0.044: 0.046: 0.047: 0.049: 0.050: 0.051: 0.052: 0.053: 0.054:</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0.025: 0.026: 0.028: 0.030: 0.031: 0.033: 0.034: 0.037: 0.038: 0.041: 0.044: 0.046: 0.048: 0.050: 0.052: 0.053:</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0.353: 0.354: 0.356: 0.354: 0.350: 0.345: 0.338: 0.330: 0.322: 0.312: 0.302: 0.291: 0.280: 0.269: 0.259: 0.248:</w:t>
      </w:r>
    </w:p>
    <w:p w:rsidR="006C2690" w:rsidRPr="00645568" w:rsidRDefault="006C2690" w:rsidP="006C2690">
      <w:pPr>
        <w:rPr>
          <w:sz w:val="12"/>
          <w:szCs w:val="12"/>
        </w:rPr>
      </w:pPr>
      <w:r w:rsidRPr="00645568">
        <w:rPr>
          <w:sz w:val="12"/>
          <w:szCs w:val="12"/>
        </w:rPr>
        <w:t>Cc : 0.053: 0.053: 0.053: 0.053: 0.053: 0.052: 0.051: 0.050: 0.048: 0.047: 0.045: 0.044: 0.042: 0.040: 0.039: 0.037:</w:t>
      </w:r>
    </w:p>
    <w:p w:rsidR="006C2690" w:rsidRPr="00645568" w:rsidRDefault="006C2690" w:rsidP="006C2690">
      <w:pPr>
        <w:rPr>
          <w:sz w:val="12"/>
          <w:szCs w:val="12"/>
        </w:rPr>
      </w:pPr>
      <w:r w:rsidRPr="00645568">
        <w:rPr>
          <w:sz w:val="12"/>
          <w:szCs w:val="12"/>
        </w:rPr>
        <w:t>Фоп:  174 :  177 :  181 :  185 :  188 :  192 :  195 :  199 :  202 :  205 :  208 :  211 :  213 :  216 :  218 :  220 :</w:t>
      </w:r>
    </w:p>
    <w:p w:rsidR="006C2690" w:rsidRPr="00645568" w:rsidRDefault="006C2690" w:rsidP="006C2690">
      <w:pPr>
        <w:rPr>
          <w:sz w:val="12"/>
          <w:szCs w:val="12"/>
        </w:rPr>
      </w:pPr>
      <w:r w:rsidRPr="00645568">
        <w:rPr>
          <w:sz w:val="12"/>
          <w:szCs w:val="12"/>
        </w:rPr>
        <w:lastRenderedPageBreak/>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0.125: 0.125: 0.126: 0.125: 0.124: 0.123: 0.121: 0.119: 0.116: 0.114: 0.110: 0.107: 0.103: 0.100: 0.096: 0.092: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0.055: 0.055: 0.055: 0.054: 0.054: 0.053: 0.052: 0.052: 0.050: 0.049: 0.048: 0.046: 0.045: 0.043: 0.042: 0.040:</w:t>
      </w:r>
    </w:p>
    <w:p w:rsidR="006C2690" w:rsidRPr="00645568" w:rsidRDefault="006C2690" w:rsidP="006C2690">
      <w:pPr>
        <w:rPr>
          <w:sz w:val="12"/>
          <w:szCs w:val="12"/>
        </w:rPr>
      </w:pPr>
      <w:r w:rsidRPr="00645568">
        <w:rPr>
          <w:sz w:val="12"/>
          <w:szCs w:val="12"/>
        </w:rPr>
        <w:t>Ки : 0009 : 0009 : 0009 : 6017 : 0009 : 6017 : 6017 : 6017 : 6017 : 6017 : 6017 : 6017 : 6017 : 6017 : 6017 : 6017 :</w:t>
      </w:r>
    </w:p>
    <w:p w:rsidR="006C2690" w:rsidRPr="00645568" w:rsidRDefault="006C2690" w:rsidP="006C2690">
      <w:pPr>
        <w:rPr>
          <w:sz w:val="12"/>
          <w:szCs w:val="12"/>
        </w:rPr>
      </w:pPr>
      <w:r w:rsidRPr="00645568">
        <w:rPr>
          <w:sz w:val="12"/>
          <w:szCs w:val="12"/>
        </w:rPr>
        <w:t>Ви : 0.054: 0.054: 0.054: 0.054: 0.054: 0.052: 0.051: 0.047: 0.046: 0.044: 0.041: 0.038: 0.038: 0.034: 0.033: 0.032:</w:t>
      </w:r>
    </w:p>
    <w:p w:rsidR="006C2690" w:rsidRPr="00645568" w:rsidRDefault="006C2690" w:rsidP="006C2690">
      <w:pPr>
        <w:rPr>
          <w:sz w:val="12"/>
          <w:szCs w:val="12"/>
        </w:rPr>
      </w:pPr>
      <w:r w:rsidRPr="00645568">
        <w:rPr>
          <w:sz w:val="12"/>
          <w:szCs w:val="12"/>
        </w:rPr>
        <w:t>Ки : 6017 : 6017 : 6017 : 0009 : 6017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0.237: 0.227: 0.217: 0.207:</w:t>
      </w:r>
    </w:p>
    <w:p w:rsidR="006C2690" w:rsidRPr="00645568" w:rsidRDefault="006C2690" w:rsidP="006C2690">
      <w:pPr>
        <w:rPr>
          <w:sz w:val="12"/>
          <w:szCs w:val="12"/>
        </w:rPr>
      </w:pPr>
      <w:r w:rsidRPr="00645568">
        <w:rPr>
          <w:sz w:val="12"/>
          <w:szCs w:val="12"/>
        </w:rPr>
        <w:t>Cc : 0.036: 0.034: 0.033: 0.031:</w:t>
      </w:r>
    </w:p>
    <w:p w:rsidR="006C2690" w:rsidRPr="00645568" w:rsidRDefault="006C2690" w:rsidP="006C2690">
      <w:pPr>
        <w:rPr>
          <w:sz w:val="12"/>
          <w:szCs w:val="12"/>
        </w:rPr>
      </w:pPr>
      <w:r w:rsidRPr="00645568">
        <w:rPr>
          <w:sz w:val="12"/>
          <w:szCs w:val="12"/>
        </w:rPr>
        <w:t>Фоп:  222 :  224 :  226 :  228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0.088: 0.085: 0.082: 0.078:</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0.038: 0.037: 0.035: 0.034: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0.030: 0.028: 0.027: 0.025:</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1680 : Y-строка  4  Cmax=  0.385 долей ПДК (x=   260.0; напр.ветра=181)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0.212: 0.222: 0.234: 0.245: 0.257: 0.269: 0.280: 0.293: 0.305: 0.317: 0.329: 0.341: 0.353: 0.362: 0.371: 0.377:</w:t>
      </w:r>
    </w:p>
    <w:p w:rsidR="006C2690" w:rsidRPr="00645568" w:rsidRDefault="006C2690" w:rsidP="006C2690">
      <w:pPr>
        <w:rPr>
          <w:sz w:val="12"/>
          <w:szCs w:val="12"/>
        </w:rPr>
      </w:pPr>
      <w:r w:rsidRPr="00645568">
        <w:rPr>
          <w:sz w:val="12"/>
          <w:szCs w:val="12"/>
        </w:rPr>
        <w:t>Cc : 0.032: 0.033: 0.035: 0.037: 0.039: 0.040: 0.042: 0.044: 0.046: 0.048: 0.049: 0.051: 0.053: 0.054: 0.056: 0.057:</w:t>
      </w:r>
    </w:p>
    <w:p w:rsidR="006C2690" w:rsidRPr="00645568" w:rsidRDefault="006C2690" w:rsidP="006C2690">
      <w:pPr>
        <w:rPr>
          <w:sz w:val="12"/>
          <w:szCs w:val="12"/>
        </w:rPr>
      </w:pPr>
      <w:r w:rsidRPr="00645568">
        <w:rPr>
          <w:sz w:val="12"/>
          <w:szCs w:val="12"/>
        </w:rPr>
        <w:t>Фоп:  130 :  131 :  133 :  135 :  137 :  139 :  142 :  144 :  147 :  149 :  152 :  156 :  159 :  162 :  166 :  170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0.080: 0.084: 0.088: 0.091: 0.095: 0.100: 0.103: 0.107: 0.111: 0.115: 0.119: 0.121: 0.125: 0.128: 0.130: 0.132: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0.035: 0.036: 0.038: 0.040: 0.041: 0.043: 0.044: 0.047: 0.048: 0.050: 0.052: 0.053: 0.054: 0.056: 0.059: 0.061:</w:t>
      </w:r>
    </w:p>
    <w:p w:rsidR="006C2690" w:rsidRPr="00645568" w:rsidRDefault="006C2690" w:rsidP="006C2690">
      <w:pPr>
        <w:rPr>
          <w:sz w:val="12"/>
          <w:szCs w:val="12"/>
        </w:rPr>
      </w:pPr>
      <w:r w:rsidRPr="00645568">
        <w:rPr>
          <w:sz w:val="12"/>
          <w:szCs w:val="12"/>
        </w:rPr>
        <w:t>Ки : 6017 : 6017 : 6017 : 6017 : 6017 : 6017 : 6017 : 6017 : 6017 : 6017 : 6017 : 6017 : 6017 : 0009 : 0009 : 0009 :</w:t>
      </w:r>
    </w:p>
    <w:p w:rsidR="006C2690" w:rsidRPr="00645568" w:rsidRDefault="006C2690" w:rsidP="006C2690">
      <w:pPr>
        <w:rPr>
          <w:sz w:val="12"/>
          <w:szCs w:val="12"/>
        </w:rPr>
      </w:pPr>
      <w:r w:rsidRPr="00645568">
        <w:rPr>
          <w:sz w:val="12"/>
          <w:szCs w:val="12"/>
        </w:rPr>
        <w:t>Ви : 0.026: 0.027: 0.029: 0.031: 0.033: 0.034: 0.038: 0.040: 0.043: 0.044: 0.047: 0.052: 0.054: 0.055: 0.056: 0.057:</w:t>
      </w:r>
    </w:p>
    <w:p w:rsidR="006C2690" w:rsidRPr="00645568" w:rsidRDefault="006C2690" w:rsidP="006C2690">
      <w:pPr>
        <w:rPr>
          <w:sz w:val="12"/>
          <w:szCs w:val="12"/>
        </w:rPr>
      </w:pPr>
      <w:r w:rsidRPr="00645568">
        <w:rPr>
          <w:sz w:val="12"/>
          <w:szCs w:val="12"/>
        </w:rPr>
        <w:t>Ки : 0009 : 0009 : 0009 : 0009 : 0009 : 0009 : 0009 : 0009 : 0009 : 0009 : 0009 : 0009 : 0009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0.381: 0.384: 0.385: 0.383: 0.379: 0.372: 0.364: 0.355: 0.345: 0.333: 0.321: 0.309: 0.297: 0.284: 0.272: 0.260:</w:t>
      </w:r>
    </w:p>
    <w:p w:rsidR="006C2690" w:rsidRPr="00645568" w:rsidRDefault="006C2690" w:rsidP="006C2690">
      <w:pPr>
        <w:rPr>
          <w:sz w:val="12"/>
          <w:szCs w:val="12"/>
        </w:rPr>
      </w:pPr>
      <w:r w:rsidRPr="00645568">
        <w:rPr>
          <w:sz w:val="12"/>
          <w:szCs w:val="12"/>
        </w:rPr>
        <w:t>Cc : 0.057: 0.058: 0.058: 0.057: 0.057: 0.056: 0.055: 0.053: 0.052: 0.050: 0.048: 0.046: 0.045: 0.043: 0.041: 0.039:</w:t>
      </w:r>
    </w:p>
    <w:p w:rsidR="006C2690" w:rsidRPr="00645568" w:rsidRDefault="006C2690" w:rsidP="006C2690">
      <w:pPr>
        <w:rPr>
          <w:sz w:val="12"/>
          <w:szCs w:val="12"/>
        </w:rPr>
      </w:pPr>
      <w:r w:rsidRPr="00645568">
        <w:rPr>
          <w:sz w:val="12"/>
          <w:szCs w:val="12"/>
        </w:rPr>
        <w:t>Фоп:  173 :  177 :  181 :  185 :  189 :  193 :  196 :  200 :  203 :  206 :  209 :  212 :  215 :  218 :  220 :  222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0.133: 0.134: 0.134: 0.134: 0.133: 0.131: 0.128: 0.126: 0.123: 0.119: 0.116: 0.112: 0.109: 0.105: 0.101: 0.097:</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0.062: 0.063: 0.063: 0.062: 0.061: 0.058: 0.057: 0.055: 0.053: 0.052: 0.050: 0.049: 0.047: 0.045: 0.044: 0.042:</w:t>
      </w:r>
    </w:p>
    <w:p w:rsidR="006C2690" w:rsidRPr="00645568" w:rsidRDefault="006C2690" w:rsidP="006C2690">
      <w:pPr>
        <w:rPr>
          <w:sz w:val="12"/>
          <w:szCs w:val="12"/>
        </w:rPr>
      </w:pPr>
      <w:r w:rsidRPr="00645568">
        <w:rPr>
          <w:sz w:val="12"/>
          <w:szCs w:val="12"/>
        </w:rPr>
        <w:t>Ки : 0009 : 0009 : 0009 : 0009 : 0009 : 0009 : 0009 : 6017 : 6017 : 6017 : 6017 : 6017 : 6017 : 6017 : 6017 : 6017 :</w:t>
      </w:r>
    </w:p>
    <w:p w:rsidR="006C2690" w:rsidRPr="00645568" w:rsidRDefault="006C2690" w:rsidP="006C2690">
      <w:pPr>
        <w:rPr>
          <w:sz w:val="12"/>
          <w:szCs w:val="12"/>
        </w:rPr>
      </w:pPr>
      <w:r w:rsidRPr="00645568">
        <w:rPr>
          <w:sz w:val="12"/>
          <w:szCs w:val="12"/>
        </w:rPr>
        <w:t>Ви : 0.058: 0.058: 0.058: 0.058: 0.057: 0.057: 0.056: 0.053: 0.051: 0.049: 0.046: 0.043: 0.040: 0.036: 0.035: 0.033:</w:t>
      </w:r>
    </w:p>
    <w:p w:rsidR="006C2690" w:rsidRPr="00645568" w:rsidRDefault="006C2690" w:rsidP="006C2690">
      <w:pPr>
        <w:rPr>
          <w:sz w:val="12"/>
          <w:szCs w:val="12"/>
        </w:rPr>
      </w:pPr>
      <w:r w:rsidRPr="00645568">
        <w:rPr>
          <w:sz w:val="12"/>
          <w:szCs w:val="12"/>
        </w:rPr>
        <w:t>Ки : 6017 : 6017 : 6017 : 6017 : 6017 : 6017 : 6017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0.248: 0.237: 0.226: 0.215:</w:t>
      </w:r>
    </w:p>
    <w:p w:rsidR="006C2690" w:rsidRPr="00645568" w:rsidRDefault="006C2690" w:rsidP="006C2690">
      <w:pPr>
        <w:rPr>
          <w:sz w:val="12"/>
          <w:szCs w:val="12"/>
        </w:rPr>
      </w:pPr>
      <w:r w:rsidRPr="00645568">
        <w:rPr>
          <w:sz w:val="12"/>
          <w:szCs w:val="12"/>
        </w:rPr>
        <w:t>Cc : 0.037: 0.036: 0.034: 0.032:</w:t>
      </w:r>
    </w:p>
    <w:p w:rsidR="006C2690" w:rsidRPr="00645568" w:rsidRDefault="006C2690" w:rsidP="006C2690">
      <w:pPr>
        <w:rPr>
          <w:sz w:val="12"/>
          <w:szCs w:val="12"/>
        </w:rPr>
      </w:pPr>
      <w:r w:rsidRPr="00645568">
        <w:rPr>
          <w:sz w:val="12"/>
          <w:szCs w:val="12"/>
        </w:rPr>
        <w:t>Фоп:  224 :  226 :  228 :  230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0.093: 0.089: 0.085: 0.081: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0.040: 0.038: 0.037: 0.035:</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0.032: 0.030: 0.028: 0.025:</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1580 : Y-строка  5  Cmax=  0.418 долей ПДК (x=   160.0; напр.ветра=177)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0.220: 0.231: 0.244: 0.256: 0.269: 0.282: 0.295: 0.310: 0.324: 0.338: 0.352: 0.366: 0.378: 0.390: 0.401: 0.409:</w:t>
      </w:r>
    </w:p>
    <w:p w:rsidR="006C2690" w:rsidRPr="00645568" w:rsidRDefault="006C2690" w:rsidP="006C2690">
      <w:pPr>
        <w:rPr>
          <w:sz w:val="12"/>
          <w:szCs w:val="12"/>
        </w:rPr>
      </w:pPr>
      <w:r w:rsidRPr="00645568">
        <w:rPr>
          <w:sz w:val="12"/>
          <w:szCs w:val="12"/>
        </w:rPr>
        <w:t>Cc : 0.033: 0.035: 0.037: 0.038: 0.040: 0.042: 0.044: 0.047: 0.049: 0.051: 0.053: 0.055: 0.057: 0.059: 0.060: 0.061:</w:t>
      </w:r>
    </w:p>
    <w:p w:rsidR="006C2690" w:rsidRPr="00645568" w:rsidRDefault="006C2690" w:rsidP="006C2690">
      <w:pPr>
        <w:rPr>
          <w:sz w:val="12"/>
          <w:szCs w:val="12"/>
        </w:rPr>
      </w:pPr>
      <w:r w:rsidRPr="00645568">
        <w:rPr>
          <w:sz w:val="12"/>
          <w:szCs w:val="12"/>
        </w:rPr>
        <w:t>Фоп:  128 :  129 :  131 :  133 :  135 :  137 :  140 :  142 :  145 :  148 :  151 :  154 :  158 :  161 :  165 :  169 :</w:t>
      </w:r>
    </w:p>
    <w:p w:rsidR="006C2690" w:rsidRPr="00645568" w:rsidRDefault="006C2690" w:rsidP="006C2690">
      <w:pPr>
        <w:rPr>
          <w:sz w:val="12"/>
          <w:szCs w:val="12"/>
        </w:rPr>
      </w:pPr>
      <w:r w:rsidRPr="00645568">
        <w:rPr>
          <w:sz w:val="12"/>
          <w:szCs w:val="12"/>
        </w:rPr>
        <w:t>Uоп: 9.00 : 9.00 : 9.00 : 9.00 : 9.00 : 9.00 : 9.00 : 9.00 : 9.00 : 9.00 : 9.00 : 9.00 : 9.00 : 9.00 : 8.57 : 8.40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0.083: 0.087: 0.091: 0.095: 0.100: 0.104: 0.108: 0.113: 0.117: 0.121: 0.125: 0.129: 0.132: 0.136: 0.140: 0.143:</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0.036: 0.038: 0.039: 0.041: 0.043: 0.045: 0.047: 0.049: 0.051: 0.052: 0.054: 0.057: 0.062: 0.064: 0.065: 0.067:</w:t>
      </w:r>
    </w:p>
    <w:p w:rsidR="006C2690" w:rsidRPr="00645568" w:rsidRDefault="006C2690" w:rsidP="006C2690">
      <w:pPr>
        <w:rPr>
          <w:sz w:val="12"/>
          <w:szCs w:val="12"/>
        </w:rPr>
      </w:pPr>
      <w:r w:rsidRPr="00645568">
        <w:rPr>
          <w:sz w:val="12"/>
          <w:szCs w:val="12"/>
        </w:rPr>
        <w:t>Ки : 6017 : 6017 : 6017 : 6017 : 6017 : 6017 : 6017 : 6017 : 6017 : 6017 : 6017 : 0009 : 0009 : 0009 : 0009 : 0009 :</w:t>
      </w:r>
    </w:p>
    <w:p w:rsidR="006C2690" w:rsidRPr="00645568" w:rsidRDefault="006C2690" w:rsidP="006C2690">
      <w:pPr>
        <w:rPr>
          <w:sz w:val="12"/>
          <w:szCs w:val="12"/>
        </w:rPr>
      </w:pPr>
      <w:r w:rsidRPr="00645568">
        <w:rPr>
          <w:sz w:val="12"/>
          <w:szCs w:val="12"/>
        </w:rPr>
        <w:t>Ви : 0.027: 0.028: 0.030: 0.033: 0.035: 0.037: 0.041: 0.043: 0.047: 0.050: 0.054: 0.056: 0.057: 0.059: 0.061: 0.062:</w:t>
      </w:r>
    </w:p>
    <w:p w:rsidR="006C2690" w:rsidRPr="00645568" w:rsidRDefault="006C2690" w:rsidP="006C2690">
      <w:pPr>
        <w:rPr>
          <w:sz w:val="12"/>
          <w:szCs w:val="12"/>
        </w:rPr>
      </w:pPr>
      <w:r w:rsidRPr="00645568">
        <w:rPr>
          <w:sz w:val="12"/>
          <w:szCs w:val="12"/>
        </w:rPr>
        <w:t>Ки : 0009 : 0009 : 0009 : 0009 : 0009 : 0009 : 0009 : 0009 : 0009 : 0009 : 0009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0.415: 0.418: 0.418: 0.415: 0.409: 0.401: 0.392: 0.382: 0.368: 0.356: 0.342: 0.328: 0.314: 0.299: 0.286: 0.273:</w:t>
      </w:r>
    </w:p>
    <w:p w:rsidR="006C2690" w:rsidRPr="00645568" w:rsidRDefault="006C2690" w:rsidP="006C2690">
      <w:pPr>
        <w:rPr>
          <w:sz w:val="12"/>
          <w:szCs w:val="12"/>
        </w:rPr>
      </w:pPr>
      <w:r w:rsidRPr="00645568">
        <w:rPr>
          <w:sz w:val="12"/>
          <w:szCs w:val="12"/>
        </w:rPr>
        <w:t>Cc : 0.062: 0.063: 0.063: 0.062: 0.061: 0.060: 0.059: 0.057: 0.055: 0.053: 0.051: 0.049: 0.047: 0.045: 0.043: 0.041:</w:t>
      </w:r>
    </w:p>
    <w:p w:rsidR="006C2690" w:rsidRPr="00645568" w:rsidRDefault="006C2690" w:rsidP="006C2690">
      <w:pPr>
        <w:rPr>
          <w:sz w:val="12"/>
          <w:szCs w:val="12"/>
        </w:rPr>
      </w:pPr>
      <w:r w:rsidRPr="00645568">
        <w:rPr>
          <w:sz w:val="12"/>
          <w:szCs w:val="12"/>
        </w:rPr>
        <w:t>Фоп:  173 :  177 :  181 :  185 :  190 :  194 :  197 :  201 :  205 :  208 :  211 :  214 :  217 :  219 :  222 :  224 :</w:t>
      </w:r>
    </w:p>
    <w:p w:rsidR="006C2690" w:rsidRPr="00645568" w:rsidRDefault="006C2690" w:rsidP="006C2690">
      <w:pPr>
        <w:rPr>
          <w:sz w:val="12"/>
          <w:szCs w:val="12"/>
        </w:rPr>
      </w:pPr>
      <w:r w:rsidRPr="00645568">
        <w:rPr>
          <w:sz w:val="12"/>
          <w:szCs w:val="12"/>
        </w:rPr>
        <w:t>Uоп: 8.33 : 8.29 : 8.28 : 8.32 : 8.33 : 8.41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0.144: 0.145: 0.145: 0.144: 0.143: 0.141: 0.136: 0.134: 0.131: 0.127: 0.123: 0.118: 0.115: 0.109: 0.106: 0.101:</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0.068: 0.069: 0.069: 0.069: 0.065: 0.063: 0.065: 0.061: 0.057: 0.055: 0.053: 0.051: 0.050: 0.047: 0.046: 0.044:</w:t>
      </w:r>
    </w:p>
    <w:p w:rsidR="006C2690" w:rsidRPr="00645568" w:rsidRDefault="006C2690" w:rsidP="006C2690">
      <w:pPr>
        <w:rPr>
          <w:sz w:val="12"/>
          <w:szCs w:val="12"/>
        </w:rPr>
      </w:pPr>
      <w:r w:rsidRPr="00645568">
        <w:rPr>
          <w:sz w:val="12"/>
          <w:szCs w:val="12"/>
        </w:rPr>
        <w:t>Ки : 0009 : 0009 : 0009 : 0009 : 0009 : 0009 : 0009 : 0009 : 6017 : 6017 : 6017 : 6017 : 6017 : 6017 : 6017 : 6017 :</w:t>
      </w:r>
    </w:p>
    <w:p w:rsidR="006C2690" w:rsidRPr="00645568" w:rsidRDefault="006C2690" w:rsidP="006C2690">
      <w:pPr>
        <w:rPr>
          <w:sz w:val="12"/>
          <w:szCs w:val="12"/>
        </w:rPr>
      </w:pPr>
      <w:r w:rsidRPr="00645568">
        <w:rPr>
          <w:sz w:val="12"/>
          <w:szCs w:val="12"/>
        </w:rPr>
        <w:t>Ви : 0.063: 0.063: 0.063: 0.062: 0.062: 0.061: 0.059: 0.058: 0.055: 0.053: 0.050: 0.047: 0.043: 0.042: 0.037: 0.035:</w:t>
      </w:r>
    </w:p>
    <w:p w:rsidR="006C2690" w:rsidRPr="00645568" w:rsidRDefault="006C2690" w:rsidP="006C2690">
      <w:pPr>
        <w:rPr>
          <w:sz w:val="12"/>
          <w:szCs w:val="12"/>
        </w:rPr>
      </w:pPr>
      <w:r w:rsidRPr="00645568">
        <w:rPr>
          <w:sz w:val="12"/>
          <w:szCs w:val="12"/>
        </w:rPr>
        <w:t>Ки : 6017 : 6017 : 6017 : 6017 : 6017 : 6017 : 6017 : 6017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0.260: 0.248: 0.236: 0.224:</w:t>
      </w:r>
    </w:p>
    <w:p w:rsidR="006C2690" w:rsidRPr="00645568" w:rsidRDefault="006C2690" w:rsidP="006C2690">
      <w:pPr>
        <w:rPr>
          <w:sz w:val="12"/>
          <w:szCs w:val="12"/>
        </w:rPr>
      </w:pPr>
      <w:r w:rsidRPr="00645568">
        <w:rPr>
          <w:sz w:val="12"/>
          <w:szCs w:val="12"/>
        </w:rPr>
        <w:t>Cc : 0.039: 0.037: 0.035: 0.034:</w:t>
      </w:r>
    </w:p>
    <w:p w:rsidR="006C2690" w:rsidRPr="00645568" w:rsidRDefault="006C2690" w:rsidP="006C2690">
      <w:pPr>
        <w:rPr>
          <w:sz w:val="12"/>
          <w:szCs w:val="12"/>
        </w:rPr>
      </w:pPr>
      <w:r w:rsidRPr="00645568">
        <w:rPr>
          <w:sz w:val="12"/>
          <w:szCs w:val="12"/>
        </w:rPr>
        <w:t>Фоп:  226 :  228 :  230 :  232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0.097: 0.092: 0.088: 0.085:</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0.042: 0.040: 0.038: 0.037:</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0.033: 0.031: 0.029: 0.026:</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1480 : Y-строка  6  Cmax=  0.458 долей ПДК (x=   160.0; напр.ветра=177)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0.229: 0.241: 0.254: 0.268: 0.282: 0.296: 0.311: 0.328: 0.343: 0.360: 0.376: 0.392: 0.408: 0.422: 0.435: 0.446:</w:t>
      </w:r>
    </w:p>
    <w:p w:rsidR="006C2690" w:rsidRPr="00645568" w:rsidRDefault="006C2690" w:rsidP="006C2690">
      <w:pPr>
        <w:rPr>
          <w:sz w:val="12"/>
          <w:szCs w:val="12"/>
        </w:rPr>
      </w:pPr>
      <w:r w:rsidRPr="00645568">
        <w:rPr>
          <w:sz w:val="12"/>
          <w:szCs w:val="12"/>
        </w:rPr>
        <w:t>Cc : 0.034: 0.036: 0.038: 0.040: 0.042: 0.044: 0.047: 0.049: 0.052: 0.054: 0.056: 0.059: 0.061: 0.063: 0.065: 0.067:</w:t>
      </w:r>
    </w:p>
    <w:p w:rsidR="006C2690" w:rsidRPr="00645568" w:rsidRDefault="006C2690" w:rsidP="006C2690">
      <w:pPr>
        <w:rPr>
          <w:sz w:val="12"/>
          <w:szCs w:val="12"/>
        </w:rPr>
      </w:pPr>
      <w:r w:rsidRPr="00645568">
        <w:rPr>
          <w:sz w:val="12"/>
          <w:szCs w:val="12"/>
        </w:rPr>
        <w:t>Фоп:  126 :  127 :  129 :  131 :  133 :  135 :  137 :  140 :  143 :  146 :  149 :  152 :  156 :  160 :  164 :  168 :</w:t>
      </w:r>
    </w:p>
    <w:p w:rsidR="006C2690" w:rsidRPr="00645568" w:rsidRDefault="006C2690" w:rsidP="006C2690">
      <w:pPr>
        <w:rPr>
          <w:sz w:val="12"/>
          <w:szCs w:val="12"/>
        </w:rPr>
      </w:pPr>
      <w:r w:rsidRPr="00645568">
        <w:rPr>
          <w:sz w:val="12"/>
          <w:szCs w:val="12"/>
        </w:rPr>
        <w:t>Uоп: 9.00 : 9.00 : 9.00 : 9.00 : 9.00 : 9.00 : 9.00 : 9.00 : 9.00 : 9.00 : 9.00 : 8.61 : 8.36 : 7.71 : 7.47 : 7.20 :</w:t>
      </w:r>
    </w:p>
    <w:p w:rsidR="006C2690" w:rsidRPr="00645568" w:rsidRDefault="006C2690" w:rsidP="006C2690">
      <w:pPr>
        <w:rPr>
          <w:sz w:val="12"/>
          <w:szCs w:val="12"/>
        </w:rPr>
      </w:pPr>
      <w:r w:rsidRPr="00645568">
        <w:rPr>
          <w:sz w:val="12"/>
          <w:szCs w:val="12"/>
        </w:rPr>
        <w:lastRenderedPageBreak/>
        <w:t xml:space="preserve">          :      :      :      :      :      :      :      :      :      :      :      :      :      :      :      :</w:t>
      </w:r>
    </w:p>
    <w:p w:rsidR="006C2690" w:rsidRPr="00645568" w:rsidRDefault="006C2690" w:rsidP="006C2690">
      <w:pPr>
        <w:rPr>
          <w:sz w:val="12"/>
          <w:szCs w:val="12"/>
        </w:rPr>
      </w:pPr>
      <w:r w:rsidRPr="00645568">
        <w:rPr>
          <w:sz w:val="12"/>
          <w:szCs w:val="12"/>
        </w:rPr>
        <w:t>Ви : 0.086: 0.090: 0.095: 0.099: 0.104: 0.109: 0.114: 0.118: 0.123: 0.127: 0.132: 0.138: 0.143: 0.149: 0.153: 0.158:</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0.037: 0.039: 0.041: 0.043: 0.045: 0.047: 0.049: 0.051: 0.053: 0.055: 0.059: 0.061: 0.065: 0.067: 0.069: 0.071:</w:t>
      </w:r>
    </w:p>
    <w:p w:rsidR="006C2690" w:rsidRPr="00645568" w:rsidRDefault="006C2690" w:rsidP="006C2690">
      <w:pPr>
        <w:rPr>
          <w:sz w:val="12"/>
          <w:szCs w:val="12"/>
        </w:rPr>
      </w:pPr>
      <w:r w:rsidRPr="00645568">
        <w:rPr>
          <w:sz w:val="12"/>
          <w:szCs w:val="12"/>
        </w:rPr>
        <w:t>Ки : 6017 : 6017 : 6017 : 6017 : 6017 : 6017 : 6017 : 6017 : 6017 : 0009 : 0009 : 0009 : 0009 : 0009 : 0009 : 0009 :</w:t>
      </w:r>
    </w:p>
    <w:p w:rsidR="006C2690" w:rsidRPr="00645568" w:rsidRDefault="006C2690" w:rsidP="006C2690">
      <w:pPr>
        <w:rPr>
          <w:sz w:val="12"/>
          <w:szCs w:val="12"/>
        </w:rPr>
      </w:pPr>
      <w:r w:rsidRPr="00645568">
        <w:rPr>
          <w:sz w:val="12"/>
          <w:szCs w:val="12"/>
        </w:rPr>
        <w:t>Ви : 0.029: 0.029: 0.032: 0.035: 0.037: 0.039: 0.041: 0.046: 0.051: 0.055: 0.057: 0.060: 0.062: 0.064: 0.066: 0.068:</w:t>
      </w:r>
    </w:p>
    <w:p w:rsidR="006C2690" w:rsidRPr="00645568" w:rsidRDefault="006C2690" w:rsidP="006C2690">
      <w:pPr>
        <w:rPr>
          <w:sz w:val="12"/>
          <w:szCs w:val="12"/>
        </w:rPr>
      </w:pPr>
      <w:r w:rsidRPr="00645568">
        <w:rPr>
          <w:sz w:val="12"/>
          <w:szCs w:val="12"/>
        </w:rPr>
        <w:t>Ки : 0009 : 0009 : 0009 : 0009 : 0009 : 0009 : 0009 : 0009 : 0009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0.453: 0.458: 0.458: 0.455: 0.448: 0.437: 0.425: 0.410: 0.395: 0.380: 0.364: 0.348: 0.332: 0.315: 0.301: 0.286:</w:t>
      </w:r>
    </w:p>
    <w:p w:rsidR="006C2690" w:rsidRPr="00645568" w:rsidRDefault="006C2690" w:rsidP="006C2690">
      <w:pPr>
        <w:rPr>
          <w:sz w:val="12"/>
          <w:szCs w:val="12"/>
        </w:rPr>
      </w:pPr>
      <w:r w:rsidRPr="00645568">
        <w:rPr>
          <w:sz w:val="12"/>
          <w:szCs w:val="12"/>
        </w:rPr>
        <w:t>Cc : 0.068: 0.069: 0.069: 0.068: 0.067: 0.065: 0.064: 0.062: 0.059: 0.057: 0.055: 0.052: 0.050: 0.047: 0.045: 0.043:</w:t>
      </w:r>
    </w:p>
    <w:p w:rsidR="006C2690" w:rsidRPr="00645568" w:rsidRDefault="006C2690" w:rsidP="006C2690">
      <w:pPr>
        <w:rPr>
          <w:sz w:val="12"/>
          <w:szCs w:val="12"/>
        </w:rPr>
      </w:pPr>
      <w:r w:rsidRPr="00645568">
        <w:rPr>
          <w:sz w:val="12"/>
          <w:szCs w:val="12"/>
        </w:rPr>
        <w:t>Фоп:  172 :  177 :  181 :  186 :  190 :  195 :  199 :  203 :  206 :  210 :  213 :  216 :  219 :  222 :  224 :  226 :</w:t>
      </w:r>
    </w:p>
    <w:p w:rsidR="006C2690" w:rsidRPr="00645568" w:rsidRDefault="006C2690" w:rsidP="006C2690">
      <w:pPr>
        <w:rPr>
          <w:sz w:val="12"/>
          <w:szCs w:val="12"/>
        </w:rPr>
      </w:pPr>
      <w:r w:rsidRPr="00645568">
        <w:rPr>
          <w:sz w:val="12"/>
          <w:szCs w:val="12"/>
        </w:rPr>
        <w:t>Uоп: 6.98 : 6.92 : 6.92 : 6.94 : 7.14 : 7.24 : 7.50 : 7.76 : 8.57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0.160: 0.162: 0.162: 0.161: 0.158: 0.156: 0.151: 0.147: 0.139: 0.134: 0.129: 0.124: 0.120: 0.116: 0.110: 0.105:</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0.071: 0.073: 0.073: 0.071: 0.071: 0.067: 0.066: 0.063: 0.063: 0.058: 0.056: 0.054: 0.052: 0.050: 0.048: 0.045:</w:t>
      </w:r>
    </w:p>
    <w:p w:rsidR="006C2690" w:rsidRPr="00645568" w:rsidRDefault="006C2690" w:rsidP="006C2690">
      <w:pPr>
        <w:rPr>
          <w:sz w:val="12"/>
          <w:szCs w:val="12"/>
        </w:rPr>
      </w:pPr>
      <w:r w:rsidRPr="00645568">
        <w:rPr>
          <w:sz w:val="12"/>
          <w:szCs w:val="12"/>
        </w:rPr>
        <w:t>Ки : 0009 : 0009 : 0009 : 0009 : 0009 : 6017 : 6017 : 6017 : 0009 : 6017 : 6017 : 6017 : 6017 : 6017 : 6017 : 6017 :</w:t>
      </w:r>
    </w:p>
    <w:p w:rsidR="006C2690" w:rsidRPr="00645568" w:rsidRDefault="006C2690" w:rsidP="006C2690">
      <w:pPr>
        <w:rPr>
          <w:sz w:val="12"/>
          <w:szCs w:val="12"/>
        </w:rPr>
      </w:pPr>
      <w:r w:rsidRPr="00645568">
        <w:rPr>
          <w:sz w:val="12"/>
          <w:szCs w:val="12"/>
        </w:rPr>
        <w:t>Ви : 0.069: 0.070: 0.070: 0.070: 0.068: 0.066: 0.064: 0.060: 0.060: 0.058: 0.055: 0.051: 0.046: 0.041: 0.040: 0.038:</w:t>
      </w:r>
    </w:p>
    <w:p w:rsidR="006C2690" w:rsidRPr="00645568" w:rsidRDefault="006C2690" w:rsidP="006C2690">
      <w:pPr>
        <w:rPr>
          <w:sz w:val="12"/>
          <w:szCs w:val="12"/>
        </w:rPr>
      </w:pPr>
      <w:r w:rsidRPr="00645568">
        <w:rPr>
          <w:sz w:val="12"/>
          <w:szCs w:val="12"/>
        </w:rPr>
        <w:t>Ки : 6017 : 6017 : 6017 : 6017 : 6017 : 0009 : 0009 : 0009 : 6017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0.271: 0.258: 0.245: 0.233:</w:t>
      </w:r>
    </w:p>
    <w:p w:rsidR="006C2690" w:rsidRPr="00645568" w:rsidRDefault="006C2690" w:rsidP="006C2690">
      <w:pPr>
        <w:rPr>
          <w:sz w:val="12"/>
          <w:szCs w:val="12"/>
        </w:rPr>
      </w:pPr>
      <w:r w:rsidRPr="00645568">
        <w:rPr>
          <w:sz w:val="12"/>
          <w:szCs w:val="12"/>
        </w:rPr>
        <w:t>Cc : 0.041: 0.039: 0.037: 0.035:</w:t>
      </w:r>
    </w:p>
    <w:p w:rsidR="006C2690" w:rsidRPr="00645568" w:rsidRDefault="006C2690" w:rsidP="006C2690">
      <w:pPr>
        <w:rPr>
          <w:sz w:val="12"/>
          <w:szCs w:val="12"/>
        </w:rPr>
      </w:pPr>
      <w:r w:rsidRPr="00645568">
        <w:rPr>
          <w:sz w:val="12"/>
          <w:szCs w:val="12"/>
        </w:rPr>
        <w:t>Фоп:  228 :  230 :  232 :  234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0.100: 0.096: 0.092: 0.088:</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0.043: 0.041: 0.040: 0.038:</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0.036: 0.033: 0.030: 0.028:</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1380 : Y-строка  7  Cmax=  0.506 долей ПДК (x=   160.0; напр.ветра=177)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0.236: 0.250: 0.264: 0.278: 0.294: 0.311: 0.328: 0.345: 0.363: 0.381: 0.402: 0.421: 0.441: 0.460: 0.476: 0.491:</w:t>
      </w:r>
    </w:p>
    <w:p w:rsidR="006C2690" w:rsidRPr="00645568" w:rsidRDefault="006C2690" w:rsidP="006C2690">
      <w:pPr>
        <w:rPr>
          <w:sz w:val="12"/>
          <w:szCs w:val="12"/>
        </w:rPr>
      </w:pPr>
      <w:r w:rsidRPr="00645568">
        <w:rPr>
          <w:sz w:val="12"/>
          <w:szCs w:val="12"/>
        </w:rPr>
        <w:t>Cc : 0.035: 0.038: 0.040: 0.042: 0.044: 0.047: 0.049: 0.052: 0.054: 0.057: 0.060: 0.063: 0.066: 0.069: 0.071: 0.074:</w:t>
      </w:r>
    </w:p>
    <w:p w:rsidR="006C2690" w:rsidRPr="00645568" w:rsidRDefault="006C2690" w:rsidP="006C2690">
      <w:pPr>
        <w:rPr>
          <w:sz w:val="12"/>
          <w:szCs w:val="12"/>
        </w:rPr>
      </w:pPr>
      <w:r w:rsidRPr="00645568">
        <w:rPr>
          <w:sz w:val="12"/>
          <w:szCs w:val="12"/>
        </w:rPr>
        <w:t>Фоп:  124 :  125 :  127 :  129 :  131 :  133 :  135 :  138 :  140 :  144 :  147 :  150 :  154 :  158 :  163 :  167 :</w:t>
      </w:r>
    </w:p>
    <w:p w:rsidR="006C2690" w:rsidRPr="00645568" w:rsidRDefault="006C2690" w:rsidP="006C2690">
      <w:pPr>
        <w:rPr>
          <w:sz w:val="12"/>
          <w:szCs w:val="12"/>
        </w:rPr>
      </w:pPr>
      <w:r w:rsidRPr="00645568">
        <w:rPr>
          <w:sz w:val="12"/>
          <w:szCs w:val="12"/>
        </w:rPr>
        <w:t>Uоп: 9.00 : 9.00 : 9.00 : 9.00 : 9.00 : 9.00 : 9.00 : 9.00 : 9.00 : 9.00 : 8.40 : 7.53 : 7.16 : 6.72 : 6.41 : 6.14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0.088: 0.094: 0.098: 0.102: 0.107: 0.113: 0.119: 0.123: 0.130: 0.133: 0.141: 0.150: 0.157: 0.164: 0.169: 0.175:</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0.038: 0.041: 0.042: 0.044: 0.046: 0.049: 0.051: 0.053: 0.056: 0.062: 0.063: 0.065: 0.068: 0.071: 0.075: 0.076:</w:t>
      </w:r>
    </w:p>
    <w:p w:rsidR="006C2690" w:rsidRPr="00645568" w:rsidRDefault="006C2690" w:rsidP="006C2690">
      <w:pPr>
        <w:rPr>
          <w:sz w:val="12"/>
          <w:szCs w:val="12"/>
        </w:rPr>
      </w:pPr>
      <w:r w:rsidRPr="00645568">
        <w:rPr>
          <w:sz w:val="12"/>
          <w:szCs w:val="12"/>
        </w:rPr>
        <w:t>Ки : 6017 : 6017 : 6017 : 6017 : 6017 : 6017 : 6017 : 6017 : 6017 : 0009 : 0009 : 6017 : 6017 : 6017 : 0009 : 0009 :</w:t>
      </w:r>
    </w:p>
    <w:p w:rsidR="006C2690" w:rsidRPr="00645568" w:rsidRDefault="006C2690" w:rsidP="006C2690">
      <w:pPr>
        <w:rPr>
          <w:sz w:val="12"/>
          <w:szCs w:val="12"/>
        </w:rPr>
      </w:pPr>
      <w:r w:rsidRPr="00645568">
        <w:rPr>
          <w:sz w:val="12"/>
          <w:szCs w:val="12"/>
        </w:rPr>
        <w:t>Ви : 0.030: 0.031: 0.034: 0.037: 0.040: 0.043: 0.045: 0.051: 0.052: 0.058: 0.061: 0.062: 0.067: 0.070: 0.073: 0.076:</w:t>
      </w:r>
    </w:p>
    <w:p w:rsidR="006C2690" w:rsidRPr="00645568" w:rsidRDefault="006C2690" w:rsidP="006C2690">
      <w:pPr>
        <w:rPr>
          <w:sz w:val="12"/>
          <w:szCs w:val="12"/>
        </w:rPr>
      </w:pPr>
      <w:r w:rsidRPr="00645568">
        <w:rPr>
          <w:sz w:val="12"/>
          <w:szCs w:val="12"/>
        </w:rPr>
        <w:t>Ки : 0009 : 0009 : 0009 : 0009 : 0009 : 0009 : 0009 : 0009 : 0009 : 6017 : 6017 : 0009 : 0009 : 0009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0.501: 0.506: 0.506: 0.502: 0.494: 0.480: 0.464: 0.445: 0.426: 0.406: 0.387: 0.368: 0.350: 0.333: 0.315: 0.299:</w:t>
      </w:r>
    </w:p>
    <w:p w:rsidR="006C2690" w:rsidRPr="00645568" w:rsidRDefault="006C2690" w:rsidP="006C2690">
      <w:pPr>
        <w:rPr>
          <w:sz w:val="12"/>
          <w:szCs w:val="12"/>
        </w:rPr>
      </w:pPr>
      <w:r w:rsidRPr="00645568">
        <w:rPr>
          <w:sz w:val="12"/>
          <w:szCs w:val="12"/>
        </w:rPr>
        <w:t>Cc : 0.075: 0.076: 0.076: 0.075: 0.074: 0.072: 0.070: 0.067: 0.064: 0.061: 0.058: 0.055: 0.052: 0.050: 0.047: 0.045:</w:t>
      </w:r>
    </w:p>
    <w:p w:rsidR="006C2690" w:rsidRPr="00645568" w:rsidRDefault="006C2690" w:rsidP="006C2690">
      <w:pPr>
        <w:rPr>
          <w:sz w:val="12"/>
          <w:szCs w:val="12"/>
        </w:rPr>
      </w:pPr>
      <w:r w:rsidRPr="00645568">
        <w:rPr>
          <w:sz w:val="12"/>
          <w:szCs w:val="12"/>
        </w:rPr>
        <w:t>Фоп:  172 :  177 :  181 :  186 :  191 :  196 :  200 :  204 :  208 :  212 :  215 :  218 :  221 :  224 :  226 :  229 :</w:t>
      </w:r>
    </w:p>
    <w:p w:rsidR="006C2690" w:rsidRPr="00645568" w:rsidRDefault="006C2690" w:rsidP="006C2690">
      <w:pPr>
        <w:rPr>
          <w:sz w:val="12"/>
          <w:szCs w:val="12"/>
        </w:rPr>
      </w:pPr>
      <w:r w:rsidRPr="00645568">
        <w:rPr>
          <w:sz w:val="12"/>
          <w:szCs w:val="12"/>
        </w:rPr>
        <w:t>Uоп: 5.90 : 5.81 : 5.82 : 5.88 : 6.06 : 6.25 : 6.59 : 7.00 : 7.47 : 7.79 : 8.68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0.179: 0.181: 0.180: 0.179: 0.176: 0.172: 0.166: 0.158: 0.151: 0.146: 0.136: 0.130: 0.125: 0.121: 0.114: 0.110: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0.078: 0.078: 0.079: 0.078: 0.076: 0.075: 0.072: 0.069: 0.066: 0.063: 0.060: 0.057: 0.054: 0.052: 0.050: 0.048:</w:t>
      </w:r>
    </w:p>
    <w:p w:rsidR="006C2690" w:rsidRPr="00645568" w:rsidRDefault="006C2690" w:rsidP="006C2690">
      <w:pPr>
        <w:rPr>
          <w:sz w:val="12"/>
          <w:szCs w:val="12"/>
        </w:rPr>
      </w:pPr>
      <w:r w:rsidRPr="00645568">
        <w:rPr>
          <w:sz w:val="12"/>
          <w:szCs w:val="12"/>
        </w:rPr>
        <w:t>Ки : 0009 : 0009 : 0009 : 0009 : 6017 : 6017 : 6017 : 6017 : 6017 : 6017 : 0009 : 0009 : 6017 : 6017 : 6017 : 6017 :</w:t>
      </w:r>
    </w:p>
    <w:p w:rsidR="006C2690" w:rsidRPr="00645568" w:rsidRDefault="006C2690" w:rsidP="006C2690">
      <w:pPr>
        <w:rPr>
          <w:sz w:val="12"/>
          <w:szCs w:val="12"/>
        </w:rPr>
      </w:pPr>
      <w:r w:rsidRPr="00645568">
        <w:rPr>
          <w:sz w:val="12"/>
          <w:szCs w:val="12"/>
        </w:rPr>
        <w:t>Ви : 0.077: 0.078: 0.078: 0.077: 0.076: 0.071: 0.070: 0.068: 0.064: 0.059: 0.059: 0.056: 0.051: 0.046: 0.044: 0.038:</w:t>
      </w:r>
    </w:p>
    <w:p w:rsidR="006C2690" w:rsidRPr="00645568" w:rsidRDefault="006C2690" w:rsidP="006C2690">
      <w:pPr>
        <w:rPr>
          <w:sz w:val="12"/>
          <w:szCs w:val="12"/>
        </w:rPr>
      </w:pPr>
      <w:r w:rsidRPr="00645568">
        <w:rPr>
          <w:sz w:val="12"/>
          <w:szCs w:val="12"/>
        </w:rPr>
        <w:t>Ки : 6017 : 6017 : 6017 : 6017 : 0009 : 0009 : 0009 : 0009 : 0009 : 0009 : 6017 : 6017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0.283: 0.268: 0.254: 0.241:</w:t>
      </w:r>
    </w:p>
    <w:p w:rsidR="006C2690" w:rsidRPr="00645568" w:rsidRDefault="006C2690" w:rsidP="006C2690">
      <w:pPr>
        <w:rPr>
          <w:sz w:val="12"/>
          <w:szCs w:val="12"/>
        </w:rPr>
      </w:pPr>
      <w:r w:rsidRPr="00645568">
        <w:rPr>
          <w:sz w:val="12"/>
          <w:szCs w:val="12"/>
        </w:rPr>
        <w:t>Cc : 0.042: 0.040: 0.038: 0.036:</w:t>
      </w:r>
    </w:p>
    <w:p w:rsidR="006C2690" w:rsidRPr="00645568" w:rsidRDefault="006C2690" w:rsidP="006C2690">
      <w:pPr>
        <w:rPr>
          <w:sz w:val="12"/>
          <w:szCs w:val="12"/>
        </w:rPr>
      </w:pPr>
      <w:r w:rsidRPr="00645568">
        <w:rPr>
          <w:sz w:val="12"/>
          <w:szCs w:val="12"/>
        </w:rPr>
        <w:t>Фоп:  231 :  233 :  234 :  236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0.105: 0.100: 0.095: 0.091: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0.046: 0.043: 0.041: 0.039:</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0.035: 0.032: 0.032: 0.029: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1280 : Y-строка  8  Cmax=  0.568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0.245: 0.259: 0.274: 0.290: 0.307: 0.325: 0.343: 0.364: 0.385: 0.407: 0.430: 0.455: 0.480: 0.503: 0.527: 0.546:</w:t>
      </w:r>
    </w:p>
    <w:p w:rsidR="006C2690" w:rsidRPr="00645568" w:rsidRDefault="006C2690" w:rsidP="006C2690">
      <w:pPr>
        <w:rPr>
          <w:sz w:val="12"/>
          <w:szCs w:val="12"/>
        </w:rPr>
      </w:pPr>
      <w:r w:rsidRPr="00645568">
        <w:rPr>
          <w:sz w:val="12"/>
          <w:szCs w:val="12"/>
        </w:rPr>
        <w:t>Cc : 0.037: 0.039: 0.041: 0.044: 0.046: 0.049: 0.051: 0.055: 0.058: 0.061: 0.064: 0.068: 0.072: 0.075: 0.079: 0.082:</w:t>
      </w:r>
    </w:p>
    <w:p w:rsidR="006C2690" w:rsidRPr="00645568" w:rsidRDefault="006C2690" w:rsidP="006C2690">
      <w:pPr>
        <w:rPr>
          <w:sz w:val="12"/>
          <w:szCs w:val="12"/>
        </w:rPr>
      </w:pPr>
      <w:r w:rsidRPr="00645568">
        <w:rPr>
          <w:sz w:val="12"/>
          <w:szCs w:val="12"/>
        </w:rPr>
        <w:t>Фоп:  121 :  123 :  124 :  126 :  128 :  130 :  133 :  135 :  138 :  141 :  144 :  148 :  152 :  156 :  161 :  166 :</w:t>
      </w:r>
    </w:p>
    <w:p w:rsidR="006C2690" w:rsidRPr="00645568" w:rsidRDefault="006C2690" w:rsidP="006C2690">
      <w:pPr>
        <w:rPr>
          <w:sz w:val="12"/>
          <w:szCs w:val="12"/>
        </w:rPr>
      </w:pPr>
      <w:r w:rsidRPr="00645568">
        <w:rPr>
          <w:sz w:val="12"/>
          <w:szCs w:val="12"/>
        </w:rPr>
        <w:t>Uоп: 9.00 : 9.00 : 9.00 : 9.00 : 9.00 : 9.00 : 9.00 : 9.00 : 8.68 : 7.80 : 7.22 : 6.70 : 6.21 : 5.70 : 5.40 : 5.10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0.092: 0.096: 0.102: 0.107: 0.113: 0.118: 0.123: 0.130: 0.136: 0.146: 0.155: 0.163: 0.172: 0.182: 0.189: 0.196:</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0.040: 0.042: 0.044: 0.046: 0.049: 0.051: 0.053: 0.056: 0.059: 0.063: 0.067: 0.071: 0.075: 0.079: 0.082: 0.085:</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0.030: 0.033: 0.034: 0.037: 0.041: 0.044: 0.051: 0.053: 0.058: 0.060: 0.061: 0.067: 0.071: 0.073: 0.079: 0.083:</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0.561: 0.568: 0.568: 0.563: 0.550: 0.531: 0.509: 0.485: 0.459: 0.436: 0.412: 0.390: 0.369: 0.348: 0.331: 0.313:</w:t>
      </w:r>
    </w:p>
    <w:p w:rsidR="006C2690" w:rsidRPr="00645568" w:rsidRDefault="006C2690" w:rsidP="006C2690">
      <w:pPr>
        <w:rPr>
          <w:sz w:val="12"/>
          <w:szCs w:val="12"/>
        </w:rPr>
      </w:pPr>
      <w:r w:rsidRPr="00645568">
        <w:rPr>
          <w:sz w:val="12"/>
          <w:szCs w:val="12"/>
        </w:rPr>
        <w:t>Cc : 0.084: 0.085: 0.085: 0.084: 0.082: 0.080: 0.076: 0.073: 0.069: 0.065: 0.062: 0.059: 0.055: 0.052: 0.050: 0.047:</w:t>
      </w:r>
    </w:p>
    <w:p w:rsidR="006C2690" w:rsidRPr="00645568" w:rsidRDefault="006C2690" w:rsidP="006C2690">
      <w:pPr>
        <w:rPr>
          <w:sz w:val="12"/>
          <w:szCs w:val="12"/>
        </w:rPr>
      </w:pPr>
      <w:r w:rsidRPr="00645568">
        <w:rPr>
          <w:sz w:val="12"/>
          <w:szCs w:val="12"/>
        </w:rPr>
        <w:t>Фоп:  171 :  176 :  182 :  187 :  192 :  197 :  202 :  206 :  210 :  214 :  218 :  221 :  224 :  226 :  229 :  231 :</w:t>
      </w:r>
    </w:p>
    <w:p w:rsidR="006C2690" w:rsidRPr="00645568" w:rsidRDefault="006C2690" w:rsidP="006C2690">
      <w:pPr>
        <w:rPr>
          <w:sz w:val="12"/>
          <w:szCs w:val="12"/>
        </w:rPr>
      </w:pPr>
      <w:r w:rsidRPr="00645568">
        <w:rPr>
          <w:sz w:val="12"/>
          <w:szCs w:val="12"/>
        </w:rPr>
        <w:t>Uоп: 4.86 : 4.75 : 4.70 : 4.77 : 4.85 : 5.32 : 5.56 : 6.06 : 6.56 : 7.05 : 7.52 : 8.41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0.202: 0.204: 0.205: 0.203: 0.199: 0.191: 0.185: 0.174: 0.164: 0.156: 0.149: 0.140: 0.132: 0.124: 0.120: 0.114:</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0.087: 0.088: 0.089: 0.088: 0.086: 0.083: 0.080: 0.075: 0.071: 0.068: 0.065: 0.060: 0.057: 0.054: 0.052: 0.049:</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0.085: 0.087: 0.086: 0.084: 0.081: 0.079: 0.072: 0.071: 0.068: 0.063: 0.056: 0.056: 0.053: 0.052: 0.044: 0.042:</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0.295: 0.279: 0.264: 0.250:</w:t>
      </w:r>
    </w:p>
    <w:p w:rsidR="006C2690" w:rsidRPr="00645568" w:rsidRDefault="006C2690" w:rsidP="006C2690">
      <w:pPr>
        <w:rPr>
          <w:sz w:val="12"/>
          <w:szCs w:val="12"/>
        </w:rPr>
      </w:pPr>
      <w:r w:rsidRPr="00645568">
        <w:rPr>
          <w:sz w:val="12"/>
          <w:szCs w:val="12"/>
        </w:rPr>
        <w:lastRenderedPageBreak/>
        <w:t>Cc : 0.044: 0.042: 0.040: 0.037:</w:t>
      </w:r>
    </w:p>
    <w:p w:rsidR="006C2690" w:rsidRPr="00645568" w:rsidRDefault="006C2690" w:rsidP="006C2690">
      <w:pPr>
        <w:rPr>
          <w:sz w:val="12"/>
          <w:szCs w:val="12"/>
        </w:rPr>
      </w:pPr>
      <w:r w:rsidRPr="00645568">
        <w:rPr>
          <w:sz w:val="12"/>
          <w:szCs w:val="12"/>
        </w:rPr>
        <w:t>Фоп:  233 :  235 :  237 :  238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0.109: 0.104: 0.099: 0.093: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0.047: 0.045: 0.043: 0.040:</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0.039: 0.035: 0.032: 0.031:</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1180 : Y-строка  9  Cmax=  0.649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0.253: 0.268: 0.284: 0.301: 0.319: 0.339: 0.360: 0.382: 0.407: 0.433: 0.462: 0.491: 0.524: 0.557: 0.589: 0.615:</w:t>
      </w:r>
    </w:p>
    <w:p w:rsidR="006C2690" w:rsidRPr="00645568" w:rsidRDefault="006C2690" w:rsidP="006C2690">
      <w:pPr>
        <w:rPr>
          <w:sz w:val="12"/>
          <w:szCs w:val="12"/>
        </w:rPr>
      </w:pPr>
      <w:r w:rsidRPr="00645568">
        <w:rPr>
          <w:sz w:val="12"/>
          <w:szCs w:val="12"/>
        </w:rPr>
        <w:t>Cc : 0.038: 0.040: 0.043: 0.045: 0.048: 0.051: 0.054: 0.057: 0.061: 0.065: 0.069: 0.074: 0.079: 0.084: 0.088: 0.092:</w:t>
      </w:r>
    </w:p>
    <w:p w:rsidR="006C2690" w:rsidRPr="00645568" w:rsidRDefault="006C2690" w:rsidP="006C2690">
      <w:pPr>
        <w:rPr>
          <w:sz w:val="12"/>
          <w:szCs w:val="12"/>
        </w:rPr>
      </w:pPr>
      <w:r w:rsidRPr="00645568">
        <w:rPr>
          <w:sz w:val="12"/>
          <w:szCs w:val="12"/>
        </w:rPr>
        <w:t>Фоп:  119 :  120 :  122 :  124 :  125 :  127 :  130 :  132 :  135 :  138 :  142 :  145 :  150 :  154 :  159 :  165 :</w:t>
      </w:r>
    </w:p>
    <w:p w:rsidR="006C2690" w:rsidRPr="00645568" w:rsidRDefault="006C2690" w:rsidP="006C2690">
      <w:pPr>
        <w:rPr>
          <w:sz w:val="12"/>
          <w:szCs w:val="12"/>
        </w:rPr>
      </w:pPr>
      <w:r w:rsidRPr="00645568">
        <w:rPr>
          <w:sz w:val="12"/>
          <w:szCs w:val="12"/>
        </w:rPr>
        <w:t>Uоп: 9.00 : 9.00 : 9.00 : 9.00 : 9.00 : 9.00 : 9.00 : 8.50 : 7.69 : 7.01 : 6.47 : 5.76 : 5.32 : 4.56 : 4.23 : 3.97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0.094: 0.100: 0.105: 0.110: 0.117: 0.123: 0.128: 0.137: 0.147: 0.157: 0.166: 0.180: 0.189: 0.204: 0.215: 0.223:</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0.041: 0.043: 0.045: 0.047: 0.051: 0.053: 0.056: 0.059: 0.064: 0.068: 0.072: 0.078: 0.082: 0.088: 0.093: 0.096:</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0.032: 0.033: 0.037: 0.041: 0.041: 0.045: 0.053: 0.054: 0.057: 0.060: 0.068: 0.066: 0.077: 0.078: 0.085: 0.092:</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0.636: 0.648: 0.649: 0.639: 0.621: 0.595: 0.565: 0.531: 0.500: 0.469: 0.439: 0.413: 0.388: 0.366: 0.345: 0.326:</w:t>
      </w:r>
    </w:p>
    <w:p w:rsidR="006C2690" w:rsidRPr="00645568" w:rsidRDefault="006C2690" w:rsidP="006C2690">
      <w:pPr>
        <w:rPr>
          <w:sz w:val="12"/>
          <w:szCs w:val="12"/>
        </w:rPr>
      </w:pPr>
      <w:r w:rsidRPr="00645568">
        <w:rPr>
          <w:sz w:val="12"/>
          <w:szCs w:val="12"/>
        </w:rPr>
        <w:t>Cc : 0.095: 0.097: 0.097: 0.096: 0.093: 0.089: 0.085: 0.080: 0.075: 0.070: 0.066: 0.062: 0.058: 0.055: 0.052: 0.049:</w:t>
      </w:r>
    </w:p>
    <w:p w:rsidR="006C2690" w:rsidRPr="00645568" w:rsidRDefault="006C2690" w:rsidP="006C2690">
      <w:pPr>
        <w:rPr>
          <w:sz w:val="12"/>
          <w:szCs w:val="12"/>
        </w:rPr>
      </w:pPr>
      <w:r w:rsidRPr="00645568">
        <w:rPr>
          <w:sz w:val="12"/>
          <w:szCs w:val="12"/>
        </w:rPr>
        <w:t>Фоп:  170 :  176 :  182 :  188 :  193 :  199 :  204 :  209 :  213 :  217 :  220 :  224 :  227 :  229 :  232 :  234 :</w:t>
      </w:r>
    </w:p>
    <w:p w:rsidR="006C2690" w:rsidRPr="00645568" w:rsidRDefault="006C2690" w:rsidP="006C2690">
      <w:pPr>
        <w:rPr>
          <w:sz w:val="12"/>
          <w:szCs w:val="12"/>
        </w:rPr>
      </w:pPr>
      <w:r w:rsidRPr="00645568">
        <w:rPr>
          <w:sz w:val="12"/>
          <w:szCs w:val="12"/>
        </w:rPr>
        <w:t>Uоп: 3.87 : 3.75 : 3.71 : 3.71 : 3.84 : 3.99 : 4.23 : 4.56 : 5.57 : 6.16 : 6.94 : 7.40 : 8.35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0.231: 0.235: 0.236: 0.233: 0.226: 0.219: 0.208: 0.197: 0.183: 0.171: 0.157: 0.151: 0.140: 0.130: 0.125: 0.119: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0.100: 0.102: 0.102: 0.101: 0.098: 0.095: 0.090: 0.085: 0.079: 0.074: 0.068: 0.065: 0.061: 0.056: 0.054: 0.052:</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0.095: 0.097: 0.097: 0.093: 0.091: 0.083: 0.077: 0.069: 0.067: 0.062: 0.064: 0.054: 0.052: 0.054: 0.046: 0.043:</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0.307: 0.289: 0.273: 0.258:</w:t>
      </w:r>
    </w:p>
    <w:p w:rsidR="006C2690" w:rsidRPr="00645568" w:rsidRDefault="006C2690" w:rsidP="006C2690">
      <w:pPr>
        <w:rPr>
          <w:sz w:val="12"/>
          <w:szCs w:val="12"/>
        </w:rPr>
      </w:pPr>
      <w:r w:rsidRPr="00645568">
        <w:rPr>
          <w:sz w:val="12"/>
          <w:szCs w:val="12"/>
        </w:rPr>
        <w:t>Cc : 0.046: 0.043: 0.041: 0.039:</w:t>
      </w:r>
    </w:p>
    <w:p w:rsidR="006C2690" w:rsidRPr="00645568" w:rsidRDefault="006C2690" w:rsidP="006C2690">
      <w:pPr>
        <w:rPr>
          <w:sz w:val="12"/>
          <w:szCs w:val="12"/>
        </w:rPr>
      </w:pPr>
      <w:r w:rsidRPr="00645568">
        <w:rPr>
          <w:sz w:val="12"/>
          <w:szCs w:val="12"/>
        </w:rPr>
        <w:t>Фоп:  236 :  238 :  239 :  241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0.113: 0.108: 0.101: 0.097:</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0.049: 0.047: 0.044: 0.042:</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0.039: 0.035: 0.035: 0.031:</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1080 : Y-строка 10  Cmax=  0.756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0.260: 0.276: 0.294: 0.312: 0.331: 0.353: 0.377: 0.402: 0.430: 0.462: 0.496: 0.535: 0.580: 0.624: 0.668: 0.707:</w:t>
      </w:r>
    </w:p>
    <w:p w:rsidR="006C2690" w:rsidRPr="00645568" w:rsidRDefault="006C2690" w:rsidP="006C2690">
      <w:pPr>
        <w:rPr>
          <w:sz w:val="12"/>
          <w:szCs w:val="12"/>
        </w:rPr>
      </w:pPr>
      <w:r w:rsidRPr="00645568">
        <w:rPr>
          <w:sz w:val="12"/>
          <w:szCs w:val="12"/>
        </w:rPr>
        <w:t>Cc : 0.039: 0.041: 0.044: 0.047: 0.050: 0.053: 0.056: 0.060: 0.065: 0.069: 0.074: 0.080: 0.087: 0.094: 0.100: 0.106:</w:t>
      </w:r>
    </w:p>
    <w:p w:rsidR="006C2690" w:rsidRPr="00645568" w:rsidRDefault="006C2690" w:rsidP="006C2690">
      <w:pPr>
        <w:rPr>
          <w:sz w:val="12"/>
          <w:szCs w:val="12"/>
        </w:rPr>
      </w:pPr>
      <w:r w:rsidRPr="00645568">
        <w:rPr>
          <w:sz w:val="12"/>
          <w:szCs w:val="12"/>
        </w:rPr>
        <w:t>Фоп:  116 :  118 :  119 :  121 :  123 :  125 :  127 :  129 :  132 :  135 :  139 :  142 :  147 :  152 :  157 :  163 :</w:t>
      </w:r>
    </w:p>
    <w:p w:rsidR="006C2690" w:rsidRPr="00645568" w:rsidRDefault="006C2690" w:rsidP="006C2690">
      <w:pPr>
        <w:rPr>
          <w:sz w:val="12"/>
          <w:szCs w:val="12"/>
        </w:rPr>
      </w:pPr>
      <w:r w:rsidRPr="00645568">
        <w:rPr>
          <w:sz w:val="12"/>
          <w:szCs w:val="12"/>
        </w:rPr>
        <w:t>Uоп: 9.00 : 9.00 : 9.00 : 9.00 : 9.00 : 9.00 : 9.00 : 7.82 : 7.03 : 6.25 : 5.66 : 4.31 : 4.01 : 3.61 : 3.34 : 3.07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0.097: 0.102: 0.109: 0.114: 0.119: 0.126: 0.133: 0.146: 0.156: 0.169: 0.180: 0.200: 0.213: 0.229: 0.245: 0.259: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0.042: 0.044: 0.047: 0.049: 0.052: 0.054: 0.058: 0.063: 0.068: 0.073: 0.078: 0.086: 0.092: 0.099: 0.106: 0.112:</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0.032: 0.036: 0.038: 0.043: 0.048: 0.052: 0.057: 0.055: 0.059: 0.062: 0.070: 0.068: 0.080: 0.089: 0.095: 0.103:</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0.737: 0.753: 0.756: 0.741: 0.716: 0.678: 0.635: 0.591: 0.547: 0.506: 0.469: 0.438: 0.409: 0.383: 0.359: 0.338:</w:t>
      </w:r>
    </w:p>
    <w:p w:rsidR="006C2690" w:rsidRPr="00645568" w:rsidRDefault="006C2690" w:rsidP="006C2690">
      <w:pPr>
        <w:rPr>
          <w:sz w:val="12"/>
          <w:szCs w:val="12"/>
        </w:rPr>
      </w:pPr>
      <w:r w:rsidRPr="00645568">
        <w:rPr>
          <w:sz w:val="12"/>
          <w:szCs w:val="12"/>
        </w:rPr>
        <w:t>Cc : 0.111: 0.113: 0.113: 0.111: 0.107: 0.102: 0.095: 0.089: 0.082: 0.076: 0.070: 0.066: 0.061: 0.057: 0.054: 0.051:</w:t>
      </w:r>
    </w:p>
    <w:p w:rsidR="006C2690" w:rsidRPr="00645568" w:rsidRDefault="006C2690" w:rsidP="006C2690">
      <w:pPr>
        <w:rPr>
          <w:sz w:val="12"/>
          <w:szCs w:val="12"/>
        </w:rPr>
      </w:pPr>
      <w:r w:rsidRPr="00645568">
        <w:rPr>
          <w:sz w:val="12"/>
          <w:szCs w:val="12"/>
        </w:rPr>
        <w:t>Фоп:  169 :  175 :  182 :  189 :  195 :  201 :  206 :  211 :  216 :  220 :  224 :  227 :  230 :  232 :  235 :  237 :</w:t>
      </w:r>
    </w:p>
    <w:p w:rsidR="006C2690" w:rsidRPr="00645568" w:rsidRDefault="006C2690" w:rsidP="006C2690">
      <w:pPr>
        <w:rPr>
          <w:sz w:val="12"/>
          <w:szCs w:val="12"/>
        </w:rPr>
      </w:pPr>
      <w:r w:rsidRPr="00645568">
        <w:rPr>
          <w:sz w:val="12"/>
          <w:szCs w:val="12"/>
        </w:rPr>
        <w:t>Uоп: 2.92 : 2.86 : 2.85 : 2.86 : 2.99 : 3.14 : 3.37 : 3.66 : 4.13 : 4.49 : 5.94 : 6.70 : 7.47 : 8.60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0.270: 0.275: 0.277: 0.272: 0.263: 0.251: 0.234: 0.218: 0.204: 0.189: 0.174: 0.161: 0.150: 0.136: 0.130: 0.123:</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0.117: 0.119: 0.120: 0.118: 0.114: 0.109: 0.102: 0.095: 0.088: 0.082: 0.075: 0.070: 0.065: 0.059: 0.056: 0.053:</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0.108: 0.111: 0.111: 0.106: 0.101: 0.093: 0.088: 0.080: 0.069: 0.062: 0.057: 0.056: 0.053: 0.056: 0.048: 0.044:</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0.318: 0.299: 0.282: 0.266:</w:t>
      </w:r>
    </w:p>
    <w:p w:rsidR="006C2690" w:rsidRPr="00645568" w:rsidRDefault="006C2690" w:rsidP="006C2690">
      <w:pPr>
        <w:rPr>
          <w:sz w:val="12"/>
          <w:szCs w:val="12"/>
        </w:rPr>
      </w:pPr>
      <w:r w:rsidRPr="00645568">
        <w:rPr>
          <w:sz w:val="12"/>
          <w:szCs w:val="12"/>
        </w:rPr>
        <w:t>Cc : 0.048: 0.045: 0.042: 0.040:</w:t>
      </w:r>
    </w:p>
    <w:p w:rsidR="006C2690" w:rsidRPr="00645568" w:rsidRDefault="006C2690" w:rsidP="006C2690">
      <w:pPr>
        <w:rPr>
          <w:sz w:val="12"/>
          <w:szCs w:val="12"/>
        </w:rPr>
      </w:pPr>
      <w:r w:rsidRPr="00645568">
        <w:rPr>
          <w:sz w:val="12"/>
          <w:szCs w:val="12"/>
        </w:rPr>
        <w:t>Фоп:  239 :  240 :  242 :  243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0.117: 0.110: 0.105: 0.099:</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0.051: 0.048: 0.045: 0.043:</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0.040: 0.040: 0.035: 0.034:</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980 : Y-строка 11  Cmax=  0.904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0.267: 0.285: 0.303: 0.323: 0.343: 0.367: 0.392: 0.422: 0.453: 0.491: 0.537: 0.589: 0.645: 0.707: 0.769: 0.827:</w:t>
      </w:r>
    </w:p>
    <w:p w:rsidR="006C2690" w:rsidRPr="00645568" w:rsidRDefault="006C2690" w:rsidP="006C2690">
      <w:pPr>
        <w:rPr>
          <w:sz w:val="12"/>
          <w:szCs w:val="12"/>
        </w:rPr>
      </w:pPr>
      <w:r w:rsidRPr="00645568">
        <w:rPr>
          <w:sz w:val="12"/>
          <w:szCs w:val="12"/>
        </w:rPr>
        <w:t>Cc : 0.040: 0.043: 0.045: 0.048: 0.051: 0.055: 0.059: 0.063: 0.068: 0.074: 0.081: 0.088: 0.097: 0.106: 0.115: 0.124:</w:t>
      </w:r>
    </w:p>
    <w:p w:rsidR="006C2690" w:rsidRPr="00645568" w:rsidRDefault="006C2690" w:rsidP="006C2690">
      <w:pPr>
        <w:rPr>
          <w:sz w:val="12"/>
          <w:szCs w:val="12"/>
        </w:rPr>
      </w:pPr>
      <w:r w:rsidRPr="00645568">
        <w:rPr>
          <w:sz w:val="12"/>
          <w:szCs w:val="12"/>
        </w:rPr>
        <w:t>Фоп:  114 :  115 :  116 :  118 :  119 :  121 :  123 :  126 :  129 :  132 :  135 :  139 :  144 :  149 :  154 :  161 :</w:t>
      </w:r>
    </w:p>
    <w:p w:rsidR="006C2690" w:rsidRPr="00645568" w:rsidRDefault="006C2690" w:rsidP="006C2690">
      <w:pPr>
        <w:rPr>
          <w:sz w:val="12"/>
          <w:szCs w:val="12"/>
        </w:rPr>
      </w:pPr>
      <w:r w:rsidRPr="00645568">
        <w:rPr>
          <w:sz w:val="12"/>
          <w:szCs w:val="12"/>
        </w:rPr>
        <w:t>Uоп: 9.00 : 9.00 : 9.00 : 9.00 : 9.00 : 9.00 : 7.80 : 7.25 : 6.47 : 5.64 : 4.19 : 3.65 : 3.23 : 2.84 : 2.48 : 2.29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0.099: 0.105: 0.112: 0.117: 0.125: 0.132: 0.143: 0.153: 0.164: 0.180: 0.201: 0.220: 0.238: 0.261: 0.286: 0.306:</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0.043: 0.045: 0.048: 0.051: 0.054: 0.057: 0.062: 0.066: 0.071: 0.078: 0.087: 0.095: 0.103: 0.113: 0.124: 0.133:</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0.035: 0.037: 0.038: 0.044: 0.045: 0.050: 0.050: 0.058: 0.063: 0.066: 0.067: 0.076: 0.089: 0.099: 0.105: 0.117:</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lastRenderedPageBreak/>
        <w:t>----------:------:------:------:------:------:------:------:------:------:------:------:------:------:------:------:</w:t>
      </w:r>
    </w:p>
    <w:p w:rsidR="006C2690" w:rsidRPr="00645568" w:rsidRDefault="006C2690" w:rsidP="006C2690">
      <w:pPr>
        <w:rPr>
          <w:sz w:val="12"/>
          <w:szCs w:val="12"/>
        </w:rPr>
      </w:pPr>
      <w:r w:rsidRPr="00645568">
        <w:rPr>
          <w:sz w:val="12"/>
          <w:szCs w:val="12"/>
        </w:rPr>
        <w:t>Qc : 0.873: 0.901: 0.904: 0.883: 0.842: 0.787: 0.725: 0.662: 0.604: 0.549: 0.503: 0.463: 0.430: 0.400: 0.374: 0.351:</w:t>
      </w:r>
    </w:p>
    <w:p w:rsidR="006C2690" w:rsidRPr="00645568" w:rsidRDefault="006C2690" w:rsidP="006C2690">
      <w:pPr>
        <w:rPr>
          <w:sz w:val="12"/>
          <w:szCs w:val="12"/>
        </w:rPr>
      </w:pPr>
      <w:r w:rsidRPr="00645568">
        <w:rPr>
          <w:sz w:val="12"/>
          <w:szCs w:val="12"/>
        </w:rPr>
        <w:t>Cc : 0.131: 0.135: 0.136: 0.132: 0.126: 0.118: 0.109: 0.099: 0.091: 0.082: 0.075: 0.069: 0.064: 0.060: 0.056: 0.053:</w:t>
      </w:r>
    </w:p>
    <w:p w:rsidR="006C2690" w:rsidRPr="00645568" w:rsidRDefault="006C2690" w:rsidP="006C2690">
      <w:pPr>
        <w:rPr>
          <w:sz w:val="12"/>
          <w:szCs w:val="12"/>
        </w:rPr>
      </w:pPr>
      <w:r w:rsidRPr="00645568">
        <w:rPr>
          <w:sz w:val="12"/>
          <w:szCs w:val="12"/>
        </w:rPr>
        <w:t>Фоп:  168 :  175 :  182 :  190 :  197 :  203 :  209 :  215 :  219 :  223 :  227 :  230 :  233 :  236 :  238 :  240 :</w:t>
      </w:r>
    </w:p>
    <w:p w:rsidR="006C2690" w:rsidRPr="00645568" w:rsidRDefault="006C2690" w:rsidP="006C2690">
      <w:pPr>
        <w:rPr>
          <w:sz w:val="12"/>
          <w:szCs w:val="12"/>
        </w:rPr>
      </w:pPr>
      <w:r w:rsidRPr="00645568">
        <w:rPr>
          <w:sz w:val="12"/>
          <w:szCs w:val="12"/>
        </w:rPr>
        <w:t>Uоп: 2.13 : 2.05 : 2.03 : 2.04 : 2.13 : 2.30 : 2.55 : 2.90 : 3.40 : 3.85 : 4.38 : 6.10 : 6.92 : 7.56 : 8.63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0.323: 0.334: 0.336: 0.329: 0.314: 0.293: 0.271: 0.249: 0.225: 0.205: 0.189: 0.170: 0.157: 0.147: 0.135: 0.127:</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0.140: 0.145: 0.145: 0.143: 0.136: 0.127: 0.117: 0.108: 0.098: 0.089: 0.082: 0.074: 0.068: 0.064: 0.059: 0.055:</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0.123: 0.125: 0.126: 0.120: 0.113: 0.107: 0.097: 0.083: 0.078: 0.071: 0.060: 0.060: 0.056: 0.050: 0.050: 0.047:</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0.329: 0.309: 0.290: 0.273:</w:t>
      </w:r>
    </w:p>
    <w:p w:rsidR="006C2690" w:rsidRPr="00645568" w:rsidRDefault="006C2690" w:rsidP="006C2690">
      <w:pPr>
        <w:rPr>
          <w:sz w:val="12"/>
          <w:szCs w:val="12"/>
        </w:rPr>
      </w:pPr>
      <w:r w:rsidRPr="00645568">
        <w:rPr>
          <w:sz w:val="12"/>
          <w:szCs w:val="12"/>
        </w:rPr>
        <w:t>Cc : 0.049: 0.046: 0.044: 0.041:</w:t>
      </w:r>
    </w:p>
    <w:p w:rsidR="006C2690" w:rsidRPr="00645568" w:rsidRDefault="006C2690" w:rsidP="006C2690">
      <w:pPr>
        <w:rPr>
          <w:sz w:val="12"/>
          <w:szCs w:val="12"/>
        </w:rPr>
      </w:pPr>
      <w:r w:rsidRPr="00645568">
        <w:rPr>
          <w:sz w:val="12"/>
          <w:szCs w:val="12"/>
        </w:rPr>
        <w:t>Фоп:  242 :  243 :  245 :  246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0.121: 0.113: 0.108: 0.102: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0.052: 0.049: 0.047: 0.044: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0.041: 0.041: 0.035: 0.034:</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880 : Y-строка 12  Cmax=  1.118 долей ПДК (x=   260.0; напр.ветра=183)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0.274: 0.292: 0.311: 0.332: 0.355: 0.380: 0.409: 0.441: 0.479: 0.525: 0.583: 0.649: 0.726: 0.813: 0.905: 0.993:</w:t>
      </w:r>
    </w:p>
    <w:p w:rsidR="006C2690" w:rsidRPr="00645568" w:rsidRDefault="006C2690" w:rsidP="006C2690">
      <w:pPr>
        <w:rPr>
          <w:sz w:val="12"/>
          <w:szCs w:val="12"/>
        </w:rPr>
      </w:pPr>
      <w:r w:rsidRPr="00645568">
        <w:rPr>
          <w:sz w:val="12"/>
          <w:szCs w:val="12"/>
        </w:rPr>
        <w:t>Cc : 0.041: 0.044: 0.047: 0.050: 0.053: 0.057: 0.061: 0.066: 0.072: 0.079: 0.087: 0.097: 0.109: 0.122: 0.136: 0.149:</w:t>
      </w:r>
    </w:p>
    <w:p w:rsidR="006C2690" w:rsidRPr="00645568" w:rsidRDefault="006C2690" w:rsidP="006C2690">
      <w:pPr>
        <w:rPr>
          <w:sz w:val="12"/>
          <w:szCs w:val="12"/>
        </w:rPr>
      </w:pPr>
      <w:r w:rsidRPr="00645568">
        <w:rPr>
          <w:sz w:val="12"/>
          <w:szCs w:val="12"/>
        </w:rPr>
        <w:t>Фоп:  111 :  112 :  113 :  115 :  116 :  118 :  120 :  122 :  125 :  128 :  131 :  135 :  140 :  145 :  151 :  158 :</w:t>
      </w:r>
    </w:p>
    <w:p w:rsidR="006C2690" w:rsidRPr="00645568" w:rsidRDefault="006C2690" w:rsidP="006C2690">
      <w:pPr>
        <w:rPr>
          <w:sz w:val="12"/>
          <w:szCs w:val="12"/>
        </w:rPr>
      </w:pPr>
      <w:r w:rsidRPr="00645568">
        <w:rPr>
          <w:sz w:val="12"/>
          <w:szCs w:val="12"/>
        </w:rPr>
        <w:t>Uоп: 9.00 : 9.00 : 9.00 : 9.00 : 9.00 : 8.59 : 7.50 : 6.56 : 5.80 : 4.14 : 3.56 : 2.99 : 2.46 : 2.10 : 1.85 : 1.69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0.102: 0.108: 0.115: 0.120: 0.128: 0.137: 0.149: 0.163: 0.176: 0.196: 0.219: 0.244: 0.271: 0.305: 0.341: 0.374:</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0.044: 0.047: 0.050: 0.052: 0.056: 0.059: 0.064: 0.071: 0.076: 0.085: 0.095: 0.106: 0.118: 0.132: 0.147: 0.162:</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0.035: 0.037: 0.040: 0.047: 0.048: 0.053: 0.055: 0.055: 0.062: 0.066: 0.072: 0.083: 0.097: 0.106: 0.116: 0.126:</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1.066: 1.110: 1.118: 1.083: 1.018: 0.933: 0.841: 0.752: 0.671: 0.600: 0.541: 0.490: 0.451: 0.417: 0.388: 0.363:</w:t>
      </w:r>
    </w:p>
    <w:p w:rsidR="006C2690" w:rsidRPr="00645568" w:rsidRDefault="006C2690" w:rsidP="006C2690">
      <w:pPr>
        <w:rPr>
          <w:sz w:val="12"/>
          <w:szCs w:val="12"/>
        </w:rPr>
      </w:pPr>
      <w:r w:rsidRPr="00645568">
        <w:rPr>
          <w:sz w:val="12"/>
          <w:szCs w:val="12"/>
        </w:rPr>
        <w:t>Cc : 0.160: 0.167: 0.168: 0.163: 0.153: 0.140: 0.126: 0.113: 0.101: 0.090: 0.081: 0.074: 0.068: 0.063: 0.058: 0.054:</w:t>
      </w:r>
    </w:p>
    <w:p w:rsidR="006C2690" w:rsidRPr="00645568" w:rsidRDefault="006C2690" w:rsidP="006C2690">
      <w:pPr>
        <w:rPr>
          <w:sz w:val="12"/>
          <w:szCs w:val="12"/>
        </w:rPr>
      </w:pPr>
      <w:r w:rsidRPr="00645568">
        <w:rPr>
          <w:sz w:val="12"/>
          <w:szCs w:val="12"/>
        </w:rPr>
        <w:t>Фоп:  166 :  174 :  183 :  191 :  199 :  206 :  213 :  218 :  223 :  227 :  231 :  234 :  237 :  239 :  241 :  243 :</w:t>
      </w:r>
    </w:p>
    <w:p w:rsidR="006C2690" w:rsidRPr="00645568" w:rsidRDefault="006C2690" w:rsidP="006C2690">
      <w:pPr>
        <w:rPr>
          <w:sz w:val="12"/>
          <w:szCs w:val="12"/>
        </w:rPr>
      </w:pPr>
      <w:r w:rsidRPr="00645568">
        <w:rPr>
          <w:sz w:val="12"/>
          <w:szCs w:val="12"/>
        </w:rPr>
        <w:t>Uоп: 1.60 : 1.55 : 1.31 : 1.55 : 1.60 : 1.71 : 1.89 : 2.16 : 2.63 : 3.17 : 3.82 : 4.37 : 6.21 : 7.15 : 8.41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0.402: 0.419: 0.427: 0.410: 0.386: 0.353: 0.319: 0.283: 0.253: 0.225: 0.205: 0.185: 0.168: 0.152: 0.139: 0.130: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0.174: 0.181: 0.185: 0.177: 0.167: 0.153: 0.138: 0.123: 0.109: 0.098: 0.089: 0.080: 0.073: 0.066: 0.060: 0.056:</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0.135: 0.140: 0.131: 0.134: 0.126: 0.117: 0.103: 0.097: 0.085: 0.076: 0.064: 0.057: 0.053: 0.055: 0.055: 0.051:</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0.339: 0.318: 0.298: 0.280:</w:t>
      </w:r>
    </w:p>
    <w:p w:rsidR="006C2690" w:rsidRPr="00645568" w:rsidRDefault="006C2690" w:rsidP="006C2690">
      <w:pPr>
        <w:rPr>
          <w:sz w:val="12"/>
          <w:szCs w:val="12"/>
        </w:rPr>
      </w:pPr>
      <w:r w:rsidRPr="00645568">
        <w:rPr>
          <w:sz w:val="12"/>
          <w:szCs w:val="12"/>
        </w:rPr>
        <w:t>Cc : 0.051: 0.048: 0.045: 0.042:</w:t>
      </w:r>
    </w:p>
    <w:p w:rsidR="006C2690" w:rsidRPr="00645568" w:rsidRDefault="006C2690" w:rsidP="006C2690">
      <w:pPr>
        <w:rPr>
          <w:sz w:val="12"/>
          <w:szCs w:val="12"/>
        </w:rPr>
      </w:pPr>
      <w:r w:rsidRPr="00645568">
        <w:rPr>
          <w:sz w:val="12"/>
          <w:szCs w:val="12"/>
        </w:rPr>
        <w:t>Фоп:  245 :  246 :  248 :  249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0.124: 0.116: 0.111: 0.104:</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0.054: 0.050: 0.048: 0.045:</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0.044: 0.043: 0.036: 0.034:</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780 : Y-строка 13  Cmax=  1.448 долей ПДК (x=   260.0; напр.ветра=183)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0.280: 0.299: 0.319: 0.341: 0.365: 0.392: 0.423: 0.460: 0.504: 0.562: 0.632: 0.718: 0.824: 0.945: 1.084: 1.224:</w:t>
      </w:r>
    </w:p>
    <w:p w:rsidR="006C2690" w:rsidRPr="00645568" w:rsidRDefault="006C2690" w:rsidP="006C2690">
      <w:pPr>
        <w:rPr>
          <w:sz w:val="12"/>
          <w:szCs w:val="12"/>
        </w:rPr>
      </w:pPr>
      <w:r w:rsidRPr="00645568">
        <w:rPr>
          <w:sz w:val="12"/>
          <w:szCs w:val="12"/>
        </w:rPr>
        <w:t>Cc : 0.042: 0.045: 0.048: 0.051: 0.055: 0.059: 0.064: 0.069: 0.076: 0.084: 0.095: 0.108: 0.124: 0.142: 0.163: 0.184:</w:t>
      </w:r>
    </w:p>
    <w:p w:rsidR="006C2690" w:rsidRPr="00645568" w:rsidRDefault="006C2690" w:rsidP="006C2690">
      <w:pPr>
        <w:rPr>
          <w:sz w:val="12"/>
          <w:szCs w:val="12"/>
        </w:rPr>
      </w:pPr>
      <w:r w:rsidRPr="00645568">
        <w:rPr>
          <w:sz w:val="12"/>
          <w:szCs w:val="12"/>
        </w:rPr>
        <w:t>Фоп:  108 :  109 :  110 :  111 :  113 :  114 :  116 :  118 :  120 :  123 :  127 :  130 :  135 :  141 :  147 :  155 :</w:t>
      </w:r>
    </w:p>
    <w:p w:rsidR="006C2690" w:rsidRPr="00645568" w:rsidRDefault="006C2690" w:rsidP="006C2690">
      <w:pPr>
        <w:rPr>
          <w:sz w:val="12"/>
          <w:szCs w:val="12"/>
        </w:rPr>
      </w:pPr>
      <w:r w:rsidRPr="00645568">
        <w:rPr>
          <w:sz w:val="12"/>
          <w:szCs w:val="12"/>
        </w:rPr>
        <w:t>Uоп: 9.00 : 9.00 : 9.00 : 9.00 : 9.00 : 7.77 : 6.98 : 6.07 : 4.23 : 3.65 : 2.88 : 2.29 : 1.89 : 1.62 : 1.30 : 1.22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0.104: 0.110: 0.117: 0.124: 0.130: 0.144: 0.156: 0.171: 0.192: 0.213: 0.237: 0.273: 0.313: 0.359: 0.417: 0.470: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0.045: 0.048: 0.051: 0.054: 0.056: 0.062: 0.068: 0.074: 0.083: 0.092: 0.103: 0.118: 0.135: 0.155: 0.180: 0.203:</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0.035: 0.038: 0.041: 0.044: 0.053: 0.049: 0.053: 0.054: 0.058: 0.064: 0.081: 0.086: 0.101: 0.115: 0.122: 0.138:</w:t>
      </w:r>
    </w:p>
    <w:p w:rsidR="006C2690" w:rsidRPr="00645568" w:rsidRDefault="006C2690" w:rsidP="006C2690">
      <w:pPr>
        <w:rPr>
          <w:sz w:val="12"/>
          <w:szCs w:val="12"/>
        </w:rPr>
      </w:pPr>
      <w:r w:rsidRPr="00645568">
        <w:rPr>
          <w:sz w:val="12"/>
          <w:szCs w:val="12"/>
        </w:rPr>
        <w:t>Ки : 0009 : 0009 : 0009 : 0009 : 0009 : 0009 : 0009 : 0009 : 6022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1.347: 1.434: 1.448: 1.387: 1.269: 1.132: 0.990: 0.861: 0.750: 0.658: 0.581: 0.520: 0.471: 0.433: 0.401: 0.373:</w:t>
      </w:r>
    </w:p>
    <w:p w:rsidR="006C2690" w:rsidRPr="00645568" w:rsidRDefault="006C2690" w:rsidP="006C2690">
      <w:pPr>
        <w:rPr>
          <w:sz w:val="12"/>
          <w:szCs w:val="12"/>
        </w:rPr>
      </w:pPr>
      <w:r w:rsidRPr="00645568">
        <w:rPr>
          <w:sz w:val="12"/>
          <w:szCs w:val="12"/>
        </w:rPr>
        <w:t>Cc : 0.202: 0.215: 0.217: 0.208: 0.190: 0.170: 0.149: 0.129: 0.113: 0.099: 0.087: 0.078: 0.071: 0.065: 0.060: 0.056:</w:t>
      </w:r>
    </w:p>
    <w:p w:rsidR="006C2690" w:rsidRPr="00645568" w:rsidRDefault="006C2690" w:rsidP="006C2690">
      <w:pPr>
        <w:rPr>
          <w:sz w:val="12"/>
          <w:szCs w:val="12"/>
        </w:rPr>
      </w:pPr>
      <w:r w:rsidRPr="00645568">
        <w:rPr>
          <w:sz w:val="12"/>
          <w:szCs w:val="12"/>
        </w:rPr>
        <w:t>Фоп:  164 :  173 :  183 :  192 :  202 :  210 :  217 :  223 :  228 :  232 :  236 :  239 :  241 :  243 :  245 :  247 :</w:t>
      </w:r>
    </w:p>
    <w:p w:rsidR="006C2690" w:rsidRPr="00645568" w:rsidRDefault="006C2690" w:rsidP="006C2690">
      <w:pPr>
        <w:rPr>
          <w:sz w:val="12"/>
          <w:szCs w:val="12"/>
        </w:rPr>
      </w:pPr>
      <w:r w:rsidRPr="00645568">
        <w:rPr>
          <w:sz w:val="12"/>
          <w:szCs w:val="12"/>
        </w:rPr>
        <w:t>Uоп: 0.50 : 0.50 : 0.50 : 0.50 : 1.18 : 1.23 : 1.28 : 1.70 : 2.02 : 2.52 : 3.22 : 3.93 : 5.72 : 6.70 : 7.59 : 8.60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0.444: 0.473: 0.477: 0.456: 0.489: 0.436: 0.382: 0.329: 0.286: 0.250: 0.223: 0.200: 0.177: 0.160: 0.147: 0.136:</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0.333: 0.349: 0.352: 0.342: 0.212: 0.189: 0.166: 0.143: 0.124: 0.108: 0.096: 0.086: 0.077: 0.069: 0.064: 0.059:</w:t>
      </w:r>
    </w:p>
    <w:p w:rsidR="006C2690" w:rsidRPr="00645568" w:rsidRDefault="006C2690" w:rsidP="006C2690">
      <w:pPr>
        <w:rPr>
          <w:sz w:val="12"/>
          <w:szCs w:val="12"/>
        </w:rPr>
      </w:pPr>
      <w:r w:rsidRPr="00645568">
        <w:rPr>
          <w:sz w:val="12"/>
          <w:szCs w:val="12"/>
        </w:rPr>
        <w:t>Ки : 0009 : 0009 : 0009 : 0009 : 6017 : 6017 : 6017 : 6017 : 6017 : 6017 : 6017 : 6017 : 6017 : 6017 : 6017 : 6017 :</w:t>
      </w:r>
    </w:p>
    <w:p w:rsidR="006C2690" w:rsidRPr="00645568" w:rsidRDefault="006C2690" w:rsidP="006C2690">
      <w:pPr>
        <w:rPr>
          <w:sz w:val="12"/>
          <w:szCs w:val="12"/>
        </w:rPr>
      </w:pPr>
      <w:r w:rsidRPr="00645568">
        <w:rPr>
          <w:sz w:val="12"/>
          <w:szCs w:val="12"/>
        </w:rPr>
        <w:t>Ви : 0.192: 0.205: 0.207: 0.197: 0.141: 0.125: 0.109: 0.101: 0.089: 0.079: 0.066: 0.060: 0.055: 0.054: 0.051: 0.048:</w:t>
      </w:r>
    </w:p>
    <w:p w:rsidR="006C2690" w:rsidRPr="00645568" w:rsidRDefault="006C2690" w:rsidP="006C2690">
      <w:pPr>
        <w:rPr>
          <w:sz w:val="12"/>
          <w:szCs w:val="12"/>
        </w:rPr>
      </w:pPr>
      <w:r w:rsidRPr="00645568">
        <w:rPr>
          <w:sz w:val="12"/>
          <w:szCs w:val="12"/>
        </w:rPr>
        <w:t>Ки : 6017 : 6017 : 6017 : 6017 : 6022 : 6022 : 0009 : 0009 : 0009 : 0009 : 6022 : 6022 : 6022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0.349: 0.325: 0.305: 0.286:</w:t>
      </w:r>
    </w:p>
    <w:p w:rsidR="006C2690" w:rsidRPr="00645568" w:rsidRDefault="006C2690" w:rsidP="006C2690">
      <w:pPr>
        <w:rPr>
          <w:sz w:val="12"/>
          <w:szCs w:val="12"/>
        </w:rPr>
      </w:pPr>
      <w:r w:rsidRPr="00645568">
        <w:rPr>
          <w:sz w:val="12"/>
          <w:szCs w:val="12"/>
        </w:rPr>
        <w:t>Cc : 0.052: 0.049: 0.046: 0.043:</w:t>
      </w:r>
    </w:p>
    <w:p w:rsidR="006C2690" w:rsidRPr="00645568" w:rsidRDefault="006C2690" w:rsidP="006C2690">
      <w:pPr>
        <w:rPr>
          <w:sz w:val="12"/>
          <w:szCs w:val="12"/>
        </w:rPr>
      </w:pPr>
      <w:r w:rsidRPr="00645568">
        <w:rPr>
          <w:sz w:val="12"/>
          <w:szCs w:val="12"/>
        </w:rPr>
        <w:t>Фоп:  248 :  249 :  251 :  252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0.126: 0.118: 0.113: 0.107:</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0.055: 0.051: 0.049: 0.046:</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0.048: 0.045: 0.037: 0.035:</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680 : Y-строка 14  Cmax=  2.004 долей ПДК (x=   260.0; напр.ветра=184)</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Qc : 0.285: 0.304: 0.325: 0.349: 0.374: 0.402: 0.437: 0.477: 0.531: 0.598: 0.685: 0.796: 0.935: 1.111: 1.325: 1.582:</w:t>
      </w:r>
    </w:p>
    <w:p w:rsidR="006C2690" w:rsidRPr="00645568" w:rsidRDefault="006C2690" w:rsidP="006C2690">
      <w:pPr>
        <w:rPr>
          <w:sz w:val="12"/>
          <w:szCs w:val="12"/>
        </w:rPr>
      </w:pPr>
      <w:r w:rsidRPr="00645568">
        <w:rPr>
          <w:sz w:val="12"/>
          <w:szCs w:val="12"/>
        </w:rPr>
        <w:t>Cc : 0.043: 0.046: 0.049: 0.052: 0.056: 0.060: 0.066: 0.071: 0.080: 0.090: 0.103: 0.119: 0.140: 0.167: 0.199: 0.237:</w:t>
      </w:r>
    </w:p>
    <w:p w:rsidR="006C2690" w:rsidRPr="00645568" w:rsidRDefault="006C2690" w:rsidP="006C2690">
      <w:pPr>
        <w:rPr>
          <w:sz w:val="12"/>
          <w:szCs w:val="12"/>
        </w:rPr>
      </w:pPr>
      <w:r w:rsidRPr="00645568">
        <w:rPr>
          <w:sz w:val="12"/>
          <w:szCs w:val="12"/>
        </w:rPr>
        <w:t>Фоп:  105 :  106 :  107 :  108 :  109 :  110 :  112 :  114 :  116 :  118 :  121 :  125 :  129 :  135 :  143 :  152 :</w:t>
      </w:r>
    </w:p>
    <w:p w:rsidR="006C2690" w:rsidRPr="00645568" w:rsidRDefault="006C2690" w:rsidP="006C2690">
      <w:pPr>
        <w:rPr>
          <w:sz w:val="12"/>
          <w:szCs w:val="12"/>
        </w:rPr>
      </w:pPr>
      <w:r w:rsidRPr="00645568">
        <w:rPr>
          <w:sz w:val="12"/>
          <w:szCs w:val="12"/>
        </w:rPr>
        <w:t>Uоп: 9.00 : 9.00 : 9.00 : 9.00 : 8.63 : 7.40 : 6.58 : 4.65 : 3.82 : 3.05 : 2.33 : 1.84 : 1.30 : 1.22 : 0.50 : 0.55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0.106: 0.112: 0.118: 0.126: 0.135: 0.149: 0.162: 0.180: 0.202: 0.229: 0.262: 0.304: 0.363: 0.430: 0.435: 0.538:</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0.046: 0.048: 0.051: 0.055: 0.059: 0.065: 0.070: 0.078: 0.087: 0.099: 0.113: 0.132: 0.157: 0.186: 0.334: 0.344:</w:t>
      </w:r>
    </w:p>
    <w:p w:rsidR="006C2690" w:rsidRPr="00645568" w:rsidRDefault="006C2690" w:rsidP="006C2690">
      <w:pPr>
        <w:rPr>
          <w:sz w:val="12"/>
          <w:szCs w:val="12"/>
        </w:rPr>
      </w:pPr>
      <w:r w:rsidRPr="00645568">
        <w:rPr>
          <w:sz w:val="12"/>
          <w:szCs w:val="12"/>
        </w:rPr>
        <w:t>Ки : 6017 : 6017 : 6017 : 6017 : 6017 : 6017 : 6017 : 6017 : 6017 : 6017 : 6017 : 6017 : 6017 : 6017 : 0009 : 0009 :</w:t>
      </w:r>
    </w:p>
    <w:p w:rsidR="006C2690" w:rsidRPr="00645568" w:rsidRDefault="006C2690" w:rsidP="006C2690">
      <w:pPr>
        <w:rPr>
          <w:sz w:val="12"/>
          <w:szCs w:val="12"/>
        </w:rPr>
      </w:pPr>
      <w:r w:rsidRPr="00645568">
        <w:rPr>
          <w:sz w:val="12"/>
          <w:szCs w:val="12"/>
        </w:rPr>
        <w:t>Ви : 0.036: 0.040: 0.044: 0.048: 0.050: 0.048: 0.053: 0.055: 0.061: 0.067: 0.079: 0.094: 0.103: 0.123: 0.188: 0.233:</w:t>
      </w:r>
    </w:p>
    <w:p w:rsidR="006C2690" w:rsidRPr="00645568" w:rsidRDefault="006C2690" w:rsidP="006C2690">
      <w:pPr>
        <w:rPr>
          <w:sz w:val="12"/>
          <w:szCs w:val="12"/>
        </w:rPr>
      </w:pPr>
      <w:r w:rsidRPr="00645568">
        <w:rPr>
          <w:sz w:val="12"/>
          <w:szCs w:val="12"/>
        </w:rPr>
        <w:t>Ки : 0009 : 0009 : 0009 : 0009 : 0009 : 0009 : 0009 : 6022 : 0009 : 6022 : 0009 : 0009 : 6022 : 6022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1.818: 1.978: 2.004: 1.887: 1.673: 1.418: 1.178: 0.992: 0.839: 0.719: 0.624: 0.551: 0.492: 0.447: 0.413: 0.382:</w:t>
      </w:r>
    </w:p>
    <w:p w:rsidR="006C2690" w:rsidRPr="00645568" w:rsidRDefault="006C2690" w:rsidP="006C2690">
      <w:pPr>
        <w:rPr>
          <w:sz w:val="12"/>
          <w:szCs w:val="12"/>
        </w:rPr>
      </w:pPr>
      <w:r w:rsidRPr="00645568">
        <w:rPr>
          <w:sz w:val="12"/>
          <w:szCs w:val="12"/>
        </w:rPr>
        <w:t>Cc : 0.273: 0.297: 0.301: 0.283: 0.251: 0.213: 0.177: 0.149: 0.126: 0.108: 0.094: 0.083: 0.074: 0.067: 0.062: 0.057:</w:t>
      </w:r>
    </w:p>
    <w:p w:rsidR="006C2690" w:rsidRPr="00645568" w:rsidRDefault="006C2690" w:rsidP="006C2690">
      <w:pPr>
        <w:rPr>
          <w:sz w:val="12"/>
          <w:szCs w:val="12"/>
        </w:rPr>
      </w:pPr>
      <w:r w:rsidRPr="00645568">
        <w:rPr>
          <w:sz w:val="12"/>
          <w:szCs w:val="12"/>
        </w:rPr>
        <w:t>Фоп:  160 :  172 :  184 :  195 :  206 :  212 :  223 :  229 :  233 :  237 :  240 :  243 :  246 :  247 :  249 :  250 :</w:t>
      </w:r>
    </w:p>
    <w:p w:rsidR="006C2690" w:rsidRPr="00645568" w:rsidRDefault="006C2690" w:rsidP="006C2690">
      <w:pPr>
        <w:rPr>
          <w:sz w:val="12"/>
          <w:szCs w:val="12"/>
        </w:rPr>
      </w:pPr>
      <w:r w:rsidRPr="00645568">
        <w:rPr>
          <w:sz w:val="12"/>
          <w:szCs w:val="12"/>
        </w:rPr>
        <w:t>Uоп: 0.57 : 0.59 : 0.59 : 0.58 : 0.56 : 0.54 : 1.16 : 1.24 : 1.64 : 2.02 : 2.60 : 3.42 : 4.14 : 6.28 : 7.24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0.632: 0.694: 0.703: 0.658: 0.577: 0.473: 0.459: 0.386: 0.322: 0.274: 0.236: 0.210: 0.190: 0.166: 0.152: 0.135:</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0.363: 0.377: 0.381: 0.369: 0.345: 0.332: 0.199: 0.167: 0.139: 0.119: 0.102: 0.091: 0.082: 0.072: 0.066: 0.058:</w:t>
      </w:r>
    </w:p>
    <w:p w:rsidR="006C2690" w:rsidRPr="00645568" w:rsidRDefault="006C2690" w:rsidP="006C2690">
      <w:pPr>
        <w:rPr>
          <w:sz w:val="12"/>
          <w:szCs w:val="12"/>
        </w:rPr>
      </w:pPr>
      <w:r w:rsidRPr="00645568">
        <w:rPr>
          <w:sz w:val="12"/>
          <w:szCs w:val="12"/>
        </w:rPr>
        <w:t>Ки : 0009 : 0009 : 0009 : 0009 : 0009 : 0009 : 6017 : 6017 : 6017 : 6017 : 6017 : 6017 : 6017 : 6017 : 6017 : 6017 :</w:t>
      </w:r>
    </w:p>
    <w:p w:rsidR="006C2690" w:rsidRPr="00645568" w:rsidRDefault="006C2690" w:rsidP="006C2690">
      <w:pPr>
        <w:rPr>
          <w:sz w:val="12"/>
          <w:szCs w:val="12"/>
        </w:rPr>
      </w:pPr>
      <w:r w:rsidRPr="00645568">
        <w:rPr>
          <w:sz w:val="12"/>
          <w:szCs w:val="12"/>
        </w:rPr>
        <w:t>Ви : 0.274: 0.300: 0.304: 0.285: 0.250: 0.205: 0.131: 0.109: 0.097: 0.086: 0.077: 0.063: 0.057: 0.055: 0.051: 0.057:</w:t>
      </w:r>
    </w:p>
    <w:p w:rsidR="006C2690" w:rsidRPr="00645568" w:rsidRDefault="006C2690" w:rsidP="006C2690">
      <w:pPr>
        <w:rPr>
          <w:sz w:val="12"/>
          <w:szCs w:val="12"/>
        </w:rPr>
      </w:pPr>
      <w:r w:rsidRPr="00645568">
        <w:rPr>
          <w:sz w:val="12"/>
          <w:szCs w:val="12"/>
        </w:rPr>
        <w:t>Ки : 6017 : 6017 : 6017 : 6017 : 6017 : 6017 : 6022 : 6022 : 0009 : 0009 : 0009 : 0009 : 6022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0.356: 0.333: 0.312: 0.291:</w:t>
      </w:r>
    </w:p>
    <w:p w:rsidR="006C2690" w:rsidRPr="00645568" w:rsidRDefault="006C2690" w:rsidP="006C2690">
      <w:pPr>
        <w:rPr>
          <w:sz w:val="12"/>
          <w:szCs w:val="12"/>
        </w:rPr>
      </w:pPr>
      <w:r w:rsidRPr="00645568">
        <w:rPr>
          <w:sz w:val="12"/>
          <w:szCs w:val="12"/>
        </w:rPr>
        <w:t>Cc : 0.053: 0.050: 0.047: 0.044:</w:t>
      </w:r>
    </w:p>
    <w:p w:rsidR="006C2690" w:rsidRPr="00645568" w:rsidRDefault="006C2690" w:rsidP="006C2690">
      <w:pPr>
        <w:rPr>
          <w:sz w:val="12"/>
          <w:szCs w:val="12"/>
        </w:rPr>
      </w:pPr>
      <w:r w:rsidRPr="00645568">
        <w:rPr>
          <w:sz w:val="12"/>
          <w:szCs w:val="12"/>
        </w:rPr>
        <w:t>Фоп:  252 :  253 :  254 :  255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0.130: 0.122: 0.115: 0.108:</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0.056: 0.053: 0.050: 0.047:</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0.046: 0.043: 0.039: 0.036:</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580 : Y-строка 15  Cmax=  2.843 долей ПДК (x=   260.0; напр.ветра=185)</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0.289: 0.309: 0.331: 0.355: 0.381: 0.412: 0.448: 0.495: 0.556: 0.635: 0.739: 0.877: 1.062: 1.325: 1.668: 2.069:</w:t>
      </w:r>
    </w:p>
    <w:p w:rsidR="006C2690" w:rsidRPr="00645568" w:rsidRDefault="006C2690" w:rsidP="006C2690">
      <w:pPr>
        <w:rPr>
          <w:sz w:val="12"/>
          <w:szCs w:val="12"/>
        </w:rPr>
      </w:pPr>
      <w:r w:rsidRPr="00645568">
        <w:rPr>
          <w:sz w:val="12"/>
          <w:szCs w:val="12"/>
        </w:rPr>
        <w:t>Cc : 0.043: 0.046: 0.050: 0.053: 0.057: 0.062: 0.067: 0.074: 0.083: 0.095: 0.111: 0.132: 0.159: 0.199: 0.250: 0.310:</w:t>
      </w:r>
    </w:p>
    <w:p w:rsidR="006C2690" w:rsidRPr="00645568" w:rsidRDefault="006C2690" w:rsidP="006C2690">
      <w:pPr>
        <w:rPr>
          <w:sz w:val="12"/>
          <w:szCs w:val="12"/>
        </w:rPr>
      </w:pPr>
      <w:r w:rsidRPr="00645568">
        <w:rPr>
          <w:sz w:val="12"/>
          <w:szCs w:val="12"/>
        </w:rPr>
        <w:t>Фоп:  102 :  103 :  103 :  104 :  105 :  106 :  108 :  109 :  111 :  113 :  116 :  119 :  123 :  131 :  135 :  144 :</w:t>
      </w:r>
    </w:p>
    <w:p w:rsidR="006C2690" w:rsidRPr="00645568" w:rsidRDefault="006C2690" w:rsidP="006C2690">
      <w:pPr>
        <w:rPr>
          <w:sz w:val="12"/>
          <w:szCs w:val="12"/>
        </w:rPr>
      </w:pPr>
      <w:r w:rsidRPr="00645568">
        <w:rPr>
          <w:sz w:val="12"/>
          <w:szCs w:val="12"/>
        </w:rPr>
        <w:t>Uоп: 9.00 : 9.00 : 9.00 : 9.00 : 8.39 : 7.15 : 6.28 : 4.15 : 3.41 : 2.58 : 1.94 : 1.55 : 1.22 : 0.53 : 0.58 : 0.62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0.107: 0.113: 0.122: 0.129: 0.139: 0.153: 0.165: 0.189: 0.212: 0.242: 0.282: 0.338: 0.413: 0.438: 0.583: 0.738:</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0.046: 0.049: 0.053: 0.056: 0.060: 0.066: 0.072: 0.082: 0.092: 0.105: 0.122: 0.146: 0.179: 0.324: 0.327: 0.363:</w:t>
      </w:r>
    </w:p>
    <w:p w:rsidR="006C2690" w:rsidRPr="00645568" w:rsidRDefault="006C2690" w:rsidP="006C2690">
      <w:pPr>
        <w:rPr>
          <w:sz w:val="12"/>
          <w:szCs w:val="12"/>
        </w:rPr>
      </w:pPr>
      <w:r w:rsidRPr="00645568">
        <w:rPr>
          <w:sz w:val="12"/>
          <w:szCs w:val="12"/>
        </w:rPr>
        <w:t>Ки : 6017 : 6017 : 6017 : 6017 : 6017 : 6017 : 6017 : 6017 : 6017 : 6017 : 6017 : 6017 : 6017 : 0009 : 0009 : 0009 :</w:t>
      </w:r>
    </w:p>
    <w:p w:rsidR="006C2690" w:rsidRPr="00645568" w:rsidRDefault="006C2690" w:rsidP="006C2690">
      <w:pPr>
        <w:rPr>
          <w:sz w:val="12"/>
          <w:szCs w:val="12"/>
        </w:rPr>
      </w:pPr>
      <w:r w:rsidRPr="00645568">
        <w:rPr>
          <w:sz w:val="12"/>
          <w:szCs w:val="12"/>
        </w:rPr>
        <w:t>Ви : 0.037: 0.042: 0.041: 0.046: 0.049: 0.049: 0.055: 0.057: 0.063: 0.074: 0.089: 0.098: 0.117: 0.190: 0.252: 0.319:</w:t>
      </w:r>
    </w:p>
    <w:p w:rsidR="006C2690" w:rsidRPr="00645568" w:rsidRDefault="006C2690" w:rsidP="006C2690">
      <w:pPr>
        <w:rPr>
          <w:sz w:val="12"/>
          <w:szCs w:val="12"/>
        </w:rPr>
      </w:pPr>
      <w:r w:rsidRPr="00645568">
        <w:rPr>
          <w:sz w:val="12"/>
          <w:szCs w:val="12"/>
        </w:rPr>
        <w:t>Ки : 0009 : 0009 : 0009 : 0009 : 0009 : 6022 : 0009 : 6022 : 0009 : 0009 : 0009 : 0009 : 6022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2.483: 2.792: 2.843: 2.606: 2.213: 1.804: 1.449: 1.142: 0.936: 0.782: 0.667: 0.579: 0.512: 0.461: 0.423: 0.391:</w:t>
      </w:r>
    </w:p>
    <w:p w:rsidR="006C2690" w:rsidRPr="00645568" w:rsidRDefault="006C2690" w:rsidP="006C2690">
      <w:pPr>
        <w:rPr>
          <w:sz w:val="12"/>
          <w:szCs w:val="12"/>
        </w:rPr>
      </w:pPr>
      <w:r w:rsidRPr="00645568">
        <w:rPr>
          <w:sz w:val="12"/>
          <w:szCs w:val="12"/>
        </w:rPr>
        <w:t>Cc : 0.372: 0.419: 0.426: 0.391: 0.332: 0.271: 0.217: 0.171: 0.140: 0.117: 0.100: 0.087: 0.077: 0.069: 0.063: 0.059:</w:t>
      </w:r>
    </w:p>
    <w:p w:rsidR="006C2690" w:rsidRPr="00645568" w:rsidRDefault="006C2690" w:rsidP="006C2690">
      <w:pPr>
        <w:rPr>
          <w:sz w:val="12"/>
          <w:szCs w:val="12"/>
        </w:rPr>
      </w:pPr>
      <w:r w:rsidRPr="00645568">
        <w:rPr>
          <w:sz w:val="12"/>
          <w:szCs w:val="12"/>
        </w:rPr>
        <w:t>Фоп:  156 :  169 :  185 :  199 :  212 :  221 :  228 :  233 :  240 :  243 :  246 :  248 :  250 :  252 :  253 :  254 :</w:t>
      </w:r>
    </w:p>
    <w:p w:rsidR="006C2690" w:rsidRPr="00645568" w:rsidRDefault="006C2690" w:rsidP="006C2690">
      <w:pPr>
        <w:rPr>
          <w:sz w:val="12"/>
          <w:szCs w:val="12"/>
        </w:rPr>
      </w:pPr>
      <w:r w:rsidRPr="00645568">
        <w:rPr>
          <w:sz w:val="12"/>
          <w:szCs w:val="12"/>
        </w:rPr>
        <w:t>Uоп: 0.65 : 0.62 : 0.63 : 0.62 : 0.64 : 0.60 : 0.56 : 0.50 : 1.26 : 1.72 : 2.22 : 2.95 : 3.85 : 5.81 : 6.97 : 8.37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0.889: 0.988: 1.009: 0.925: 0.796: 0.635: 0.493: 0.369: 0.365: 0.301: 0.255: 0.220: 0.195: 0.175: 0.156: 0.140: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0.416: 0.485: 0.485: 0.452: 0.367: 0.340: 0.317: 0.314: 0.158: 0.130: 0.111: 0.095: 0.085: 0.076: 0.068: 0.061:</w:t>
      </w:r>
    </w:p>
    <w:p w:rsidR="006C2690" w:rsidRPr="00645568" w:rsidRDefault="006C2690" w:rsidP="006C2690">
      <w:pPr>
        <w:rPr>
          <w:sz w:val="12"/>
          <w:szCs w:val="12"/>
        </w:rPr>
      </w:pPr>
      <w:r w:rsidRPr="00645568">
        <w:rPr>
          <w:sz w:val="12"/>
          <w:szCs w:val="12"/>
        </w:rPr>
        <w:t>Ки : 0009 : 0009 : 0009 : 0009 : 0009 : 0009 : 0009 : 0009 : 6017 : 6017 : 6017 : 6017 : 6017 : 6017 : 6017 : 6017 :</w:t>
      </w:r>
    </w:p>
    <w:p w:rsidR="006C2690" w:rsidRPr="00645568" w:rsidRDefault="006C2690" w:rsidP="006C2690">
      <w:pPr>
        <w:rPr>
          <w:sz w:val="12"/>
          <w:szCs w:val="12"/>
        </w:rPr>
      </w:pPr>
      <w:r w:rsidRPr="00645568">
        <w:rPr>
          <w:sz w:val="12"/>
          <w:szCs w:val="12"/>
        </w:rPr>
        <w:t>Ви : 0.385: 0.428: 0.437: 0.400: 0.345: 0.275: 0.213: 0.160: 0.103: 0.089: 0.077: 0.068: 0.058: 0.055: 0.052: 0.055:</w:t>
      </w:r>
    </w:p>
    <w:p w:rsidR="006C2690" w:rsidRPr="00645568" w:rsidRDefault="006C2690" w:rsidP="006C2690">
      <w:pPr>
        <w:rPr>
          <w:sz w:val="12"/>
          <w:szCs w:val="12"/>
        </w:rPr>
      </w:pPr>
      <w:r w:rsidRPr="00645568">
        <w:rPr>
          <w:sz w:val="12"/>
          <w:szCs w:val="12"/>
        </w:rPr>
        <w:t>Ки : 6017 : 6017 : 6017 : 6017 : 6017 : 6017 : 6017 : 6017 : 6022 : 0009 : 0009 : 0009 : 6022 : 6022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0.363: 0.339: 0.317: 0.296:</w:t>
      </w:r>
    </w:p>
    <w:p w:rsidR="006C2690" w:rsidRPr="00645568" w:rsidRDefault="006C2690" w:rsidP="006C2690">
      <w:pPr>
        <w:rPr>
          <w:sz w:val="12"/>
          <w:szCs w:val="12"/>
        </w:rPr>
      </w:pPr>
      <w:r w:rsidRPr="00645568">
        <w:rPr>
          <w:sz w:val="12"/>
          <w:szCs w:val="12"/>
        </w:rPr>
        <w:t>Cc : 0.055: 0.051: 0.048: 0.044:</w:t>
      </w:r>
    </w:p>
    <w:p w:rsidR="006C2690" w:rsidRPr="00645568" w:rsidRDefault="006C2690" w:rsidP="006C2690">
      <w:pPr>
        <w:rPr>
          <w:sz w:val="12"/>
          <w:szCs w:val="12"/>
        </w:rPr>
      </w:pPr>
      <w:r w:rsidRPr="00645568">
        <w:rPr>
          <w:sz w:val="12"/>
          <w:szCs w:val="12"/>
        </w:rPr>
        <w:t>Фоп:  255 :  256 :  257 :  258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0.130: 0.122: 0.116: 0.110:</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0.056: 0.053: 0.050: 0.047:</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0.053: 0.047: 0.042: 0.037:</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480 : Y-строка 16  Cmax=  4.181 долей ПДК (x=   260.0; напр.ветра=186)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0.292: 0.313: 0.335: 0.359: 0.387: 0.420: 0.458: 0.509: 0.576: 0.666: 0.788: 0.955: 1.197: 1.563: 2.031: 2.652:</w:t>
      </w:r>
    </w:p>
    <w:p w:rsidR="006C2690" w:rsidRPr="00645568" w:rsidRDefault="006C2690" w:rsidP="006C2690">
      <w:pPr>
        <w:rPr>
          <w:sz w:val="12"/>
          <w:szCs w:val="12"/>
        </w:rPr>
      </w:pPr>
      <w:r w:rsidRPr="00645568">
        <w:rPr>
          <w:sz w:val="12"/>
          <w:szCs w:val="12"/>
        </w:rPr>
        <w:t>Cc : 0.044: 0.047: 0.050: 0.054: 0.058: 0.063: 0.069: 0.076: 0.086: 0.100: 0.118: 0.143: 0.180: 0.234: 0.305: 0.398:</w:t>
      </w:r>
    </w:p>
    <w:p w:rsidR="006C2690" w:rsidRPr="00645568" w:rsidRDefault="006C2690" w:rsidP="006C2690">
      <w:pPr>
        <w:rPr>
          <w:sz w:val="12"/>
          <w:szCs w:val="12"/>
        </w:rPr>
      </w:pPr>
      <w:r w:rsidRPr="00645568">
        <w:rPr>
          <w:sz w:val="12"/>
          <w:szCs w:val="12"/>
        </w:rPr>
        <w:t>Фоп:   99 :   99 :  100 :  101 :  101 :  102 :  103 :  104 :  106 :  107 :  109 :  112 :  117 :  121 :  127 :  135 :</w:t>
      </w:r>
    </w:p>
    <w:p w:rsidR="006C2690" w:rsidRPr="00645568" w:rsidRDefault="006C2690" w:rsidP="006C2690">
      <w:pPr>
        <w:rPr>
          <w:sz w:val="12"/>
          <w:szCs w:val="12"/>
        </w:rPr>
      </w:pPr>
      <w:r w:rsidRPr="00645568">
        <w:rPr>
          <w:sz w:val="12"/>
          <w:szCs w:val="12"/>
        </w:rPr>
        <w:t>Uоп: 9.00 : 9.00 : 9.00 : 9.00 : 7.85 : 6.97 : 5.97 : 3.97 : 2.99 : 2.23 : 1.68 : 1.26 : 0.50 : 0.58 : 0.63 : 0.62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0.108: 0.116: 0.122: 0.128: 0.143: 0.156: 0.172: 0.196: 0.219: 0.256: 0.305: 0.371: 0.388: 0.540: 0.727: 0.952: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0.047: 0.050: 0.053: 0.055: 0.062: 0.067: 0.075: 0.085: 0.095: 0.111: 0.132: 0.161: 0.324: 0.321: 0.352: 0.432:</w:t>
      </w:r>
    </w:p>
    <w:p w:rsidR="006C2690" w:rsidRPr="00645568" w:rsidRDefault="006C2690" w:rsidP="006C2690">
      <w:pPr>
        <w:rPr>
          <w:sz w:val="12"/>
          <w:szCs w:val="12"/>
        </w:rPr>
      </w:pPr>
      <w:r w:rsidRPr="00645568">
        <w:rPr>
          <w:sz w:val="12"/>
          <w:szCs w:val="12"/>
        </w:rPr>
        <w:t>Ки : 6017 : 6017 : 6017 : 6017 : 6017 : 6017 : 6017 : 6017 : 6017 : 6017 : 6017 : 6017 : 0009 : 0009 : 0009 : 0009 :</w:t>
      </w:r>
    </w:p>
    <w:p w:rsidR="006C2690" w:rsidRPr="00645568" w:rsidRDefault="006C2690" w:rsidP="006C2690">
      <w:pPr>
        <w:rPr>
          <w:sz w:val="12"/>
          <w:szCs w:val="12"/>
        </w:rPr>
      </w:pPr>
      <w:r w:rsidRPr="00645568">
        <w:rPr>
          <w:sz w:val="12"/>
          <w:szCs w:val="12"/>
        </w:rPr>
        <w:t>Ви : 0.038: 0.039: 0.045: 0.052: 0.047: 0.050: 0.054: 0.058: 0.069: 0.075: 0.087: 0.105: 0.168: 0.234: 0.315: 0.412:</w:t>
      </w:r>
    </w:p>
    <w:p w:rsidR="006C2690" w:rsidRPr="00645568" w:rsidRDefault="006C2690" w:rsidP="006C2690">
      <w:pPr>
        <w:rPr>
          <w:sz w:val="12"/>
          <w:szCs w:val="12"/>
        </w:rPr>
      </w:pPr>
      <w:r w:rsidRPr="00645568">
        <w:rPr>
          <w:sz w:val="12"/>
          <w:szCs w:val="12"/>
        </w:rPr>
        <w:t>Ки : 0009 : 0009 : 0009 : 0009 : 0009 : 0009 : 6022 : 6022 : 0009 : 0009 : 6022 : 6022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3.402: 4.065: 4.181: 3.643: 2.892: 2.227: 1.716: 1.335: 1.032: 0.840: 0.705: 0.604: 0.529: 0.472: 0.431: 0.397:</w:t>
      </w:r>
    </w:p>
    <w:p w:rsidR="006C2690" w:rsidRPr="00645568" w:rsidRDefault="006C2690" w:rsidP="006C2690">
      <w:pPr>
        <w:rPr>
          <w:sz w:val="12"/>
          <w:szCs w:val="12"/>
        </w:rPr>
      </w:pPr>
      <w:r w:rsidRPr="00645568">
        <w:rPr>
          <w:sz w:val="12"/>
          <w:szCs w:val="12"/>
        </w:rPr>
        <w:t>Cc : 0.510: 0.610: 0.627: 0.546: 0.434: 0.334: 0.257: 0.200: 0.155: 0.126: 0.106: 0.091: 0.079: 0.071: 0.065: 0.060:</w:t>
      </w:r>
    </w:p>
    <w:p w:rsidR="006C2690" w:rsidRPr="00645568" w:rsidRDefault="006C2690" w:rsidP="006C2690">
      <w:pPr>
        <w:rPr>
          <w:sz w:val="12"/>
          <w:szCs w:val="12"/>
        </w:rPr>
      </w:pPr>
      <w:r w:rsidRPr="00645568">
        <w:rPr>
          <w:sz w:val="12"/>
          <w:szCs w:val="12"/>
        </w:rPr>
        <w:t>Фоп:  148 :  166 :  186 :  206 :  220 :  230 :  237 :  242 :  245 :  250 :  252 :  254 :  255 :  257 :  258 :  258 :</w:t>
      </w:r>
    </w:p>
    <w:p w:rsidR="006C2690" w:rsidRPr="00645568" w:rsidRDefault="006C2690" w:rsidP="006C2690">
      <w:pPr>
        <w:rPr>
          <w:sz w:val="12"/>
          <w:szCs w:val="12"/>
        </w:rPr>
      </w:pPr>
      <w:r w:rsidRPr="00645568">
        <w:rPr>
          <w:sz w:val="12"/>
          <w:szCs w:val="12"/>
        </w:rPr>
        <w:t>Uоп: 0.59 : 0.58 : 0.58 : 0.58 : 0.59 : 0.61 : 0.62 : 0.56 : 0.50 : 1.52 : 1.93 : 2.63 : 3.49 : 4.36 : 6.63 : 8.30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1.197: 1.404: 1.441: 1.280: 1.026: 0.794: 0.608: 0.451: 0.331: 0.326: 0.271: 0.232: 0.202: 0.183: 0.162: 0.142: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0.584: 0.729: 0.748: 0.618: 0.492: 0.387: 0.316: 0.301: 0.297: 0.141: 0.117: 0.101: 0.087: 0.079: 0.070: 0.061:</w:t>
      </w:r>
    </w:p>
    <w:p w:rsidR="006C2690" w:rsidRPr="00645568" w:rsidRDefault="006C2690" w:rsidP="006C2690">
      <w:pPr>
        <w:rPr>
          <w:sz w:val="12"/>
          <w:szCs w:val="12"/>
        </w:rPr>
      </w:pPr>
      <w:r w:rsidRPr="00645568">
        <w:rPr>
          <w:sz w:val="12"/>
          <w:szCs w:val="12"/>
        </w:rPr>
        <w:t>Ки : 0009 : 0009 : 0009 : 0009 : 0009 : 0009 : 0009 : 0009 : 0009 : 6017 : 6017 : 6017 : 6017 : 6017 : 6017 : 6017 :</w:t>
      </w:r>
    </w:p>
    <w:p w:rsidR="006C2690" w:rsidRPr="00645568" w:rsidRDefault="006C2690" w:rsidP="006C2690">
      <w:pPr>
        <w:rPr>
          <w:sz w:val="12"/>
          <w:szCs w:val="12"/>
        </w:rPr>
      </w:pPr>
      <w:r w:rsidRPr="00645568">
        <w:rPr>
          <w:sz w:val="12"/>
          <w:szCs w:val="12"/>
        </w:rPr>
        <w:lastRenderedPageBreak/>
        <w:t>Ви : 0.518: 0.608: 0.624: 0.554: 0.444: 0.344: 0.263: 0.195: 0.143: 0.093: 0.081: 0.067: 0.060: 0.055: 0.051: 0.057:</w:t>
      </w:r>
    </w:p>
    <w:p w:rsidR="006C2690" w:rsidRPr="00645568" w:rsidRDefault="006C2690" w:rsidP="006C2690">
      <w:pPr>
        <w:rPr>
          <w:sz w:val="12"/>
          <w:szCs w:val="12"/>
        </w:rPr>
      </w:pPr>
      <w:r w:rsidRPr="00645568">
        <w:rPr>
          <w:sz w:val="12"/>
          <w:szCs w:val="12"/>
        </w:rPr>
        <w:t>Ки : 6017 : 6017 : 6017 : 6017 : 6017 : 6017 : 6017 : 6017 : 6017 : 6022 : 0009 : 6022 : 0009 : 6022 : 6022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0.370: 0.344: 0.320: 0.300:</w:t>
      </w:r>
    </w:p>
    <w:p w:rsidR="006C2690" w:rsidRPr="00645568" w:rsidRDefault="006C2690" w:rsidP="006C2690">
      <w:pPr>
        <w:rPr>
          <w:sz w:val="12"/>
          <w:szCs w:val="12"/>
        </w:rPr>
      </w:pPr>
      <w:r w:rsidRPr="00645568">
        <w:rPr>
          <w:sz w:val="12"/>
          <w:szCs w:val="12"/>
        </w:rPr>
        <w:t>Cc : 0.055: 0.052: 0.048: 0.045:</w:t>
      </w:r>
    </w:p>
    <w:p w:rsidR="006C2690" w:rsidRPr="00645568" w:rsidRDefault="006C2690" w:rsidP="006C2690">
      <w:pPr>
        <w:rPr>
          <w:sz w:val="12"/>
          <w:szCs w:val="12"/>
        </w:rPr>
      </w:pPr>
      <w:r w:rsidRPr="00645568">
        <w:rPr>
          <w:sz w:val="12"/>
          <w:szCs w:val="12"/>
        </w:rPr>
        <w:t>Фоп:  259 :  260 :  260 :  261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0.132: 0.125: 0.116: 0.110:</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0.057: 0.054: 0.050: 0.048:</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0.053: 0.045: 0.045: 0.039: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380 : Y-строка 17  Cmax=  6.357 долей ПДК (x=   260.0; напр.ветра=190)</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0.294: 0.316: 0.338: 0.363: 0.392: 0.424: 0.464: 0.520: 0.592: 0.691: 0.826: 1.022: 1.340: 1.758: 2.359: 3.234:</w:t>
      </w:r>
    </w:p>
    <w:p w:rsidR="006C2690" w:rsidRPr="00645568" w:rsidRDefault="006C2690" w:rsidP="006C2690">
      <w:pPr>
        <w:rPr>
          <w:sz w:val="12"/>
          <w:szCs w:val="12"/>
        </w:rPr>
      </w:pPr>
      <w:r w:rsidRPr="00645568">
        <w:rPr>
          <w:sz w:val="12"/>
          <w:szCs w:val="12"/>
        </w:rPr>
        <w:t>Cc : 0.044: 0.047: 0.051: 0.055: 0.059: 0.064: 0.070: 0.078: 0.089: 0.104: 0.124: 0.153: 0.201: 0.264: 0.354: 0.485:</w:t>
      </w:r>
    </w:p>
    <w:p w:rsidR="006C2690" w:rsidRPr="00645568" w:rsidRDefault="006C2690" w:rsidP="006C2690">
      <w:pPr>
        <w:rPr>
          <w:sz w:val="12"/>
          <w:szCs w:val="12"/>
        </w:rPr>
      </w:pPr>
      <w:r w:rsidRPr="00645568">
        <w:rPr>
          <w:sz w:val="12"/>
          <w:szCs w:val="12"/>
        </w:rPr>
        <w:t>Фоп:   96 :   96 :   96 :   97 :   97 :   98 :   98 :   99 :  100 :  101 :  102 :  106 :  108 :  111 :  116 :  123 :</w:t>
      </w:r>
    </w:p>
    <w:p w:rsidR="006C2690" w:rsidRPr="00645568" w:rsidRDefault="006C2690" w:rsidP="006C2690">
      <w:pPr>
        <w:rPr>
          <w:sz w:val="12"/>
          <w:szCs w:val="12"/>
        </w:rPr>
      </w:pPr>
      <w:r w:rsidRPr="00645568">
        <w:rPr>
          <w:sz w:val="12"/>
          <w:szCs w:val="12"/>
        </w:rPr>
        <w:t>Uоп: 9.00 : 9.00 : 9.00 : 9.00 : 7.77 : 6.97 : 5.74 : 3.74 : 2.77 : 2.01 : 1.33 : 0.50 : 0.56 : 0.61 : 0.59 : 0.57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0.108: 0.116: 0.124: 0.130: 0.144: 0.156: 0.177: 0.199: 0.227: 0.265: 0.321: 0.327: 0.450: 0.619: 0.834: 1.152: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0.047: 0.050: 0.054: 0.056: 0.062: 0.068: 0.076: 0.086: 0.098: 0.115: 0.139: 0.294: 0.306: 0.331: 0.424: 0.528:</w:t>
      </w:r>
    </w:p>
    <w:p w:rsidR="006C2690" w:rsidRPr="00645568" w:rsidRDefault="006C2690" w:rsidP="006C2690">
      <w:pPr>
        <w:rPr>
          <w:sz w:val="12"/>
          <w:szCs w:val="12"/>
        </w:rPr>
      </w:pPr>
      <w:r w:rsidRPr="00645568">
        <w:rPr>
          <w:sz w:val="12"/>
          <w:szCs w:val="12"/>
        </w:rPr>
        <w:t>Ки : 6017 : 6017 : 6017 : 6017 : 6017 : 6017 : 6017 : 6017 : 6017 : 6017 : 6017 : 0009 : 0009 : 0009 : 0009 : 0009 :</w:t>
      </w:r>
    </w:p>
    <w:p w:rsidR="006C2690" w:rsidRPr="00645568" w:rsidRDefault="006C2690" w:rsidP="006C2690">
      <w:pPr>
        <w:rPr>
          <w:sz w:val="12"/>
          <w:szCs w:val="12"/>
        </w:rPr>
      </w:pPr>
      <w:r w:rsidRPr="00645568">
        <w:rPr>
          <w:sz w:val="12"/>
          <w:szCs w:val="12"/>
        </w:rPr>
        <w:t>Ви : 0.039: 0.041: 0.043: 0.052: 0.048: 0.053: 0.055: 0.059: 0.067: 0.079: 0.090: 0.142: 0.195: 0.268: 0.361: 0.499:</w:t>
      </w:r>
    </w:p>
    <w:p w:rsidR="006C2690" w:rsidRPr="00645568" w:rsidRDefault="006C2690" w:rsidP="006C2690">
      <w:pPr>
        <w:rPr>
          <w:sz w:val="12"/>
          <w:szCs w:val="12"/>
        </w:rPr>
      </w:pPr>
      <w:r w:rsidRPr="00645568">
        <w:rPr>
          <w:sz w:val="12"/>
          <w:szCs w:val="12"/>
        </w:rPr>
        <w:t>Ки : 0009 : 0009 : 0009 : 0009 : 0009 : 0009 : 6022 : 6022 : 0009 : 0009 : 6022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4.475: 6.007: 6.357: 4.918: 3.582: 2.621: 1.948: 1.480: 1.127: 0.889: 0.734: 0.623: 0.542: 0.481: 0.438: 0.402:</w:t>
      </w:r>
    </w:p>
    <w:p w:rsidR="006C2690" w:rsidRPr="00645568" w:rsidRDefault="006C2690" w:rsidP="006C2690">
      <w:pPr>
        <w:rPr>
          <w:sz w:val="12"/>
          <w:szCs w:val="12"/>
        </w:rPr>
      </w:pPr>
      <w:r w:rsidRPr="00645568">
        <w:rPr>
          <w:sz w:val="12"/>
          <w:szCs w:val="12"/>
        </w:rPr>
        <w:t>Cc : 0.671: 0.901: 0.954: 0.738: 0.537: 0.393: 0.292: 0.222: 0.169: 0.133: 0.110: 0.094: 0.081: 0.072: 0.066: 0.060:</w:t>
      </w:r>
    </w:p>
    <w:p w:rsidR="006C2690" w:rsidRPr="00645568" w:rsidRDefault="006C2690" w:rsidP="006C2690">
      <w:pPr>
        <w:rPr>
          <w:sz w:val="12"/>
          <w:szCs w:val="12"/>
        </w:rPr>
      </w:pPr>
      <w:r w:rsidRPr="00645568">
        <w:rPr>
          <w:sz w:val="12"/>
          <w:szCs w:val="12"/>
        </w:rPr>
        <w:t>Фоп:  135 :  158 :  190 :  218 :  233 :  242 :  247 :  251 :  252 :  257 :  258 :  260 :  261 :  261 :  262 :  263 :</w:t>
      </w:r>
    </w:p>
    <w:p w:rsidR="006C2690" w:rsidRPr="00645568" w:rsidRDefault="006C2690" w:rsidP="006C2690">
      <w:pPr>
        <w:rPr>
          <w:sz w:val="12"/>
          <w:szCs w:val="12"/>
        </w:rPr>
      </w:pPr>
      <w:r w:rsidRPr="00645568">
        <w:rPr>
          <w:sz w:val="12"/>
          <w:szCs w:val="12"/>
        </w:rPr>
        <w:t>Uоп: 0.56 : 0.55 : 0.55 : 0.56 : 0.56 : 0.58 : 0.58 : 0.59 : 0.50 : 1.26 : 1.77 : 2.39 : 3.34 : 4.12 : 6.55 : 7.47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1.581: 1.987: 2.069: 1.740: 1.287: 0.936: 0.677: 0.508: 0.354: 0.345: 0.281: 0.240: 0.209: 0.183: 0.163: 0.149: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0.685: 1.032: 1.107: 0.753: 0.557: 0.441: 0.387: 0.312: 0.335: 0.150: 0.122: 0.104: 0.091: 0.079: 0.071: 0.065:</w:t>
      </w:r>
    </w:p>
    <w:p w:rsidR="006C2690" w:rsidRPr="00645568" w:rsidRDefault="006C2690" w:rsidP="006C2690">
      <w:pPr>
        <w:rPr>
          <w:sz w:val="12"/>
          <w:szCs w:val="12"/>
        </w:rPr>
      </w:pPr>
      <w:r w:rsidRPr="00645568">
        <w:rPr>
          <w:sz w:val="12"/>
          <w:szCs w:val="12"/>
        </w:rPr>
        <w:t>Ки : 6017 : 0009 : 0009 : 6017 : 6017 : 0009 : 0009 : 0009 : 0009 : 6017 : 6017 : 6017 : 6017 : 6017 : 6017 : 6017 :</w:t>
      </w:r>
    </w:p>
    <w:p w:rsidR="006C2690" w:rsidRPr="00645568" w:rsidRDefault="006C2690" w:rsidP="006C2690">
      <w:pPr>
        <w:rPr>
          <w:sz w:val="12"/>
          <w:szCs w:val="12"/>
        </w:rPr>
      </w:pPr>
      <w:r w:rsidRPr="00645568">
        <w:rPr>
          <w:sz w:val="12"/>
          <w:szCs w:val="12"/>
        </w:rPr>
        <w:t>Ви : 0.674: 0.860: 0.896: 0.680: 0.539: 0.405: 0.293: 0.220: 0.153: 0.097: 0.087: 0.069: 0.062: 0.055: 0.052: 0.048:</w:t>
      </w:r>
    </w:p>
    <w:p w:rsidR="006C2690" w:rsidRPr="00645568" w:rsidRDefault="006C2690" w:rsidP="006C2690">
      <w:pPr>
        <w:rPr>
          <w:sz w:val="12"/>
          <w:szCs w:val="12"/>
        </w:rPr>
      </w:pPr>
      <w:r w:rsidRPr="00645568">
        <w:rPr>
          <w:sz w:val="12"/>
          <w:szCs w:val="12"/>
        </w:rPr>
        <w:t>Ки : 0009 : 6017 : 6017 : 0009 : 0009 : 6017 : 6017 : 6017 : 6017 : 6022 : 0009 : 6022 : 6022 : 0009 : 6022 : 6022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0.374: 0.347: 0.324: 0.302:</w:t>
      </w:r>
    </w:p>
    <w:p w:rsidR="006C2690" w:rsidRPr="00645568" w:rsidRDefault="006C2690" w:rsidP="006C2690">
      <w:pPr>
        <w:rPr>
          <w:sz w:val="12"/>
          <w:szCs w:val="12"/>
        </w:rPr>
      </w:pPr>
      <w:r w:rsidRPr="00645568">
        <w:rPr>
          <w:sz w:val="12"/>
          <w:szCs w:val="12"/>
        </w:rPr>
        <w:t>Cc : 0.056: 0.052: 0.049: 0.045:</w:t>
      </w:r>
    </w:p>
    <w:p w:rsidR="006C2690" w:rsidRPr="00645568" w:rsidRDefault="006C2690" w:rsidP="006C2690">
      <w:pPr>
        <w:rPr>
          <w:sz w:val="12"/>
          <w:szCs w:val="12"/>
        </w:rPr>
      </w:pPr>
      <w:r w:rsidRPr="00645568">
        <w:rPr>
          <w:sz w:val="12"/>
          <w:szCs w:val="12"/>
        </w:rPr>
        <w:t>Фоп:  263 :  264 :  264 :  264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0.134: 0.127: 0.119: 0.111: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0.058: 0.055: 0.051: 0.048:</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0.053: 0.044: 0.042: 0.041:</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280 : Y-строка 18  Cmax=  9.161 долей ПДК (x=   260.0; напр.ветра=209)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0.296: 0.316: 0.340: 0.366: 0.394: 0.427: 0.467: 0.525: 0.601: 0.704: 0.848: 1.072: 1.416: 1.877: 2.554: 3.540:</w:t>
      </w:r>
    </w:p>
    <w:p w:rsidR="006C2690" w:rsidRPr="00645568" w:rsidRDefault="006C2690" w:rsidP="006C2690">
      <w:pPr>
        <w:rPr>
          <w:sz w:val="12"/>
          <w:szCs w:val="12"/>
        </w:rPr>
      </w:pPr>
      <w:r w:rsidRPr="00645568">
        <w:rPr>
          <w:sz w:val="12"/>
          <w:szCs w:val="12"/>
        </w:rPr>
        <w:t>Cc : 0.044: 0.047: 0.051: 0.055: 0.059: 0.064: 0.070: 0.079: 0.090: 0.106: 0.127: 0.161: 0.212: 0.282: 0.383: 0.531:</w:t>
      </w:r>
    </w:p>
    <w:p w:rsidR="006C2690" w:rsidRPr="00645568" w:rsidRDefault="006C2690" w:rsidP="006C2690">
      <w:pPr>
        <w:rPr>
          <w:sz w:val="12"/>
          <w:szCs w:val="12"/>
        </w:rPr>
      </w:pPr>
      <w:r w:rsidRPr="00645568">
        <w:rPr>
          <w:sz w:val="12"/>
          <w:szCs w:val="12"/>
        </w:rPr>
        <w:t>Фоп:   92 :   93 :   93 :   93 :   93 :   93 :   93 :   94 :   94 :   95 :   95 :   98 :   99 :  100 :  102 :  105 :</w:t>
      </w:r>
    </w:p>
    <w:p w:rsidR="006C2690" w:rsidRPr="00645568" w:rsidRDefault="006C2690" w:rsidP="006C2690">
      <w:pPr>
        <w:rPr>
          <w:sz w:val="12"/>
          <w:szCs w:val="12"/>
        </w:rPr>
      </w:pPr>
      <w:r w:rsidRPr="00645568">
        <w:rPr>
          <w:sz w:val="12"/>
          <w:szCs w:val="12"/>
        </w:rPr>
        <w:t>Uоп: 9.00 : 9.00 : 9.00 : 9.00 : 7.80 : 6.72 : 4.43 : 3.52 : 2.62 : 1.87 : 1.48 : 0.50 : 0.56 : 0.56 : 0.57 : 0.56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0.110: 0.115: 0.123: 0.131: 0.144: 0.160: 0.181: 0.200: 0.231: 0.269: 0.329: 0.339: 0.471: 0.641: 0.905: 1.308:</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0.048: 0.050: 0.053: 0.057: 0.063: 0.069: 0.078: 0.087: 0.100: 0.117: 0.142: 0.316: 0.335: 0.399: 0.448: 0.566:</w:t>
      </w:r>
    </w:p>
    <w:p w:rsidR="006C2690" w:rsidRPr="00645568" w:rsidRDefault="006C2690" w:rsidP="006C2690">
      <w:pPr>
        <w:rPr>
          <w:sz w:val="12"/>
          <w:szCs w:val="12"/>
        </w:rPr>
      </w:pPr>
      <w:r w:rsidRPr="00645568">
        <w:rPr>
          <w:sz w:val="12"/>
          <w:szCs w:val="12"/>
        </w:rPr>
        <w:t>Ки : 6017 : 6017 : 6017 : 6017 : 6017 : 6017 : 6017 : 6017 : 6017 : 6017 : 6017 : 0009 : 0009 : 0009 : 0009 : 6017 :</w:t>
      </w:r>
    </w:p>
    <w:p w:rsidR="006C2690" w:rsidRPr="00645568" w:rsidRDefault="006C2690" w:rsidP="006C2690">
      <w:pPr>
        <w:rPr>
          <w:sz w:val="12"/>
          <w:szCs w:val="12"/>
        </w:rPr>
      </w:pPr>
      <w:r w:rsidRPr="00645568">
        <w:rPr>
          <w:sz w:val="12"/>
          <w:szCs w:val="12"/>
        </w:rPr>
        <w:t>Ви : 0.036: 0.044: 0.048: 0.051: 0.050: 0.051: 0.054: 0.059: 0.067: 0.084: 0.093: 0.147: 0.204: 0.278: 0.392: 0.445:</w:t>
      </w:r>
    </w:p>
    <w:p w:rsidR="006C2690" w:rsidRPr="00645568" w:rsidRDefault="006C2690" w:rsidP="006C2690">
      <w:pPr>
        <w:rPr>
          <w:sz w:val="12"/>
          <w:szCs w:val="12"/>
        </w:rPr>
      </w:pPr>
      <w:r w:rsidRPr="00645568">
        <w:rPr>
          <w:sz w:val="12"/>
          <w:szCs w:val="12"/>
        </w:rPr>
        <w:t>Ки : 0009 : 0009 : 0009 : 0009 : 0009 : 6022 : 6022 : 6022 : 0009 : 0009 : 6022 : 6017 : 6017 : 6017 : 6017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5.028: 8.100: 9.161: 5.750: 3.921: 2.847: 2.097: 1.574: 1.195: 0.916: 0.752: 0.635: 0.550: 0.486: 0.441: 0.406:</w:t>
      </w:r>
    </w:p>
    <w:p w:rsidR="006C2690" w:rsidRPr="00645568" w:rsidRDefault="006C2690" w:rsidP="006C2690">
      <w:pPr>
        <w:rPr>
          <w:sz w:val="12"/>
          <w:szCs w:val="12"/>
        </w:rPr>
      </w:pPr>
      <w:r w:rsidRPr="00645568">
        <w:rPr>
          <w:sz w:val="12"/>
          <w:szCs w:val="12"/>
        </w:rPr>
        <w:t>Cc : 0.754: 1.215: 1.374: 0.863: 0.588: 0.427: 0.314: 0.236: 0.179: 0.137: 0.113: 0.095: 0.083: 0.073: 0.066: 0.061:</w:t>
      </w:r>
    </w:p>
    <w:p w:rsidR="006C2690" w:rsidRPr="00645568" w:rsidRDefault="006C2690" w:rsidP="006C2690">
      <w:pPr>
        <w:rPr>
          <w:sz w:val="12"/>
          <w:szCs w:val="12"/>
        </w:rPr>
      </w:pPr>
      <w:r w:rsidRPr="00645568">
        <w:rPr>
          <w:sz w:val="12"/>
          <w:szCs w:val="12"/>
        </w:rPr>
        <w:t>Фоп:  109 :  130 :  209 :  247 :  254 :  256 :  258 :  260 :  261 :  264 :  265 :  266 :  266 :  266 :  267 :  267 :</w:t>
      </w:r>
    </w:p>
    <w:p w:rsidR="006C2690" w:rsidRPr="00645568" w:rsidRDefault="006C2690" w:rsidP="006C2690">
      <w:pPr>
        <w:rPr>
          <w:sz w:val="12"/>
          <w:szCs w:val="12"/>
        </w:rPr>
      </w:pPr>
      <w:r w:rsidRPr="00645568">
        <w:rPr>
          <w:sz w:val="12"/>
          <w:szCs w:val="12"/>
        </w:rPr>
        <w:t>Uоп: 0.57 : 0.52 : 0.50 : 0.59 : 0.57 : 0.55 : 0.54 : 0.53 : 0.56 : 1.23 : 1.68 : 2.28 : 3.16 : 4.05 : 6.34 : 7.55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1.934: 2.526: 2.602: 2.176: 1.514: 1.007: 0.700: 0.508: 0.391: 0.353: 0.289: 0.244: 0.210: 0.185: 0.166: 0.149:</w:t>
      </w:r>
    </w:p>
    <w:p w:rsidR="006C2690" w:rsidRPr="00645568" w:rsidRDefault="006C2690" w:rsidP="006C2690">
      <w:pPr>
        <w:rPr>
          <w:sz w:val="12"/>
          <w:szCs w:val="12"/>
        </w:rPr>
      </w:pPr>
      <w:r w:rsidRPr="00645568">
        <w:rPr>
          <w:sz w:val="12"/>
          <w:szCs w:val="12"/>
        </w:rPr>
        <w:t>Ки : 6019 : 6019 : 6024 : 6019 : 6019 : 6019 : 6019 : 6019 : 6019 : 6019 : 6019 : 6019 : 6019 : 6019 : 6019 : 6019 :</w:t>
      </w:r>
    </w:p>
    <w:p w:rsidR="006C2690" w:rsidRPr="00645568" w:rsidRDefault="006C2690" w:rsidP="006C2690">
      <w:pPr>
        <w:rPr>
          <w:sz w:val="12"/>
          <w:szCs w:val="12"/>
        </w:rPr>
      </w:pPr>
      <w:r w:rsidRPr="00645568">
        <w:rPr>
          <w:sz w:val="12"/>
          <w:szCs w:val="12"/>
        </w:rPr>
        <w:t>Ви : 0.838: 1.592: 2.306: 0.942: 0.656: 0.491: 0.479: 0.406: 0.312: 0.153: 0.125: 0.106: 0.091: 0.080: 0.072: 0.065:</w:t>
      </w:r>
    </w:p>
    <w:p w:rsidR="006C2690" w:rsidRPr="00645568" w:rsidRDefault="006C2690" w:rsidP="006C2690">
      <w:pPr>
        <w:rPr>
          <w:sz w:val="12"/>
          <w:szCs w:val="12"/>
        </w:rPr>
      </w:pPr>
      <w:r w:rsidRPr="00645568">
        <w:rPr>
          <w:sz w:val="12"/>
          <w:szCs w:val="12"/>
        </w:rPr>
        <w:t>Ки : 6017 : 6024 : 6019 : 6017 : 6017 : 0009 : 0009 : 0009 : 0009 : 6017 : 6017 : 6017 : 6017 : 6017 : 6017 : 6017 :</w:t>
      </w:r>
    </w:p>
    <w:p w:rsidR="006C2690" w:rsidRPr="00645568" w:rsidRDefault="006C2690" w:rsidP="006C2690">
      <w:pPr>
        <w:rPr>
          <w:sz w:val="12"/>
          <w:szCs w:val="12"/>
        </w:rPr>
      </w:pPr>
      <w:r w:rsidRPr="00645568">
        <w:rPr>
          <w:sz w:val="12"/>
          <w:szCs w:val="12"/>
        </w:rPr>
        <w:t>Ви : 0.670: 1.094: 1.016: 0.787: 0.492: 0.436: 0.303: 0.220: 0.169: 0.104: 0.088: 0.072: 0.062: 0.056: 0.052: 0.050:</w:t>
      </w:r>
    </w:p>
    <w:p w:rsidR="006C2690" w:rsidRPr="00645568" w:rsidRDefault="006C2690" w:rsidP="006C2690">
      <w:pPr>
        <w:rPr>
          <w:sz w:val="12"/>
          <w:szCs w:val="12"/>
        </w:rPr>
      </w:pPr>
      <w:r w:rsidRPr="00645568">
        <w:rPr>
          <w:sz w:val="12"/>
          <w:szCs w:val="12"/>
        </w:rPr>
        <w:t>Ки : 6022 : 6017 : 6022 : 6022 : 6022 : 6017 : 6017 : 6017 : 6017 : 0009 : 0009 : 0009 : 0009 : 0009 : 6022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0.376: 0.350: 0.325: 0.303:</w:t>
      </w:r>
    </w:p>
    <w:p w:rsidR="006C2690" w:rsidRPr="00645568" w:rsidRDefault="006C2690" w:rsidP="006C2690">
      <w:pPr>
        <w:rPr>
          <w:sz w:val="12"/>
          <w:szCs w:val="12"/>
        </w:rPr>
      </w:pPr>
      <w:r w:rsidRPr="00645568">
        <w:rPr>
          <w:sz w:val="12"/>
          <w:szCs w:val="12"/>
        </w:rPr>
        <w:t>Cc : 0.056: 0.052: 0.049: 0.045:</w:t>
      </w:r>
    </w:p>
    <w:p w:rsidR="006C2690" w:rsidRPr="00645568" w:rsidRDefault="006C2690" w:rsidP="006C2690">
      <w:pPr>
        <w:rPr>
          <w:sz w:val="12"/>
          <w:szCs w:val="12"/>
        </w:rPr>
      </w:pPr>
      <w:r w:rsidRPr="00645568">
        <w:rPr>
          <w:sz w:val="12"/>
          <w:szCs w:val="12"/>
        </w:rPr>
        <w:t>Фоп:  267 :  267 :  267 :  268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0.134: 0.126: 0.117: 0.112: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0.058: 0.054: 0.051: 0.049:</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0.054: 0.050: 0.046: 0.037:</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180 : Y-строка 19  Cmax=  8.532 долей ПДК (x=   260.0; напр.ветра=326)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0.296: 0.317: 0.341: 0.366: 0.394: 0.427: 0.467: 0.525: 0.601: 0.706: 0.852: 1.088: 1.434: 1.898: 2.551: 3.417:</w:t>
      </w:r>
    </w:p>
    <w:p w:rsidR="006C2690" w:rsidRPr="00645568" w:rsidRDefault="006C2690" w:rsidP="006C2690">
      <w:pPr>
        <w:rPr>
          <w:sz w:val="12"/>
          <w:szCs w:val="12"/>
        </w:rPr>
      </w:pPr>
      <w:r w:rsidRPr="00645568">
        <w:rPr>
          <w:sz w:val="12"/>
          <w:szCs w:val="12"/>
        </w:rPr>
        <w:t>Cc : 0.044: 0.048: 0.051: 0.055: 0.059: 0.064: 0.070: 0.079: 0.090: 0.106: 0.128: 0.163: 0.215: 0.285: 0.383: 0.513:</w:t>
      </w:r>
    </w:p>
    <w:p w:rsidR="006C2690" w:rsidRPr="00645568" w:rsidRDefault="006C2690" w:rsidP="006C2690">
      <w:pPr>
        <w:rPr>
          <w:sz w:val="12"/>
          <w:szCs w:val="12"/>
        </w:rPr>
      </w:pPr>
      <w:r w:rsidRPr="00645568">
        <w:rPr>
          <w:sz w:val="12"/>
          <w:szCs w:val="12"/>
        </w:rPr>
        <w:t>Фоп:   89 :   89 :   89 :   89 :   89 :   89 :   89 :   88 :   88 :   88 :   88 :   90 :   90 :   89 :   88 :   83 :</w:t>
      </w:r>
    </w:p>
    <w:p w:rsidR="006C2690" w:rsidRPr="00645568" w:rsidRDefault="006C2690" w:rsidP="006C2690">
      <w:pPr>
        <w:rPr>
          <w:sz w:val="12"/>
          <w:szCs w:val="12"/>
        </w:rPr>
      </w:pPr>
      <w:r w:rsidRPr="00645568">
        <w:rPr>
          <w:sz w:val="12"/>
          <w:szCs w:val="12"/>
        </w:rPr>
        <w:t>Uоп: 9.00 : 9.00 : 9.00 : 9.00 : 8.33 : 6.97 : 4.32 : 3.56 : 2.58 : 1.86 : 1.27 : 0.50 : 0.52 : 0.54 : 0.56 : 0.59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0.110: 0.116: 0.124: 0.131: 0.142: 0.157: 0.177: 0.203: 0.231: 0.271: 0.329: 0.338: 0.451: 0.625: 0.885: 1.337:</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0.047: 0.050: 0.054: 0.057: 0.061: 0.068: 0.077: 0.088: 0.100: 0.117: 0.142: 0.334: 0.399: 0.458: 0.491: 0.579:</w:t>
      </w:r>
    </w:p>
    <w:p w:rsidR="006C2690" w:rsidRPr="00645568" w:rsidRDefault="006C2690" w:rsidP="006C2690">
      <w:pPr>
        <w:rPr>
          <w:sz w:val="12"/>
          <w:szCs w:val="12"/>
        </w:rPr>
      </w:pPr>
      <w:r w:rsidRPr="00645568">
        <w:rPr>
          <w:sz w:val="12"/>
          <w:szCs w:val="12"/>
        </w:rPr>
        <w:t>Ки : 6017 : 6017 : 6017 : 6017 : 6017 : 6017 : 6017 : 6017 : 6017 : 6017 : 6017 : 0009 : 0009 : 0009 : 0009 : 6017 :</w:t>
      </w:r>
    </w:p>
    <w:p w:rsidR="006C2690" w:rsidRPr="00645568" w:rsidRDefault="006C2690" w:rsidP="006C2690">
      <w:pPr>
        <w:rPr>
          <w:sz w:val="12"/>
          <w:szCs w:val="12"/>
        </w:rPr>
      </w:pPr>
      <w:r w:rsidRPr="00645568">
        <w:rPr>
          <w:sz w:val="12"/>
          <w:szCs w:val="12"/>
        </w:rPr>
        <w:lastRenderedPageBreak/>
        <w:t>Ви : 0.037: 0.041: 0.045: 0.051: 0.054: 0.054: 0.053: 0.060: 0.067: 0.082: 0.096: 0.146: 0.195: 0.270: 0.383: 0.423:</w:t>
      </w:r>
    </w:p>
    <w:p w:rsidR="006C2690" w:rsidRPr="00645568" w:rsidRDefault="006C2690" w:rsidP="006C2690">
      <w:pPr>
        <w:rPr>
          <w:sz w:val="12"/>
          <w:szCs w:val="12"/>
        </w:rPr>
      </w:pPr>
      <w:r w:rsidRPr="00645568">
        <w:rPr>
          <w:sz w:val="12"/>
          <w:szCs w:val="12"/>
        </w:rPr>
        <w:t>Ки : 0009 : 0009 : 0009 : 0009 : 0009 : 0009 : 0009 : 6022 : 0009 : 0009 : 0009 : 6017 : 6017 : 6017 : 6017 : 6022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4.883: 7.920: 8.532: 5.760: 3.796: 2.836: 2.129: 1.604: 1.214: 0.922: 0.755: 0.637: 0.551: 0.487: 0.442: 0.407:</w:t>
      </w:r>
    </w:p>
    <w:p w:rsidR="006C2690" w:rsidRPr="00645568" w:rsidRDefault="006C2690" w:rsidP="006C2690">
      <w:pPr>
        <w:rPr>
          <w:sz w:val="12"/>
          <w:szCs w:val="12"/>
        </w:rPr>
      </w:pPr>
      <w:r w:rsidRPr="00645568">
        <w:rPr>
          <w:sz w:val="12"/>
          <w:szCs w:val="12"/>
        </w:rPr>
        <w:t>Cc : 0.732: 1.188: 1.280: 0.864: 0.569: 0.425: 0.319: 0.241: 0.182: 0.138: 0.113: 0.096: 0.083: 0.073: 0.066: 0.061:</w:t>
      </w:r>
    </w:p>
    <w:p w:rsidR="006C2690" w:rsidRPr="00645568" w:rsidRDefault="006C2690" w:rsidP="006C2690">
      <w:pPr>
        <w:rPr>
          <w:sz w:val="12"/>
          <w:szCs w:val="12"/>
        </w:rPr>
      </w:pPr>
      <w:r w:rsidRPr="00645568">
        <w:rPr>
          <w:sz w:val="12"/>
          <w:szCs w:val="12"/>
        </w:rPr>
        <w:t>Фоп:   74 :   55 :  326 :  290 :  280 :  272 :  271 :  270 :  270 :  272 :  272 :  272 :  272 :  272 :  271 :  271 :</w:t>
      </w:r>
    </w:p>
    <w:p w:rsidR="006C2690" w:rsidRPr="00645568" w:rsidRDefault="006C2690" w:rsidP="006C2690">
      <w:pPr>
        <w:rPr>
          <w:sz w:val="12"/>
          <w:szCs w:val="12"/>
        </w:rPr>
      </w:pPr>
      <w:r w:rsidRPr="00645568">
        <w:rPr>
          <w:sz w:val="12"/>
          <w:szCs w:val="12"/>
        </w:rPr>
        <w:t>Uоп: 0.62 : 0.55 : 0.51 : 0.62 : 0.63 : 0.54 : 0.53 : 0.51 : 0.53 : 1.23 : 1.67 : 2.24 : 3.18 : 4.14 : 6.75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1.952: 2.521: 2.969: 2.185: 1.553: 0.988: 0.695: 0.496: 0.382: 0.355: 0.289: 0.244: 0.212: 0.188: 0.162: 0.142:</w:t>
      </w:r>
    </w:p>
    <w:p w:rsidR="006C2690" w:rsidRPr="00645568" w:rsidRDefault="006C2690" w:rsidP="006C2690">
      <w:pPr>
        <w:rPr>
          <w:sz w:val="12"/>
          <w:szCs w:val="12"/>
        </w:rPr>
      </w:pPr>
      <w:r w:rsidRPr="00645568">
        <w:rPr>
          <w:sz w:val="12"/>
          <w:szCs w:val="12"/>
        </w:rPr>
        <w:t>Ки : 6019 : 6019 : 6024 : 6019 : 6019 : 6019 : 6019 : 6019 : 6019 : 6019 : 6019 : 6019 : 6019 : 6019 : 6019 : 6019 :</w:t>
      </w:r>
    </w:p>
    <w:p w:rsidR="006C2690" w:rsidRPr="00645568" w:rsidRDefault="006C2690" w:rsidP="006C2690">
      <w:pPr>
        <w:rPr>
          <w:sz w:val="12"/>
          <w:szCs w:val="12"/>
        </w:rPr>
      </w:pPr>
      <w:r w:rsidRPr="00645568">
        <w:rPr>
          <w:sz w:val="12"/>
          <w:szCs w:val="12"/>
        </w:rPr>
        <w:t>Ви : 0.845: 1.759: 2.183: 0.946: 0.673: 0.527: 0.524: 0.465: 0.354: 0.154: 0.125: 0.106: 0.092: 0.082: 0.070: 0.063:</w:t>
      </w:r>
    </w:p>
    <w:p w:rsidR="006C2690" w:rsidRPr="00645568" w:rsidRDefault="006C2690" w:rsidP="006C2690">
      <w:pPr>
        <w:rPr>
          <w:sz w:val="12"/>
          <w:szCs w:val="12"/>
        </w:rPr>
      </w:pPr>
      <w:r w:rsidRPr="00645568">
        <w:rPr>
          <w:sz w:val="12"/>
          <w:szCs w:val="12"/>
        </w:rPr>
        <w:t>Ки : 6017 : 6024 : 6019 : 6017 : 6017 : 0009 : 0009 : 0009 : 0009 : 6017 : 6017 : 6017 : 6017 : 6017 : 6017 : 0009 :</w:t>
      </w:r>
    </w:p>
    <w:p w:rsidR="006C2690" w:rsidRPr="00645568" w:rsidRDefault="006C2690" w:rsidP="006C2690">
      <w:pPr>
        <w:rPr>
          <w:sz w:val="12"/>
          <w:szCs w:val="12"/>
        </w:rPr>
      </w:pPr>
      <w:r w:rsidRPr="00645568">
        <w:rPr>
          <w:sz w:val="12"/>
          <w:szCs w:val="12"/>
        </w:rPr>
        <w:t>Ви : 0.682: 1.092: 0.998: 0.795: 0.509: 0.428: 0.301: 0.215: 0.165: 0.106: 0.089: 0.075: 0.062: 0.056: 0.056: 0.062:</w:t>
      </w:r>
    </w:p>
    <w:p w:rsidR="006C2690" w:rsidRPr="00645568" w:rsidRDefault="006C2690" w:rsidP="006C2690">
      <w:pPr>
        <w:rPr>
          <w:sz w:val="12"/>
          <w:szCs w:val="12"/>
        </w:rPr>
      </w:pPr>
      <w:r w:rsidRPr="00645568">
        <w:rPr>
          <w:sz w:val="12"/>
          <w:szCs w:val="12"/>
        </w:rPr>
        <w:t>Ки : 6022 : 6017 : 6022 : 6022 : 6022 : 6017 : 6017 : 6017 : 6017 : 0009 : 0009 : 0009 : 6022 : 6022 : 0009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0.377: 0.351: 0.326: 0.304:</w:t>
      </w:r>
    </w:p>
    <w:p w:rsidR="006C2690" w:rsidRPr="00645568" w:rsidRDefault="006C2690" w:rsidP="006C2690">
      <w:pPr>
        <w:rPr>
          <w:sz w:val="12"/>
          <w:szCs w:val="12"/>
        </w:rPr>
      </w:pPr>
      <w:r w:rsidRPr="00645568">
        <w:rPr>
          <w:sz w:val="12"/>
          <w:szCs w:val="12"/>
        </w:rPr>
        <w:t>Cc : 0.057: 0.053: 0.049: 0.046:</w:t>
      </w:r>
    </w:p>
    <w:p w:rsidR="006C2690" w:rsidRPr="00645568" w:rsidRDefault="006C2690" w:rsidP="006C2690">
      <w:pPr>
        <w:rPr>
          <w:sz w:val="12"/>
          <w:szCs w:val="12"/>
        </w:rPr>
      </w:pPr>
      <w:r w:rsidRPr="00645568">
        <w:rPr>
          <w:sz w:val="12"/>
          <w:szCs w:val="12"/>
        </w:rPr>
        <w:t>Фоп:  271 :  271 :  271 :  271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0.134: 0.126: 0.119: 0.112: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0.058: 0.055: 0.052: 0.048:</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0.055: 0.049: 0.044: 0.039: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80 : Y-строка 20  Cmax=  5.781 долей ПДК (x=   260.0; напр.ветра=247)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0.295: 0.316: 0.339: 0.365: 0.393: 0.425: 0.464: 0.520: 0.593: 0.694: 0.831: 1.066: 1.394: 1.827: 2.408: 3.080:</w:t>
      </w:r>
    </w:p>
    <w:p w:rsidR="006C2690" w:rsidRPr="00645568" w:rsidRDefault="006C2690" w:rsidP="006C2690">
      <w:pPr>
        <w:rPr>
          <w:sz w:val="12"/>
          <w:szCs w:val="12"/>
        </w:rPr>
      </w:pPr>
      <w:r w:rsidRPr="00645568">
        <w:rPr>
          <w:sz w:val="12"/>
          <w:szCs w:val="12"/>
        </w:rPr>
        <w:t>Cc : 0.044: 0.047: 0.051: 0.055: 0.059: 0.064: 0.070: 0.078: 0.089: 0.104: 0.125: 0.160: 0.209: 0.274: 0.361: 0.462:</w:t>
      </w:r>
    </w:p>
    <w:p w:rsidR="006C2690" w:rsidRPr="00645568" w:rsidRDefault="006C2690" w:rsidP="006C2690">
      <w:pPr>
        <w:rPr>
          <w:sz w:val="12"/>
          <w:szCs w:val="12"/>
        </w:rPr>
      </w:pPr>
      <w:r w:rsidRPr="00645568">
        <w:rPr>
          <w:sz w:val="12"/>
          <w:szCs w:val="12"/>
        </w:rPr>
        <w:t>Фоп:   86 :   86 :   85 :   85 :   85 :   84 :   84 :   83 :   82 :   82 :   81 :   82 :   80 :   78 :   75 :   67 :</w:t>
      </w:r>
    </w:p>
    <w:p w:rsidR="006C2690" w:rsidRPr="00645568" w:rsidRDefault="006C2690" w:rsidP="006C2690">
      <w:pPr>
        <w:rPr>
          <w:sz w:val="12"/>
          <w:szCs w:val="12"/>
        </w:rPr>
      </w:pPr>
      <w:r w:rsidRPr="00645568">
        <w:rPr>
          <w:sz w:val="12"/>
          <w:szCs w:val="12"/>
        </w:rPr>
        <w:t>Uоп: 9.00 : 9.00 : 9.00 : 9.00 : 9.00 : 6.92 : 6.02 : 3.61 : 2.63 : 1.89 : 1.49 : 0.50 : 0.55 : 0.51 : 0.52 : 0.54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0.109: 0.115: 0.124: 0.131: 0.138: 0.158: 0.173: 0.200: 0.228: 0.264: 0.318: 0.345: 0.441: 0.566: 0.769: 1.112:</w:t>
      </w:r>
    </w:p>
    <w:p w:rsidR="006C2690" w:rsidRPr="00645568" w:rsidRDefault="006C2690" w:rsidP="006C2690">
      <w:pPr>
        <w:rPr>
          <w:sz w:val="12"/>
          <w:szCs w:val="12"/>
        </w:rPr>
      </w:pPr>
      <w:r w:rsidRPr="00645568">
        <w:rPr>
          <w:sz w:val="12"/>
          <w:szCs w:val="12"/>
        </w:rPr>
        <w:t>Ки : 6019 : 6019 : 6019 : 6019 : 6019 : 6019 : 6019 : 6019 : 6019 : 6019 : 6019 : 0009 : 6019 : 6019 : 6019 : 6019 :</w:t>
      </w:r>
    </w:p>
    <w:p w:rsidR="006C2690" w:rsidRPr="00645568" w:rsidRDefault="006C2690" w:rsidP="006C2690">
      <w:pPr>
        <w:rPr>
          <w:sz w:val="12"/>
          <w:szCs w:val="12"/>
        </w:rPr>
      </w:pPr>
      <w:r w:rsidRPr="00645568">
        <w:rPr>
          <w:sz w:val="12"/>
          <w:szCs w:val="12"/>
        </w:rPr>
        <w:t>Ви : 0.047: 0.050: 0.054: 0.057: 0.060: 0.069: 0.075: 0.086: 0.099: 0.114: 0.138: 0.324: 0.380: 0.524: 0.623: 0.482:</w:t>
      </w:r>
    </w:p>
    <w:p w:rsidR="006C2690" w:rsidRPr="00645568" w:rsidRDefault="006C2690" w:rsidP="006C2690">
      <w:pPr>
        <w:rPr>
          <w:sz w:val="12"/>
          <w:szCs w:val="12"/>
        </w:rPr>
      </w:pPr>
      <w:r w:rsidRPr="00645568">
        <w:rPr>
          <w:sz w:val="12"/>
          <w:szCs w:val="12"/>
        </w:rPr>
        <w:t>Ки : 6017 : 6017 : 6017 : 6017 : 6017 : 6017 : 6017 : 6017 : 6017 : 6017 : 6017 : 6019 : 0009 : 0009 : 0009 : 6017 :</w:t>
      </w:r>
    </w:p>
    <w:p w:rsidR="006C2690" w:rsidRPr="00645568" w:rsidRDefault="006C2690" w:rsidP="006C2690">
      <w:pPr>
        <w:rPr>
          <w:sz w:val="12"/>
          <w:szCs w:val="12"/>
        </w:rPr>
      </w:pPr>
      <w:r w:rsidRPr="00645568">
        <w:rPr>
          <w:sz w:val="12"/>
          <w:szCs w:val="12"/>
        </w:rPr>
        <w:t>Ви : 0.039: 0.044: 0.043: 0.050: 0.060: 0.050: 0.055: 0.059: 0.066: 0.087: 0.099: 0.140: 0.191: 0.245: 0.333: 0.467:</w:t>
      </w:r>
    </w:p>
    <w:p w:rsidR="006C2690" w:rsidRPr="00645568" w:rsidRDefault="006C2690" w:rsidP="006C2690">
      <w:pPr>
        <w:rPr>
          <w:sz w:val="12"/>
          <w:szCs w:val="12"/>
        </w:rPr>
      </w:pPr>
      <w:r w:rsidRPr="00645568">
        <w:rPr>
          <w:sz w:val="12"/>
          <w:szCs w:val="12"/>
        </w:rPr>
        <w:t>Ки : 0009 : 0009 : 0009 : 0009 : 0009 : 6022 : 6022 : 6022 : 0009 : 0009 : 0009 : 6017 : 6017 : 6017 : 6017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3.965: 5.596: 5.781: 4.415: 3.343: 2.696: 2.060: 1.566: 1.190: 0.903: 0.743: 0.630: 0.547: 0.484: 0.441: 0.406:</w:t>
      </w:r>
    </w:p>
    <w:p w:rsidR="006C2690" w:rsidRPr="00645568" w:rsidRDefault="006C2690" w:rsidP="006C2690">
      <w:pPr>
        <w:rPr>
          <w:sz w:val="12"/>
          <w:szCs w:val="12"/>
        </w:rPr>
      </w:pPr>
      <w:r w:rsidRPr="00645568">
        <w:rPr>
          <w:sz w:val="12"/>
          <w:szCs w:val="12"/>
        </w:rPr>
        <w:t>Cc : 0.595: 0.839: 0.867: 0.662: 0.501: 0.404: 0.309: 0.235: 0.179: 0.135: 0.111: 0.094: 0.082: 0.073: 0.066: 0.061:</w:t>
      </w:r>
    </w:p>
    <w:p w:rsidR="006C2690" w:rsidRPr="00645568" w:rsidRDefault="006C2690" w:rsidP="006C2690">
      <w:pPr>
        <w:rPr>
          <w:sz w:val="12"/>
          <w:szCs w:val="12"/>
        </w:rPr>
      </w:pPr>
      <w:r w:rsidRPr="00645568">
        <w:rPr>
          <w:sz w:val="12"/>
          <w:szCs w:val="12"/>
        </w:rPr>
        <w:t>Фоп:   50 :   97 :  247 :  318 :  299 :  286 :  282 :  280 :  278 :  280 :  279 :  278 :  277 :  277 :  276 :  275 :</w:t>
      </w:r>
    </w:p>
    <w:p w:rsidR="006C2690" w:rsidRPr="00645568" w:rsidRDefault="006C2690" w:rsidP="006C2690">
      <w:pPr>
        <w:rPr>
          <w:sz w:val="12"/>
          <w:szCs w:val="12"/>
        </w:rPr>
      </w:pPr>
      <w:r w:rsidRPr="00645568">
        <w:rPr>
          <w:sz w:val="12"/>
          <w:szCs w:val="12"/>
        </w:rPr>
        <w:t>Uоп: 0.65 : 1.59 : 1.38 : 0.64 : 0.60 : 0.51 : 0.50 : 0.50 : 0.50 : 1.23 : 1.74 : 2.32 : 3.21 : 4.17 : 6.76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1.634: 5.548: 5.564: 1.797: 1.321: 0.844: 0.643: 0.504: 0.401: 0.346: 0.284: 0.240: 0.208: 0.186: 0.163: 0.140:</w:t>
      </w:r>
    </w:p>
    <w:p w:rsidR="006C2690" w:rsidRPr="00645568" w:rsidRDefault="006C2690" w:rsidP="006C2690">
      <w:pPr>
        <w:rPr>
          <w:sz w:val="12"/>
          <w:szCs w:val="12"/>
        </w:rPr>
      </w:pPr>
      <w:r w:rsidRPr="00645568">
        <w:rPr>
          <w:sz w:val="12"/>
          <w:szCs w:val="12"/>
        </w:rPr>
        <w:t>Ки : 6019 : 0009 : 0009 : 6019 : 6019 : 6019 : 0009 : 0009 : 0009 : 6019 : 6019 : 6019 : 6019 : 6019 : 6019 : 6019 :</w:t>
      </w:r>
    </w:p>
    <w:p w:rsidR="006C2690" w:rsidRPr="00645568" w:rsidRDefault="006C2690" w:rsidP="006C2690">
      <w:pPr>
        <w:rPr>
          <w:sz w:val="12"/>
          <w:szCs w:val="12"/>
        </w:rPr>
      </w:pPr>
      <w:r w:rsidRPr="00645568">
        <w:rPr>
          <w:sz w:val="12"/>
          <w:szCs w:val="12"/>
        </w:rPr>
        <w:t>Ви : 0.707: 0.032: 0.129: 0.778: 0.572: 0.732: 0.614: 0.463: 0.353: 0.150: 0.123: 0.104: 0.090: 0.081: 0.070: 0.067:</w:t>
      </w:r>
    </w:p>
    <w:p w:rsidR="006C2690" w:rsidRPr="00645568" w:rsidRDefault="006C2690" w:rsidP="006C2690">
      <w:pPr>
        <w:rPr>
          <w:sz w:val="12"/>
          <w:szCs w:val="12"/>
        </w:rPr>
      </w:pPr>
      <w:r w:rsidRPr="00645568">
        <w:rPr>
          <w:sz w:val="12"/>
          <w:szCs w:val="12"/>
        </w:rPr>
        <w:t>Ки : 6017 : 6003 : 6001 : 6017 : 6017 : 0009 : 6019 : 6019 : 6019 : 6017 : 6017 : 6017 : 6017 : 6017 : 6017 : 0009 :</w:t>
      </w:r>
    </w:p>
    <w:p w:rsidR="006C2690" w:rsidRPr="00645568" w:rsidRDefault="006C2690" w:rsidP="006C2690">
      <w:pPr>
        <w:rPr>
          <w:sz w:val="12"/>
          <w:szCs w:val="12"/>
        </w:rPr>
      </w:pPr>
      <w:r w:rsidRPr="00645568">
        <w:rPr>
          <w:sz w:val="12"/>
          <w:szCs w:val="12"/>
        </w:rPr>
        <w:t>Ви : 0.544: 0.016: 0.071: 0.613: 0.418: 0.365: 0.266: 0.200: 0.153: 0.108: 0.090: 0.077: 0.065: 0.056: 0.054: 0.061:</w:t>
      </w:r>
    </w:p>
    <w:p w:rsidR="006C2690" w:rsidRPr="00645568" w:rsidRDefault="006C2690" w:rsidP="006C2690">
      <w:pPr>
        <w:rPr>
          <w:sz w:val="12"/>
          <w:szCs w:val="12"/>
        </w:rPr>
      </w:pPr>
      <w:r w:rsidRPr="00645568">
        <w:rPr>
          <w:sz w:val="12"/>
          <w:szCs w:val="12"/>
        </w:rPr>
        <w:t>Ки : 6022 : 6001 : 6003 : 6022 : 6022 : 6017 : 6017 : 6017 : 6017 : 0009 : 0009 : 0009 : 0009 : 6022 : 0009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0.377: 0.349: 0.325: 0.304:</w:t>
      </w:r>
    </w:p>
    <w:p w:rsidR="006C2690" w:rsidRPr="00645568" w:rsidRDefault="006C2690" w:rsidP="006C2690">
      <w:pPr>
        <w:rPr>
          <w:sz w:val="12"/>
          <w:szCs w:val="12"/>
        </w:rPr>
      </w:pPr>
      <w:r w:rsidRPr="00645568">
        <w:rPr>
          <w:sz w:val="12"/>
          <w:szCs w:val="12"/>
        </w:rPr>
        <w:t>Cc : 0.056: 0.052: 0.049: 0.046:</w:t>
      </w:r>
    </w:p>
    <w:p w:rsidR="006C2690" w:rsidRPr="00645568" w:rsidRDefault="006C2690" w:rsidP="006C2690">
      <w:pPr>
        <w:rPr>
          <w:sz w:val="12"/>
          <w:szCs w:val="12"/>
        </w:rPr>
      </w:pPr>
      <w:r w:rsidRPr="00645568">
        <w:rPr>
          <w:sz w:val="12"/>
          <w:szCs w:val="12"/>
        </w:rPr>
        <w:t>Фоп:  275 :  275 :  274 :  274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0.134: 0.127: 0.117: 0.111: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0.058: 0.055: 0.051: 0.048:</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0.055: 0.047: 0.047: 0.041:</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-20 : Y-строка 21  Cmax=  7.789 долей ПДК (x=   260.0; напр.ветра=349)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0.293: 0.314: 0.337: 0.362: 0.389: 0.421: 0.459: 0.510: 0.579: 0.672: 0.797: 1.012: 1.297: 1.689: 2.191: 2.809:</w:t>
      </w:r>
    </w:p>
    <w:p w:rsidR="006C2690" w:rsidRPr="00645568" w:rsidRDefault="006C2690" w:rsidP="006C2690">
      <w:pPr>
        <w:rPr>
          <w:sz w:val="12"/>
          <w:szCs w:val="12"/>
        </w:rPr>
      </w:pPr>
      <w:r w:rsidRPr="00645568">
        <w:rPr>
          <w:sz w:val="12"/>
          <w:szCs w:val="12"/>
        </w:rPr>
        <w:t>Cc : 0.044: 0.047: 0.051: 0.054: 0.058: 0.063: 0.069: 0.077: 0.087: 0.101: 0.120: 0.152: 0.194: 0.253: 0.329: 0.421:</w:t>
      </w:r>
    </w:p>
    <w:p w:rsidR="006C2690" w:rsidRPr="00645568" w:rsidRDefault="006C2690" w:rsidP="006C2690">
      <w:pPr>
        <w:rPr>
          <w:sz w:val="12"/>
          <w:szCs w:val="12"/>
        </w:rPr>
      </w:pPr>
      <w:r w:rsidRPr="00645568">
        <w:rPr>
          <w:sz w:val="12"/>
          <w:szCs w:val="12"/>
        </w:rPr>
        <w:t>Фоп:   83 :   82 :   82 :   81 :   81 :   80 :   79 :   78 :   77 :   75 :   74 :   74 :   72 :   68 :   63 :   56 :</w:t>
      </w:r>
    </w:p>
    <w:p w:rsidR="006C2690" w:rsidRPr="00645568" w:rsidRDefault="006C2690" w:rsidP="006C2690">
      <w:pPr>
        <w:rPr>
          <w:sz w:val="12"/>
          <w:szCs w:val="12"/>
        </w:rPr>
      </w:pPr>
      <w:r w:rsidRPr="00645568">
        <w:rPr>
          <w:sz w:val="12"/>
          <w:szCs w:val="12"/>
        </w:rPr>
        <w:t>Uоп: 9.00 : 9.00 : 9.00 : 9.00 : 9.00 : 7.47 : 6.20 : 3.77 : 2.76 : 2.02 : 1.58 : 0.50 : 0.50 : 0.50 : 0.51 : 0.51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0.107: 0.116: 0.122: 0.131: 0.136: 0.153: 0.171: 0.195: 0.219: 0.256: 0.302: 0.342: 0.439: 0.555: 0.696: 0.885:</w:t>
      </w:r>
    </w:p>
    <w:p w:rsidR="006C2690" w:rsidRPr="00645568" w:rsidRDefault="006C2690" w:rsidP="006C2690">
      <w:pPr>
        <w:rPr>
          <w:sz w:val="12"/>
          <w:szCs w:val="12"/>
        </w:rPr>
      </w:pPr>
      <w:r w:rsidRPr="00645568">
        <w:rPr>
          <w:sz w:val="12"/>
          <w:szCs w:val="12"/>
        </w:rPr>
        <w:t>Ки : 6019 : 6019 : 6019 : 6019 : 6019 : 6019 : 6019 : 6019 : 6019 : 6019 : 6019 : 0009 : 0009 : 0009 : 0009 : 0009 :</w:t>
      </w:r>
    </w:p>
    <w:p w:rsidR="006C2690" w:rsidRPr="00645568" w:rsidRDefault="006C2690" w:rsidP="006C2690">
      <w:pPr>
        <w:rPr>
          <w:sz w:val="12"/>
          <w:szCs w:val="12"/>
        </w:rPr>
      </w:pPr>
      <w:r w:rsidRPr="00645568">
        <w:rPr>
          <w:sz w:val="12"/>
          <w:szCs w:val="12"/>
        </w:rPr>
        <w:t>Ви : 0.047: 0.050: 0.053: 0.057: 0.061: 0.066: 0.074: 0.084: 0.095: 0.111: 0.131: 0.302: 0.380: 0.493: 0.647: 0.825:</w:t>
      </w:r>
    </w:p>
    <w:p w:rsidR="006C2690" w:rsidRPr="00645568" w:rsidRDefault="006C2690" w:rsidP="006C2690">
      <w:pPr>
        <w:rPr>
          <w:sz w:val="12"/>
          <w:szCs w:val="12"/>
        </w:rPr>
      </w:pPr>
      <w:r w:rsidRPr="00645568">
        <w:rPr>
          <w:sz w:val="12"/>
          <w:szCs w:val="12"/>
        </w:rPr>
        <w:t>Ки : 6017 : 6017 : 6017 : 6017 : 0009 : 6017 : 6017 : 6017 : 6017 : 6017 : 6017 : 6019 : 6019 : 6019 : 6019 : 6019 :</w:t>
      </w:r>
    </w:p>
    <w:p w:rsidR="006C2690" w:rsidRPr="00645568" w:rsidRDefault="006C2690" w:rsidP="006C2690">
      <w:pPr>
        <w:rPr>
          <w:sz w:val="12"/>
          <w:szCs w:val="12"/>
        </w:rPr>
      </w:pPr>
      <w:r w:rsidRPr="00645568">
        <w:rPr>
          <w:sz w:val="12"/>
          <w:szCs w:val="12"/>
        </w:rPr>
        <w:t>Ви : 0.040: 0.040: 0.047: 0.049: 0.059: 0.056: 0.054: 0.058: 0.072: 0.081: 0.101: 0.131: 0.165: 0.214: 0.280: 0.357:</w:t>
      </w:r>
    </w:p>
    <w:p w:rsidR="006C2690" w:rsidRPr="00645568" w:rsidRDefault="006C2690" w:rsidP="006C2690">
      <w:pPr>
        <w:rPr>
          <w:sz w:val="12"/>
          <w:szCs w:val="12"/>
        </w:rPr>
      </w:pPr>
      <w:r w:rsidRPr="00645568">
        <w:rPr>
          <w:sz w:val="12"/>
          <w:szCs w:val="12"/>
        </w:rPr>
        <w:t>Ки : 0009 : 0009 : 0009 : 0009 : 6017 : 0009 : 6022 : 6022 : 0009 : 0009 : 0009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3.492: 4.627: 7.789: 4.211: 3.221: 2.495: 1.911: 1.464: 1.128: 0.861: 0.719: 0.614: 0.536: 0.480: 0.438: 0.403:</w:t>
      </w:r>
    </w:p>
    <w:p w:rsidR="006C2690" w:rsidRPr="00645568" w:rsidRDefault="006C2690" w:rsidP="006C2690">
      <w:pPr>
        <w:rPr>
          <w:sz w:val="12"/>
          <w:szCs w:val="12"/>
        </w:rPr>
      </w:pPr>
      <w:r w:rsidRPr="00645568">
        <w:rPr>
          <w:sz w:val="12"/>
          <w:szCs w:val="12"/>
        </w:rPr>
        <w:t>Cc : 0.524: 0.694: 1.168: 0.632: 0.483: 0.374: 0.287: 0.220: 0.169: 0.129: 0.108: 0.092: 0.080: 0.072: 0.066: 0.060:</w:t>
      </w:r>
    </w:p>
    <w:p w:rsidR="006C2690" w:rsidRPr="00645568" w:rsidRDefault="006C2690" w:rsidP="006C2690">
      <w:pPr>
        <w:rPr>
          <w:sz w:val="12"/>
          <w:szCs w:val="12"/>
        </w:rPr>
      </w:pPr>
      <w:r w:rsidRPr="00645568">
        <w:rPr>
          <w:sz w:val="12"/>
          <w:szCs w:val="12"/>
        </w:rPr>
        <w:t>Фоп:   44 :   26 :  349 :  322 :  308 :  299 :  293 :  289 :  287 :  287 :  285 :  284 :  282 :  281 :  280 :  279 :</w:t>
      </w:r>
    </w:p>
    <w:p w:rsidR="006C2690" w:rsidRPr="00645568" w:rsidRDefault="006C2690" w:rsidP="006C2690">
      <w:pPr>
        <w:rPr>
          <w:sz w:val="12"/>
          <w:szCs w:val="12"/>
        </w:rPr>
      </w:pPr>
      <w:r w:rsidRPr="00645568">
        <w:rPr>
          <w:sz w:val="12"/>
          <w:szCs w:val="12"/>
        </w:rPr>
        <w:t>Uоп: 0.53 : 0.61 : 1.29 : 0.58 : 0.53 : 0.51 : 0.50 : 0.50 : 0.50 : 1.50 : 1.86 : 2.49 : 3.33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1.037: 1.784: 4.888: 1.559: 1.084: 0.862: 0.676: 0.518: 0.395: 0.325: 0.270: 0.232: 0.201: 0.157: 0.147: 0.138:</w:t>
      </w:r>
    </w:p>
    <w:p w:rsidR="006C2690" w:rsidRPr="00645568" w:rsidRDefault="006C2690" w:rsidP="006C2690">
      <w:pPr>
        <w:rPr>
          <w:sz w:val="12"/>
          <w:szCs w:val="12"/>
        </w:rPr>
      </w:pPr>
      <w:r w:rsidRPr="00645568">
        <w:rPr>
          <w:sz w:val="12"/>
          <w:szCs w:val="12"/>
        </w:rPr>
        <w:t>Ки : 6019 : 0009 : 0009 : 0009 : 0009 : 0009 : 0009 : 0009 : 0009 : 6019 : 6019 : 6019 : 6019 : 6019 : 6019 : 6019 :</w:t>
      </w:r>
    </w:p>
    <w:p w:rsidR="006C2690" w:rsidRPr="00645568" w:rsidRDefault="006C2690" w:rsidP="006C2690">
      <w:pPr>
        <w:rPr>
          <w:sz w:val="12"/>
          <w:szCs w:val="12"/>
        </w:rPr>
      </w:pPr>
      <w:r w:rsidRPr="00645568">
        <w:rPr>
          <w:sz w:val="12"/>
          <w:szCs w:val="12"/>
        </w:rPr>
        <w:t>Ви : 1.025: 1.187: 1.149: 1.118: 0.914: 0.705: 0.536: 0.415: 0.329: 0.141: 0.117: 0.101: 0.087: 0.094: 0.079: 0.070:</w:t>
      </w:r>
    </w:p>
    <w:p w:rsidR="006C2690" w:rsidRPr="00645568" w:rsidRDefault="006C2690" w:rsidP="006C2690">
      <w:pPr>
        <w:rPr>
          <w:sz w:val="12"/>
          <w:szCs w:val="12"/>
        </w:rPr>
      </w:pPr>
      <w:r w:rsidRPr="00645568">
        <w:rPr>
          <w:sz w:val="12"/>
          <w:szCs w:val="12"/>
        </w:rPr>
        <w:t>Ки : 0009 : 6019 : 6019 : 6019 : 6019 : 6019 : 6019 : 6019 : 6019 : 6017 : 6017 : 6017 : 6017 : 0009 : 0009 : 0009 :</w:t>
      </w:r>
    </w:p>
    <w:p w:rsidR="006C2690" w:rsidRPr="00645568" w:rsidRDefault="006C2690" w:rsidP="006C2690">
      <w:pPr>
        <w:rPr>
          <w:sz w:val="12"/>
          <w:szCs w:val="12"/>
        </w:rPr>
      </w:pPr>
      <w:r w:rsidRPr="00645568">
        <w:rPr>
          <w:sz w:val="12"/>
          <w:szCs w:val="12"/>
        </w:rPr>
        <w:t>Ви : 0.449: 0.514: 0.497: 0.484: 0.396: 0.305: 0.232: 0.180: 0.142: 0.113: 0.098: 0.077: 0.069: 0.068: 0.064: 0.060:</w:t>
      </w:r>
    </w:p>
    <w:p w:rsidR="006C2690" w:rsidRPr="00645568" w:rsidRDefault="006C2690" w:rsidP="006C2690">
      <w:pPr>
        <w:rPr>
          <w:sz w:val="12"/>
          <w:szCs w:val="12"/>
        </w:rPr>
      </w:pPr>
      <w:r w:rsidRPr="00645568">
        <w:rPr>
          <w:sz w:val="12"/>
          <w:szCs w:val="12"/>
        </w:rPr>
        <w:t>Ки : 6017 : 6017 : 6017 : 6017 : 6017 : 6017 : 6017 : 6017 : 6017 : 0009 : 0009 : 0009 : 0009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0.374: 0.347: 0.324: 0.301:</w:t>
      </w:r>
    </w:p>
    <w:p w:rsidR="006C2690" w:rsidRPr="00645568" w:rsidRDefault="006C2690" w:rsidP="006C2690">
      <w:pPr>
        <w:rPr>
          <w:sz w:val="12"/>
          <w:szCs w:val="12"/>
        </w:rPr>
      </w:pPr>
      <w:r w:rsidRPr="00645568">
        <w:rPr>
          <w:sz w:val="12"/>
          <w:szCs w:val="12"/>
        </w:rPr>
        <w:t>Cc : 0.056: 0.052: 0.049: 0.045:</w:t>
      </w:r>
    </w:p>
    <w:p w:rsidR="006C2690" w:rsidRPr="00645568" w:rsidRDefault="006C2690" w:rsidP="006C2690">
      <w:pPr>
        <w:rPr>
          <w:sz w:val="12"/>
          <w:szCs w:val="12"/>
        </w:rPr>
      </w:pPr>
      <w:r w:rsidRPr="00645568">
        <w:rPr>
          <w:sz w:val="12"/>
          <w:szCs w:val="12"/>
        </w:rPr>
        <w:t>Фоп:  279 :  278 :  278 :  277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0.133: 0.124: 0.118: 0.109:</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0.058: 0.053: 0.051: 0.047:</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0.055: 0.052: 0.044: 0.043:</w:t>
      </w:r>
    </w:p>
    <w:p w:rsidR="006C2690" w:rsidRPr="00645568" w:rsidRDefault="006C2690" w:rsidP="006C2690">
      <w:pPr>
        <w:rPr>
          <w:sz w:val="12"/>
          <w:szCs w:val="12"/>
        </w:rPr>
      </w:pPr>
      <w:r w:rsidRPr="00645568">
        <w:rPr>
          <w:sz w:val="12"/>
          <w:szCs w:val="12"/>
        </w:rPr>
        <w:lastRenderedPageBreak/>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-120 : Y-строка 22  Cmax=  4.676 долей ПДК (x=   260.0; напр.ветра=354)</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0.290: 0.311: 0.333: 0.357: 0.384: 0.415: 0.450: 0.496: 0.559: 0.641: 0.752: 0.900: 1.174: 1.501: 1.915: 2.437:</w:t>
      </w:r>
    </w:p>
    <w:p w:rsidR="006C2690" w:rsidRPr="00645568" w:rsidRDefault="006C2690" w:rsidP="006C2690">
      <w:pPr>
        <w:rPr>
          <w:sz w:val="12"/>
          <w:szCs w:val="12"/>
        </w:rPr>
      </w:pPr>
      <w:r w:rsidRPr="00645568">
        <w:rPr>
          <w:sz w:val="12"/>
          <w:szCs w:val="12"/>
        </w:rPr>
        <w:t>Cc : 0.043: 0.047: 0.050: 0.054: 0.058: 0.062: 0.068: 0.074: 0.084: 0.096: 0.113: 0.135: 0.176: 0.225: 0.287: 0.366:</w:t>
      </w:r>
    </w:p>
    <w:p w:rsidR="006C2690" w:rsidRPr="00645568" w:rsidRDefault="006C2690" w:rsidP="006C2690">
      <w:pPr>
        <w:rPr>
          <w:sz w:val="12"/>
          <w:szCs w:val="12"/>
        </w:rPr>
      </w:pPr>
      <w:r w:rsidRPr="00645568">
        <w:rPr>
          <w:sz w:val="12"/>
          <w:szCs w:val="12"/>
        </w:rPr>
        <w:t>Фоп:   80 :   79 :   78 :   78 :   77 :   76 :   75 :   73 :   71 :   69 :   67 :   64 :   63 :   59 :   53 :   45 :</w:t>
      </w:r>
    </w:p>
    <w:p w:rsidR="006C2690" w:rsidRPr="00645568" w:rsidRDefault="006C2690" w:rsidP="006C2690">
      <w:pPr>
        <w:rPr>
          <w:sz w:val="12"/>
          <w:szCs w:val="12"/>
        </w:rPr>
      </w:pPr>
      <w:r w:rsidRPr="00645568">
        <w:rPr>
          <w:sz w:val="12"/>
          <w:szCs w:val="12"/>
        </w:rPr>
        <w:t>Uоп: 9.00 : 9.00 : 9.00 : 9.00 : 9.00 : 9.00 : 9.00 : 4.02 : 3.10 : 2.26 : 1.75 : 1.27 : 0.50 : 0.52 : 0.50 : 0.51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0.106: 0.114: 0.121: 0.126: 0.135: 0.142: 0.150: 0.189: 0.213: 0.243: 0.284: 0.341: 0.414: 0.516: 0.701: 0.927:</w:t>
      </w:r>
    </w:p>
    <w:p w:rsidR="006C2690" w:rsidRPr="00645568" w:rsidRDefault="006C2690" w:rsidP="006C2690">
      <w:pPr>
        <w:rPr>
          <w:sz w:val="12"/>
          <w:szCs w:val="12"/>
        </w:rPr>
      </w:pPr>
      <w:r w:rsidRPr="00645568">
        <w:rPr>
          <w:sz w:val="12"/>
          <w:szCs w:val="12"/>
        </w:rPr>
        <w:t>Ки : 6019 : 6019 : 6019 : 6019 : 6019 : 6019 : 6019 : 6019 : 6019 : 6019 : 6019 : 6019 : 0009 : 0009 : 0009 : 0009 :</w:t>
      </w:r>
    </w:p>
    <w:p w:rsidR="006C2690" w:rsidRPr="00645568" w:rsidRDefault="006C2690" w:rsidP="006C2690">
      <w:pPr>
        <w:rPr>
          <w:sz w:val="12"/>
          <w:szCs w:val="12"/>
        </w:rPr>
      </w:pPr>
      <w:r w:rsidRPr="00645568">
        <w:rPr>
          <w:sz w:val="12"/>
          <w:szCs w:val="12"/>
        </w:rPr>
        <w:t>Ви : 0.046: 0.049: 0.053: 0.055: 0.061: 0.070: 0.084: 0.082: 0.092: 0.105: 0.123: 0.148: 0.340: 0.430: 0.527: 0.652:</w:t>
      </w:r>
    </w:p>
    <w:p w:rsidR="006C2690" w:rsidRPr="00645568" w:rsidRDefault="006C2690" w:rsidP="006C2690">
      <w:pPr>
        <w:rPr>
          <w:sz w:val="12"/>
          <w:szCs w:val="12"/>
        </w:rPr>
      </w:pPr>
      <w:r w:rsidRPr="00645568">
        <w:rPr>
          <w:sz w:val="12"/>
          <w:szCs w:val="12"/>
        </w:rPr>
        <w:t>Ки : 6017 : 6017 : 6017 : 0009 : 0009 : 0009 : 0009 : 6017 : 6017 : 6017 : 6017 : 6017 : 6019 : 6019 : 6019 : 6019 :</w:t>
      </w:r>
    </w:p>
    <w:p w:rsidR="006C2690" w:rsidRPr="00645568" w:rsidRDefault="006C2690" w:rsidP="006C2690">
      <w:pPr>
        <w:rPr>
          <w:sz w:val="12"/>
          <w:szCs w:val="12"/>
        </w:rPr>
      </w:pPr>
      <w:r w:rsidRPr="00645568">
        <w:rPr>
          <w:sz w:val="12"/>
          <w:szCs w:val="12"/>
        </w:rPr>
        <w:t>Ви : 0.040: 0.042: 0.044: 0.055: 0.058: 0.062: 0.065: 0.057: 0.065: 0.080: 0.098: 0.116: 0.147: 0.186: 0.228: 0.282:</w:t>
      </w:r>
    </w:p>
    <w:p w:rsidR="006C2690" w:rsidRPr="00645568" w:rsidRDefault="006C2690" w:rsidP="006C2690">
      <w:pPr>
        <w:rPr>
          <w:sz w:val="12"/>
          <w:szCs w:val="12"/>
        </w:rPr>
      </w:pPr>
      <w:r w:rsidRPr="00645568">
        <w:rPr>
          <w:sz w:val="12"/>
          <w:szCs w:val="12"/>
        </w:rPr>
        <w:t>Ки : 0009 : 0009 : 0009 : 6017 : 6017 : 6017 : 6017 : 0009 : 0009 : 0009 : 0009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3.103: 3.949: 4.676: 3.642: 2.810: 2.178: 1.696: 1.315: 1.034: 0.810: 0.686: 0.592: 0.521: 0.473: 0.432: 0.398:</w:t>
      </w:r>
    </w:p>
    <w:p w:rsidR="006C2690" w:rsidRPr="00645568" w:rsidRDefault="006C2690" w:rsidP="006C2690">
      <w:pPr>
        <w:rPr>
          <w:sz w:val="12"/>
          <w:szCs w:val="12"/>
        </w:rPr>
      </w:pPr>
      <w:r w:rsidRPr="00645568">
        <w:rPr>
          <w:sz w:val="12"/>
          <w:szCs w:val="12"/>
        </w:rPr>
        <w:t>Cc : 0.465: 0.592: 0.701: 0.546: 0.422: 0.327: 0.254: 0.197: 0.155: 0.121: 0.103: 0.089: 0.078: 0.071: 0.065: 0.060:</w:t>
      </w:r>
    </w:p>
    <w:p w:rsidR="006C2690" w:rsidRPr="00645568" w:rsidRDefault="006C2690" w:rsidP="006C2690">
      <w:pPr>
        <w:rPr>
          <w:sz w:val="12"/>
          <w:szCs w:val="12"/>
        </w:rPr>
      </w:pPr>
      <w:r w:rsidRPr="00645568">
        <w:rPr>
          <w:sz w:val="12"/>
          <w:szCs w:val="12"/>
        </w:rPr>
        <w:t>Фоп:   33 :   16 :  354 :  334 :  320 :  310 :  303 :  298 :  294 :  294 :  291 :  289 :  288 :  286 :  284 :  284 :</w:t>
      </w:r>
    </w:p>
    <w:p w:rsidR="006C2690" w:rsidRPr="00645568" w:rsidRDefault="006C2690" w:rsidP="006C2690">
      <w:pPr>
        <w:rPr>
          <w:sz w:val="12"/>
          <w:szCs w:val="12"/>
        </w:rPr>
      </w:pPr>
      <w:r w:rsidRPr="00645568">
        <w:rPr>
          <w:sz w:val="12"/>
          <w:szCs w:val="12"/>
        </w:rPr>
        <w:t>Uоп: 0.56 : 0.64 : 1.53 : 0.61 : 0.54 : 0.51 : 0.50 : 0.50 : 0.52 : 1.67 : 2.08 : 2.77 : 3.77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1.211: 1.668: 2.579: 1.534: 1.119: 0.847: 0.646: 0.493: 0.369: 0.302: 0.254: 0.220: 0.198: 0.156: 0.143: 0.140:</w:t>
      </w:r>
    </w:p>
    <w:p w:rsidR="006C2690" w:rsidRPr="00645568" w:rsidRDefault="006C2690" w:rsidP="006C2690">
      <w:pPr>
        <w:rPr>
          <w:sz w:val="12"/>
          <w:szCs w:val="12"/>
        </w:rPr>
      </w:pPr>
      <w:r w:rsidRPr="00645568">
        <w:rPr>
          <w:sz w:val="12"/>
          <w:szCs w:val="12"/>
        </w:rPr>
        <w:t>Ки : 0009 : 0009 : 0009 : 0009 : 0009 : 0009 : 0009 : 0009 : 0009 : 6019 : 6019 : 6019 : 6019 : 6019 : 6019 : 6019 :</w:t>
      </w:r>
    </w:p>
    <w:p w:rsidR="006C2690" w:rsidRPr="00645568" w:rsidRDefault="006C2690" w:rsidP="006C2690">
      <w:pPr>
        <w:rPr>
          <w:sz w:val="12"/>
          <w:szCs w:val="12"/>
        </w:rPr>
      </w:pPr>
      <w:r w:rsidRPr="00645568">
        <w:rPr>
          <w:sz w:val="12"/>
          <w:szCs w:val="12"/>
        </w:rPr>
        <w:t>Ви : 0.810: 0.972: 0.866: 0.903: 0.730: 0.577: 0.457: 0.366: 0.300: 0.131: 0.110: 0.095: 0.086: 0.091: 0.085: 0.061:</w:t>
      </w:r>
    </w:p>
    <w:p w:rsidR="006C2690" w:rsidRPr="00645568" w:rsidRDefault="006C2690" w:rsidP="006C2690">
      <w:pPr>
        <w:rPr>
          <w:sz w:val="12"/>
          <w:szCs w:val="12"/>
        </w:rPr>
      </w:pPr>
      <w:r w:rsidRPr="00645568">
        <w:rPr>
          <w:sz w:val="12"/>
          <w:szCs w:val="12"/>
        </w:rPr>
        <w:t>Ки : 6019 : 6019 : 6019 : 6019 : 6019 : 6019 : 6019 : 6019 : 6019 : 6017 : 6017 : 6017 : 6017 : 0009 : 0009 : 0009 :</w:t>
      </w:r>
    </w:p>
    <w:p w:rsidR="006C2690" w:rsidRPr="00645568" w:rsidRDefault="006C2690" w:rsidP="006C2690">
      <w:pPr>
        <w:rPr>
          <w:sz w:val="12"/>
          <w:szCs w:val="12"/>
        </w:rPr>
      </w:pPr>
      <w:r w:rsidRPr="00645568">
        <w:rPr>
          <w:sz w:val="12"/>
          <w:szCs w:val="12"/>
        </w:rPr>
        <w:t>Ви : 0.351: 0.421: 0.375: 0.391: 0.316: 0.250: 0.198: 0.158: 0.130: 0.114: 0.100: 0.082: 0.060: 0.067: 0.062: 0.061:</w:t>
      </w:r>
    </w:p>
    <w:p w:rsidR="006C2690" w:rsidRPr="00645568" w:rsidRDefault="006C2690" w:rsidP="006C2690">
      <w:pPr>
        <w:rPr>
          <w:sz w:val="12"/>
          <w:szCs w:val="12"/>
        </w:rPr>
      </w:pPr>
      <w:r w:rsidRPr="00645568">
        <w:rPr>
          <w:sz w:val="12"/>
          <w:szCs w:val="12"/>
        </w:rPr>
        <w:t>Ки : 6017 : 6017 : 6017 : 6017 : 6017 : 6017 : 6017 : 6017 : 6017 : 0009 : 0009 : 0009 : 0009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0.370: 0.344: 0.320: 0.299:</w:t>
      </w:r>
    </w:p>
    <w:p w:rsidR="006C2690" w:rsidRPr="00645568" w:rsidRDefault="006C2690" w:rsidP="006C2690">
      <w:pPr>
        <w:rPr>
          <w:sz w:val="12"/>
          <w:szCs w:val="12"/>
        </w:rPr>
      </w:pPr>
      <w:r w:rsidRPr="00645568">
        <w:rPr>
          <w:sz w:val="12"/>
          <w:szCs w:val="12"/>
        </w:rPr>
        <w:t>Cc : 0.055: 0.052: 0.048: 0.045:</w:t>
      </w:r>
    </w:p>
    <w:p w:rsidR="006C2690" w:rsidRPr="00645568" w:rsidRDefault="006C2690" w:rsidP="006C2690">
      <w:pPr>
        <w:rPr>
          <w:sz w:val="12"/>
          <w:szCs w:val="12"/>
        </w:rPr>
      </w:pPr>
      <w:r w:rsidRPr="00645568">
        <w:rPr>
          <w:sz w:val="12"/>
          <w:szCs w:val="12"/>
        </w:rPr>
        <w:t>Фоп:  283 :  282 :  281 :  281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0.132: 0.123: 0.115: 0.110:</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0.057: 0.053: 0.050: 0.048:</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0.054: 0.050: 0.047: 0.039: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-220 : Y-строка 23  Cmax=  3.022 долей ПДК (x=   260.0; напр.ветра=356)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0.286: 0.306: 0.328: 0.352: 0.378: 0.407: 0.441: 0.484: 0.535: 0.607: 0.700: 0.820: 1.034: 1.285: 1.605: 1.978:</w:t>
      </w:r>
    </w:p>
    <w:p w:rsidR="006C2690" w:rsidRPr="00645568" w:rsidRDefault="006C2690" w:rsidP="006C2690">
      <w:pPr>
        <w:rPr>
          <w:sz w:val="12"/>
          <w:szCs w:val="12"/>
        </w:rPr>
      </w:pPr>
      <w:r w:rsidRPr="00645568">
        <w:rPr>
          <w:sz w:val="12"/>
          <w:szCs w:val="12"/>
        </w:rPr>
        <w:t>Cc : 0.043: 0.046: 0.049: 0.053: 0.057: 0.061: 0.066: 0.073: 0.080: 0.091: 0.105: 0.123: 0.155: 0.193: 0.241: 0.297:</w:t>
      </w:r>
    </w:p>
    <w:p w:rsidR="006C2690" w:rsidRPr="00645568" w:rsidRDefault="006C2690" w:rsidP="006C2690">
      <w:pPr>
        <w:rPr>
          <w:sz w:val="12"/>
          <w:szCs w:val="12"/>
        </w:rPr>
      </w:pPr>
      <w:r w:rsidRPr="00645568">
        <w:rPr>
          <w:sz w:val="12"/>
          <w:szCs w:val="12"/>
        </w:rPr>
        <w:t>Фоп:   76 :   76 :   75 :   74 :   73 :   72 :   70 :   69 :   66 :   64 :   61 :   58 :   56 :   51 :   45 :   36 :</w:t>
      </w:r>
    </w:p>
    <w:p w:rsidR="006C2690" w:rsidRPr="00645568" w:rsidRDefault="006C2690" w:rsidP="006C2690">
      <w:pPr>
        <w:rPr>
          <w:sz w:val="12"/>
          <w:szCs w:val="12"/>
        </w:rPr>
      </w:pPr>
      <w:r w:rsidRPr="00645568">
        <w:rPr>
          <w:sz w:val="12"/>
          <w:szCs w:val="12"/>
        </w:rPr>
        <w:t>Uоп: 9.00 : 9.00 : 9.00 : 9.00 : 9.00 : 9.00 : 9.00 : 9.00 : 3.51 : 2.61 : 2.01 : 1.65 : 0.52 : 0.50 : 0.51 : 0.50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0.106: 0.111: 0.118: 0.126: 0.133: 0.139: 0.150: 0.154: 0.203: 0.227: 0.261: 0.304: 0.368: 0.487: 0.618: 0.801:</w:t>
      </w:r>
    </w:p>
    <w:p w:rsidR="006C2690" w:rsidRPr="00645568" w:rsidRDefault="006C2690" w:rsidP="006C2690">
      <w:pPr>
        <w:rPr>
          <w:sz w:val="12"/>
          <w:szCs w:val="12"/>
        </w:rPr>
      </w:pPr>
      <w:r w:rsidRPr="00645568">
        <w:rPr>
          <w:sz w:val="12"/>
          <w:szCs w:val="12"/>
        </w:rPr>
        <w:t>Ки : 6019 : 6019 : 6019 : 6019 : 6019 : 6019 : 6019 : 6019 : 6019 : 6019 : 6019 : 6019 : 0009 : 0009 : 0009 : 0009 :</w:t>
      </w:r>
    </w:p>
    <w:p w:rsidR="006C2690" w:rsidRPr="00645568" w:rsidRDefault="006C2690" w:rsidP="006C2690">
      <w:pPr>
        <w:rPr>
          <w:sz w:val="12"/>
          <w:szCs w:val="12"/>
        </w:rPr>
      </w:pPr>
      <w:r w:rsidRPr="00645568">
        <w:rPr>
          <w:sz w:val="12"/>
          <w:szCs w:val="12"/>
        </w:rPr>
        <w:t>Ви : 0.046: 0.048: 0.051: 0.054: 0.059: 0.070: 0.075: 0.104: 0.088: 0.098: 0.113: 0.131: 0.301: 0.356: 0.430: 0.511:</w:t>
      </w:r>
    </w:p>
    <w:p w:rsidR="006C2690" w:rsidRPr="00645568" w:rsidRDefault="006C2690" w:rsidP="006C2690">
      <w:pPr>
        <w:rPr>
          <w:sz w:val="12"/>
          <w:szCs w:val="12"/>
        </w:rPr>
      </w:pPr>
      <w:r w:rsidRPr="00645568">
        <w:rPr>
          <w:sz w:val="12"/>
          <w:szCs w:val="12"/>
        </w:rPr>
        <w:t>Ки : 6017 : 6017 : 6017 : 6017 : 0009 : 0009 : 0009 : 0009 : 6017 : 6017 : 6017 : 6017 : 6019 : 6019 : 6019 : 6019 :</w:t>
      </w:r>
    </w:p>
    <w:p w:rsidR="006C2690" w:rsidRPr="00645568" w:rsidRDefault="006C2690" w:rsidP="006C2690">
      <w:pPr>
        <w:rPr>
          <w:sz w:val="12"/>
          <w:szCs w:val="12"/>
        </w:rPr>
      </w:pPr>
      <w:r w:rsidRPr="00645568">
        <w:rPr>
          <w:sz w:val="12"/>
          <w:szCs w:val="12"/>
        </w:rPr>
        <w:t>Ви : 0.035: 0.043: 0.047: 0.052: 0.058: 0.060: 0.065: 0.067: 0.064: 0.082: 0.097: 0.120: 0.130: 0.154: 0.186: 0.221:</w:t>
      </w:r>
    </w:p>
    <w:p w:rsidR="006C2690" w:rsidRPr="00645568" w:rsidRDefault="006C2690" w:rsidP="006C2690">
      <w:pPr>
        <w:rPr>
          <w:sz w:val="12"/>
          <w:szCs w:val="12"/>
        </w:rPr>
      </w:pPr>
      <w:r w:rsidRPr="00645568">
        <w:rPr>
          <w:sz w:val="12"/>
          <w:szCs w:val="12"/>
        </w:rPr>
        <w:t>Ки : 0009 : 0009 : 0009 : 0009 : 6017 : 6017 : 6017 : 6017 : 0009 : 0009 : 0009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2.392: 2.802: 3.022: 2.671: 2.209: 1.798: 1.435: 1.150: 0.887: 0.752: 0.647: 0.565: 0.513: 0.465: 0.425: 0.392:</w:t>
      </w:r>
    </w:p>
    <w:p w:rsidR="006C2690" w:rsidRPr="00645568" w:rsidRDefault="006C2690" w:rsidP="006C2690">
      <w:pPr>
        <w:rPr>
          <w:sz w:val="12"/>
          <w:szCs w:val="12"/>
        </w:rPr>
      </w:pPr>
      <w:r w:rsidRPr="00645568">
        <w:rPr>
          <w:sz w:val="12"/>
          <w:szCs w:val="12"/>
        </w:rPr>
        <w:t>Cc : 0.359: 0.420: 0.453: 0.401: 0.331: 0.270: 0.215: 0.172: 0.133: 0.113: 0.097: 0.085: 0.077: 0.070: 0.064: 0.059:</w:t>
      </w:r>
    </w:p>
    <w:p w:rsidR="006C2690" w:rsidRPr="00645568" w:rsidRDefault="006C2690" w:rsidP="006C2690">
      <w:pPr>
        <w:rPr>
          <w:sz w:val="12"/>
          <w:szCs w:val="12"/>
        </w:rPr>
      </w:pPr>
      <w:r w:rsidRPr="00645568">
        <w:rPr>
          <w:sz w:val="12"/>
          <w:szCs w:val="12"/>
        </w:rPr>
        <w:t>Фоп:   25 :   12 :  356 :  341 :  328 :  319 :  311 :  306 :  304 :  300 :  297 :  294 :  292 :  290 :  289 :  288 :</w:t>
      </w:r>
    </w:p>
    <w:p w:rsidR="006C2690" w:rsidRPr="00645568" w:rsidRDefault="006C2690" w:rsidP="006C2690">
      <w:pPr>
        <w:rPr>
          <w:sz w:val="12"/>
          <w:szCs w:val="12"/>
        </w:rPr>
      </w:pPr>
      <w:r w:rsidRPr="00645568">
        <w:rPr>
          <w:sz w:val="12"/>
          <w:szCs w:val="12"/>
        </w:rPr>
        <w:t>Uоп: 0.52 : 1.26 : 1.71 : 1.27 : 0.52 : 0.50 : 0.50 : 0.50 : 1.65 : 1.96 : 2.45 : 3.18 : 8.62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0.998: 1.199: 1.459: 1.107: 0.934: 0.737: 0.577: 0.447: 0.324: 0.275: 0.238: 0.207: 0.162: 0.150: 0.145: 0.138:</w:t>
      </w:r>
    </w:p>
    <w:p w:rsidR="006C2690" w:rsidRPr="00645568" w:rsidRDefault="006C2690" w:rsidP="006C2690">
      <w:pPr>
        <w:rPr>
          <w:sz w:val="12"/>
          <w:szCs w:val="12"/>
        </w:rPr>
      </w:pPr>
      <w:r w:rsidRPr="00645568">
        <w:rPr>
          <w:sz w:val="12"/>
          <w:szCs w:val="12"/>
        </w:rPr>
        <w:t>Ки : 0009 : 0009 : 0009 : 0009 : 0009 : 0009 : 0009 : 0009 : 6019 : 6019 : 6019 : 6019 : 6019 : 6019 : 6019 : 6019 :</w:t>
      </w:r>
    </w:p>
    <w:p w:rsidR="006C2690" w:rsidRPr="00645568" w:rsidRDefault="006C2690" w:rsidP="006C2690">
      <w:pPr>
        <w:rPr>
          <w:sz w:val="12"/>
          <w:szCs w:val="12"/>
        </w:rPr>
      </w:pPr>
      <w:r w:rsidRPr="00645568">
        <w:rPr>
          <w:sz w:val="12"/>
          <w:szCs w:val="12"/>
        </w:rPr>
        <w:t>Ви : 0.603: 0.681: 0.657: 0.667: 0.553: 0.462: 0.380: 0.316: 0.140: 0.119: 0.103: 0.090: 0.115: 0.099: 0.075: 0.061:</w:t>
      </w:r>
    </w:p>
    <w:p w:rsidR="006C2690" w:rsidRPr="00645568" w:rsidRDefault="006C2690" w:rsidP="006C2690">
      <w:pPr>
        <w:rPr>
          <w:sz w:val="12"/>
          <w:szCs w:val="12"/>
        </w:rPr>
      </w:pPr>
      <w:r w:rsidRPr="00645568">
        <w:rPr>
          <w:sz w:val="12"/>
          <w:szCs w:val="12"/>
        </w:rPr>
        <w:t>Ки : 6019 : 6019 : 6019 : 6019 : 6019 : 6019 : 6019 : 6019 : 6017 : 6017 : 6017 : 6017 : 0009 : 0009 : 0009 : 0009 :</w:t>
      </w:r>
    </w:p>
    <w:p w:rsidR="006C2690" w:rsidRPr="00645568" w:rsidRDefault="006C2690" w:rsidP="006C2690">
      <w:pPr>
        <w:rPr>
          <w:sz w:val="12"/>
          <w:szCs w:val="12"/>
        </w:rPr>
      </w:pPr>
      <w:r w:rsidRPr="00645568">
        <w:rPr>
          <w:sz w:val="12"/>
          <w:szCs w:val="12"/>
        </w:rPr>
        <w:t>Ви : 0.261: 0.295: 0.285: 0.289: 0.240: 0.200: 0.165: 0.137: 0.139: 0.117: 0.096: 0.084: 0.070: 0.065: 0.063: 0.060:</w:t>
      </w:r>
    </w:p>
    <w:p w:rsidR="006C2690" w:rsidRPr="00645568" w:rsidRDefault="006C2690" w:rsidP="006C2690">
      <w:pPr>
        <w:rPr>
          <w:sz w:val="12"/>
          <w:szCs w:val="12"/>
        </w:rPr>
      </w:pPr>
      <w:r w:rsidRPr="00645568">
        <w:rPr>
          <w:sz w:val="12"/>
          <w:szCs w:val="12"/>
        </w:rPr>
        <w:t>Ки : 6017 : 6017 : 6017 : 6017 : 6017 : 6017 : 6017 : 6017 : 0009 : 0009 : 0009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0.364: 0.338: 0.315: 0.295:</w:t>
      </w:r>
    </w:p>
    <w:p w:rsidR="006C2690" w:rsidRPr="00645568" w:rsidRDefault="006C2690" w:rsidP="006C2690">
      <w:pPr>
        <w:rPr>
          <w:sz w:val="12"/>
          <w:szCs w:val="12"/>
        </w:rPr>
      </w:pPr>
      <w:r w:rsidRPr="00645568">
        <w:rPr>
          <w:sz w:val="12"/>
          <w:szCs w:val="12"/>
        </w:rPr>
        <w:t>Cc : 0.055: 0.051: 0.047: 0.044:</w:t>
      </w:r>
    </w:p>
    <w:p w:rsidR="006C2690" w:rsidRPr="00645568" w:rsidRDefault="006C2690" w:rsidP="006C2690">
      <w:pPr>
        <w:rPr>
          <w:sz w:val="12"/>
          <w:szCs w:val="12"/>
        </w:rPr>
      </w:pPr>
      <w:r w:rsidRPr="00645568">
        <w:rPr>
          <w:sz w:val="12"/>
          <w:szCs w:val="12"/>
        </w:rPr>
        <w:t>Фоп:  286 :  285 :  285 :  284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0.127: 0.120: 0.115: 0.108:</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0.060: 0.053: 0.050: 0.047:</w:t>
      </w:r>
    </w:p>
    <w:p w:rsidR="006C2690" w:rsidRPr="00645568" w:rsidRDefault="006C2690" w:rsidP="006C2690">
      <w:pPr>
        <w:rPr>
          <w:sz w:val="12"/>
          <w:szCs w:val="12"/>
        </w:rPr>
      </w:pPr>
      <w:r w:rsidRPr="00645568">
        <w:rPr>
          <w:sz w:val="12"/>
          <w:szCs w:val="12"/>
        </w:rPr>
        <w:t>Ки : 0009 : 0009 : 6017 : 6017 :</w:t>
      </w:r>
    </w:p>
    <w:p w:rsidR="006C2690" w:rsidRPr="00645568" w:rsidRDefault="006C2690" w:rsidP="006C2690">
      <w:pPr>
        <w:rPr>
          <w:sz w:val="12"/>
          <w:szCs w:val="12"/>
        </w:rPr>
      </w:pPr>
      <w:r w:rsidRPr="00645568">
        <w:rPr>
          <w:sz w:val="12"/>
          <w:szCs w:val="12"/>
        </w:rPr>
        <w:t>Ви : 0.055: 0.052: 0.042: 0.040:</w:t>
      </w:r>
    </w:p>
    <w:p w:rsidR="006C2690" w:rsidRPr="00645568" w:rsidRDefault="006C2690" w:rsidP="006C2690">
      <w:pPr>
        <w:rPr>
          <w:sz w:val="12"/>
          <w:szCs w:val="12"/>
        </w:rPr>
      </w:pPr>
      <w:r w:rsidRPr="00645568">
        <w:rPr>
          <w:sz w:val="12"/>
          <w:szCs w:val="12"/>
        </w:rPr>
        <w:t>Ки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-320 : Y-строка 24  Cmax=  2.127 долей ПДК (x=   260.0; напр.ветра=357)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0.281: 0.300: 0.321: 0.344: 0.370: 0.398: 0.431: 0.469: 0.516: 0.571: 0.648: 0.745: 0.865: 1.080: 1.302: 1.548:</w:t>
      </w:r>
    </w:p>
    <w:p w:rsidR="006C2690" w:rsidRPr="00645568" w:rsidRDefault="006C2690" w:rsidP="006C2690">
      <w:pPr>
        <w:rPr>
          <w:sz w:val="12"/>
          <w:szCs w:val="12"/>
        </w:rPr>
      </w:pPr>
      <w:r w:rsidRPr="00645568">
        <w:rPr>
          <w:sz w:val="12"/>
          <w:szCs w:val="12"/>
        </w:rPr>
        <w:t>Cc : 0.042: 0.045: 0.048: 0.052: 0.056: 0.060: 0.065: 0.070: 0.077: 0.086: 0.097: 0.112: 0.130: 0.162: 0.195: 0.232:</w:t>
      </w:r>
    </w:p>
    <w:p w:rsidR="006C2690" w:rsidRPr="00645568" w:rsidRDefault="006C2690" w:rsidP="006C2690">
      <w:pPr>
        <w:rPr>
          <w:sz w:val="12"/>
          <w:szCs w:val="12"/>
        </w:rPr>
      </w:pPr>
      <w:r w:rsidRPr="00645568">
        <w:rPr>
          <w:sz w:val="12"/>
          <w:szCs w:val="12"/>
        </w:rPr>
        <w:t>Фоп:   73 :   73 :   72 :   70 :   69 :   68 :   66 :   64 :   62 :   59 :   56 :   52 :   48 :   44 :   38 :   30 :</w:t>
      </w:r>
    </w:p>
    <w:p w:rsidR="006C2690" w:rsidRPr="00645568" w:rsidRDefault="006C2690" w:rsidP="006C2690">
      <w:pPr>
        <w:rPr>
          <w:sz w:val="12"/>
          <w:szCs w:val="12"/>
        </w:rPr>
      </w:pPr>
      <w:r w:rsidRPr="00645568">
        <w:rPr>
          <w:sz w:val="12"/>
          <w:szCs w:val="12"/>
        </w:rPr>
        <w:t>Uоп: 9.00 : 9.00 : 9.00 : 9.00 : 9.00 : 9.00 : 9.00 : 9.00 : 8.53 : 3.16 : 2.43 : 1.98 : 1.72 : 0.52 : 0.50 : 0.50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0.104: 0.109: 0.115: 0.125: 0.131: 0.137: 0.146: 0.154: 0.164: 0.212: 0.238: 0.273: 0.311: 0.403: 0.525: 0.645:</w:t>
      </w:r>
    </w:p>
    <w:p w:rsidR="006C2690" w:rsidRPr="00645568" w:rsidRDefault="006C2690" w:rsidP="006C2690">
      <w:pPr>
        <w:rPr>
          <w:sz w:val="12"/>
          <w:szCs w:val="12"/>
        </w:rPr>
      </w:pPr>
      <w:r w:rsidRPr="00645568">
        <w:rPr>
          <w:sz w:val="12"/>
          <w:szCs w:val="12"/>
        </w:rPr>
        <w:t>Ки : 6019 : 6019 : 6019 : 6019 : 6019 : 6019 : 6019 : 6019 : 6019 : 6019 : 6019 : 6019 : 6019 : 0009 : 0009 : 0009 :</w:t>
      </w:r>
    </w:p>
    <w:p w:rsidR="006C2690" w:rsidRPr="00645568" w:rsidRDefault="006C2690" w:rsidP="006C2690">
      <w:pPr>
        <w:rPr>
          <w:sz w:val="12"/>
          <w:szCs w:val="12"/>
        </w:rPr>
      </w:pPr>
      <w:r w:rsidRPr="00645568">
        <w:rPr>
          <w:sz w:val="12"/>
          <w:szCs w:val="12"/>
        </w:rPr>
        <w:t>Ви : 0.045: 0.047: 0.050: 0.054: 0.057: 0.069: 0.076: 0.092: 0.113: 0.092: 0.103: 0.118: 0.145: 0.305: 0.347: 0.399:</w:t>
      </w:r>
    </w:p>
    <w:p w:rsidR="006C2690" w:rsidRPr="00645568" w:rsidRDefault="006C2690" w:rsidP="006C2690">
      <w:pPr>
        <w:rPr>
          <w:sz w:val="12"/>
          <w:szCs w:val="12"/>
        </w:rPr>
      </w:pPr>
      <w:r w:rsidRPr="00645568">
        <w:rPr>
          <w:sz w:val="12"/>
          <w:szCs w:val="12"/>
        </w:rPr>
        <w:t>Ки : 6017 : 6017 : 6017 : 6017 : 6017 : 0009 : 0009 : 0009 : 0009 : 6017 : 6017 : 6017 : 0009 : 6019 : 6019 : 6019 :</w:t>
      </w:r>
    </w:p>
    <w:p w:rsidR="006C2690" w:rsidRPr="00645568" w:rsidRDefault="006C2690" w:rsidP="006C2690">
      <w:pPr>
        <w:rPr>
          <w:sz w:val="12"/>
          <w:szCs w:val="12"/>
        </w:rPr>
      </w:pPr>
      <w:r w:rsidRPr="00645568">
        <w:rPr>
          <w:sz w:val="12"/>
          <w:szCs w:val="12"/>
        </w:rPr>
        <w:t>Ви : 0.035: 0.043: 0.048: 0.047: 0.056: 0.059: 0.063: 0.067: 0.071: 0.079: 0.098: 0.115: 0.135: 0.132: 0.150: 0.173:</w:t>
      </w:r>
    </w:p>
    <w:p w:rsidR="006C2690" w:rsidRPr="00645568" w:rsidRDefault="006C2690" w:rsidP="006C2690">
      <w:pPr>
        <w:rPr>
          <w:sz w:val="12"/>
          <w:szCs w:val="12"/>
        </w:rPr>
      </w:pPr>
      <w:r w:rsidRPr="00645568">
        <w:rPr>
          <w:sz w:val="12"/>
          <w:szCs w:val="12"/>
        </w:rPr>
        <w:t>Ки : 0009 : 0009 : 0009 : 0009 : 0009 : 6017 : 6017 : 6017 : 6017 : 0009 : 0009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1.798: 2.039: 2.127: 1.985: 1.711: 1.428: 1.190: 0.939: 0.802: 0.693: 0.606: 0.548: 0.504: 0.453: 0.416: 0.384:</w:t>
      </w:r>
    </w:p>
    <w:p w:rsidR="006C2690" w:rsidRPr="00645568" w:rsidRDefault="006C2690" w:rsidP="006C2690">
      <w:pPr>
        <w:rPr>
          <w:sz w:val="12"/>
          <w:szCs w:val="12"/>
        </w:rPr>
      </w:pPr>
      <w:r w:rsidRPr="00645568">
        <w:rPr>
          <w:sz w:val="12"/>
          <w:szCs w:val="12"/>
        </w:rPr>
        <w:t>Cc : 0.270: 0.306: 0.319: 0.298: 0.257: 0.214: 0.178: 0.141: 0.120: 0.104: 0.091: 0.082: 0.076: 0.068: 0.062: 0.058:</w:t>
      </w:r>
    </w:p>
    <w:p w:rsidR="006C2690" w:rsidRPr="00645568" w:rsidRDefault="006C2690" w:rsidP="006C2690">
      <w:pPr>
        <w:rPr>
          <w:sz w:val="12"/>
          <w:szCs w:val="12"/>
        </w:rPr>
      </w:pPr>
      <w:r w:rsidRPr="00645568">
        <w:rPr>
          <w:sz w:val="12"/>
          <w:szCs w:val="12"/>
        </w:rPr>
        <w:t>Фоп:   20 :    9 :  357 :  345 :  335 :  325 :  318 :  314 :  309 :  305 :  302 :  299 :  296 :  294 :  293 :  291 :</w:t>
      </w:r>
    </w:p>
    <w:p w:rsidR="006C2690" w:rsidRPr="00645568" w:rsidRDefault="006C2690" w:rsidP="006C2690">
      <w:pPr>
        <w:rPr>
          <w:sz w:val="12"/>
          <w:szCs w:val="12"/>
        </w:rPr>
      </w:pPr>
      <w:r w:rsidRPr="00645568">
        <w:rPr>
          <w:sz w:val="12"/>
          <w:szCs w:val="12"/>
        </w:rPr>
        <w:t>Uоп: 0.51 : 1.80 : 1.92 : 1.86 : 1.94 : 0.50 : 0.50 : 1.86 : 2.04 : 2.39 : 3.03 : 8.01 : 9.00 : 9.00 : 9.00 : 9.00 :</w:t>
      </w:r>
    </w:p>
    <w:p w:rsidR="006C2690" w:rsidRPr="00645568" w:rsidRDefault="006C2690" w:rsidP="006C2690">
      <w:pPr>
        <w:rPr>
          <w:sz w:val="12"/>
          <w:szCs w:val="12"/>
        </w:rPr>
      </w:pPr>
      <w:r w:rsidRPr="00645568">
        <w:rPr>
          <w:sz w:val="12"/>
          <w:szCs w:val="12"/>
        </w:rPr>
        <w:lastRenderedPageBreak/>
        <w:t xml:space="preserve">          :      :      :      :      :      :      :      :      :      :      :      :      :      :      :      :</w:t>
      </w:r>
    </w:p>
    <w:p w:rsidR="006C2690" w:rsidRPr="00645568" w:rsidRDefault="006C2690" w:rsidP="006C2690">
      <w:pPr>
        <w:rPr>
          <w:sz w:val="12"/>
          <w:szCs w:val="12"/>
        </w:rPr>
      </w:pPr>
      <w:r w:rsidRPr="00645568">
        <w:rPr>
          <w:sz w:val="12"/>
          <w:szCs w:val="12"/>
        </w:rPr>
        <w:t>Ви : 0.759: 0.852: 0.925: 0.827: 0.651: 0.604: 0.488: 0.326: 0.283: 0.247: 0.220: 0.172: 0.151: 0.144: 0.141: 0.132:</w:t>
      </w:r>
    </w:p>
    <w:p w:rsidR="006C2690" w:rsidRPr="00645568" w:rsidRDefault="006C2690" w:rsidP="006C2690">
      <w:pPr>
        <w:rPr>
          <w:sz w:val="12"/>
          <w:szCs w:val="12"/>
        </w:rPr>
      </w:pPr>
      <w:r w:rsidRPr="00645568">
        <w:rPr>
          <w:sz w:val="12"/>
          <w:szCs w:val="12"/>
        </w:rPr>
        <w:t>Ки : 0009 : 0009 : 0009 : 0009 : 0009 : 0009 : 0009 : 6019 : 6019 : 6019 : 6019 : 6019 : 6019 : 6019 : 6019 : 6019 :</w:t>
      </w:r>
    </w:p>
    <w:p w:rsidR="006C2690" w:rsidRPr="00645568" w:rsidRDefault="006C2690" w:rsidP="006C2690">
      <w:pPr>
        <w:rPr>
          <w:sz w:val="12"/>
          <w:szCs w:val="12"/>
        </w:rPr>
      </w:pPr>
      <w:r w:rsidRPr="00645568">
        <w:rPr>
          <w:sz w:val="12"/>
          <w:szCs w:val="12"/>
        </w:rPr>
        <w:t>Ви : 0.452: 0.505: 0.510: 0.493: 0.452: 0.367: 0.316: 0.184: 0.147: 0.120: 0.095: 0.127: 0.132: 0.101: 0.074: 0.068:</w:t>
      </w:r>
    </w:p>
    <w:p w:rsidR="006C2690" w:rsidRPr="00645568" w:rsidRDefault="006C2690" w:rsidP="006C2690">
      <w:pPr>
        <w:rPr>
          <w:sz w:val="12"/>
          <w:szCs w:val="12"/>
        </w:rPr>
      </w:pPr>
      <w:r w:rsidRPr="00645568">
        <w:rPr>
          <w:sz w:val="12"/>
          <w:szCs w:val="12"/>
        </w:rPr>
        <w:t>Ки : 6019 : 6019 : 6019 : 6019 : 6019 : 6019 : 6019 : 0009 : 0009 : 0009 : 6017 : 0009 : 0009 : 0009 : 0009 : 0009 :</w:t>
      </w:r>
    </w:p>
    <w:p w:rsidR="006C2690" w:rsidRPr="00645568" w:rsidRDefault="006C2690" w:rsidP="006C2690">
      <w:pPr>
        <w:rPr>
          <w:sz w:val="12"/>
          <w:szCs w:val="12"/>
        </w:rPr>
      </w:pPr>
      <w:r w:rsidRPr="00645568">
        <w:rPr>
          <w:sz w:val="12"/>
          <w:szCs w:val="12"/>
        </w:rPr>
        <w:t>Ви : 0.196: 0.219: 0.221: 0.213: 0.196: 0.159: 0.137: 0.141: 0.123: 0.107: 0.095: 0.074: 0.065: 0.062: 0.061: 0.057:</w:t>
      </w:r>
    </w:p>
    <w:p w:rsidR="006C2690" w:rsidRPr="00645568" w:rsidRDefault="006C2690" w:rsidP="006C2690">
      <w:pPr>
        <w:rPr>
          <w:sz w:val="12"/>
          <w:szCs w:val="12"/>
        </w:rPr>
      </w:pPr>
      <w:r w:rsidRPr="00645568">
        <w:rPr>
          <w:sz w:val="12"/>
          <w:szCs w:val="12"/>
        </w:rPr>
        <w:t>Ки : 6017 : 6017 : 6017 : 6017 : 6017 : 6017 : 6017 : 6017 : 6017 : 6017 : 0009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0.357: 0.333: 0.311: 0.290:</w:t>
      </w:r>
    </w:p>
    <w:p w:rsidR="006C2690" w:rsidRPr="00645568" w:rsidRDefault="006C2690" w:rsidP="006C2690">
      <w:pPr>
        <w:rPr>
          <w:sz w:val="12"/>
          <w:szCs w:val="12"/>
        </w:rPr>
      </w:pPr>
      <w:r w:rsidRPr="00645568">
        <w:rPr>
          <w:sz w:val="12"/>
          <w:szCs w:val="12"/>
        </w:rPr>
        <w:t>Cc : 0.054: 0.050: 0.047: 0.044:</w:t>
      </w:r>
    </w:p>
    <w:p w:rsidR="006C2690" w:rsidRPr="00645568" w:rsidRDefault="006C2690" w:rsidP="006C2690">
      <w:pPr>
        <w:rPr>
          <w:sz w:val="12"/>
          <w:szCs w:val="12"/>
        </w:rPr>
      </w:pPr>
      <w:r w:rsidRPr="00645568">
        <w:rPr>
          <w:sz w:val="12"/>
          <w:szCs w:val="12"/>
        </w:rPr>
        <w:t>Фоп:  290 :  289 :  288 :  287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0.126: 0.119: 0.113: 0.106:</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0.056: 0.052: 0.049: 0.046:</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0.055: 0.049: 0.043: 0.040:</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-420 : Y-строка 25  Cmax=  1.589 долей ПДК (x=   260.0; напр.ветра=357)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0.276: 0.294: 0.315: 0.337: 0.360: 0.388: 0.418: 0.454: 0.502: 0.544: 0.598: 0.674: 0.767: 0.876: 1.039: 1.208:</w:t>
      </w:r>
    </w:p>
    <w:p w:rsidR="006C2690" w:rsidRPr="00645568" w:rsidRDefault="006C2690" w:rsidP="006C2690">
      <w:pPr>
        <w:rPr>
          <w:sz w:val="12"/>
          <w:szCs w:val="12"/>
        </w:rPr>
      </w:pPr>
      <w:r w:rsidRPr="00645568">
        <w:rPr>
          <w:sz w:val="12"/>
          <w:szCs w:val="12"/>
        </w:rPr>
        <w:t>Cc : 0.041: 0.044: 0.047: 0.051: 0.054: 0.058: 0.063: 0.068: 0.075: 0.082: 0.090: 0.101: 0.115: 0.131: 0.156: 0.181:</w:t>
      </w:r>
    </w:p>
    <w:p w:rsidR="006C2690" w:rsidRPr="00645568" w:rsidRDefault="006C2690" w:rsidP="006C2690">
      <w:pPr>
        <w:rPr>
          <w:sz w:val="12"/>
          <w:szCs w:val="12"/>
        </w:rPr>
      </w:pPr>
      <w:r w:rsidRPr="00645568">
        <w:rPr>
          <w:sz w:val="12"/>
          <w:szCs w:val="12"/>
        </w:rPr>
        <w:t>Фоп:   71 :   69 :   68 :   67 :   66 :   64 :   62 :   60 :   58 :   55 :   51 :   47 :   43 :   38 :   33 :   26 :</w:t>
      </w:r>
    </w:p>
    <w:p w:rsidR="006C2690" w:rsidRPr="00645568" w:rsidRDefault="006C2690" w:rsidP="006C2690">
      <w:pPr>
        <w:rPr>
          <w:sz w:val="12"/>
          <w:szCs w:val="12"/>
        </w:rPr>
      </w:pPr>
      <w:r w:rsidRPr="00645568">
        <w:rPr>
          <w:sz w:val="12"/>
          <w:szCs w:val="12"/>
        </w:rPr>
        <w:t>Uоп: 9.00 : 9.00 : 9.00 : 9.00 : 9.00 : 9.00 : 9.00 : 9.00 : 9.00 : 8.09 : 3.12 : 2.52 : 2.19 : 2.03 : 0.57 : 0.50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0.101: 0.109: 0.115: 0.121: 0.126: 0.134: 0.142: 0.149: 0.153: 0.168: 0.219: 0.244: 0.271: 0.301: 0.373: 0.511:</w:t>
      </w:r>
    </w:p>
    <w:p w:rsidR="006C2690" w:rsidRPr="00645568" w:rsidRDefault="006C2690" w:rsidP="006C2690">
      <w:pPr>
        <w:rPr>
          <w:sz w:val="12"/>
          <w:szCs w:val="12"/>
        </w:rPr>
      </w:pPr>
      <w:r w:rsidRPr="00645568">
        <w:rPr>
          <w:sz w:val="12"/>
          <w:szCs w:val="12"/>
        </w:rPr>
        <w:t>Ки : 6019 : 6019 : 6019 : 6019 : 6019 : 6019 : 6019 : 6019 : 6019 : 6019 : 6019 : 6019 : 6019 : 6019 : 0009 : 0009 :</w:t>
      </w:r>
    </w:p>
    <w:p w:rsidR="006C2690" w:rsidRPr="00645568" w:rsidRDefault="006C2690" w:rsidP="006C2690">
      <w:pPr>
        <w:rPr>
          <w:sz w:val="12"/>
          <w:szCs w:val="12"/>
        </w:rPr>
      </w:pPr>
      <w:r w:rsidRPr="00645568">
        <w:rPr>
          <w:sz w:val="12"/>
          <w:szCs w:val="12"/>
        </w:rPr>
        <w:t>Ви : 0.044: 0.047: 0.050: 0.052: 0.059: 0.064: 0.074: 0.090: 0.125: 0.130: 0.095: 0.108: 0.139: 0.178: 0.300: 0.314:</w:t>
      </w:r>
    </w:p>
    <w:p w:rsidR="006C2690" w:rsidRPr="00645568" w:rsidRDefault="006C2690" w:rsidP="006C2690">
      <w:pPr>
        <w:rPr>
          <w:sz w:val="12"/>
          <w:szCs w:val="12"/>
        </w:rPr>
      </w:pPr>
      <w:r w:rsidRPr="00645568">
        <w:rPr>
          <w:sz w:val="12"/>
          <w:szCs w:val="12"/>
        </w:rPr>
        <w:t>Ки : 6017 : 6017 : 6017 : 6017 : 0009 : 0009 : 0009 : 0009 : 0009 : 0009 : 6017 : 0009 : 0009 : 0009 : 6019 : 6019 :</w:t>
      </w:r>
    </w:p>
    <w:p w:rsidR="006C2690" w:rsidRPr="00645568" w:rsidRDefault="006C2690" w:rsidP="006C2690">
      <w:pPr>
        <w:rPr>
          <w:sz w:val="12"/>
          <w:szCs w:val="12"/>
        </w:rPr>
      </w:pPr>
      <w:r w:rsidRPr="00645568">
        <w:rPr>
          <w:sz w:val="12"/>
          <w:szCs w:val="12"/>
        </w:rPr>
        <w:t>Ви : 0.039: 0.038: 0.043: 0.049: 0.054: 0.058: 0.062: 0.064: 0.066: 0.073: 0.089: 0.106: 0.117: 0.130: 0.130: 0.136:</w:t>
      </w:r>
    </w:p>
    <w:p w:rsidR="006C2690" w:rsidRPr="00645568" w:rsidRDefault="006C2690" w:rsidP="006C2690">
      <w:pPr>
        <w:rPr>
          <w:sz w:val="12"/>
          <w:szCs w:val="12"/>
        </w:rPr>
      </w:pPr>
      <w:r w:rsidRPr="00645568">
        <w:rPr>
          <w:sz w:val="12"/>
          <w:szCs w:val="12"/>
        </w:rPr>
        <w:t>Ки : 0009 : 0009 : 0009 : 0009 : 6017 : 6017 : 6017 : 6017 : 6017 : 6017 : 0009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1.393: 1.542: 1.589: 1.515: 1.351: 1.156: 0.974: 0.828: 0.723: 0.644: 0.584: 0.533: 0.482: 0.438: 0.404: 0.375:</w:t>
      </w:r>
    </w:p>
    <w:p w:rsidR="006C2690" w:rsidRPr="00645568" w:rsidRDefault="006C2690" w:rsidP="006C2690">
      <w:pPr>
        <w:rPr>
          <w:sz w:val="12"/>
          <w:szCs w:val="12"/>
        </w:rPr>
      </w:pPr>
      <w:r w:rsidRPr="00645568">
        <w:rPr>
          <w:sz w:val="12"/>
          <w:szCs w:val="12"/>
        </w:rPr>
        <w:t>Cc : 0.209: 0.231: 0.238: 0.227: 0.203: 0.173: 0.146: 0.124: 0.108: 0.097: 0.088: 0.080: 0.072: 0.066: 0.061: 0.056:</w:t>
      </w:r>
    </w:p>
    <w:p w:rsidR="006C2690" w:rsidRPr="00645568" w:rsidRDefault="006C2690" w:rsidP="006C2690">
      <w:pPr>
        <w:rPr>
          <w:sz w:val="12"/>
          <w:szCs w:val="12"/>
        </w:rPr>
      </w:pPr>
      <w:r w:rsidRPr="00645568">
        <w:rPr>
          <w:sz w:val="12"/>
          <w:szCs w:val="12"/>
        </w:rPr>
        <w:t>Фоп:   17 :    7 :  357 :  348 :  339 :  331 :  324 :  319 :  314 :  310 :  306 :  303 :  301 :  298 :  297 :  295 :</w:t>
      </w:r>
    </w:p>
    <w:p w:rsidR="006C2690" w:rsidRPr="00645568" w:rsidRDefault="006C2690" w:rsidP="006C2690">
      <w:pPr>
        <w:rPr>
          <w:sz w:val="12"/>
          <w:szCs w:val="12"/>
        </w:rPr>
      </w:pPr>
      <w:r w:rsidRPr="00645568">
        <w:rPr>
          <w:sz w:val="12"/>
          <w:szCs w:val="12"/>
        </w:rPr>
        <w:t>Uоп: 2.76 : 2.49 : 2.42 : 2.58 : 2.95 : 3.46 : 4.11 : 2.46 : 2.68 : 6.55 : 7.53 : 8.53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0.552: 0.620: 0.651: 0.610: 0.519: 0.414: 0.325: 0.281: 0.251: 0.199: 0.175: 0.159: 0.152: 0.140: 0.138: 0.130:</w:t>
      </w:r>
    </w:p>
    <w:p w:rsidR="006C2690" w:rsidRPr="00645568" w:rsidRDefault="006C2690" w:rsidP="006C2690">
      <w:pPr>
        <w:rPr>
          <w:sz w:val="12"/>
          <w:szCs w:val="12"/>
        </w:rPr>
      </w:pPr>
      <w:r w:rsidRPr="00645568">
        <w:rPr>
          <w:sz w:val="12"/>
          <w:szCs w:val="12"/>
        </w:rPr>
        <w:t>Ки : 0009 : 0009 : 0009 : 0009 : 0009 : 0009 : 0009 : 6019 : 6019 : 6019 : 6019 : 6019 : 6019 : 6019 : 6019 : 6019 :</w:t>
      </w:r>
    </w:p>
    <w:p w:rsidR="006C2690" w:rsidRPr="00645568" w:rsidRDefault="006C2690" w:rsidP="006C2690">
      <w:pPr>
        <w:rPr>
          <w:sz w:val="12"/>
          <w:szCs w:val="12"/>
        </w:rPr>
      </w:pPr>
      <w:r w:rsidRPr="00645568">
        <w:rPr>
          <w:sz w:val="12"/>
          <w:szCs w:val="12"/>
        </w:rPr>
        <w:t>Ви : 0.355: 0.391: 0.398: 0.384: 0.352: 0.312: 0.271: 0.174: 0.141: 0.162: 0.157: 0.143: 0.109: 0.097: 0.071: 0.063:</w:t>
      </w:r>
    </w:p>
    <w:p w:rsidR="006C2690" w:rsidRPr="00645568" w:rsidRDefault="006C2690" w:rsidP="006C2690">
      <w:pPr>
        <w:rPr>
          <w:sz w:val="12"/>
          <w:szCs w:val="12"/>
        </w:rPr>
      </w:pPr>
      <w:r w:rsidRPr="00645568">
        <w:rPr>
          <w:sz w:val="12"/>
          <w:szCs w:val="12"/>
        </w:rPr>
        <w:t>Ки : 6019 : 6019 : 6019 : 6019 : 6019 : 6019 : 6019 : 0009 : 0009 : 0009 : 0009 : 0009 : 0009 : 0009 : 0009 : 0009 :</w:t>
      </w:r>
    </w:p>
    <w:p w:rsidR="006C2690" w:rsidRPr="00645568" w:rsidRDefault="006C2690" w:rsidP="006C2690">
      <w:pPr>
        <w:rPr>
          <w:sz w:val="12"/>
          <w:szCs w:val="12"/>
        </w:rPr>
      </w:pPr>
      <w:r w:rsidRPr="00645568">
        <w:rPr>
          <w:sz w:val="12"/>
          <w:szCs w:val="12"/>
        </w:rPr>
        <w:t>Ви : 0.154: 0.169: 0.172: 0.166: 0.152: 0.135: 0.117: 0.122: 0.109: 0.086: 0.076: 0.069: 0.066: 0.061: 0.060: 0.056:</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0.348: 0.325: 0.304: 0.285:</w:t>
      </w:r>
    </w:p>
    <w:p w:rsidR="006C2690" w:rsidRPr="00645568" w:rsidRDefault="006C2690" w:rsidP="006C2690">
      <w:pPr>
        <w:rPr>
          <w:sz w:val="12"/>
          <w:szCs w:val="12"/>
        </w:rPr>
      </w:pPr>
      <w:r w:rsidRPr="00645568">
        <w:rPr>
          <w:sz w:val="12"/>
          <w:szCs w:val="12"/>
        </w:rPr>
        <w:t>Cc : 0.052: 0.049: 0.046: 0.043:</w:t>
      </w:r>
    </w:p>
    <w:p w:rsidR="006C2690" w:rsidRPr="00645568" w:rsidRDefault="006C2690" w:rsidP="006C2690">
      <w:pPr>
        <w:rPr>
          <w:sz w:val="12"/>
          <w:szCs w:val="12"/>
        </w:rPr>
      </w:pPr>
      <w:r w:rsidRPr="00645568">
        <w:rPr>
          <w:sz w:val="12"/>
          <w:szCs w:val="12"/>
        </w:rPr>
        <w:t>Фоп:  293 :  292 :  291 :  290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0.121: 0.116: 0.110: 0.104:</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0.059: 0.050: 0.048: 0.045:</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0.053: 0.050: 0.044: 0.039:</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-520 : Y-строка 26  Cmax=  1.231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0.270: 0.287: 0.307: 0.328: 0.350: 0.375: 0.403: 0.436: 0.476: 0.524: 0.569: 0.623: 0.689: 0.769: 0.871: 0.997:</w:t>
      </w:r>
    </w:p>
    <w:p w:rsidR="006C2690" w:rsidRPr="00645568" w:rsidRDefault="006C2690" w:rsidP="006C2690">
      <w:pPr>
        <w:rPr>
          <w:sz w:val="12"/>
          <w:szCs w:val="12"/>
        </w:rPr>
      </w:pPr>
      <w:r w:rsidRPr="00645568">
        <w:rPr>
          <w:sz w:val="12"/>
          <w:szCs w:val="12"/>
        </w:rPr>
        <w:t>Cc : 0.041: 0.043: 0.046: 0.049: 0.053: 0.056: 0.060: 0.065: 0.071: 0.079: 0.085: 0.094: 0.103: 0.115: 0.131: 0.150:</w:t>
      </w:r>
    </w:p>
    <w:p w:rsidR="006C2690" w:rsidRPr="00645568" w:rsidRDefault="006C2690" w:rsidP="006C2690">
      <w:pPr>
        <w:rPr>
          <w:sz w:val="12"/>
          <w:szCs w:val="12"/>
        </w:rPr>
      </w:pPr>
      <w:r w:rsidRPr="00645568">
        <w:rPr>
          <w:sz w:val="12"/>
          <w:szCs w:val="12"/>
        </w:rPr>
        <w:t>Фоп:   68 :   67 :   65 :   64 :   62 :   60 :   58 :   56 :   54 :   51 :   48 :   44 :   39 :   34 :   28 :   22 :</w:t>
      </w:r>
    </w:p>
    <w:p w:rsidR="006C2690" w:rsidRPr="00645568" w:rsidRDefault="006C2690" w:rsidP="006C2690">
      <w:pPr>
        <w:rPr>
          <w:sz w:val="12"/>
          <w:szCs w:val="12"/>
        </w:rPr>
      </w:pPr>
      <w:r w:rsidRPr="00645568">
        <w:rPr>
          <w:sz w:val="12"/>
          <w:szCs w:val="12"/>
        </w:rPr>
        <w:t>Uоп: 9.00 : 9.00 : 9.00 : 9.00 : 9.00 : 9.00 : 9.00 : 9.00 : 9.00 : 8.62 : 7.73 : 6.93 : 6.09 : 5.38 : 4.75 : 4.19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0.099: 0.104: 0.112: 0.117: 0.125: 0.132: 0.139: 0.145: 0.148: 0.158: 0.168: 0.183: 0.208: 0.225: 0.272: 0.364:</w:t>
      </w:r>
    </w:p>
    <w:p w:rsidR="006C2690" w:rsidRPr="00645568" w:rsidRDefault="006C2690" w:rsidP="006C2690">
      <w:pPr>
        <w:rPr>
          <w:sz w:val="12"/>
          <w:szCs w:val="12"/>
        </w:rPr>
      </w:pPr>
      <w:r w:rsidRPr="00645568">
        <w:rPr>
          <w:sz w:val="12"/>
          <w:szCs w:val="12"/>
        </w:rPr>
        <w:t>Ки : 6019 : 6019 : 6019 : 6019 : 6019 : 6019 : 6019 : 6019 : 6019 : 6019 : 6019 : 6019 : 6019 : 6019 : 0009 : 0009 :</w:t>
      </w:r>
    </w:p>
    <w:p w:rsidR="006C2690" w:rsidRPr="00645568" w:rsidRDefault="006C2690" w:rsidP="006C2690">
      <w:pPr>
        <w:rPr>
          <w:sz w:val="12"/>
          <w:szCs w:val="12"/>
        </w:rPr>
      </w:pPr>
      <w:r w:rsidRPr="00645568">
        <w:rPr>
          <w:sz w:val="12"/>
          <w:szCs w:val="12"/>
        </w:rPr>
        <w:t>Ви : 0.043: 0.045: 0.048: 0.051: 0.054: 0.058: 0.067: 0.084: 0.113: 0.137: 0.159: 0.176: 0.185: 0.224: 0.249: 0.264:</w:t>
      </w:r>
    </w:p>
    <w:p w:rsidR="006C2690" w:rsidRPr="00645568" w:rsidRDefault="006C2690" w:rsidP="006C2690">
      <w:pPr>
        <w:rPr>
          <w:sz w:val="12"/>
          <w:szCs w:val="12"/>
        </w:rPr>
      </w:pPr>
      <w:r w:rsidRPr="00645568">
        <w:rPr>
          <w:sz w:val="12"/>
          <w:szCs w:val="12"/>
        </w:rPr>
        <w:t>Ки : 6017 : 6017 : 6017 : 6017 : 6017 : 0009 : 0009 : 0009 : 0009 : 0009 : 0009 : 0009 : 0009 : 0009 : 6019 : 6019 :</w:t>
      </w:r>
    </w:p>
    <w:p w:rsidR="006C2690" w:rsidRPr="00645568" w:rsidRDefault="006C2690" w:rsidP="006C2690">
      <w:pPr>
        <w:rPr>
          <w:sz w:val="12"/>
          <w:szCs w:val="12"/>
        </w:rPr>
      </w:pPr>
      <w:r w:rsidRPr="00645568">
        <w:rPr>
          <w:sz w:val="12"/>
          <w:szCs w:val="12"/>
        </w:rPr>
        <w:t>Ви : 0.037: 0.042: 0.042: 0.050: 0.053: 0.057: 0.060: 0.063: 0.064: 0.068: 0.073: 0.079: 0.090: 0.098: 0.108: 0.115:</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1.116: 1.202: 1.231: 1.191: 1.097: 0.979: 0.858: 0.760: 0.681: 0.614: 0.561: 0.515: 0.461: 0.423: 0.391: 0.363:</w:t>
      </w:r>
    </w:p>
    <w:p w:rsidR="006C2690" w:rsidRPr="00645568" w:rsidRDefault="006C2690" w:rsidP="006C2690">
      <w:pPr>
        <w:rPr>
          <w:sz w:val="12"/>
          <w:szCs w:val="12"/>
        </w:rPr>
      </w:pPr>
      <w:r w:rsidRPr="00645568">
        <w:rPr>
          <w:sz w:val="12"/>
          <w:szCs w:val="12"/>
        </w:rPr>
        <w:t>Cc : 0.167: 0.180: 0.185: 0.179: 0.164: 0.147: 0.129: 0.114: 0.102: 0.092: 0.084: 0.077: 0.069: 0.063: 0.059: 0.054:</w:t>
      </w:r>
    </w:p>
    <w:p w:rsidR="006C2690" w:rsidRPr="00645568" w:rsidRDefault="006C2690" w:rsidP="006C2690">
      <w:pPr>
        <w:rPr>
          <w:sz w:val="12"/>
          <w:szCs w:val="12"/>
        </w:rPr>
      </w:pPr>
      <w:r w:rsidRPr="00645568">
        <w:rPr>
          <w:sz w:val="12"/>
          <w:szCs w:val="12"/>
        </w:rPr>
        <w:t>Фоп:   14 :    6 :  358 :  349 :  341 :  334 :  328 :  323 :  318 :  314 :  310 :  307 :  305 :  302 :  300 :  298 :</w:t>
      </w:r>
    </w:p>
    <w:p w:rsidR="006C2690" w:rsidRPr="00645568" w:rsidRDefault="006C2690" w:rsidP="006C2690">
      <w:pPr>
        <w:rPr>
          <w:sz w:val="12"/>
          <w:szCs w:val="12"/>
        </w:rPr>
      </w:pPr>
      <w:r w:rsidRPr="00645568">
        <w:rPr>
          <w:sz w:val="12"/>
          <w:szCs w:val="12"/>
        </w:rPr>
        <w:t>Uоп: 3.80 : 3.61 : 3.52 : 3.65 : 3.96 : 4.40 : 5.01 : 5.68 : 6.41 : 7.33 : 8.11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0.416: 0.469: 0.489: 0.472: 0.429: 0.366: 0.294: 0.232: 0.203: 0.180: 0.164: 0.150: 0.148: 0.138: 0.132: 0.125:</w:t>
      </w:r>
    </w:p>
    <w:p w:rsidR="006C2690" w:rsidRPr="00645568" w:rsidRDefault="006C2690" w:rsidP="006C2690">
      <w:pPr>
        <w:rPr>
          <w:sz w:val="12"/>
          <w:szCs w:val="12"/>
        </w:rPr>
      </w:pPr>
      <w:r w:rsidRPr="00645568">
        <w:rPr>
          <w:sz w:val="12"/>
          <w:szCs w:val="12"/>
        </w:rPr>
        <w:t>Ки : 0009 : 0009 : 0009 : 0009 : 0009 : 0009 : 0009 : 0009 : 0009 : 6019 : 0009 : 6019 : 6019 : 6019 : 6019 : 6019 :</w:t>
      </w:r>
    </w:p>
    <w:p w:rsidR="006C2690" w:rsidRPr="00645568" w:rsidRDefault="006C2690" w:rsidP="006C2690">
      <w:pPr>
        <w:rPr>
          <w:sz w:val="12"/>
          <w:szCs w:val="12"/>
        </w:rPr>
      </w:pPr>
      <w:r w:rsidRPr="00645568">
        <w:rPr>
          <w:sz w:val="12"/>
          <w:szCs w:val="12"/>
        </w:rPr>
        <w:t>Ви : 0.294: 0.308: 0.312: 0.302: 0.280: 0.256: 0.234: 0.219: 0.197: 0.175: 0.162: 0.146: 0.101: 0.089: 0.074: 0.065:</w:t>
      </w:r>
    </w:p>
    <w:p w:rsidR="006C2690" w:rsidRPr="00645568" w:rsidRDefault="006C2690" w:rsidP="006C2690">
      <w:pPr>
        <w:rPr>
          <w:sz w:val="12"/>
          <w:szCs w:val="12"/>
        </w:rPr>
      </w:pPr>
      <w:r w:rsidRPr="00645568">
        <w:rPr>
          <w:sz w:val="12"/>
          <w:szCs w:val="12"/>
        </w:rPr>
        <w:t>Ки : 6019 : 6019 : 6019 : 6019 : 6019 : 6019 : 6019 : 6019 : 6019 : 0009 : 6019 : 0009 : 0009 : 0009 : 0009 : 0009 :</w:t>
      </w:r>
    </w:p>
    <w:p w:rsidR="006C2690" w:rsidRPr="00645568" w:rsidRDefault="006C2690" w:rsidP="006C2690">
      <w:pPr>
        <w:rPr>
          <w:sz w:val="12"/>
          <w:szCs w:val="12"/>
        </w:rPr>
      </w:pPr>
      <w:r w:rsidRPr="00645568">
        <w:rPr>
          <w:sz w:val="12"/>
          <w:szCs w:val="12"/>
        </w:rPr>
        <w:t>Ви : 0.127: 0.133: 0.135: 0.131: 0.121: 0.111: 0.101: 0.095: 0.085: 0.078: 0.070: 0.065: 0.064: 0.060: 0.057: 0.054:</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0.339: 0.317: 0.297: 0.278:</w:t>
      </w:r>
    </w:p>
    <w:p w:rsidR="006C2690" w:rsidRPr="00645568" w:rsidRDefault="006C2690" w:rsidP="006C2690">
      <w:pPr>
        <w:rPr>
          <w:sz w:val="12"/>
          <w:szCs w:val="12"/>
        </w:rPr>
      </w:pPr>
      <w:r w:rsidRPr="00645568">
        <w:rPr>
          <w:sz w:val="12"/>
          <w:szCs w:val="12"/>
        </w:rPr>
        <w:t>Cc : 0.051: 0.048: 0.045: 0.042:</w:t>
      </w:r>
    </w:p>
    <w:p w:rsidR="006C2690" w:rsidRPr="00645568" w:rsidRDefault="006C2690" w:rsidP="006C2690">
      <w:pPr>
        <w:rPr>
          <w:sz w:val="12"/>
          <w:szCs w:val="12"/>
        </w:rPr>
      </w:pPr>
      <w:r w:rsidRPr="00645568">
        <w:rPr>
          <w:sz w:val="12"/>
          <w:szCs w:val="12"/>
        </w:rPr>
        <w:t>Фоп:  297 :  295 :  294 :  293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0.121: 0.113: 0.108: 0.102: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0.052: 0.050: 0.047: 0.044:</w:t>
      </w:r>
    </w:p>
    <w:p w:rsidR="006C2690" w:rsidRPr="00645568" w:rsidRDefault="006C2690" w:rsidP="006C2690">
      <w:pPr>
        <w:rPr>
          <w:sz w:val="12"/>
          <w:szCs w:val="12"/>
        </w:rPr>
      </w:pPr>
      <w:r w:rsidRPr="00645568">
        <w:rPr>
          <w:sz w:val="12"/>
          <w:szCs w:val="12"/>
        </w:rPr>
        <w:t>Ки : 0009 : 0009 : 6017 : 6017 :</w:t>
      </w:r>
    </w:p>
    <w:p w:rsidR="006C2690" w:rsidRPr="00645568" w:rsidRDefault="006C2690" w:rsidP="006C2690">
      <w:pPr>
        <w:rPr>
          <w:sz w:val="12"/>
          <w:szCs w:val="12"/>
        </w:rPr>
      </w:pPr>
      <w:r w:rsidRPr="00645568">
        <w:rPr>
          <w:sz w:val="12"/>
          <w:szCs w:val="12"/>
        </w:rPr>
        <w:t>Ви : 0.052: 0.049: 0.043: 0.038:</w:t>
      </w:r>
    </w:p>
    <w:p w:rsidR="006C2690" w:rsidRPr="00645568" w:rsidRDefault="006C2690" w:rsidP="006C2690">
      <w:pPr>
        <w:rPr>
          <w:sz w:val="12"/>
          <w:szCs w:val="12"/>
        </w:rPr>
      </w:pPr>
      <w:r w:rsidRPr="00645568">
        <w:rPr>
          <w:sz w:val="12"/>
          <w:szCs w:val="12"/>
        </w:rPr>
        <w:t>Ки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-620 : Y-строка 27  Cmax=  0.997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0.264: 0.280: 0.298: 0.318: 0.339: 0.362: 0.388: 0.417: 0.452: 0.496: 0.542: 0.589: 0.643: 0.706: 0.777: 0.854:</w:t>
      </w:r>
    </w:p>
    <w:p w:rsidR="006C2690" w:rsidRPr="00645568" w:rsidRDefault="006C2690" w:rsidP="006C2690">
      <w:pPr>
        <w:rPr>
          <w:sz w:val="12"/>
          <w:szCs w:val="12"/>
        </w:rPr>
      </w:pPr>
      <w:r w:rsidRPr="00645568">
        <w:rPr>
          <w:sz w:val="12"/>
          <w:szCs w:val="12"/>
        </w:rPr>
        <w:t>Cc : 0.040: 0.042: 0.045: 0.048: 0.051: 0.054: 0.058: 0.063: 0.068: 0.074: 0.081: 0.088: 0.096: 0.106: 0.117: 0.128:</w:t>
      </w:r>
    </w:p>
    <w:p w:rsidR="006C2690" w:rsidRPr="00645568" w:rsidRDefault="006C2690" w:rsidP="006C2690">
      <w:pPr>
        <w:rPr>
          <w:sz w:val="12"/>
          <w:szCs w:val="12"/>
        </w:rPr>
      </w:pPr>
      <w:r w:rsidRPr="00645568">
        <w:rPr>
          <w:sz w:val="12"/>
          <w:szCs w:val="12"/>
        </w:rPr>
        <w:t>Фоп:   65 :   64 :   62 :   61 :   59 :   57 :   55 :   53 :   50 :   47 :   44 :   40 :   36 :   31 :   25 :   19 :</w:t>
      </w:r>
    </w:p>
    <w:p w:rsidR="006C2690" w:rsidRPr="00645568" w:rsidRDefault="006C2690" w:rsidP="006C2690">
      <w:pPr>
        <w:rPr>
          <w:sz w:val="12"/>
          <w:szCs w:val="12"/>
        </w:rPr>
      </w:pPr>
      <w:r w:rsidRPr="00645568">
        <w:rPr>
          <w:sz w:val="12"/>
          <w:szCs w:val="12"/>
        </w:rPr>
        <w:t>Uоп: 9.00 : 9.00 : 9.00 : 9.00 : 9.00 : 9.00 : 9.00 : 9.00 : 9.00 : 9.00 : 8.53 : 7.73 : 6.90 : 6.26 : 5.68 : 5.22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lastRenderedPageBreak/>
        <w:t>Ви : 0.097: 0.102: 0.109: 0.114: 0.121: 0.127: 0.133: 0.138: 0.146: 0.152: 0.158: 0.171: 0.200: 0.228: 0.251: 0.296:</w:t>
      </w:r>
    </w:p>
    <w:p w:rsidR="006C2690" w:rsidRPr="00645568" w:rsidRDefault="006C2690" w:rsidP="006C2690">
      <w:pPr>
        <w:rPr>
          <w:sz w:val="12"/>
          <w:szCs w:val="12"/>
        </w:rPr>
      </w:pPr>
      <w:r w:rsidRPr="00645568">
        <w:rPr>
          <w:sz w:val="12"/>
          <w:szCs w:val="12"/>
        </w:rPr>
        <w:t>Ки : 6019 : 6019 : 6019 : 6019 : 6019 : 6019 : 6019 : 6019 : 6019 : 6019 : 6019 : 6019 : 0009 : 0009 : 0009 : 0009 :</w:t>
      </w:r>
    </w:p>
    <w:p w:rsidR="006C2690" w:rsidRPr="00645568" w:rsidRDefault="006C2690" w:rsidP="006C2690">
      <w:pPr>
        <w:rPr>
          <w:sz w:val="12"/>
          <w:szCs w:val="12"/>
        </w:rPr>
      </w:pPr>
      <w:r w:rsidRPr="00645568">
        <w:rPr>
          <w:sz w:val="12"/>
          <w:szCs w:val="12"/>
        </w:rPr>
        <w:t>Ви : 0.042: 0.044: 0.047: 0.049: 0.052: 0.058: 0.068: 0.085: 0.098: 0.124: 0.154: 0.169: 0.182: 0.197: 0.218: 0.232:</w:t>
      </w:r>
    </w:p>
    <w:p w:rsidR="006C2690" w:rsidRPr="00645568" w:rsidRDefault="006C2690" w:rsidP="006C2690">
      <w:pPr>
        <w:rPr>
          <w:sz w:val="12"/>
          <w:szCs w:val="12"/>
        </w:rPr>
      </w:pPr>
      <w:r w:rsidRPr="00645568">
        <w:rPr>
          <w:sz w:val="12"/>
          <w:szCs w:val="12"/>
        </w:rPr>
        <w:t>Ки : 6017 : 6017 : 6017 : 6017 : 0009 : 0009 : 0009 : 0009 : 0009 : 0009 : 0009 : 0009 : 6019 : 6019 : 6019 : 6019 :</w:t>
      </w:r>
    </w:p>
    <w:p w:rsidR="006C2690" w:rsidRPr="00645568" w:rsidRDefault="006C2690" w:rsidP="006C2690">
      <w:pPr>
        <w:rPr>
          <w:sz w:val="12"/>
          <w:szCs w:val="12"/>
        </w:rPr>
      </w:pPr>
      <w:r w:rsidRPr="00645568">
        <w:rPr>
          <w:sz w:val="12"/>
          <w:szCs w:val="12"/>
        </w:rPr>
        <w:t>Ви : 0.036: 0.040: 0.041: 0.048: 0.052: 0.055: 0.058: 0.060: 0.063: 0.066: 0.068: 0.074: 0.079: 0.085: 0.094: 0.100:</w:t>
      </w:r>
    </w:p>
    <w:p w:rsidR="006C2690" w:rsidRPr="00645568" w:rsidRDefault="006C2690" w:rsidP="006C2690">
      <w:pPr>
        <w:rPr>
          <w:sz w:val="12"/>
          <w:szCs w:val="12"/>
        </w:rPr>
      </w:pPr>
      <w:r w:rsidRPr="00645568">
        <w:rPr>
          <w:sz w:val="12"/>
          <w:szCs w:val="12"/>
        </w:rPr>
        <w:t>Ки : 0009 : 0009 : 0009 : 0009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0.924: 0.978: 0.997: 0.975: 0.920: 0.846: 0.768: 0.699: 0.635: 0.580: 0.535: 0.482: 0.440: 0.406: 0.376: 0.351:</w:t>
      </w:r>
    </w:p>
    <w:p w:rsidR="006C2690" w:rsidRPr="00645568" w:rsidRDefault="006C2690" w:rsidP="006C2690">
      <w:pPr>
        <w:rPr>
          <w:sz w:val="12"/>
          <w:szCs w:val="12"/>
        </w:rPr>
      </w:pPr>
      <w:r w:rsidRPr="00645568">
        <w:rPr>
          <w:sz w:val="12"/>
          <w:szCs w:val="12"/>
        </w:rPr>
        <w:t>Cc : 0.139: 0.147: 0.150: 0.146: 0.138: 0.127: 0.115: 0.105: 0.095: 0.087: 0.080: 0.072: 0.066: 0.061: 0.056: 0.053:</w:t>
      </w:r>
    </w:p>
    <w:p w:rsidR="006C2690" w:rsidRPr="00645568" w:rsidRDefault="006C2690" w:rsidP="006C2690">
      <w:pPr>
        <w:rPr>
          <w:sz w:val="12"/>
          <w:szCs w:val="12"/>
        </w:rPr>
      </w:pPr>
      <w:r w:rsidRPr="00645568">
        <w:rPr>
          <w:sz w:val="12"/>
          <w:szCs w:val="12"/>
        </w:rPr>
        <w:t>Фоп:   12 :    5 :  358 :  351 :  344 :  337 :  332 :  326 :  322 :  318 :  314 :  311 :  308 :  306 :  304 :  302 :</w:t>
      </w:r>
    </w:p>
    <w:p w:rsidR="006C2690" w:rsidRPr="00645568" w:rsidRDefault="006C2690" w:rsidP="006C2690">
      <w:pPr>
        <w:rPr>
          <w:sz w:val="12"/>
          <w:szCs w:val="12"/>
        </w:rPr>
      </w:pPr>
      <w:r w:rsidRPr="00645568">
        <w:rPr>
          <w:sz w:val="12"/>
          <w:szCs w:val="12"/>
        </w:rPr>
        <w:t>Uоп: 4.88 : 4.73 : 4.65 : 4.73 : 5.00 : 5.38 : 5.89 : 6.55 : 7.25 : 8.01 : 8.77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0.329: 0.365: 0.380: 0.367: 0.337: 0.309: 0.251: 0.235: 0.192: 0.169: 0.157: 0.148: 0.140: 0.136: 0.130: 0.124:</w:t>
      </w:r>
    </w:p>
    <w:p w:rsidR="006C2690" w:rsidRPr="00645568" w:rsidRDefault="006C2690" w:rsidP="006C2690">
      <w:pPr>
        <w:rPr>
          <w:sz w:val="12"/>
          <w:szCs w:val="12"/>
        </w:rPr>
      </w:pPr>
      <w:r w:rsidRPr="00645568">
        <w:rPr>
          <w:sz w:val="12"/>
          <w:szCs w:val="12"/>
        </w:rPr>
        <w:t>Ки : 0009 : 0009 : 0009 : 0009 : 0009 : 0009 : 0009 : 0009 : 0009 : 6019 : 0009 : 6019 : 6019 : 6019 : 6019 : 6019 :</w:t>
      </w:r>
    </w:p>
    <w:p w:rsidR="006C2690" w:rsidRPr="00645568" w:rsidRDefault="006C2690" w:rsidP="006C2690">
      <w:pPr>
        <w:rPr>
          <w:sz w:val="12"/>
          <w:szCs w:val="12"/>
        </w:rPr>
      </w:pPr>
      <w:r w:rsidRPr="00645568">
        <w:rPr>
          <w:sz w:val="12"/>
          <w:szCs w:val="12"/>
        </w:rPr>
        <w:t>Ви : 0.248: 0.255: 0.258: 0.254: 0.243: 0.223: 0.214: 0.191: 0.182: 0.168: 0.154: 0.122: 0.100: 0.078: 0.065: 0.057:</w:t>
      </w:r>
    </w:p>
    <w:p w:rsidR="006C2690" w:rsidRPr="00645568" w:rsidRDefault="006C2690" w:rsidP="006C2690">
      <w:pPr>
        <w:rPr>
          <w:sz w:val="12"/>
          <w:szCs w:val="12"/>
        </w:rPr>
      </w:pPr>
      <w:r w:rsidRPr="00645568">
        <w:rPr>
          <w:sz w:val="12"/>
          <w:szCs w:val="12"/>
        </w:rPr>
        <w:t>Ки : 6019 : 6019 : 6019 : 6019 : 6019 : 6019 : 6019 : 6019 : 6019 : 0009 : 6019 : 0009 : 0009 : 0009 : 0009 : 0009 :</w:t>
      </w:r>
    </w:p>
    <w:p w:rsidR="006C2690" w:rsidRPr="00645568" w:rsidRDefault="006C2690" w:rsidP="006C2690">
      <w:pPr>
        <w:rPr>
          <w:sz w:val="12"/>
          <w:szCs w:val="12"/>
        </w:rPr>
      </w:pPr>
      <w:r w:rsidRPr="00645568">
        <w:rPr>
          <w:sz w:val="12"/>
          <w:szCs w:val="12"/>
        </w:rPr>
        <w:t>Ви : 0.107: 0.111: 0.112: 0.110: 0.105: 0.097: 0.093: 0.083: 0.079: 0.073: 0.067: 0.064: 0.061: 0.059: 0.056: 0.054:</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0.329: 0.308: 0.289: 0.271:</w:t>
      </w:r>
    </w:p>
    <w:p w:rsidR="006C2690" w:rsidRPr="00645568" w:rsidRDefault="006C2690" w:rsidP="006C2690">
      <w:pPr>
        <w:rPr>
          <w:sz w:val="12"/>
          <w:szCs w:val="12"/>
        </w:rPr>
      </w:pPr>
      <w:r w:rsidRPr="00645568">
        <w:rPr>
          <w:sz w:val="12"/>
          <w:szCs w:val="12"/>
        </w:rPr>
        <w:t>Cc : 0.049: 0.046: 0.043: 0.041:</w:t>
      </w:r>
    </w:p>
    <w:p w:rsidR="006C2690" w:rsidRPr="00645568" w:rsidRDefault="006C2690" w:rsidP="006C2690">
      <w:pPr>
        <w:rPr>
          <w:sz w:val="12"/>
          <w:szCs w:val="12"/>
        </w:rPr>
      </w:pPr>
      <w:r w:rsidRPr="00645568">
        <w:rPr>
          <w:sz w:val="12"/>
          <w:szCs w:val="12"/>
        </w:rPr>
        <w:t>Фоп:  300 :  298 :  297 :  295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0.117: 0.110: 0.105: 0.098:</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0.051: 0.048: 0.045: 0.042:</w:t>
      </w:r>
    </w:p>
    <w:p w:rsidR="006C2690" w:rsidRPr="00645568" w:rsidRDefault="006C2690" w:rsidP="006C2690">
      <w:pPr>
        <w:rPr>
          <w:sz w:val="12"/>
          <w:szCs w:val="12"/>
        </w:rPr>
      </w:pPr>
      <w:r w:rsidRPr="00645568">
        <w:rPr>
          <w:sz w:val="12"/>
          <w:szCs w:val="12"/>
        </w:rPr>
        <w:t>Ки : 0009 : 0009 : 6017 : 6017 :</w:t>
      </w:r>
    </w:p>
    <w:p w:rsidR="006C2690" w:rsidRPr="00645568" w:rsidRDefault="006C2690" w:rsidP="006C2690">
      <w:pPr>
        <w:rPr>
          <w:sz w:val="12"/>
          <w:szCs w:val="12"/>
        </w:rPr>
      </w:pPr>
      <w:r w:rsidRPr="00645568">
        <w:rPr>
          <w:sz w:val="12"/>
          <w:szCs w:val="12"/>
        </w:rPr>
        <w:t>Ви : 0.051: 0.048: 0.041: 0.040:</w:t>
      </w:r>
    </w:p>
    <w:p w:rsidR="006C2690" w:rsidRPr="00645568" w:rsidRDefault="006C2690" w:rsidP="006C2690">
      <w:pPr>
        <w:rPr>
          <w:sz w:val="12"/>
          <w:szCs w:val="12"/>
        </w:rPr>
      </w:pPr>
      <w:r w:rsidRPr="00645568">
        <w:rPr>
          <w:sz w:val="12"/>
          <w:szCs w:val="12"/>
        </w:rPr>
        <w:t>Ки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-720 : Y-строка 28  Cmax=  0.837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0.256: 0.272: 0.288: 0.307: 0.327: 0.349: 0.372: 0.397: 0.428: 0.464: 0.507: 0.553: 0.596: 0.646: 0.697: 0.749:</w:t>
      </w:r>
    </w:p>
    <w:p w:rsidR="006C2690" w:rsidRPr="00645568" w:rsidRDefault="006C2690" w:rsidP="006C2690">
      <w:pPr>
        <w:rPr>
          <w:sz w:val="12"/>
          <w:szCs w:val="12"/>
        </w:rPr>
      </w:pPr>
      <w:r w:rsidRPr="00645568">
        <w:rPr>
          <w:sz w:val="12"/>
          <w:szCs w:val="12"/>
        </w:rPr>
        <w:t>Cc : 0.038: 0.041: 0.043: 0.046: 0.049: 0.052: 0.056: 0.060: 0.064: 0.070: 0.076: 0.083: 0.089: 0.097: 0.105: 0.112:</w:t>
      </w:r>
    </w:p>
    <w:p w:rsidR="006C2690" w:rsidRPr="00645568" w:rsidRDefault="006C2690" w:rsidP="006C2690">
      <w:pPr>
        <w:rPr>
          <w:sz w:val="12"/>
          <w:szCs w:val="12"/>
        </w:rPr>
      </w:pPr>
      <w:r w:rsidRPr="00645568">
        <w:rPr>
          <w:sz w:val="12"/>
          <w:szCs w:val="12"/>
        </w:rPr>
        <w:t>Фоп:   62 :   61 :   60 :   58 :   56 :   54 :   52 :   49 :   47 :   44 :   41 :   37 :   33 :   28 :   23 :   17 :</w:t>
      </w:r>
    </w:p>
    <w:p w:rsidR="006C2690" w:rsidRPr="00645568" w:rsidRDefault="006C2690" w:rsidP="006C2690">
      <w:pPr>
        <w:rPr>
          <w:sz w:val="12"/>
          <w:szCs w:val="12"/>
        </w:rPr>
      </w:pPr>
      <w:r w:rsidRPr="00645568">
        <w:rPr>
          <w:sz w:val="12"/>
          <w:szCs w:val="12"/>
        </w:rPr>
        <w:t>Uоп: 9.00 : 9.00 : 9.00 : 9.00 : 9.00 : 9.00 : 9.00 : 9.00 : 9.00 : 9.00 : 9.00 : 8.53 : 7.78 : 7.16 : 6.66 : 6.25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0.095: 0.100: 0.104: 0.110: 0.117: 0.123: 0.128: 0.136: 0.139: 0.144: 0.149: 0.169: 0.193: 0.210: 0.239: 0.258:</w:t>
      </w:r>
    </w:p>
    <w:p w:rsidR="006C2690" w:rsidRPr="00645568" w:rsidRDefault="006C2690" w:rsidP="006C2690">
      <w:pPr>
        <w:rPr>
          <w:sz w:val="12"/>
          <w:szCs w:val="12"/>
        </w:rPr>
      </w:pPr>
      <w:r w:rsidRPr="00645568">
        <w:rPr>
          <w:sz w:val="12"/>
          <w:szCs w:val="12"/>
        </w:rPr>
        <w:t>Ки : 6019 : 6019 : 6019 : 6019 : 6019 : 6019 : 6019 : 6019 : 6019 : 6019 : 0009 : 0009 : 0009 : 0009 : 0009 : 0009 :</w:t>
      </w:r>
    </w:p>
    <w:p w:rsidR="006C2690" w:rsidRPr="00645568" w:rsidRDefault="006C2690" w:rsidP="006C2690">
      <w:pPr>
        <w:rPr>
          <w:sz w:val="12"/>
          <w:szCs w:val="12"/>
        </w:rPr>
      </w:pPr>
      <w:r w:rsidRPr="00645568">
        <w:rPr>
          <w:sz w:val="12"/>
          <w:szCs w:val="12"/>
        </w:rPr>
        <w:t>Ви : 0.041: 0.043: 0.045: 0.048: 0.050: 0.056: 0.066: 0.071: 0.093: 0.113: 0.146: 0.156: 0.165: 0.179: 0.189: 0.203:</w:t>
      </w:r>
    </w:p>
    <w:p w:rsidR="006C2690" w:rsidRPr="00645568" w:rsidRDefault="006C2690" w:rsidP="006C2690">
      <w:pPr>
        <w:rPr>
          <w:sz w:val="12"/>
          <w:szCs w:val="12"/>
        </w:rPr>
      </w:pPr>
      <w:r w:rsidRPr="00645568">
        <w:rPr>
          <w:sz w:val="12"/>
          <w:szCs w:val="12"/>
        </w:rPr>
        <w:t>Ки : 6017 : 6017 : 6017 : 6017 : 6017 : 0009 : 0009 : 0009 : 0009 : 0009 : 6019 : 6019 : 6019 : 6019 : 6019 : 6019 :</w:t>
      </w:r>
    </w:p>
    <w:p w:rsidR="006C2690" w:rsidRPr="00645568" w:rsidRDefault="006C2690" w:rsidP="006C2690">
      <w:pPr>
        <w:rPr>
          <w:sz w:val="12"/>
          <w:szCs w:val="12"/>
        </w:rPr>
      </w:pPr>
      <w:r w:rsidRPr="00645568">
        <w:rPr>
          <w:sz w:val="12"/>
          <w:szCs w:val="12"/>
        </w:rPr>
        <w:t>Ви : 0.033: 0.038: 0.043: 0.046: 0.050: 0.053: 0.055: 0.059: 0.060: 0.062: 0.063: 0.068: 0.071: 0.078: 0.082: 0.088:</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0.795: 0.825: 0.837: 0.824: 0.789: 0.743: 0.691: 0.638: 0.590: 0.546: 0.494: 0.452: 0.416: 0.388: 0.362: 0.338:</w:t>
      </w:r>
    </w:p>
    <w:p w:rsidR="006C2690" w:rsidRPr="00645568" w:rsidRDefault="006C2690" w:rsidP="006C2690">
      <w:pPr>
        <w:rPr>
          <w:sz w:val="12"/>
          <w:szCs w:val="12"/>
        </w:rPr>
      </w:pPr>
      <w:r w:rsidRPr="00645568">
        <w:rPr>
          <w:sz w:val="12"/>
          <w:szCs w:val="12"/>
        </w:rPr>
        <w:t>Cc : 0.119: 0.124: 0.126: 0.124: 0.118: 0.112: 0.104: 0.096: 0.089: 0.082: 0.074: 0.068: 0.062: 0.058: 0.054: 0.051:</w:t>
      </w:r>
    </w:p>
    <w:p w:rsidR="006C2690" w:rsidRPr="00645568" w:rsidRDefault="006C2690" w:rsidP="006C2690">
      <w:pPr>
        <w:rPr>
          <w:sz w:val="12"/>
          <w:szCs w:val="12"/>
        </w:rPr>
      </w:pPr>
      <w:r w:rsidRPr="00645568">
        <w:rPr>
          <w:sz w:val="12"/>
          <w:szCs w:val="12"/>
        </w:rPr>
        <w:t>Фоп:   11 :    5 :  358 :  352 :  346 :  340 :  334 :  329 :  325 :  321 :  317 :  314 :  312 :  309 :  307 :  305 :</w:t>
      </w:r>
    </w:p>
    <w:p w:rsidR="006C2690" w:rsidRPr="00645568" w:rsidRDefault="006C2690" w:rsidP="006C2690">
      <w:pPr>
        <w:rPr>
          <w:sz w:val="12"/>
          <w:szCs w:val="12"/>
        </w:rPr>
      </w:pPr>
      <w:r w:rsidRPr="00645568">
        <w:rPr>
          <w:sz w:val="12"/>
          <w:szCs w:val="12"/>
        </w:rPr>
        <w:t>Uоп: 5.94 : 5.79 : 5.73 : 5.83 : 6.10 : 6.41 : 6.86 : 7.52 : 8.13 : 8.77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0.284: 0.304: 0.307: 0.301: 0.281: 0.258: 0.241: 0.218: 0.188: 0.168: 0.145: 0.140: 0.138: 0.131: 0.125: 0.119:</w:t>
      </w:r>
    </w:p>
    <w:p w:rsidR="006C2690" w:rsidRPr="00645568" w:rsidRDefault="006C2690" w:rsidP="006C2690">
      <w:pPr>
        <w:rPr>
          <w:sz w:val="12"/>
          <w:szCs w:val="12"/>
        </w:rPr>
      </w:pPr>
      <w:r w:rsidRPr="00645568">
        <w:rPr>
          <w:sz w:val="12"/>
          <w:szCs w:val="12"/>
        </w:rPr>
        <w:t>Ки : 0009 : 0009 : 0009 : 0009 : 0009 : 0009 : 0009 : 0009 : 0009 : 0009 : 6019 : 6019 : 6019 : 6019 : 6019 : 6019 :</w:t>
      </w:r>
    </w:p>
    <w:p w:rsidR="006C2690" w:rsidRPr="00645568" w:rsidRDefault="006C2690" w:rsidP="006C2690">
      <w:pPr>
        <w:rPr>
          <w:sz w:val="12"/>
          <w:szCs w:val="12"/>
        </w:rPr>
      </w:pPr>
      <w:r w:rsidRPr="00645568">
        <w:rPr>
          <w:sz w:val="12"/>
          <w:szCs w:val="12"/>
        </w:rPr>
        <w:t>Ви : 0.212: 0.216: 0.220: 0.217: 0.210: 0.201: 0.186: 0.173: 0.165: 0.155: 0.142: 0.112: 0.084: 0.075: 0.063: 0.055:</w:t>
      </w:r>
    </w:p>
    <w:p w:rsidR="006C2690" w:rsidRPr="00645568" w:rsidRDefault="006C2690" w:rsidP="006C2690">
      <w:pPr>
        <w:rPr>
          <w:sz w:val="12"/>
          <w:szCs w:val="12"/>
        </w:rPr>
      </w:pPr>
      <w:r w:rsidRPr="00645568">
        <w:rPr>
          <w:sz w:val="12"/>
          <w:szCs w:val="12"/>
        </w:rPr>
        <w:t>Ки : 6019 : 6019 : 6019 : 6019 : 6019 : 6019 : 6019 : 6019 : 6019 : 6019 : 0009 : 0009 : 0009 : 0009 : 0009 : 0009 :</w:t>
      </w:r>
    </w:p>
    <w:p w:rsidR="006C2690" w:rsidRPr="00645568" w:rsidRDefault="006C2690" w:rsidP="006C2690">
      <w:pPr>
        <w:rPr>
          <w:sz w:val="12"/>
          <w:szCs w:val="12"/>
        </w:rPr>
      </w:pPr>
      <w:r w:rsidRPr="00645568">
        <w:rPr>
          <w:sz w:val="12"/>
          <w:szCs w:val="12"/>
        </w:rPr>
        <w:t>Ви : 0.092: 0.094: 0.095: 0.094: 0.091: 0.087: 0.080: 0.075: 0.071: 0.067: 0.063: 0.061: 0.060: 0.057: 0.054: 0.052:</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0.317: 0.298: 0.279: 0.264:</w:t>
      </w:r>
    </w:p>
    <w:p w:rsidR="006C2690" w:rsidRPr="00645568" w:rsidRDefault="006C2690" w:rsidP="006C2690">
      <w:pPr>
        <w:rPr>
          <w:sz w:val="12"/>
          <w:szCs w:val="12"/>
        </w:rPr>
      </w:pPr>
      <w:r w:rsidRPr="00645568">
        <w:rPr>
          <w:sz w:val="12"/>
          <w:szCs w:val="12"/>
        </w:rPr>
        <w:t>Cc : 0.048: 0.045: 0.042: 0.040:</w:t>
      </w:r>
    </w:p>
    <w:p w:rsidR="006C2690" w:rsidRPr="00645568" w:rsidRDefault="006C2690" w:rsidP="006C2690">
      <w:pPr>
        <w:rPr>
          <w:sz w:val="12"/>
          <w:szCs w:val="12"/>
        </w:rPr>
      </w:pPr>
      <w:r w:rsidRPr="00645568">
        <w:rPr>
          <w:sz w:val="12"/>
          <w:szCs w:val="12"/>
        </w:rPr>
        <w:t>Фоп:  303 :  301 :  300 :  298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0.113: 0.107: 0.102: 0.096:</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0.049: 0.046: 0.044: 0.042:</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0.049: 0.046: 0.039: 0.038:</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-820 : Y-строка 29  Cmax=  0.720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0.249: 0.263: 0.279: 0.296: 0.314: 0.334: 0.356: 0.378: 0.404: 0.434: 0.467: 0.509: 0.553: 0.589: 0.626: 0.663:</w:t>
      </w:r>
    </w:p>
    <w:p w:rsidR="006C2690" w:rsidRPr="00645568" w:rsidRDefault="006C2690" w:rsidP="006C2690">
      <w:pPr>
        <w:rPr>
          <w:sz w:val="12"/>
          <w:szCs w:val="12"/>
        </w:rPr>
      </w:pPr>
      <w:r w:rsidRPr="00645568">
        <w:rPr>
          <w:sz w:val="12"/>
          <w:szCs w:val="12"/>
        </w:rPr>
        <w:t>Cc : 0.037: 0.039: 0.042: 0.044: 0.047: 0.050: 0.053: 0.057: 0.061: 0.065: 0.070: 0.076: 0.083: 0.088: 0.094: 0.099:</w:t>
      </w:r>
    </w:p>
    <w:p w:rsidR="006C2690" w:rsidRPr="00645568" w:rsidRDefault="006C2690" w:rsidP="006C2690">
      <w:pPr>
        <w:rPr>
          <w:sz w:val="12"/>
          <w:szCs w:val="12"/>
        </w:rPr>
      </w:pPr>
      <w:r w:rsidRPr="00645568">
        <w:rPr>
          <w:sz w:val="12"/>
          <w:szCs w:val="12"/>
        </w:rPr>
        <w:t>Фоп:   60 :   58 :   57 :   55 :   53 :   51 :   49 :   46 :   44 :   41 :   37 :   34 :   30 :   25 :   21 :   15 :</w:t>
      </w:r>
    </w:p>
    <w:p w:rsidR="006C2690" w:rsidRPr="00645568" w:rsidRDefault="006C2690" w:rsidP="006C2690">
      <w:pPr>
        <w:rPr>
          <w:sz w:val="12"/>
          <w:szCs w:val="12"/>
        </w:rPr>
      </w:pPr>
      <w:r w:rsidRPr="00645568">
        <w:rPr>
          <w:sz w:val="12"/>
          <w:szCs w:val="12"/>
        </w:rPr>
        <w:t>Uоп: 9.00 : 9.00 : 9.00 : 9.00 : 9.00 : 9.00 : 9.00 : 9.00 : 9.00 : 9.00 : 9.00 : 9.00 : 8.77 : 8.12 : 7.78 : 7.33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0.092: 0.097: 0.101: 0.107: 0.113: 0.118: 0.123: 0.130: 0.133: 0.138: 0.146: 0.148: 0.176: 0.183: 0.216: 0.222:</w:t>
      </w:r>
    </w:p>
    <w:p w:rsidR="006C2690" w:rsidRPr="00645568" w:rsidRDefault="006C2690" w:rsidP="006C2690">
      <w:pPr>
        <w:rPr>
          <w:sz w:val="12"/>
          <w:szCs w:val="12"/>
        </w:rPr>
      </w:pPr>
      <w:r w:rsidRPr="00645568">
        <w:rPr>
          <w:sz w:val="12"/>
          <w:szCs w:val="12"/>
        </w:rPr>
        <w:t>Ки : 6019 : 6019 : 6019 : 6019 : 6019 : 6019 : 6019 : 6019 : 6019 : 6019 : 6019 : 6019 : 0009 : 0009 : 0009 : 0009 :</w:t>
      </w:r>
    </w:p>
    <w:p w:rsidR="006C2690" w:rsidRPr="00645568" w:rsidRDefault="006C2690" w:rsidP="006C2690">
      <w:pPr>
        <w:rPr>
          <w:sz w:val="12"/>
          <w:szCs w:val="12"/>
        </w:rPr>
      </w:pPr>
      <w:r w:rsidRPr="00645568">
        <w:rPr>
          <w:sz w:val="12"/>
          <w:szCs w:val="12"/>
        </w:rPr>
        <w:t>Ви : 0.040: 0.042: 0.044: 0.046: 0.049: 0.053: 0.061: 0.066: 0.084: 0.099: 0.111: 0.147: 0.154: 0.166: 0.168: 0.181:</w:t>
      </w:r>
    </w:p>
    <w:p w:rsidR="006C2690" w:rsidRPr="00645568" w:rsidRDefault="006C2690" w:rsidP="006C2690">
      <w:pPr>
        <w:rPr>
          <w:sz w:val="12"/>
          <w:szCs w:val="12"/>
        </w:rPr>
      </w:pPr>
      <w:r w:rsidRPr="00645568">
        <w:rPr>
          <w:sz w:val="12"/>
          <w:szCs w:val="12"/>
        </w:rPr>
        <w:t>Ки : 6017 : 6017 : 6017 : 6017 : 6017 : 0009 : 0009 : 0009 : 0009 : 0009 : 0009 : 0009 : 6019 : 6019 : 6019 : 6019 :</w:t>
      </w:r>
    </w:p>
    <w:p w:rsidR="006C2690" w:rsidRPr="00645568" w:rsidRDefault="006C2690" w:rsidP="006C2690">
      <w:pPr>
        <w:rPr>
          <w:sz w:val="12"/>
          <w:szCs w:val="12"/>
        </w:rPr>
      </w:pPr>
      <w:r w:rsidRPr="00645568">
        <w:rPr>
          <w:sz w:val="12"/>
          <w:szCs w:val="12"/>
        </w:rPr>
        <w:t>Ви : 0.034: 0.035: 0.040: 0.043: 0.047: 0.051: 0.053: 0.056: 0.058: 0.060: 0.063: 0.064: 0.067: 0.072: 0.073: 0.079:</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0.695: 0.715: 0.720: 0.712: 0.692: 0.659: 0.622: 0.585: 0.546: 0.498: 0.457: 0.424: 0.394: 0.370: 0.346: 0.324:</w:t>
      </w:r>
    </w:p>
    <w:p w:rsidR="006C2690" w:rsidRPr="00645568" w:rsidRDefault="006C2690" w:rsidP="006C2690">
      <w:pPr>
        <w:rPr>
          <w:sz w:val="12"/>
          <w:szCs w:val="12"/>
        </w:rPr>
      </w:pPr>
      <w:r w:rsidRPr="00645568">
        <w:rPr>
          <w:sz w:val="12"/>
          <w:szCs w:val="12"/>
        </w:rPr>
        <w:t>Cc : 0.104: 0.107: 0.108: 0.107: 0.104: 0.099: 0.093: 0.088: 0.082: 0.075: 0.068: 0.064: 0.059: 0.055: 0.052: 0.049:</w:t>
      </w:r>
    </w:p>
    <w:p w:rsidR="006C2690" w:rsidRPr="00645568" w:rsidRDefault="006C2690" w:rsidP="006C2690">
      <w:pPr>
        <w:rPr>
          <w:sz w:val="12"/>
          <w:szCs w:val="12"/>
        </w:rPr>
      </w:pPr>
      <w:r w:rsidRPr="00645568">
        <w:rPr>
          <w:sz w:val="12"/>
          <w:szCs w:val="12"/>
        </w:rPr>
        <w:t>Фоп:   10 :    4 :  358 :  353 :  347 :  342 :  337 :  332 :  328 :  324 :  320 :  317 :  315 :  312 :  310 :  307 :</w:t>
      </w:r>
    </w:p>
    <w:p w:rsidR="006C2690" w:rsidRPr="00645568" w:rsidRDefault="006C2690" w:rsidP="006C2690">
      <w:pPr>
        <w:rPr>
          <w:sz w:val="12"/>
          <w:szCs w:val="12"/>
        </w:rPr>
      </w:pPr>
      <w:r w:rsidRPr="00645568">
        <w:rPr>
          <w:sz w:val="12"/>
          <w:szCs w:val="12"/>
        </w:rPr>
        <w:t>Uоп: 7.02 : 6.86 : 6.86 : 6.93 : 7.16 : 7.54 : 7.92 : 8.39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0.244: 0.252: 0.257: 0.253: 0.244: 0.226: 0.207: 0.193: 0.172: 0.147: 0.139: 0.135: 0.132: 0.126: 0.121: 0.113:</w:t>
      </w:r>
    </w:p>
    <w:p w:rsidR="006C2690" w:rsidRPr="00645568" w:rsidRDefault="006C2690" w:rsidP="006C2690">
      <w:pPr>
        <w:rPr>
          <w:sz w:val="12"/>
          <w:szCs w:val="12"/>
        </w:rPr>
      </w:pPr>
      <w:r w:rsidRPr="00645568">
        <w:rPr>
          <w:sz w:val="12"/>
          <w:szCs w:val="12"/>
        </w:rPr>
        <w:t>Ки : 0009 : 0009 : 0009 : 0009 : 0009 : 0009 : 0009 : 0009 : 0009 : 6019 : 6019 : 6019 : 6019 : 6019 : 6019 : 6019 :</w:t>
      </w:r>
    </w:p>
    <w:p w:rsidR="006C2690" w:rsidRPr="00645568" w:rsidRDefault="006C2690" w:rsidP="006C2690">
      <w:pPr>
        <w:rPr>
          <w:sz w:val="12"/>
          <w:szCs w:val="12"/>
        </w:rPr>
      </w:pPr>
      <w:r w:rsidRPr="00645568">
        <w:rPr>
          <w:sz w:val="12"/>
          <w:szCs w:val="12"/>
        </w:rPr>
        <w:t>Ви : 0.186: 0.191: 0.191: 0.189: 0.184: 0.178: 0.170: 0.161: 0.153: 0.140: 0.120: 0.099: 0.077: 0.069: 0.058: 0.057:</w:t>
      </w:r>
    </w:p>
    <w:p w:rsidR="006C2690" w:rsidRPr="00645568" w:rsidRDefault="006C2690" w:rsidP="006C2690">
      <w:pPr>
        <w:rPr>
          <w:sz w:val="12"/>
          <w:szCs w:val="12"/>
        </w:rPr>
      </w:pPr>
      <w:r w:rsidRPr="00645568">
        <w:rPr>
          <w:sz w:val="12"/>
          <w:szCs w:val="12"/>
        </w:rPr>
        <w:t>Ки : 6019 : 6019 : 6019 : 6019 : 6019 : 6019 : 6019 : 6019 : 6019 : 0009 : 0009 : 0009 : 0009 : 0009 : 0009 : 0009 :</w:t>
      </w:r>
    </w:p>
    <w:p w:rsidR="006C2690" w:rsidRPr="00645568" w:rsidRDefault="006C2690" w:rsidP="006C2690">
      <w:pPr>
        <w:rPr>
          <w:sz w:val="12"/>
          <w:szCs w:val="12"/>
        </w:rPr>
      </w:pPr>
      <w:r w:rsidRPr="00645568">
        <w:rPr>
          <w:sz w:val="12"/>
          <w:szCs w:val="12"/>
        </w:rPr>
        <w:t>Ви : 0.080: 0.083: 0.083: 0.082: 0.080: 0.077: 0.074: 0.070: 0.066: 0.064: 0.060: 0.058: 0.057: 0.054: 0.052: 0.049:</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0.305: 0.288: 0.271: 0.255:</w:t>
      </w:r>
    </w:p>
    <w:p w:rsidR="006C2690" w:rsidRPr="00645568" w:rsidRDefault="006C2690" w:rsidP="006C2690">
      <w:pPr>
        <w:rPr>
          <w:sz w:val="12"/>
          <w:szCs w:val="12"/>
        </w:rPr>
      </w:pPr>
      <w:r w:rsidRPr="00645568">
        <w:rPr>
          <w:sz w:val="12"/>
          <w:szCs w:val="12"/>
        </w:rPr>
        <w:t>Cc : 0.046: 0.043: 0.041: 0.038:</w:t>
      </w:r>
    </w:p>
    <w:p w:rsidR="006C2690" w:rsidRPr="00645568" w:rsidRDefault="006C2690" w:rsidP="006C2690">
      <w:pPr>
        <w:rPr>
          <w:sz w:val="12"/>
          <w:szCs w:val="12"/>
        </w:rPr>
      </w:pPr>
      <w:r w:rsidRPr="00645568">
        <w:rPr>
          <w:sz w:val="12"/>
          <w:szCs w:val="12"/>
        </w:rPr>
        <w:t>Фоп:  306 :  304 :  302 :  301 :</w:t>
      </w:r>
    </w:p>
    <w:p w:rsidR="006C2690" w:rsidRPr="00645568" w:rsidRDefault="006C2690" w:rsidP="006C2690">
      <w:pPr>
        <w:rPr>
          <w:sz w:val="12"/>
          <w:szCs w:val="12"/>
        </w:rPr>
      </w:pPr>
      <w:r w:rsidRPr="00645568">
        <w:rPr>
          <w:sz w:val="12"/>
          <w:szCs w:val="12"/>
        </w:rPr>
        <w:lastRenderedPageBreak/>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0.110: 0.104: 0.098: 0.094:</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0.047: 0.045: 0.043: 0.041:</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0.046: 0.042: 0.040: 0.035:</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-920 : Y-строка 30  Cmax=  0.632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0.240: 0.255: 0.269: 0.284: 0.301: 0.319: 0.339: 0.359: 0.382: 0.406: 0.433: 0.463: 0.497: 0.536: 0.569: 0.595:</w:t>
      </w:r>
    </w:p>
    <w:p w:rsidR="006C2690" w:rsidRPr="00645568" w:rsidRDefault="006C2690" w:rsidP="006C2690">
      <w:pPr>
        <w:rPr>
          <w:sz w:val="12"/>
          <w:szCs w:val="12"/>
        </w:rPr>
      </w:pPr>
      <w:r w:rsidRPr="00645568">
        <w:rPr>
          <w:sz w:val="12"/>
          <w:szCs w:val="12"/>
        </w:rPr>
        <w:t>Cc : 0.036: 0.038: 0.040: 0.043: 0.045: 0.048: 0.051: 0.054: 0.057: 0.061: 0.065: 0.070: 0.075: 0.080: 0.085: 0.089:</w:t>
      </w:r>
    </w:p>
    <w:p w:rsidR="006C2690" w:rsidRPr="00645568" w:rsidRDefault="006C2690" w:rsidP="006C2690">
      <w:pPr>
        <w:rPr>
          <w:sz w:val="12"/>
          <w:szCs w:val="12"/>
        </w:rPr>
      </w:pPr>
      <w:r w:rsidRPr="00645568">
        <w:rPr>
          <w:sz w:val="12"/>
          <w:szCs w:val="12"/>
        </w:rPr>
        <w:t>Фоп:   58 :   56 :   54 :   53 :   51 :   49 :   46 :   44 :   41 :   38 :   35 :   31 :   27 :   23 :   19 :   14 :</w:t>
      </w:r>
    </w:p>
    <w:p w:rsidR="006C2690" w:rsidRPr="00645568" w:rsidRDefault="006C2690" w:rsidP="006C2690">
      <w:pPr>
        <w:rPr>
          <w:sz w:val="12"/>
          <w:szCs w:val="12"/>
        </w:rPr>
      </w:pPr>
      <w:r w:rsidRPr="00645568">
        <w:rPr>
          <w:sz w:val="12"/>
          <w:szCs w:val="12"/>
        </w:rPr>
        <w:t>Uоп: 9.00 : 9.00 : 9.00 : 9.00 : 9.00 : 9.00 : 9.00 : 9.00 : 9.00 : 9.00 : 9.00 : 9.00 : 9.00 : 9.00 : 8.77 : 8.39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0.088: 0.094: 0.099: 0.102: 0.107: 0.112: 0.119: 0.123: 0.129: 0.134: 0.137: 0.144: 0.148: 0.165: 0.191: 0.201:</w:t>
      </w:r>
    </w:p>
    <w:p w:rsidR="006C2690" w:rsidRPr="00645568" w:rsidRDefault="006C2690" w:rsidP="006C2690">
      <w:pPr>
        <w:rPr>
          <w:sz w:val="12"/>
          <w:szCs w:val="12"/>
        </w:rPr>
      </w:pPr>
      <w:r w:rsidRPr="00645568">
        <w:rPr>
          <w:sz w:val="12"/>
          <w:szCs w:val="12"/>
        </w:rPr>
        <w:t>Ки : 6019 : 6019 : 6019 : 6019 : 6019 : 6019 : 6019 : 6019 : 6019 : 6019 : 6019 : 6019 : 6019 : 0009 : 0009 : 0009 :</w:t>
      </w:r>
    </w:p>
    <w:p w:rsidR="006C2690" w:rsidRPr="00645568" w:rsidRDefault="006C2690" w:rsidP="006C2690">
      <w:pPr>
        <w:rPr>
          <w:sz w:val="12"/>
          <w:szCs w:val="12"/>
        </w:rPr>
      </w:pPr>
      <w:r w:rsidRPr="00645568">
        <w:rPr>
          <w:sz w:val="12"/>
          <w:szCs w:val="12"/>
        </w:rPr>
        <w:t>Ви : 0.038: 0.041: 0.043: 0.044: 0.048: 0.053: 0.055: 0.066: 0.073: 0.085: 0.101: 0.115: 0.135: 0.152: 0.154: 0.161:</w:t>
      </w:r>
    </w:p>
    <w:p w:rsidR="006C2690" w:rsidRPr="00645568" w:rsidRDefault="006C2690" w:rsidP="006C2690">
      <w:pPr>
        <w:rPr>
          <w:sz w:val="12"/>
          <w:szCs w:val="12"/>
        </w:rPr>
      </w:pPr>
      <w:r w:rsidRPr="00645568">
        <w:rPr>
          <w:sz w:val="12"/>
          <w:szCs w:val="12"/>
        </w:rPr>
        <w:t>Ки : 6017 : 6017 : 6017 : 6017 : 0009 : 0009 : 0009 : 0009 : 0009 : 0009 : 0009 : 0009 : 0009 : 6019 : 6019 : 6019 :</w:t>
      </w:r>
    </w:p>
    <w:p w:rsidR="006C2690" w:rsidRPr="00645568" w:rsidRDefault="006C2690" w:rsidP="006C2690">
      <w:pPr>
        <w:rPr>
          <w:sz w:val="12"/>
          <w:szCs w:val="12"/>
        </w:rPr>
      </w:pPr>
      <w:r w:rsidRPr="00645568">
        <w:rPr>
          <w:sz w:val="12"/>
          <w:szCs w:val="12"/>
        </w:rPr>
        <w:t>Ви : 0.034: 0.035: 0.037: 0.044: 0.046: 0.048: 0.052: 0.053: 0.056: 0.058: 0.059: 0.062: 0.064: 0.066: 0.067: 0.070:</w:t>
      </w:r>
    </w:p>
    <w:p w:rsidR="006C2690" w:rsidRPr="00645568" w:rsidRDefault="006C2690" w:rsidP="006C2690">
      <w:pPr>
        <w:rPr>
          <w:sz w:val="12"/>
          <w:szCs w:val="12"/>
        </w:rPr>
      </w:pPr>
      <w:r w:rsidRPr="00645568">
        <w:rPr>
          <w:sz w:val="12"/>
          <w:szCs w:val="12"/>
        </w:rPr>
        <w:t>Ки : 0009 : 0009 : 0009 : 0009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0.616: 0.629: 0.632: 0.628: 0.613: 0.591: 0.564: 0.527: 0.489: 0.454: 0.425: 0.398: 0.373: 0.350: 0.330: 0.311:</w:t>
      </w:r>
    </w:p>
    <w:p w:rsidR="006C2690" w:rsidRPr="00645568" w:rsidRDefault="006C2690" w:rsidP="006C2690">
      <w:pPr>
        <w:rPr>
          <w:sz w:val="12"/>
          <w:szCs w:val="12"/>
        </w:rPr>
      </w:pPr>
      <w:r w:rsidRPr="00645568">
        <w:rPr>
          <w:sz w:val="12"/>
          <w:szCs w:val="12"/>
        </w:rPr>
        <w:t>Cc : 0.092: 0.094: 0.095: 0.094: 0.092: 0.089: 0.085: 0.079: 0.073: 0.068: 0.064: 0.060: 0.056: 0.053: 0.050: 0.047:</w:t>
      </w:r>
    </w:p>
    <w:p w:rsidR="006C2690" w:rsidRPr="00645568" w:rsidRDefault="006C2690" w:rsidP="006C2690">
      <w:pPr>
        <w:rPr>
          <w:sz w:val="12"/>
          <w:szCs w:val="12"/>
        </w:rPr>
      </w:pPr>
      <w:r w:rsidRPr="00645568">
        <w:rPr>
          <w:sz w:val="12"/>
          <w:szCs w:val="12"/>
        </w:rPr>
        <w:t>Фоп:    9 :    4 :  359 :  353 :  348 :  343 :  339 :  334 :  330 :  327 :  323 :  320 :  317 :  315 :  312 :  310 :</w:t>
      </w:r>
    </w:p>
    <w:p w:rsidR="006C2690" w:rsidRPr="00645568" w:rsidRDefault="006C2690" w:rsidP="006C2690">
      <w:pPr>
        <w:rPr>
          <w:sz w:val="12"/>
          <w:szCs w:val="12"/>
        </w:rPr>
      </w:pPr>
      <w:r w:rsidRPr="00645568">
        <w:rPr>
          <w:sz w:val="12"/>
          <w:szCs w:val="12"/>
        </w:rPr>
        <w:t>Uоп: 8.12 : 8.01 : 7.92 : 8.01 : 8.24 : 8.53 : 8.86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0.212: 0.220: 0.221: 0.219: 0.213: 0.204: 0.186: 0.166: 0.144: 0.142: 0.135: 0.130: 0.125: 0.121: 0.114: 0.110:</w:t>
      </w:r>
    </w:p>
    <w:p w:rsidR="006C2690" w:rsidRPr="00645568" w:rsidRDefault="006C2690" w:rsidP="006C2690">
      <w:pPr>
        <w:rPr>
          <w:sz w:val="12"/>
          <w:szCs w:val="12"/>
        </w:rPr>
      </w:pPr>
      <w:r w:rsidRPr="00645568">
        <w:rPr>
          <w:sz w:val="12"/>
          <w:szCs w:val="12"/>
        </w:rPr>
        <w:t>Ки : 0009 : 0009 : 0009 : 0009 : 0009 : 0009 : 0009 : 0009 : 6019 : 6019 : 6019 : 6019 : 6019 : 6019 : 6019 : 6019 :</w:t>
      </w:r>
    </w:p>
    <w:p w:rsidR="006C2690" w:rsidRPr="00645568" w:rsidRDefault="006C2690" w:rsidP="006C2690">
      <w:pPr>
        <w:rPr>
          <w:sz w:val="12"/>
          <w:szCs w:val="12"/>
        </w:rPr>
      </w:pPr>
      <w:r w:rsidRPr="00645568">
        <w:rPr>
          <w:sz w:val="12"/>
          <w:szCs w:val="12"/>
        </w:rPr>
        <w:t>Ви : 0.166: 0.168: 0.169: 0.168: 0.164: 0.159: 0.155: 0.148: 0.140: 0.112: 0.100: 0.085: 0.075: 0.062: 0.059: 0.052:</w:t>
      </w:r>
    </w:p>
    <w:p w:rsidR="006C2690" w:rsidRPr="00645568" w:rsidRDefault="006C2690" w:rsidP="006C2690">
      <w:pPr>
        <w:rPr>
          <w:sz w:val="12"/>
          <w:szCs w:val="12"/>
        </w:rPr>
      </w:pPr>
      <w:r w:rsidRPr="00645568">
        <w:rPr>
          <w:sz w:val="12"/>
          <w:szCs w:val="12"/>
        </w:rPr>
        <w:t>Ки : 6019 : 6019 : 6019 : 6019 : 6019 : 6019 : 6019 : 6019 : 0009 : 0009 : 0009 : 0009 : 0009 : 0009 : 0009 : 0009 :</w:t>
      </w:r>
    </w:p>
    <w:p w:rsidR="006C2690" w:rsidRPr="00645568" w:rsidRDefault="006C2690" w:rsidP="006C2690">
      <w:pPr>
        <w:rPr>
          <w:sz w:val="12"/>
          <w:szCs w:val="12"/>
        </w:rPr>
      </w:pPr>
      <w:r w:rsidRPr="00645568">
        <w:rPr>
          <w:sz w:val="12"/>
          <w:szCs w:val="12"/>
        </w:rPr>
        <w:t>Ви : 0.072: 0.073: 0.073: 0.073: 0.071: 0.069: 0.067: 0.064: 0.062: 0.061: 0.058: 0.056: 0.054: 0.052: 0.050: 0.048:</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0.294: 0.277: 0.261: 0.247:</w:t>
      </w:r>
    </w:p>
    <w:p w:rsidR="006C2690" w:rsidRPr="00645568" w:rsidRDefault="006C2690" w:rsidP="006C2690">
      <w:pPr>
        <w:rPr>
          <w:sz w:val="12"/>
          <w:szCs w:val="12"/>
        </w:rPr>
      </w:pPr>
      <w:r w:rsidRPr="00645568">
        <w:rPr>
          <w:sz w:val="12"/>
          <w:szCs w:val="12"/>
        </w:rPr>
        <w:t>Cc : 0.044: 0.042: 0.039: 0.037:</w:t>
      </w:r>
    </w:p>
    <w:p w:rsidR="006C2690" w:rsidRPr="00645568" w:rsidRDefault="006C2690" w:rsidP="006C2690">
      <w:pPr>
        <w:rPr>
          <w:sz w:val="12"/>
          <w:szCs w:val="12"/>
        </w:rPr>
      </w:pPr>
      <w:r w:rsidRPr="00645568">
        <w:rPr>
          <w:sz w:val="12"/>
          <w:szCs w:val="12"/>
        </w:rPr>
        <w:t>Фоп:  308 :  306 :  305 :  303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0.105: 0.099: 0.096: 0.091: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0.047: 0.043: 0.041: 0.039:</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0.045: 0.043: 0.037: 0.035:</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-1020 : Y-строка 31  Cmax=  0.565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0.232: 0.245: 0.259: 0.273: 0.289: 0.305: 0.322: 0.340: 0.359: 0.380: 0.401: 0.426: 0.450: 0.475: 0.502: 0.526:</w:t>
      </w:r>
    </w:p>
    <w:p w:rsidR="006C2690" w:rsidRPr="00645568" w:rsidRDefault="006C2690" w:rsidP="006C2690">
      <w:pPr>
        <w:rPr>
          <w:sz w:val="12"/>
          <w:szCs w:val="12"/>
        </w:rPr>
      </w:pPr>
      <w:r w:rsidRPr="00645568">
        <w:rPr>
          <w:sz w:val="12"/>
          <w:szCs w:val="12"/>
        </w:rPr>
        <w:t>Cc : 0.035: 0.037: 0.039: 0.041: 0.043: 0.046: 0.048: 0.051: 0.054: 0.057: 0.060: 0.064: 0.068: 0.071: 0.075: 0.079:</w:t>
      </w:r>
    </w:p>
    <w:p w:rsidR="006C2690" w:rsidRPr="00645568" w:rsidRDefault="006C2690" w:rsidP="006C2690">
      <w:pPr>
        <w:rPr>
          <w:sz w:val="12"/>
          <w:szCs w:val="12"/>
        </w:rPr>
      </w:pPr>
      <w:r w:rsidRPr="00645568">
        <w:rPr>
          <w:sz w:val="12"/>
          <w:szCs w:val="12"/>
        </w:rPr>
        <w:t>Фоп:   55 :   54 :   52 :   50 :   48 :   46 :   44 :   41 :   39 :   36 :   32 :   29 :   25 :   21 :   17 :   13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0.086: 0.090: 0.095: 0.100: 0.104: 0.109: 0.113: 0.119: 0.121: 0.126: 0.133: 0.136: 0.141: 0.144: 0.147: 0.165:</w:t>
      </w:r>
    </w:p>
    <w:p w:rsidR="006C2690" w:rsidRPr="00645568" w:rsidRDefault="006C2690" w:rsidP="006C2690">
      <w:pPr>
        <w:rPr>
          <w:sz w:val="12"/>
          <w:szCs w:val="12"/>
        </w:rPr>
      </w:pPr>
      <w:r w:rsidRPr="00645568">
        <w:rPr>
          <w:sz w:val="12"/>
          <w:szCs w:val="12"/>
        </w:rPr>
        <w:t>Ки : 6019 : 6019 : 6019 : 6019 : 6019 : 6019 : 6019 : 6019 : 6019 : 6019 : 6019 : 6019 : 6019 : 6019 : 6019 : 0009 :</w:t>
      </w:r>
    </w:p>
    <w:p w:rsidR="006C2690" w:rsidRPr="00645568" w:rsidRDefault="006C2690" w:rsidP="006C2690">
      <w:pPr>
        <w:rPr>
          <w:sz w:val="12"/>
          <w:szCs w:val="12"/>
        </w:rPr>
      </w:pPr>
      <w:r w:rsidRPr="00645568">
        <w:rPr>
          <w:sz w:val="12"/>
          <w:szCs w:val="12"/>
        </w:rPr>
        <w:t>Ви : 0.037: 0.039: 0.041: 0.043: 0.045: 0.048: 0.054: 0.058: 0.069: 0.078: 0.082: 0.098: 0.110: 0.126: 0.145: 0.148:</w:t>
      </w:r>
    </w:p>
    <w:p w:rsidR="006C2690" w:rsidRPr="00645568" w:rsidRDefault="006C2690" w:rsidP="006C2690">
      <w:pPr>
        <w:rPr>
          <w:sz w:val="12"/>
          <w:szCs w:val="12"/>
        </w:rPr>
      </w:pPr>
      <w:r w:rsidRPr="00645568">
        <w:rPr>
          <w:sz w:val="12"/>
          <w:szCs w:val="12"/>
        </w:rPr>
        <w:t>Ки : 6017 : 6017 : 6017 : 6017 : 6017 : 0009 : 0009 : 0009 : 0009 : 0009 : 0009 : 0009 : 0009 : 0009 : 0009 : 6019 :</w:t>
      </w:r>
    </w:p>
    <w:p w:rsidR="006C2690" w:rsidRPr="00645568" w:rsidRDefault="006C2690" w:rsidP="006C2690">
      <w:pPr>
        <w:rPr>
          <w:sz w:val="12"/>
          <w:szCs w:val="12"/>
        </w:rPr>
      </w:pPr>
      <w:r w:rsidRPr="00645568">
        <w:rPr>
          <w:sz w:val="12"/>
          <w:szCs w:val="12"/>
        </w:rPr>
        <w:t>Ви : 0.031: 0.035: 0.037: 0.039: 0.043: 0.047: 0.049: 0.051: 0.053: 0.055: 0.058: 0.059: 0.061: 0.062: 0.064: 0.064:</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0.546: 0.558: 0.565: 0.557: 0.542: 0.520: 0.496: 0.470: 0.443: 0.419: 0.394: 0.372: 0.352: 0.333: 0.314: 0.297:</w:t>
      </w:r>
    </w:p>
    <w:p w:rsidR="006C2690" w:rsidRPr="00645568" w:rsidRDefault="006C2690" w:rsidP="006C2690">
      <w:pPr>
        <w:rPr>
          <w:sz w:val="12"/>
          <w:szCs w:val="12"/>
        </w:rPr>
      </w:pPr>
      <w:r w:rsidRPr="00645568">
        <w:rPr>
          <w:sz w:val="12"/>
          <w:szCs w:val="12"/>
        </w:rPr>
        <w:t>Cc : 0.082: 0.084: 0.085: 0.084: 0.081: 0.078: 0.074: 0.070: 0.066: 0.063: 0.059: 0.056: 0.053: 0.050: 0.047: 0.044:</w:t>
      </w:r>
    </w:p>
    <w:p w:rsidR="006C2690" w:rsidRPr="00645568" w:rsidRDefault="006C2690" w:rsidP="006C2690">
      <w:pPr>
        <w:rPr>
          <w:sz w:val="12"/>
          <w:szCs w:val="12"/>
        </w:rPr>
      </w:pPr>
      <w:r w:rsidRPr="00645568">
        <w:rPr>
          <w:sz w:val="12"/>
          <w:szCs w:val="12"/>
        </w:rPr>
        <w:t>Фоп:    8 :    3 :  359 :  354 :  349 :  345 :  340 :  336 :  332 :  329 :  326 :  323 :  320 :  317 :  315 :  313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0.177: 0.186: 0.194: 0.187: 0.177: 0.159: 0.146: 0.141: 0.136: 0.134: 0.130: 0.126: 0.121: 0.115: 0.111: 0.106:</w:t>
      </w:r>
    </w:p>
    <w:p w:rsidR="006C2690" w:rsidRPr="00645568" w:rsidRDefault="006C2690" w:rsidP="006C2690">
      <w:pPr>
        <w:rPr>
          <w:sz w:val="12"/>
          <w:szCs w:val="12"/>
        </w:rPr>
      </w:pPr>
      <w:r w:rsidRPr="00645568">
        <w:rPr>
          <w:sz w:val="12"/>
          <w:szCs w:val="12"/>
        </w:rPr>
        <w:t>Ки : 0009 : 0009 : 0009 : 0009 : 0009 : 0009 : 0009 : 6019 : 6019 : 6019 : 6019 : 6019 : 6019 : 6019 : 6019 : 6019 :</w:t>
      </w:r>
    </w:p>
    <w:p w:rsidR="006C2690" w:rsidRPr="00645568" w:rsidRDefault="006C2690" w:rsidP="006C2690">
      <w:pPr>
        <w:rPr>
          <w:sz w:val="12"/>
          <w:szCs w:val="12"/>
        </w:rPr>
      </w:pPr>
      <w:r w:rsidRPr="00645568">
        <w:rPr>
          <w:sz w:val="12"/>
          <w:szCs w:val="12"/>
        </w:rPr>
        <w:t>Ви : 0.151: 0.152: 0.152: 0.152: 0.150: 0.148: 0.144: 0.129: 0.114: 0.097: 0.083: 0.072: 0.065: 0.060: 0.052: 0.046:</w:t>
      </w:r>
    </w:p>
    <w:p w:rsidR="006C2690" w:rsidRPr="00645568" w:rsidRDefault="006C2690" w:rsidP="006C2690">
      <w:pPr>
        <w:rPr>
          <w:sz w:val="12"/>
          <w:szCs w:val="12"/>
        </w:rPr>
      </w:pPr>
      <w:r w:rsidRPr="00645568">
        <w:rPr>
          <w:sz w:val="12"/>
          <w:szCs w:val="12"/>
        </w:rPr>
        <w:t>Ки : 6019 : 6019 : 6019 : 6019 : 6019 : 6019 : 6019 : 0009 : 0009 : 0009 : 0009 : 0009 : 0009 : 0009 : 0009 : 0009 :</w:t>
      </w:r>
    </w:p>
    <w:p w:rsidR="006C2690" w:rsidRPr="00645568" w:rsidRDefault="006C2690" w:rsidP="006C2690">
      <w:pPr>
        <w:rPr>
          <w:sz w:val="12"/>
          <w:szCs w:val="12"/>
        </w:rPr>
      </w:pPr>
      <w:r w:rsidRPr="00645568">
        <w:rPr>
          <w:sz w:val="12"/>
          <w:szCs w:val="12"/>
        </w:rPr>
        <w:t>Ви : 0.065: 0.066: 0.066: 0.066: 0.065: 0.064: 0.062: 0.061: 0.059: 0.058: 0.056: 0.054: 0.052: 0.050: 0.048: 0.046:</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0.280: 0.266: 0.252: 0.238:</w:t>
      </w:r>
    </w:p>
    <w:p w:rsidR="006C2690" w:rsidRPr="00645568" w:rsidRDefault="006C2690" w:rsidP="006C2690">
      <w:pPr>
        <w:rPr>
          <w:sz w:val="12"/>
          <w:szCs w:val="12"/>
        </w:rPr>
      </w:pPr>
      <w:r w:rsidRPr="00645568">
        <w:rPr>
          <w:sz w:val="12"/>
          <w:szCs w:val="12"/>
        </w:rPr>
        <w:t>Cc : 0.042: 0.040: 0.038: 0.036:</w:t>
      </w:r>
    </w:p>
    <w:p w:rsidR="006C2690" w:rsidRPr="00645568" w:rsidRDefault="006C2690" w:rsidP="006C2690">
      <w:pPr>
        <w:rPr>
          <w:sz w:val="12"/>
          <w:szCs w:val="12"/>
        </w:rPr>
      </w:pPr>
      <w:r w:rsidRPr="00645568">
        <w:rPr>
          <w:sz w:val="12"/>
          <w:szCs w:val="12"/>
        </w:rPr>
        <w:t>Фоп:  310 :  309 :  307 :  305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0.100: 0.097: 0.092: 0.087:</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0.046: 0.042: 0.040: 0.038:</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0.043: 0.039: 0.036: 0.035:</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-1120 : Y-строка 32  Cmax=  0.486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0.224: 0.236: 0.249: 0.262: 0.276: 0.291: 0.305: 0.322: 0.338: 0.355: 0.374: 0.393: 0.411: 0.431: 0.449: 0.464:</w:t>
      </w:r>
    </w:p>
    <w:p w:rsidR="006C2690" w:rsidRPr="00645568" w:rsidRDefault="006C2690" w:rsidP="006C2690">
      <w:pPr>
        <w:rPr>
          <w:sz w:val="12"/>
          <w:szCs w:val="12"/>
        </w:rPr>
      </w:pPr>
      <w:r w:rsidRPr="00645568">
        <w:rPr>
          <w:sz w:val="12"/>
          <w:szCs w:val="12"/>
        </w:rPr>
        <w:t>Cc : 0.034: 0.035: 0.037: 0.039: 0.041: 0.044: 0.046: 0.048: 0.051: 0.053: 0.056: 0.059: 0.062: 0.065: 0.067: 0.070:</w:t>
      </w:r>
    </w:p>
    <w:p w:rsidR="006C2690" w:rsidRPr="00645568" w:rsidRDefault="006C2690" w:rsidP="006C2690">
      <w:pPr>
        <w:rPr>
          <w:sz w:val="12"/>
          <w:szCs w:val="12"/>
        </w:rPr>
      </w:pPr>
      <w:r w:rsidRPr="00645568">
        <w:rPr>
          <w:sz w:val="12"/>
          <w:szCs w:val="12"/>
        </w:rPr>
        <w:t>Фоп:   53 :   52 :   50 :   48 :   46 :   44 :   42 :   39 :   36 :   33 :   30 :   27 :   24 :   20 :   16 :   12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0.083: 0.086: 0.091: 0.095: 0.100: 0.104: 0.107: 0.113: 0.118: 0.122: 0.126: 0.129: 0.131: 0.135: 0.138: 0.140: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0.036: 0.037: 0.039: 0.041: 0.043: 0.046: 0.052: 0.055: 0.059: 0.064: 0.073: 0.084: 0.097: 0.106: 0.116: 0.126:</w:t>
      </w:r>
    </w:p>
    <w:p w:rsidR="006C2690" w:rsidRPr="00645568" w:rsidRDefault="006C2690" w:rsidP="006C2690">
      <w:pPr>
        <w:rPr>
          <w:sz w:val="12"/>
          <w:szCs w:val="12"/>
        </w:rPr>
      </w:pPr>
      <w:r w:rsidRPr="00645568">
        <w:rPr>
          <w:sz w:val="12"/>
          <w:szCs w:val="12"/>
        </w:rPr>
        <w:t>Ки : 6017 : 6017 : 6017 : 6017 : 6017 : 0009 : 0009 : 0009 : 0009 : 0009 : 0009 : 0009 : 0009 : 0009 : 0009 : 0009 :</w:t>
      </w:r>
    </w:p>
    <w:p w:rsidR="006C2690" w:rsidRPr="00645568" w:rsidRDefault="006C2690" w:rsidP="006C2690">
      <w:pPr>
        <w:rPr>
          <w:sz w:val="12"/>
          <w:szCs w:val="12"/>
        </w:rPr>
      </w:pPr>
      <w:r w:rsidRPr="00645568">
        <w:rPr>
          <w:sz w:val="12"/>
          <w:szCs w:val="12"/>
        </w:rPr>
        <w:t>Ви : 0.030: 0.034: 0.036: 0.038: 0.042: 0.045: 0.046: 0.049: 0.051: 0.053: 0.055: 0.056: 0.057: 0.058: 0.060: 0.061:</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Qc : 0.475: 0.484: 0.486: 0.482: 0.474: 0.461: 0.444: 0.426: 0.406: 0.387: 0.368: 0.349: 0.332: 0.315: 0.299: 0.284:</w:t>
      </w:r>
    </w:p>
    <w:p w:rsidR="006C2690" w:rsidRPr="00645568" w:rsidRDefault="006C2690" w:rsidP="006C2690">
      <w:pPr>
        <w:rPr>
          <w:sz w:val="12"/>
          <w:szCs w:val="12"/>
        </w:rPr>
      </w:pPr>
      <w:r w:rsidRPr="00645568">
        <w:rPr>
          <w:sz w:val="12"/>
          <w:szCs w:val="12"/>
        </w:rPr>
        <w:t>Cc : 0.071: 0.073: 0.073: 0.072: 0.071: 0.069: 0.067: 0.064: 0.061: 0.058: 0.055: 0.052: 0.050: 0.047: 0.045: 0.043:</w:t>
      </w:r>
    </w:p>
    <w:p w:rsidR="006C2690" w:rsidRPr="00645568" w:rsidRDefault="006C2690" w:rsidP="006C2690">
      <w:pPr>
        <w:rPr>
          <w:sz w:val="12"/>
          <w:szCs w:val="12"/>
        </w:rPr>
      </w:pPr>
      <w:r w:rsidRPr="00645568">
        <w:rPr>
          <w:sz w:val="12"/>
          <w:szCs w:val="12"/>
        </w:rPr>
        <w:t>Фоп:    8 :    3 :  359 :  354 :  350 :  346 :  342 :  338 :  334 :  331 :  328 :  325 :  322 :  319 :  317 :  315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0.141: 0.143: 0.143: 0.142: 0.141: 0.140: 0.137: 0.134: 0.130: 0.127: 0.123: 0.119: 0.115: 0.109: 0.106: 0.102: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0.135: 0.138: 0.140: 0.138: 0.132: 0.123: 0.113: 0.104: 0.095: 0.083: 0.074: 0.066: 0.061: 0.056: 0.050: 0.045:</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0.061: 0.062: 0.062: 0.062: 0.061: 0.060: 0.059: 0.058: 0.056: 0.055: 0.053: 0.052: 0.050: 0.047: 0.046: 0.044:</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0.269: 0.255: 0.242: 0.229:</w:t>
      </w:r>
    </w:p>
    <w:p w:rsidR="006C2690" w:rsidRPr="00645568" w:rsidRDefault="006C2690" w:rsidP="006C2690">
      <w:pPr>
        <w:rPr>
          <w:sz w:val="12"/>
          <w:szCs w:val="12"/>
        </w:rPr>
      </w:pPr>
      <w:r w:rsidRPr="00645568">
        <w:rPr>
          <w:sz w:val="12"/>
          <w:szCs w:val="12"/>
        </w:rPr>
        <w:t>Cc : 0.040: 0.038: 0.036: 0.034:</w:t>
      </w:r>
    </w:p>
    <w:p w:rsidR="006C2690" w:rsidRPr="00645568" w:rsidRDefault="006C2690" w:rsidP="006C2690">
      <w:pPr>
        <w:rPr>
          <w:sz w:val="12"/>
          <w:szCs w:val="12"/>
        </w:rPr>
      </w:pPr>
      <w:r w:rsidRPr="00645568">
        <w:rPr>
          <w:sz w:val="12"/>
          <w:szCs w:val="12"/>
        </w:rPr>
        <w:t>Фоп:  313 :  311 :  309 :  307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0.097: 0.093: 0.088: 0.084:</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0.042: 0.040: 0.038: 0.036:</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0.041: 0.038: 0.035: 0.034:</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-1220 : Y-строка 33  Cmax=  0.433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0.216: 0.226: 0.238: 0.251: 0.263: 0.276: 0.289: 0.304: 0.318: 0.333: 0.348: 0.364: 0.379: 0.392: 0.406: 0.418:</w:t>
      </w:r>
    </w:p>
    <w:p w:rsidR="006C2690" w:rsidRPr="00645568" w:rsidRDefault="006C2690" w:rsidP="006C2690">
      <w:pPr>
        <w:rPr>
          <w:sz w:val="12"/>
          <w:szCs w:val="12"/>
        </w:rPr>
      </w:pPr>
      <w:r w:rsidRPr="00645568">
        <w:rPr>
          <w:sz w:val="12"/>
          <w:szCs w:val="12"/>
        </w:rPr>
        <w:t>Cc : 0.032: 0.034: 0.036: 0.038: 0.040: 0.041: 0.043: 0.046: 0.048: 0.050: 0.052: 0.055: 0.057: 0.059: 0.061: 0.063:</w:t>
      </w:r>
    </w:p>
    <w:p w:rsidR="006C2690" w:rsidRPr="00645568" w:rsidRDefault="006C2690" w:rsidP="006C2690">
      <w:pPr>
        <w:rPr>
          <w:sz w:val="12"/>
          <w:szCs w:val="12"/>
        </w:rPr>
      </w:pPr>
      <w:r w:rsidRPr="00645568">
        <w:rPr>
          <w:sz w:val="12"/>
          <w:szCs w:val="12"/>
        </w:rPr>
        <w:t>Фоп:   51 :   50 :   48 :   46 :   44 :   42 :   39 :   37 :   34 :   32 :   29 :   25 :   22 :   18 :   15 :   11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0.080: 0.083: 0.087: 0.091: 0.095: 0.099: 0.104: 0.107: 0.112: 0.114: 0.117: 0.123: 0.125: 0.129: 0.130: 0.132: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0.035: 0.036: 0.038: 0.040: 0.041: 0.043: 0.045: 0.051: 0.054: 0.063: 0.069: 0.071: 0.080: 0.085: 0.095: 0.101:</w:t>
      </w:r>
    </w:p>
    <w:p w:rsidR="006C2690" w:rsidRPr="00645568" w:rsidRDefault="006C2690" w:rsidP="006C2690">
      <w:pPr>
        <w:rPr>
          <w:sz w:val="12"/>
          <w:szCs w:val="12"/>
        </w:rPr>
      </w:pPr>
      <w:r w:rsidRPr="00645568">
        <w:rPr>
          <w:sz w:val="12"/>
          <w:szCs w:val="12"/>
        </w:rPr>
        <w:t>Ки : 6017 : 6017 : 6017 : 6017 : 6017 : 0009 : 6017 : 0009 : 0009 : 0009 : 0009 : 0009 : 0009 : 0009 : 0009 : 0009 :</w:t>
      </w:r>
    </w:p>
    <w:p w:rsidR="006C2690" w:rsidRPr="00645568" w:rsidRDefault="006C2690" w:rsidP="006C2690">
      <w:pPr>
        <w:rPr>
          <w:sz w:val="12"/>
          <w:szCs w:val="12"/>
        </w:rPr>
      </w:pPr>
      <w:r w:rsidRPr="00645568">
        <w:rPr>
          <w:sz w:val="12"/>
          <w:szCs w:val="12"/>
        </w:rPr>
        <w:t>Ви : 0.029: 0.033: 0.034: 0.037: 0.040: 0.043: 0.044: 0.047: 0.048: 0.049: 0.051: 0.053: 0.054: 0.056: 0.056: 0.057:</w:t>
      </w:r>
    </w:p>
    <w:p w:rsidR="006C2690" w:rsidRPr="00645568" w:rsidRDefault="006C2690" w:rsidP="006C2690">
      <w:pPr>
        <w:rPr>
          <w:sz w:val="12"/>
          <w:szCs w:val="12"/>
        </w:rPr>
      </w:pPr>
      <w:r w:rsidRPr="00645568">
        <w:rPr>
          <w:sz w:val="12"/>
          <w:szCs w:val="12"/>
        </w:rPr>
        <w:t>Ки : 0009 : 0009 : 0009 : 0009 : 0009 : 6017 : 0009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0.427: 0.432: 0.433: 0.430: 0.424: 0.415: 0.403: 0.388: 0.375: 0.359: 0.343: 0.328: 0.313: 0.297: 0.284: 0.270:</w:t>
      </w:r>
    </w:p>
    <w:p w:rsidR="006C2690" w:rsidRPr="00645568" w:rsidRDefault="006C2690" w:rsidP="006C2690">
      <w:pPr>
        <w:rPr>
          <w:sz w:val="12"/>
          <w:szCs w:val="12"/>
        </w:rPr>
      </w:pPr>
      <w:r w:rsidRPr="00645568">
        <w:rPr>
          <w:sz w:val="12"/>
          <w:szCs w:val="12"/>
        </w:rPr>
        <w:t>Cc : 0.064: 0.065: 0.065: 0.065: 0.064: 0.062: 0.060: 0.058: 0.056: 0.054: 0.051: 0.049: 0.047: 0.045: 0.043: 0.041:</w:t>
      </w:r>
    </w:p>
    <w:p w:rsidR="006C2690" w:rsidRPr="00645568" w:rsidRDefault="006C2690" w:rsidP="006C2690">
      <w:pPr>
        <w:rPr>
          <w:sz w:val="12"/>
          <w:szCs w:val="12"/>
        </w:rPr>
      </w:pPr>
      <w:r w:rsidRPr="00645568">
        <w:rPr>
          <w:sz w:val="12"/>
          <w:szCs w:val="12"/>
        </w:rPr>
        <w:t>Фоп:    7 :    3 :  359 :  355 :  351 :  347 :  343 :  339 :  336 :  333 :  330 :  327 :  324 :  321 :  319 :  317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0.134: 0.134: 0.134: 0.134: 0.133: 0.131: 0.129: 0.126: 0.124: 0.121: 0.117: 0.113: 0.109: 0.104: 0.101: 0.097:</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0.106: 0.109: 0.110: 0.108: 0.105: 0.100: 0.094: 0.088: 0.080: 0.072: 0.065: 0.060: 0.055: 0.052: 0.047: 0.042:</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0.058: 0.058: 0.058: 0.058: 0.058: 0.057: 0.056: 0.054: 0.054: 0.052: 0.051: 0.049: 0.047: 0.045: 0.044: 0.042:</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0.257: 0.245: 0.233: 0.221:</w:t>
      </w:r>
    </w:p>
    <w:p w:rsidR="006C2690" w:rsidRPr="00645568" w:rsidRDefault="006C2690" w:rsidP="006C2690">
      <w:pPr>
        <w:rPr>
          <w:sz w:val="12"/>
          <w:szCs w:val="12"/>
        </w:rPr>
      </w:pPr>
      <w:r w:rsidRPr="00645568">
        <w:rPr>
          <w:sz w:val="12"/>
          <w:szCs w:val="12"/>
        </w:rPr>
        <w:t>Cc : 0.039: 0.037: 0.035: 0.033:</w:t>
      </w:r>
    </w:p>
    <w:p w:rsidR="006C2690" w:rsidRPr="00645568" w:rsidRDefault="006C2690" w:rsidP="006C2690">
      <w:pPr>
        <w:rPr>
          <w:sz w:val="12"/>
          <w:szCs w:val="12"/>
        </w:rPr>
      </w:pPr>
      <w:r w:rsidRPr="00645568">
        <w:rPr>
          <w:sz w:val="12"/>
          <w:szCs w:val="12"/>
        </w:rPr>
        <w:t>Фоп:  315 :  313 :  311 :  309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0.093: 0.089: 0.085: 0.081: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0.040: 0.039: 0.037: 0.035:</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0.039: 0.036: 0.034: 0.032:</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-1320 : Y-строка 34  Cmax=  0.392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0.208: 0.217: 0.228: 0.240: 0.251: 0.263: 0.274: 0.288: 0.299: 0.313: 0.326: 0.338: 0.350: 0.362: 0.372: 0.380:</w:t>
      </w:r>
    </w:p>
    <w:p w:rsidR="006C2690" w:rsidRPr="00645568" w:rsidRDefault="006C2690" w:rsidP="006C2690">
      <w:pPr>
        <w:rPr>
          <w:sz w:val="12"/>
          <w:szCs w:val="12"/>
        </w:rPr>
      </w:pPr>
      <w:r w:rsidRPr="00645568">
        <w:rPr>
          <w:sz w:val="12"/>
          <w:szCs w:val="12"/>
        </w:rPr>
        <w:t>Cc : 0.031: 0.033: 0.034: 0.036: 0.038: 0.039: 0.041: 0.043: 0.045: 0.047: 0.049: 0.051: 0.053: 0.054: 0.056: 0.057:</w:t>
      </w:r>
    </w:p>
    <w:p w:rsidR="006C2690" w:rsidRPr="00645568" w:rsidRDefault="006C2690" w:rsidP="006C2690">
      <w:pPr>
        <w:rPr>
          <w:sz w:val="12"/>
          <w:szCs w:val="12"/>
        </w:rPr>
      </w:pPr>
      <w:r w:rsidRPr="00645568">
        <w:rPr>
          <w:sz w:val="12"/>
          <w:szCs w:val="12"/>
        </w:rPr>
        <w:t>Фоп:   49 :   48 :   46 :   44 :   42 :   40 :   38 :   35 :   33 :   30 :   27 :   24 :   21 :   17 :   14 :   10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0.077: 0.080: 0.084: 0.088: 0.091: 0.095: 0.098: 0.102: 0.105: 0.109: 0.112: 0.115: 0.117: 0.121: 0.122: 0.125:</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0.033: 0.035: 0.036: 0.038: 0.040: 0.041: 0.045: 0.046: 0.052: 0.056: 0.060: 0.065: 0.071: 0.073: 0.080: 0.083:</w:t>
      </w:r>
    </w:p>
    <w:p w:rsidR="006C2690" w:rsidRPr="00645568" w:rsidRDefault="006C2690" w:rsidP="006C2690">
      <w:pPr>
        <w:rPr>
          <w:sz w:val="12"/>
          <w:szCs w:val="12"/>
        </w:rPr>
      </w:pPr>
      <w:r w:rsidRPr="00645568">
        <w:rPr>
          <w:sz w:val="12"/>
          <w:szCs w:val="12"/>
        </w:rPr>
        <w:t>Ки : 6017 : 6017 : 6017 : 6017 : 6017 : 6017 : 0009 : 0009 : 0009 : 0009 : 0009 : 0009 : 0009 : 0009 : 0009 : 0009 :</w:t>
      </w:r>
    </w:p>
    <w:p w:rsidR="006C2690" w:rsidRPr="00645568" w:rsidRDefault="006C2690" w:rsidP="006C2690">
      <w:pPr>
        <w:rPr>
          <w:sz w:val="12"/>
          <w:szCs w:val="12"/>
        </w:rPr>
      </w:pPr>
      <w:r w:rsidRPr="00645568">
        <w:rPr>
          <w:sz w:val="12"/>
          <w:szCs w:val="12"/>
        </w:rPr>
        <w:t>Ви : 0.028: 0.031: 0.033: 0.035: 0.037: 0.041: 0.042: 0.044: 0.045: 0.047: 0.049: 0.050: 0.051: 0.052: 0.053: 0.054:</w:t>
      </w:r>
    </w:p>
    <w:p w:rsidR="006C2690" w:rsidRPr="00645568" w:rsidRDefault="006C2690" w:rsidP="006C2690">
      <w:pPr>
        <w:rPr>
          <w:sz w:val="12"/>
          <w:szCs w:val="12"/>
        </w:rPr>
      </w:pPr>
      <w:r w:rsidRPr="00645568">
        <w:rPr>
          <w:sz w:val="12"/>
          <w:szCs w:val="12"/>
        </w:rPr>
        <w:t>Ки : 0009 : 0009 : 0009 : 0009 : 0009 : 0009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0.386: 0.390: 0.392: 0.390: 0.384: 0.378: 0.369: 0.358: 0.346: 0.334: 0.321: 0.307: 0.295: 0.281: 0.269: 0.257:</w:t>
      </w:r>
    </w:p>
    <w:p w:rsidR="006C2690" w:rsidRPr="00645568" w:rsidRDefault="006C2690" w:rsidP="006C2690">
      <w:pPr>
        <w:rPr>
          <w:sz w:val="12"/>
          <w:szCs w:val="12"/>
        </w:rPr>
      </w:pPr>
      <w:r w:rsidRPr="00645568">
        <w:rPr>
          <w:sz w:val="12"/>
          <w:szCs w:val="12"/>
        </w:rPr>
        <w:t>Cc : 0.058: 0.059: 0.059: 0.058: 0.058: 0.057: 0.055: 0.054: 0.052: 0.050: 0.048: 0.046: 0.044: 0.042: 0.040: 0.039:</w:t>
      </w:r>
    </w:p>
    <w:p w:rsidR="006C2690" w:rsidRPr="00645568" w:rsidRDefault="006C2690" w:rsidP="006C2690">
      <w:pPr>
        <w:rPr>
          <w:sz w:val="12"/>
          <w:szCs w:val="12"/>
        </w:rPr>
      </w:pPr>
      <w:r w:rsidRPr="00645568">
        <w:rPr>
          <w:sz w:val="12"/>
          <w:szCs w:val="12"/>
        </w:rPr>
        <w:t>Фоп:    6 :    3 :  359 :  355 :  351 :  348 :  344 :  341 :  337 :  334 :  331 :  328 :  326 :  323 :  321 :  319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0.126: 0.126: 0.126: 0.126: 0.125: 0.124: 0.122: 0.120: 0.116: 0.113: 0.110: 0.106: 0.104: 0.099: 0.096: 0.093:</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0.086: 0.089: 0.090: 0.089: 0.087: 0.083: 0.080: 0.074: 0.071: 0.065: 0.060: 0.056: 0.050: 0.048: 0.043: 0.040:</w:t>
      </w:r>
    </w:p>
    <w:p w:rsidR="006C2690" w:rsidRPr="00645568" w:rsidRDefault="006C2690" w:rsidP="006C2690">
      <w:pPr>
        <w:rPr>
          <w:sz w:val="12"/>
          <w:szCs w:val="12"/>
        </w:rPr>
      </w:pPr>
      <w:r w:rsidRPr="00645568">
        <w:rPr>
          <w:sz w:val="12"/>
          <w:szCs w:val="12"/>
        </w:rPr>
        <w:t>Ки : 0009 : 0009 : 0009 : 0009 : 0009 : 0009 : 0009 : 0009 : 0009 : 0009 : 0009 : 0009 : 0009 : 0009 : 0009 : 6017 :</w:t>
      </w:r>
    </w:p>
    <w:p w:rsidR="006C2690" w:rsidRPr="00645568" w:rsidRDefault="006C2690" w:rsidP="006C2690">
      <w:pPr>
        <w:rPr>
          <w:sz w:val="12"/>
          <w:szCs w:val="12"/>
        </w:rPr>
      </w:pPr>
      <w:r w:rsidRPr="00645568">
        <w:rPr>
          <w:sz w:val="12"/>
          <w:szCs w:val="12"/>
        </w:rPr>
        <w:t>Ви : 0.054: 0.054: 0.055: 0.055: 0.054: 0.054: 0.053: 0.052: 0.050: 0.049: 0.048: 0.046: 0.045: 0.043: 0.042: 0.040:</w:t>
      </w:r>
    </w:p>
    <w:p w:rsidR="006C2690" w:rsidRPr="00645568" w:rsidRDefault="006C2690" w:rsidP="006C2690">
      <w:pPr>
        <w:rPr>
          <w:sz w:val="12"/>
          <w:szCs w:val="12"/>
        </w:rPr>
      </w:pPr>
      <w:r w:rsidRPr="00645568">
        <w:rPr>
          <w:sz w:val="12"/>
          <w:szCs w:val="12"/>
        </w:rPr>
        <w:t>Ки : 6017 : 6017 : 6017 : 6017 : 6017 : 6017 : 6017 : 6017 : 6017 : 6017 : 6017 : 6017 : 6017 : 6017 : 6017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0.245: 0.234: 0.223: 0.212:</w:t>
      </w:r>
    </w:p>
    <w:p w:rsidR="006C2690" w:rsidRPr="00645568" w:rsidRDefault="006C2690" w:rsidP="006C2690">
      <w:pPr>
        <w:rPr>
          <w:sz w:val="12"/>
          <w:szCs w:val="12"/>
        </w:rPr>
      </w:pPr>
      <w:r w:rsidRPr="00645568">
        <w:rPr>
          <w:sz w:val="12"/>
          <w:szCs w:val="12"/>
        </w:rPr>
        <w:t>Cc : 0.037: 0.035: 0.033: 0.032:</w:t>
      </w:r>
    </w:p>
    <w:p w:rsidR="006C2690" w:rsidRPr="00645568" w:rsidRDefault="006C2690" w:rsidP="006C2690">
      <w:pPr>
        <w:rPr>
          <w:sz w:val="12"/>
          <w:szCs w:val="12"/>
        </w:rPr>
      </w:pPr>
      <w:r w:rsidRPr="00645568">
        <w:rPr>
          <w:sz w:val="12"/>
          <w:szCs w:val="12"/>
        </w:rPr>
        <w:t>Фоп:  317 :  315 :  313 :  311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0.089: 0.086: 0.082: 0.078:</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0.039: 0.037: 0.035: 0.034: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0.037: 0.034: 0.032: 0.031:</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-1420 : Y-строка 35  Cmax=  0.358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0.199: 0.209: 0.219: 0.229: 0.239: 0.250: 0.260: 0.271: 0.283: 0.294: 0.304: 0.314: 0.324: 0.334: 0.342: 0.348:</w:t>
      </w:r>
    </w:p>
    <w:p w:rsidR="006C2690" w:rsidRPr="00645568" w:rsidRDefault="006C2690" w:rsidP="006C2690">
      <w:pPr>
        <w:rPr>
          <w:sz w:val="12"/>
          <w:szCs w:val="12"/>
        </w:rPr>
      </w:pPr>
      <w:r w:rsidRPr="00645568">
        <w:rPr>
          <w:sz w:val="12"/>
          <w:szCs w:val="12"/>
        </w:rPr>
        <w:lastRenderedPageBreak/>
        <w:t>Cc : 0.030: 0.031: 0.033: 0.034: 0.036: 0.037: 0.039: 0.041: 0.042: 0.044: 0.046: 0.047: 0.049: 0.050: 0.051: 0.052:</w:t>
      </w:r>
    </w:p>
    <w:p w:rsidR="006C2690" w:rsidRPr="00645568" w:rsidRDefault="006C2690" w:rsidP="006C2690">
      <w:pPr>
        <w:rPr>
          <w:sz w:val="12"/>
          <w:szCs w:val="12"/>
        </w:rPr>
      </w:pPr>
      <w:r w:rsidRPr="00645568">
        <w:rPr>
          <w:sz w:val="12"/>
          <w:szCs w:val="12"/>
        </w:rPr>
        <w:t>Фоп:   47 :   46 :   44 :   42 :   40 :   38 :   36 :   33 :   31 :   28 :   25 :   23 :   19 :   16 :   13 :   10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0.074: 0.077: 0.081: 0.084: 0.087: 0.091: 0.094: 0.098: 0.100: 0.104: 0.107: 0.108: 0.112: 0.114: 0.115: 0.116:</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0.032: 0.033: 0.035: 0.036: 0.038: 0.039: 0.041: 0.042: 0.047: 0.049: 0.052: 0.059: 0.060: 0.064: 0.068: 0.072:</w:t>
      </w:r>
    </w:p>
    <w:p w:rsidR="006C2690" w:rsidRPr="00645568" w:rsidRDefault="006C2690" w:rsidP="006C2690">
      <w:pPr>
        <w:rPr>
          <w:sz w:val="12"/>
          <w:szCs w:val="12"/>
        </w:rPr>
      </w:pPr>
      <w:r w:rsidRPr="00645568">
        <w:rPr>
          <w:sz w:val="12"/>
          <w:szCs w:val="12"/>
        </w:rPr>
        <w:t>Ки : 6017 : 6017 : 6017 : 6017 : 6017 : 6017 : 0009 : 6017 : 0009 : 0009 : 0009 : 0009 : 0009 : 0009 : 0009 : 0009 :</w:t>
      </w:r>
    </w:p>
    <w:p w:rsidR="006C2690" w:rsidRPr="00645568" w:rsidRDefault="006C2690" w:rsidP="006C2690">
      <w:pPr>
        <w:rPr>
          <w:sz w:val="12"/>
          <w:szCs w:val="12"/>
        </w:rPr>
      </w:pPr>
      <w:r w:rsidRPr="00645568">
        <w:rPr>
          <w:sz w:val="12"/>
          <w:szCs w:val="12"/>
        </w:rPr>
        <w:t>Ви : 0.026: 0.029: 0.031: 0.032: 0.035: 0.037: 0.041: 0.042: 0.043: 0.045: 0.046: 0.047: 0.048: 0.049: 0.050: 0.050:</w:t>
      </w:r>
    </w:p>
    <w:p w:rsidR="006C2690" w:rsidRPr="00645568" w:rsidRDefault="006C2690" w:rsidP="006C2690">
      <w:pPr>
        <w:rPr>
          <w:sz w:val="12"/>
          <w:szCs w:val="12"/>
        </w:rPr>
      </w:pPr>
      <w:r w:rsidRPr="00645568">
        <w:rPr>
          <w:sz w:val="12"/>
          <w:szCs w:val="12"/>
        </w:rPr>
        <w:t>Ки : 0009 : 0009 : 0009 : 0009 : 0009 : 0009 : 6017 : 0009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0.354: 0.356: 0.358: 0.355: 0.353: 0.346: 0.340: 0.331: 0.321: 0.311: 0.300: 0.289: 0.277: 0.267: 0.255: 0.244:</w:t>
      </w:r>
    </w:p>
    <w:p w:rsidR="006C2690" w:rsidRPr="00645568" w:rsidRDefault="006C2690" w:rsidP="006C2690">
      <w:pPr>
        <w:rPr>
          <w:sz w:val="12"/>
          <w:szCs w:val="12"/>
        </w:rPr>
      </w:pPr>
      <w:r w:rsidRPr="00645568">
        <w:rPr>
          <w:sz w:val="12"/>
          <w:szCs w:val="12"/>
        </w:rPr>
        <w:t>Cc : 0.053: 0.053: 0.054: 0.053: 0.053: 0.052: 0.051: 0.050: 0.048: 0.047: 0.045: 0.043: 0.042: 0.040: 0.038: 0.037:</w:t>
      </w:r>
    </w:p>
    <w:p w:rsidR="006C2690" w:rsidRPr="00645568" w:rsidRDefault="006C2690" w:rsidP="006C2690">
      <w:pPr>
        <w:rPr>
          <w:sz w:val="12"/>
          <w:szCs w:val="12"/>
        </w:rPr>
      </w:pPr>
      <w:r w:rsidRPr="00645568">
        <w:rPr>
          <w:sz w:val="12"/>
          <w:szCs w:val="12"/>
        </w:rPr>
        <w:t>Фоп:    6 :    3 :  359 :  355 :  352 :  348 :  345 :  342 :  339 :  336 :  333 :  330 :  328 :  325 :  323 :  321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0.118: 0.118: 0.119: 0.118: 0.118: 0.116: 0.114: 0.113: 0.110: 0.108: 0.105: 0.101: 0.099: 0.095: 0.092: 0.089: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0.073: 0.075: 0.075: 0.075: 0.073: 0.072: 0.068: 0.064: 0.060: 0.056: 0.053: 0.050: 0.045: 0.044: 0.040: 0.038:</w:t>
      </w:r>
    </w:p>
    <w:p w:rsidR="006C2690" w:rsidRPr="00645568" w:rsidRDefault="006C2690" w:rsidP="006C2690">
      <w:pPr>
        <w:rPr>
          <w:sz w:val="12"/>
          <w:szCs w:val="12"/>
        </w:rPr>
      </w:pPr>
      <w:r w:rsidRPr="00645568">
        <w:rPr>
          <w:sz w:val="12"/>
          <w:szCs w:val="12"/>
        </w:rPr>
        <w:t>Ки : 0009 : 0009 : 0009 : 0009 : 0009 : 0009 : 0009 : 0009 : 0009 : 0009 : 0009 : 0009 : 0009 : 0009 : 6017 : 6017 :</w:t>
      </w:r>
    </w:p>
    <w:p w:rsidR="006C2690" w:rsidRPr="00645568" w:rsidRDefault="006C2690" w:rsidP="006C2690">
      <w:pPr>
        <w:rPr>
          <w:sz w:val="12"/>
          <w:szCs w:val="12"/>
        </w:rPr>
      </w:pPr>
      <w:r w:rsidRPr="00645568">
        <w:rPr>
          <w:sz w:val="12"/>
          <w:szCs w:val="12"/>
        </w:rPr>
        <w:t>Ви : 0.051: 0.051: 0.051: 0.051: 0.051: 0.050: 0.050: 0.049: 0.048: 0.047: 0.045: 0.044: 0.043: 0.041: 0.040: 0.037:</w:t>
      </w:r>
    </w:p>
    <w:p w:rsidR="006C2690" w:rsidRPr="00645568" w:rsidRDefault="006C2690" w:rsidP="006C2690">
      <w:pPr>
        <w:rPr>
          <w:sz w:val="12"/>
          <w:szCs w:val="12"/>
        </w:rPr>
      </w:pPr>
      <w:r w:rsidRPr="00645568">
        <w:rPr>
          <w:sz w:val="12"/>
          <w:szCs w:val="12"/>
        </w:rPr>
        <w:t>Ки : 6017 : 6017 : 6017 : 6017 : 6017 : 6017 : 6017 : 6017 : 6017 : 6017 : 6017 : 6017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0.233: 0.223: 0.214: 0.204:</w:t>
      </w:r>
    </w:p>
    <w:p w:rsidR="006C2690" w:rsidRPr="00645568" w:rsidRDefault="006C2690" w:rsidP="006C2690">
      <w:pPr>
        <w:rPr>
          <w:sz w:val="12"/>
          <w:szCs w:val="12"/>
        </w:rPr>
      </w:pPr>
      <w:r w:rsidRPr="00645568">
        <w:rPr>
          <w:sz w:val="12"/>
          <w:szCs w:val="12"/>
        </w:rPr>
        <w:t>Cc : 0.035: 0.033: 0.032: 0.031:</w:t>
      </w:r>
    </w:p>
    <w:p w:rsidR="006C2690" w:rsidRPr="00645568" w:rsidRDefault="006C2690" w:rsidP="006C2690">
      <w:pPr>
        <w:rPr>
          <w:sz w:val="12"/>
          <w:szCs w:val="12"/>
        </w:rPr>
      </w:pPr>
      <w:r w:rsidRPr="00645568">
        <w:rPr>
          <w:sz w:val="12"/>
          <w:szCs w:val="12"/>
        </w:rPr>
        <w:t>Фоп:  319 :  317 :  315 :  313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0.085: 0.082: 0.079: 0.075:</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0.037: 0.036: 0.034: 0.033:</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0.034: 0.032: 0.030: 0.029: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-1520 : Y-строка 36  Cmax=  0.329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0.191: 0.200: 0.209: 0.217: 0.227: 0.237: 0.247: 0.256: 0.266: 0.276: 0.285: 0.294: 0.302: 0.310: 0.317: 0.322:</w:t>
      </w:r>
    </w:p>
    <w:p w:rsidR="006C2690" w:rsidRPr="00645568" w:rsidRDefault="006C2690" w:rsidP="006C2690">
      <w:pPr>
        <w:rPr>
          <w:sz w:val="12"/>
          <w:szCs w:val="12"/>
        </w:rPr>
      </w:pPr>
      <w:r w:rsidRPr="00645568">
        <w:rPr>
          <w:sz w:val="12"/>
          <w:szCs w:val="12"/>
        </w:rPr>
        <w:t>Cc : 0.029: 0.030: 0.031: 0.033: 0.034: 0.035: 0.037: 0.038: 0.040: 0.041: 0.043: 0.044: 0.045: 0.046: 0.047: 0.048:</w:t>
      </w:r>
    </w:p>
    <w:p w:rsidR="006C2690" w:rsidRPr="00645568" w:rsidRDefault="006C2690" w:rsidP="006C2690">
      <w:pPr>
        <w:rPr>
          <w:sz w:val="12"/>
          <w:szCs w:val="12"/>
        </w:rPr>
      </w:pPr>
      <w:r w:rsidRPr="00645568">
        <w:rPr>
          <w:sz w:val="12"/>
          <w:szCs w:val="12"/>
        </w:rPr>
        <w:t>Фоп:   46 :   44 :   42 :   40 :   38 :   36 :   34 :   32 :   29 :   27 :   24 :   21 :   18 :   15 :   12 :    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0.071: 0.074: 0.077: 0.080: 0.084: 0.087: 0.090: 0.092: 0.095: 0.098: 0.101: 0.103: 0.105: 0.107: 0.109: 0.110: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0.031: 0.032: 0.034: 0.035: 0.036: 0.037: 0.039: 0.040: 0.041: 0.046: 0.048: 0.050: 0.053: 0.056: 0.059: 0.062:</w:t>
      </w:r>
    </w:p>
    <w:p w:rsidR="006C2690" w:rsidRPr="00645568" w:rsidRDefault="006C2690" w:rsidP="006C2690">
      <w:pPr>
        <w:rPr>
          <w:sz w:val="12"/>
          <w:szCs w:val="12"/>
        </w:rPr>
      </w:pPr>
      <w:r w:rsidRPr="00645568">
        <w:rPr>
          <w:sz w:val="12"/>
          <w:szCs w:val="12"/>
        </w:rPr>
        <w:t>Ки : 6017 : 6017 : 6017 : 6017 : 6017 : 6017 : 6017 : 0009 : 0009 : 0009 : 0009 : 0009 : 0009 : 0009 : 0009 : 0009 :</w:t>
      </w:r>
    </w:p>
    <w:p w:rsidR="006C2690" w:rsidRPr="00645568" w:rsidRDefault="006C2690" w:rsidP="006C2690">
      <w:pPr>
        <w:rPr>
          <w:sz w:val="12"/>
          <w:szCs w:val="12"/>
        </w:rPr>
      </w:pPr>
      <w:r w:rsidRPr="00645568">
        <w:rPr>
          <w:sz w:val="12"/>
          <w:szCs w:val="12"/>
        </w:rPr>
        <w:t>Ви : 0.027: 0.027: 0.029: 0.030: 0.032: 0.034: 0.037: 0.040: 0.041: 0.042: 0.044: 0.045: 0.046: 0.046: 0.047: 0.048:</w:t>
      </w:r>
    </w:p>
    <w:p w:rsidR="006C2690" w:rsidRPr="00645568" w:rsidRDefault="006C2690" w:rsidP="006C2690">
      <w:pPr>
        <w:rPr>
          <w:sz w:val="12"/>
          <w:szCs w:val="12"/>
        </w:rPr>
      </w:pPr>
      <w:r w:rsidRPr="00645568">
        <w:rPr>
          <w:sz w:val="12"/>
          <w:szCs w:val="12"/>
        </w:rPr>
        <w:t>Ки : 0009 : 0009 : 0009 : 0009 : 0009 : 0009 : 0009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0.325: 0.328: 0.329: 0.327: 0.324: 0.320: 0.314: 0.307: 0.299: 0.291: 0.281: 0.271: 0.262: 0.252: 0.241: 0.232:</w:t>
      </w:r>
    </w:p>
    <w:p w:rsidR="006C2690" w:rsidRPr="00645568" w:rsidRDefault="006C2690" w:rsidP="006C2690">
      <w:pPr>
        <w:rPr>
          <w:sz w:val="12"/>
          <w:szCs w:val="12"/>
        </w:rPr>
      </w:pPr>
      <w:r w:rsidRPr="00645568">
        <w:rPr>
          <w:sz w:val="12"/>
          <w:szCs w:val="12"/>
        </w:rPr>
        <w:t>Cc : 0.049: 0.049: 0.049: 0.049: 0.049: 0.048: 0.047: 0.046: 0.045: 0.044: 0.042: 0.041: 0.039: 0.038: 0.036: 0.035:</w:t>
      </w:r>
    </w:p>
    <w:p w:rsidR="006C2690" w:rsidRPr="00645568" w:rsidRDefault="006C2690" w:rsidP="006C2690">
      <w:pPr>
        <w:rPr>
          <w:sz w:val="12"/>
          <w:szCs w:val="12"/>
        </w:rPr>
      </w:pPr>
      <w:r w:rsidRPr="00645568">
        <w:rPr>
          <w:sz w:val="12"/>
          <w:szCs w:val="12"/>
        </w:rPr>
        <w:t>Фоп:    6 :    2 :  359 :  356 :  352 :  349 :  346 :  343 :  340 :  337 :  334 :  332 :  329 :  327 :  324 :  322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0.111: 0.111: 0.111: 0.111: 0.110: 0.109: 0.108: 0.106: 0.104: 0.102: 0.099: 0.096: 0.093: 0.091: 0.087: 0.084:</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0.064: 0.064: 0.065: 0.064: 0.063: 0.062: 0.060: 0.057: 0.054: 0.051: 0.049: 0.045: 0.043: 0.039: 0.038: 0.036:</w:t>
      </w:r>
    </w:p>
    <w:p w:rsidR="006C2690" w:rsidRPr="00645568" w:rsidRDefault="006C2690" w:rsidP="006C2690">
      <w:pPr>
        <w:rPr>
          <w:sz w:val="12"/>
          <w:szCs w:val="12"/>
        </w:rPr>
      </w:pPr>
      <w:r w:rsidRPr="00645568">
        <w:rPr>
          <w:sz w:val="12"/>
          <w:szCs w:val="12"/>
        </w:rPr>
        <w:t>Ки : 0009 : 0009 : 0009 : 0009 : 0009 : 0009 : 0009 : 0009 : 0009 : 0009 : 0009 : 0009 : 0009 : 0009 : 0009 : 6017 :</w:t>
      </w:r>
    </w:p>
    <w:p w:rsidR="006C2690" w:rsidRPr="00645568" w:rsidRDefault="006C2690" w:rsidP="006C2690">
      <w:pPr>
        <w:rPr>
          <w:sz w:val="12"/>
          <w:szCs w:val="12"/>
        </w:rPr>
      </w:pPr>
      <w:r w:rsidRPr="00645568">
        <w:rPr>
          <w:sz w:val="12"/>
          <w:szCs w:val="12"/>
        </w:rPr>
        <w:t>Ви : 0.048: 0.048: 0.048: 0.048: 0.048: 0.047: 0.047: 0.046: 0.045: 0.044: 0.043: 0.042: 0.040: 0.039: 0.038: 0.036:</w:t>
      </w:r>
    </w:p>
    <w:p w:rsidR="006C2690" w:rsidRPr="00645568" w:rsidRDefault="006C2690" w:rsidP="006C2690">
      <w:pPr>
        <w:rPr>
          <w:sz w:val="12"/>
          <w:szCs w:val="12"/>
        </w:rPr>
      </w:pPr>
      <w:r w:rsidRPr="00645568">
        <w:rPr>
          <w:sz w:val="12"/>
          <w:szCs w:val="12"/>
        </w:rPr>
        <w:t>Ки : 6017 : 6017 : 6017 : 6017 : 6017 : 6017 : 6017 : 6017 : 6017 : 6017 : 6017 : 6017 : 6017 : 6017 : 6017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0.223: 0.213: 0.204: 0.196:</w:t>
      </w:r>
    </w:p>
    <w:p w:rsidR="006C2690" w:rsidRPr="00645568" w:rsidRDefault="006C2690" w:rsidP="006C2690">
      <w:pPr>
        <w:rPr>
          <w:sz w:val="12"/>
          <w:szCs w:val="12"/>
        </w:rPr>
      </w:pPr>
      <w:r w:rsidRPr="00645568">
        <w:rPr>
          <w:sz w:val="12"/>
          <w:szCs w:val="12"/>
        </w:rPr>
        <w:t>Cc : 0.033: 0.032: 0.031: 0.029:</w:t>
      </w:r>
    </w:p>
    <w:p w:rsidR="006C2690" w:rsidRPr="00645568" w:rsidRDefault="006C2690" w:rsidP="006C2690">
      <w:pPr>
        <w:rPr>
          <w:sz w:val="12"/>
          <w:szCs w:val="12"/>
        </w:rPr>
      </w:pPr>
      <w:r w:rsidRPr="00645568">
        <w:rPr>
          <w:sz w:val="12"/>
          <w:szCs w:val="12"/>
        </w:rPr>
        <w:t>Фоп:  320 :  318 :  317 :  315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0.081: 0.078: 0.075: 0.072: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0.035: 0.034: 0.033: 0.031:</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0.034: 0.032: 0.028: 0.027:</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Результаты расчета в точке максимума   ПК ЭРА v4.0.  Модель:  МРК-2014</w:t>
      </w:r>
    </w:p>
    <w:p w:rsidR="006C2690" w:rsidRPr="00645568" w:rsidRDefault="006C2690" w:rsidP="006C2690">
      <w:pPr>
        <w:rPr>
          <w:sz w:val="12"/>
          <w:szCs w:val="12"/>
        </w:rPr>
      </w:pPr>
      <w:r w:rsidRPr="00645568">
        <w:rPr>
          <w:sz w:val="12"/>
          <w:szCs w:val="12"/>
        </w:rPr>
        <w:t xml:space="preserve">          Координаты точки :  X=   260.0 м,  Y=   280.0 м</w:t>
      </w:r>
    </w:p>
    <w:p w:rsidR="006C2690" w:rsidRPr="00645568" w:rsidRDefault="006C2690" w:rsidP="006C2690">
      <w:pPr>
        <w:rPr>
          <w:sz w:val="12"/>
          <w:szCs w:val="12"/>
        </w:rPr>
      </w:pPr>
      <w:r w:rsidRPr="00645568">
        <w:rPr>
          <w:sz w:val="12"/>
          <w:szCs w:val="12"/>
        </w:rPr>
        <w:t xml:space="preserve">                                     _____________________________</w:t>
      </w:r>
    </w:p>
    <w:p w:rsidR="006C2690" w:rsidRPr="00645568" w:rsidRDefault="006C2690" w:rsidP="006C2690">
      <w:pPr>
        <w:rPr>
          <w:sz w:val="12"/>
          <w:szCs w:val="12"/>
        </w:rPr>
      </w:pPr>
      <w:r w:rsidRPr="00645568">
        <w:rPr>
          <w:sz w:val="12"/>
          <w:szCs w:val="12"/>
        </w:rPr>
        <w:t xml:space="preserve"> Максимальная суммарная концентрация | Cs=   9.1607208 доли ПДКмр|</w:t>
      </w:r>
    </w:p>
    <w:p w:rsidR="006C2690" w:rsidRPr="00645568" w:rsidRDefault="006C2690" w:rsidP="006C2690">
      <w:pPr>
        <w:rPr>
          <w:sz w:val="12"/>
          <w:szCs w:val="12"/>
        </w:rPr>
      </w:pPr>
      <w:r w:rsidRPr="00645568">
        <w:rPr>
          <w:sz w:val="12"/>
          <w:szCs w:val="12"/>
        </w:rPr>
        <w:t xml:space="preserve">                                     |       1.3741082 мг/м3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Достигается при опасном  направлении   209 град.</w:t>
      </w:r>
    </w:p>
    <w:p w:rsidR="006C2690" w:rsidRPr="00645568" w:rsidRDefault="006C2690" w:rsidP="006C2690">
      <w:pPr>
        <w:rPr>
          <w:sz w:val="12"/>
          <w:szCs w:val="12"/>
        </w:rPr>
      </w:pPr>
      <w:r w:rsidRPr="00645568">
        <w:rPr>
          <w:sz w:val="12"/>
          <w:szCs w:val="12"/>
        </w:rPr>
        <w:t xml:space="preserve">                       и скорости ветра  0.50 м/с</w:t>
      </w:r>
    </w:p>
    <w:p w:rsidR="006C2690" w:rsidRPr="00645568" w:rsidRDefault="006C2690" w:rsidP="006C2690">
      <w:pPr>
        <w:rPr>
          <w:sz w:val="12"/>
          <w:szCs w:val="12"/>
        </w:rPr>
      </w:pPr>
      <w:r w:rsidRPr="00645568">
        <w:rPr>
          <w:sz w:val="12"/>
          <w:szCs w:val="12"/>
        </w:rPr>
        <w:t>Всего источников: 15. В таблице заказано вкладчиков 20, но не более 95.0% вклада</w:t>
      </w:r>
    </w:p>
    <w:p w:rsidR="006C2690" w:rsidRPr="00645568" w:rsidRDefault="006C2690" w:rsidP="006C2690">
      <w:pPr>
        <w:rPr>
          <w:sz w:val="12"/>
          <w:szCs w:val="12"/>
        </w:rPr>
      </w:pPr>
      <w:r w:rsidRPr="00645568">
        <w:rPr>
          <w:sz w:val="12"/>
          <w:szCs w:val="12"/>
        </w:rPr>
        <w:t>_____________________________ВКЛАДЫ_ИСТОЧНИКОВ_____________________________</w:t>
      </w:r>
    </w:p>
    <w:p w:rsidR="006C2690" w:rsidRPr="00645568" w:rsidRDefault="006C2690" w:rsidP="006C2690">
      <w:pPr>
        <w:rPr>
          <w:sz w:val="12"/>
          <w:szCs w:val="12"/>
        </w:rPr>
      </w:pPr>
      <w:r w:rsidRPr="00645568">
        <w:rPr>
          <w:sz w:val="12"/>
          <w:szCs w:val="12"/>
        </w:rPr>
        <w:t>|Ном.| Код  |Тип|   Выброс  |    Вклад    |Вклад в%| Сум. %| Коэф.влияния |</w:t>
      </w:r>
    </w:p>
    <w:p w:rsidR="006C2690" w:rsidRPr="00645568" w:rsidRDefault="006C2690" w:rsidP="006C2690">
      <w:pPr>
        <w:rPr>
          <w:sz w:val="12"/>
          <w:szCs w:val="12"/>
        </w:rPr>
      </w:pPr>
      <w:r w:rsidRPr="00645568">
        <w:rPr>
          <w:sz w:val="12"/>
          <w:szCs w:val="12"/>
        </w:rPr>
        <w:t>|----|-Ист.-|---|---M-(Mq)--|-C[доли ПДК]-|--------|-------|---- b=C/M ---|</w:t>
      </w:r>
    </w:p>
    <w:p w:rsidR="006C2690" w:rsidRPr="00645568" w:rsidRDefault="006C2690" w:rsidP="006C2690">
      <w:pPr>
        <w:rPr>
          <w:sz w:val="12"/>
          <w:szCs w:val="12"/>
        </w:rPr>
      </w:pPr>
      <w:r w:rsidRPr="00645568">
        <w:rPr>
          <w:sz w:val="12"/>
          <w:szCs w:val="12"/>
        </w:rPr>
        <w:t>|  1 | 6024 | П1|     0.0950|   2.6018519 |  28.40 | 28.40 |  27.3879147  |</w:t>
      </w:r>
    </w:p>
    <w:p w:rsidR="006C2690" w:rsidRPr="00645568" w:rsidRDefault="006C2690" w:rsidP="006C2690">
      <w:pPr>
        <w:rPr>
          <w:sz w:val="12"/>
          <w:szCs w:val="12"/>
        </w:rPr>
      </w:pPr>
      <w:r w:rsidRPr="00645568">
        <w:rPr>
          <w:sz w:val="12"/>
          <w:szCs w:val="12"/>
        </w:rPr>
        <w:t>|  2 | 6019 | П1|     1.5520|   2.3061275 |  25.17 | 53.58 |   1.4859068  |</w:t>
      </w:r>
    </w:p>
    <w:p w:rsidR="006C2690" w:rsidRPr="00645568" w:rsidRDefault="006C2690" w:rsidP="006C2690">
      <w:pPr>
        <w:rPr>
          <w:sz w:val="12"/>
          <w:szCs w:val="12"/>
        </w:rPr>
      </w:pPr>
      <w:r w:rsidRPr="00645568">
        <w:rPr>
          <w:sz w:val="12"/>
          <w:szCs w:val="12"/>
        </w:rPr>
        <w:t>|  3 | 6022 | П1|     0.3770|   1.0161754 |  11.09 | 64.67 |   2.6954255  |</w:t>
      </w:r>
    </w:p>
    <w:p w:rsidR="006C2690" w:rsidRPr="00645568" w:rsidRDefault="006C2690" w:rsidP="006C2690">
      <w:pPr>
        <w:rPr>
          <w:sz w:val="12"/>
          <w:szCs w:val="12"/>
        </w:rPr>
      </w:pPr>
      <w:r w:rsidRPr="00645568">
        <w:rPr>
          <w:sz w:val="12"/>
          <w:szCs w:val="12"/>
        </w:rPr>
        <w:t>|  4 | 6017 | П1|     0.6720|   0.9990182 |  10.91 | 75.57 |   1.4866343  |</w:t>
      </w:r>
    </w:p>
    <w:p w:rsidR="006C2690" w:rsidRPr="00645568" w:rsidRDefault="006C2690" w:rsidP="006C2690">
      <w:pPr>
        <w:rPr>
          <w:sz w:val="12"/>
          <w:szCs w:val="12"/>
        </w:rPr>
      </w:pPr>
      <w:r w:rsidRPr="00645568">
        <w:rPr>
          <w:sz w:val="12"/>
          <w:szCs w:val="12"/>
        </w:rPr>
        <w:t>|  5 | 0009 | Т |     0.4710|   0.7447714 |   8.13 | 83.70 |   1.5810945  |</w:t>
      </w:r>
    </w:p>
    <w:p w:rsidR="006C2690" w:rsidRPr="00645568" w:rsidRDefault="006C2690" w:rsidP="006C2690">
      <w:pPr>
        <w:rPr>
          <w:sz w:val="12"/>
          <w:szCs w:val="12"/>
        </w:rPr>
      </w:pPr>
      <w:r w:rsidRPr="00645568">
        <w:rPr>
          <w:sz w:val="12"/>
          <w:szCs w:val="12"/>
        </w:rPr>
        <w:t>|  6 | 6020 | П1|     0.3770|   0.5552274 |   6.06 | 89.77 |   1.4727517  |</w:t>
      </w:r>
    </w:p>
    <w:p w:rsidR="006C2690" w:rsidRPr="00645568" w:rsidRDefault="006C2690" w:rsidP="006C2690">
      <w:pPr>
        <w:rPr>
          <w:sz w:val="12"/>
          <w:szCs w:val="12"/>
        </w:rPr>
      </w:pPr>
      <w:r w:rsidRPr="00645568">
        <w:rPr>
          <w:sz w:val="12"/>
          <w:szCs w:val="12"/>
        </w:rPr>
        <w:t>|  7 | 6018 | П1|     0.3770|   0.5355382 |   5.85 | 95.61 |   1.4205257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В сумме =   8.7587109    95.61                        |</w:t>
      </w:r>
    </w:p>
    <w:p w:rsidR="006C2690" w:rsidRPr="00645568" w:rsidRDefault="006C2690" w:rsidP="006C2690">
      <w:pPr>
        <w:rPr>
          <w:sz w:val="12"/>
          <w:szCs w:val="12"/>
        </w:rPr>
      </w:pPr>
      <w:r w:rsidRPr="00645568">
        <w:rPr>
          <w:sz w:val="12"/>
          <w:szCs w:val="12"/>
        </w:rPr>
        <w:t>| Суммарный вклад остальных =   0.4020100     4.39 (8 источников)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7. Суммарные концентрации в узлах расчетной сетки.</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Примесь   :2907 -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ПДКмр для примеси 2907 = 0.15 мг/м3</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_____Параметры_расчетного_прямоугольника_No  4_____</w:t>
      </w:r>
    </w:p>
    <w:p w:rsidR="006C2690" w:rsidRPr="00645568" w:rsidRDefault="006C2690" w:rsidP="006C2690">
      <w:pPr>
        <w:rPr>
          <w:sz w:val="12"/>
          <w:szCs w:val="12"/>
        </w:rPr>
      </w:pPr>
      <w:r w:rsidRPr="00645568">
        <w:rPr>
          <w:sz w:val="12"/>
          <w:szCs w:val="12"/>
        </w:rPr>
        <w:t xml:space="preserve">      |  Координаты центра  : X=      210 м;  Y=      230 |</w:t>
      </w:r>
    </w:p>
    <w:p w:rsidR="006C2690" w:rsidRPr="00645568" w:rsidRDefault="006C2690" w:rsidP="006C2690">
      <w:pPr>
        <w:rPr>
          <w:sz w:val="12"/>
          <w:szCs w:val="12"/>
        </w:rPr>
      </w:pPr>
      <w:r w:rsidRPr="00645568">
        <w:rPr>
          <w:sz w:val="12"/>
          <w:szCs w:val="12"/>
        </w:rPr>
        <w:t xml:space="preserve">      |  Длина и ширина     : L=   3500 м;  B=   3500 м   |</w:t>
      </w:r>
    </w:p>
    <w:p w:rsidR="006C2690" w:rsidRPr="00645568" w:rsidRDefault="006C2690" w:rsidP="006C2690">
      <w:pPr>
        <w:rPr>
          <w:sz w:val="12"/>
          <w:szCs w:val="12"/>
        </w:rPr>
      </w:pPr>
      <w:r w:rsidRPr="00645568">
        <w:rPr>
          <w:sz w:val="12"/>
          <w:szCs w:val="12"/>
        </w:rPr>
        <w:t xml:space="preserve">      |  Шаг сетки (dX=dY)  : D=    100 м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(Символ ^ означает наличие источника вблизи расчетного узла)</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1     2     3     4     5     6     7     8     9     10    11    12    13    14    15    16    17    18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lastRenderedPageBreak/>
        <w:t xml:space="preserve"> 1-| 0.188 0.196 0.204 0.213 0.221 0.230 0.239 0.248 0.256 0.265 0.272 0.280 0.287 0.293 0.298 0.301 0.304 0.306 |- 1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 0.196 0.205 0.214 0.223 0.233 0.243 0.253 0.262 0.272 0.281 0.290 0.299 0.307 0.314 0.319 0.324 0.328 0.329 |- 2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3-| 0.204 0.213 0.224 0.234 0.245 0.255 0.266 0.277 0.288 0.299 0.310 0.320 0.329 0.336 0.344 0.349 0.353 0.354 |- 3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4-| 0.212 0.222 0.234 0.245 0.257 0.269 0.280 0.293 0.305 0.317 0.329 0.341 0.353 0.362 0.371 0.377 0.381 0.384 |- 4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5-| 0.220 0.231 0.244 0.256 0.269 0.282 0.295 0.310 0.324 0.338 0.352 0.366 0.378 0.390 0.401 0.409 0.415 0.418 |- 5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6-| 0.229 0.241 0.254 0.268 0.282 0.296 0.311 0.328 0.343 0.360 0.376 0.392 0.408 0.422 0.435 0.446 0.453 0.458 |- 6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7-| 0.236 0.250 0.264 0.278 0.294 0.311 0.328 0.345 0.363 0.381 0.402 0.421 0.441 0.460 0.476 0.491 0.501 0.506 |- 7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8-| 0.245 0.259 0.274 0.290 0.307 0.325 0.343 0.364 0.385 0.407 0.430 0.455 0.480 0.503 0.527 0.546 0.561 0.568 |- 8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9-| 0.253 0.268 0.284 0.301 0.319 0.339 0.360 0.382 0.407 0.433 0.462 0.491 0.524 0.557 0.589 0.615 0.636 0.648 |- 9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10-| 0.260 0.276 0.294 0.312 0.331 0.353 0.377 0.402 0.430 0.462 0.496 0.535 0.580 0.624 0.668 0.707 0.737 0.753 |-10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11-| 0.267 0.285 0.303 0.323 0.343 0.367 0.392 0.422 0.453 0.491 0.537 0.589 0.645 0.707 0.769 0.827 0.873 0.901 |-11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12-| 0.274 0.292 0.311 0.332 0.355 0.380 0.409 0.441 0.479 0.525 0.583 0.649 0.726 0.813 0.905 0.993 1.066 1.110 |-12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13-| 0.280 0.299 0.319 0.341 0.365 0.392 0.423 0.460 0.504 0.562 0.632 0.718 0.824 0.945 1.084 1.224 1.347 1.434 |-13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14-| 0.285 0.304 0.325 0.349 0.374 0.402 0.437 0.477 0.531 0.598 0.685 0.796 0.935 1.111 1.325 1.582 1.818 1.978 |-14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15-| 0.289 0.309 0.331 0.355 0.381 0.412 0.448 0.495 0.556 0.635 0.739 0.877 1.062 1.325 1.668 2.069 2.483 2.792 |-15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16-| 0.292 0.313 0.335 0.359 0.387 0.420 0.458 0.509 0.576 0.666 0.788 0.955 1.197 1.563 2.031 2.652 3.402 4.065 |-16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17-| 0.294 0.316 0.338 0.363 0.392 0.424 0.464 0.520 0.592 0.691 0.826 1.022 1.340 1.758 2.359 3.234 4.475 6.007 |-17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18-| 0.296 0.316 0.340 0.366 0.394 0.427 0.467 0.525 0.601 0.704 0.848 1.072 1.416 1.877 2.554 3.540 5.028 8.100 |-18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19-| 0.296 0.317 0.341 0.366 0.394 0.427 0.467 0.525 0.601 0.706 0.852 1.088 1.434 1.898 2.551 3.417 4.883 7.920 |-19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20-| 0.295 0.316 0.339 0.365 0.393 0.425 0.464 0.520 0.593 0.694 0.831 1.066 1.394 1.827 2.408 3.080 3.965 5.596 |-20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21-| 0.293 0.314 0.337 0.362 0.389 0.421 0.459 0.510 0.579 0.672 0.797 1.012 1.297 1.689 2.191 2.809 3.492 4.627 |-21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22-| 0.290 0.311 0.333 0.357 0.384 0.415 0.450 0.496 0.559 0.641 0.752 0.900 1.174 1.501 1.915 2.437 3.103 3.949 |-22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23-| 0.286 0.306 0.328 0.352 0.378 0.407 0.441 0.484 0.535 0.607 0.700 0.820 1.034 1.285 1.605 1.978 2.392 2.802 |-23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24-| 0.281 0.300 0.321 0.344 0.370 0.398 0.431 0.469 0.516 0.571 0.648 0.745 0.865 1.080 1.302 1.548 1.798 2.039 |-24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25-| 0.276 0.294 0.315 0.337 0.360 0.388 0.418 0.454 0.502 0.544 0.598 0.674 0.767 0.876 1.039 1.208 1.393 1.542 |-25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26-| 0.270 0.287 0.307 0.328 0.350 0.375 0.403 0.436 0.476 0.524 0.569 0.623 0.689 0.769 0.871 0.997 1.116 1.202 |-26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27-| 0.264 0.280 0.298 0.318 0.339 0.362 0.388 0.417 0.452 0.496 0.542 0.589 0.643 0.706 0.777 0.854 0.924 0.978 |-27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28-| 0.256 0.272 0.288 0.307 0.327 0.349 0.372 0.397 0.428 0.464 0.507 0.553 0.596 0.646 0.697 0.749 0.795 0.825 |-28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29-| 0.249 0.263 0.279 0.296 0.314 0.334 0.356 0.378 0.404 0.434 0.467 0.509 0.553 0.589 0.626 0.663 0.695 0.715 |-29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30-| 0.240 0.255 0.269 0.284 0.301 0.319 0.339 0.359 0.382 0.406 0.433 0.463 0.497 0.536 0.569 0.595 0.616 0.629 |-30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31-| 0.232 0.245 0.259 0.273 0.289 0.305 0.322 0.340 0.359 0.380 0.401 0.426 0.450 0.475 0.502 0.526 0.546 0.558 |-31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32-| 0.224 0.236 0.249 0.262 0.276 0.291 0.305 0.322 0.338 0.355 0.374 0.393 0.411 0.431 0.449 0.464 0.475 0.484 |-32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33-| 0.216 0.226 0.238 0.251 0.263 0.276 0.289 0.304 0.318 0.333 0.348 0.364 0.379 0.392 0.406 0.418 0.427 0.432 |-33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34-| 0.208 0.217 0.228 0.240 0.251 0.263 0.274 0.288 0.299 0.313 0.326 0.338 0.350 0.362 0.372 0.380 0.386 0.390 |-34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35-| 0.199 0.209 0.219 0.229 0.239 0.250 0.260 0.271 0.283 0.294 0.304 0.314 0.324 0.334 0.342 0.348 0.354 0.356 |-35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36-| 0.191 0.200 0.209 0.217 0.227 0.237 0.247 0.256 0.266 0.276 0.285 0.294 0.302 0.310 0.317 0.322 0.325 0.328 |-36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1     2     3     4     5     6     7     8     9     10    11    12    13    14    15    16    17    18  </w:t>
      </w:r>
    </w:p>
    <w:p w:rsidR="006C2690" w:rsidRPr="00645568" w:rsidRDefault="006C2690" w:rsidP="006C2690">
      <w:pPr>
        <w:rPr>
          <w:sz w:val="12"/>
          <w:szCs w:val="12"/>
        </w:rPr>
      </w:pPr>
      <w:r w:rsidRPr="00645568">
        <w:rPr>
          <w:sz w:val="12"/>
          <w:szCs w:val="12"/>
        </w:rPr>
        <w:t xml:space="preserve">      19    20    21    22    23    24    25    26    27    28    29    30    31    32    33    34    35    36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0.306 0.305 0.302 0.298 0.294 0.288 0.282 0.274 0.267 0.259 0.251 0.241 0.233 0.225 0.216 0.207 0.198 0.190 |- 1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0.330 0.327 0.325 0.321 0.315 0.308 0.301 0.292 0.283 0.275 0.265 0.255 0.245 0.235 0.226 0.216 0.207 0.199 |- 2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0.356 0.354 0.350 0.345 0.338 0.330 0.322 0.312 0.302 0.291 0.280 0.269 0.259 0.248 0.237 0.227 0.217 0.207 |- 3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0.385 0.383 0.379 0.372 0.364 0.355 0.345 0.333 0.321 0.309 0.297 0.284 0.272 0.260 0.248 0.237 0.226 0.215 |- 4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0.418 0.415 0.409 0.401 0.392 0.382 0.368 0.356 0.342 0.328 0.314 0.299 0.286 0.273 0.260 0.248 0.236 0.224 |- 5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0.458 0.455 0.448 0.437 0.425 0.410 0.395 0.380 0.364 0.348 0.332 0.315 0.301 0.286 0.271 0.258 0.245 0.233 |- 6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0.506 0.502 0.494 0.480 0.464 0.445 0.426 0.406 0.387 0.368 0.350 0.333 0.315 0.299 0.283 0.268 0.254 0.241 |- 7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0.568 0.563 0.550 0.531 0.509 0.485 0.459 0.436 0.412 0.390 0.369 0.348 0.331 0.313 0.295 0.279 0.264 0.250 |- 8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0.649 0.639 0.621 0.595 0.565 0.531 0.500 0.469 0.439 0.413 0.388 0.366 0.345 0.326 0.307 0.289 0.273 0.258 |- 9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0.756 0.741 0.716 0.678 0.635 0.591 0.547 0.506 0.469 0.438 0.409 0.383 0.359 0.338 0.318 0.299 0.282 0.266 |-10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0.904 0.883 0.842 0.787 0.725 0.662 0.604 0.549 0.503 0.463 0.430 0.400 0.374 0.351 0.329 0.309 0.290 0.273 |-11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1.118 1.083 1.018 0.933 0.841 0.752 0.671 0.600 0.541 0.490 0.451 0.417 0.388 0.363 0.339 0.318 0.298 0.280 |-12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1.448 1.387 1.269 1.132 0.990 0.861 0.750 0.658 0.581 0.520 0.471 0.433 0.401 0.373 0.349 0.325 0.305 0.286 |-13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2.004 1.887 1.673 1.418 1.178 0.992 0.839 0.719 0.624 0.551 0.492 0.447 0.413 0.382 0.356 0.333 0.312 0.291 |-14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2.843 2.606 2.213 1.804 1.449 1.142 0.936 0.782 0.667 0.579 0.512 0.461 0.423 0.391 0.363 0.339 0.317 0.296 |-15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4.181 3.643 2.892 2.227 1.716 1.335 1.032 0.840 0.705 0.604 0.529 0.472 0.431 0.397 0.370 0.344 0.320 0.300 |-16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6.357 4.918 3.582 2.621 1.948 1.480 1.127 0.889 0.734 0.623 0.542 0.481 0.438 0.402 0.374 0.347 0.324 0.302 |-17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9.161 5.750 3.921 2.847 2.097 1.574 1.195 0.916 0.752 0.635 0.550 0.486 0.441 0.406 0.376 0.350 0.325 0.303 |-18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8.532 5.760 3.796 2.836 2.129 1.604 1.214 0.922 0.755 0.637 0.551 0.487 0.442 0.407 0.377 0.351 0.326 0.304 |-19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5.781 4.415 3.343 2.696 2.060 1.566 1.190 0.903 0.743 0.630 0.547 0.484 0.441 0.406 0.377 0.349 0.325 0.304 |-20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7.789 4.211 3.221 2.495 1.911 1.464 1.128 0.861 0.719 0.614 0.536 0.480 0.438 0.403 0.374 0.347 0.324 0.301 |-21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4.676 3.642 2.810 2.178 1.696 1.315 1.034 0.810 0.686 0.592 0.521 0.473 0.432 0.398 0.370 0.344 0.320 0.299 |-22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3.022 2.671 2.209 1.798 1.435 1.150 0.887 0.752 0.647 0.565 0.513 0.465 0.425 0.392 0.364 0.338 0.315 0.295 |-23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2.127 1.985 1.711 1.428 1.190 0.939 0.802 0.693 0.606 0.548 0.504 0.453 0.416 0.384 0.357 0.333 0.311 0.290 |-24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1.589 1.515 1.351 1.156 0.974 0.828 0.723 0.644 0.584 0.533 0.482 0.438 0.404 0.375 0.348 0.325 0.304 0.285 |-25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1.231 1.191 1.097 0.979 0.858 0.760 0.681 0.614 0.561 0.515 0.461 0.423 0.391 0.363 0.339 0.317 0.297 0.278 |-26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0.997 0.975 0.920 0.846 0.768 0.699 0.635 0.580 0.535 0.482 0.440 0.406 0.376 0.351 0.329 0.308 0.289 0.271 |-27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0.837 0.824 0.789 0.743 0.691 0.638 0.590 0.546 0.494 0.452 0.416 0.388 0.362 0.338 0.317 0.298 0.279 0.264 |-28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0.720 0.712 0.692 0.659 0.622 0.585 0.546 0.498 0.457 0.424 0.394 0.370 0.346 0.324 0.305 0.288 0.271 0.255 |-29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0.632 0.628 0.613 0.591 0.564 0.527 0.489 0.454 0.425 0.398 0.373 0.350 0.330 0.311 0.294 0.277 0.261 0.247 |-30</w:t>
      </w:r>
    </w:p>
    <w:p w:rsidR="006C2690" w:rsidRPr="00645568" w:rsidRDefault="006C2690" w:rsidP="006C2690">
      <w:pPr>
        <w:rPr>
          <w:sz w:val="12"/>
          <w:szCs w:val="12"/>
        </w:rPr>
      </w:pPr>
      <w:r w:rsidRPr="00645568">
        <w:rPr>
          <w:sz w:val="12"/>
          <w:szCs w:val="12"/>
        </w:rPr>
        <w:lastRenderedPageBreak/>
        <w:t xml:space="preserve">                                                                                                                 |</w:t>
      </w:r>
    </w:p>
    <w:p w:rsidR="006C2690" w:rsidRPr="00645568" w:rsidRDefault="006C2690" w:rsidP="006C2690">
      <w:pPr>
        <w:rPr>
          <w:sz w:val="12"/>
          <w:szCs w:val="12"/>
        </w:rPr>
      </w:pPr>
      <w:r w:rsidRPr="00645568">
        <w:rPr>
          <w:sz w:val="12"/>
          <w:szCs w:val="12"/>
        </w:rPr>
        <w:t xml:space="preserve">     0.565 0.557 0.542 0.520 0.496 0.470 0.443 0.419 0.394 0.372 0.352 0.333 0.314 0.297 0.280 0.266 0.252 0.238 |-31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0.486 0.482 0.474 0.461 0.444 0.426 0.406 0.387 0.368 0.349 0.332 0.315 0.299 0.284 0.269 0.255 0.242 0.229 |-32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0.433 0.430 0.424 0.415 0.403 0.388 0.375 0.359 0.343 0.328 0.313 0.297 0.284 0.270 0.257 0.245 0.233 0.221 |-33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0.392 0.390 0.384 0.378 0.369 0.358 0.346 0.334 0.321 0.307 0.295 0.281 0.269 0.257 0.245 0.234 0.223 0.212 |-34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0.358 0.355 0.353 0.346 0.340 0.331 0.321 0.311 0.300 0.289 0.277 0.267 0.255 0.244 0.233 0.223 0.214 0.204 |-35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0.329 0.327 0.324 0.320 0.314 0.307 0.299 0.291 0.281 0.271 0.262 0.252 0.241 0.232 0.223 0.213 0.204 0.196 |-36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19    20    21    22    23    24    25    26    27    28    29    30    31    32    33    34    35    36  </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В целом по расчетному прямоугольнику:</w:t>
      </w:r>
    </w:p>
    <w:p w:rsidR="006C2690" w:rsidRPr="00645568" w:rsidRDefault="006C2690" w:rsidP="006C2690">
      <w:pPr>
        <w:rPr>
          <w:sz w:val="12"/>
          <w:szCs w:val="12"/>
        </w:rPr>
      </w:pPr>
      <w:r w:rsidRPr="00645568">
        <w:rPr>
          <w:sz w:val="12"/>
          <w:szCs w:val="12"/>
        </w:rPr>
        <w:t xml:space="preserve"> Максимальная концентрация ---------&gt; Cм =  9.1607208 долей ПДКмр</w:t>
      </w:r>
    </w:p>
    <w:p w:rsidR="006C2690" w:rsidRPr="00645568" w:rsidRDefault="006C2690" w:rsidP="006C2690">
      <w:pPr>
        <w:rPr>
          <w:sz w:val="12"/>
          <w:szCs w:val="12"/>
        </w:rPr>
      </w:pPr>
      <w:r w:rsidRPr="00645568">
        <w:rPr>
          <w:sz w:val="12"/>
          <w:szCs w:val="12"/>
        </w:rPr>
        <w:t xml:space="preserve">                                         =  1.3741082 мг/м3</w:t>
      </w:r>
    </w:p>
    <w:p w:rsidR="006C2690" w:rsidRPr="00645568" w:rsidRDefault="006C2690" w:rsidP="006C2690">
      <w:pPr>
        <w:rPr>
          <w:sz w:val="12"/>
          <w:szCs w:val="12"/>
        </w:rPr>
      </w:pPr>
      <w:r w:rsidRPr="00645568">
        <w:rPr>
          <w:sz w:val="12"/>
          <w:szCs w:val="12"/>
        </w:rPr>
        <w:t xml:space="preserve"> Достигается в точке с координатами:  Xм =   260.0 м</w:t>
      </w:r>
    </w:p>
    <w:p w:rsidR="006C2690" w:rsidRPr="00645568" w:rsidRDefault="006C2690" w:rsidP="006C2690">
      <w:pPr>
        <w:rPr>
          <w:sz w:val="12"/>
          <w:szCs w:val="12"/>
        </w:rPr>
      </w:pPr>
      <w:r w:rsidRPr="00645568">
        <w:rPr>
          <w:sz w:val="12"/>
          <w:szCs w:val="12"/>
        </w:rPr>
        <w:t xml:space="preserve">     ( X-столбец 19, Y-строка 18)     Yм =   280.0 м</w:t>
      </w:r>
    </w:p>
    <w:p w:rsidR="006C2690" w:rsidRPr="00645568" w:rsidRDefault="006C2690" w:rsidP="006C2690">
      <w:pPr>
        <w:rPr>
          <w:sz w:val="12"/>
          <w:szCs w:val="12"/>
        </w:rPr>
      </w:pPr>
      <w:r w:rsidRPr="00645568">
        <w:rPr>
          <w:sz w:val="12"/>
          <w:szCs w:val="12"/>
        </w:rPr>
        <w:t xml:space="preserve"> При опасном направлении ветра  :     209 град.</w:t>
      </w:r>
    </w:p>
    <w:p w:rsidR="006C2690" w:rsidRPr="00645568" w:rsidRDefault="006C2690" w:rsidP="006C2690">
      <w:pPr>
        <w:rPr>
          <w:sz w:val="12"/>
          <w:szCs w:val="12"/>
        </w:rPr>
      </w:pPr>
      <w:r w:rsidRPr="00645568">
        <w:rPr>
          <w:sz w:val="12"/>
          <w:szCs w:val="12"/>
        </w:rPr>
        <w:t xml:space="preserve">  и "опасной" скорости ветра    :  0.50 м/с</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9. Результаты расчета по границе санзоны.</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Примесь   :2907 -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ПДКмр для примеси 2907 = 0.15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 xml:space="preserve">     Расчет проводился по всем санитарным зонам внутри расч. прямоугольника 004</w:t>
      </w:r>
    </w:p>
    <w:p w:rsidR="006C2690" w:rsidRPr="00645568" w:rsidRDefault="006C2690" w:rsidP="006C2690">
      <w:pPr>
        <w:rPr>
          <w:sz w:val="12"/>
          <w:szCs w:val="12"/>
        </w:rPr>
      </w:pPr>
      <w:r w:rsidRPr="00645568">
        <w:rPr>
          <w:sz w:val="12"/>
          <w:szCs w:val="12"/>
        </w:rPr>
        <w:t xml:space="preserve">     Всего просчитано точек:  141</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___________Расшифровка_обозначений____________</w:t>
      </w:r>
    </w:p>
    <w:p w:rsidR="006C2690" w:rsidRPr="00645568" w:rsidRDefault="006C2690" w:rsidP="006C2690">
      <w:pPr>
        <w:rPr>
          <w:sz w:val="12"/>
          <w:szCs w:val="12"/>
        </w:rPr>
      </w:pPr>
      <w:r w:rsidRPr="00645568">
        <w:rPr>
          <w:sz w:val="12"/>
          <w:szCs w:val="12"/>
        </w:rPr>
        <w:t xml:space="preserve">            | Qс - суммарная концентрация [доли ПДК]     |</w:t>
      </w:r>
    </w:p>
    <w:p w:rsidR="006C2690" w:rsidRPr="00645568" w:rsidRDefault="006C2690" w:rsidP="006C2690">
      <w:pPr>
        <w:rPr>
          <w:sz w:val="12"/>
          <w:szCs w:val="12"/>
        </w:rPr>
      </w:pPr>
      <w:r w:rsidRPr="00645568">
        <w:rPr>
          <w:sz w:val="12"/>
          <w:szCs w:val="12"/>
        </w:rPr>
        <w:t xml:space="preserve">            | Cс - суммарная концентрация [мг/м.куб]     |</w:t>
      </w:r>
    </w:p>
    <w:p w:rsidR="006C2690" w:rsidRPr="00645568" w:rsidRDefault="006C2690" w:rsidP="006C2690">
      <w:pPr>
        <w:rPr>
          <w:sz w:val="12"/>
          <w:szCs w:val="12"/>
        </w:rPr>
      </w:pPr>
      <w:r w:rsidRPr="00645568">
        <w:rPr>
          <w:sz w:val="12"/>
          <w:szCs w:val="12"/>
        </w:rPr>
        <w:t xml:space="preserve">            | Фоп- опасное направл. ветра [ угл. град.]  |</w:t>
      </w:r>
    </w:p>
    <w:p w:rsidR="006C2690" w:rsidRPr="00645568" w:rsidRDefault="006C2690" w:rsidP="006C2690">
      <w:pPr>
        <w:rPr>
          <w:sz w:val="12"/>
          <w:szCs w:val="12"/>
        </w:rPr>
      </w:pPr>
      <w:r w:rsidRPr="00645568">
        <w:rPr>
          <w:sz w:val="12"/>
          <w:szCs w:val="12"/>
        </w:rPr>
        <w:t xml:space="preserve">            | Uоп- опасная скорость ветра [    м/с    ]  |</w:t>
      </w:r>
    </w:p>
    <w:p w:rsidR="006C2690" w:rsidRPr="00645568" w:rsidRDefault="006C2690" w:rsidP="006C2690">
      <w:pPr>
        <w:rPr>
          <w:sz w:val="12"/>
          <w:szCs w:val="12"/>
        </w:rPr>
      </w:pPr>
      <w:r w:rsidRPr="00645568">
        <w:rPr>
          <w:sz w:val="12"/>
          <w:szCs w:val="12"/>
        </w:rPr>
        <w:t xml:space="preserve">            | Ви - вклад ИСТОЧНИКА  в  Qс [доли ПДК]     |</w:t>
      </w:r>
    </w:p>
    <w:p w:rsidR="006C2690" w:rsidRPr="00645568" w:rsidRDefault="006C2690" w:rsidP="006C2690">
      <w:pPr>
        <w:rPr>
          <w:sz w:val="12"/>
          <w:szCs w:val="12"/>
        </w:rPr>
      </w:pPr>
      <w:r w:rsidRPr="00645568">
        <w:rPr>
          <w:sz w:val="12"/>
          <w:szCs w:val="12"/>
        </w:rPr>
        <w:t xml:space="preserve">            | Ки - код источника для верхней строки Ви   |</w:t>
      </w:r>
    </w:p>
    <w:p w:rsidR="006C2690" w:rsidRPr="00645568" w:rsidRDefault="006C2690" w:rsidP="006C2690">
      <w:pPr>
        <w:rPr>
          <w:sz w:val="12"/>
          <w:szCs w:val="12"/>
        </w:rPr>
      </w:pPr>
      <w:r w:rsidRPr="00645568">
        <w:rPr>
          <w:sz w:val="12"/>
          <w:szCs w:val="12"/>
        </w:rPr>
        <w:t xml:space="preserve">    |~~~~~~~~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-950:  -952:  -952:  -950:  -950:  -942:  -934:  -918:  -903:  -879:  -856:  -826:  -796:  -759:  -722: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177:   146:   136:   136:    73:    11:   -51:  -112:  -173:  -231:  -290:  -345:  -400:  -451:  -501: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0.609: 0.604: 0.605: 0.606: 0.598: 0.592: 0.583: 0.576: 0.569: 0.562: 0.555: 0.549: 0.541: 0.535: 0.527:</w:t>
      </w:r>
    </w:p>
    <w:p w:rsidR="006C2690" w:rsidRPr="00645568" w:rsidRDefault="006C2690" w:rsidP="006C2690">
      <w:pPr>
        <w:rPr>
          <w:sz w:val="12"/>
          <w:szCs w:val="12"/>
        </w:rPr>
      </w:pPr>
      <w:r w:rsidRPr="00645568">
        <w:rPr>
          <w:sz w:val="12"/>
          <w:szCs w:val="12"/>
        </w:rPr>
        <w:t>Cc : 0.091: 0.091: 0.091: 0.091: 0.090: 0.089: 0.087: 0.086: 0.085: 0.084: 0.083: 0.082: 0.081: 0.080: 0.079:</w:t>
      </w:r>
    </w:p>
    <w:p w:rsidR="006C2690" w:rsidRPr="00645568" w:rsidRDefault="006C2690" w:rsidP="006C2690">
      <w:pPr>
        <w:rPr>
          <w:sz w:val="12"/>
          <w:szCs w:val="12"/>
        </w:rPr>
      </w:pPr>
      <w:r w:rsidRPr="00645568">
        <w:rPr>
          <w:sz w:val="12"/>
          <w:szCs w:val="12"/>
        </w:rPr>
        <w:t>Фоп:    3 :    4 :    5 :    5 :    8 :   11 :   14 :   18 :   21 :   24 :   27 :   30 :   33 :   36 :   39 :</w:t>
      </w:r>
    </w:p>
    <w:p w:rsidR="006C2690" w:rsidRPr="00645568" w:rsidRDefault="006C2690" w:rsidP="006C2690">
      <w:pPr>
        <w:rPr>
          <w:sz w:val="12"/>
          <w:szCs w:val="12"/>
        </w:rPr>
      </w:pPr>
      <w:r w:rsidRPr="00645568">
        <w:rPr>
          <w:sz w:val="12"/>
          <w:szCs w:val="12"/>
        </w:rPr>
        <w:t>Uоп: 8.31 : 8.31 : 8.31 : 8.31 : 8.39 : 8.53 : 8.53 : 8.62 : 8.62 : 8.77 : 8.77 : 8.77 : 8.86 : 8.86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0.212: 0.206: 0.209: 0.209: 0.204: 0.199: 0.192: 0.198: 0.191: 0.186: 0.179: 0.173: 0.166: 0.160: 0.153:</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Ви : 0.163: 0.163: 0.162: 0.163: 0.161: 0.160: 0.160: 0.155: 0.154: 0.153: 0.153: 0.153: 0.153: 0.153: 0.152:</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0.071: 0.071: 0.070: 0.070: 0.070: 0.069: 0.069: 0.067: 0.067: 0.066: 0.066: 0.066: 0.066: 0.066: 0.066:</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-679:  -636:  -588:  -539:  -496:  -453:  -400:  -355:  -309:  -259:  -209:  -156:  -103:   -47:     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-547:  -593:  -633:  -673:  -701:  -728:  -783:  -821:  -859:  -891:  -923:  -949:  -975:  -995: -1015: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0.522: 0.516: 0.511: 0.504: 0.502: 0.498: 0.482: 0.472: 0.463: 0.456: 0.448: 0.444: 0.439: 0.435: 0.432:</w:t>
      </w:r>
    </w:p>
    <w:p w:rsidR="006C2690" w:rsidRPr="00645568" w:rsidRDefault="006C2690" w:rsidP="006C2690">
      <w:pPr>
        <w:rPr>
          <w:sz w:val="12"/>
          <w:szCs w:val="12"/>
        </w:rPr>
      </w:pPr>
      <w:r w:rsidRPr="00645568">
        <w:rPr>
          <w:sz w:val="12"/>
          <w:szCs w:val="12"/>
        </w:rPr>
        <w:t>Cc : 0.078: 0.077: 0.077: 0.076: 0.075: 0.075: 0.072: 0.071: 0.069: 0.068: 0.067: 0.067: 0.066: 0.065: 0.065:</w:t>
      </w:r>
    </w:p>
    <w:p w:rsidR="006C2690" w:rsidRPr="00645568" w:rsidRDefault="006C2690" w:rsidP="006C2690">
      <w:pPr>
        <w:rPr>
          <w:sz w:val="12"/>
          <w:szCs w:val="12"/>
        </w:rPr>
      </w:pPr>
      <w:r w:rsidRPr="00645568">
        <w:rPr>
          <w:sz w:val="12"/>
          <w:szCs w:val="12"/>
        </w:rPr>
        <w:t>Фоп:   42 :   45 :   48 :   51 :   54 :   56 :   60 :   63 :   65 :   68 :   71 :   73 :   76 :   78 :   81 :</w:t>
      </w:r>
    </w:p>
    <w:p w:rsidR="006C2690" w:rsidRPr="00645568" w:rsidRDefault="006C2690" w:rsidP="006C2690">
      <w:pPr>
        <w:rPr>
          <w:sz w:val="12"/>
          <w:szCs w:val="12"/>
        </w:rPr>
      </w:pPr>
      <w:r w:rsidRPr="00645568">
        <w:rPr>
          <w:sz w:val="12"/>
          <w:szCs w:val="12"/>
        </w:rPr>
        <w:t>Uоп: 9.00 : 9.00 : 9.00 : 9.00 : 9.00 : 9.00 : 9.00 : 9.00 : 9.00 : 9.00 : 9.00 : 9.00 : 9.00 : 6.76 : 6.97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0.153: 0.153: 0.153: 0.154: 0.150: 0.155: 0.150: 0.148: 0.152: 0.150: 0.147: 0.151: 0.148: 0.162: 0.159:</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0.147: 0.140: 0.134: 0.125: 0.131: 0.117: 0.113: 0.109: 0.091: 0.090: 0.089: 0.076: 0.077: 0.070: 0.069:</w:t>
      </w:r>
    </w:p>
    <w:p w:rsidR="006C2690" w:rsidRPr="00645568" w:rsidRDefault="006C2690" w:rsidP="006C2690">
      <w:pPr>
        <w:rPr>
          <w:sz w:val="12"/>
          <w:szCs w:val="12"/>
        </w:rPr>
      </w:pPr>
      <w:r w:rsidRPr="00645568">
        <w:rPr>
          <w:sz w:val="12"/>
          <w:szCs w:val="12"/>
        </w:rPr>
        <w:t>Ки : 0009 : 0009 : 0009 : 0009 : 0009 : 0009 : 0009 : 0009 : 0009 : 0009 : 0009 : 0009 : 0009 : 6017 : 6017 :</w:t>
      </w:r>
    </w:p>
    <w:p w:rsidR="006C2690" w:rsidRPr="00645568" w:rsidRDefault="006C2690" w:rsidP="006C2690">
      <w:pPr>
        <w:rPr>
          <w:sz w:val="12"/>
          <w:szCs w:val="12"/>
        </w:rPr>
      </w:pPr>
      <w:r w:rsidRPr="00645568">
        <w:rPr>
          <w:sz w:val="12"/>
          <w:szCs w:val="12"/>
        </w:rPr>
        <w:t>Ви : 0.066: 0.066: 0.066: 0.067: 0.065: 0.067: 0.065: 0.064: 0.066: 0.065: 0.064: 0.065: 0.064: 0.051: 0.054:</w:t>
      </w:r>
    </w:p>
    <w:p w:rsidR="006C2690" w:rsidRPr="00645568" w:rsidRDefault="006C2690" w:rsidP="006C2690">
      <w:pPr>
        <w:rPr>
          <w:sz w:val="12"/>
          <w:szCs w:val="12"/>
        </w:rPr>
      </w:pPr>
      <w:r w:rsidRPr="00645568">
        <w:rPr>
          <w:sz w:val="12"/>
          <w:szCs w:val="12"/>
        </w:rPr>
        <w:t>Ки : 6017 : 6017 : 6017 : 6017 : 6017 : 6017 : 6017 : 6017 : 6017 : 6017 : 6017 : 6017 : 6017 : 6022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67:   124:   183:   242:   302:   361:   419:   478:   535:   593:   648:   703:   755:   807:   856: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-1028: -1040: -1046: -1052: -1051: -1050: -1042: -1034: -1019: -1004:  -982:  -961:  -932:  -904:  -870: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0.429: 0.426: 0.425: 0.422: 0.423: 0.422: 0.422: 0.422: 0.423: 0.423: 0.426: 0.426: 0.429: 0.431: 0.434:</w:t>
      </w:r>
    </w:p>
    <w:p w:rsidR="006C2690" w:rsidRPr="00645568" w:rsidRDefault="006C2690" w:rsidP="006C2690">
      <w:pPr>
        <w:rPr>
          <w:sz w:val="12"/>
          <w:szCs w:val="12"/>
        </w:rPr>
      </w:pPr>
      <w:r w:rsidRPr="00645568">
        <w:rPr>
          <w:sz w:val="12"/>
          <w:szCs w:val="12"/>
        </w:rPr>
        <w:t>Cc : 0.064: 0.064: 0.064: 0.063: 0.063: 0.063: 0.063: 0.063: 0.063: 0.063: 0.064: 0.064: 0.064: 0.065: 0.065:</w:t>
      </w:r>
    </w:p>
    <w:p w:rsidR="006C2690" w:rsidRPr="00645568" w:rsidRDefault="006C2690" w:rsidP="006C2690">
      <w:pPr>
        <w:rPr>
          <w:sz w:val="12"/>
          <w:szCs w:val="12"/>
        </w:rPr>
      </w:pPr>
      <w:r w:rsidRPr="00645568">
        <w:rPr>
          <w:sz w:val="12"/>
          <w:szCs w:val="12"/>
        </w:rPr>
        <w:t>Фоп:   84 :   86 :   89 :   92 :   94 :   97 :   99 :  102 :  105 :  107 :  110 :  113 :  115 :  118 :  120 :</w:t>
      </w:r>
    </w:p>
    <w:p w:rsidR="006C2690" w:rsidRPr="00645568" w:rsidRDefault="006C2690" w:rsidP="006C2690">
      <w:pPr>
        <w:rPr>
          <w:sz w:val="12"/>
          <w:szCs w:val="12"/>
        </w:rPr>
      </w:pPr>
      <w:r w:rsidRPr="00645568">
        <w:rPr>
          <w:sz w:val="12"/>
          <w:szCs w:val="12"/>
        </w:rPr>
        <w:t>Uоп: 7.19 : 6.80 : 6.97 : 7.20 : 6.83 : 7.01 : 6.76 : 6.93 : 7.00 : 6.79 : 6.91 : 6.99 : 6.74 : 6.80 : 6.62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0.156: 0.159: 0.157: 0.154: 0.158: 0.155: 0.158: 0.157: 0.155: 0.158: 0.157: 0.155: 0.159: 0.158: 0.161:</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0.067: 0.069: 0.068: 0.067: 0.068: 0.067: 0.069: 0.068: 0.067: 0.068: 0.068: 0.067: 0.069: 0.069: 0.070:</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0.057: 0.051: 0.052: 0.056: 0.050: 0.052: 0.050: 0.050: 0.054: 0.050: 0.053: 0.057: 0.051: 0.055: 0.051:</w:t>
      </w:r>
    </w:p>
    <w:p w:rsidR="006C2690" w:rsidRPr="00645568" w:rsidRDefault="006C2690" w:rsidP="006C2690">
      <w:pPr>
        <w:rPr>
          <w:sz w:val="12"/>
          <w:szCs w:val="12"/>
        </w:rPr>
      </w:pPr>
      <w:r w:rsidRPr="00645568">
        <w:rPr>
          <w:sz w:val="12"/>
          <w:szCs w:val="12"/>
        </w:rPr>
        <w:t>Ки : 0009 : 6022 : 0009 : 0009 : 6022 : 0009 : 6022 : 0009 : 0009 : 6022 : 0009 : 0009 : 0009 : 0009 : 6022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904:   949:   993:  1032:  1071:  1105:  1138:  1166:  1194:  1215:  1236:  1251:  1265:  1273:  1281: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-836:  -797:  -757:  -713:  -669:  -620:  -571:  -519:  -466:  -411:  -356:  -298:  -241:  -182:  -123: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0.438: 0.442: 0.444: 0.451: 0.455: 0.460: 0.466: 0.474: 0.479: 0.486: 0.493: 0.503: 0.511: 0.521: 0.530:</w:t>
      </w:r>
    </w:p>
    <w:p w:rsidR="006C2690" w:rsidRPr="00645568" w:rsidRDefault="006C2690" w:rsidP="006C2690">
      <w:pPr>
        <w:rPr>
          <w:sz w:val="12"/>
          <w:szCs w:val="12"/>
        </w:rPr>
      </w:pPr>
      <w:r w:rsidRPr="00645568">
        <w:rPr>
          <w:sz w:val="12"/>
          <w:szCs w:val="12"/>
        </w:rPr>
        <w:t>Cc : 0.066: 0.066: 0.067: 0.068: 0.068: 0.069: 0.070: 0.071: 0.072: 0.073: 0.074: 0.076: 0.077: 0.078: 0.079:</w:t>
      </w:r>
    </w:p>
    <w:p w:rsidR="006C2690" w:rsidRPr="00645568" w:rsidRDefault="006C2690" w:rsidP="006C2690">
      <w:pPr>
        <w:rPr>
          <w:sz w:val="12"/>
          <w:szCs w:val="12"/>
        </w:rPr>
      </w:pPr>
      <w:r w:rsidRPr="00645568">
        <w:rPr>
          <w:sz w:val="12"/>
          <w:szCs w:val="12"/>
        </w:rPr>
        <w:t>Фоп:  123 :  126 :  129 :  131 :  134 :  137 :  139 :  142 :  145 :  148 :  150 :  153 :  156 :  159 :  162 :</w:t>
      </w:r>
    </w:p>
    <w:p w:rsidR="006C2690" w:rsidRPr="00645568" w:rsidRDefault="006C2690" w:rsidP="006C2690">
      <w:pPr>
        <w:rPr>
          <w:sz w:val="12"/>
          <w:szCs w:val="12"/>
        </w:rPr>
      </w:pPr>
      <w:r w:rsidRPr="00645568">
        <w:rPr>
          <w:sz w:val="12"/>
          <w:szCs w:val="12"/>
        </w:rPr>
        <w:t>Uоп: 6.67 : 6.68 : 6.72 : 6.41 : 6.41 : 6.41 : 6.21 : 6.18 : 6.14 : 6.05 : 5.81 : 5.69 : 5.58 : 5.45 : 5.32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0.161: 0.161: 0.160: 0.165: 0.166: 0.166: 0.170: 0.172: 0.173: 0.174: 0.179: 0.182: 0.184: 0.187: 0.190:</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0.070: 0.070: 0.069: 0.072: 0.072: 0.072: 0.074: 0.074: 0.075: 0.075: 0.078: 0.079: 0.080: 0.081: 0.082:</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0.055: 0.059: 0.063: 0.058: 0.062: 0.066: 0.062: 0.066: 0.070: 0.073: 0.069: 0.073: 0.075: 0.078: 0.080:</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1281:  1289:  1302:  1310:  1315:  1328:  1335:  1341:  1345:  1351:  1353:  1357:  1357:  1359:  1359: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-103:   -86:   -45:   -25:    -4:    33:    72:    97:   122:   157:   192:   221:   251:   282:   284: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Qc : 0.534: 0.532: 0.532: 0.531: 0.531: 0.528: 0.528: 0.525: 0.525: 0.522: 0.523: 0.520: 0.521: 0.518: 0.518:</w:t>
      </w:r>
    </w:p>
    <w:p w:rsidR="006C2690" w:rsidRPr="00645568" w:rsidRDefault="006C2690" w:rsidP="006C2690">
      <w:pPr>
        <w:rPr>
          <w:sz w:val="12"/>
          <w:szCs w:val="12"/>
        </w:rPr>
      </w:pPr>
      <w:r w:rsidRPr="00645568">
        <w:rPr>
          <w:sz w:val="12"/>
          <w:szCs w:val="12"/>
        </w:rPr>
        <w:t>Cc : 0.080: 0.080: 0.080: 0.080: 0.080: 0.079: 0.079: 0.079: 0.079: 0.078: 0.078: 0.078: 0.078: 0.078: 0.078:</w:t>
      </w:r>
    </w:p>
    <w:p w:rsidR="006C2690" w:rsidRPr="00645568" w:rsidRDefault="006C2690" w:rsidP="006C2690">
      <w:pPr>
        <w:rPr>
          <w:sz w:val="12"/>
          <w:szCs w:val="12"/>
        </w:rPr>
      </w:pPr>
      <w:r w:rsidRPr="00645568">
        <w:rPr>
          <w:sz w:val="12"/>
          <w:szCs w:val="12"/>
        </w:rPr>
        <w:t>Фоп:  163 :  164 :  166 :  167 :  168 :  170 :  172 :  173 :  175 :  176 :  178 :  180 :  181 :  183 :  183 :</w:t>
      </w:r>
    </w:p>
    <w:p w:rsidR="006C2690" w:rsidRPr="00645568" w:rsidRDefault="006C2690" w:rsidP="006C2690">
      <w:pPr>
        <w:rPr>
          <w:sz w:val="12"/>
          <w:szCs w:val="12"/>
        </w:rPr>
      </w:pPr>
      <w:r w:rsidRPr="00645568">
        <w:rPr>
          <w:sz w:val="12"/>
          <w:szCs w:val="12"/>
        </w:rPr>
        <w:t>Uоп: 5.27 : 5.32 : 5.32 : 5.37 : 5.37 : 5.41 : 5.44 : 5.48 : 5.49 : 5.53 : 5.54 : 5.56 : 5.58 : 5.58 : 5.59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0.192: 0.191: 0.191: 0.190: 0.190: 0.189: 0.189: 0.188: 0.187: 0.187: 0.187: 0.186: 0.186: 0.185: 0.185:</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0.083: 0.083: 0.083: 0.082: 0.082: 0.082: 0.082: 0.081: 0.081: 0.081: 0.081: 0.080: 0.081: 0.080: 0.080:</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0.081: 0.081: 0.081: 0.081: 0.081: 0.081: 0.081: 0.081: 0.081: 0.081: 0.081: 0.080: 0.080: 0.079: 0.079:</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1357:  1357:  1349:  1341:  1334:  1324:  1308:  1293:  1269:  1246:  1216:  1186:  1149:  1112:  1069: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284:   347:   409:   471:   499:   581:   642:   703:   761:   820:   875:   930:   981:  1031:  1077: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0.519: 0.516: 0.516: 0.512: 0.511: 0.502: 0.498: 0.492: 0.488: 0.483: 0.480: 0.475: 0.473: 0.468: 0.467:</w:t>
      </w:r>
    </w:p>
    <w:p w:rsidR="006C2690" w:rsidRPr="00645568" w:rsidRDefault="006C2690" w:rsidP="006C2690">
      <w:pPr>
        <w:rPr>
          <w:sz w:val="12"/>
          <w:szCs w:val="12"/>
        </w:rPr>
      </w:pPr>
      <w:r w:rsidRPr="00645568">
        <w:rPr>
          <w:sz w:val="12"/>
          <w:szCs w:val="12"/>
        </w:rPr>
        <w:t>Cc : 0.078: 0.077: 0.077: 0.077: 0.077: 0.075: 0.075: 0.074: 0.073: 0.072: 0.072: 0.071: 0.071: 0.070: 0.070:</w:t>
      </w:r>
    </w:p>
    <w:p w:rsidR="006C2690" w:rsidRPr="00645568" w:rsidRDefault="006C2690" w:rsidP="006C2690">
      <w:pPr>
        <w:rPr>
          <w:sz w:val="12"/>
          <w:szCs w:val="12"/>
        </w:rPr>
      </w:pPr>
      <w:r w:rsidRPr="00645568">
        <w:rPr>
          <w:sz w:val="12"/>
          <w:szCs w:val="12"/>
        </w:rPr>
        <w:t>Фоп:  183 :  186 :  189 :  192 :  193 :  197 :  201 :  204 :  207 :  210 :  213 :  216 :  219 :  222 :  225 :</w:t>
      </w:r>
    </w:p>
    <w:p w:rsidR="006C2690" w:rsidRPr="00645568" w:rsidRDefault="006C2690" w:rsidP="006C2690">
      <w:pPr>
        <w:rPr>
          <w:sz w:val="12"/>
          <w:szCs w:val="12"/>
        </w:rPr>
      </w:pPr>
      <w:r w:rsidRPr="00645568">
        <w:rPr>
          <w:sz w:val="12"/>
          <w:szCs w:val="12"/>
        </w:rPr>
        <w:t>Uоп: 5.57 : 5.61 : 5.60 : 5.65 : 5.66 : 5.80 : 5.72 : 5.80 : 5.86 : 5.89 : 5.90 : 5.96 : 5.96 : 5.99 : 5.97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0.186: 0.185: 0.185: 0.184: 0.183: 0.179: 0.181: 0.179: 0.178: 0.177: 0.176: 0.175: 0.175: 0.174: 0.174:</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0.080: 0.080: 0.080: 0.080: 0.079: 0.078: 0.078: 0.078: 0.077: 0.077: 0.076: 0.076: 0.076: 0.075: 0.075:</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0.079: 0.079: 0.078: 0.077: 0.078: 0.077: 0.070: 0.068: 0.066: 0.064: 0.063: 0.061: 0.059: 0.057: 0.056:</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1026:   978:   929:   876:   823:   766:   710:   650:   590:   529:   467:   404:   342:   261:   261: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1123:  1163:  1203:  1237:  1270:  1297:  1324:  1343:  1363:  1374:  1386:  1390:  1394:  1394:  1392: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0.463: 0.462: 0.459: 0.459: 0.457: 0.458: 0.457: 0.458: 0.458: 0.460: 0.461: 0.463: 0.466: 0.468: 0.469:</w:t>
      </w:r>
    </w:p>
    <w:p w:rsidR="006C2690" w:rsidRPr="00645568" w:rsidRDefault="006C2690" w:rsidP="006C2690">
      <w:pPr>
        <w:rPr>
          <w:sz w:val="12"/>
          <w:szCs w:val="12"/>
        </w:rPr>
      </w:pPr>
      <w:r w:rsidRPr="00645568">
        <w:rPr>
          <w:sz w:val="12"/>
          <w:szCs w:val="12"/>
        </w:rPr>
        <w:t>Cc : 0.069: 0.069: 0.069: 0.069: 0.069: 0.069: 0.069: 0.069: 0.069: 0.069: 0.069: 0.070: 0.070: 0.070: 0.070:</w:t>
      </w:r>
    </w:p>
    <w:p w:rsidR="006C2690" w:rsidRPr="00645568" w:rsidRDefault="006C2690" w:rsidP="006C2690">
      <w:pPr>
        <w:rPr>
          <w:sz w:val="12"/>
          <w:szCs w:val="12"/>
        </w:rPr>
      </w:pPr>
      <w:r w:rsidRPr="00645568">
        <w:rPr>
          <w:sz w:val="12"/>
          <w:szCs w:val="12"/>
        </w:rPr>
        <w:t>Фоп:  228 :  231 :  234 :  237 :  239 :  242 :  245 :  248 :  251 :  254 :  258 :  261 :  264 :  268 :  268 :</w:t>
      </w:r>
    </w:p>
    <w:p w:rsidR="006C2690" w:rsidRPr="00645568" w:rsidRDefault="006C2690" w:rsidP="006C2690">
      <w:pPr>
        <w:rPr>
          <w:sz w:val="12"/>
          <w:szCs w:val="12"/>
        </w:rPr>
      </w:pPr>
      <w:r w:rsidRPr="00645568">
        <w:rPr>
          <w:sz w:val="12"/>
          <w:szCs w:val="12"/>
        </w:rPr>
        <w:t>Uоп: 5.99 : 5.96 : 5.97 : 5.92 : 6.11 : 6.07 : 6.12 : 6.02 : 6.01 : 6.00 : 5.74 : 4.65 : 4.39 : 4.35 : 4.35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0.173: 0.173: 0.173: 0.173: 0.169: 0.169: 0.169: 0.170: 0.170: 0.171: 0.176: 0.180: 0.180: 0.181: 0.182:</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0.075: 0.075: 0.075: 0.075: 0.073: 0.073: 0.073: 0.074: 0.074: 0.074: 0.076: 0.078: 0.078: 0.079: 0.079:</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0.054: 0.054: 0.054: 0.054: 0.058: 0.057: 0.056: 0.055: 0.055: 0.054: 0.055: 0.054: 0.054: 0.054: 0.054:</w:t>
      </w:r>
    </w:p>
    <w:p w:rsidR="006C2690" w:rsidRPr="00645568" w:rsidRDefault="006C2690" w:rsidP="006C2690">
      <w:pPr>
        <w:rPr>
          <w:sz w:val="12"/>
          <w:szCs w:val="12"/>
        </w:rPr>
      </w:pPr>
      <w:r w:rsidRPr="00645568">
        <w:rPr>
          <w:sz w:val="12"/>
          <w:szCs w:val="12"/>
        </w:rPr>
        <w:t>Ки : 6022 : 6022 : 6022 : 6022 : 0009 : 0009 : 0009 : 0009 : 0009 : 0009 : 6022 : 6022 : 6022 : 6022 : 6022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198:   135:    73:    12:   -49:  -107:  -165:  -220:  -275:  -326:  -377:  -421:  -476:  -527:  -577: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1392:  1384:  1376:  1361:  1345:  1322:  1299:  1269:  1238:  1201:  1165:  1123:  1093:  1056:  1019: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0.470: 0.474: 0.475: 0.481: 0.486: 0.494: 0.500: 0.509: 0.517: 0.527: 0.538: 0.551: 0.554: 0.560: 0.565:</w:t>
      </w:r>
    </w:p>
    <w:p w:rsidR="006C2690" w:rsidRPr="00645568" w:rsidRDefault="006C2690" w:rsidP="006C2690">
      <w:pPr>
        <w:rPr>
          <w:sz w:val="12"/>
          <w:szCs w:val="12"/>
        </w:rPr>
      </w:pPr>
      <w:r w:rsidRPr="00645568">
        <w:rPr>
          <w:sz w:val="12"/>
          <w:szCs w:val="12"/>
        </w:rPr>
        <w:t>Cc : 0.071: 0.071: 0.071: 0.072: 0.073: 0.074: 0.075: 0.076: 0.078: 0.079: 0.081: 0.083: 0.083: 0.084: 0.085:</w:t>
      </w:r>
    </w:p>
    <w:p w:rsidR="006C2690" w:rsidRPr="00645568" w:rsidRDefault="006C2690" w:rsidP="006C2690">
      <w:pPr>
        <w:rPr>
          <w:sz w:val="12"/>
          <w:szCs w:val="12"/>
        </w:rPr>
      </w:pPr>
      <w:r w:rsidRPr="00645568">
        <w:rPr>
          <w:sz w:val="12"/>
          <w:szCs w:val="12"/>
        </w:rPr>
        <w:t>Фоп:  271 :  274 :  277 :  279 :  282 :  285 :  288 :  291 :  295 :  298 :  301 :  304 :  307 :  311 :  314 :</w:t>
      </w:r>
    </w:p>
    <w:p w:rsidR="006C2690" w:rsidRPr="00645568" w:rsidRDefault="006C2690" w:rsidP="006C2690">
      <w:pPr>
        <w:rPr>
          <w:sz w:val="12"/>
          <w:szCs w:val="12"/>
        </w:rPr>
      </w:pPr>
      <w:r w:rsidRPr="00645568">
        <w:rPr>
          <w:sz w:val="12"/>
          <w:szCs w:val="12"/>
        </w:rPr>
        <w:t>Uоп: 4.34 : 4.29 : 4.27 : 9.00 : 9.00 : 9.00 : 9.00 : 8.77 : 8.62 : 8.39 : 8.39 : 8.15 : 8.12 : 8.15 : 8.20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0.182: 0.182: 0.182: 0.154: 0.153: 0.153: 0.152: 0.153: 0.161: 0.163: 0.162: 0.163: 0.161: 0.167: 0.164:</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0.079: 0.079: 0.079: 0.101: 0.107: 0.116: 0.125: 0.132: 0.120: 0.127: 0.141: 0.150: 0.161: 0.152: 0.163:</w:t>
      </w:r>
    </w:p>
    <w:p w:rsidR="006C2690" w:rsidRPr="00645568" w:rsidRDefault="006C2690" w:rsidP="006C2690">
      <w:pPr>
        <w:rPr>
          <w:sz w:val="12"/>
          <w:szCs w:val="12"/>
        </w:rPr>
      </w:pPr>
      <w:r w:rsidRPr="00645568">
        <w:rPr>
          <w:sz w:val="12"/>
          <w:szCs w:val="12"/>
        </w:rPr>
        <w:t>Ки : 6017 : 6017 : 6017 : 0009 : 0009 : 0009 : 0009 : 0009 : 0009 : 0009 : 0009 : 0009 : 0009 : 0009 : 0009 :</w:t>
      </w:r>
    </w:p>
    <w:p w:rsidR="006C2690" w:rsidRPr="00645568" w:rsidRDefault="006C2690" w:rsidP="006C2690">
      <w:pPr>
        <w:rPr>
          <w:sz w:val="12"/>
          <w:szCs w:val="12"/>
        </w:rPr>
      </w:pPr>
      <w:r w:rsidRPr="00645568">
        <w:rPr>
          <w:sz w:val="12"/>
          <w:szCs w:val="12"/>
        </w:rPr>
        <w:t>Ви : 0.054: 0.055: 0.055: 0.067: 0.066: 0.066: 0.066: 0.066: 0.070: 0.070: 0.070: 0.071: 0.070: 0.072: 0.071:</w:t>
      </w:r>
    </w:p>
    <w:p w:rsidR="006C2690" w:rsidRPr="00645568" w:rsidRDefault="006C2690" w:rsidP="006C2690">
      <w:pPr>
        <w:rPr>
          <w:sz w:val="12"/>
          <w:szCs w:val="12"/>
        </w:rPr>
      </w:pPr>
      <w:r w:rsidRPr="00645568">
        <w:rPr>
          <w:sz w:val="12"/>
          <w:szCs w:val="12"/>
        </w:rPr>
        <w:t>Ки : 6022 : 6022 : 6022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-623:  -669:  -709:  -749:  -783:  -816:  -843:  -870:  -889:  -909:  -921:  -922:  -923:  -932:  -935: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976:   933:   885:   836:   783:   730:   673:   617:   557:   497:   431:   427:   422:   374:   325: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0.573: 0.577: 0.582: 0.588: 0.595: 0.599: 0.603: 0.607: 0.613: 0.614: 0.617: 0.618: 0.618: 0.617: 0.620:</w:t>
      </w:r>
    </w:p>
    <w:p w:rsidR="006C2690" w:rsidRPr="00645568" w:rsidRDefault="006C2690" w:rsidP="006C2690">
      <w:pPr>
        <w:rPr>
          <w:sz w:val="12"/>
          <w:szCs w:val="12"/>
        </w:rPr>
      </w:pPr>
      <w:r w:rsidRPr="00645568">
        <w:rPr>
          <w:sz w:val="12"/>
          <w:szCs w:val="12"/>
        </w:rPr>
        <w:t>Cc : 0.086: 0.087: 0.087: 0.088: 0.089: 0.090: 0.090: 0.091: 0.092: 0.092: 0.093: 0.093: 0.093: 0.093: 0.093:</w:t>
      </w:r>
    </w:p>
    <w:p w:rsidR="006C2690" w:rsidRPr="00645568" w:rsidRDefault="006C2690" w:rsidP="006C2690">
      <w:pPr>
        <w:rPr>
          <w:sz w:val="12"/>
          <w:szCs w:val="12"/>
        </w:rPr>
      </w:pPr>
      <w:r w:rsidRPr="00645568">
        <w:rPr>
          <w:sz w:val="12"/>
          <w:szCs w:val="12"/>
        </w:rPr>
        <w:t>Фоп:  317 :  320 :  324 :  327 :  330 :  333 :  336 :  340 :  343 :  346 :  350 :  350 :  350 :  353 :  355 :</w:t>
      </w:r>
    </w:p>
    <w:p w:rsidR="006C2690" w:rsidRPr="00645568" w:rsidRDefault="006C2690" w:rsidP="006C2690">
      <w:pPr>
        <w:rPr>
          <w:sz w:val="12"/>
          <w:szCs w:val="12"/>
        </w:rPr>
      </w:pPr>
      <w:r w:rsidRPr="00645568">
        <w:rPr>
          <w:sz w:val="12"/>
          <w:szCs w:val="12"/>
        </w:rPr>
        <w:t>Uоп: 8.12 : 8.15 : 8.12 : 8.15 : 8.15 : 8.15 : 8.15 : 8.15 : 8.15 : 8.15 : 8.15 : 8.15 : 8.15 : 8.15 : 8.15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0.174: 0.184: 0.176: 0.186: 0.195: 0.202: 0.209: 0.203: 0.210: 0.213: 0.213: 0.214: 0.215: 0.214: 0.216:</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Ви : 0.163: 0.161: 0.166: 0.165: 0.164: 0.163: 0.162: 0.166: 0.165: 0.165: 0.166: 0.166: 0.165: 0.166: 0.166:</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0.071: 0.070: 0.072: 0.071: 0.071: 0.070: 0.070: 0.072: 0.072: 0.071: 0.072: 0.072: 0.072: 0.072: 0.072:</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w:t>
      </w:r>
    </w:p>
    <w:p w:rsidR="006C2690" w:rsidRPr="00645568" w:rsidRDefault="006C2690" w:rsidP="006C2690">
      <w:pPr>
        <w:rPr>
          <w:sz w:val="12"/>
          <w:szCs w:val="12"/>
        </w:rPr>
      </w:pPr>
      <w:r w:rsidRPr="00645568">
        <w:rPr>
          <w:sz w:val="12"/>
          <w:szCs w:val="12"/>
        </w:rPr>
        <w:t xml:space="preserve"> y=   -938:  -938:  -944:  -947:  -950:  -950: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302:   301:   271:   220:   199:   177: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0.618: 0.617: 0.616: 0.612: 0.610: 0.609:</w:t>
      </w:r>
    </w:p>
    <w:p w:rsidR="006C2690" w:rsidRPr="00645568" w:rsidRDefault="006C2690" w:rsidP="006C2690">
      <w:pPr>
        <w:rPr>
          <w:sz w:val="12"/>
          <w:szCs w:val="12"/>
        </w:rPr>
      </w:pPr>
      <w:r w:rsidRPr="00645568">
        <w:rPr>
          <w:sz w:val="12"/>
          <w:szCs w:val="12"/>
        </w:rPr>
        <w:t>Cc : 0.093: 0.093: 0.092: 0.092: 0.091: 0.091:</w:t>
      </w:r>
    </w:p>
    <w:p w:rsidR="006C2690" w:rsidRPr="00645568" w:rsidRDefault="006C2690" w:rsidP="006C2690">
      <w:pPr>
        <w:rPr>
          <w:sz w:val="12"/>
          <w:szCs w:val="12"/>
        </w:rPr>
      </w:pPr>
      <w:r w:rsidRPr="00645568">
        <w:rPr>
          <w:sz w:val="12"/>
          <w:szCs w:val="12"/>
        </w:rPr>
        <w:t>Фоп:  356 :  356 :  358 :    1 :    2 :    3 :</w:t>
      </w:r>
    </w:p>
    <w:p w:rsidR="006C2690" w:rsidRPr="00645568" w:rsidRDefault="006C2690" w:rsidP="006C2690">
      <w:pPr>
        <w:rPr>
          <w:sz w:val="12"/>
          <w:szCs w:val="12"/>
        </w:rPr>
      </w:pPr>
      <w:r w:rsidRPr="00645568">
        <w:rPr>
          <w:sz w:val="12"/>
          <w:szCs w:val="12"/>
        </w:rPr>
        <w:t>Uоп: 8.15 : 8.15 : 8.24 : 8.20 : 8.31 : 8.31 :</w:t>
      </w:r>
    </w:p>
    <w:p w:rsidR="006C2690" w:rsidRPr="00645568" w:rsidRDefault="006C2690" w:rsidP="006C2690">
      <w:pPr>
        <w:rPr>
          <w:sz w:val="12"/>
          <w:szCs w:val="12"/>
        </w:rPr>
      </w:pPr>
      <w:r w:rsidRPr="00645568">
        <w:rPr>
          <w:sz w:val="12"/>
          <w:szCs w:val="12"/>
        </w:rPr>
        <w:t xml:space="preserve">          :      :      :      :      :      :</w:t>
      </w:r>
    </w:p>
    <w:p w:rsidR="006C2690" w:rsidRPr="00645568" w:rsidRDefault="006C2690" w:rsidP="006C2690">
      <w:pPr>
        <w:rPr>
          <w:sz w:val="12"/>
          <w:szCs w:val="12"/>
        </w:rPr>
      </w:pPr>
      <w:r w:rsidRPr="00645568">
        <w:rPr>
          <w:sz w:val="12"/>
          <w:szCs w:val="12"/>
        </w:rPr>
        <w:t>Ви : 0.215: 0.215: 0.214: 0.213: 0.213: 0.212:</w:t>
      </w:r>
    </w:p>
    <w:p w:rsidR="006C2690" w:rsidRPr="00645568" w:rsidRDefault="006C2690" w:rsidP="006C2690">
      <w:pPr>
        <w:rPr>
          <w:sz w:val="12"/>
          <w:szCs w:val="12"/>
        </w:rPr>
      </w:pPr>
      <w:r w:rsidRPr="00645568">
        <w:rPr>
          <w:sz w:val="12"/>
          <w:szCs w:val="12"/>
        </w:rPr>
        <w:t>Ки : 0009 : 0009 : 0009 : 0009 : 0009 : 0009 :</w:t>
      </w:r>
    </w:p>
    <w:p w:rsidR="006C2690" w:rsidRPr="00645568" w:rsidRDefault="006C2690" w:rsidP="006C2690">
      <w:pPr>
        <w:rPr>
          <w:sz w:val="12"/>
          <w:szCs w:val="12"/>
        </w:rPr>
      </w:pPr>
      <w:r w:rsidRPr="00645568">
        <w:rPr>
          <w:sz w:val="12"/>
          <w:szCs w:val="12"/>
        </w:rPr>
        <w:t>Ви : 0.165: 0.165: 0.165: 0.164: 0.163: 0.163:</w:t>
      </w:r>
    </w:p>
    <w:p w:rsidR="006C2690" w:rsidRPr="00645568" w:rsidRDefault="006C2690" w:rsidP="006C2690">
      <w:pPr>
        <w:rPr>
          <w:sz w:val="12"/>
          <w:szCs w:val="12"/>
        </w:rPr>
      </w:pPr>
      <w:r w:rsidRPr="00645568">
        <w:rPr>
          <w:sz w:val="12"/>
          <w:szCs w:val="12"/>
        </w:rPr>
        <w:t>Ки : 6019 : 6019 : 6019 : 6019 : 6019 : 6019 :</w:t>
      </w:r>
    </w:p>
    <w:p w:rsidR="006C2690" w:rsidRPr="00645568" w:rsidRDefault="006C2690" w:rsidP="006C2690">
      <w:pPr>
        <w:rPr>
          <w:sz w:val="12"/>
          <w:szCs w:val="12"/>
        </w:rPr>
      </w:pPr>
      <w:r w:rsidRPr="00645568">
        <w:rPr>
          <w:sz w:val="12"/>
          <w:szCs w:val="12"/>
        </w:rPr>
        <w:t>Ви : 0.072: 0.072: 0.071: 0.071: 0.071: 0.071:</w:t>
      </w:r>
    </w:p>
    <w:p w:rsidR="006C2690" w:rsidRPr="00645568" w:rsidRDefault="006C2690" w:rsidP="006C2690">
      <w:pPr>
        <w:rPr>
          <w:sz w:val="12"/>
          <w:szCs w:val="12"/>
        </w:rPr>
      </w:pPr>
      <w:r w:rsidRPr="00645568">
        <w:rPr>
          <w:sz w:val="12"/>
          <w:szCs w:val="12"/>
        </w:rPr>
        <w:t>Ки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Результаты расчета в точке максимума   ПК ЭРА v4.0.  Модель:  МРК-2014</w:t>
      </w:r>
    </w:p>
    <w:p w:rsidR="006C2690" w:rsidRPr="00645568" w:rsidRDefault="006C2690" w:rsidP="006C2690">
      <w:pPr>
        <w:rPr>
          <w:sz w:val="12"/>
          <w:szCs w:val="12"/>
        </w:rPr>
      </w:pPr>
      <w:r w:rsidRPr="00645568">
        <w:rPr>
          <w:sz w:val="12"/>
          <w:szCs w:val="12"/>
        </w:rPr>
        <w:t xml:space="preserve">          Координаты точки :  X=   324.6 м,  Y=  -935.2 м</w:t>
      </w:r>
    </w:p>
    <w:p w:rsidR="006C2690" w:rsidRPr="00645568" w:rsidRDefault="006C2690" w:rsidP="006C2690">
      <w:pPr>
        <w:rPr>
          <w:sz w:val="12"/>
          <w:szCs w:val="12"/>
        </w:rPr>
      </w:pPr>
      <w:r w:rsidRPr="00645568">
        <w:rPr>
          <w:sz w:val="12"/>
          <w:szCs w:val="12"/>
        </w:rPr>
        <w:t xml:space="preserve">                                     _____________________________</w:t>
      </w:r>
    </w:p>
    <w:p w:rsidR="006C2690" w:rsidRPr="00645568" w:rsidRDefault="006C2690" w:rsidP="006C2690">
      <w:pPr>
        <w:rPr>
          <w:sz w:val="12"/>
          <w:szCs w:val="12"/>
        </w:rPr>
      </w:pPr>
      <w:r w:rsidRPr="00645568">
        <w:rPr>
          <w:sz w:val="12"/>
          <w:szCs w:val="12"/>
        </w:rPr>
        <w:t xml:space="preserve"> Максимальная суммарная концентрация | Cs=   0.6197187 доли ПДКмр|</w:t>
      </w:r>
    </w:p>
    <w:p w:rsidR="006C2690" w:rsidRPr="00645568" w:rsidRDefault="006C2690" w:rsidP="006C2690">
      <w:pPr>
        <w:rPr>
          <w:sz w:val="12"/>
          <w:szCs w:val="12"/>
        </w:rPr>
      </w:pPr>
      <w:r w:rsidRPr="00645568">
        <w:rPr>
          <w:sz w:val="12"/>
          <w:szCs w:val="12"/>
        </w:rPr>
        <w:t xml:space="preserve">                                     |       0.0929578 мг/м3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Достигается при опасном  направлении   355 град.</w:t>
      </w:r>
    </w:p>
    <w:p w:rsidR="006C2690" w:rsidRPr="00645568" w:rsidRDefault="006C2690" w:rsidP="006C2690">
      <w:pPr>
        <w:rPr>
          <w:sz w:val="12"/>
          <w:szCs w:val="12"/>
        </w:rPr>
      </w:pPr>
      <w:r w:rsidRPr="00645568">
        <w:rPr>
          <w:sz w:val="12"/>
          <w:szCs w:val="12"/>
        </w:rPr>
        <w:t xml:space="preserve">                       и скорости ветра  8.15 м/с</w:t>
      </w:r>
    </w:p>
    <w:p w:rsidR="006C2690" w:rsidRPr="00645568" w:rsidRDefault="006C2690" w:rsidP="006C2690">
      <w:pPr>
        <w:rPr>
          <w:sz w:val="12"/>
          <w:szCs w:val="12"/>
        </w:rPr>
      </w:pPr>
      <w:r w:rsidRPr="00645568">
        <w:rPr>
          <w:sz w:val="12"/>
          <w:szCs w:val="12"/>
        </w:rPr>
        <w:t>Всего источников: 15. В таблице заказано вкладчиков 20, но не более 95.0% вклада</w:t>
      </w:r>
    </w:p>
    <w:p w:rsidR="006C2690" w:rsidRPr="00645568" w:rsidRDefault="006C2690" w:rsidP="006C2690">
      <w:pPr>
        <w:rPr>
          <w:sz w:val="12"/>
          <w:szCs w:val="12"/>
        </w:rPr>
      </w:pPr>
      <w:r w:rsidRPr="00645568">
        <w:rPr>
          <w:sz w:val="12"/>
          <w:szCs w:val="12"/>
        </w:rPr>
        <w:t>_____________________________ВКЛАДЫ_ИСТОЧНИКОВ_____________________________</w:t>
      </w:r>
    </w:p>
    <w:p w:rsidR="006C2690" w:rsidRPr="00645568" w:rsidRDefault="006C2690" w:rsidP="006C2690">
      <w:pPr>
        <w:rPr>
          <w:sz w:val="12"/>
          <w:szCs w:val="12"/>
        </w:rPr>
      </w:pPr>
      <w:r w:rsidRPr="00645568">
        <w:rPr>
          <w:sz w:val="12"/>
          <w:szCs w:val="12"/>
        </w:rPr>
        <w:t>|Ном.| Код  |Тип|   Выброс  |    Вклад    |Вклад в%| Сум. %| Коэф.влияния |</w:t>
      </w:r>
    </w:p>
    <w:p w:rsidR="006C2690" w:rsidRPr="00645568" w:rsidRDefault="006C2690" w:rsidP="006C2690">
      <w:pPr>
        <w:rPr>
          <w:sz w:val="12"/>
          <w:szCs w:val="12"/>
        </w:rPr>
      </w:pPr>
      <w:r w:rsidRPr="00645568">
        <w:rPr>
          <w:sz w:val="12"/>
          <w:szCs w:val="12"/>
        </w:rPr>
        <w:t>|----|-Ист.-|---|---M-(Mq)--|-C[доли ПДК]-|--------|-------|---- b=C/M ---|</w:t>
      </w:r>
    </w:p>
    <w:p w:rsidR="006C2690" w:rsidRPr="00645568" w:rsidRDefault="006C2690" w:rsidP="006C2690">
      <w:pPr>
        <w:rPr>
          <w:sz w:val="12"/>
          <w:szCs w:val="12"/>
        </w:rPr>
      </w:pPr>
      <w:r w:rsidRPr="00645568">
        <w:rPr>
          <w:sz w:val="12"/>
          <w:szCs w:val="12"/>
        </w:rPr>
        <w:t>|  1 | 0009 | Т |     0.4710|   0.2158148 |  34.82 | 34.82 | 0.458158910  |</w:t>
      </w:r>
    </w:p>
    <w:p w:rsidR="006C2690" w:rsidRPr="00645568" w:rsidRDefault="006C2690" w:rsidP="006C2690">
      <w:pPr>
        <w:rPr>
          <w:sz w:val="12"/>
          <w:szCs w:val="12"/>
        </w:rPr>
      </w:pPr>
      <w:r w:rsidRPr="00645568">
        <w:rPr>
          <w:sz w:val="12"/>
          <w:szCs w:val="12"/>
        </w:rPr>
        <w:t>|  2 | 6019 | П1|     1.5520|   0.1657368 |  26.74 | 61.57 | 0.106789187  |</w:t>
      </w:r>
    </w:p>
    <w:p w:rsidR="006C2690" w:rsidRPr="00645568" w:rsidRDefault="006C2690" w:rsidP="006C2690">
      <w:pPr>
        <w:rPr>
          <w:sz w:val="12"/>
          <w:szCs w:val="12"/>
        </w:rPr>
      </w:pPr>
      <w:r w:rsidRPr="00645568">
        <w:rPr>
          <w:sz w:val="12"/>
          <w:szCs w:val="12"/>
        </w:rPr>
        <w:t>|  3 | 6017 | П1|     0.6720|   0.0717623 |  11.58 | 73.15 | 0.106789194  |</w:t>
      </w:r>
    </w:p>
    <w:p w:rsidR="006C2690" w:rsidRPr="00645568" w:rsidRDefault="006C2690" w:rsidP="006C2690">
      <w:pPr>
        <w:rPr>
          <w:sz w:val="12"/>
          <w:szCs w:val="12"/>
        </w:rPr>
      </w:pPr>
      <w:r w:rsidRPr="00645568">
        <w:rPr>
          <w:sz w:val="12"/>
          <w:szCs w:val="12"/>
        </w:rPr>
        <w:t>|  4 | 6022 | П1|     0.3770|   0.0555542 |   8.96 | 82.11 | 0.147358537  |</w:t>
      </w:r>
    </w:p>
    <w:p w:rsidR="006C2690" w:rsidRPr="00645568" w:rsidRDefault="006C2690" w:rsidP="006C2690">
      <w:pPr>
        <w:rPr>
          <w:sz w:val="12"/>
          <w:szCs w:val="12"/>
        </w:rPr>
      </w:pPr>
      <w:r w:rsidRPr="00645568">
        <w:rPr>
          <w:sz w:val="12"/>
          <w:szCs w:val="12"/>
        </w:rPr>
        <w:t>|  5 | 6020 | П1|     0.3770|   0.0402595 |   6.50 | 88.61 | 0.106789179  |</w:t>
      </w:r>
    </w:p>
    <w:p w:rsidR="006C2690" w:rsidRPr="00645568" w:rsidRDefault="006C2690" w:rsidP="006C2690">
      <w:pPr>
        <w:rPr>
          <w:sz w:val="12"/>
          <w:szCs w:val="12"/>
        </w:rPr>
      </w:pPr>
      <w:r w:rsidRPr="00645568">
        <w:rPr>
          <w:sz w:val="12"/>
          <w:szCs w:val="12"/>
        </w:rPr>
        <w:t>|  6 | 6018 | П1|     0.3770|   0.0402228 |   6.49 | 95.10 | 0.106691673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В сумме =   0.5893505    95.10                        |</w:t>
      </w:r>
    </w:p>
    <w:p w:rsidR="006C2690" w:rsidRPr="00645568" w:rsidRDefault="006C2690" w:rsidP="006C2690">
      <w:pPr>
        <w:rPr>
          <w:sz w:val="12"/>
          <w:szCs w:val="12"/>
        </w:rPr>
      </w:pPr>
      <w:r w:rsidRPr="00645568">
        <w:rPr>
          <w:sz w:val="12"/>
          <w:szCs w:val="12"/>
        </w:rPr>
        <w:t>| Суммарный вклад остальных =   0.0303683     4.90 (9 источников)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3. Исходные параметры источников.</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lastRenderedPageBreak/>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Примесь   :2908 - Пыль неорганическая, содержащая двуокись кремния в %: 70-20 (шамот, цемент, пыль       </w:t>
      </w:r>
    </w:p>
    <w:p w:rsidR="006C2690" w:rsidRPr="00645568" w:rsidRDefault="006C2690" w:rsidP="006C2690">
      <w:pPr>
        <w:rPr>
          <w:sz w:val="12"/>
          <w:szCs w:val="12"/>
        </w:rPr>
      </w:pPr>
      <w:r w:rsidRPr="00645568">
        <w:rPr>
          <w:sz w:val="12"/>
          <w:szCs w:val="12"/>
        </w:rPr>
        <w:t xml:space="preserve">                       цементного производства - глина, глинистый сланец, доменный шлак, песок, клинкер, зола,</w:t>
      </w:r>
    </w:p>
    <w:p w:rsidR="006C2690" w:rsidRPr="00645568" w:rsidRDefault="006C2690" w:rsidP="006C2690">
      <w:pPr>
        <w:rPr>
          <w:sz w:val="12"/>
          <w:szCs w:val="12"/>
        </w:rPr>
      </w:pPr>
      <w:r w:rsidRPr="00645568">
        <w:rPr>
          <w:sz w:val="12"/>
          <w:szCs w:val="12"/>
        </w:rPr>
        <w:t xml:space="preserve">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ПДКмр для примеси 2908 = 0.3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Коэффициент рельефа (КР): индивидуальный с источников</w:t>
      </w:r>
    </w:p>
    <w:p w:rsidR="006C2690" w:rsidRPr="00645568" w:rsidRDefault="006C2690" w:rsidP="006C2690">
      <w:pPr>
        <w:rPr>
          <w:sz w:val="12"/>
          <w:szCs w:val="12"/>
        </w:rPr>
      </w:pPr>
      <w:r w:rsidRPr="00645568">
        <w:rPr>
          <w:sz w:val="12"/>
          <w:szCs w:val="12"/>
        </w:rPr>
        <w:t xml:space="preserve">     Коэффициент оседания (F): индивидуальный с источников</w:t>
      </w: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Код  |Тип|  H  |  D  |  Wo |   V1  |  T  |    X1    |    Y1    |    X2    |    Y2    |Alf| F | КР  |Ди| Выброс  </w:t>
      </w:r>
    </w:p>
    <w:p w:rsidR="006C2690" w:rsidRPr="00645568" w:rsidRDefault="006C2690" w:rsidP="006C2690">
      <w:pPr>
        <w:rPr>
          <w:sz w:val="12"/>
          <w:szCs w:val="12"/>
        </w:rPr>
      </w:pPr>
      <w:r w:rsidRPr="00645568">
        <w:rPr>
          <w:sz w:val="12"/>
          <w:szCs w:val="12"/>
        </w:rPr>
        <w:t>~Ист.~|~~~|~~м~~|~~м~~|~м/с~|~м3/с~~|градС|~~~~м~~~~~|~~~~м~~~~~|~~~~м~~~~~|~~~~м~~~~~|гр.|~~~|~~~~~|~~|~~~г/с~~~</w:t>
      </w:r>
    </w:p>
    <w:p w:rsidR="006C2690" w:rsidRPr="00645568" w:rsidRDefault="006C2690" w:rsidP="006C2690">
      <w:pPr>
        <w:rPr>
          <w:sz w:val="12"/>
          <w:szCs w:val="12"/>
        </w:rPr>
      </w:pPr>
      <w:r w:rsidRPr="00645568">
        <w:rPr>
          <w:sz w:val="12"/>
          <w:szCs w:val="12"/>
        </w:rPr>
        <w:t xml:space="preserve"> 0010  Т    25.0  0.40  1.74  0.2187  80.0     -53.00     283.00                           3.0 1.00   0 0.1200000</w:t>
      </w:r>
    </w:p>
    <w:p w:rsidR="006C2690" w:rsidRPr="00645568" w:rsidRDefault="006C2690" w:rsidP="006C2690">
      <w:pPr>
        <w:rPr>
          <w:sz w:val="12"/>
          <w:szCs w:val="12"/>
        </w:rPr>
      </w:pPr>
      <w:r w:rsidRPr="00645568">
        <w:rPr>
          <w:sz w:val="12"/>
          <w:szCs w:val="12"/>
        </w:rPr>
        <w:t xml:space="preserve"> 6001  П1    1.0                      20.0     244.00      71.00       3.00       3.00   0 3.0 1.00   0 0.0603000</w:t>
      </w:r>
    </w:p>
    <w:p w:rsidR="006C2690" w:rsidRPr="00645568" w:rsidRDefault="006C2690" w:rsidP="006C2690">
      <w:pPr>
        <w:rPr>
          <w:sz w:val="12"/>
          <w:szCs w:val="12"/>
        </w:rPr>
      </w:pPr>
      <w:r w:rsidRPr="00645568">
        <w:rPr>
          <w:sz w:val="12"/>
          <w:szCs w:val="12"/>
        </w:rPr>
        <w:t xml:space="preserve"> 6025  П1    2.0                      20.0     354.00     301.00      20.00       3.00   0 3.0 1.00   0 0.0002700</w:t>
      </w:r>
    </w:p>
    <w:p w:rsidR="006C2690" w:rsidRPr="00645568" w:rsidRDefault="006C2690" w:rsidP="006C2690">
      <w:pPr>
        <w:rPr>
          <w:sz w:val="12"/>
          <w:szCs w:val="12"/>
        </w:rPr>
      </w:pPr>
      <w:r w:rsidRPr="00645568">
        <w:rPr>
          <w:sz w:val="12"/>
          <w:szCs w:val="12"/>
        </w:rPr>
        <w:t xml:space="preserve"> 6031  П1    2.0                      20.0     283.00     354.00       2.00      10.00   0 3.0 1.00   0 0.0170000</w:t>
      </w:r>
    </w:p>
    <w:p w:rsidR="006C2690" w:rsidRPr="00645568" w:rsidRDefault="006C2690" w:rsidP="006C2690">
      <w:pPr>
        <w:rPr>
          <w:sz w:val="12"/>
          <w:szCs w:val="12"/>
        </w:rPr>
      </w:pPr>
      <w:r w:rsidRPr="00645568">
        <w:rPr>
          <w:sz w:val="12"/>
          <w:szCs w:val="12"/>
        </w:rPr>
        <w:t xml:space="preserve"> 6032  П1    2.0                      20.0     120.00     175.00      30.00      30.00   0 3.0 1.00   0 0.0470000</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4. Расчетные параметры Cм,Uм,Xм</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Сезон     :ЛЕТО (температура воздуха 32.6 град.С)</w:t>
      </w:r>
    </w:p>
    <w:p w:rsidR="006C2690" w:rsidRPr="00645568" w:rsidRDefault="006C2690" w:rsidP="006C2690">
      <w:pPr>
        <w:rPr>
          <w:sz w:val="12"/>
          <w:szCs w:val="12"/>
        </w:rPr>
      </w:pPr>
      <w:r w:rsidRPr="00645568">
        <w:rPr>
          <w:sz w:val="12"/>
          <w:szCs w:val="12"/>
        </w:rPr>
        <w:t xml:space="preserve">     Примесь   :2908 - Пыль неорганическая, содержащая двуокись кремния в %: 70-20 (шамот, цемент, пыль       </w:t>
      </w:r>
    </w:p>
    <w:p w:rsidR="006C2690" w:rsidRPr="00645568" w:rsidRDefault="006C2690" w:rsidP="006C2690">
      <w:pPr>
        <w:rPr>
          <w:sz w:val="12"/>
          <w:szCs w:val="12"/>
        </w:rPr>
      </w:pPr>
      <w:r w:rsidRPr="00645568">
        <w:rPr>
          <w:sz w:val="12"/>
          <w:szCs w:val="12"/>
        </w:rPr>
        <w:t xml:space="preserve">                       цементного производства - глина, глинистый сланец, доменный шлак, песок, клинкер, зола,</w:t>
      </w:r>
    </w:p>
    <w:p w:rsidR="006C2690" w:rsidRPr="00645568" w:rsidRDefault="006C2690" w:rsidP="006C2690">
      <w:pPr>
        <w:rPr>
          <w:sz w:val="12"/>
          <w:szCs w:val="12"/>
        </w:rPr>
      </w:pPr>
      <w:r w:rsidRPr="00645568">
        <w:rPr>
          <w:sz w:val="12"/>
          <w:szCs w:val="12"/>
        </w:rPr>
        <w:t xml:space="preserve">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ПДКмр для примеси 2908 = 0.3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__________________________________________________________________</w:t>
      </w:r>
    </w:p>
    <w:p w:rsidR="006C2690" w:rsidRPr="00645568" w:rsidRDefault="006C2690" w:rsidP="006C2690">
      <w:pPr>
        <w:rPr>
          <w:sz w:val="12"/>
          <w:szCs w:val="12"/>
        </w:rPr>
      </w:pPr>
      <w:r w:rsidRPr="00645568">
        <w:rPr>
          <w:sz w:val="12"/>
          <w:szCs w:val="12"/>
        </w:rPr>
        <w:t>| - Для линейных и площадных источников выброс является суммарным|</w:t>
      </w:r>
    </w:p>
    <w:p w:rsidR="006C2690" w:rsidRPr="00645568" w:rsidRDefault="006C2690" w:rsidP="006C2690">
      <w:pPr>
        <w:rPr>
          <w:sz w:val="12"/>
          <w:szCs w:val="12"/>
        </w:rPr>
      </w:pPr>
      <w:r w:rsidRPr="00645568">
        <w:rPr>
          <w:sz w:val="12"/>
          <w:szCs w:val="12"/>
        </w:rPr>
        <w:t>|   по всей площади, а Cm - концентрация одиночного источника,   |</w:t>
      </w:r>
    </w:p>
    <w:p w:rsidR="006C2690" w:rsidRPr="00645568" w:rsidRDefault="006C2690" w:rsidP="006C2690">
      <w:pPr>
        <w:rPr>
          <w:sz w:val="12"/>
          <w:szCs w:val="12"/>
        </w:rPr>
      </w:pPr>
      <w:r w:rsidRPr="00645568">
        <w:rPr>
          <w:sz w:val="12"/>
          <w:szCs w:val="12"/>
        </w:rPr>
        <w:t>|   расположенного в центре симметрии, с суммарным М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|__________Источники___________|_____Их расчетные параметры______|</w:t>
      </w:r>
    </w:p>
    <w:p w:rsidR="006C2690" w:rsidRPr="00645568" w:rsidRDefault="006C2690" w:rsidP="006C2690">
      <w:pPr>
        <w:rPr>
          <w:sz w:val="12"/>
          <w:szCs w:val="12"/>
        </w:rPr>
      </w:pPr>
      <w:r w:rsidRPr="00645568">
        <w:rPr>
          <w:sz w:val="12"/>
          <w:szCs w:val="12"/>
        </w:rPr>
        <w:t>|Номер| Код  |     M      |Тип |     Cm     |    Um   |    Xm    |</w:t>
      </w:r>
    </w:p>
    <w:p w:rsidR="006C2690" w:rsidRPr="00645568" w:rsidRDefault="006C2690" w:rsidP="006C2690">
      <w:pPr>
        <w:rPr>
          <w:sz w:val="12"/>
          <w:szCs w:val="12"/>
        </w:rPr>
      </w:pPr>
      <w:r w:rsidRPr="00645568">
        <w:rPr>
          <w:sz w:val="12"/>
          <w:szCs w:val="12"/>
        </w:rPr>
        <w:t>|-п/п-|-Ист.-|------------|----|-[доли ПДК]-|--[м/с]--|----[м]---|</w:t>
      </w:r>
    </w:p>
    <w:p w:rsidR="006C2690" w:rsidRPr="00645568" w:rsidRDefault="006C2690" w:rsidP="006C2690">
      <w:pPr>
        <w:rPr>
          <w:sz w:val="12"/>
          <w:szCs w:val="12"/>
        </w:rPr>
      </w:pPr>
      <w:r w:rsidRPr="00645568">
        <w:rPr>
          <w:sz w:val="12"/>
          <w:szCs w:val="12"/>
        </w:rPr>
        <w:t>|   1 | 0010 |    0.120000| Т  |   0.467326 |   0.50  |    33.9  |</w:t>
      </w:r>
    </w:p>
    <w:p w:rsidR="006C2690" w:rsidRPr="00645568" w:rsidRDefault="006C2690" w:rsidP="006C2690">
      <w:pPr>
        <w:rPr>
          <w:sz w:val="12"/>
          <w:szCs w:val="12"/>
        </w:rPr>
      </w:pPr>
      <w:r w:rsidRPr="00645568">
        <w:rPr>
          <w:sz w:val="12"/>
          <w:szCs w:val="12"/>
        </w:rPr>
        <w:t>|   2 | 6001 |    0.060300| П1 |  21.537062 |   0.50  |     5.7  |</w:t>
      </w:r>
    </w:p>
    <w:p w:rsidR="006C2690" w:rsidRPr="00645568" w:rsidRDefault="006C2690" w:rsidP="006C2690">
      <w:pPr>
        <w:rPr>
          <w:sz w:val="12"/>
          <w:szCs w:val="12"/>
        </w:rPr>
      </w:pPr>
      <w:r w:rsidRPr="00645568">
        <w:rPr>
          <w:sz w:val="12"/>
          <w:szCs w:val="12"/>
        </w:rPr>
        <w:t>|   3 | 6025 |    0.000270| П1 |   0.096435 |   0.50  |     5.7  |</w:t>
      </w:r>
    </w:p>
    <w:p w:rsidR="006C2690" w:rsidRPr="00645568" w:rsidRDefault="006C2690" w:rsidP="006C2690">
      <w:pPr>
        <w:rPr>
          <w:sz w:val="12"/>
          <w:szCs w:val="12"/>
        </w:rPr>
      </w:pPr>
      <w:r w:rsidRPr="00645568">
        <w:rPr>
          <w:sz w:val="12"/>
          <w:szCs w:val="12"/>
        </w:rPr>
        <w:t>|   4 | 6031 |    0.017000| П1 |   6.071809 |   0.50  |     5.7  |</w:t>
      </w:r>
    </w:p>
    <w:p w:rsidR="006C2690" w:rsidRPr="00645568" w:rsidRDefault="006C2690" w:rsidP="006C2690">
      <w:pPr>
        <w:rPr>
          <w:sz w:val="12"/>
          <w:szCs w:val="12"/>
        </w:rPr>
      </w:pPr>
      <w:r w:rsidRPr="00645568">
        <w:rPr>
          <w:sz w:val="12"/>
          <w:szCs w:val="12"/>
        </w:rPr>
        <w:t>|   5 | 6032 |    0.047000| П1 |  16.786764 |   0.50  |     5.7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|Суммарный Mq=    0.244570 г/с                                   |</w:t>
      </w:r>
    </w:p>
    <w:p w:rsidR="006C2690" w:rsidRPr="00645568" w:rsidRDefault="006C2690" w:rsidP="006C2690">
      <w:pPr>
        <w:rPr>
          <w:sz w:val="12"/>
          <w:szCs w:val="12"/>
        </w:rPr>
      </w:pPr>
      <w:r w:rsidRPr="00645568">
        <w:rPr>
          <w:sz w:val="12"/>
          <w:szCs w:val="12"/>
        </w:rPr>
        <w:t>|Сумма Cм по всем источникам =    44.959396 долей ПДК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|Средневзвешенная опасная скорость ветра =      0.50 м/с         |</w:t>
      </w:r>
    </w:p>
    <w:p w:rsidR="006C2690" w:rsidRPr="00645568" w:rsidRDefault="006C2690" w:rsidP="006C2690">
      <w:pPr>
        <w:rPr>
          <w:sz w:val="12"/>
          <w:szCs w:val="12"/>
        </w:rPr>
      </w:pPr>
      <w:r w:rsidRPr="00645568">
        <w:rPr>
          <w:sz w:val="12"/>
          <w:szCs w:val="12"/>
        </w:rPr>
        <w:t>|________________________________________________________________|</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5. Управляющие параметры расчета</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Сезон     :ЛЕТО (температура воздуха 32.6 град.С)</w:t>
      </w:r>
    </w:p>
    <w:p w:rsidR="006C2690" w:rsidRPr="00645568" w:rsidRDefault="006C2690" w:rsidP="006C2690">
      <w:pPr>
        <w:rPr>
          <w:sz w:val="12"/>
          <w:szCs w:val="12"/>
        </w:rPr>
      </w:pPr>
      <w:r w:rsidRPr="00645568">
        <w:rPr>
          <w:sz w:val="12"/>
          <w:szCs w:val="12"/>
        </w:rPr>
        <w:t xml:space="preserve">     Примесь   :2908 - Пыль неорганическая, содержащая двуокись кремния в %: 70-20 (шамот, цемент, пыль       </w:t>
      </w:r>
    </w:p>
    <w:p w:rsidR="006C2690" w:rsidRPr="00645568" w:rsidRDefault="006C2690" w:rsidP="006C2690">
      <w:pPr>
        <w:rPr>
          <w:sz w:val="12"/>
          <w:szCs w:val="12"/>
        </w:rPr>
      </w:pPr>
      <w:r w:rsidRPr="00645568">
        <w:rPr>
          <w:sz w:val="12"/>
          <w:szCs w:val="12"/>
        </w:rPr>
        <w:t xml:space="preserve">                       цементного производства - глина, глинистый сланец, доменный шлак, песок, клинкер, зола,</w:t>
      </w:r>
    </w:p>
    <w:p w:rsidR="006C2690" w:rsidRPr="00645568" w:rsidRDefault="006C2690" w:rsidP="006C2690">
      <w:pPr>
        <w:rPr>
          <w:sz w:val="12"/>
          <w:szCs w:val="12"/>
        </w:rPr>
      </w:pPr>
      <w:r w:rsidRPr="00645568">
        <w:rPr>
          <w:sz w:val="12"/>
          <w:szCs w:val="12"/>
        </w:rPr>
        <w:t xml:space="preserve">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ПДКмр для примеси 2908 = 0.3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Расчет по прямоугольнику 004 : 3500x3500 с шагом 100</w:t>
      </w:r>
    </w:p>
    <w:p w:rsidR="006C2690" w:rsidRPr="00645568" w:rsidRDefault="006C2690" w:rsidP="006C2690">
      <w:pPr>
        <w:rPr>
          <w:sz w:val="12"/>
          <w:szCs w:val="12"/>
        </w:rPr>
      </w:pPr>
      <w:r w:rsidRPr="00645568">
        <w:rPr>
          <w:sz w:val="12"/>
          <w:szCs w:val="12"/>
        </w:rPr>
        <w:t xml:space="preserve">     Расчет по границе санзоны. Покрытие РП  004</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r w:rsidRPr="00645568">
        <w:rPr>
          <w:sz w:val="12"/>
          <w:szCs w:val="12"/>
        </w:rPr>
        <w:t xml:space="preserve">     Средневзвешенная опасная скорость ветра Uсв= 0.5 м/с</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6. Результаты расчета в виде таблицы.</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Примесь   :2908 - Пыль неорганическая, содержащая двуокись кремния в %: 70-20 (шамот, цемент, пыль       </w:t>
      </w:r>
    </w:p>
    <w:p w:rsidR="006C2690" w:rsidRPr="00645568" w:rsidRDefault="006C2690" w:rsidP="006C2690">
      <w:pPr>
        <w:rPr>
          <w:sz w:val="12"/>
          <w:szCs w:val="12"/>
        </w:rPr>
      </w:pPr>
      <w:r w:rsidRPr="00645568">
        <w:rPr>
          <w:sz w:val="12"/>
          <w:szCs w:val="12"/>
        </w:rPr>
        <w:t xml:space="preserve">                       цементного производства - глина, глинистый сланец, доменный шлак, песок, клинкер, зола,</w:t>
      </w:r>
    </w:p>
    <w:p w:rsidR="006C2690" w:rsidRPr="00645568" w:rsidRDefault="006C2690" w:rsidP="006C2690">
      <w:pPr>
        <w:rPr>
          <w:sz w:val="12"/>
          <w:szCs w:val="12"/>
        </w:rPr>
      </w:pPr>
      <w:r w:rsidRPr="00645568">
        <w:rPr>
          <w:sz w:val="12"/>
          <w:szCs w:val="12"/>
        </w:rPr>
        <w:t xml:space="preserve">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ПДКмр для примеси 2908 = 0.3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 xml:space="preserve">     Расчет проводился на прямоугольнике 4</w:t>
      </w:r>
    </w:p>
    <w:p w:rsidR="006C2690" w:rsidRPr="00645568" w:rsidRDefault="006C2690" w:rsidP="006C2690">
      <w:pPr>
        <w:rPr>
          <w:sz w:val="12"/>
          <w:szCs w:val="12"/>
        </w:rPr>
      </w:pPr>
      <w:r w:rsidRPr="00645568">
        <w:rPr>
          <w:sz w:val="12"/>
          <w:szCs w:val="12"/>
        </w:rPr>
        <w:t xml:space="preserve">     с параметрами: координаты центра  X= 210,  Y= 230</w:t>
      </w:r>
    </w:p>
    <w:p w:rsidR="006C2690" w:rsidRPr="00645568" w:rsidRDefault="006C2690" w:rsidP="006C2690">
      <w:pPr>
        <w:rPr>
          <w:sz w:val="12"/>
          <w:szCs w:val="12"/>
        </w:rPr>
      </w:pPr>
      <w:r w:rsidRPr="00645568">
        <w:rPr>
          <w:sz w:val="12"/>
          <w:szCs w:val="12"/>
        </w:rPr>
        <w:t xml:space="preserve">                    размеры: длина(по Х)= 3500, ширина(по Y)= 3500, шаг сетки= 100</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___________Расшифровка_обозначений____________</w:t>
      </w:r>
    </w:p>
    <w:p w:rsidR="006C2690" w:rsidRPr="00645568" w:rsidRDefault="006C2690" w:rsidP="006C2690">
      <w:pPr>
        <w:rPr>
          <w:sz w:val="12"/>
          <w:szCs w:val="12"/>
        </w:rPr>
      </w:pPr>
      <w:r w:rsidRPr="00645568">
        <w:rPr>
          <w:sz w:val="12"/>
          <w:szCs w:val="12"/>
        </w:rPr>
        <w:t xml:space="preserve">            | Qс - суммарная концентрация [доли ПДК]     |</w:t>
      </w:r>
    </w:p>
    <w:p w:rsidR="006C2690" w:rsidRPr="00645568" w:rsidRDefault="006C2690" w:rsidP="006C2690">
      <w:pPr>
        <w:rPr>
          <w:sz w:val="12"/>
          <w:szCs w:val="12"/>
        </w:rPr>
      </w:pPr>
      <w:r w:rsidRPr="00645568">
        <w:rPr>
          <w:sz w:val="12"/>
          <w:szCs w:val="12"/>
        </w:rPr>
        <w:t xml:space="preserve">            | Cс - суммарная концентрация [мг/м.куб]     |</w:t>
      </w:r>
    </w:p>
    <w:p w:rsidR="006C2690" w:rsidRPr="00645568" w:rsidRDefault="006C2690" w:rsidP="006C2690">
      <w:pPr>
        <w:rPr>
          <w:sz w:val="12"/>
          <w:szCs w:val="12"/>
        </w:rPr>
      </w:pPr>
      <w:r w:rsidRPr="00645568">
        <w:rPr>
          <w:sz w:val="12"/>
          <w:szCs w:val="12"/>
        </w:rPr>
        <w:t xml:space="preserve">            | Фоп- опасное направл. ветра [ угл. град.]  |</w:t>
      </w:r>
    </w:p>
    <w:p w:rsidR="006C2690" w:rsidRPr="00645568" w:rsidRDefault="006C2690" w:rsidP="006C2690">
      <w:pPr>
        <w:rPr>
          <w:sz w:val="12"/>
          <w:szCs w:val="12"/>
        </w:rPr>
      </w:pPr>
      <w:r w:rsidRPr="00645568">
        <w:rPr>
          <w:sz w:val="12"/>
          <w:szCs w:val="12"/>
        </w:rPr>
        <w:t xml:space="preserve">            | Uоп- опасная скорость ветра [    м/с    ]  |</w:t>
      </w:r>
    </w:p>
    <w:p w:rsidR="006C2690" w:rsidRPr="00645568" w:rsidRDefault="006C2690" w:rsidP="006C2690">
      <w:pPr>
        <w:rPr>
          <w:sz w:val="12"/>
          <w:szCs w:val="12"/>
        </w:rPr>
      </w:pPr>
      <w:r w:rsidRPr="00645568">
        <w:rPr>
          <w:sz w:val="12"/>
          <w:szCs w:val="12"/>
        </w:rPr>
        <w:t xml:space="preserve">            | Ви - вклад ИСТОЧНИКА  в  Qс [доли ПДК]     |</w:t>
      </w:r>
    </w:p>
    <w:p w:rsidR="006C2690" w:rsidRPr="00645568" w:rsidRDefault="006C2690" w:rsidP="006C2690">
      <w:pPr>
        <w:rPr>
          <w:sz w:val="12"/>
          <w:szCs w:val="12"/>
        </w:rPr>
      </w:pPr>
      <w:r w:rsidRPr="00645568">
        <w:rPr>
          <w:sz w:val="12"/>
          <w:szCs w:val="12"/>
        </w:rPr>
        <w:t xml:space="preserve">            | Ки - код источника для верхней строки Ви   |</w:t>
      </w:r>
    </w:p>
    <w:p w:rsidR="006C2690" w:rsidRPr="00645568" w:rsidRDefault="006C2690" w:rsidP="006C2690">
      <w:pPr>
        <w:rPr>
          <w:sz w:val="12"/>
          <w:szCs w:val="12"/>
        </w:rPr>
      </w:pPr>
      <w:r w:rsidRPr="00645568">
        <w:rPr>
          <w:sz w:val="12"/>
          <w:szCs w:val="12"/>
        </w:rPr>
        <w:t xml:space="preserve">    |~~~~~~~~                                            ~~~~~~~~~~~~|</w:t>
      </w:r>
    </w:p>
    <w:p w:rsidR="006C2690" w:rsidRPr="00645568" w:rsidRDefault="006C2690" w:rsidP="006C2690">
      <w:pPr>
        <w:rPr>
          <w:sz w:val="12"/>
          <w:szCs w:val="12"/>
        </w:rPr>
      </w:pPr>
      <w:r w:rsidRPr="00645568">
        <w:rPr>
          <w:sz w:val="12"/>
          <w:szCs w:val="12"/>
        </w:rPr>
        <w:t xml:space="preserve">    | -Если в строке Cmax=&lt; 0.05 ПДК, то Фоп,Uоп,Ви,Kи не печатаются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1980 : Y-строка  1  Cmax=  0.012 долей ПДК (x=  -140.0; напр.ветра=172)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0.008: 0.009: 0.009: 0.010: 0.010: 0.010: 0.011: 0.011: 0.012: 0.012: 0.012: 0.012: 0.012: 0.012: 0.012:</w:t>
      </w:r>
    </w:p>
    <w:p w:rsidR="006C2690" w:rsidRPr="00645568" w:rsidRDefault="006C2690" w:rsidP="006C2690">
      <w:pPr>
        <w:rPr>
          <w:sz w:val="12"/>
          <w:szCs w:val="12"/>
        </w:rPr>
      </w:pPr>
      <w:r w:rsidRPr="00645568">
        <w:rPr>
          <w:sz w:val="12"/>
          <w:szCs w:val="12"/>
        </w:rPr>
        <w:t>Cc : 0.002: 0.002: 0.003: 0.003: 0.003: 0.003: 0.003: 0.003: 0.003: 0.003: 0.004: 0.004: 0.004: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0.012: 0.012: 0.012: 0.012: 0.011: 0.011: 0.011: 0.010: 0.010: 0.010: 0.009: 0.009: 0.009: 0.008: 0.008:</w:t>
      </w:r>
    </w:p>
    <w:p w:rsidR="006C2690" w:rsidRPr="00645568" w:rsidRDefault="006C2690" w:rsidP="006C2690">
      <w:pPr>
        <w:rPr>
          <w:sz w:val="12"/>
          <w:szCs w:val="12"/>
        </w:rPr>
      </w:pPr>
      <w:r w:rsidRPr="00645568">
        <w:rPr>
          <w:sz w:val="12"/>
          <w:szCs w:val="12"/>
        </w:rPr>
        <w:t>Cc : 0.004: 0.004: 0.004: 0.004: 0.004: 0.003: 0.003: 0.003: 0.003: 0.003: 0.003: 0.003: 0.003: 0.003: 0.003: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0.007: 0.007: 0.007:</w:t>
      </w:r>
    </w:p>
    <w:p w:rsidR="006C2690" w:rsidRPr="00645568" w:rsidRDefault="006C2690" w:rsidP="006C2690">
      <w:pPr>
        <w:rPr>
          <w:sz w:val="12"/>
          <w:szCs w:val="12"/>
        </w:rPr>
      </w:pPr>
      <w:r w:rsidRPr="00645568">
        <w:rPr>
          <w:sz w:val="12"/>
          <w:szCs w:val="12"/>
        </w:rPr>
        <w:t>Cc :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1880 : Y-строка  2  Cmax=  0.013 долей ПДК (x=  -240.0; напр.ветра=168)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0.009: 0.009: 0.010: 0.010: 0.011: 0.011: 0.012: 0.013: 0.013: 0.013: 0.013: 0.013: 0.013: 0.013: 0.013:</w:t>
      </w:r>
    </w:p>
    <w:p w:rsidR="006C2690" w:rsidRPr="00645568" w:rsidRDefault="006C2690" w:rsidP="006C2690">
      <w:pPr>
        <w:rPr>
          <w:sz w:val="12"/>
          <w:szCs w:val="12"/>
        </w:rPr>
      </w:pPr>
      <w:r w:rsidRPr="00645568">
        <w:rPr>
          <w:sz w:val="12"/>
          <w:szCs w:val="12"/>
        </w:rPr>
        <w:t>Cc : 0.002: 0.003: 0.003: 0.003: 0.003: 0.003: 0.003: 0.004: 0.004: 0.004: 0.004: 0.004: 0.004: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0.013: 0.013: 0.013: 0.013: 0.012: 0.012: 0.012: 0.011: 0.011: 0.011: 0.010: 0.010: 0.009: 0.009: 0.008:</w:t>
      </w:r>
    </w:p>
    <w:p w:rsidR="006C2690" w:rsidRPr="00645568" w:rsidRDefault="006C2690" w:rsidP="006C2690">
      <w:pPr>
        <w:rPr>
          <w:sz w:val="12"/>
          <w:szCs w:val="12"/>
        </w:rPr>
      </w:pPr>
      <w:r w:rsidRPr="00645568">
        <w:rPr>
          <w:sz w:val="12"/>
          <w:szCs w:val="12"/>
        </w:rPr>
        <w:t>Cc : 0.004: 0.004: 0.004: 0.004: 0.004: 0.004: 0.004: 0.004: 0.003: 0.003: 0.003: 0.003: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0.008: 0.007: 0.007:</w:t>
      </w:r>
    </w:p>
    <w:p w:rsidR="006C2690" w:rsidRPr="00645568" w:rsidRDefault="006C2690" w:rsidP="006C2690">
      <w:pPr>
        <w:rPr>
          <w:sz w:val="12"/>
          <w:szCs w:val="12"/>
        </w:rPr>
      </w:pPr>
      <w:r w:rsidRPr="00645568">
        <w:rPr>
          <w:sz w:val="12"/>
          <w:szCs w:val="12"/>
        </w:rPr>
        <w:t>Cc : 0.002: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1780 : Y-строка  3  Cmax=  0.014 долей ПДК (x=  -340.0; напр.ветра=164)</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lastRenderedPageBreak/>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0.009: 0.010: 0.011: 0.011: 0.012: 0.013: 0.013: 0.014: 0.014: 0.014: 0.014: 0.014: 0.014: 0.014: 0.014:</w:t>
      </w:r>
    </w:p>
    <w:p w:rsidR="006C2690" w:rsidRPr="00645568" w:rsidRDefault="006C2690" w:rsidP="006C2690">
      <w:pPr>
        <w:rPr>
          <w:sz w:val="12"/>
          <w:szCs w:val="12"/>
        </w:rPr>
      </w:pPr>
      <w:r w:rsidRPr="00645568">
        <w:rPr>
          <w:sz w:val="12"/>
          <w:szCs w:val="12"/>
        </w:rPr>
        <w:t>Cc : 0.003: 0.003: 0.003: 0.003: 0.003: 0.004: 0.004: 0.004: 0.004: 0.004: 0.004: 0.004: 0.004: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0.014: 0.014: 0.014: 0.014: 0.013: 0.013: 0.013: 0.012: 0.012: 0.011: 0.011: 0.010: 0.010: 0.009: 0.009:</w:t>
      </w:r>
    </w:p>
    <w:p w:rsidR="006C2690" w:rsidRPr="00645568" w:rsidRDefault="006C2690" w:rsidP="006C2690">
      <w:pPr>
        <w:rPr>
          <w:sz w:val="12"/>
          <w:szCs w:val="12"/>
        </w:rPr>
      </w:pPr>
      <w:r w:rsidRPr="00645568">
        <w:rPr>
          <w:sz w:val="12"/>
          <w:szCs w:val="12"/>
        </w:rPr>
        <w:t>Cc : 0.004: 0.004: 0.004: 0.004: 0.004: 0.004: 0.004: 0.004: 0.004: 0.004: 0.003: 0.003: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0.008: 0.008: 0.007:</w:t>
      </w:r>
    </w:p>
    <w:p w:rsidR="006C2690" w:rsidRPr="00645568" w:rsidRDefault="006C2690" w:rsidP="006C2690">
      <w:pPr>
        <w:rPr>
          <w:sz w:val="12"/>
          <w:szCs w:val="12"/>
        </w:rPr>
      </w:pPr>
      <w:r w:rsidRPr="00645568">
        <w:rPr>
          <w:sz w:val="12"/>
          <w:szCs w:val="12"/>
        </w:rPr>
        <w:t>Cc : 0.003: 0.002: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1680 : Y-строка  4  Cmax=  0.016 долей ПДК (x=  -340.0; напр.ветра=163)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0.010: 0.011: 0.012: 0.012: 0.013: 0.014: 0.014: 0.015: 0.015: 0.015: 0.016: 0.016: 0.016: 0.016: 0.015:</w:t>
      </w:r>
    </w:p>
    <w:p w:rsidR="006C2690" w:rsidRPr="00645568" w:rsidRDefault="006C2690" w:rsidP="006C2690">
      <w:pPr>
        <w:rPr>
          <w:sz w:val="12"/>
          <w:szCs w:val="12"/>
        </w:rPr>
      </w:pPr>
      <w:r w:rsidRPr="00645568">
        <w:rPr>
          <w:sz w:val="12"/>
          <w:szCs w:val="12"/>
        </w:rPr>
        <w:t>Cc : 0.003: 0.003: 0.003: 0.003: 0.004: 0.004: 0.004: 0.004: 0.004: 0.005: 0.005: 0.005: 0.005: 0.005: 0.005: 0.005: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0.015: 0.015: 0.015: 0.015: 0.014: 0.014: 0.014: 0.013: 0.013: 0.012: 0.012: 0.011: 0.011: 0.010: 0.009:</w:t>
      </w:r>
    </w:p>
    <w:p w:rsidR="006C2690" w:rsidRPr="00645568" w:rsidRDefault="006C2690" w:rsidP="006C2690">
      <w:pPr>
        <w:rPr>
          <w:sz w:val="12"/>
          <w:szCs w:val="12"/>
        </w:rPr>
      </w:pPr>
      <w:r w:rsidRPr="00645568">
        <w:rPr>
          <w:sz w:val="12"/>
          <w:szCs w:val="12"/>
        </w:rPr>
        <w:t>Cc : 0.005: 0.005: 0.004: 0.004: 0.004: 0.004: 0.004: 0.004: 0.004: 0.004: 0.004: 0.003: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0.009: 0.008: 0.008:</w:t>
      </w:r>
    </w:p>
    <w:p w:rsidR="006C2690" w:rsidRPr="00645568" w:rsidRDefault="006C2690" w:rsidP="006C2690">
      <w:pPr>
        <w:rPr>
          <w:sz w:val="12"/>
          <w:szCs w:val="12"/>
        </w:rPr>
      </w:pPr>
      <w:r w:rsidRPr="00645568">
        <w:rPr>
          <w:sz w:val="12"/>
          <w:szCs w:val="12"/>
        </w:rPr>
        <w:t>Cc : 0.003: 0.003: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1580 : Y-строка  5  Cmax=  0.017 долей ПДК (x=  -340.0; напр.ветра=162)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0.011: 0.012: 0.013: 0.014: 0.014: 0.015: 0.016: 0.016: 0.017: 0.017: 0.017: 0.017: 0.017: 0.017: 0.017:</w:t>
      </w:r>
    </w:p>
    <w:p w:rsidR="006C2690" w:rsidRPr="00645568" w:rsidRDefault="006C2690" w:rsidP="006C2690">
      <w:pPr>
        <w:rPr>
          <w:sz w:val="12"/>
          <w:szCs w:val="12"/>
        </w:rPr>
      </w:pPr>
      <w:r w:rsidRPr="00645568">
        <w:rPr>
          <w:sz w:val="12"/>
          <w:szCs w:val="12"/>
        </w:rPr>
        <w:t>Cc : 0.003: 0.003: 0.004: 0.004: 0.004: 0.004: 0.004: 0.005: 0.005: 0.005: 0.005: 0.005: 0.005: 0.005: 0.005: 0.005: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0.016: 0.016: 0.016: 0.016: 0.015: 0.015: 0.015: 0.014: 0.014: 0.013: 0.013: 0.012: 0.011: 0.011: 0.010:</w:t>
      </w:r>
    </w:p>
    <w:p w:rsidR="006C2690" w:rsidRPr="00645568" w:rsidRDefault="006C2690" w:rsidP="006C2690">
      <w:pPr>
        <w:rPr>
          <w:sz w:val="12"/>
          <w:szCs w:val="12"/>
        </w:rPr>
      </w:pPr>
      <w:r w:rsidRPr="00645568">
        <w:rPr>
          <w:sz w:val="12"/>
          <w:szCs w:val="12"/>
        </w:rPr>
        <w:t>Cc : 0.005: 0.005: 0.005: 0.005: 0.005: 0.005: 0.005: 0.004: 0.004: 0.004: 0.004: 0.004: 0.004: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0.009: 0.008: 0.008:</w:t>
      </w:r>
    </w:p>
    <w:p w:rsidR="006C2690" w:rsidRPr="00645568" w:rsidRDefault="006C2690" w:rsidP="006C2690">
      <w:pPr>
        <w:rPr>
          <w:sz w:val="12"/>
          <w:szCs w:val="12"/>
        </w:rPr>
      </w:pPr>
      <w:r w:rsidRPr="00645568">
        <w:rPr>
          <w:sz w:val="12"/>
          <w:szCs w:val="12"/>
        </w:rPr>
        <w:t>Cc : 0.003: 0.003: 0.003: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1480 : Y-строка  6  Cmax=  0.019 долей ПДК (x=  -440.0; напр.ветра=157)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0.013: 0.014: 0.015: 0.015: 0.016: 0.017: 0.018: 0.018: 0.019: 0.019: 0.019: 0.018: 0.018: 0.018:</w:t>
      </w:r>
    </w:p>
    <w:p w:rsidR="006C2690" w:rsidRPr="00645568" w:rsidRDefault="006C2690" w:rsidP="006C2690">
      <w:pPr>
        <w:rPr>
          <w:sz w:val="12"/>
          <w:szCs w:val="12"/>
        </w:rPr>
      </w:pPr>
      <w:r w:rsidRPr="00645568">
        <w:rPr>
          <w:sz w:val="12"/>
          <w:szCs w:val="12"/>
        </w:rPr>
        <w:t>Cc : 0.003: 0.004: 0.004: 0.004: 0.004: 0.005: 0.005: 0.005: 0.005: 0.005: 0.006: 0.006: 0.006: 0.006: 0.005: 0.005: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0.018: 0.018: 0.018: 0.017: 0.017: 0.017: 0.016: 0.016: 0.015: 0.015: 0.014: 0.013: 0.013: 0.012: 0.011: 0.011:</w:t>
      </w:r>
    </w:p>
    <w:p w:rsidR="006C2690" w:rsidRPr="00645568" w:rsidRDefault="006C2690" w:rsidP="006C2690">
      <w:pPr>
        <w:rPr>
          <w:sz w:val="12"/>
          <w:szCs w:val="12"/>
        </w:rPr>
      </w:pPr>
      <w:r w:rsidRPr="00645568">
        <w:rPr>
          <w:sz w:val="12"/>
          <w:szCs w:val="12"/>
        </w:rPr>
        <w:t>Cc : 0.005: 0.005: 0.005: 0.005: 0.005: 0.005: 0.005: 0.005: 0.005: 0.004: 0.004: 0.004: 0.004: 0.004: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0.009: 0.009: 0.008:</w:t>
      </w:r>
    </w:p>
    <w:p w:rsidR="006C2690" w:rsidRPr="00645568" w:rsidRDefault="006C2690" w:rsidP="006C2690">
      <w:pPr>
        <w:rPr>
          <w:sz w:val="12"/>
          <w:szCs w:val="12"/>
        </w:rPr>
      </w:pPr>
      <w:r w:rsidRPr="00645568">
        <w:rPr>
          <w:sz w:val="12"/>
          <w:szCs w:val="12"/>
        </w:rPr>
        <w:t>Cc :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1380 : Y-строка  7  Cmax=  0.021 долей ПДК (x=  -440.0; напр.ветра=156)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0.013: 0.014: 0.015: 0.016: 0.017: 0.018: 0.019: 0.019: 0.020: 0.021: 0.021: 0.021: 0.020: 0.020: 0.019:</w:t>
      </w:r>
    </w:p>
    <w:p w:rsidR="006C2690" w:rsidRPr="00645568" w:rsidRDefault="006C2690" w:rsidP="006C2690">
      <w:pPr>
        <w:rPr>
          <w:sz w:val="12"/>
          <w:szCs w:val="12"/>
        </w:rPr>
      </w:pPr>
      <w:r w:rsidRPr="00645568">
        <w:rPr>
          <w:sz w:val="12"/>
          <w:szCs w:val="12"/>
        </w:rPr>
        <w:t>Cc : 0.003: 0.004: 0.004: 0.004: 0.005: 0.005: 0.005: 0.006: 0.006: 0.006: 0.006: 0.006: 0.006: 0.006: 0.006: 0.006: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0.019: 0.019: 0.019: 0.019: 0.019: 0.018: 0.018: 0.017: 0.016: 0.016: 0.015: 0.014: 0.014: 0.013: 0.012: 0.011:</w:t>
      </w:r>
    </w:p>
    <w:p w:rsidR="006C2690" w:rsidRPr="00645568" w:rsidRDefault="006C2690" w:rsidP="006C2690">
      <w:pPr>
        <w:rPr>
          <w:sz w:val="12"/>
          <w:szCs w:val="12"/>
        </w:rPr>
      </w:pPr>
      <w:r w:rsidRPr="00645568">
        <w:rPr>
          <w:sz w:val="12"/>
          <w:szCs w:val="12"/>
        </w:rPr>
        <w:t>Cc : 0.006: 0.006: 0.006: 0.006: 0.006: 0.006: 0.005: 0.005: 0.005: 0.005: 0.004: 0.004: 0.004: 0.004: 0.004: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0.010: 0.009: 0.009:</w:t>
      </w:r>
    </w:p>
    <w:p w:rsidR="006C2690" w:rsidRPr="00645568" w:rsidRDefault="006C2690" w:rsidP="006C2690">
      <w:pPr>
        <w:rPr>
          <w:sz w:val="12"/>
          <w:szCs w:val="12"/>
        </w:rPr>
      </w:pPr>
      <w:r w:rsidRPr="00645568">
        <w:rPr>
          <w:sz w:val="12"/>
          <w:szCs w:val="12"/>
        </w:rPr>
        <w:t>Cc :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1280 : Y-строка  8  Cmax=  0.023 долей ПДК (x=  -440.0; напр.ветра=154)</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0.014: 0.015: 0.016: 0.017: 0.018: 0.019: 0.020: 0.021: 0.022: 0.023: 0.023: 0.023: 0.022: 0.022: 0.021:</w:t>
      </w:r>
    </w:p>
    <w:p w:rsidR="006C2690" w:rsidRPr="00645568" w:rsidRDefault="006C2690" w:rsidP="006C2690">
      <w:pPr>
        <w:rPr>
          <w:sz w:val="12"/>
          <w:szCs w:val="12"/>
        </w:rPr>
      </w:pPr>
      <w:r w:rsidRPr="00645568">
        <w:rPr>
          <w:sz w:val="12"/>
          <w:szCs w:val="12"/>
        </w:rPr>
        <w:t>Cc : 0.004: 0.004: 0.004: 0.005: 0.005: 0.005: 0.006: 0.006: 0.006: 0.007: 0.007: 0.007: 0.007: 0.007: 0.006: 0.006: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0.021: 0.021: 0.021: 0.021: 0.021: 0.020: 0.020: 0.019: 0.018: 0.017: 0.016: 0.015: 0.014: 0.014: 0.013: 0.012:</w:t>
      </w:r>
    </w:p>
    <w:p w:rsidR="006C2690" w:rsidRPr="00645568" w:rsidRDefault="006C2690" w:rsidP="006C2690">
      <w:pPr>
        <w:rPr>
          <w:sz w:val="12"/>
          <w:szCs w:val="12"/>
        </w:rPr>
      </w:pPr>
      <w:r w:rsidRPr="00645568">
        <w:rPr>
          <w:sz w:val="12"/>
          <w:szCs w:val="12"/>
        </w:rPr>
        <w:t>Cc : 0.006: 0.006: 0.006: 0.006: 0.006: 0.006: 0.006: 0.006: 0.005: 0.005: 0.005: 0.005: 0.004: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0.010: 0.010: 0.009:</w:t>
      </w:r>
    </w:p>
    <w:p w:rsidR="006C2690" w:rsidRPr="00645568" w:rsidRDefault="006C2690" w:rsidP="006C2690">
      <w:pPr>
        <w:rPr>
          <w:sz w:val="12"/>
          <w:szCs w:val="12"/>
        </w:rPr>
      </w:pPr>
      <w:r w:rsidRPr="00645568">
        <w:rPr>
          <w:sz w:val="12"/>
          <w:szCs w:val="12"/>
        </w:rPr>
        <w:t>Cc :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lastRenderedPageBreak/>
        <w:t xml:space="preserve"> y=  1180 : Y-строка  9  Cmax=  0.026 долей ПДК (x=  -440.0; напр.ветра=152)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0.014: 0.015: 0.017: 0.018: 0.020: 0.021: 0.023: 0.024: 0.025: 0.026: 0.026: 0.025: 0.025: 0.024: 0.023:</w:t>
      </w:r>
    </w:p>
    <w:p w:rsidR="006C2690" w:rsidRPr="00645568" w:rsidRDefault="006C2690" w:rsidP="006C2690">
      <w:pPr>
        <w:rPr>
          <w:sz w:val="12"/>
          <w:szCs w:val="12"/>
        </w:rPr>
      </w:pPr>
      <w:r w:rsidRPr="00645568">
        <w:rPr>
          <w:sz w:val="12"/>
          <w:szCs w:val="12"/>
        </w:rPr>
        <w:t>Cc : 0.004: 0.004: 0.005: 0.005: 0.005: 0.006: 0.006: 0.007: 0.007: 0.007: 0.008: 0.008: 0.008: 0.007: 0.007: 0.007: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0.023: 0.024: 0.024: 0.024: 0.024: 0.023: 0.022: 0.020: 0.019: 0.018: 0.017: 0.016: 0.015: 0.014: 0.013: 0.013:</w:t>
      </w:r>
    </w:p>
    <w:p w:rsidR="006C2690" w:rsidRPr="00645568" w:rsidRDefault="006C2690" w:rsidP="006C2690">
      <w:pPr>
        <w:rPr>
          <w:sz w:val="12"/>
          <w:szCs w:val="12"/>
        </w:rPr>
      </w:pPr>
      <w:r w:rsidRPr="00645568">
        <w:rPr>
          <w:sz w:val="12"/>
          <w:szCs w:val="12"/>
        </w:rPr>
        <w:t>Cc : 0.007: 0.007: 0.007: 0.007: 0.007: 0.007: 0.007: 0.006: 0.006: 0.005: 0.005: 0.005: 0.005: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0.011: 0.010: 0.009:</w:t>
      </w:r>
    </w:p>
    <w:p w:rsidR="006C2690" w:rsidRPr="00645568" w:rsidRDefault="006C2690" w:rsidP="006C2690">
      <w:pPr>
        <w:rPr>
          <w:sz w:val="12"/>
          <w:szCs w:val="12"/>
        </w:rPr>
      </w:pPr>
      <w:r w:rsidRPr="00645568">
        <w:rPr>
          <w:sz w:val="12"/>
          <w:szCs w:val="12"/>
        </w:rPr>
        <w:t>Cc :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1080 : Y-строка 10  Cmax=  0.029 долей ПДК (x=  -440.0; напр.ветра=150)</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0.015: 0.016: 0.018: 0.019: 0.021: 0.023: 0.025: 0.027: 0.028: 0.029: 0.029: 0.029: 0.027: 0.026: 0.026:</w:t>
      </w:r>
    </w:p>
    <w:p w:rsidR="006C2690" w:rsidRPr="00645568" w:rsidRDefault="006C2690" w:rsidP="006C2690">
      <w:pPr>
        <w:rPr>
          <w:sz w:val="12"/>
          <w:szCs w:val="12"/>
        </w:rPr>
      </w:pPr>
      <w:r w:rsidRPr="00645568">
        <w:rPr>
          <w:sz w:val="12"/>
          <w:szCs w:val="12"/>
        </w:rPr>
        <w:t>Cc : 0.004: 0.005: 0.005: 0.005: 0.006: 0.006: 0.007: 0.007: 0.008: 0.008: 0.009: 0.009: 0.009: 0.008: 0.008: 0.008:</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0.026: 0.026: 0.027: 0.028: 0.027: 0.026: 0.024: 0.022: 0.021: 0.019: 0.018: 0.017: 0.016: 0.015: 0.014: 0.013:</w:t>
      </w:r>
    </w:p>
    <w:p w:rsidR="006C2690" w:rsidRPr="00645568" w:rsidRDefault="006C2690" w:rsidP="006C2690">
      <w:pPr>
        <w:rPr>
          <w:sz w:val="12"/>
          <w:szCs w:val="12"/>
        </w:rPr>
      </w:pPr>
      <w:r w:rsidRPr="00645568">
        <w:rPr>
          <w:sz w:val="12"/>
          <w:szCs w:val="12"/>
        </w:rPr>
        <w:t>Cc : 0.008: 0.008: 0.008: 0.008: 0.008: 0.008: 0.007: 0.007: 0.006: 0.006: 0.005: 0.005: 0.005: 0.005: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0.011: 0.011: 0.010:</w:t>
      </w:r>
    </w:p>
    <w:p w:rsidR="006C2690" w:rsidRPr="00645568" w:rsidRDefault="006C2690" w:rsidP="006C2690">
      <w:pPr>
        <w:rPr>
          <w:sz w:val="12"/>
          <w:szCs w:val="12"/>
        </w:rPr>
      </w:pPr>
      <w:r w:rsidRPr="00645568">
        <w:rPr>
          <w:sz w:val="12"/>
          <w:szCs w:val="12"/>
        </w:rPr>
        <w:t>Cc : 0.004: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980 : Y-строка 11  Cmax=  0.034 долей ПДК (x=  -440.0; напр.ветра=147)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0.016: 0.017: 0.019: 0.021: 0.023: 0.025: 0.027: 0.030: 0.032: 0.033: 0.034: 0.033: 0.031: 0.030: 0.029:</w:t>
      </w:r>
    </w:p>
    <w:p w:rsidR="006C2690" w:rsidRPr="00645568" w:rsidRDefault="006C2690" w:rsidP="006C2690">
      <w:pPr>
        <w:rPr>
          <w:sz w:val="12"/>
          <w:szCs w:val="12"/>
        </w:rPr>
      </w:pPr>
      <w:r w:rsidRPr="00645568">
        <w:rPr>
          <w:sz w:val="12"/>
          <w:szCs w:val="12"/>
        </w:rPr>
        <w:t>Cc : 0.004: 0.005: 0.005: 0.006: 0.006: 0.007: 0.007: 0.008: 0.009: 0.010: 0.010: 0.010: 0.010: 0.009: 0.009: 0.009: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0.029: 0.030: 0.031: 0.032: 0.031: 0.029: 0.027: 0.024: 0.022: 0.021: 0.019: 0.018: 0.017: 0.016: 0.015: 0.014:</w:t>
      </w:r>
    </w:p>
    <w:p w:rsidR="006C2690" w:rsidRPr="00645568" w:rsidRDefault="006C2690" w:rsidP="006C2690">
      <w:pPr>
        <w:rPr>
          <w:sz w:val="12"/>
          <w:szCs w:val="12"/>
        </w:rPr>
      </w:pPr>
      <w:r w:rsidRPr="00645568">
        <w:rPr>
          <w:sz w:val="12"/>
          <w:szCs w:val="12"/>
        </w:rPr>
        <w:t>Cc : 0.009: 0.009: 0.009: 0.010: 0.009: 0.009: 0.008: 0.007: 0.007: 0.006: 0.006: 0.005: 0.005: 0.005: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0.012: 0.011: 0.010:</w:t>
      </w:r>
    </w:p>
    <w:p w:rsidR="006C2690" w:rsidRPr="00645568" w:rsidRDefault="006C2690" w:rsidP="006C2690">
      <w:pPr>
        <w:rPr>
          <w:sz w:val="12"/>
          <w:szCs w:val="12"/>
        </w:rPr>
      </w:pPr>
      <w:r w:rsidRPr="00645568">
        <w:rPr>
          <w:sz w:val="12"/>
          <w:szCs w:val="12"/>
        </w:rPr>
        <w:t>Cc : 0.004: 0.004: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880 : Y-строка 12  Cmax=  0.040 долей ПДК (x=  -440.0; напр.ветра=143)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0.016: 0.018: 0.020: 0.022: 0.024: 0.027: 0.030: 0.033: 0.036: 0.039: 0.040: 0.039: 0.036: 0.035: 0.034:</w:t>
      </w:r>
    </w:p>
    <w:p w:rsidR="006C2690" w:rsidRPr="00645568" w:rsidRDefault="006C2690" w:rsidP="006C2690">
      <w:pPr>
        <w:rPr>
          <w:sz w:val="12"/>
          <w:szCs w:val="12"/>
        </w:rPr>
      </w:pPr>
      <w:r w:rsidRPr="00645568">
        <w:rPr>
          <w:sz w:val="12"/>
          <w:szCs w:val="12"/>
        </w:rPr>
        <w:t>Cc : 0.004: 0.005: 0.005: 0.006: 0.007: 0.007: 0.008: 0.009: 0.010: 0.011: 0.012: 0.012: 0.012: 0.011: 0.010: 0.010: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0.034: 0.034: 0.037: 0.039: 0.037: 0.033: 0.030: 0.026: 0.024: 0.022: 0.020: 0.019: 0.018: 0.017: 0.016: 0.015:</w:t>
      </w:r>
    </w:p>
    <w:p w:rsidR="006C2690" w:rsidRPr="00645568" w:rsidRDefault="006C2690" w:rsidP="006C2690">
      <w:pPr>
        <w:rPr>
          <w:sz w:val="12"/>
          <w:szCs w:val="12"/>
        </w:rPr>
      </w:pPr>
      <w:r w:rsidRPr="00645568">
        <w:rPr>
          <w:sz w:val="12"/>
          <w:szCs w:val="12"/>
        </w:rPr>
        <w:t>Cc : 0.010: 0.010: 0.011: 0.012: 0.011: 0.010: 0.009: 0.008: 0.007: 0.007: 0.006: 0.006: 0.005: 0.005: 0.005: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0.012: 0.011: 0.011:</w:t>
      </w:r>
    </w:p>
    <w:p w:rsidR="006C2690" w:rsidRPr="00645568" w:rsidRDefault="006C2690" w:rsidP="006C2690">
      <w:pPr>
        <w:rPr>
          <w:sz w:val="12"/>
          <w:szCs w:val="12"/>
        </w:rPr>
      </w:pPr>
      <w:r w:rsidRPr="00645568">
        <w:rPr>
          <w:sz w:val="12"/>
          <w:szCs w:val="12"/>
        </w:rPr>
        <w:t>Cc : 0.004: 0.004: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780 : Y-строка 13  Cmax=  0.051 долей ПДК (x=   360.0; напр.ветра=191)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0.017: 0.019: 0.021: 0.023: 0.026: 0.029: 0.032: 0.037: 0.041: 0.045: 0.048: 0.046: 0.043: 0.042: 0.042:</w:t>
      </w:r>
    </w:p>
    <w:p w:rsidR="006C2690" w:rsidRPr="00645568" w:rsidRDefault="006C2690" w:rsidP="006C2690">
      <w:pPr>
        <w:rPr>
          <w:sz w:val="12"/>
          <w:szCs w:val="12"/>
        </w:rPr>
      </w:pPr>
      <w:r w:rsidRPr="00645568">
        <w:rPr>
          <w:sz w:val="12"/>
          <w:szCs w:val="12"/>
        </w:rPr>
        <w:t>Cc : 0.005: 0.005: 0.006: 0.006: 0.007: 0.008: 0.009: 0.010: 0.011: 0.012: 0.014: 0.014: 0.014: 0.013: 0.013: 0.013:</w:t>
      </w:r>
    </w:p>
    <w:p w:rsidR="006C2690" w:rsidRPr="00645568" w:rsidRDefault="006C2690" w:rsidP="006C2690">
      <w:pPr>
        <w:rPr>
          <w:sz w:val="12"/>
          <w:szCs w:val="12"/>
        </w:rPr>
      </w:pPr>
      <w:r w:rsidRPr="00645568">
        <w:rPr>
          <w:sz w:val="12"/>
          <w:szCs w:val="12"/>
        </w:rPr>
        <w:t>Фоп:  110 :  111 :  112 :  114 :  115 :  117 :  120 :  122 :  126 :  129 :  134 :  139 :  144 :  149 :  155 :  162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0.006: 0.006: 0.007: 0.008: 0.009: 0.010: 0.012: 0.013: 0.015: 0.017: 0.019: 0.019: 0.018: 0.021: 0.023: 0.023:</w:t>
      </w:r>
    </w:p>
    <w:p w:rsidR="006C2690" w:rsidRPr="00645568" w:rsidRDefault="006C2690" w:rsidP="006C2690">
      <w:pPr>
        <w:rPr>
          <w:sz w:val="12"/>
          <w:szCs w:val="12"/>
        </w:rPr>
      </w:pPr>
      <w:r w:rsidRPr="00645568">
        <w:rPr>
          <w:sz w:val="12"/>
          <w:szCs w:val="12"/>
        </w:rPr>
        <w:t>Ки : 0010 : 0010 : 0010 : 0010 : 0010 : 0010 : 0010 : 0010 : 0010 : 0010 : 0010 : 0010 : 6032 : 6032 : 6032 : 6032 :</w:t>
      </w:r>
    </w:p>
    <w:p w:rsidR="006C2690" w:rsidRPr="00645568" w:rsidRDefault="006C2690" w:rsidP="006C2690">
      <w:pPr>
        <w:rPr>
          <w:sz w:val="12"/>
          <w:szCs w:val="12"/>
        </w:rPr>
      </w:pPr>
      <w:r w:rsidRPr="00645568">
        <w:rPr>
          <w:sz w:val="12"/>
          <w:szCs w:val="12"/>
        </w:rPr>
        <w:t>Ви : 0.005: 0.005: 0.005: 0.006: 0.006: 0.007: 0.008: 0.009: 0.011: 0.012: 0.014: 0.015: 0.014: 0.016: 0.018: 0.019:</w:t>
      </w:r>
    </w:p>
    <w:p w:rsidR="006C2690" w:rsidRPr="00645568" w:rsidRDefault="006C2690" w:rsidP="006C2690">
      <w:pPr>
        <w:rPr>
          <w:sz w:val="12"/>
          <w:szCs w:val="12"/>
        </w:rPr>
      </w:pPr>
      <w:r w:rsidRPr="00645568">
        <w:rPr>
          <w:sz w:val="12"/>
          <w:szCs w:val="12"/>
        </w:rPr>
        <w:t>Ки : 6001 : 6001 : 6001 : 6001 : 6001 : 6001 : 6001 : 6001 : 6001 : 6032 : 6032 : 6032 : 6001 : 6001 : 6001 : 6001 :</w:t>
      </w:r>
    </w:p>
    <w:p w:rsidR="006C2690" w:rsidRPr="00645568" w:rsidRDefault="006C2690" w:rsidP="006C2690">
      <w:pPr>
        <w:rPr>
          <w:sz w:val="12"/>
          <w:szCs w:val="12"/>
        </w:rPr>
      </w:pPr>
      <w:r w:rsidRPr="00645568">
        <w:rPr>
          <w:sz w:val="12"/>
          <w:szCs w:val="12"/>
        </w:rPr>
        <w:t>Ви : 0.004: 0.005: 0.005: 0.006: 0.006: 0.007: 0.008: 0.009: 0.010: 0.012: 0.013: 0.013: 0.014: 0.005: 0.001:      :</w:t>
      </w:r>
    </w:p>
    <w:p w:rsidR="006C2690" w:rsidRPr="00645568" w:rsidRDefault="006C2690" w:rsidP="006C2690">
      <w:pPr>
        <w:rPr>
          <w:sz w:val="12"/>
          <w:szCs w:val="12"/>
        </w:rPr>
      </w:pPr>
      <w:r w:rsidRPr="00645568">
        <w:rPr>
          <w:sz w:val="12"/>
          <w:szCs w:val="12"/>
        </w:rPr>
        <w:t>Ки : 6032 : 6032 : 6032 : 6032 : 6032 : 6032 : 6032 : 6032 : 6032 : 6001 : 6001 : 6001 : 0010 : 0010 : 0010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0.040: 0.038: 0.047: 0.051: 0.045: 0.038: 0.033: 0.028: 0.025: 0.023: 0.021: 0.020: 0.018: 0.017: 0.016: 0.015:</w:t>
      </w:r>
    </w:p>
    <w:p w:rsidR="006C2690" w:rsidRPr="00645568" w:rsidRDefault="006C2690" w:rsidP="006C2690">
      <w:pPr>
        <w:rPr>
          <w:sz w:val="12"/>
          <w:szCs w:val="12"/>
        </w:rPr>
      </w:pPr>
      <w:r w:rsidRPr="00645568">
        <w:rPr>
          <w:sz w:val="12"/>
          <w:szCs w:val="12"/>
        </w:rPr>
        <w:t>Cc : 0.012: 0.011: 0.014: 0.015: 0.013: 0.012: 0.010: 0.009: 0.008: 0.007: 0.006: 0.006: 0.006: 0.005: 0.005: 0.005:</w:t>
      </w:r>
    </w:p>
    <w:p w:rsidR="006C2690" w:rsidRPr="00645568" w:rsidRDefault="006C2690" w:rsidP="006C2690">
      <w:pPr>
        <w:rPr>
          <w:sz w:val="12"/>
          <w:szCs w:val="12"/>
        </w:rPr>
      </w:pPr>
      <w:r w:rsidRPr="00645568">
        <w:rPr>
          <w:sz w:val="12"/>
          <w:szCs w:val="12"/>
        </w:rPr>
        <w:t>Фоп:  170 :  175 :  180 :  191 :  202 :  212 :  220 :  226 :  231 :  235 :  238 :  240 :  242 :  244 :  246 :  247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0.021: 0.026: 0.027: 0.026: 0.018: 0.015: 0.016: 0.014: 0.012: 0.011: 0.009: 0.008: 0.007: 0.007: 0.006: 0.005:</w:t>
      </w:r>
    </w:p>
    <w:p w:rsidR="006C2690" w:rsidRPr="00645568" w:rsidRDefault="006C2690" w:rsidP="006C2690">
      <w:pPr>
        <w:rPr>
          <w:sz w:val="12"/>
          <w:szCs w:val="12"/>
        </w:rPr>
      </w:pPr>
      <w:r w:rsidRPr="00645568">
        <w:rPr>
          <w:sz w:val="12"/>
          <w:szCs w:val="12"/>
        </w:rPr>
        <w:t>Ки : 6032 : 6001 : 6001 : 6001 : 6031 : 6032 : 6032 : 6032 : 6032 : 6032 : 6032 : 6032 : 6032 : 6032 : 6032 : 6032 :</w:t>
      </w:r>
    </w:p>
    <w:p w:rsidR="006C2690" w:rsidRPr="00645568" w:rsidRDefault="006C2690" w:rsidP="006C2690">
      <w:pPr>
        <w:rPr>
          <w:sz w:val="12"/>
          <w:szCs w:val="12"/>
        </w:rPr>
      </w:pPr>
      <w:r w:rsidRPr="00645568">
        <w:rPr>
          <w:sz w:val="12"/>
          <w:szCs w:val="12"/>
        </w:rPr>
        <w:t>Ви : 0.019: 0.009: 0.018: 0.020: 0.017: 0.014: 0.011: 0.009: 0.007: 0.006: 0.004: 0.005: 0.005: 0.005: 0.005: 0.005:</w:t>
      </w:r>
    </w:p>
    <w:p w:rsidR="006C2690" w:rsidRPr="00645568" w:rsidRDefault="006C2690" w:rsidP="006C2690">
      <w:pPr>
        <w:rPr>
          <w:sz w:val="12"/>
          <w:szCs w:val="12"/>
        </w:rPr>
      </w:pPr>
      <w:r w:rsidRPr="00645568">
        <w:rPr>
          <w:sz w:val="12"/>
          <w:szCs w:val="12"/>
        </w:rPr>
        <w:t>Ки : 6001 : 6032 : 6031 : 6031 : 6001 : 6031 : 6031 : 6031 : 6031 : 6031 : 6031 : 6001 : 6001 : 6001 : 6001 : 6001 :</w:t>
      </w:r>
    </w:p>
    <w:p w:rsidR="006C2690" w:rsidRPr="00645568" w:rsidRDefault="006C2690" w:rsidP="006C2690">
      <w:pPr>
        <w:rPr>
          <w:sz w:val="12"/>
          <w:szCs w:val="12"/>
        </w:rPr>
      </w:pPr>
      <w:r w:rsidRPr="00645568">
        <w:rPr>
          <w:sz w:val="12"/>
          <w:szCs w:val="12"/>
        </w:rPr>
        <w:t>Ви :      : 0.003: 0.002: 0.004: 0.010: 0.009: 0.005: 0.004: 0.004: 0.003: 0.004: 0.003: 0.003: 0.003: 0.003: 0.003:</w:t>
      </w:r>
    </w:p>
    <w:p w:rsidR="006C2690" w:rsidRPr="00645568" w:rsidRDefault="006C2690" w:rsidP="006C2690">
      <w:pPr>
        <w:rPr>
          <w:sz w:val="12"/>
          <w:szCs w:val="12"/>
        </w:rPr>
      </w:pPr>
      <w:r w:rsidRPr="00645568">
        <w:rPr>
          <w:sz w:val="12"/>
          <w:szCs w:val="12"/>
        </w:rPr>
        <w:t>Ки :      : 6031 : 6032 : 6032 : 6032 : 6001 : 6001 : 6001 : 6001 : 6001 : 6001 : 6031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0.013: 0.012: 0.011:</w:t>
      </w:r>
    </w:p>
    <w:p w:rsidR="006C2690" w:rsidRPr="00645568" w:rsidRDefault="006C2690" w:rsidP="006C2690">
      <w:pPr>
        <w:rPr>
          <w:sz w:val="12"/>
          <w:szCs w:val="12"/>
        </w:rPr>
      </w:pPr>
      <w:r w:rsidRPr="00645568">
        <w:rPr>
          <w:sz w:val="12"/>
          <w:szCs w:val="12"/>
        </w:rPr>
        <w:lastRenderedPageBreak/>
        <w:t>Cc : 0.004: 0.004: 0.004: 0.003:</w:t>
      </w:r>
    </w:p>
    <w:p w:rsidR="006C2690" w:rsidRPr="00645568" w:rsidRDefault="006C2690" w:rsidP="006C2690">
      <w:pPr>
        <w:rPr>
          <w:sz w:val="12"/>
          <w:szCs w:val="12"/>
        </w:rPr>
      </w:pPr>
      <w:r w:rsidRPr="00645568">
        <w:rPr>
          <w:sz w:val="12"/>
          <w:szCs w:val="12"/>
        </w:rPr>
        <w:t>Фоп:  248 :  250 :  251 :  251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0.005: 0.004: 0.004: 0.004:</w:t>
      </w:r>
    </w:p>
    <w:p w:rsidR="006C2690" w:rsidRPr="00645568" w:rsidRDefault="006C2690" w:rsidP="006C2690">
      <w:pPr>
        <w:rPr>
          <w:sz w:val="12"/>
          <w:szCs w:val="12"/>
        </w:rPr>
      </w:pPr>
      <w:r w:rsidRPr="00645568">
        <w:rPr>
          <w:sz w:val="12"/>
          <w:szCs w:val="12"/>
        </w:rPr>
        <w:t>Ки : 6001 : 6032 : 6032 : 6001 :</w:t>
      </w:r>
    </w:p>
    <w:p w:rsidR="006C2690" w:rsidRPr="00645568" w:rsidRDefault="006C2690" w:rsidP="006C2690">
      <w:pPr>
        <w:rPr>
          <w:sz w:val="12"/>
          <w:szCs w:val="12"/>
        </w:rPr>
      </w:pPr>
      <w:r w:rsidRPr="00645568">
        <w:rPr>
          <w:sz w:val="12"/>
          <w:szCs w:val="12"/>
        </w:rPr>
        <w:t>Ви : 0.005: 0.004: 0.004: 0.004:</w:t>
      </w:r>
    </w:p>
    <w:p w:rsidR="006C2690" w:rsidRPr="00645568" w:rsidRDefault="006C2690" w:rsidP="006C2690">
      <w:pPr>
        <w:rPr>
          <w:sz w:val="12"/>
          <w:szCs w:val="12"/>
        </w:rPr>
      </w:pPr>
      <w:r w:rsidRPr="00645568">
        <w:rPr>
          <w:sz w:val="12"/>
          <w:szCs w:val="12"/>
        </w:rPr>
        <w:t>Ки : 6032 : 6001 : 6001 : 6032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680 : Y-строка 14  Cmax=  0.076 долей ПДК (x=   360.0; напр.ветра=193)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0.017: 0.019: 0.021: 0.024: 0.027: 0.030: 0.034: 0.040: 0.046: 0.052: 0.058: 0.058: 0.053: 0.054: 0.055:</w:t>
      </w:r>
    </w:p>
    <w:p w:rsidR="006C2690" w:rsidRPr="00645568" w:rsidRDefault="006C2690" w:rsidP="006C2690">
      <w:pPr>
        <w:rPr>
          <w:sz w:val="12"/>
          <w:szCs w:val="12"/>
        </w:rPr>
      </w:pPr>
      <w:r w:rsidRPr="00645568">
        <w:rPr>
          <w:sz w:val="12"/>
          <w:szCs w:val="12"/>
        </w:rPr>
        <w:t>Cc : 0.005: 0.005: 0.006: 0.006: 0.007: 0.008: 0.009: 0.010: 0.012: 0.014: 0.016: 0.017: 0.017: 0.016: 0.016: 0.016:</w:t>
      </w:r>
    </w:p>
    <w:p w:rsidR="006C2690" w:rsidRPr="00645568" w:rsidRDefault="006C2690" w:rsidP="006C2690">
      <w:pPr>
        <w:rPr>
          <w:sz w:val="12"/>
          <w:szCs w:val="12"/>
        </w:rPr>
      </w:pPr>
      <w:r w:rsidRPr="00645568">
        <w:rPr>
          <w:sz w:val="12"/>
          <w:szCs w:val="12"/>
        </w:rPr>
        <w:t>Фоп:  106 :  107 :  109 :  110 :  111 :  113 :  115 :  118 :  121 :  124 :  128 :  133 :  139 :  145 :  151 :  159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0.006: 0.007: 0.007: 0.008: 0.010: 0.011: 0.012: 0.014: 0.016: 0.019: 0.021: 0.022: 0.022: 0.027: 0.031: 0.031:</w:t>
      </w:r>
    </w:p>
    <w:p w:rsidR="006C2690" w:rsidRPr="00645568" w:rsidRDefault="006C2690" w:rsidP="006C2690">
      <w:pPr>
        <w:rPr>
          <w:sz w:val="12"/>
          <w:szCs w:val="12"/>
        </w:rPr>
      </w:pPr>
      <w:r w:rsidRPr="00645568">
        <w:rPr>
          <w:sz w:val="12"/>
          <w:szCs w:val="12"/>
        </w:rPr>
        <w:t>Ки : 0010 : 0010 : 0010 : 0010 : 0010 : 0010 : 0010 : 0010 : 0010 : 0010 : 0010 : 0010 : 6032 : 6032 : 6032 : 6032 :</w:t>
      </w:r>
    </w:p>
    <w:p w:rsidR="006C2690" w:rsidRPr="00645568" w:rsidRDefault="006C2690" w:rsidP="006C2690">
      <w:pPr>
        <w:rPr>
          <w:sz w:val="12"/>
          <w:szCs w:val="12"/>
        </w:rPr>
      </w:pPr>
      <w:r w:rsidRPr="00645568">
        <w:rPr>
          <w:sz w:val="12"/>
          <w:szCs w:val="12"/>
        </w:rPr>
        <w:t>Ви : 0.004: 0.005: 0.006: 0.006: 0.007: 0.008: 0.009: 0.010: 0.012: 0.014: 0.016: 0.019: 0.018: 0.019: 0.023: 0.024:</w:t>
      </w:r>
    </w:p>
    <w:p w:rsidR="006C2690" w:rsidRPr="00645568" w:rsidRDefault="006C2690" w:rsidP="006C2690">
      <w:pPr>
        <w:rPr>
          <w:sz w:val="12"/>
          <w:szCs w:val="12"/>
        </w:rPr>
      </w:pPr>
      <w:r w:rsidRPr="00645568">
        <w:rPr>
          <w:sz w:val="12"/>
          <w:szCs w:val="12"/>
        </w:rPr>
        <w:t>Ки : 6032 : 6032 : 6001 : 6032 : 6032 : 6032 : 6032 : 6032 : 6032 : 6032 : 6032 : 6032 : 0010 : 6001 : 6001 : 6001 :</w:t>
      </w:r>
    </w:p>
    <w:p w:rsidR="006C2690" w:rsidRPr="00645568" w:rsidRDefault="006C2690" w:rsidP="006C2690">
      <w:pPr>
        <w:rPr>
          <w:sz w:val="12"/>
          <w:szCs w:val="12"/>
        </w:rPr>
      </w:pPr>
      <w:r w:rsidRPr="00645568">
        <w:rPr>
          <w:sz w:val="12"/>
          <w:szCs w:val="12"/>
        </w:rPr>
        <w:t>Ви : 0.004: 0.005: 0.005: 0.006: 0.006: 0.007: 0.008: 0.010: 0.011: 0.013: 0.015: 0.017: 0.018: 0.007:      :      :</w:t>
      </w:r>
    </w:p>
    <w:p w:rsidR="006C2690" w:rsidRPr="00645568" w:rsidRDefault="006C2690" w:rsidP="006C2690">
      <w:pPr>
        <w:rPr>
          <w:sz w:val="12"/>
          <w:szCs w:val="12"/>
        </w:rPr>
      </w:pPr>
      <w:r w:rsidRPr="00645568">
        <w:rPr>
          <w:sz w:val="12"/>
          <w:szCs w:val="12"/>
        </w:rPr>
        <w:t>Ки : 6001 : 6001 : 6032 : 6001 : 6001 : 6001 : 6001 : 6001 : 6001 : 6001 : 6001 : 6001 : 6001 : 0010 :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0.051: 0.045: 0.071: 0.076: 0.058: 0.047: 0.037: 0.030: 0.027: 0.024: 0.022: 0.021: 0.019: 0.018: 0.017: 0.016:</w:t>
      </w:r>
    </w:p>
    <w:p w:rsidR="006C2690" w:rsidRPr="00645568" w:rsidRDefault="006C2690" w:rsidP="006C2690">
      <w:pPr>
        <w:rPr>
          <w:sz w:val="12"/>
          <w:szCs w:val="12"/>
        </w:rPr>
      </w:pPr>
      <w:r w:rsidRPr="00645568">
        <w:rPr>
          <w:sz w:val="12"/>
          <w:szCs w:val="12"/>
        </w:rPr>
        <w:t>Cc : 0.015: 0.013: 0.021: 0.023: 0.017: 0.014: 0.011: 0.009: 0.008: 0.007: 0.007: 0.006: 0.006: 0.005: 0.005: 0.005:</w:t>
      </w:r>
    </w:p>
    <w:p w:rsidR="006C2690" w:rsidRPr="00645568" w:rsidRDefault="006C2690" w:rsidP="006C2690">
      <w:pPr>
        <w:rPr>
          <w:sz w:val="12"/>
          <w:szCs w:val="12"/>
        </w:rPr>
      </w:pPr>
      <w:r w:rsidRPr="00645568">
        <w:rPr>
          <w:sz w:val="12"/>
          <w:szCs w:val="12"/>
        </w:rPr>
        <w:t>Фоп:  170 :  182 :  179 :  193 :  209 :  220 :  228 :  234 :  239 :  242 :  244 :  245 :  246 :  248 :  249 :  251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0.034: 0.037: 0.037: 0.040: 0.030: 0.023: 0.019: 0.015: 0.012: 0.010: 0.010: 0.009: 0.008: 0.007: 0.006: 0.006:</w:t>
      </w:r>
    </w:p>
    <w:p w:rsidR="006C2690" w:rsidRPr="00645568" w:rsidRDefault="006C2690" w:rsidP="006C2690">
      <w:pPr>
        <w:rPr>
          <w:sz w:val="12"/>
          <w:szCs w:val="12"/>
        </w:rPr>
      </w:pPr>
      <w:r w:rsidRPr="00645568">
        <w:rPr>
          <w:sz w:val="12"/>
          <w:szCs w:val="12"/>
        </w:rPr>
        <w:t>Ки : 6032 : 6032 : 6031 : 6031 : 6031 : 6032 : 6032 : 6032 : 6032 : 6032 : 6032 : 6032 : 6032 : 6032 : 6032 : 6032 :</w:t>
      </w:r>
    </w:p>
    <w:p w:rsidR="006C2690" w:rsidRPr="00645568" w:rsidRDefault="006C2690" w:rsidP="006C2690">
      <w:pPr>
        <w:rPr>
          <w:sz w:val="12"/>
          <w:szCs w:val="12"/>
        </w:rPr>
      </w:pPr>
      <w:r w:rsidRPr="00645568">
        <w:rPr>
          <w:sz w:val="12"/>
          <w:szCs w:val="12"/>
        </w:rPr>
        <w:t>Ви : 0.017: 0.008: 0.033: 0.033: 0.020: 0.021: 0.015: 0.011: 0.008: 0.006: 0.005: 0.004: 0.005: 0.005: 0.005: 0.005:</w:t>
      </w:r>
    </w:p>
    <w:p w:rsidR="006C2690" w:rsidRPr="00645568" w:rsidRDefault="006C2690" w:rsidP="006C2690">
      <w:pPr>
        <w:rPr>
          <w:sz w:val="12"/>
          <w:szCs w:val="12"/>
        </w:rPr>
      </w:pPr>
      <w:r w:rsidRPr="00645568">
        <w:rPr>
          <w:sz w:val="12"/>
          <w:szCs w:val="12"/>
        </w:rPr>
        <w:t>Ки : 6001 : 6001 : 6001 : 6001 : 6032 : 6031 : 6031 : 6031 : 6031 : 6031 : 0010 : 6001 : 6001 : 6001 : 6001 : 6001 :</w:t>
      </w:r>
    </w:p>
    <w:p w:rsidR="006C2690" w:rsidRPr="00645568" w:rsidRDefault="006C2690" w:rsidP="006C2690">
      <w:pPr>
        <w:rPr>
          <w:sz w:val="12"/>
          <w:szCs w:val="12"/>
        </w:rPr>
      </w:pPr>
      <w:r w:rsidRPr="00645568">
        <w:rPr>
          <w:sz w:val="12"/>
          <w:szCs w:val="12"/>
        </w:rPr>
        <w:t>Ви :      :      : 0.001: 0.003: 0.008: 0.003: 0.001: 0.003: 0.005: 0.006: 0.005: 0.004: 0.003: 0.004: 0.003: 0.004:</w:t>
      </w:r>
    </w:p>
    <w:p w:rsidR="006C2690" w:rsidRPr="00645568" w:rsidRDefault="006C2690" w:rsidP="006C2690">
      <w:pPr>
        <w:rPr>
          <w:sz w:val="12"/>
          <w:szCs w:val="12"/>
        </w:rPr>
      </w:pPr>
      <w:r w:rsidRPr="00645568">
        <w:rPr>
          <w:sz w:val="12"/>
          <w:szCs w:val="12"/>
        </w:rPr>
        <w:t>Ки :      :      : 6032 : 6032 : 6001 : 6001 : 6001 : 0010 : 0010 : 0010 : 6031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0.013: 0.012: 0.011:</w:t>
      </w:r>
    </w:p>
    <w:p w:rsidR="006C2690" w:rsidRPr="00645568" w:rsidRDefault="006C2690" w:rsidP="006C2690">
      <w:pPr>
        <w:rPr>
          <w:sz w:val="12"/>
          <w:szCs w:val="12"/>
        </w:rPr>
      </w:pPr>
      <w:r w:rsidRPr="00645568">
        <w:rPr>
          <w:sz w:val="12"/>
          <w:szCs w:val="12"/>
        </w:rPr>
        <w:t>Cc : 0.004: 0.004: 0.004: 0.003:</w:t>
      </w:r>
    </w:p>
    <w:p w:rsidR="006C2690" w:rsidRPr="00645568" w:rsidRDefault="006C2690" w:rsidP="006C2690">
      <w:pPr>
        <w:rPr>
          <w:sz w:val="12"/>
          <w:szCs w:val="12"/>
        </w:rPr>
      </w:pPr>
      <w:r w:rsidRPr="00645568">
        <w:rPr>
          <w:sz w:val="12"/>
          <w:szCs w:val="12"/>
        </w:rPr>
        <w:t>Фоп:  252 :  253 :  254 :  254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6001 : 6001 :</w:t>
      </w:r>
    </w:p>
    <w:p w:rsidR="006C2690" w:rsidRPr="00645568" w:rsidRDefault="006C2690" w:rsidP="006C2690">
      <w:pPr>
        <w:rPr>
          <w:sz w:val="12"/>
          <w:szCs w:val="12"/>
        </w:rPr>
      </w:pPr>
      <w:r w:rsidRPr="00645568">
        <w:rPr>
          <w:sz w:val="12"/>
          <w:szCs w:val="12"/>
        </w:rPr>
        <w:t>Ви : 0.005: 0.004: 0.004: 0.004:</w:t>
      </w:r>
    </w:p>
    <w:p w:rsidR="006C2690" w:rsidRPr="00645568" w:rsidRDefault="006C2690" w:rsidP="006C2690">
      <w:pPr>
        <w:rPr>
          <w:sz w:val="12"/>
          <w:szCs w:val="12"/>
        </w:rPr>
      </w:pPr>
      <w:r w:rsidRPr="00645568">
        <w:rPr>
          <w:sz w:val="12"/>
          <w:szCs w:val="12"/>
        </w:rPr>
        <w:t>Ки : 6001 : 6001 : 6032 : 6032 :</w:t>
      </w:r>
    </w:p>
    <w:p w:rsidR="006C2690" w:rsidRPr="00645568" w:rsidRDefault="006C2690" w:rsidP="006C2690">
      <w:pPr>
        <w:rPr>
          <w:sz w:val="12"/>
          <w:szCs w:val="12"/>
        </w:rPr>
      </w:pPr>
      <w:r w:rsidRPr="00645568">
        <w:rPr>
          <w:sz w:val="12"/>
          <w:szCs w:val="12"/>
        </w:rPr>
        <w:t>Ви : 0.003: 0.003: 0.002: 0.002:</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580 : Y-строка 15  Cmax=  0.126 долей ПДК (x=   360.0; напр.ветра=197)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0.017: 0.019: 0.021: 0.024: 0.027: 0.031: 0.036: 0.042: 0.049: 0.058: 0.069: 0.076: 0.072: 0.077: 0.077:</w:t>
      </w:r>
    </w:p>
    <w:p w:rsidR="006C2690" w:rsidRPr="00645568" w:rsidRDefault="006C2690" w:rsidP="006C2690">
      <w:pPr>
        <w:rPr>
          <w:sz w:val="12"/>
          <w:szCs w:val="12"/>
        </w:rPr>
      </w:pPr>
      <w:r w:rsidRPr="00645568">
        <w:rPr>
          <w:sz w:val="12"/>
          <w:szCs w:val="12"/>
        </w:rPr>
        <w:t>Cc : 0.005: 0.005: 0.006: 0.006: 0.007: 0.008: 0.009: 0.011: 0.012: 0.015: 0.018: 0.021: 0.023: 0.022: 0.023: 0.023:</w:t>
      </w:r>
    </w:p>
    <w:p w:rsidR="006C2690" w:rsidRPr="00645568" w:rsidRDefault="006C2690" w:rsidP="006C2690">
      <w:pPr>
        <w:rPr>
          <w:sz w:val="12"/>
          <w:szCs w:val="12"/>
        </w:rPr>
      </w:pPr>
      <w:r w:rsidRPr="00645568">
        <w:rPr>
          <w:sz w:val="12"/>
          <w:szCs w:val="12"/>
        </w:rPr>
        <w:t>Фоп:  103 :  104 :  105 :  106 :  107 :  109 :  110 :  112 :  115 :  118 :  122 :  127 :  133 :  143 :  157 :  156 :</w:t>
      </w:r>
    </w:p>
    <w:p w:rsidR="006C2690" w:rsidRPr="00645568" w:rsidRDefault="006C2690" w:rsidP="006C2690">
      <w:pPr>
        <w:rPr>
          <w:sz w:val="12"/>
          <w:szCs w:val="12"/>
        </w:rPr>
      </w:pPr>
      <w:r w:rsidRPr="00645568">
        <w:rPr>
          <w:sz w:val="12"/>
          <w:szCs w:val="12"/>
        </w:rPr>
        <w:t>Uоп: 9.00 : 9.00 : 9.00 : 9.00 : 9.00 : 9.00 : 9.00 : 9.00 : 9.00 : 9.00 : 9.00 : 9.00 : 9.00 : 1.10 : 0.79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0.006: 0.007: 0.007: 0.008: 0.010: 0.011: 0.013: 0.015: 0.017: 0.020: 0.024: 0.027: 0.027: 0.041: 0.048: 0.051:</w:t>
      </w:r>
    </w:p>
    <w:p w:rsidR="006C2690" w:rsidRPr="00645568" w:rsidRDefault="006C2690" w:rsidP="006C2690">
      <w:pPr>
        <w:rPr>
          <w:sz w:val="12"/>
          <w:szCs w:val="12"/>
        </w:rPr>
      </w:pPr>
      <w:r w:rsidRPr="00645568">
        <w:rPr>
          <w:sz w:val="12"/>
          <w:szCs w:val="12"/>
        </w:rPr>
        <w:t>Ки : 0010 : 0010 : 0010 : 0010 : 0010 : 0010 : 0010 : 0010 : 0010 : 0010 : 0010 : 0010 : 0010 : 0010 : 0010 : 6032 :</w:t>
      </w:r>
    </w:p>
    <w:p w:rsidR="006C2690" w:rsidRPr="00645568" w:rsidRDefault="006C2690" w:rsidP="006C2690">
      <w:pPr>
        <w:rPr>
          <w:sz w:val="12"/>
          <w:szCs w:val="12"/>
        </w:rPr>
      </w:pPr>
      <w:r w:rsidRPr="00645568">
        <w:rPr>
          <w:sz w:val="12"/>
          <w:szCs w:val="12"/>
        </w:rPr>
        <w:t>Ви : 0.005: 0.005: 0.006: 0.006: 0.007: 0.008: 0.009: 0.011: 0.013: 0.015: 0.018: 0.022: 0.027: 0.018: 0.018: 0.026:</w:t>
      </w:r>
    </w:p>
    <w:p w:rsidR="006C2690" w:rsidRPr="00645568" w:rsidRDefault="006C2690" w:rsidP="006C2690">
      <w:pPr>
        <w:rPr>
          <w:sz w:val="12"/>
          <w:szCs w:val="12"/>
        </w:rPr>
      </w:pPr>
      <w:r w:rsidRPr="00645568">
        <w:rPr>
          <w:sz w:val="12"/>
          <w:szCs w:val="12"/>
        </w:rPr>
        <w:t>Ки : 6032 : 6032 : 6032 : 6032 : 6032 : 6032 : 6032 : 6032 : 6032 : 6032 : 6032 : 6032 : 6032 : 6032 : 6032 : 6001 :</w:t>
      </w:r>
    </w:p>
    <w:p w:rsidR="006C2690" w:rsidRPr="00645568" w:rsidRDefault="006C2690" w:rsidP="006C2690">
      <w:pPr>
        <w:rPr>
          <w:sz w:val="12"/>
          <w:szCs w:val="12"/>
        </w:rPr>
      </w:pPr>
      <w:r w:rsidRPr="00645568">
        <w:rPr>
          <w:sz w:val="12"/>
          <w:szCs w:val="12"/>
        </w:rPr>
        <w:t>Ви : 0.004: 0.005: 0.005: 0.006: 0.007: 0.008: 0.008: 0.009: 0.011: 0.014: 0.016: 0.020: 0.022: 0.013: 0.011:      :</w:t>
      </w:r>
    </w:p>
    <w:p w:rsidR="006C2690" w:rsidRPr="00645568" w:rsidRDefault="006C2690" w:rsidP="006C2690">
      <w:pPr>
        <w:rPr>
          <w:sz w:val="12"/>
          <w:szCs w:val="12"/>
        </w:rPr>
      </w:pPr>
      <w:r w:rsidRPr="00645568">
        <w:rPr>
          <w:sz w:val="12"/>
          <w:szCs w:val="12"/>
        </w:rPr>
        <w:t>Ки : 6001 : 6001 : 6001 : 6001 : 6001 : 6001 : 6001 : 6001 : 6001 : 6001 : 6001 : 6001 : 6001 : 6001 : 6001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0.072: 0.079: 0.124: 0.126: 0.102: 0.060: 0.041: 0.033: 0.028: 0.025: 0.023: 0.021: 0.020: 0.019: 0.017: 0.016:</w:t>
      </w:r>
    </w:p>
    <w:p w:rsidR="006C2690" w:rsidRPr="00645568" w:rsidRDefault="006C2690" w:rsidP="006C2690">
      <w:pPr>
        <w:rPr>
          <w:sz w:val="12"/>
          <w:szCs w:val="12"/>
        </w:rPr>
      </w:pPr>
      <w:r w:rsidRPr="00645568">
        <w:rPr>
          <w:sz w:val="12"/>
          <w:szCs w:val="12"/>
        </w:rPr>
        <w:t>Cc : 0.022: 0.024: 0.037: 0.038: 0.031: 0.018: 0.012: 0.010: 0.009: 0.008: 0.007: 0.006: 0.006: 0.006: 0.005: 0.005:</w:t>
      </w:r>
    </w:p>
    <w:p w:rsidR="006C2690" w:rsidRPr="00645568" w:rsidRDefault="006C2690" w:rsidP="006C2690">
      <w:pPr>
        <w:rPr>
          <w:sz w:val="12"/>
          <w:szCs w:val="12"/>
        </w:rPr>
      </w:pPr>
      <w:r w:rsidRPr="00645568">
        <w:rPr>
          <w:sz w:val="12"/>
          <w:szCs w:val="12"/>
        </w:rPr>
        <w:t>Фоп:  170 :  152 :  176 :  197 :  219 :  229 :  237 :  243 :  247 :  249 :  250 :  250 :  251 :  252 :  253 :  254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0.061: 0.079: 0.093: 0.086: 0.065: 0.031: 0.019: 0.013: 0.010: 0.009: 0.009: 0.009: 0.008: 0.007: 0.006: 0.006:</w:t>
      </w:r>
    </w:p>
    <w:p w:rsidR="006C2690" w:rsidRPr="00645568" w:rsidRDefault="006C2690" w:rsidP="006C2690">
      <w:pPr>
        <w:rPr>
          <w:sz w:val="12"/>
          <w:szCs w:val="12"/>
        </w:rPr>
      </w:pPr>
      <w:r w:rsidRPr="00645568">
        <w:rPr>
          <w:sz w:val="12"/>
          <w:szCs w:val="12"/>
        </w:rPr>
        <w:t>Ки : 6032 : 6031 : 6031 : 6031 : 6031 : 6031 : 6031 : 6031 : 6032 : 6032 : 6032 : 6032 : 6032 : 6032 : 6032 : 6032 :</w:t>
      </w:r>
    </w:p>
    <w:p w:rsidR="006C2690" w:rsidRPr="00645568" w:rsidRDefault="006C2690" w:rsidP="006C2690">
      <w:pPr>
        <w:rPr>
          <w:sz w:val="12"/>
          <w:szCs w:val="12"/>
        </w:rPr>
      </w:pPr>
      <w:r w:rsidRPr="00645568">
        <w:rPr>
          <w:sz w:val="12"/>
          <w:szCs w:val="12"/>
        </w:rPr>
        <w:t>Ви : 0.010:      : 0.031: 0.038: 0.036: 0.028: 0.019: 0.012: 0.010: 0.008: 0.007: 0.005: 0.005: 0.005: 0.006: 0.005:</w:t>
      </w:r>
    </w:p>
    <w:p w:rsidR="006C2690" w:rsidRPr="00645568" w:rsidRDefault="006C2690" w:rsidP="006C2690">
      <w:pPr>
        <w:rPr>
          <w:sz w:val="12"/>
          <w:szCs w:val="12"/>
        </w:rPr>
      </w:pPr>
      <w:r w:rsidRPr="00645568">
        <w:rPr>
          <w:sz w:val="12"/>
          <w:szCs w:val="12"/>
        </w:rPr>
        <w:t>Ки : 6001 :      : 6001 : 6001 : 6032 : 6032 : 6032 : 6032 : 6031 : 0010 : 0010 : 0010 : 6001 : 6001 : 6001 : 6001 :</w:t>
      </w:r>
    </w:p>
    <w:p w:rsidR="006C2690" w:rsidRPr="00645568" w:rsidRDefault="006C2690" w:rsidP="006C2690">
      <w:pPr>
        <w:rPr>
          <w:sz w:val="12"/>
          <w:szCs w:val="12"/>
        </w:rPr>
      </w:pPr>
      <w:r w:rsidRPr="00645568">
        <w:rPr>
          <w:sz w:val="12"/>
          <w:szCs w:val="12"/>
        </w:rPr>
        <w:t>Ви :      :      :      : 0.003: 0.001: 0.001: 0.003: 0.007: 0.009: 0.007: 0.005: 0.004: 0.004: 0.004: 0.004: 0.003:</w:t>
      </w:r>
    </w:p>
    <w:p w:rsidR="006C2690" w:rsidRPr="00645568" w:rsidRDefault="006C2690" w:rsidP="006C2690">
      <w:pPr>
        <w:rPr>
          <w:sz w:val="12"/>
          <w:szCs w:val="12"/>
        </w:rPr>
      </w:pPr>
      <w:r w:rsidRPr="00645568">
        <w:rPr>
          <w:sz w:val="12"/>
          <w:szCs w:val="12"/>
        </w:rPr>
        <w:t>Ки :      :      :      : 6032 : 6001 : 0010 : 0010 : 0010 : 0010 : 6031 : 6031 : 6001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0.014: 0.013: 0.012:</w:t>
      </w:r>
    </w:p>
    <w:p w:rsidR="006C2690" w:rsidRPr="00645568" w:rsidRDefault="006C2690" w:rsidP="006C2690">
      <w:pPr>
        <w:rPr>
          <w:sz w:val="12"/>
          <w:szCs w:val="12"/>
        </w:rPr>
      </w:pPr>
      <w:r w:rsidRPr="00645568">
        <w:rPr>
          <w:sz w:val="12"/>
          <w:szCs w:val="12"/>
        </w:rPr>
        <w:t>Cc : 0.005: 0.004: 0.004: 0.003:</w:t>
      </w:r>
    </w:p>
    <w:p w:rsidR="006C2690" w:rsidRPr="00645568" w:rsidRDefault="006C2690" w:rsidP="006C2690">
      <w:pPr>
        <w:rPr>
          <w:sz w:val="12"/>
          <w:szCs w:val="12"/>
        </w:rPr>
      </w:pPr>
      <w:r w:rsidRPr="00645568">
        <w:rPr>
          <w:sz w:val="12"/>
          <w:szCs w:val="12"/>
        </w:rPr>
        <w:t>Фоп:  255 :  256 :  257 :  257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0.003: 0.003: 0.003: 0.002:</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480 : Y-строка 16  Cmax=  0.235 долей ПДК (x=   260.0; напр.ветра=170)</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0.017: 0.019: 0.022: 0.024: 0.027: 0.031: 0.036: 0.041: 0.049: 0.060: 0.075: 0.094: 0.108: 0.129: 0.130:</w:t>
      </w:r>
    </w:p>
    <w:p w:rsidR="006C2690" w:rsidRPr="00645568" w:rsidRDefault="006C2690" w:rsidP="006C2690">
      <w:pPr>
        <w:rPr>
          <w:sz w:val="12"/>
          <w:szCs w:val="12"/>
        </w:rPr>
      </w:pPr>
      <w:r w:rsidRPr="00645568">
        <w:rPr>
          <w:sz w:val="12"/>
          <w:szCs w:val="12"/>
        </w:rPr>
        <w:t>Cc : 0.005: 0.005: 0.006: 0.006: 0.007: 0.008: 0.009: 0.011: 0.012: 0.015: 0.018: 0.022: 0.028: 0.032: 0.039: 0.039:</w:t>
      </w:r>
    </w:p>
    <w:p w:rsidR="006C2690" w:rsidRPr="00645568" w:rsidRDefault="006C2690" w:rsidP="006C2690">
      <w:pPr>
        <w:rPr>
          <w:sz w:val="12"/>
          <w:szCs w:val="12"/>
        </w:rPr>
      </w:pPr>
      <w:r w:rsidRPr="00645568">
        <w:rPr>
          <w:sz w:val="12"/>
          <w:szCs w:val="12"/>
        </w:rPr>
        <w:t>Фоп:  100 :  100 :  101 :  102 :  103 :  104 :  105 :  107 :  109 :  111 :  114 :  119 :  124 :  134 :  151 :  150 :</w:t>
      </w:r>
    </w:p>
    <w:p w:rsidR="006C2690" w:rsidRPr="00645568" w:rsidRDefault="006C2690" w:rsidP="006C2690">
      <w:pPr>
        <w:rPr>
          <w:sz w:val="12"/>
          <w:szCs w:val="12"/>
        </w:rPr>
      </w:pPr>
      <w:r w:rsidRPr="00645568">
        <w:rPr>
          <w:sz w:val="12"/>
          <w:szCs w:val="12"/>
        </w:rPr>
        <w:t>Uоп: 9.00 : 9.00 : 9.00 : 9.00 : 9.00 : 9.00 : 9.00 : 9.00 : 9.00 : 9.00 : 9.00 : 9.00 : 9.00 : 1.14 : 0.78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0.006: 0.007: 0.007: 0.008: 0.009: 0.011: 0.013: 0.014: 0.016: 0.020: 0.024: 0.028: 0.034: 0.067: 0.092: 0.092:</w:t>
      </w:r>
    </w:p>
    <w:p w:rsidR="006C2690" w:rsidRPr="00645568" w:rsidRDefault="006C2690" w:rsidP="006C2690">
      <w:pPr>
        <w:rPr>
          <w:sz w:val="12"/>
          <w:szCs w:val="12"/>
        </w:rPr>
      </w:pPr>
      <w:r w:rsidRPr="00645568">
        <w:rPr>
          <w:sz w:val="12"/>
          <w:szCs w:val="12"/>
        </w:rPr>
        <w:t>Ки : 0010 : 0010 : 0010 : 0010 : 0010 : 0010 : 0010 : 0010 : 0010 : 0010 : 0010 : 0010 : 0010 : 0010 : 0010 : 6032 :</w:t>
      </w:r>
    </w:p>
    <w:p w:rsidR="006C2690" w:rsidRPr="00645568" w:rsidRDefault="006C2690" w:rsidP="006C2690">
      <w:pPr>
        <w:rPr>
          <w:sz w:val="12"/>
          <w:szCs w:val="12"/>
        </w:rPr>
      </w:pPr>
      <w:r w:rsidRPr="00645568">
        <w:rPr>
          <w:sz w:val="12"/>
          <w:szCs w:val="12"/>
        </w:rPr>
        <w:t>Ви : 0.005: 0.005: 0.006: 0.006: 0.007: 0.008: 0.010: 0.011: 0.014: 0.016: 0.020: 0.026: 0.034: 0.023: 0.023: 0.038:</w:t>
      </w:r>
    </w:p>
    <w:p w:rsidR="006C2690" w:rsidRPr="00645568" w:rsidRDefault="006C2690" w:rsidP="006C2690">
      <w:pPr>
        <w:rPr>
          <w:sz w:val="12"/>
          <w:szCs w:val="12"/>
        </w:rPr>
      </w:pPr>
      <w:r w:rsidRPr="00645568">
        <w:rPr>
          <w:sz w:val="12"/>
          <w:szCs w:val="12"/>
        </w:rPr>
        <w:t>Ки : 6032 : 6032 : 6032 : 6032 : 6032 : 6032 : 6032 : 6032 : 6032 : 6032 : 6032 : 6032 : 6032 : 6032 : 6032 : 6001 :</w:t>
      </w:r>
    </w:p>
    <w:p w:rsidR="006C2690" w:rsidRPr="00645568" w:rsidRDefault="006C2690" w:rsidP="006C2690">
      <w:pPr>
        <w:rPr>
          <w:sz w:val="12"/>
          <w:szCs w:val="12"/>
        </w:rPr>
      </w:pPr>
      <w:r w:rsidRPr="00645568">
        <w:rPr>
          <w:sz w:val="12"/>
          <w:szCs w:val="12"/>
        </w:rPr>
        <w:t>Ви : 0.005: 0.005: 0.005: 0.006: 0.007: 0.007: 0.008: 0.009: 0.011: 0.012: 0.015: 0.021: 0.027: 0.017: 0.014:      :</w:t>
      </w:r>
    </w:p>
    <w:p w:rsidR="006C2690" w:rsidRPr="00645568" w:rsidRDefault="006C2690" w:rsidP="006C2690">
      <w:pPr>
        <w:rPr>
          <w:sz w:val="12"/>
          <w:szCs w:val="12"/>
        </w:rPr>
      </w:pPr>
      <w:r w:rsidRPr="00645568">
        <w:rPr>
          <w:sz w:val="12"/>
          <w:szCs w:val="12"/>
        </w:rPr>
        <w:t>Ки : 6001 : 6001 : 6001 : 6001 : 6001 : 6001 : 6001 : 6001 : 6001 : 6001 : 6001 : 6001 : 6001 : 6001 : 6001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lastRenderedPageBreak/>
        <w:t>----------:------:------:------:------:------:------:------:------:------:------:------:------:------:------:------:</w:t>
      </w:r>
    </w:p>
    <w:p w:rsidR="006C2690" w:rsidRPr="00645568" w:rsidRDefault="006C2690" w:rsidP="006C2690">
      <w:pPr>
        <w:rPr>
          <w:sz w:val="12"/>
          <w:szCs w:val="12"/>
        </w:rPr>
      </w:pPr>
      <w:r w:rsidRPr="00645568">
        <w:rPr>
          <w:sz w:val="12"/>
          <w:szCs w:val="12"/>
        </w:rPr>
        <w:t>Qc : 0.141: 0.147: 0.235: 0.231: 0.137: 0.072: 0.045: 0.035: 0.029: 0.026: 0.024: 0.022: 0.021: 0.019: 0.018: 0.017:</w:t>
      </w:r>
    </w:p>
    <w:p w:rsidR="006C2690" w:rsidRPr="00645568" w:rsidRDefault="006C2690" w:rsidP="006C2690">
      <w:pPr>
        <w:rPr>
          <w:sz w:val="12"/>
          <w:szCs w:val="12"/>
        </w:rPr>
      </w:pPr>
      <w:r w:rsidRPr="00645568">
        <w:rPr>
          <w:sz w:val="12"/>
          <w:szCs w:val="12"/>
        </w:rPr>
        <w:t>Cc : 0.042: 0.044: 0.070: 0.069: 0.041: 0.022: 0.014: 0.011: 0.009: 0.008: 0.007: 0.007: 0.006: 0.006: 0.005: 0.005:</w:t>
      </w:r>
    </w:p>
    <w:p w:rsidR="006C2690" w:rsidRPr="00645568" w:rsidRDefault="006C2690" w:rsidP="006C2690">
      <w:pPr>
        <w:rPr>
          <w:sz w:val="12"/>
          <w:szCs w:val="12"/>
        </w:rPr>
      </w:pPr>
      <w:r w:rsidRPr="00645568">
        <w:rPr>
          <w:sz w:val="12"/>
          <w:szCs w:val="12"/>
        </w:rPr>
        <w:t>Фоп:  168 :  136 :  170 :  213 :  233 :  245 :  251 :  254 :  255 :  256 :  248 :  252 :  254 :  256 :  257 :  258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0.134: 0.146: 0.226: 0.181: 0.101: 0.054: 0.025: 0.015: 0.012: 0.010: 0.013: 0.010: 0.009: 0.008: 0.007: 0.006:</w:t>
      </w:r>
    </w:p>
    <w:p w:rsidR="006C2690" w:rsidRPr="00645568" w:rsidRDefault="006C2690" w:rsidP="006C2690">
      <w:pPr>
        <w:rPr>
          <w:sz w:val="12"/>
          <w:szCs w:val="12"/>
        </w:rPr>
      </w:pPr>
      <w:r w:rsidRPr="00645568">
        <w:rPr>
          <w:sz w:val="12"/>
          <w:szCs w:val="12"/>
        </w:rPr>
        <w:t>Ки : 6032 : 6031 : 6031 : 6031 : 6031 : 6031 : 6031 : 6031 : 0010 : 0010 : 6001 : 6032 : 6032 : 6032 : 6032 : 6032 :</w:t>
      </w:r>
    </w:p>
    <w:p w:rsidR="006C2690" w:rsidRPr="00645568" w:rsidRDefault="006C2690" w:rsidP="006C2690">
      <w:pPr>
        <w:rPr>
          <w:sz w:val="12"/>
          <w:szCs w:val="12"/>
        </w:rPr>
      </w:pPr>
      <w:r w:rsidRPr="00645568">
        <w:rPr>
          <w:sz w:val="12"/>
          <w:szCs w:val="12"/>
        </w:rPr>
        <w:t>Ви : 0.007: 0.001: 0.008: 0.049: 0.035: 0.010: 0.015: 0.014: 0.010: 0.008: 0.009: 0.008: 0.007: 0.006: 0.006: 0.006:</w:t>
      </w:r>
    </w:p>
    <w:p w:rsidR="006C2690" w:rsidRPr="00645568" w:rsidRDefault="006C2690" w:rsidP="006C2690">
      <w:pPr>
        <w:rPr>
          <w:sz w:val="12"/>
          <w:szCs w:val="12"/>
        </w:rPr>
      </w:pPr>
      <w:r w:rsidRPr="00645568">
        <w:rPr>
          <w:sz w:val="12"/>
          <w:szCs w:val="12"/>
        </w:rPr>
        <w:t>Ки : 6001 : 6025 : 6001 : 6032 : 6032 : 0010 : 0010 : 0010 : 6031 : 6032 : 6032 : 6001 : 6001 : 6001 : 6001 : 6001 :</w:t>
      </w:r>
    </w:p>
    <w:p w:rsidR="006C2690" w:rsidRPr="00645568" w:rsidRDefault="006C2690" w:rsidP="006C2690">
      <w:pPr>
        <w:rPr>
          <w:sz w:val="12"/>
          <w:szCs w:val="12"/>
        </w:rPr>
      </w:pPr>
      <w:r w:rsidRPr="00645568">
        <w:rPr>
          <w:sz w:val="12"/>
          <w:szCs w:val="12"/>
        </w:rPr>
        <w:t>Ви :      :      :      : 0.001:      : 0.009: 0.005: 0.005: 0.008: 0.007: 0.001: 0.003: 0.003: 0.004: 0.004: 0.004:</w:t>
      </w:r>
    </w:p>
    <w:p w:rsidR="006C2690" w:rsidRPr="00645568" w:rsidRDefault="006C2690" w:rsidP="006C2690">
      <w:pPr>
        <w:rPr>
          <w:sz w:val="12"/>
          <w:szCs w:val="12"/>
        </w:rPr>
      </w:pPr>
      <w:r w:rsidRPr="00645568">
        <w:rPr>
          <w:sz w:val="12"/>
          <w:szCs w:val="12"/>
        </w:rPr>
        <w:t>Ки :      :      :      : 6001 :      : 6032 : 6032 : 6032 : 6032 : 6031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0.014: 0.013: 0.012:</w:t>
      </w:r>
    </w:p>
    <w:p w:rsidR="006C2690" w:rsidRPr="00645568" w:rsidRDefault="006C2690" w:rsidP="006C2690">
      <w:pPr>
        <w:rPr>
          <w:sz w:val="12"/>
          <w:szCs w:val="12"/>
        </w:rPr>
      </w:pPr>
      <w:r w:rsidRPr="00645568">
        <w:rPr>
          <w:sz w:val="12"/>
          <w:szCs w:val="12"/>
        </w:rPr>
        <w:t>Cc : 0.005: 0.004: 0.004: 0.004:</w:t>
      </w:r>
    </w:p>
    <w:p w:rsidR="006C2690" w:rsidRPr="00645568" w:rsidRDefault="006C2690" w:rsidP="006C2690">
      <w:pPr>
        <w:rPr>
          <w:sz w:val="12"/>
          <w:szCs w:val="12"/>
        </w:rPr>
      </w:pPr>
      <w:r w:rsidRPr="00645568">
        <w:rPr>
          <w:sz w:val="12"/>
          <w:szCs w:val="12"/>
        </w:rPr>
        <w:t>Фоп:  259 :  259 :  260 :  260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0.005: 0.005: 0.005: 0.005:</w:t>
      </w:r>
    </w:p>
    <w:p w:rsidR="006C2690" w:rsidRPr="00645568" w:rsidRDefault="006C2690" w:rsidP="006C2690">
      <w:pPr>
        <w:rPr>
          <w:sz w:val="12"/>
          <w:szCs w:val="12"/>
        </w:rPr>
      </w:pPr>
      <w:r w:rsidRPr="00645568">
        <w:rPr>
          <w:sz w:val="12"/>
          <w:szCs w:val="12"/>
        </w:rPr>
        <w:t>Ки : 6032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6001 : 6032 : 6032 : 6032 :</w:t>
      </w:r>
    </w:p>
    <w:p w:rsidR="006C2690" w:rsidRPr="00645568" w:rsidRDefault="006C2690" w:rsidP="006C2690">
      <w:pPr>
        <w:rPr>
          <w:sz w:val="12"/>
          <w:szCs w:val="12"/>
        </w:rPr>
      </w:pPr>
      <w:r w:rsidRPr="00645568">
        <w:rPr>
          <w:sz w:val="12"/>
          <w:szCs w:val="12"/>
        </w:rPr>
        <w:t>Ви : 0.004: 0.003: 0.003: 0.002:</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380 : Y-строка 17  Cmax=  1.340 долей ПДК (x=   260.0; напр.ветра=138)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0.017: 0.019: 0.021: 0.024: 0.027: 0.030: 0.034: 0.039: 0.045: 0.054: 0.067: 0.093: 0.153: 0.256: 0.267:</w:t>
      </w:r>
    </w:p>
    <w:p w:rsidR="006C2690" w:rsidRPr="00645568" w:rsidRDefault="006C2690" w:rsidP="006C2690">
      <w:pPr>
        <w:rPr>
          <w:sz w:val="12"/>
          <w:szCs w:val="12"/>
        </w:rPr>
      </w:pPr>
      <w:r w:rsidRPr="00645568">
        <w:rPr>
          <w:sz w:val="12"/>
          <w:szCs w:val="12"/>
        </w:rPr>
        <w:t>Cc : 0.005: 0.005: 0.006: 0.006: 0.007: 0.008: 0.009: 0.010: 0.012: 0.014: 0.016: 0.020: 0.028: 0.046: 0.077: 0.080:</w:t>
      </w:r>
    </w:p>
    <w:p w:rsidR="006C2690" w:rsidRPr="00645568" w:rsidRDefault="006C2690" w:rsidP="006C2690">
      <w:pPr>
        <w:rPr>
          <w:sz w:val="12"/>
          <w:szCs w:val="12"/>
        </w:rPr>
      </w:pPr>
      <w:r w:rsidRPr="00645568">
        <w:rPr>
          <w:sz w:val="12"/>
          <w:szCs w:val="12"/>
        </w:rPr>
        <w:t>Фоп:   96 :   97 :   97 :   98 :   98 :   99 :  100 :  101 :  102 :  104 :  106 :  109 :  111 :  118 :  136 :  141 :</w:t>
      </w:r>
    </w:p>
    <w:p w:rsidR="006C2690" w:rsidRPr="00645568" w:rsidRDefault="006C2690" w:rsidP="006C2690">
      <w:pPr>
        <w:rPr>
          <w:sz w:val="12"/>
          <w:szCs w:val="12"/>
        </w:rPr>
      </w:pPr>
      <w:r w:rsidRPr="00645568">
        <w:rPr>
          <w:sz w:val="12"/>
          <w:szCs w:val="12"/>
        </w:rPr>
        <w:t>Uоп: 9.00 : 9.00 : 9.00 : 9.00 : 9.00 : 9.00 : 9.00 : 9.00 : 9.00 : 9.00 : 9.00 : 9.00 : 1.12 : 0.98 : 0.76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0.006: 0.006: 0.007: 0.008: 0.009: 0.010: 0.012: 0.013: 0.015: 0.017: 0.022: 0.029: 0.056: 0.102: 0.194: 0.203:</w:t>
      </w:r>
    </w:p>
    <w:p w:rsidR="006C2690" w:rsidRPr="00645568" w:rsidRDefault="006C2690" w:rsidP="006C2690">
      <w:pPr>
        <w:rPr>
          <w:sz w:val="12"/>
          <w:szCs w:val="12"/>
        </w:rPr>
      </w:pPr>
      <w:r w:rsidRPr="00645568">
        <w:rPr>
          <w:sz w:val="12"/>
          <w:szCs w:val="12"/>
        </w:rPr>
        <w:t>Ки : 0010 : 0010 : 0010 : 0010 : 0010 : 0010 : 0010 : 0010 : 0010 : 6032 : 6032 : 6032 : 0010 : 0010 : 0010 : 6032 :</w:t>
      </w:r>
    </w:p>
    <w:p w:rsidR="006C2690" w:rsidRPr="00645568" w:rsidRDefault="006C2690" w:rsidP="006C2690">
      <w:pPr>
        <w:rPr>
          <w:sz w:val="12"/>
          <w:szCs w:val="12"/>
        </w:rPr>
      </w:pPr>
      <w:r w:rsidRPr="00645568">
        <w:rPr>
          <w:sz w:val="12"/>
          <w:szCs w:val="12"/>
        </w:rPr>
        <w:t>Ви : 0.005: 0.005: 0.006: 0.007: 0.007: 0.009: 0.010: 0.012: 0.014: 0.017: 0.019: 0.022: 0.021: 0.030: 0.037: 0.065:</w:t>
      </w:r>
    </w:p>
    <w:p w:rsidR="006C2690" w:rsidRPr="00645568" w:rsidRDefault="006C2690" w:rsidP="006C2690">
      <w:pPr>
        <w:rPr>
          <w:sz w:val="12"/>
          <w:szCs w:val="12"/>
        </w:rPr>
      </w:pPr>
      <w:r w:rsidRPr="00645568">
        <w:rPr>
          <w:sz w:val="12"/>
          <w:szCs w:val="12"/>
        </w:rPr>
        <w:t>Ки : 6032 : 6032 : 6032 : 6032 : 6032 : 6032 : 6032 : 6032 : 6032 : 0010 : 0010 : 0010 : 6032 : 6032 : 6032 : 6001 :</w:t>
      </w:r>
    </w:p>
    <w:p w:rsidR="006C2690" w:rsidRPr="00645568" w:rsidRDefault="006C2690" w:rsidP="006C2690">
      <w:pPr>
        <w:rPr>
          <w:sz w:val="12"/>
          <w:szCs w:val="12"/>
        </w:rPr>
      </w:pPr>
      <w:r w:rsidRPr="00645568">
        <w:rPr>
          <w:sz w:val="12"/>
          <w:szCs w:val="12"/>
        </w:rPr>
        <w:t>Ви : 0.004: 0.005: 0.005: 0.006: 0.006: 0.007: 0.008: 0.008: 0.009: 0.011: 0.013: 0.016: 0.015: 0.020: 0.024:      :</w:t>
      </w:r>
    </w:p>
    <w:p w:rsidR="006C2690" w:rsidRPr="00645568" w:rsidRDefault="006C2690" w:rsidP="006C2690">
      <w:pPr>
        <w:rPr>
          <w:sz w:val="12"/>
          <w:szCs w:val="12"/>
        </w:rPr>
      </w:pPr>
      <w:r w:rsidRPr="00645568">
        <w:rPr>
          <w:sz w:val="12"/>
          <w:szCs w:val="12"/>
        </w:rPr>
        <w:t>Ки : 6001 : 6001 : 6001 : 6001 : 6001 : 6001 : 6001 : 6001 : 6001 : 6001 : 6001 : 6001 : 6001 : 6001 : 6001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0.284: 0.288: 1.340: 0.393: 0.166: 0.088: 0.050: 0.039: 0.032: 0.028: 0.026: 0.024: 0.022: 0.020: 0.019: 0.017:</w:t>
      </w:r>
    </w:p>
    <w:p w:rsidR="006C2690" w:rsidRPr="00645568" w:rsidRDefault="006C2690" w:rsidP="006C2690">
      <w:pPr>
        <w:rPr>
          <w:sz w:val="12"/>
          <w:szCs w:val="12"/>
        </w:rPr>
      </w:pPr>
      <w:r w:rsidRPr="00645568">
        <w:rPr>
          <w:sz w:val="12"/>
          <w:szCs w:val="12"/>
        </w:rPr>
        <w:t>Cc : 0.085: 0.087: 0.402: 0.118: 0.050: 0.026: 0.015: 0.012: 0.010: 0.008: 0.008: 0.007: 0.007: 0.006: 0.006: 0.005:</w:t>
      </w:r>
    </w:p>
    <w:p w:rsidR="006C2690" w:rsidRPr="00645568" w:rsidRDefault="006C2690" w:rsidP="006C2690">
      <w:pPr>
        <w:rPr>
          <w:sz w:val="12"/>
          <w:szCs w:val="12"/>
        </w:rPr>
      </w:pPr>
      <w:r w:rsidRPr="00645568">
        <w:rPr>
          <w:sz w:val="12"/>
          <w:szCs w:val="12"/>
        </w:rPr>
        <w:t>Фоп:  163 :  191 :  138 :  252 :  261 :  264 :  234 :  240 :  245 :  250 :  253 :  257 :  259 :  260 :  261 :  262 :</w:t>
      </w:r>
    </w:p>
    <w:p w:rsidR="006C2690" w:rsidRPr="00645568" w:rsidRDefault="006C2690" w:rsidP="006C2690">
      <w:pPr>
        <w:rPr>
          <w:sz w:val="12"/>
          <w:szCs w:val="12"/>
        </w:rPr>
      </w:pPr>
      <w:r w:rsidRPr="00645568">
        <w:rPr>
          <w:sz w:val="12"/>
          <w:szCs w:val="12"/>
        </w:rPr>
        <w:t>Uоп: 9.00 : 9.00 : 0.89 : 4.33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0.278: 0.288: 1.338: 0.367: 0.141: 0.068: 0.049: 0.037: 0.028: 0.019: 0.015: 0.010: 0.009: 0.008: 0.007: 0.006:</w:t>
      </w:r>
    </w:p>
    <w:p w:rsidR="006C2690" w:rsidRPr="00645568" w:rsidRDefault="006C2690" w:rsidP="006C2690">
      <w:pPr>
        <w:rPr>
          <w:sz w:val="12"/>
          <w:szCs w:val="12"/>
        </w:rPr>
      </w:pPr>
      <w:r w:rsidRPr="00645568">
        <w:rPr>
          <w:sz w:val="12"/>
          <w:szCs w:val="12"/>
        </w:rPr>
        <w:t>Ки : 6032 : 6032 : 6031 : 6031 : 6031 : 6031 : 6001 : 6001 : 6001 : 6001 : 6001 : 6032 : 6032 : 6032 : 6032 : 6032 :</w:t>
      </w:r>
    </w:p>
    <w:p w:rsidR="006C2690" w:rsidRPr="00645568" w:rsidRDefault="006C2690" w:rsidP="006C2690">
      <w:pPr>
        <w:rPr>
          <w:sz w:val="12"/>
          <w:szCs w:val="12"/>
        </w:rPr>
      </w:pPr>
      <w:r w:rsidRPr="00645568">
        <w:rPr>
          <w:sz w:val="12"/>
          <w:szCs w:val="12"/>
        </w:rPr>
        <w:t>Ви : 0.006:      : 0.001: 0.026: 0.025: 0.019: 0.001: 0.002: 0.005: 0.008: 0.009: 0.010: 0.008: 0.007: 0.007: 0.006:</w:t>
      </w:r>
    </w:p>
    <w:p w:rsidR="006C2690" w:rsidRPr="00645568" w:rsidRDefault="006C2690" w:rsidP="006C2690">
      <w:pPr>
        <w:rPr>
          <w:sz w:val="12"/>
          <w:szCs w:val="12"/>
        </w:rPr>
      </w:pPr>
      <w:r w:rsidRPr="00645568">
        <w:rPr>
          <w:sz w:val="12"/>
          <w:szCs w:val="12"/>
        </w:rPr>
        <w:t>Ки : 6001 :      : 6025 : 0010 : 0010 : 0010 : 6032 : 6032 : 6032 : 6032 : 6032 : 6001 : 6001 : 6001 : 6001 : 6001 :</w:t>
      </w:r>
    </w:p>
    <w:p w:rsidR="006C2690" w:rsidRPr="00645568" w:rsidRDefault="006C2690" w:rsidP="006C2690">
      <w:pPr>
        <w:rPr>
          <w:sz w:val="12"/>
          <w:szCs w:val="12"/>
        </w:rPr>
      </w:pPr>
      <w:r w:rsidRPr="00645568">
        <w:rPr>
          <w:sz w:val="12"/>
          <w:szCs w:val="12"/>
        </w:rPr>
        <w:t>Ви :      :      :      :      :      :      :      :      :      :      : 0.001: 0.003: 0.004: 0.004: 0.004: 0.004:</w:t>
      </w:r>
    </w:p>
    <w:p w:rsidR="006C2690" w:rsidRPr="00645568" w:rsidRDefault="006C2690" w:rsidP="006C2690">
      <w:pPr>
        <w:rPr>
          <w:sz w:val="12"/>
          <w:szCs w:val="12"/>
        </w:rPr>
      </w:pPr>
      <w:r w:rsidRPr="00645568">
        <w:rPr>
          <w:sz w:val="12"/>
          <w:szCs w:val="12"/>
        </w:rPr>
        <w:t>Ки :      :      :      :      :      :      :      :      :      :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0.015: 0.013: 0.012:</w:t>
      </w:r>
    </w:p>
    <w:p w:rsidR="006C2690" w:rsidRPr="00645568" w:rsidRDefault="006C2690" w:rsidP="006C2690">
      <w:pPr>
        <w:rPr>
          <w:sz w:val="12"/>
          <w:szCs w:val="12"/>
        </w:rPr>
      </w:pPr>
      <w:r w:rsidRPr="00645568">
        <w:rPr>
          <w:sz w:val="12"/>
          <w:szCs w:val="12"/>
        </w:rPr>
        <w:t>Cc : 0.005: 0.004: 0.004: 0.004:</w:t>
      </w:r>
    </w:p>
    <w:p w:rsidR="006C2690" w:rsidRPr="00645568" w:rsidRDefault="006C2690" w:rsidP="006C2690">
      <w:pPr>
        <w:rPr>
          <w:sz w:val="12"/>
          <w:szCs w:val="12"/>
        </w:rPr>
      </w:pPr>
      <w:r w:rsidRPr="00645568">
        <w:rPr>
          <w:sz w:val="12"/>
          <w:szCs w:val="12"/>
        </w:rPr>
        <w:t>Фоп:  262 :  263 :  263 :  263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0.005: 0.005: 0.005:</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0.004: 0.003: 0.003: 0.002:</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280 : Y-строка 18  Cmax=  0.582 долей ПДК (x=    60.0; напр.ветра=149)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0.017: 0.019: 0.021: 0.023: 0.026: 0.029: 0.032: 0.035: 0.039: 0.044: 0.061: 0.092: 0.155: 0.329: 0.437:</w:t>
      </w:r>
    </w:p>
    <w:p w:rsidR="006C2690" w:rsidRPr="00645568" w:rsidRDefault="006C2690" w:rsidP="006C2690">
      <w:pPr>
        <w:rPr>
          <w:sz w:val="12"/>
          <w:szCs w:val="12"/>
        </w:rPr>
      </w:pPr>
      <w:r w:rsidRPr="00645568">
        <w:rPr>
          <w:sz w:val="12"/>
          <w:szCs w:val="12"/>
        </w:rPr>
        <w:t>Cc : 0.005: 0.005: 0.006: 0.006: 0.007: 0.008: 0.009: 0.010: 0.011: 0.012: 0.013: 0.018: 0.027: 0.047: 0.099: 0.131:</w:t>
      </w:r>
    </w:p>
    <w:p w:rsidR="006C2690" w:rsidRPr="00645568" w:rsidRDefault="006C2690" w:rsidP="006C2690">
      <w:pPr>
        <w:rPr>
          <w:sz w:val="12"/>
          <w:szCs w:val="12"/>
        </w:rPr>
      </w:pPr>
      <w:r w:rsidRPr="00645568">
        <w:rPr>
          <w:sz w:val="12"/>
          <w:szCs w:val="12"/>
        </w:rPr>
        <w:t>Фоп:   93 :   93 :   93 :   93 :   93 :   94 :   94 :   94 :   95 :   96 :   95 :   95 :   95 :   93 :   91 :  124 :</w:t>
      </w:r>
    </w:p>
    <w:p w:rsidR="006C2690" w:rsidRPr="00645568" w:rsidRDefault="006C2690" w:rsidP="006C2690">
      <w:pPr>
        <w:rPr>
          <w:sz w:val="12"/>
          <w:szCs w:val="12"/>
        </w:rPr>
      </w:pPr>
      <w:r w:rsidRPr="00645568">
        <w:rPr>
          <w:sz w:val="12"/>
          <w:szCs w:val="12"/>
        </w:rPr>
        <w:t>Uоп: 9.00 : 9.00 : 9.00 : 9.00 : 9.00 : 9.00 : 9.00 : 9.00 : 9.00 : 9.00 : 1.73 : 1.16 : 0.83 : 0.74 : 0.59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0.006: 0.006: 0.007: 0.008: 0.009: 0.009: 0.011: 0.013: 0.014: 0.017: 0.022: 0.034: 0.057: 0.117: 0.289: 0.325:</w:t>
      </w:r>
    </w:p>
    <w:p w:rsidR="006C2690" w:rsidRPr="00645568" w:rsidRDefault="006C2690" w:rsidP="006C2690">
      <w:pPr>
        <w:rPr>
          <w:sz w:val="12"/>
          <w:szCs w:val="12"/>
        </w:rPr>
      </w:pPr>
      <w:r w:rsidRPr="00645568">
        <w:rPr>
          <w:sz w:val="12"/>
          <w:szCs w:val="12"/>
        </w:rPr>
        <w:t>Ки : 0010 : 0010 : 0010 : 0010 : 0010 : 0010 : 0010 : 0010 : 6032 : 6032 : 0010 : 0010 : 0010 : 0010 : 0010 : 6032 :</w:t>
      </w:r>
    </w:p>
    <w:p w:rsidR="006C2690" w:rsidRPr="00645568" w:rsidRDefault="006C2690" w:rsidP="006C2690">
      <w:pPr>
        <w:rPr>
          <w:sz w:val="12"/>
          <w:szCs w:val="12"/>
        </w:rPr>
      </w:pPr>
      <w:r w:rsidRPr="00645568">
        <w:rPr>
          <w:sz w:val="12"/>
          <w:szCs w:val="12"/>
        </w:rPr>
        <w:t>Ви : 0.005: 0.005: 0.006: 0.007: 0.007: 0.009: 0.010: 0.011: 0.013: 0.013: 0.012: 0.016: 0.020: 0.024: 0.025: 0.112:</w:t>
      </w:r>
    </w:p>
    <w:p w:rsidR="006C2690" w:rsidRPr="00645568" w:rsidRDefault="006C2690" w:rsidP="006C2690">
      <w:pPr>
        <w:rPr>
          <w:sz w:val="12"/>
          <w:szCs w:val="12"/>
        </w:rPr>
      </w:pPr>
      <w:r w:rsidRPr="00645568">
        <w:rPr>
          <w:sz w:val="12"/>
          <w:szCs w:val="12"/>
        </w:rPr>
        <w:t>Ки : 6032 : 6032 : 6032 : 6032 : 6032 : 6032 : 6032 : 6032 : 0010 : 0010 : 6032 : 6032 : 6032 : 6032 : 6032 : 6001 :</w:t>
      </w:r>
    </w:p>
    <w:p w:rsidR="006C2690" w:rsidRPr="00645568" w:rsidRDefault="006C2690" w:rsidP="006C2690">
      <w:pPr>
        <w:rPr>
          <w:sz w:val="12"/>
          <w:szCs w:val="12"/>
        </w:rPr>
      </w:pPr>
      <w:r w:rsidRPr="00645568">
        <w:rPr>
          <w:sz w:val="12"/>
          <w:szCs w:val="12"/>
        </w:rPr>
        <w:t>Ви : 0.004: 0.005: 0.005: 0.005: 0.005: 0.006: 0.006: 0.006: 0.007: 0.008: 0.007: 0.009: 0.011: 0.010: 0.008:      :</w:t>
      </w:r>
    </w:p>
    <w:p w:rsidR="006C2690" w:rsidRPr="00645568" w:rsidRDefault="006C2690" w:rsidP="006C2690">
      <w:pPr>
        <w:rPr>
          <w:sz w:val="12"/>
          <w:szCs w:val="12"/>
        </w:rPr>
      </w:pPr>
      <w:r w:rsidRPr="00645568">
        <w:rPr>
          <w:sz w:val="12"/>
          <w:szCs w:val="12"/>
        </w:rPr>
        <w:t>Ки : 6001 : 6001 : 6001 : 6001 : 6001 : 6001 : 6001 : 6001 : 6001 : 6001 : 6001 : 6001 : 6001 : 6001 : 6001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0.582: 0.570: 0.411: 0.319: 0.202: 0.100: 0.063: 0.046: 0.037: 0.031: 0.028: 0.025: 0.023: 0.021: 0.020: 0.018:</w:t>
      </w:r>
    </w:p>
    <w:p w:rsidR="006C2690" w:rsidRPr="00645568" w:rsidRDefault="006C2690" w:rsidP="006C2690">
      <w:pPr>
        <w:rPr>
          <w:sz w:val="12"/>
          <w:szCs w:val="12"/>
        </w:rPr>
      </w:pPr>
      <w:r w:rsidRPr="00645568">
        <w:rPr>
          <w:sz w:val="12"/>
          <w:szCs w:val="12"/>
        </w:rPr>
        <w:t>Cc : 0.174: 0.171: 0.123: 0.096: 0.060: 0.030: 0.019: 0.014: 0.011: 0.009: 0.008: 0.008: 0.007: 0.006: 0.006: 0.005:</w:t>
      </w:r>
    </w:p>
    <w:p w:rsidR="006C2690" w:rsidRPr="00645568" w:rsidRDefault="006C2690" w:rsidP="006C2690">
      <w:pPr>
        <w:rPr>
          <w:sz w:val="12"/>
          <w:szCs w:val="12"/>
        </w:rPr>
      </w:pPr>
      <w:r w:rsidRPr="00645568">
        <w:rPr>
          <w:sz w:val="12"/>
          <w:szCs w:val="12"/>
        </w:rPr>
        <w:t>Фоп:  149 :  201 :   17 :  209 :  226 :  237 :  244 :  249 :  253 :  257 :  260 :  262 :  263 :  264 :  265 :  265 :</w:t>
      </w:r>
    </w:p>
    <w:p w:rsidR="006C2690" w:rsidRPr="00645568" w:rsidRDefault="006C2690" w:rsidP="006C2690">
      <w:pPr>
        <w:rPr>
          <w:sz w:val="12"/>
          <w:szCs w:val="12"/>
        </w:rPr>
      </w:pPr>
      <w:r w:rsidRPr="00645568">
        <w:rPr>
          <w:sz w:val="12"/>
          <w:szCs w:val="12"/>
        </w:rPr>
        <w:t>Uоп: 9.00 : 8.41 : 4.70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0.534: 0.570: 0.411: 0.319: 0.202: 0.100: 0.062: 0.042: 0.031: 0.021: 0.015: 0.012: 0.010: 0.009: 0.007: 0.007:</w:t>
      </w:r>
    </w:p>
    <w:p w:rsidR="006C2690" w:rsidRPr="00645568" w:rsidRDefault="006C2690" w:rsidP="006C2690">
      <w:pPr>
        <w:rPr>
          <w:sz w:val="12"/>
          <w:szCs w:val="12"/>
        </w:rPr>
      </w:pPr>
      <w:r w:rsidRPr="00645568">
        <w:rPr>
          <w:sz w:val="12"/>
          <w:szCs w:val="12"/>
        </w:rPr>
        <w:t>Ки : 6032 : 6032 : 6031 : 6001 : 6001 : 6001 : 6001 : 6001 : 6001 : 6001 : 6001 : 6001 : 6001 : 6001 : 6001 : 6001 :</w:t>
      </w:r>
    </w:p>
    <w:p w:rsidR="006C2690" w:rsidRPr="00645568" w:rsidRDefault="006C2690" w:rsidP="006C2690">
      <w:pPr>
        <w:rPr>
          <w:sz w:val="12"/>
          <w:szCs w:val="12"/>
        </w:rPr>
      </w:pPr>
      <w:r w:rsidRPr="00645568">
        <w:rPr>
          <w:sz w:val="12"/>
          <w:szCs w:val="12"/>
        </w:rPr>
        <w:t>Ви : 0.047:      :      :      :      :      : 0.001: 0.003: 0.006: 0.009: 0.010: 0.010: 0.009: 0.008: 0.007: 0.006:</w:t>
      </w:r>
    </w:p>
    <w:p w:rsidR="006C2690" w:rsidRPr="00645568" w:rsidRDefault="006C2690" w:rsidP="006C2690">
      <w:pPr>
        <w:rPr>
          <w:sz w:val="12"/>
          <w:szCs w:val="12"/>
        </w:rPr>
      </w:pPr>
      <w:r w:rsidRPr="00645568">
        <w:rPr>
          <w:sz w:val="12"/>
          <w:szCs w:val="12"/>
        </w:rPr>
        <w:t>Ки : 6001 :      :      :      :      :      : 6032 : 6032 : 6032 : 6032 : 6032 : 6032 : 6032 : 6032 : 6032 : 6032 :</w:t>
      </w:r>
    </w:p>
    <w:p w:rsidR="006C2690" w:rsidRPr="00645568" w:rsidRDefault="006C2690" w:rsidP="006C2690">
      <w:pPr>
        <w:rPr>
          <w:sz w:val="12"/>
          <w:szCs w:val="12"/>
        </w:rPr>
      </w:pPr>
      <w:r w:rsidRPr="00645568">
        <w:rPr>
          <w:sz w:val="12"/>
          <w:szCs w:val="12"/>
        </w:rPr>
        <w:t>Ви :      :      :      :      :      :      :      :      :      : 0.001: 0.002: 0.003: 0.004: 0.004: 0.004: 0.004:</w:t>
      </w:r>
    </w:p>
    <w:p w:rsidR="006C2690" w:rsidRPr="00645568" w:rsidRDefault="006C2690" w:rsidP="006C2690">
      <w:pPr>
        <w:rPr>
          <w:sz w:val="12"/>
          <w:szCs w:val="12"/>
        </w:rPr>
      </w:pPr>
      <w:r w:rsidRPr="00645568">
        <w:rPr>
          <w:sz w:val="12"/>
          <w:szCs w:val="12"/>
        </w:rPr>
        <w:t>Ки :      :      :      :      :      :      :      :      :      : 0010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0.015: 0.013: 0.012:</w:t>
      </w:r>
    </w:p>
    <w:p w:rsidR="006C2690" w:rsidRPr="00645568" w:rsidRDefault="006C2690" w:rsidP="006C2690">
      <w:pPr>
        <w:rPr>
          <w:sz w:val="12"/>
          <w:szCs w:val="12"/>
        </w:rPr>
      </w:pPr>
      <w:r w:rsidRPr="00645568">
        <w:rPr>
          <w:sz w:val="12"/>
          <w:szCs w:val="12"/>
        </w:rPr>
        <w:t>Cc : 0.005: 0.004: 0.004: 0.004:</w:t>
      </w:r>
    </w:p>
    <w:p w:rsidR="006C2690" w:rsidRPr="00645568" w:rsidRDefault="006C2690" w:rsidP="006C2690">
      <w:pPr>
        <w:rPr>
          <w:sz w:val="12"/>
          <w:szCs w:val="12"/>
        </w:rPr>
      </w:pPr>
      <w:r w:rsidRPr="00645568">
        <w:rPr>
          <w:sz w:val="12"/>
          <w:szCs w:val="12"/>
        </w:rPr>
        <w:t>Фоп:  266 :  266 :  266 :  266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0.006: 0.006: 0.005: 0.005:</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0.004: 0.003: 0.003: 0.002:</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180 : Y-строка 19  Cmax=  2.226 долей ПДК (x=   160.0; напр.ветра=264)</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Qc : 0.015: 0.017: 0.018: 0.020: 0.022: 0.024: 0.027: 0.029: 0.031: 0.033: 0.039: 0.053: 0.075: 0.109: 0.208: 0.410:</w:t>
      </w:r>
    </w:p>
    <w:p w:rsidR="006C2690" w:rsidRPr="00645568" w:rsidRDefault="006C2690" w:rsidP="006C2690">
      <w:pPr>
        <w:rPr>
          <w:sz w:val="12"/>
          <w:szCs w:val="12"/>
        </w:rPr>
      </w:pPr>
      <w:r w:rsidRPr="00645568">
        <w:rPr>
          <w:sz w:val="12"/>
          <w:szCs w:val="12"/>
        </w:rPr>
        <w:t>Cc : 0.005: 0.005: 0.006: 0.006: 0.007: 0.007: 0.008: 0.009: 0.009: 0.010: 0.012: 0.016: 0.023: 0.033: 0.063: 0.123:</w:t>
      </w:r>
    </w:p>
    <w:p w:rsidR="006C2690" w:rsidRPr="00645568" w:rsidRDefault="006C2690" w:rsidP="006C2690">
      <w:pPr>
        <w:rPr>
          <w:sz w:val="12"/>
          <w:szCs w:val="12"/>
        </w:rPr>
      </w:pPr>
      <w:r w:rsidRPr="00645568">
        <w:rPr>
          <w:sz w:val="12"/>
          <w:szCs w:val="12"/>
        </w:rPr>
        <w:t>Фоп:   89 :   89 :   89 :   89 :   89 :   88 :   88 :   87 :   86 :   92 :   84 :   82 :   78 :   64 :   91 :   92 :</w:t>
      </w:r>
    </w:p>
    <w:p w:rsidR="006C2690" w:rsidRPr="00645568" w:rsidRDefault="006C2690" w:rsidP="006C2690">
      <w:pPr>
        <w:rPr>
          <w:sz w:val="12"/>
          <w:szCs w:val="12"/>
        </w:rPr>
      </w:pPr>
      <w:r w:rsidRPr="00645568">
        <w:rPr>
          <w:sz w:val="12"/>
          <w:szCs w:val="12"/>
        </w:rPr>
        <w:t>Uоп: 9.00 : 9.00 : 9.00 : 9.00 : 9.00 : 9.00 : 9.00 : 9.00 : 9.00 : 9.00 : 1.80 : 1.23 : 0.71 : 0.76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0.006: 0.006: 0.007: 0.007: 0.008: 0.010: 0.010: 0.012: 0.014: 0.018: 0.021: 0.030: 0.047: 0.097: 0.206: 0.410:</w:t>
      </w:r>
    </w:p>
    <w:p w:rsidR="006C2690" w:rsidRPr="00645568" w:rsidRDefault="006C2690" w:rsidP="006C2690">
      <w:pPr>
        <w:rPr>
          <w:sz w:val="12"/>
          <w:szCs w:val="12"/>
        </w:rPr>
      </w:pPr>
      <w:r w:rsidRPr="00645568">
        <w:rPr>
          <w:sz w:val="12"/>
          <w:szCs w:val="12"/>
        </w:rPr>
        <w:t>Ки : 0010 : 0010 : 0010 : 0010 : 0010 : 0010 : 0010 : 0010 : 0010 : 6032 : 0010 : 0010 : 0010 : 0010 : 6032 : 6032 :</w:t>
      </w:r>
    </w:p>
    <w:p w:rsidR="006C2690" w:rsidRPr="00645568" w:rsidRDefault="006C2690" w:rsidP="006C2690">
      <w:pPr>
        <w:rPr>
          <w:sz w:val="12"/>
          <w:szCs w:val="12"/>
        </w:rPr>
      </w:pPr>
      <w:r w:rsidRPr="00645568">
        <w:rPr>
          <w:sz w:val="12"/>
          <w:szCs w:val="12"/>
        </w:rPr>
        <w:t>Ви : 0.005: 0.005: 0.006: 0.007: 0.008: 0.008: 0.010: 0.011: 0.011: 0.012: 0.011: 0.014: 0.017: 0.007: 0.003:      :</w:t>
      </w:r>
    </w:p>
    <w:p w:rsidR="006C2690" w:rsidRPr="00645568" w:rsidRDefault="006C2690" w:rsidP="006C2690">
      <w:pPr>
        <w:rPr>
          <w:sz w:val="12"/>
          <w:szCs w:val="12"/>
        </w:rPr>
      </w:pPr>
      <w:r w:rsidRPr="00645568">
        <w:rPr>
          <w:sz w:val="12"/>
          <w:szCs w:val="12"/>
        </w:rPr>
        <w:t>Ки : 6032 : 6032 : 6032 : 6032 : 6032 : 6032 : 6032 : 6032 : 6032 : 6001 : 6032 : 6032 : 6032 : 6032 : 6001 :      :</w:t>
      </w:r>
    </w:p>
    <w:p w:rsidR="006C2690" w:rsidRPr="00645568" w:rsidRDefault="006C2690" w:rsidP="006C2690">
      <w:pPr>
        <w:rPr>
          <w:sz w:val="12"/>
          <w:szCs w:val="12"/>
        </w:rPr>
      </w:pPr>
      <w:r w:rsidRPr="00645568">
        <w:rPr>
          <w:sz w:val="12"/>
          <w:szCs w:val="12"/>
        </w:rPr>
        <w:t>Ви : 0.004: 0.004: 0.005: 0.005: 0.005: 0.005: 0.005: 0.004: 0.003: 0.002: 0.004: 0.005: 0.006: 0.006:      :      :</w:t>
      </w:r>
    </w:p>
    <w:p w:rsidR="006C2690" w:rsidRPr="00645568" w:rsidRDefault="006C2690" w:rsidP="006C2690">
      <w:pPr>
        <w:rPr>
          <w:sz w:val="12"/>
          <w:szCs w:val="12"/>
        </w:rPr>
      </w:pPr>
      <w:r w:rsidRPr="00645568">
        <w:rPr>
          <w:sz w:val="12"/>
          <w:szCs w:val="12"/>
        </w:rPr>
        <w:t>Ки : 6001 : 6001 : 6001 : 6001 : 6001 : 6001 : 6001 : 6001 : 6001 : 0010 : 6001 : 6001 : 6001 : 6031 :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1.248: 2.226: 0.956: 0.603: 0.313: 0.142: 0.076: 0.052: 0.041: 0.035: 0.031: 0.027: 0.025: 0.022: 0.020: 0.018:</w:t>
      </w:r>
    </w:p>
    <w:p w:rsidR="006C2690" w:rsidRPr="00645568" w:rsidRDefault="006C2690" w:rsidP="006C2690">
      <w:pPr>
        <w:rPr>
          <w:sz w:val="12"/>
          <w:szCs w:val="12"/>
        </w:rPr>
      </w:pPr>
      <w:r w:rsidRPr="00645568">
        <w:rPr>
          <w:sz w:val="12"/>
          <w:szCs w:val="12"/>
        </w:rPr>
        <w:t>Cc : 0.374: 0.668: 0.287: 0.181: 0.094: 0.043: 0.023: 0.016: 0.012: 0.010: 0.009: 0.008: 0.007: 0.007: 0.006: 0.006:</w:t>
      </w:r>
    </w:p>
    <w:p w:rsidR="006C2690" w:rsidRPr="00645568" w:rsidRDefault="006C2690" w:rsidP="006C2690">
      <w:pPr>
        <w:rPr>
          <w:sz w:val="12"/>
          <w:szCs w:val="12"/>
        </w:rPr>
      </w:pPr>
      <w:r w:rsidRPr="00645568">
        <w:rPr>
          <w:sz w:val="12"/>
          <w:szCs w:val="12"/>
        </w:rPr>
        <w:t>Фоп:   95 :  264 :  188 :  227 :  243 :  251 :  256 :  259 :  262 :  265 :  266 :  268 :  268 :  269 :  269 :  269 :</w:t>
      </w:r>
    </w:p>
    <w:p w:rsidR="006C2690" w:rsidRPr="00645568" w:rsidRDefault="006C2690" w:rsidP="006C2690">
      <w:pPr>
        <w:rPr>
          <w:sz w:val="12"/>
          <w:szCs w:val="12"/>
        </w:rPr>
      </w:pPr>
      <w:r w:rsidRPr="00645568">
        <w:rPr>
          <w:sz w:val="12"/>
          <w:szCs w:val="12"/>
        </w:rPr>
        <w:t>Uоп: 1.23 : 0.69 : 8.24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1.239: 2.218: 0.956: 0.603: 0.313: 0.142: 0.074: 0.047: 0.032: 0.022: 0.017: 0.012: 0.011: 0.009: 0.008: 0.007:</w:t>
      </w:r>
    </w:p>
    <w:p w:rsidR="006C2690" w:rsidRPr="00645568" w:rsidRDefault="006C2690" w:rsidP="006C2690">
      <w:pPr>
        <w:rPr>
          <w:sz w:val="12"/>
          <w:szCs w:val="12"/>
        </w:rPr>
      </w:pPr>
      <w:r w:rsidRPr="00645568">
        <w:rPr>
          <w:sz w:val="12"/>
          <w:szCs w:val="12"/>
        </w:rPr>
        <w:t>Ки : 6032 : 6032 : 6001 : 6001 : 6001 : 6001 : 6001 : 6001 : 6001 : 6001 : 6001 : 6001 : 6001 : 6001 : 6001 : 6001 :</w:t>
      </w:r>
    </w:p>
    <w:p w:rsidR="006C2690" w:rsidRPr="00645568" w:rsidRDefault="006C2690" w:rsidP="006C2690">
      <w:pPr>
        <w:rPr>
          <w:sz w:val="12"/>
          <w:szCs w:val="12"/>
        </w:rPr>
      </w:pPr>
      <w:r w:rsidRPr="00645568">
        <w:rPr>
          <w:sz w:val="12"/>
          <w:szCs w:val="12"/>
        </w:rPr>
        <w:t>Ви : 0.009: 0.007:      :      :      :      : 0.002: 0.005: 0.008: 0.011: 0.011: 0.010: 0.009: 0.008: 0.007: 0.006:</w:t>
      </w:r>
    </w:p>
    <w:p w:rsidR="006C2690" w:rsidRPr="00645568" w:rsidRDefault="006C2690" w:rsidP="006C2690">
      <w:pPr>
        <w:rPr>
          <w:sz w:val="12"/>
          <w:szCs w:val="12"/>
        </w:rPr>
      </w:pPr>
      <w:r w:rsidRPr="00645568">
        <w:rPr>
          <w:sz w:val="12"/>
          <w:szCs w:val="12"/>
        </w:rPr>
        <w:t>Ки : 6001 : 0010 :      :      :      :      : 6032 : 6032 : 6032 : 6032 : 6032 : 6032 : 6032 : 6032 : 6032 : 6032 :</w:t>
      </w:r>
    </w:p>
    <w:p w:rsidR="006C2690" w:rsidRPr="00645568" w:rsidRDefault="006C2690" w:rsidP="006C2690">
      <w:pPr>
        <w:rPr>
          <w:sz w:val="12"/>
          <w:szCs w:val="12"/>
        </w:rPr>
      </w:pPr>
      <w:r w:rsidRPr="00645568">
        <w:rPr>
          <w:sz w:val="12"/>
          <w:szCs w:val="12"/>
        </w:rPr>
        <w:t>Ви :      :      :      :      :      :      :      :      : 0.001: 0.002: 0.003: 0.004: 0.004: 0.005: 0.004: 0.004:</w:t>
      </w:r>
    </w:p>
    <w:p w:rsidR="006C2690" w:rsidRPr="00645568" w:rsidRDefault="006C2690" w:rsidP="006C2690">
      <w:pPr>
        <w:rPr>
          <w:sz w:val="12"/>
          <w:szCs w:val="12"/>
        </w:rPr>
      </w:pPr>
      <w:r w:rsidRPr="00645568">
        <w:rPr>
          <w:sz w:val="12"/>
          <w:szCs w:val="12"/>
        </w:rPr>
        <w:t>Ки :      :      :      :      :      :      :      :      : 0010 : 0010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0.017: 0.015: 0.014: 0.012:</w:t>
      </w:r>
    </w:p>
    <w:p w:rsidR="006C2690" w:rsidRPr="00645568" w:rsidRDefault="006C2690" w:rsidP="006C2690">
      <w:pPr>
        <w:rPr>
          <w:sz w:val="12"/>
          <w:szCs w:val="12"/>
        </w:rPr>
      </w:pPr>
      <w:r w:rsidRPr="00645568">
        <w:rPr>
          <w:sz w:val="12"/>
          <w:szCs w:val="12"/>
        </w:rPr>
        <w:t>Cc : 0.005: 0.005: 0.004: 0.004:</w:t>
      </w:r>
    </w:p>
    <w:p w:rsidR="006C2690" w:rsidRPr="00645568" w:rsidRDefault="006C2690" w:rsidP="006C2690">
      <w:pPr>
        <w:rPr>
          <w:sz w:val="12"/>
          <w:szCs w:val="12"/>
        </w:rPr>
      </w:pPr>
      <w:r w:rsidRPr="00645568">
        <w:rPr>
          <w:sz w:val="12"/>
          <w:szCs w:val="12"/>
        </w:rPr>
        <w:t>Фоп:  269 :  269 :  269 :  270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0.006: 0.005:</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0.004: 0.003: 0.003: 0.003:</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80 : Y-строка 20  Cmax= 10.863 долей ПДК (x=   260.0; напр.ветра=241)</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0.016: 0.018: 0.019: 0.021: 0.023: 0.025: 0.026: 0.028: 0.030: 0.035: 0.041: 0.055: 0.082: 0.187: 0.346:</w:t>
      </w:r>
    </w:p>
    <w:p w:rsidR="006C2690" w:rsidRPr="00645568" w:rsidRDefault="006C2690" w:rsidP="006C2690">
      <w:pPr>
        <w:rPr>
          <w:sz w:val="12"/>
          <w:szCs w:val="12"/>
        </w:rPr>
      </w:pPr>
      <w:r w:rsidRPr="00645568">
        <w:rPr>
          <w:sz w:val="12"/>
          <w:szCs w:val="12"/>
        </w:rPr>
        <w:t>Cc : 0.005: 0.005: 0.005: 0.006: 0.006: 0.007: 0.007: 0.008: 0.008: 0.009: 0.011: 0.012: 0.016: 0.025: 0.056: 0.104:</w:t>
      </w:r>
    </w:p>
    <w:p w:rsidR="006C2690" w:rsidRPr="00645568" w:rsidRDefault="006C2690" w:rsidP="006C2690">
      <w:pPr>
        <w:rPr>
          <w:sz w:val="12"/>
          <w:szCs w:val="12"/>
        </w:rPr>
      </w:pPr>
      <w:r w:rsidRPr="00645568">
        <w:rPr>
          <w:sz w:val="12"/>
          <w:szCs w:val="12"/>
        </w:rPr>
        <w:t>Фоп:   86 :   85 :   85 :   84 :   84 :   83 :   82 :   81 :   77 :   86 :   86 :   69 :   64 :   75 :   70 :   59 :</w:t>
      </w:r>
    </w:p>
    <w:p w:rsidR="006C2690" w:rsidRPr="00645568" w:rsidRDefault="006C2690" w:rsidP="006C2690">
      <w:pPr>
        <w:rPr>
          <w:sz w:val="12"/>
          <w:szCs w:val="12"/>
        </w:rPr>
      </w:pPr>
      <w:r w:rsidRPr="00645568">
        <w:rPr>
          <w:sz w:val="12"/>
          <w:szCs w:val="12"/>
        </w:rPr>
        <w:t>Uоп: 9.00 : 9.00 : 9.00 : 9.00 : 9.00 : 9.00 : 9.00 : 9.00 : 9.00 : 9.00 : 9.00 : 1.44 : 0.94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0.006: 0.006: 0.007: 0.008: 0.009: 0.010: 0.010: 0.016: 0.016: 0.018: 0.026: 0.035: 0.080: 0.185: 0.340:</w:t>
      </w:r>
    </w:p>
    <w:p w:rsidR="006C2690" w:rsidRPr="00645568" w:rsidRDefault="006C2690" w:rsidP="006C2690">
      <w:pPr>
        <w:rPr>
          <w:sz w:val="12"/>
          <w:szCs w:val="12"/>
        </w:rPr>
      </w:pPr>
      <w:r w:rsidRPr="00645568">
        <w:rPr>
          <w:sz w:val="12"/>
          <w:szCs w:val="12"/>
        </w:rPr>
        <w:t>Ки : 0010 : 0010 : 0010 : 0010 : 0010 : 0010 : 0010 : 6032 : 0010 : 6032 : 6032 : 0010 : 0010 : 6032 : 6032 : 6032 :</w:t>
      </w:r>
    </w:p>
    <w:p w:rsidR="006C2690" w:rsidRPr="00645568" w:rsidRDefault="006C2690" w:rsidP="006C2690">
      <w:pPr>
        <w:rPr>
          <w:sz w:val="12"/>
          <w:szCs w:val="12"/>
        </w:rPr>
      </w:pPr>
      <w:r w:rsidRPr="00645568">
        <w:rPr>
          <w:sz w:val="12"/>
          <w:szCs w:val="12"/>
        </w:rPr>
        <w:t>Ви : 0.005: 0.005: 0.006: 0.006: 0.007: 0.008: 0.009: 0.010: 0.008: 0.013: 0.016: 0.010: 0.014: 0.001: 0.001: 0.006:</w:t>
      </w:r>
    </w:p>
    <w:p w:rsidR="006C2690" w:rsidRPr="00645568" w:rsidRDefault="006C2690" w:rsidP="006C2690">
      <w:pPr>
        <w:rPr>
          <w:sz w:val="12"/>
          <w:szCs w:val="12"/>
        </w:rPr>
      </w:pPr>
      <w:r w:rsidRPr="00645568">
        <w:rPr>
          <w:sz w:val="12"/>
          <w:szCs w:val="12"/>
        </w:rPr>
        <w:t>Ки : 6032 : 6032 : 6032 : 6032 : 6032 : 6032 : 6032 : 0010 : 6032 : 6001 : 6001 : 6032 : 6032 : 6001 : 6031 : 6031 :</w:t>
      </w:r>
    </w:p>
    <w:p w:rsidR="006C2690" w:rsidRPr="00645568" w:rsidRDefault="006C2690" w:rsidP="006C2690">
      <w:pPr>
        <w:rPr>
          <w:sz w:val="12"/>
          <w:szCs w:val="12"/>
        </w:rPr>
      </w:pPr>
      <w:r w:rsidRPr="00645568">
        <w:rPr>
          <w:sz w:val="12"/>
          <w:szCs w:val="12"/>
        </w:rPr>
        <w:t>Ви : 0.004: 0.004: 0.004: 0.004: 0.005: 0.004: 0.004: 0.003: 0.004: 0.001:      : 0.004: 0.004: 0.001:      :      :</w:t>
      </w:r>
    </w:p>
    <w:p w:rsidR="006C2690" w:rsidRPr="00645568" w:rsidRDefault="006C2690" w:rsidP="006C2690">
      <w:pPr>
        <w:rPr>
          <w:sz w:val="12"/>
          <w:szCs w:val="12"/>
        </w:rPr>
      </w:pPr>
      <w:r w:rsidRPr="00645568">
        <w:rPr>
          <w:sz w:val="12"/>
          <w:szCs w:val="12"/>
        </w:rPr>
        <w:t>Ки : 6001 : 6001 : 6001 : 6001 : 6001 : 6001 : 6001 : 6001 : 6031 : 0010 :      : 6031 : 6031 : 6031 :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0.590: 1.311:10.863: 0.897: 0.377: 0.172: 0.086: 0.059: 0.047: 0.039: 0.033: 0.029: 0.026: 0.023: 0.021: 0.019:</w:t>
      </w:r>
    </w:p>
    <w:p w:rsidR="006C2690" w:rsidRPr="00645568" w:rsidRDefault="006C2690" w:rsidP="006C2690">
      <w:pPr>
        <w:rPr>
          <w:sz w:val="12"/>
          <w:szCs w:val="12"/>
        </w:rPr>
      </w:pPr>
      <w:r w:rsidRPr="00645568">
        <w:rPr>
          <w:sz w:val="12"/>
          <w:szCs w:val="12"/>
        </w:rPr>
        <w:t>Cc : 0.177: 0.393: 3.259: 0.269: 0.113: 0.052: 0.026: 0.018: 0.014: 0.012: 0.010: 0.009: 0.008: 0.007: 0.006: 0.006:</w:t>
      </w:r>
    </w:p>
    <w:p w:rsidR="006C2690" w:rsidRPr="00645568" w:rsidRDefault="006C2690" w:rsidP="006C2690">
      <w:pPr>
        <w:rPr>
          <w:sz w:val="12"/>
          <w:szCs w:val="12"/>
        </w:rPr>
      </w:pPr>
      <w:r w:rsidRPr="00645568">
        <w:rPr>
          <w:sz w:val="12"/>
          <w:szCs w:val="12"/>
        </w:rPr>
        <w:t>Фоп:   33 :   96 :  241 :  266 :  268 :  269 :  270 :  271 :  272 :  273 :  273 :  273 :  273 :  273 :  273 :  273 :</w:t>
      </w:r>
    </w:p>
    <w:p w:rsidR="006C2690" w:rsidRPr="00645568" w:rsidRDefault="006C2690" w:rsidP="006C2690">
      <w:pPr>
        <w:rPr>
          <w:sz w:val="12"/>
          <w:szCs w:val="12"/>
        </w:rPr>
      </w:pPr>
      <w:r w:rsidRPr="00645568">
        <w:rPr>
          <w:sz w:val="12"/>
          <w:szCs w:val="12"/>
        </w:rPr>
        <w:t>Uоп: 9.00 : 5.56 : 0.68 : 8.80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0.571: 1.311:10.863: 0.897: 0.377: 0.168: 0.078: 0.047: 0.031: 0.022: 0.017: 0.014: 0.012: 0.010: 0.009: 0.008:</w:t>
      </w:r>
    </w:p>
    <w:p w:rsidR="006C2690" w:rsidRPr="00645568" w:rsidRDefault="006C2690" w:rsidP="006C2690">
      <w:pPr>
        <w:rPr>
          <w:sz w:val="12"/>
          <w:szCs w:val="12"/>
        </w:rPr>
      </w:pPr>
      <w:r w:rsidRPr="00645568">
        <w:rPr>
          <w:sz w:val="12"/>
          <w:szCs w:val="12"/>
        </w:rPr>
        <w:t>Ки : 6032 : 6001 : 6001 : 6001 : 6001 : 6001 : 6001 : 6001 : 6001 : 6001 : 6001 : 6001 : 6001 : 6001 : 6001 : 6001 :</w:t>
      </w:r>
    </w:p>
    <w:p w:rsidR="006C2690" w:rsidRPr="00645568" w:rsidRDefault="006C2690" w:rsidP="006C2690">
      <w:pPr>
        <w:rPr>
          <w:sz w:val="12"/>
          <w:szCs w:val="12"/>
        </w:rPr>
      </w:pPr>
      <w:r w:rsidRPr="00645568">
        <w:rPr>
          <w:sz w:val="12"/>
          <w:szCs w:val="12"/>
        </w:rPr>
        <w:t>Ви : 0.019:      :      :      : 0.001: 0.004: 0.008: 0.011: 0.013: 0.013: 0.011: 0.010: 0.009: 0.008: 0.007: 0.006:</w:t>
      </w:r>
    </w:p>
    <w:p w:rsidR="006C2690" w:rsidRPr="00645568" w:rsidRDefault="006C2690" w:rsidP="006C2690">
      <w:pPr>
        <w:rPr>
          <w:sz w:val="12"/>
          <w:szCs w:val="12"/>
        </w:rPr>
      </w:pPr>
      <w:r w:rsidRPr="00645568">
        <w:rPr>
          <w:sz w:val="12"/>
          <w:szCs w:val="12"/>
        </w:rPr>
        <w:t>Ки : 6031 :      :      :      : 6032 : 6032 : 6032 : 6032 : 6032 : 6032 : 6032 : 6032 : 6032 : 6032 : 6032 : 6032 :</w:t>
      </w:r>
    </w:p>
    <w:p w:rsidR="006C2690" w:rsidRPr="00645568" w:rsidRDefault="006C2690" w:rsidP="006C2690">
      <w:pPr>
        <w:rPr>
          <w:sz w:val="12"/>
          <w:szCs w:val="12"/>
        </w:rPr>
      </w:pPr>
      <w:r w:rsidRPr="00645568">
        <w:rPr>
          <w:sz w:val="12"/>
          <w:szCs w:val="12"/>
        </w:rPr>
        <w:t>Ви :      :      :      :      :      :      :      : 0.001: 0.002: 0.004: 0.004: 0.005: 0.005: 0.005: 0.004: 0.004:</w:t>
      </w:r>
    </w:p>
    <w:p w:rsidR="006C2690" w:rsidRPr="00645568" w:rsidRDefault="006C2690" w:rsidP="006C2690">
      <w:pPr>
        <w:rPr>
          <w:sz w:val="12"/>
          <w:szCs w:val="12"/>
        </w:rPr>
      </w:pPr>
      <w:r w:rsidRPr="00645568">
        <w:rPr>
          <w:sz w:val="12"/>
          <w:szCs w:val="12"/>
        </w:rPr>
        <w:t>Ки :      :      :      :      :      :      :      : 0010 : 0010 : 0010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0.017: 0.015: 0.014: 0.012:</w:t>
      </w:r>
    </w:p>
    <w:p w:rsidR="006C2690" w:rsidRPr="00645568" w:rsidRDefault="006C2690" w:rsidP="006C2690">
      <w:pPr>
        <w:rPr>
          <w:sz w:val="12"/>
          <w:szCs w:val="12"/>
        </w:rPr>
      </w:pPr>
      <w:r w:rsidRPr="00645568">
        <w:rPr>
          <w:sz w:val="12"/>
          <w:szCs w:val="12"/>
        </w:rPr>
        <w:t>Cc : 0.005: 0.005: 0.004: 0.004:</w:t>
      </w:r>
    </w:p>
    <w:p w:rsidR="006C2690" w:rsidRPr="00645568" w:rsidRDefault="006C2690" w:rsidP="006C2690">
      <w:pPr>
        <w:rPr>
          <w:sz w:val="12"/>
          <w:szCs w:val="12"/>
        </w:rPr>
      </w:pPr>
      <w:r w:rsidRPr="00645568">
        <w:rPr>
          <w:sz w:val="12"/>
          <w:szCs w:val="12"/>
        </w:rPr>
        <w:t>Фоп:  273 :  273 :  273 :  273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0.005: 0.005:</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0.004: 0.003: 0.003: 0.003:</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-20 : Y-строка 21  Cmax=  1.178 долей ПДК (x=   260.0; напр.ветра=350)</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0.016: 0.017: 0.019: 0.020: 0.021: 0.023: 0.024: 0.025: 0.028: 0.032: 0.036: 0.046: 0.069: 0.126: 0.231:</w:t>
      </w:r>
    </w:p>
    <w:p w:rsidR="006C2690" w:rsidRPr="00645568" w:rsidRDefault="006C2690" w:rsidP="006C2690">
      <w:pPr>
        <w:rPr>
          <w:sz w:val="12"/>
          <w:szCs w:val="12"/>
        </w:rPr>
      </w:pPr>
      <w:r w:rsidRPr="00645568">
        <w:rPr>
          <w:sz w:val="12"/>
          <w:szCs w:val="12"/>
        </w:rPr>
        <w:t>Cc : 0.004: 0.005: 0.005: 0.006: 0.006: 0.006: 0.007: 0.007: 0.008: 0.008: 0.010: 0.011: 0.014: 0.021: 0.038: 0.069:</w:t>
      </w:r>
    </w:p>
    <w:p w:rsidR="006C2690" w:rsidRPr="00645568" w:rsidRDefault="006C2690" w:rsidP="006C2690">
      <w:pPr>
        <w:rPr>
          <w:sz w:val="12"/>
          <w:szCs w:val="12"/>
        </w:rPr>
      </w:pPr>
      <w:r w:rsidRPr="00645568">
        <w:rPr>
          <w:sz w:val="12"/>
          <w:szCs w:val="12"/>
        </w:rPr>
        <w:t>Фоп:   82 :   82 :   81 :   80 :   79 :   78 :   77 :   75 :   79 :   79 :   78 :   73 :   67 :   61 :   53 :   39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0.005: 0.006: 0.007: 0.007: 0.008: 0.009: 0.010: 0.014: 0.015: 0.017: 0.028: 0.041: 0.063: 0.117: 0.216:</w:t>
      </w:r>
    </w:p>
    <w:p w:rsidR="006C2690" w:rsidRPr="00645568" w:rsidRDefault="006C2690" w:rsidP="006C2690">
      <w:pPr>
        <w:rPr>
          <w:sz w:val="12"/>
          <w:szCs w:val="12"/>
        </w:rPr>
      </w:pPr>
      <w:r w:rsidRPr="00645568">
        <w:rPr>
          <w:sz w:val="12"/>
          <w:szCs w:val="12"/>
        </w:rPr>
        <w:t>Ки : 0010 : 0010 : 0010 : 0010 : 0010 : 6032 : 6032 : 6032 : 6032 : 6032 : 6032 : 6032 : 6032 : 6032 : 6032 : 6032 :</w:t>
      </w:r>
    </w:p>
    <w:p w:rsidR="006C2690" w:rsidRPr="00645568" w:rsidRDefault="006C2690" w:rsidP="006C2690">
      <w:pPr>
        <w:rPr>
          <w:sz w:val="12"/>
          <w:szCs w:val="12"/>
        </w:rPr>
      </w:pPr>
      <w:r w:rsidRPr="00645568">
        <w:rPr>
          <w:sz w:val="12"/>
          <w:szCs w:val="12"/>
        </w:rPr>
        <w:t>Ви : 0.005: 0.005: 0.006: 0.006: 0.007: 0.008: 0.008: 0.009: 0.009: 0.012: 0.015: 0.007: 0.003: 0.005: 0.009: 0.015:</w:t>
      </w:r>
    </w:p>
    <w:p w:rsidR="006C2690" w:rsidRPr="00645568" w:rsidRDefault="006C2690" w:rsidP="006C2690">
      <w:pPr>
        <w:rPr>
          <w:sz w:val="12"/>
          <w:szCs w:val="12"/>
        </w:rPr>
      </w:pPr>
      <w:r w:rsidRPr="00645568">
        <w:rPr>
          <w:sz w:val="12"/>
          <w:szCs w:val="12"/>
        </w:rPr>
        <w:t>Ки : 6032 : 6032 : 6032 : 6032 : 6032 : 0010 : 0010 : 0010 : 6001 : 6001 : 6001 : 6001 : 6031 : 6031 : 6031 : 6031 :</w:t>
      </w:r>
    </w:p>
    <w:p w:rsidR="006C2690" w:rsidRPr="00645568" w:rsidRDefault="006C2690" w:rsidP="006C2690">
      <w:pPr>
        <w:rPr>
          <w:sz w:val="12"/>
          <w:szCs w:val="12"/>
        </w:rPr>
      </w:pPr>
      <w:r w:rsidRPr="00645568">
        <w:rPr>
          <w:sz w:val="12"/>
          <w:szCs w:val="12"/>
        </w:rPr>
        <w:t>Ви : 0.004: 0.004: 0.004: 0.004: 0.004: 0.004: 0.004: 0.003: 0.001: 0.001: 0.000: 0.001: 0.002:      :      :      :</w:t>
      </w:r>
    </w:p>
    <w:p w:rsidR="006C2690" w:rsidRPr="00645568" w:rsidRDefault="006C2690" w:rsidP="006C2690">
      <w:pPr>
        <w:rPr>
          <w:sz w:val="12"/>
          <w:szCs w:val="12"/>
        </w:rPr>
      </w:pPr>
      <w:r w:rsidRPr="00645568">
        <w:rPr>
          <w:sz w:val="12"/>
          <w:szCs w:val="12"/>
        </w:rPr>
        <w:t>Ки : 6001 : 6001 : 6001 : 6001 : 6001 : 6001 : 6001 : 6031 : 0010 : 6031 : 6031 : 6031 : 6001 :      :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0.410: 0.836: 1.178: 0.832: 0.379: 0.175: 0.097: 0.068: 0.052: 0.042: 0.036: 0.031: 0.027: 0.024: 0.021: 0.019:</w:t>
      </w:r>
    </w:p>
    <w:p w:rsidR="006C2690" w:rsidRPr="00645568" w:rsidRDefault="006C2690" w:rsidP="006C2690">
      <w:pPr>
        <w:rPr>
          <w:sz w:val="12"/>
          <w:szCs w:val="12"/>
        </w:rPr>
      </w:pPr>
      <w:r w:rsidRPr="00645568">
        <w:rPr>
          <w:sz w:val="12"/>
          <w:szCs w:val="12"/>
        </w:rPr>
        <w:t>Cc : 0.123: 0.251: 0.353: 0.249: 0.114: 0.052: 0.029: 0.020: 0.016: 0.013: 0.011: 0.009: 0.008: 0.007: 0.006: 0.006:</w:t>
      </w:r>
    </w:p>
    <w:p w:rsidR="006C2690" w:rsidRPr="00645568" w:rsidRDefault="006C2690" w:rsidP="006C2690">
      <w:pPr>
        <w:rPr>
          <w:sz w:val="12"/>
          <w:szCs w:val="12"/>
        </w:rPr>
      </w:pPr>
      <w:r w:rsidRPr="00645568">
        <w:rPr>
          <w:sz w:val="12"/>
          <w:szCs w:val="12"/>
        </w:rPr>
        <w:t>Фоп:   64 :   43 :  350 :  308 :  294 :  288 :  285 :  283 :  282 :  281 :  280 :  279 :  278 :  278 :  278 :  277 :</w:t>
      </w:r>
    </w:p>
    <w:p w:rsidR="006C2690" w:rsidRPr="00645568" w:rsidRDefault="006C2690" w:rsidP="006C2690">
      <w:pPr>
        <w:rPr>
          <w:sz w:val="12"/>
          <w:szCs w:val="12"/>
        </w:rPr>
      </w:pPr>
      <w:r w:rsidRPr="00645568">
        <w:rPr>
          <w:sz w:val="12"/>
          <w:szCs w:val="12"/>
        </w:rPr>
        <w:t>Uоп: 9.00 : 9.00 : 6.41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0.410: 0.836: 1.177: 0.670: 0.324: 0.141: 0.068: 0.043: 0.029: 0.021: 0.017: 0.015: 0.013: 0.010: 0.009: 0.008:</w:t>
      </w:r>
    </w:p>
    <w:p w:rsidR="006C2690" w:rsidRPr="00645568" w:rsidRDefault="006C2690" w:rsidP="006C2690">
      <w:pPr>
        <w:rPr>
          <w:sz w:val="12"/>
          <w:szCs w:val="12"/>
        </w:rPr>
      </w:pPr>
      <w:r w:rsidRPr="00645568">
        <w:rPr>
          <w:sz w:val="12"/>
          <w:szCs w:val="12"/>
        </w:rPr>
        <w:t>Ки : 6001 : 6001 : 6001 : 6001 : 6001 : 6001 : 6001 : 6001 : 6001 : 6001 : 6001 : 6001 : 6001 : 6001 : 6001 : 6001 :</w:t>
      </w:r>
    </w:p>
    <w:p w:rsidR="006C2690" w:rsidRPr="00645568" w:rsidRDefault="006C2690" w:rsidP="006C2690">
      <w:pPr>
        <w:rPr>
          <w:sz w:val="12"/>
          <w:szCs w:val="12"/>
        </w:rPr>
      </w:pPr>
      <w:r w:rsidRPr="00645568">
        <w:rPr>
          <w:sz w:val="12"/>
          <w:szCs w:val="12"/>
        </w:rPr>
        <w:t>Ви :      :      : 0.001: 0.136: 0.043: 0.027: 0.022: 0.019: 0.017: 0.014: 0.012: 0.010: 0.009: 0.008: 0.007: 0.006:</w:t>
      </w:r>
    </w:p>
    <w:p w:rsidR="006C2690" w:rsidRPr="00645568" w:rsidRDefault="006C2690" w:rsidP="006C2690">
      <w:pPr>
        <w:rPr>
          <w:sz w:val="12"/>
          <w:szCs w:val="12"/>
        </w:rPr>
      </w:pPr>
      <w:r w:rsidRPr="00645568">
        <w:rPr>
          <w:sz w:val="12"/>
          <w:szCs w:val="12"/>
        </w:rPr>
        <w:t>Ки :      :      : 6031 : 6032 : 6032 : 6032 : 6032 : 6032 : 6032 : 6032 : 6032 : 6032 : 6032 : 6032 : 6032 : 6032 :</w:t>
      </w:r>
    </w:p>
    <w:p w:rsidR="006C2690" w:rsidRPr="00645568" w:rsidRDefault="006C2690" w:rsidP="006C2690">
      <w:pPr>
        <w:rPr>
          <w:sz w:val="12"/>
          <w:szCs w:val="12"/>
        </w:rPr>
      </w:pPr>
      <w:r w:rsidRPr="00645568">
        <w:rPr>
          <w:sz w:val="12"/>
          <w:szCs w:val="12"/>
        </w:rPr>
        <w:lastRenderedPageBreak/>
        <w:t>Ви :      :      :      : 0.025: 0.012: 0.007: 0.006: 0.006: 0.007: 0.007: 0.006: 0.006: 0.005: 0.005: 0.005: 0.004:</w:t>
      </w:r>
    </w:p>
    <w:p w:rsidR="006C2690" w:rsidRPr="00645568" w:rsidRDefault="006C2690" w:rsidP="006C2690">
      <w:pPr>
        <w:rPr>
          <w:sz w:val="12"/>
          <w:szCs w:val="12"/>
        </w:rPr>
      </w:pPr>
      <w:r w:rsidRPr="00645568">
        <w:rPr>
          <w:sz w:val="12"/>
          <w:szCs w:val="12"/>
        </w:rPr>
        <w:t>Ки :      :      :      : 0010 : 0010 : 0010 : 0010 : 0010 : 0010 : 0010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0.017: 0.015: 0.014: 0.013:</w:t>
      </w:r>
    </w:p>
    <w:p w:rsidR="006C2690" w:rsidRPr="00645568" w:rsidRDefault="006C2690" w:rsidP="006C2690">
      <w:pPr>
        <w:rPr>
          <w:sz w:val="12"/>
          <w:szCs w:val="12"/>
        </w:rPr>
      </w:pPr>
      <w:r w:rsidRPr="00645568">
        <w:rPr>
          <w:sz w:val="12"/>
          <w:szCs w:val="12"/>
        </w:rPr>
        <w:t>Cc : 0.005: 0.005: 0.004: 0.004:</w:t>
      </w:r>
    </w:p>
    <w:p w:rsidR="006C2690" w:rsidRPr="00645568" w:rsidRDefault="006C2690" w:rsidP="006C2690">
      <w:pPr>
        <w:rPr>
          <w:sz w:val="12"/>
          <w:szCs w:val="12"/>
        </w:rPr>
      </w:pPr>
      <w:r w:rsidRPr="00645568">
        <w:rPr>
          <w:sz w:val="12"/>
          <w:szCs w:val="12"/>
        </w:rPr>
        <w:t>Фоп:  277 :  276 :  276 :  276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0.007: 0.006: 0.005:</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0.004: 0.003: 0.003: 0.003:</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-120 : Y-строка 22  Cmax=  0.464 долей ПДК (x=   260.0; напр.ветра=355)</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0.015: 0.016: 0.018: 0.019: 0.020: 0.021: 0.022: 0.024: 0.026: 0.029: 0.033: 0.041: 0.055: 0.079: 0.132:</w:t>
      </w:r>
    </w:p>
    <w:p w:rsidR="006C2690" w:rsidRPr="00645568" w:rsidRDefault="006C2690" w:rsidP="006C2690">
      <w:pPr>
        <w:rPr>
          <w:sz w:val="12"/>
          <w:szCs w:val="12"/>
        </w:rPr>
      </w:pPr>
      <w:r w:rsidRPr="00645568">
        <w:rPr>
          <w:sz w:val="12"/>
          <w:szCs w:val="12"/>
        </w:rPr>
        <w:t>Cc : 0.004: 0.005: 0.005: 0.005: 0.006: 0.006: 0.006: 0.007: 0.007: 0.008: 0.009: 0.010: 0.012: 0.017: 0.024: 0.040:</w:t>
      </w:r>
    </w:p>
    <w:p w:rsidR="006C2690" w:rsidRPr="00645568" w:rsidRDefault="006C2690" w:rsidP="006C2690">
      <w:pPr>
        <w:rPr>
          <w:sz w:val="12"/>
          <w:szCs w:val="12"/>
        </w:rPr>
      </w:pPr>
      <w:r w:rsidRPr="00645568">
        <w:rPr>
          <w:sz w:val="12"/>
          <w:szCs w:val="12"/>
        </w:rPr>
        <w:t>Фоп:   79 :   78 :   77 :   76 :   75 :   74 :   72 :   73 :   73 :   72 :   69 :   63 :   57 :   50 :   41 :   56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0.005: 0.006: 0.006: 0.007: 0.008: 0.009: 0.011: 0.013: 0.014: 0.018: 0.026: 0.035: 0.048: 0.070: 0.132:</w:t>
      </w:r>
    </w:p>
    <w:p w:rsidR="006C2690" w:rsidRPr="00645568" w:rsidRDefault="006C2690" w:rsidP="006C2690">
      <w:pPr>
        <w:rPr>
          <w:sz w:val="12"/>
          <w:szCs w:val="12"/>
        </w:rPr>
      </w:pPr>
      <w:r w:rsidRPr="00645568">
        <w:rPr>
          <w:sz w:val="12"/>
          <w:szCs w:val="12"/>
        </w:rPr>
        <w:t>Ки : 0010 : 0010 : 0010 : 6032 : 6032 : 6032 : 6032 : 6032 : 6032 : 6032 : 6032 : 6032 : 6032 : 6032 : 6032 : 6001 :</w:t>
      </w:r>
    </w:p>
    <w:p w:rsidR="006C2690" w:rsidRPr="00645568" w:rsidRDefault="006C2690" w:rsidP="006C2690">
      <w:pPr>
        <w:rPr>
          <w:sz w:val="12"/>
          <w:szCs w:val="12"/>
        </w:rPr>
      </w:pPr>
      <w:r w:rsidRPr="00645568">
        <w:rPr>
          <w:sz w:val="12"/>
          <w:szCs w:val="12"/>
        </w:rPr>
        <w:t>Ви : 0.005: 0.005: 0.006: 0.006: 0.006: 0.006: 0.007: 0.006: 0.009: 0.011: 0.010: 0.004: 0.005: 0.007: 0.009:      :</w:t>
      </w:r>
    </w:p>
    <w:p w:rsidR="006C2690" w:rsidRPr="00645568" w:rsidRDefault="006C2690" w:rsidP="006C2690">
      <w:pPr>
        <w:rPr>
          <w:sz w:val="12"/>
          <w:szCs w:val="12"/>
        </w:rPr>
      </w:pPr>
      <w:r w:rsidRPr="00645568">
        <w:rPr>
          <w:sz w:val="12"/>
          <w:szCs w:val="12"/>
        </w:rPr>
        <w:t>Ки : 6032 : 6032 : 6032 : 0010 : 0010 : 0010 : 0010 : 6001 : 6001 : 6001 : 6001 : 6001 : 6031 : 6031 : 6031 :      :</w:t>
      </w:r>
    </w:p>
    <w:p w:rsidR="006C2690" w:rsidRPr="00645568" w:rsidRDefault="006C2690" w:rsidP="006C2690">
      <w:pPr>
        <w:rPr>
          <w:sz w:val="12"/>
          <w:szCs w:val="12"/>
        </w:rPr>
      </w:pPr>
      <w:r w:rsidRPr="00645568">
        <w:rPr>
          <w:sz w:val="12"/>
          <w:szCs w:val="12"/>
        </w:rPr>
        <w:t>Ви : 0.004: 0.004: 0.004: 0.004: 0.004: 0.004: 0.003: 0.003: 0.001: 0.001: 0.001: 0.003: 0.001:      :      :      :</w:t>
      </w:r>
    </w:p>
    <w:p w:rsidR="006C2690" w:rsidRPr="00645568" w:rsidRDefault="006C2690" w:rsidP="006C2690">
      <w:pPr>
        <w:rPr>
          <w:sz w:val="12"/>
          <w:szCs w:val="12"/>
        </w:rPr>
      </w:pPr>
      <w:r w:rsidRPr="00645568">
        <w:rPr>
          <w:sz w:val="12"/>
          <w:szCs w:val="12"/>
        </w:rPr>
        <w:t>Ки : 6001 : 6001 : 6001 : 6001 : 6001 : 6001 : 6001 : 0010 : 6031 : 6031 : 6031 : 6031 : 6001 :      :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0.267: 0.404: 0.464: 0.392: 0.300: 0.159: 0.101: 0.072: 0.055: 0.044: 0.037: 0.032: 0.027: 0.024: 0.021: 0.019:</w:t>
      </w:r>
    </w:p>
    <w:p w:rsidR="006C2690" w:rsidRPr="00645568" w:rsidRDefault="006C2690" w:rsidP="006C2690">
      <w:pPr>
        <w:rPr>
          <w:sz w:val="12"/>
          <w:szCs w:val="12"/>
        </w:rPr>
      </w:pPr>
      <w:r w:rsidRPr="00645568">
        <w:rPr>
          <w:sz w:val="12"/>
          <w:szCs w:val="12"/>
        </w:rPr>
        <w:t>Cc : 0.080: 0.121: 0.139: 0.118: 0.090: 0.048: 0.030: 0.022: 0.017: 0.013: 0.011: 0.009: 0.008: 0.007: 0.006: 0.006:</w:t>
      </w:r>
    </w:p>
    <w:p w:rsidR="006C2690" w:rsidRPr="00645568" w:rsidRDefault="006C2690" w:rsidP="006C2690">
      <w:pPr>
        <w:rPr>
          <w:sz w:val="12"/>
          <w:szCs w:val="12"/>
        </w:rPr>
      </w:pPr>
      <w:r w:rsidRPr="00645568">
        <w:rPr>
          <w:sz w:val="12"/>
          <w:szCs w:val="12"/>
        </w:rPr>
        <w:t>Фоп:   44 :   24 :  355 :  328 :  311 :  302 :  296 :  292 :  290 :  288 :  286 :  285 :  283 :  283 :  282 :  281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0.267: 0.399: 0.457: 0.355: 0.230: 0.106: 0.063: 0.042: 0.029: 0.022: 0.018: 0.014: 0.013: 0.010: 0.009: 0.008:</w:t>
      </w:r>
    </w:p>
    <w:p w:rsidR="006C2690" w:rsidRPr="00645568" w:rsidRDefault="006C2690" w:rsidP="006C2690">
      <w:pPr>
        <w:rPr>
          <w:sz w:val="12"/>
          <w:szCs w:val="12"/>
        </w:rPr>
      </w:pPr>
      <w:r w:rsidRPr="00645568">
        <w:rPr>
          <w:sz w:val="12"/>
          <w:szCs w:val="12"/>
        </w:rPr>
        <w:t>Ки : 6001 : 6001 : 6001 : 6001 : 6001 : 6001 : 6001 : 6001 : 6001 : 6001 : 6001 : 6001 : 6001 : 6001 : 6001 : 6001 :</w:t>
      </w:r>
    </w:p>
    <w:p w:rsidR="006C2690" w:rsidRPr="00645568" w:rsidRDefault="006C2690" w:rsidP="006C2690">
      <w:pPr>
        <w:rPr>
          <w:sz w:val="12"/>
          <w:szCs w:val="12"/>
        </w:rPr>
      </w:pPr>
      <w:r w:rsidRPr="00645568">
        <w:rPr>
          <w:sz w:val="12"/>
          <w:szCs w:val="12"/>
        </w:rPr>
        <w:t>Ви :      : 0.004: 0.007: 0.036: 0.051: 0.035: 0.025: 0.019: 0.016: 0.014: 0.012: 0.010: 0.008: 0.008: 0.007: 0.006:</w:t>
      </w:r>
    </w:p>
    <w:p w:rsidR="006C2690" w:rsidRPr="00645568" w:rsidRDefault="006C2690" w:rsidP="006C2690">
      <w:pPr>
        <w:rPr>
          <w:sz w:val="12"/>
          <w:szCs w:val="12"/>
        </w:rPr>
      </w:pPr>
      <w:r w:rsidRPr="00645568">
        <w:rPr>
          <w:sz w:val="12"/>
          <w:szCs w:val="12"/>
        </w:rPr>
        <w:t>Ки :      : 6031 : 6031 : 6032 : 6032 : 6032 : 6032 : 6032 : 6032 : 6032 : 6032 : 6032 : 6032 : 6032 : 6032 : 6032 :</w:t>
      </w:r>
    </w:p>
    <w:p w:rsidR="006C2690" w:rsidRPr="00645568" w:rsidRDefault="006C2690" w:rsidP="006C2690">
      <w:pPr>
        <w:rPr>
          <w:sz w:val="12"/>
          <w:szCs w:val="12"/>
        </w:rPr>
      </w:pPr>
      <w:r w:rsidRPr="00645568">
        <w:rPr>
          <w:sz w:val="12"/>
          <w:szCs w:val="12"/>
        </w:rPr>
        <w:t>Ви :      :      :      : 0.001: 0.018: 0.018: 0.013: 0.010: 0.010: 0.009: 0.007: 0.007: 0.006: 0.006: 0.005: 0.005:</w:t>
      </w:r>
    </w:p>
    <w:p w:rsidR="006C2690" w:rsidRPr="00645568" w:rsidRDefault="006C2690" w:rsidP="006C2690">
      <w:pPr>
        <w:rPr>
          <w:sz w:val="12"/>
          <w:szCs w:val="12"/>
        </w:rPr>
      </w:pPr>
      <w:r w:rsidRPr="00645568">
        <w:rPr>
          <w:sz w:val="12"/>
          <w:szCs w:val="12"/>
        </w:rPr>
        <w:t>Ки :      :      :      : 0010 : 0010 : 0010 : 0010 : 0010 : 0010 : 0010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0.017: 0.015: 0.014: 0.013:</w:t>
      </w:r>
    </w:p>
    <w:p w:rsidR="006C2690" w:rsidRPr="00645568" w:rsidRDefault="006C2690" w:rsidP="006C2690">
      <w:pPr>
        <w:rPr>
          <w:sz w:val="12"/>
          <w:szCs w:val="12"/>
        </w:rPr>
      </w:pPr>
      <w:r w:rsidRPr="00645568">
        <w:rPr>
          <w:sz w:val="12"/>
          <w:szCs w:val="12"/>
        </w:rPr>
        <w:t>Cc : 0.005: 0.005: 0.004: 0.004:</w:t>
      </w:r>
    </w:p>
    <w:p w:rsidR="006C2690" w:rsidRPr="00645568" w:rsidRDefault="006C2690" w:rsidP="006C2690">
      <w:pPr>
        <w:rPr>
          <w:sz w:val="12"/>
          <w:szCs w:val="12"/>
        </w:rPr>
      </w:pPr>
      <w:r w:rsidRPr="00645568">
        <w:rPr>
          <w:sz w:val="12"/>
          <w:szCs w:val="12"/>
        </w:rPr>
        <w:t>Фоп:  280 :  280 :  279 :  279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0.006: 0.005:</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0.004: 0.003: 0.003: 0.003:</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-220 : Y-строка 23  Cmax=  0.235 долей ПДК (x=   260.0; напр.ветра=357)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0.015: 0.016: 0.017: 0.018: 0.019: 0.020: 0.021: 0.023: 0.025: 0.027: 0.030: 0.035: 0.043: 0.058: 0.085:</w:t>
      </w:r>
    </w:p>
    <w:p w:rsidR="006C2690" w:rsidRPr="00645568" w:rsidRDefault="006C2690" w:rsidP="006C2690">
      <w:pPr>
        <w:rPr>
          <w:sz w:val="12"/>
          <w:szCs w:val="12"/>
        </w:rPr>
      </w:pPr>
      <w:r w:rsidRPr="00645568">
        <w:rPr>
          <w:sz w:val="12"/>
          <w:szCs w:val="12"/>
        </w:rPr>
        <w:t>Cc : 0.004: 0.004: 0.005: 0.005: 0.005: 0.006: 0.006: 0.006: 0.007: 0.007: 0.008: 0.009: 0.011: 0.013: 0.017: 0.025:</w:t>
      </w:r>
    </w:p>
    <w:p w:rsidR="006C2690" w:rsidRPr="00645568" w:rsidRDefault="006C2690" w:rsidP="006C2690">
      <w:pPr>
        <w:rPr>
          <w:sz w:val="12"/>
          <w:szCs w:val="12"/>
        </w:rPr>
      </w:pPr>
      <w:r w:rsidRPr="00645568">
        <w:rPr>
          <w:sz w:val="12"/>
          <w:szCs w:val="12"/>
        </w:rPr>
        <w:t>Фоп:   76 :   75 :   74 :   72 :   71 :   70 :   68 :   68 :   68 :   66 :   62 :   56 :   50 :   43 :   53 :   44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0.005: 0.005: 0.006: 0.006: 0.007: 0.008: 0.009: 0.011: 0.011: 0.013: 0.016: 0.022: 0.028: 0.036: 0.058: 0.084:</w:t>
      </w:r>
    </w:p>
    <w:p w:rsidR="006C2690" w:rsidRPr="00645568" w:rsidRDefault="006C2690" w:rsidP="006C2690">
      <w:pPr>
        <w:rPr>
          <w:sz w:val="12"/>
          <w:szCs w:val="12"/>
        </w:rPr>
      </w:pPr>
      <w:r w:rsidRPr="00645568">
        <w:rPr>
          <w:sz w:val="12"/>
          <w:szCs w:val="12"/>
        </w:rPr>
        <w:t>Ки : 6032 : 6032 : 6032 : 6032 : 6032 : 6032 : 6032 : 6032 : 6032 : 6032 : 6032 : 6032 : 6032 : 6032 : 6001 : 6001 :</w:t>
      </w:r>
    </w:p>
    <w:p w:rsidR="006C2690" w:rsidRPr="00645568" w:rsidRDefault="006C2690" w:rsidP="006C2690">
      <w:pPr>
        <w:rPr>
          <w:sz w:val="12"/>
          <w:szCs w:val="12"/>
        </w:rPr>
      </w:pPr>
      <w:r w:rsidRPr="00645568">
        <w:rPr>
          <w:sz w:val="12"/>
          <w:szCs w:val="12"/>
        </w:rPr>
        <w:t>Ви : 0.004: 0.005: 0.005: 0.006: 0.005: 0.005: 0.005: 0.006: 0.009: 0.010: 0.008: 0.004: 0.005: 0.007:      :      :</w:t>
      </w:r>
    </w:p>
    <w:p w:rsidR="006C2690" w:rsidRPr="00645568" w:rsidRDefault="006C2690" w:rsidP="006C2690">
      <w:pPr>
        <w:rPr>
          <w:sz w:val="12"/>
          <w:szCs w:val="12"/>
        </w:rPr>
      </w:pPr>
      <w:r w:rsidRPr="00645568">
        <w:rPr>
          <w:sz w:val="12"/>
          <w:szCs w:val="12"/>
        </w:rPr>
        <w:t>Ки : 0010 : 0010 : 0010 : 0010 : 0010 : 0010 : 0010 : 6001 : 6001 : 6001 : 6001 : 6001 : 6031 : 6031 :      :      :</w:t>
      </w:r>
    </w:p>
    <w:p w:rsidR="006C2690" w:rsidRPr="00645568" w:rsidRDefault="006C2690" w:rsidP="006C2690">
      <w:pPr>
        <w:rPr>
          <w:sz w:val="12"/>
          <w:szCs w:val="12"/>
        </w:rPr>
      </w:pPr>
      <w:r w:rsidRPr="00645568">
        <w:rPr>
          <w:sz w:val="12"/>
          <w:szCs w:val="12"/>
        </w:rPr>
        <w:t>Ви : 0.004: 0.004: 0.004: 0.004: 0.004: 0.004: 0.004: 0.002: 0.001: 0.001: 0.002: 0.004: 0.002: 0.001:      :      :</w:t>
      </w:r>
    </w:p>
    <w:p w:rsidR="006C2690" w:rsidRPr="00645568" w:rsidRDefault="006C2690" w:rsidP="006C2690">
      <w:pPr>
        <w:rPr>
          <w:sz w:val="12"/>
          <w:szCs w:val="12"/>
        </w:rPr>
      </w:pPr>
      <w:r w:rsidRPr="00645568">
        <w:rPr>
          <w:sz w:val="12"/>
          <w:szCs w:val="12"/>
        </w:rPr>
        <w:t>Ки : 6001 : 6001 : 6001 : 6001 : 6001 : 6001 : 6001 : 0010 : 6031 : 6031 : 6031 : 6031 : 6001 : 6001 :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0.132: 0.205: 0.235: 0.188: 0.151: 0.118: 0.090: 0.069: 0.054: 0.044: 0.037: 0.032: 0.027: 0.024: 0.021: 0.019:</w:t>
      </w:r>
    </w:p>
    <w:p w:rsidR="006C2690" w:rsidRPr="00645568" w:rsidRDefault="006C2690" w:rsidP="006C2690">
      <w:pPr>
        <w:rPr>
          <w:sz w:val="12"/>
          <w:szCs w:val="12"/>
        </w:rPr>
      </w:pPr>
      <w:r w:rsidRPr="00645568">
        <w:rPr>
          <w:sz w:val="12"/>
          <w:szCs w:val="12"/>
        </w:rPr>
        <w:t>Cc : 0.039: 0.061: 0.070: 0.057: 0.045: 0.036: 0.027: 0.021: 0.016: 0.013: 0.011: 0.009: 0.008: 0.007: 0.006: 0.006:</w:t>
      </w:r>
    </w:p>
    <w:p w:rsidR="006C2690" w:rsidRPr="00645568" w:rsidRDefault="006C2690" w:rsidP="006C2690">
      <w:pPr>
        <w:rPr>
          <w:sz w:val="12"/>
          <w:szCs w:val="12"/>
        </w:rPr>
      </w:pPr>
      <w:r w:rsidRPr="00645568">
        <w:rPr>
          <w:sz w:val="12"/>
          <w:szCs w:val="12"/>
        </w:rPr>
        <w:t>Фоп:   32 :   16 :  357 :  337 :  322 :  312 :  305 :  300 :  297 :  294 :  292 :  290 :  288 :  287 :  286 :  285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0.130: 0.196: 0.226: 0.170: 0.109: 0.074: 0.052: 0.038: 0.028: 0.022: 0.018: 0.015: 0.013: 0.011: 0.009: 0.008:</w:t>
      </w:r>
    </w:p>
    <w:p w:rsidR="006C2690" w:rsidRPr="00645568" w:rsidRDefault="006C2690" w:rsidP="006C2690">
      <w:pPr>
        <w:rPr>
          <w:sz w:val="12"/>
          <w:szCs w:val="12"/>
        </w:rPr>
      </w:pPr>
      <w:r w:rsidRPr="00645568">
        <w:rPr>
          <w:sz w:val="12"/>
          <w:szCs w:val="12"/>
        </w:rPr>
        <w:t>Ки : 6001 : 6001 : 6001 : 6001 : 6001 : 6001 : 6001 : 6001 : 6001 : 6001 : 6001 : 6001 : 6001 : 6001 : 6001 : 6001 :</w:t>
      </w:r>
    </w:p>
    <w:p w:rsidR="006C2690" w:rsidRPr="00645568" w:rsidRDefault="006C2690" w:rsidP="006C2690">
      <w:pPr>
        <w:rPr>
          <w:sz w:val="12"/>
          <w:szCs w:val="12"/>
        </w:rPr>
      </w:pPr>
      <w:r w:rsidRPr="00645568">
        <w:rPr>
          <w:sz w:val="12"/>
          <w:szCs w:val="12"/>
        </w:rPr>
        <w:t>Ви : 0.002: 0.009: 0.008: 0.018: 0.034: 0.030: 0.023: 0.018: 0.015: 0.013: 0.011: 0.010: 0.008: 0.007: 0.006: 0.006:</w:t>
      </w:r>
    </w:p>
    <w:p w:rsidR="006C2690" w:rsidRPr="00645568" w:rsidRDefault="006C2690" w:rsidP="006C2690">
      <w:pPr>
        <w:rPr>
          <w:sz w:val="12"/>
          <w:szCs w:val="12"/>
        </w:rPr>
      </w:pPr>
      <w:r w:rsidRPr="00645568">
        <w:rPr>
          <w:sz w:val="12"/>
          <w:szCs w:val="12"/>
        </w:rPr>
        <w:t>Ки : 6031 : 6031 : 6031 : 6032 : 6032 : 6032 : 6032 : 6032 : 6032 : 6032 : 6032 : 6032 : 6032 : 6032 : 6032 : 6032 :</w:t>
      </w:r>
    </w:p>
    <w:p w:rsidR="006C2690" w:rsidRPr="00645568" w:rsidRDefault="006C2690" w:rsidP="006C2690">
      <w:pPr>
        <w:rPr>
          <w:sz w:val="12"/>
          <w:szCs w:val="12"/>
        </w:rPr>
      </w:pPr>
      <w:r w:rsidRPr="00645568">
        <w:rPr>
          <w:sz w:val="12"/>
          <w:szCs w:val="12"/>
        </w:rPr>
        <w:t>Ви :      :      : 0.001:      : 0.008: 0.015: 0.015: 0.012: 0.011: 0.009: 0.008: 0.007: 0.006: 0.006: 0.005: 0.005:</w:t>
      </w:r>
    </w:p>
    <w:p w:rsidR="006C2690" w:rsidRPr="00645568" w:rsidRDefault="006C2690" w:rsidP="006C2690">
      <w:pPr>
        <w:rPr>
          <w:sz w:val="12"/>
          <w:szCs w:val="12"/>
        </w:rPr>
      </w:pPr>
      <w:r w:rsidRPr="00645568">
        <w:rPr>
          <w:sz w:val="12"/>
          <w:szCs w:val="12"/>
        </w:rPr>
        <w:t>Ки :      :      : 6032 :      : 0010 : 0010 : 0010 : 0010 : 0010 : 0010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0.017: 0.015: 0.014: 0.012:</w:t>
      </w:r>
    </w:p>
    <w:p w:rsidR="006C2690" w:rsidRPr="00645568" w:rsidRDefault="006C2690" w:rsidP="006C2690">
      <w:pPr>
        <w:rPr>
          <w:sz w:val="12"/>
          <w:szCs w:val="12"/>
        </w:rPr>
      </w:pPr>
      <w:r w:rsidRPr="00645568">
        <w:rPr>
          <w:sz w:val="12"/>
          <w:szCs w:val="12"/>
        </w:rPr>
        <w:t>Cc : 0.005: 0.005: 0.004: 0.004:</w:t>
      </w:r>
    </w:p>
    <w:p w:rsidR="006C2690" w:rsidRPr="00645568" w:rsidRDefault="006C2690" w:rsidP="006C2690">
      <w:pPr>
        <w:rPr>
          <w:sz w:val="12"/>
          <w:szCs w:val="12"/>
        </w:rPr>
      </w:pPr>
      <w:r w:rsidRPr="00645568">
        <w:rPr>
          <w:sz w:val="12"/>
          <w:szCs w:val="12"/>
        </w:rPr>
        <w:t>Фоп:  284 :  283 :  282 :  282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0.007: 0.006: 0.005:</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0.004: 0.003: 0.003: 0.003:</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-320 : Y-строка 24  Cmax=  0.101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0.014: 0.015: 0.016: 0.017: 0.018: 0.019: 0.020: 0.021: 0.023: 0.025: 0.027: 0.030: 0.036: 0.046: 0.059:</w:t>
      </w:r>
    </w:p>
    <w:p w:rsidR="006C2690" w:rsidRPr="00645568" w:rsidRDefault="006C2690" w:rsidP="006C2690">
      <w:pPr>
        <w:rPr>
          <w:sz w:val="12"/>
          <w:szCs w:val="12"/>
        </w:rPr>
      </w:pPr>
      <w:r w:rsidRPr="00645568">
        <w:rPr>
          <w:sz w:val="12"/>
          <w:szCs w:val="12"/>
        </w:rPr>
        <w:t>Cc : 0.004: 0.004: 0.005: 0.005: 0.005: 0.005: 0.006: 0.006: 0.006: 0.007: 0.008: 0.008: 0.009: 0.011: 0.014: 0.018:</w:t>
      </w:r>
    </w:p>
    <w:p w:rsidR="006C2690" w:rsidRPr="00645568" w:rsidRDefault="006C2690" w:rsidP="006C2690">
      <w:pPr>
        <w:rPr>
          <w:sz w:val="12"/>
          <w:szCs w:val="12"/>
        </w:rPr>
      </w:pPr>
      <w:r w:rsidRPr="00645568">
        <w:rPr>
          <w:sz w:val="12"/>
          <w:szCs w:val="12"/>
        </w:rPr>
        <w:t>Фоп:   72 :   71 :   70 :   69 :   67 :   66 :   65 :   64 :   63 :   60 :   57 :   51 :   44 :   50 :   44 :   36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0.005: 0.005: 0.006: 0.007: 0.008: 0.009: 0.010: 0.010: 0.012: 0.013: 0.018: 0.023: 0.034: 0.044: 0.057:</w:t>
      </w:r>
    </w:p>
    <w:p w:rsidR="006C2690" w:rsidRPr="00645568" w:rsidRDefault="006C2690" w:rsidP="006C2690">
      <w:pPr>
        <w:rPr>
          <w:sz w:val="12"/>
          <w:szCs w:val="12"/>
        </w:rPr>
      </w:pPr>
      <w:r w:rsidRPr="00645568">
        <w:rPr>
          <w:sz w:val="12"/>
          <w:szCs w:val="12"/>
        </w:rPr>
        <w:t>Ки : 0010 : 6032 : 6032 : 6032 : 6032 : 6032 : 6032 : 6032 : 6032 : 6032 : 6032 : 6032 : 6032 : 6001 : 6001 : 6001 :</w:t>
      </w:r>
    </w:p>
    <w:p w:rsidR="006C2690" w:rsidRPr="00645568" w:rsidRDefault="006C2690" w:rsidP="006C2690">
      <w:pPr>
        <w:rPr>
          <w:sz w:val="12"/>
          <w:szCs w:val="12"/>
        </w:rPr>
      </w:pPr>
      <w:r w:rsidRPr="00645568">
        <w:rPr>
          <w:sz w:val="12"/>
          <w:szCs w:val="12"/>
        </w:rPr>
        <w:t>Ви : 0.004: 0.005: 0.005: 0.005: 0.005: 0.004: 0.005: 0.007: 0.009: 0.009: 0.010: 0.006: 0.005: 0.001: 0.001: 0.001:</w:t>
      </w:r>
    </w:p>
    <w:p w:rsidR="006C2690" w:rsidRPr="00645568" w:rsidRDefault="006C2690" w:rsidP="006C2690">
      <w:pPr>
        <w:rPr>
          <w:sz w:val="12"/>
          <w:szCs w:val="12"/>
        </w:rPr>
      </w:pPr>
      <w:r w:rsidRPr="00645568">
        <w:rPr>
          <w:sz w:val="12"/>
          <w:szCs w:val="12"/>
        </w:rPr>
        <w:t>Ки : 6032 : 0010 : 0010 : 0010 : 0010 : 0010 : 6001 : 6001 : 6001 : 6001 : 6001 : 6001 : 6031 : 6032 : 6031 : 6031 :</w:t>
      </w:r>
    </w:p>
    <w:p w:rsidR="006C2690" w:rsidRPr="00645568" w:rsidRDefault="006C2690" w:rsidP="006C2690">
      <w:pPr>
        <w:rPr>
          <w:sz w:val="12"/>
          <w:szCs w:val="12"/>
        </w:rPr>
      </w:pPr>
      <w:r w:rsidRPr="00645568">
        <w:rPr>
          <w:sz w:val="12"/>
          <w:szCs w:val="12"/>
        </w:rPr>
        <w:lastRenderedPageBreak/>
        <w:t>Ви : 0.003: 0.003: 0.004: 0.004: 0.004: 0.004: 0.003: 0.002: 0.002: 0.002: 0.002: 0.003: 0.003: 0.001: 0.001:      :</w:t>
      </w:r>
    </w:p>
    <w:p w:rsidR="006C2690" w:rsidRPr="00645568" w:rsidRDefault="006C2690" w:rsidP="006C2690">
      <w:pPr>
        <w:rPr>
          <w:sz w:val="12"/>
          <w:szCs w:val="12"/>
        </w:rPr>
      </w:pPr>
      <w:r w:rsidRPr="00645568">
        <w:rPr>
          <w:sz w:val="12"/>
          <w:szCs w:val="12"/>
        </w:rPr>
        <w:t>Ки : 6001 : 6001 : 6001 : 6001 : 6001 : 6001 : 0010 : 6031 : 6031 : 6031 : 6031 : 6031 : 6001 : 6031 : 6032 :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0.077: 0.096: 0.101: 0.096: 0.092: 0.085: 0.073: 0.061: 0.051: 0.042: 0.036: 0.031: 0.027: 0.024: 0.021: 0.019:</w:t>
      </w:r>
    </w:p>
    <w:p w:rsidR="006C2690" w:rsidRPr="00645568" w:rsidRDefault="006C2690" w:rsidP="006C2690">
      <w:pPr>
        <w:rPr>
          <w:sz w:val="12"/>
          <w:szCs w:val="12"/>
        </w:rPr>
      </w:pPr>
      <w:r w:rsidRPr="00645568">
        <w:rPr>
          <w:sz w:val="12"/>
          <w:szCs w:val="12"/>
        </w:rPr>
        <w:t>Cc : 0.023: 0.029: 0.030: 0.029: 0.028: 0.025: 0.022: 0.018: 0.015: 0.013: 0.011: 0.009: 0.008: 0.007: 0.006: 0.006:</w:t>
      </w:r>
    </w:p>
    <w:p w:rsidR="006C2690" w:rsidRPr="00645568" w:rsidRDefault="006C2690" w:rsidP="006C2690">
      <w:pPr>
        <w:rPr>
          <w:sz w:val="12"/>
          <w:szCs w:val="12"/>
        </w:rPr>
      </w:pPr>
      <w:r w:rsidRPr="00645568">
        <w:rPr>
          <w:sz w:val="12"/>
          <w:szCs w:val="12"/>
        </w:rPr>
        <w:t>Фоп:   25 :   12 :  358 :  342 :  329 :  320 :  313 :  307 :  303 :  300 :  297 :  295 :  293 :  291 :  290 :  289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0.073: 0.088: 0.092: 0.081: 0.064: 0.052: 0.041: 0.032: 0.026: 0.021: 0.017: 0.014: 0.012: 0.011: 0.009: 0.008:</w:t>
      </w:r>
    </w:p>
    <w:p w:rsidR="006C2690" w:rsidRPr="00645568" w:rsidRDefault="006C2690" w:rsidP="006C2690">
      <w:pPr>
        <w:rPr>
          <w:sz w:val="12"/>
          <w:szCs w:val="12"/>
        </w:rPr>
      </w:pPr>
      <w:r w:rsidRPr="00645568">
        <w:rPr>
          <w:sz w:val="12"/>
          <w:szCs w:val="12"/>
        </w:rPr>
        <w:t>Ки : 6001 : 6001 : 6001 : 6001 : 6001 : 6001 : 6001 : 6001 : 6001 : 6001 : 6001 : 6001 : 6001 : 6001 : 6001 : 6001 :</w:t>
      </w:r>
    </w:p>
    <w:p w:rsidR="006C2690" w:rsidRPr="00645568" w:rsidRDefault="006C2690" w:rsidP="006C2690">
      <w:pPr>
        <w:rPr>
          <w:sz w:val="12"/>
          <w:szCs w:val="12"/>
        </w:rPr>
      </w:pPr>
      <w:r w:rsidRPr="00645568">
        <w:rPr>
          <w:sz w:val="12"/>
          <w:szCs w:val="12"/>
        </w:rPr>
        <w:t>Ви : 0.004: 0.008: 0.007: 0.014: 0.024: 0.023: 0.020: 0.017: 0.014: 0.012: 0.010: 0.009: 0.008: 0.007: 0.006: 0.006:</w:t>
      </w:r>
    </w:p>
    <w:p w:rsidR="006C2690" w:rsidRPr="00645568" w:rsidRDefault="006C2690" w:rsidP="006C2690">
      <w:pPr>
        <w:rPr>
          <w:sz w:val="12"/>
          <w:szCs w:val="12"/>
        </w:rPr>
      </w:pPr>
      <w:r w:rsidRPr="00645568">
        <w:rPr>
          <w:sz w:val="12"/>
          <w:szCs w:val="12"/>
        </w:rPr>
        <w:t>Ки : 6031 : 6031 : 6031 : 6032 : 6032 : 6032 : 6032 : 6032 : 6032 : 6032 : 6032 : 6032 : 6032 : 6032 : 6032 : 6032 :</w:t>
      </w:r>
    </w:p>
    <w:p w:rsidR="006C2690" w:rsidRPr="00645568" w:rsidRDefault="006C2690" w:rsidP="006C2690">
      <w:pPr>
        <w:rPr>
          <w:sz w:val="12"/>
          <w:szCs w:val="12"/>
        </w:rPr>
      </w:pPr>
      <w:r w:rsidRPr="00645568">
        <w:rPr>
          <w:sz w:val="12"/>
          <w:szCs w:val="12"/>
        </w:rPr>
        <w:t>Ви :      : 0.001: 0.002: 0.001: 0.004: 0.010: 0.012: 0.012: 0.011: 0.009: 0.008: 0.007: 0.006: 0.006: 0.005: 0.005:</w:t>
      </w:r>
    </w:p>
    <w:p w:rsidR="006C2690" w:rsidRPr="00645568" w:rsidRDefault="006C2690" w:rsidP="006C2690">
      <w:pPr>
        <w:rPr>
          <w:sz w:val="12"/>
          <w:szCs w:val="12"/>
        </w:rPr>
      </w:pPr>
      <w:r w:rsidRPr="00645568">
        <w:rPr>
          <w:sz w:val="12"/>
          <w:szCs w:val="12"/>
        </w:rPr>
        <w:t>Ки :      : 6032 : 6032 : 6031 : 0010 : 0010 : 0010 : 0010 : 0010 : 0010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0.017: 0.015: 0.013: 0.012:</w:t>
      </w:r>
    </w:p>
    <w:p w:rsidR="006C2690" w:rsidRPr="00645568" w:rsidRDefault="006C2690" w:rsidP="006C2690">
      <w:pPr>
        <w:rPr>
          <w:sz w:val="12"/>
          <w:szCs w:val="12"/>
        </w:rPr>
      </w:pPr>
      <w:r w:rsidRPr="00645568">
        <w:rPr>
          <w:sz w:val="12"/>
          <w:szCs w:val="12"/>
        </w:rPr>
        <w:t>Cc : 0.005: 0.004: 0.004: 0.004:</w:t>
      </w:r>
    </w:p>
    <w:p w:rsidR="006C2690" w:rsidRPr="00645568" w:rsidRDefault="006C2690" w:rsidP="006C2690">
      <w:pPr>
        <w:rPr>
          <w:sz w:val="12"/>
          <w:szCs w:val="12"/>
        </w:rPr>
      </w:pPr>
      <w:r w:rsidRPr="00645568">
        <w:rPr>
          <w:sz w:val="12"/>
          <w:szCs w:val="12"/>
        </w:rPr>
        <w:t>Фоп:  287 :  287 :  286 :  285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0.006: 0.005:</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0.005: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0.004: 0.003: 0.003: 0.003:</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-420 : Y-строка 25  Cmax=  0.065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0.014: 0.014: 0.015: 0.016: 0.017: 0.018: 0.019: 0.020: 0.022: 0.024: 0.025: 0.028: 0.032: 0.038: 0.046:</w:t>
      </w:r>
    </w:p>
    <w:p w:rsidR="006C2690" w:rsidRPr="00645568" w:rsidRDefault="006C2690" w:rsidP="006C2690">
      <w:pPr>
        <w:rPr>
          <w:sz w:val="12"/>
          <w:szCs w:val="12"/>
        </w:rPr>
      </w:pPr>
      <w:r w:rsidRPr="00645568">
        <w:rPr>
          <w:sz w:val="12"/>
          <w:szCs w:val="12"/>
        </w:rPr>
        <w:t>Cc : 0.004: 0.004: 0.004: 0.005: 0.005: 0.005: 0.005: 0.006: 0.006: 0.007: 0.007: 0.008: 0.008: 0.010: 0.011: 0.014:</w:t>
      </w:r>
    </w:p>
    <w:p w:rsidR="006C2690" w:rsidRPr="00645568" w:rsidRDefault="006C2690" w:rsidP="006C2690">
      <w:pPr>
        <w:rPr>
          <w:sz w:val="12"/>
          <w:szCs w:val="12"/>
        </w:rPr>
      </w:pPr>
      <w:r w:rsidRPr="00645568">
        <w:rPr>
          <w:sz w:val="12"/>
          <w:szCs w:val="12"/>
        </w:rPr>
        <w:t>Фоп:   69 :   68 :   67 :   65 :   64 :   62 :   61 :   60 :   58 :   55 :   52 :   49 :   47 :   43 :   37 :   29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0.004: 0.005: 0.005: 0.006: 0.006: 0.007: 0.008: 0.009: 0.010: 0.011: 0.011: 0.013: 0.021: 0.028: 0.034: 0.041:</w:t>
      </w:r>
    </w:p>
    <w:p w:rsidR="006C2690" w:rsidRPr="00645568" w:rsidRDefault="006C2690" w:rsidP="006C2690">
      <w:pPr>
        <w:rPr>
          <w:sz w:val="12"/>
          <w:szCs w:val="12"/>
        </w:rPr>
      </w:pPr>
      <w:r w:rsidRPr="00645568">
        <w:rPr>
          <w:sz w:val="12"/>
          <w:szCs w:val="12"/>
        </w:rPr>
        <w:t>Ки : 6032 : 6032 : 6032 : 6032 : 6032 : 6032 : 6032 : 6032 : 6032 : 6032 : 6032 : 6001 : 6001 : 6001 : 6001 : 6001 :</w:t>
      </w:r>
    </w:p>
    <w:p w:rsidR="006C2690" w:rsidRPr="00645568" w:rsidRDefault="006C2690" w:rsidP="006C2690">
      <w:pPr>
        <w:rPr>
          <w:sz w:val="12"/>
          <w:szCs w:val="12"/>
        </w:rPr>
      </w:pPr>
      <w:r w:rsidRPr="00645568">
        <w:rPr>
          <w:sz w:val="12"/>
          <w:szCs w:val="12"/>
        </w:rPr>
        <w:t>Ви : 0.004: 0.004: 0.004: 0.005: 0.004: 0.004: 0.005: 0.007: 0.008: 0.009: 0.010: 0.010: 0.005: 0.003: 0.002: 0.003:</w:t>
      </w:r>
    </w:p>
    <w:p w:rsidR="006C2690" w:rsidRPr="00645568" w:rsidRDefault="006C2690" w:rsidP="006C2690">
      <w:pPr>
        <w:rPr>
          <w:sz w:val="12"/>
          <w:szCs w:val="12"/>
        </w:rPr>
      </w:pPr>
      <w:r w:rsidRPr="00645568">
        <w:rPr>
          <w:sz w:val="12"/>
          <w:szCs w:val="12"/>
        </w:rPr>
        <w:t>Ки : 0010 : 0010 : 0010 : 0010 : 6001 : 6001 : 6001 : 6001 : 6001 : 6001 : 6001 : 6032 : 6032 : 6032 : 6031 : 6031 :</w:t>
      </w:r>
    </w:p>
    <w:p w:rsidR="006C2690" w:rsidRPr="00645568" w:rsidRDefault="006C2690" w:rsidP="006C2690">
      <w:pPr>
        <w:rPr>
          <w:sz w:val="12"/>
          <w:szCs w:val="12"/>
        </w:rPr>
      </w:pPr>
      <w:r w:rsidRPr="00645568">
        <w:rPr>
          <w:sz w:val="12"/>
          <w:szCs w:val="12"/>
        </w:rPr>
        <w:t>Ви : 0.003: 0.003: 0.004: 0.003: 0.004: 0.004: 0.003: 0.002: 0.002: 0.002: 0.002: 0.002: 0.002: 0.001: 0.002: 0.001:</w:t>
      </w:r>
    </w:p>
    <w:p w:rsidR="006C2690" w:rsidRPr="00645568" w:rsidRDefault="006C2690" w:rsidP="006C2690">
      <w:pPr>
        <w:rPr>
          <w:sz w:val="12"/>
          <w:szCs w:val="12"/>
        </w:rPr>
      </w:pPr>
      <w:r w:rsidRPr="00645568">
        <w:rPr>
          <w:sz w:val="12"/>
          <w:szCs w:val="12"/>
        </w:rPr>
        <w:t>Ки : 6001 : 6001 : 6001 : 6001 : 0010 : 0010 : 0010 : 6031 : 6031 : 6031 : 6031 : 6031 : 6031 : 6031 : 6032 : 6032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0.055: 0.062: 0.065: 0.065: 0.065: 0.063: 0.059: 0.052: 0.045: 0.039: 0.034: 0.029: 0.026: 0.023: 0.021: 0.018:</w:t>
      </w:r>
    </w:p>
    <w:p w:rsidR="006C2690" w:rsidRPr="00645568" w:rsidRDefault="006C2690" w:rsidP="006C2690">
      <w:pPr>
        <w:rPr>
          <w:sz w:val="12"/>
          <w:szCs w:val="12"/>
        </w:rPr>
      </w:pPr>
      <w:r w:rsidRPr="00645568">
        <w:rPr>
          <w:sz w:val="12"/>
          <w:szCs w:val="12"/>
        </w:rPr>
        <w:t>Cc : 0.016: 0.019: 0.019: 0.019: 0.019: 0.019: 0.018: 0.016: 0.013: 0.012: 0.010: 0.009: 0.008: 0.007: 0.006: 0.006:</w:t>
      </w:r>
    </w:p>
    <w:p w:rsidR="006C2690" w:rsidRPr="00645568" w:rsidRDefault="006C2690" w:rsidP="006C2690">
      <w:pPr>
        <w:rPr>
          <w:sz w:val="12"/>
          <w:szCs w:val="12"/>
        </w:rPr>
      </w:pPr>
      <w:r w:rsidRPr="00645568">
        <w:rPr>
          <w:sz w:val="12"/>
          <w:szCs w:val="12"/>
        </w:rPr>
        <w:t>Фоп:   20 :    9 :  358 :  345 :  334 :  325 :  318 :  313 :  308 :  305 :  302 :  299 :  297 :  295 :  294 :  292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0.048: 0.054: 0.055: 0.050: 0.043: 0.036: 0.031: 0.027: 0.023: 0.019: 0.016: 0.014: 0.012: 0.010: 0.009: 0.008:</w:t>
      </w:r>
    </w:p>
    <w:p w:rsidR="006C2690" w:rsidRPr="00645568" w:rsidRDefault="006C2690" w:rsidP="006C2690">
      <w:pPr>
        <w:rPr>
          <w:sz w:val="12"/>
          <w:szCs w:val="12"/>
        </w:rPr>
      </w:pPr>
      <w:r w:rsidRPr="00645568">
        <w:rPr>
          <w:sz w:val="12"/>
          <w:szCs w:val="12"/>
        </w:rPr>
        <w:t>Ки : 6001 : 6001 : 6001 : 6001 : 6001 : 6001 : 6001 : 6001 : 6001 : 6001 : 6001 : 6001 : 6001 : 6001 : 6001 : 6001 :</w:t>
      </w:r>
    </w:p>
    <w:p w:rsidR="006C2690" w:rsidRPr="00645568" w:rsidRDefault="006C2690" w:rsidP="006C2690">
      <w:pPr>
        <w:rPr>
          <w:sz w:val="12"/>
          <w:szCs w:val="12"/>
        </w:rPr>
      </w:pPr>
      <w:r w:rsidRPr="00645568">
        <w:rPr>
          <w:sz w:val="12"/>
          <w:szCs w:val="12"/>
        </w:rPr>
        <w:t>Ви : 0.005: 0.006: 0.005: 0.012: 0.018: 0.019: 0.017: 0.015: 0.013: 0.011: 0.010: 0.008: 0.007: 0.007: 0.006: 0.005:</w:t>
      </w:r>
    </w:p>
    <w:p w:rsidR="006C2690" w:rsidRPr="00645568" w:rsidRDefault="006C2690" w:rsidP="006C2690">
      <w:pPr>
        <w:rPr>
          <w:sz w:val="12"/>
          <w:szCs w:val="12"/>
        </w:rPr>
      </w:pPr>
      <w:r w:rsidRPr="00645568">
        <w:rPr>
          <w:sz w:val="12"/>
          <w:szCs w:val="12"/>
        </w:rPr>
        <w:t>Ки : 6031 : 6031 : 6031 : 6032 : 6032 : 6032 : 6032 : 6032 : 6032 : 6032 : 6032 : 6032 : 6032 : 6032 : 6032 : 6032 :</w:t>
      </w:r>
    </w:p>
    <w:p w:rsidR="006C2690" w:rsidRPr="00645568" w:rsidRDefault="006C2690" w:rsidP="006C2690">
      <w:pPr>
        <w:rPr>
          <w:sz w:val="12"/>
          <w:szCs w:val="12"/>
        </w:rPr>
      </w:pPr>
      <w:r w:rsidRPr="00645568">
        <w:rPr>
          <w:sz w:val="12"/>
          <w:szCs w:val="12"/>
        </w:rPr>
        <w:t>Ви : 0.001: 0.002: 0.004: 0.002: 0.003: 0.008: 0.010: 0.010: 0.010: 0.009: 0.008: 0.007: 0.006: 0.006: 0.005: 0.004:</w:t>
      </w:r>
    </w:p>
    <w:p w:rsidR="006C2690" w:rsidRPr="00645568" w:rsidRDefault="006C2690" w:rsidP="006C2690">
      <w:pPr>
        <w:rPr>
          <w:sz w:val="12"/>
          <w:szCs w:val="12"/>
        </w:rPr>
      </w:pPr>
      <w:r w:rsidRPr="00645568">
        <w:rPr>
          <w:sz w:val="12"/>
          <w:szCs w:val="12"/>
        </w:rPr>
        <w:t>Ки : 6032 : 6032 : 6032 : 6031 : 0010 : 0010 : 0010 : 0010 : 0010 : 0010 : 0010 : 0010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0.015: 0.013: 0.012:</w:t>
      </w:r>
    </w:p>
    <w:p w:rsidR="006C2690" w:rsidRPr="00645568" w:rsidRDefault="006C2690" w:rsidP="006C2690">
      <w:pPr>
        <w:rPr>
          <w:sz w:val="12"/>
          <w:szCs w:val="12"/>
        </w:rPr>
      </w:pPr>
      <w:r w:rsidRPr="00645568">
        <w:rPr>
          <w:sz w:val="12"/>
          <w:szCs w:val="12"/>
        </w:rPr>
        <w:t>Cc : 0.005: 0.004: 0.004: 0.004:</w:t>
      </w:r>
    </w:p>
    <w:p w:rsidR="006C2690" w:rsidRPr="00645568" w:rsidRDefault="006C2690" w:rsidP="006C2690">
      <w:pPr>
        <w:rPr>
          <w:sz w:val="12"/>
          <w:szCs w:val="12"/>
        </w:rPr>
      </w:pPr>
      <w:r w:rsidRPr="00645568">
        <w:rPr>
          <w:sz w:val="12"/>
          <w:szCs w:val="12"/>
        </w:rPr>
        <w:t>Фоп:  291 :  290 :  289 :  288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0.007: 0.006: 0.006: 0.005:</w:t>
      </w:r>
    </w:p>
    <w:p w:rsidR="006C2690" w:rsidRPr="00645568" w:rsidRDefault="006C2690" w:rsidP="006C2690">
      <w:pPr>
        <w:rPr>
          <w:sz w:val="12"/>
          <w:szCs w:val="12"/>
        </w:rPr>
      </w:pPr>
      <w:r w:rsidRPr="00645568">
        <w:rPr>
          <w:sz w:val="12"/>
          <w:szCs w:val="12"/>
        </w:rPr>
        <w:t>Ки : 6001 : 6001 : 6001 : 6001 :</w:t>
      </w:r>
    </w:p>
    <w:p w:rsidR="006C2690" w:rsidRPr="00645568" w:rsidRDefault="006C2690" w:rsidP="006C2690">
      <w:pPr>
        <w:rPr>
          <w:sz w:val="12"/>
          <w:szCs w:val="12"/>
        </w:rPr>
      </w:pPr>
      <w:r w:rsidRPr="00645568">
        <w:rPr>
          <w:sz w:val="12"/>
          <w:szCs w:val="12"/>
        </w:rPr>
        <w:t>Ви : 0.005: 0.004: 0.004: 0.004:</w:t>
      </w:r>
    </w:p>
    <w:p w:rsidR="006C2690" w:rsidRPr="00645568" w:rsidRDefault="006C2690" w:rsidP="006C2690">
      <w:pPr>
        <w:rPr>
          <w:sz w:val="12"/>
          <w:szCs w:val="12"/>
        </w:rPr>
      </w:pPr>
      <w:r w:rsidRPr="00645568">
        <w:rPr>
          <w:sz w:val="12"/>
          <w:szCs w:val="12"/>
        </w:rPr>
        <w:t>Ки : 6032 : 6032 : 6032 : 6032 :</w:t>
      </w:r>
    </w:p>
    <w:p w:rsidR="006C2690" w:rsidRPr="00645568" w:rsidRDefault="006C2690" w:rsidP="006C2690">
      <w:pPr>
        <w:rPr>
          <w:sz w:val="12"/>
          <w:szCs w:val="12"/>
        </w:rPr>
      </w:pPr>
      <w:r w:rsidRPr="00645568">
        <w:rPr>
          <w:sz w:val="12"/>
          <w:szCs w:val="12"/>
        </w:rPr>
        <w:t>Ви : 0.004: 0.003: 0.003: 0.002:</w:t>
      </w:r>
    </w:p>
    <w:p w:rsidR="006C2690" w:rsidRPr="00645568" w:rsidRDefault="006C2690" w:rsidP="006C2690">
      <w:pPr>
        <w:rPr>
          <w:sz w:val="12"/>
          <w:szCs w:val="12"/>
        </w:rPr>
      </w:pPr>
      <w:r w:rsidRPr="00645568">
        <w:rPr>
          <w:sz w:val="12"/>
          <w:szCs w:val="12"/>
        </w:rPr>
        <w:t>Ки : 0010 : 0010 : 0010 : 0010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-520 : Y-строка 26  Cmax=  0.050 долей ПДК (x=   460.0; напр.ветра=338)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0.013: 0.014: 0.015: 0.015: 0.016: 0.017: 0.018: 0.019: 0.021: 0.022: 0.024: 0.026: 0.029: 0.033: 0.038:</w:t>
      </w:r>
    </w:p>
    <w:p w:rsidR="006C2690" w:rsidRPr="00645568" w:rsidRDefault="006C2690" w:rsidP="006C2690">
      <w:pPr>
        <w:rPr>
          <w:sz w:val="12"/>
          <w:szCs w:val="12"/>
        </w:rPr>
      </w:pPr>
      <w:r w:rsidRPr="00645568">
        <w:rPr>
          <w:sz w:val="12"/>
          <w:szCs w:val="12"/>
        </w:rPr>
        <w:t>Cc : 0.004: 0.004: 0.004: 0.004: 0.005: 0.005: 0.005: 0.005: 0.006: 0.006: 0.007: 0.007: 0.008: 0.009: 0.010: 0.011: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0.043: 0.047: 0.049: 0.049: 0.050: 0.050: 0.048: 0.044: 0.040: 0.035: 0.031: 0.028: 0.025: 0.022: 0.020: 0.018:</w:t>
      </w:r>
    </w:p>
    <w:p w:rsidR="006C2690" w:rsidRPr="00645568" w:rsidRDefault="006C2690" w:rsidP="006C2690">
      <w:pPr>
        <w:rPr>
          <w:sz w:val="12"/>
          <w:szCs w:val="12"/>
        </w:rPr>
      </w:pPr>
      <w:r w:rsidRPr="00645568">
        <w:rPr>
          <w:sz w:val="12"/>
          <w:szCs w:val="12"/>
        </w:rPr>
        <w:t>Cc : 0.013: 0.014: 0.015: 0.015: 0.015: 0.015: 0.014: 0.013: 0.012: 0.011: 0.009: 0.008: 0.007: 0.007: 0.006: 0.005: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0.014: 0.013: 0.012:</w:t>
      </w:r>
    </w:p>
    <w:p w:rsidR="006C2690" w:rsidRPr="00645568" w:rsidRDefault="006C2690" w:rsidP="006C2690">
      <w:pPr>
        <w:rPr>
          <w:sz w:val="12"/>
          <w:szCs w:val="12"/>
        </w:rPr>
      </w:pPr>
      <w:r w:rsidRPr="00645568">
        <w:rPr>
          <w:sz w:val="12"/>
          <w:szCs w:val="12"/>
        </w:rPr>
        <w:t>Cc : 0.005: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-620 : Y-строка 27  Cmax=  0.041 долей ПДК (x=   560.0; напр.ветра=333)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0.012: 0.013: 0.014: 0.015: 0.015: 0.016: 0.017: 0.018: 0.019: 0.021: 0.022: 0.024: 0.027: 0.029: 0.032:</w:t>
      </w:r>
    </w:p>
    <w:p w:rsidR="006C2690" w:rsidRPr="00645568" w:rsidRDefault="006C2690" w:rsidP="006C2690">
      <w:pPr>
        <w:rPr>
          <w:sz w:val="12"/>
          <w:szCs w:val="12"/>
        </w:rPr>
      </w:pPr>
      <w:r w:rsidRPr="00645568">
        <w:rPr>
          <w:sz w:val="12"/>
          <w:szCs w:val="12"/>
        </w:rPr>
        <w:t>Cc : 0.004: 0.004: 0.004: 0.004: 0.004: 0.005: 0.005: 0.005: 0.005: 0.006: 0.006: 0.007: 0.007: 0.008: 0.009: 0.010: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0.035: 0.038: 0.039: 0.040: 0.040: 0.041: 0.040: 0.037: 0.035: 0.031: 0.028: 0.026: 0.023: 0.021: 0.019: 0.017:</w:t>
      </w:r>
    </w:p>
    <w:p w:rsidR="006C2690" w:rsidRPr="00645568" w:rsidRDefault="006C2690" w:rsidP="006C2690">
      <w:pPr>
        <w:rPr>
          <w:sz w:val="12"/>
          <w:szCs w:val="12"/>
        </w:rPr>
      </w:pPr>
      <w:r w:rsidRPr="00645568">
        <w:rPr>
          <w:sz w:val="12"/>
          <w:szCs w:val="12"/>
        </w:rPr>
        <w:t>Cc : 0.011: 0.011: 0.012: 0.012: 0.012: 0.012: 0.012: 0.011: 0.010: 0.009: 0.009: 0.008: 0.007: 0.006: 0.006: 0.005: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0.014: 0.012: 0.011:</w:t>
      </w:r>
    </w:p>
    <w:p w:rsidR="006C2690" w:rsidRPr="00645568" w:rsidRDefault="006C2690" w:rsidP="006C2690">
      <w:pPr>
        <w:rPr>
          <w:sz w:val="12"/>
          <w:szCs w:val="12"/>
        </w:rPr>
      </w:pPr>
      <w:r w:rsidRPr="00645568">
        <w:rPr>
          <w:sz w:val="12"/>
          <w:szCs w:val="12"/>
        </w:rPr>
        <w:t>Cc : 0.005: 0.004: 0.004: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-720 : Y-строка 28  Cmax=  0.034 долей ПДК (x=   560.0; напр.ветра=336)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lastRenderedPageBreak/>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0.012: 0.013: 0.013: 0.014: 0.015: 0.015: 0.016: 0.017: 0.018: 0.019: 0.021: 0.022: 0.024: 0.026: 0.028:</w:t>
      </w:r>
    </w:p>
    <w:p w:rsidR="006C2690" w:rsidRPr="00645568" w:rsidRDefault="006C2690" w:rsidP="006C2690">
      <w:pPr>
        <w:rPr>
          <w:sz w:val="12"/>
          <w:szCs w:val="12"/>
        </w:rPr>
      </w:pPr>
      <w:r w:rsidRPr="00645568">
        <w:rPr>
          <w:sz w:val="12"/>
          <w:szCs w:val="12"/>
        </w:rPr>
        <w:t>Cc : 0.003: 0.004: 0.004: 0.004: 0.004: 0.004: 0.005: 0.005: 0.005: 0.005: 0.006: 0.006: 0.007: 0.007: 0.008: 0.008:</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0.030: 0.032: 0.033: 0.033: 0.034: 0.034: 0.034: 0.032: 0.030: 0.028: 0.026: 0.024: 0.022: 0.020: 0.018: 0.016:</w:t>
      </w:r>
    </w:p>
    <w:p w:rsidR="006C2690" w:rsidRPr="00645568" w:rsidRDefault="006C2690" w:rsidP="006C2690">
      <w:pPr>
        <w:rPr>
          <w:sz w:val="12"/>
          <w:szCs w:val="12"/>
        </w:rPr>
      </w:pPr>
      <w:r w:rsidRPr="00645568">
        <w:rPr>
          <w:sz w:val="12"/>
          <w:szCs w:val="12"/>
        </w:rPr>
        <w:t>Cc : 0.009: 0.010: 0.010: 0.010: 0.010: 0.010: 0.010: 0.010: 0.009: 0.008: 0.008: 0.007: 0.006: 0.006: 0.005: 0.005: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0.013: 0.012: 0.011:</w:t>
      </w:r>
    </w:p>
    <w:p w:rsidR="006C2690" w:rsidRPr="00645568" w:rsidRDefault="006C2690" w:rsidP="006C2690">
      <w:pPr>
        <w:rPr>
          <w:sz w:val="12"/>
          <w:szCs w:val="12"/>
        </w:rPr>
      </w:pPr>
      <w:r w:rsidRPr="00645568">
        <w:rPr>
          <w:sz w:val="12"/>
          <w:szCs w:val="12"/>
        </w:rPr>
        <w:t>Cc : 0.004: 0.004: 0.004: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-820 : Y-строка 29  Cmax=  0.029 долей ПДК (x=   560.0; напр.ветра=338)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0.011: 0.012: 0.013: 0.013: 0.014: 0.015: 0.015: 0.016: 0.017: 0.018: 0.019: 0.021: 0.022: 0.024: 0.025:</w:t>
      </w:r>
    </w:p>
    <w:p w:rsidR="006C2690" w:rsidRPr="00645568" w:rsidRDefault="006C2690" w:rsidP="006C2690">
      <w:pPr>
        <w:rPr>
          <w:sz w:val="12"/>
          <w:szCs w:val="12"/>
        </w:rPr>
      </w:pPr>
      <w:r w:rsidRPr="00645568">
        <w:rPr>
          <w:sz w:val="12"/>
          <w:szCs w:val="12"/>
        </w:rPr>
        <w:t>Cc : 0.003: 0.003: 0.004: 0.004: 0.004: 0.004: 0.004: 0.005: 0.005: 0.005: 0.005: 0.006: 0.006: 0.007: 0.007: 0.008:</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0.026: 0.028: 0.028: 0.029: 0.029: 0.029: 0.029: 0.028: 0.027: 0.025: 0.023: 0.022: 0.020: 0.018: 0.016: 0.015:</w:t>
      </w:r>
    </w:p>
    <w:p w:rsidR="006C2690" w:rsidRPr="00645568" w:rsidRDefault="006C2690" w:rsidP="006C2690">
      <w:pPr>
        <w:rPr>
          <w:sz w:val="12"/>
          <w:szCs w:val="12"/>
        </w:rPr>
      </w:pPr>
      <w:r w:rsidRPr="00645568">
        <w:rPr>
          <w:sz w:val="12"/>
          <w:szCs w:val="12"/>
        </w:rPr>
        <w:t>Cc : 0.008: 0.008: 0.008: 0.009: 0.009: 0.009: 0.009: 0.008: 0.008: 0.008: 0.007: 0.006: 0.006: 0.005: 0.005: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0.014: 0.012: 0.011: 0.011:</w:t>
      </w:r>
    </w:p>
    <w:p w:rsidR="006C2690" w:rsidRPr="00645568" w:rsidRDefault="006C2690" w:rsidP="006C2690">
      <w:pPr>
        <w:rPr>
          <w:sz w:val="12"/>
          <w:szCs w:val="12"/>
        </w:rPr>
      </w:pPr>
      <w:r w:rsidRPr="00645568">
        <w:rPr>
          <w:sz w:val="12"/>
          <w:szCs w:val="12"/>
        </w:rPr>
        <w:t>Cc : 0.004: 0.004: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-920 : Y-строка 30  Cmax=  0.026 долей ПДК (x=   560.0; напр.ветра=340)</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0.011: 0.011: 0.012: 0.013: 0.013: 0.014: 0.015: 0.015: 0.016: 0.017: 0.018: 0.019: 0.020: 0.021: 0.022:</w:t>
      </w:r>
    </w:p>
    <w:p w:rsidR="006C2690" w:rsidRPr="00645568" w:rsidRDefault="006C2690" w:rsidP="006C2690">
      <w:pPr>
        <w:rPr>
          <w:sz w:val="12"/>
          <w:szCs w:val="12"/>
        </w:rPr>
      </w:pPr>
      <w:r w:rsidRPr="00645568">
        <w:rPr>
          <w:sz w:val="12"/>
          <w:szCs w:val="12"/>
        </w:rPr>
        <w:t>Cc : 0.003: 0.003: 0.003: 0.004: 0.004: 0.004: 0.004: 0.004: 0.005: 0.005: 0.005: 0.005: 0.006: 0.006: 0.006: 0.007: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0.023: 0.024: 0.025: 0.025: 0.026: 0.026: 0.025: 0.025: 0.024: 0.023: 0.021: 0.020: 0.018: 0.017: 0.015: 0.014:</w:t>
      </w:r>
    </w:p>
    <w:p w:rsidR="006C2690" w:rsidRPr="00645568" w:rsidRDefault="006C2690" w:rsidP="006C2690">
      <w:pPr>
        <w:rPr>
          <w:sz w:val="12"/>
          <w:szCs w:val="12"/>
        </w:rPr>
      </w:pPr>
      <w:r w:rsidRPr="00645568">
        <w:rPr>
          <w:sz w:val="12"/>
          <w:szCs w:val="12"/>
        </w:rPr>
        <w:t>Cc : 0.007: 0.007: 0.007: 0.008: 0.008: 0.008: 0.008: 0.007: 0.007: 0.007: 0.006: 0.006: 0.005: 0.005: 0.005: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0.012: 0.011: 0.010:</w:t>
      </w:r>
    </w:p>
    <w:p w:rsidR="006C2690" w:rsidRPr="00645568" w:rsidRDefault="006C2690" w:rsidP="006C2690">
      <w:pPr>
        <w:rPr>
          <w:sz w:val="12"/>
          <w:szCs w:val="12"/>
        </w:rPr>
      </w:pPr>
      <w:r w:rsidRPr="00645568">
        <w:rPr>
          <w:sz w:val="12"/>
          <w:szCs w:val="12"/>
        </w:rPr>
        <w:t>Cc : 0.004: 0.004: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-1020 : Y-строка 31  Cmax=  0.023 долей ПДК (x=   460.0; напр.ветра=346)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0.010: 0.011: 0.011: 0.012: 0.013: 0.013: 0.014: 0.014: 0.015: 0.016: 0.017: 0.018: 0.018: 0.019: 0.020:</w:t>
      </w:r>
    </w:p>
    <w:p w:rsidR="006C2690" w:rsidRPr="00645568" w:rsidRDefault="006C2690" w:rsidP="006C2690">
      <w:pPr>
        <w:rPr>
          <w:sz w:val="12"/>
          <w:szCs w:val="12"/>
        </w:rPr>
      </w:pPr>
      <w:r w:rsidRPr="00645568">
        <w:rPr>
          <w:sz w:val="12"/>
          <w:szCs w:val="12"/>
        </w:rPr>
        <w:t>Cc : 0.003: 0.003: 0.003: 0.003: 0.004: 0.004: 0.004: 0.004: 0.004: 0.005: 0.005: 0.005: 0.005: 0.006: 0.006: 0.006: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0.021: 0.022: 0.022: 0.023: 0.023: 0.023: 0.023: 0.022: 0.021: 0.020: 0.019: 0.018: 0.017: 0.015: 0.014: 0.013:</w:t>
      </w:r>
    </w:p>
    <w:p w:rsidR="006C2690" w:rsidRPr="00645568" w:rsidRDefault="006C2690" w:rsidP="006C2690">
      <w:pPr>
        <w:rPr>
          <w:sz w:val="12"/>
          <w:szCs w:val="12"/>
        </w:rPr>
      </w:pPr>
      <w:r w:rsidRPr="00645568">
        <w:rPr>
          <w:sz w:val="12"/>
          <w:szCs w:val="12"/>
        </w:rPr>
        <w:t>Cc : 0.006: 0.006: 0.007: 0.007: 0.007: 0.007: 0.007: 0.007: 0.006: 0.006: 0.006: 0.005: 0.005: 0.005: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0.012: 0.011: 0.010: 0.010:</w:t>
      </w:r>
    </w:p>
    <w:p w:rsidR="006C2690" w:rsidRPr="00645568" w:rsidRDefault="006C2690" w:rsidP="006C2690">
      <w:pPr>
        <w:rPr>
          <w:sz w:val="12"/>
          <w:szCs w:val="12"/>
        </w:rPr>
      </w:pPr>
      <w:r w:rsidRPr="00645568">
        <w:rPr>
          <w:sz w:val="12"/>
          <w:szCs w:val="12"/>
        </w:rPr>
        <w:t>Cc : 0.004: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-1120 : Y-строка 32  Cmax=  0.020 долей ПДК (x=   460.0; напр.ветра=347)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0.009: 0.010: 0.011: 0.011: 0.012: 0.012: 0.013: 0.014: 0.014: 0.015: 0.016: 0.016: 0.017: 0.018: 0.018:</w:t>
      </w:r>
    </w:p>
    <w:p w:rsidR="006C2690" w:rsidRPr="00645568" w:rsidRDefault="006C2690" w:rsidP="006C2690">
      <w:pPr>
        <w:rPr>
          <w:sz w:val="12"/>
          <w:szCs w:val="12"/>
        </w:rPr>
      </w:pPr>
      <w:r w:rsidRPr="00645568">
        <w:rPr>
          <w:sz w:val="12"/>
          <w:szCs w:val="12"/>
        </w:rPr>
        <w:t>Cc : 0.003: 0.003: 0.003: 0.003: 0.003: 0.004: 0.004: 0.004: 0.004: 0.004: 0.004: 0.005: 0.005: 0.005: 0.005: 0.006: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0.019: 0.020: 0.020: 0.020: 0.020: 0.020: 0.020: 0.020: 0.019: 0.018: 0.017: 0.016: 0.015: 0.014: 0.013: 0.012:</w:t>
      </w:r>
    </w:p>
    <w:p w:rsidR="006C2690" w:rsidRPr="00645568" w:rsidRDefault="006C2690" w:rsidP="006C2690">
      <w:pPr>
        <w:rPr>
          <w:sz w:val="12"/>
          <w:szCs w:val="12"/>
        </w:rPr>
      </w:pPr>
      <w:r w:rsidRPr="00645568">
        <w:rPr>
          <w:sz w:val="12"/>
          <w:szCs w:val="12"/>
        </w:rPr>
        <w:t>Cc : 0.006: 0.006: 0.006: 0.006: 0.006: 0.006: 0.006: 0.006: 0.006: 0.006: 0.005: 0.005: 0.005: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0.011: 0.010: 0.009:</w:t>
      </w:r>
    </w:p>
    <w:p w:rsidR="006C2690" w:rsidRPr="00645568" w:rsidRDefault="006C2690" w:rsidP="006C2690">
      <w:pPr>
        <w:rPr>
          <w:sz w:val="12"/>
          <w:szCs w:val="12"/>
        </w:rPr>
      </w:pPr>
      <w:r w:rsidRPr="00645568">
        <w:rPr>
          <w:sz w:val="12"/>
          <w:szCs w:val="12"/>
        </w:rPr>
        <w:t>Cc :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-1220 : Y-строка 33  Cmax=  0.018 долей ПДК (x=   460.0; напр.ветра=348)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0.009: 0.010: 0.010: 0.011: 0.011: 0.012: 0.012: 0.013: 0.013: 0.014: 0.015: 0.015: 0.016: 0.016: 0.017:</w:t>
      </w:r>
    </w:p>
    <w:p w:rsidR="006C2690" w:rsidRPr="00645568" w:rsidRDefault="006C2690" w:rsidP="006C2690">
      <w:pPr>
        <w:rPr>
          <w:sz w:val="12"/>
          <w:szCs w:val="12"/>
        </w:rPr>
      </w:pPr>
      <w:r w:rsidRPr="00645568">
        <w:rPr>
          <w:sz w:val="12"/>
          <w:szCs w:val="12"/>
        </w:rPr>
        <w:t>Cc : 0.003: 0.003: 0.003: 0.003: 0.003: 0.003: 0.004: 0.004: 0.004: 0.004: 0.004: 0.004: 0.005: 0.005: 0.005: 0.005: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0.017: 0.018: 0.018: 0.018: 0.018: 0.018: 0.018: 0.018: 0.017: 0.016: 0.016: 0.015: 0.014: 0.013: 0.012: 0.011:</w:t>
      </w:r>
    </w:p>
    <w:p w:rsidR="006C2690" w:rsidRPr="00645568" w:rsidRDefault="006C2690" w:rsidP="006C2690">
      <w:pPr>
        <w:rPr>
          <w:sz w:val="12"/>
          <w:szCs w:val="12"/>
        </w:rPr>
      </w:pPr>
      <w:r w:rsidRPr="00645568">
        <w:rPr>
          <w:sz w:val="12"/>
          <w:szCs w:val="12"/>
        </w:rPr>
        <w:t>Cc : 0.005: 0.005: 0.005: 0.005: 0.006: 0.006: 0.005: 0.005: 0.005: 0.005: 0.005: 0.004: 0.004: 0.004: 0.004: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0.011: 0.010: 0.009: 0.009:</w:t>
      </w:r>
    </w:p>
    <w:p w:rsidR="006C2690" w:rsidRPr="00645568" w:rsidRDefault="006C2690" w:rsidP="006C2690">
      <w:pPr>
        <w:rPr>
          <w:sz w:val="12"/>
          <w:szCs w:val="12"/>
        </w:rPr>
      </w:pPr>
      <w:r w:rsidRPr="00645568">
        <w:rPr>
          <w:sz w:val="12"/>
          <w:szCs w:val="12"/>
        </w:rPr>
        <w:t>Cc :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lastRenderedPageBreak/>
        <w:t xml:space="preserve"> y= -1320 : Y-строка 34  Cmax=  0.017 долей ПДК (x=   460.0; напр.ветра=349)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0.009: 0.009: 0.009: 0.010: 0.010: 0.011: 0.012: 0.012: 0.013: 0.013: 0.014: 0.014: 0.015: 0.015: 0.015:</w:t>
      </w:r>
    </w:p>
    <w:p w:rsidR="006C2690" w:rsidRPr="00645568" w:rsidRDefault="006C2690" w:rsidP="006C2690">
      <w:pPr>
        <w:rPr>
          <w:sz w:val="12"/>
          <w:szCs w:val="12"/>
        </w:rPr>
      </w:pPr>
      <w:r w:rsidRPr="00645568">
        <w:rPr>
          <w:sz w:val="12"/>
          <w:szCs w:val="12"/>
        </w:rPr>
        <w:t>Cc : 0.002: 0.003: 0.003: 0.003: 0.003: 0.003: 0.003: 0.003: 0.004: 0.004: 0.004: 0.004: 0.004: 0.004: 0.005: 0.005: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0.016: 0.016: 0.016: 0.017: 0.017: 0.017: 0.016: 0.016: 0.015: 0.015: 0.014: 0.013: 0.013: 0.012: 0.011: 0.011:</w:t>
      </w:r>
    </w:p>
    <w:p w:rsidR="006C2690" w:rsidRPr="00645568" w:rsidRDefault="006C2690" w:rsidP="006C2690">
      <w:pPr>
        <w:rPr>
          <w:sz w:val="12"/>
          <w:szCs w:val="12"/>
        </w:rPr>
      </w:pPr>
      <w:r w:rsidRPr="00645568">
        <w:rPr>
          <w:sz w:val="12"/>
          <w:szCs w:val="12"/>
        </w:rPr>
        <w:t>Cc : 0.005: 0.005: 0.005: 0.005: 0.005: 0.005: 0.005: 0.005: 0.005: 0.004: 0.004: 0.004: 0.004: 0.004: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0.010: 0.010: 0.009: 0.008:</w:t>
      </w:r>
    </w:p>
    <w:p w:rsidR="006C2690" w:rsidRPr="00645568" w:rsidRDefault="006C2690" w:rsidP="006C2690">
      <w:pPr>
        <w:rPr>
          <w:sz w:val="12"/>
          <w:szCs w:val="12"/>
        </w:rPr>
      </w:pPr>
      <w:r w:rsidRPr="00645568">
        <w:rPr>
          <w:sz w:val="12"/>
          <w:szCs w:val="12"/>
        </w:rPr>
        <w:t>Cc :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-1420 : Y-строка 35  Cmax=  0.015 долей ПДК (x=   360.0; напр.ветра=353)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0.008: 0.008: 0.009: 0.009: 0.009: 0.010: 0.010: 0.011: 0.011: 0.012: 0.012: 0.013: 0.013: 0.014: 0.014: 0.014:</w:t>
      </w:r>
    </w:p>
    <w:p w:rsidR="006C2690" w:rsidRPr="00645568" w:rsidRDefault="006C2690" w:rsidP="006C2690">
      <w:pPr>
        <w:rPr>
          <w:sz w:val="12"/>
          <w:szCs w:val="12"/>
        </w:rPr>
      </w:pPr>
      <w:r w:rsidRPr="00645568">
        <w:rPr>
          <w:sz w:val="12"/>
          <w:szCs w:val="12"/>
        </w:rPr>
        <w:t>Cc : 0.002: 0.002: 0.003: 0.003: 0.003: 0.003: 0.003: 0.003: 0.003: 0.004: 0.004: 0.004: 0.004: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0.015: 0.015: 0.015: 0.015: 0.015: 0.015: 0.015: 0.014: 0.014: 0.013: 0.013: 0.012: 0.012: 0.011: 0.011: 0.010:</w:t>
      </w:r>
    </w:p>
    <w:p w:rsidR="006C2690" w:rsidRPr="00645568" w:rsidRDefault="006C2690" w:rsidP="006C2690">
      <w:pPr>
        <w:rPr>
          <w:sz w:val="12"/>
          <w:szCs w:val="12"/>
        </w:rPr>
      </w:pPr>
      <w:r w:rsidRPr="00645568">
        <w:rPr>
          <w:sz w:val="12"/>
          <w:szCs w:val="12"/>
        </w:rPr>
        <w:t>Cc : 0.004: 0.004: 0.005: 0.005: 0.005: 0.004: 0.004: 0.004: 0.004: 0.004: 0.004: 0.004: 0.004: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0.009: 0.009: 0.008:</w:t>
      </w:r>
    </w:p>
    <w:p w:rsidR="006C2690" w:rsidRPr="00645568" w:rsidRDefault="006C2690" w:rsidP="006C2690">
      <w:pPr>
        <w:rPr>
          <w:sz w:val="12"/>
          <w:szCs w:val="12"/>
        </w:rPr>
      </w:pPr>
      <w:r w:rsidRPr="00645568">
        <w:rPr>
          <w:sz w:val="12"/>
          <w:szCs w:val="12"/>
        </w:rPr>
        <w:t>Cc : 0.003: 0.003: 0.003: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-1520 : Y-строка 36  Cmax=  0.014 долей ПДК (x=   360.0; напр.ветра=353)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0.007: 0.008: 0.008: 0.008: 0.009: 0.009: 0.010: 0.010: 0.010: 0.011: 0.011: 0.012: 0.012: 0.012: 0.013: 0.013:</w:t>
      </w:r>
    </w:p>
    <w:p w:rsidR="006C2690" w:rsidRPr="00645568" w:rsidRDefault="006C2690" w:rsidP="006C2690">
      <w:pPr>
        <w:rPr>
          <w:sz w:val="12"/>
          <w:szCs w:val="12"/>
        </w:rPr>
      </w:pPr>
      <w:r w:rsidRPr="00645568">
        <w:rPr>
          <w:sz w:val="12"/>
          <w:szCs w:val="12"/>
        </w:rPr>
        <w:t>Cc : 0.002: 0.002: 0.002: 0.003: 0.003: 0.003: 0.003: 0.003: 0.003: 0.003: 0.003: 0.004: 0.004: 0.004: 0.004: 0.004: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0.013: 0.014: 0.014: 0.014: 0.014: 0.014: 0.013: 0.013: 0.013: 0.012: 0.012: 0.011: 0.011: 0.010: 0.010: 0.009:</w:t>
      </w:r>
    </w:p>
    <w:p w:rsidR="006C2690" w:rsidRPr="00645568" w:rsidRDefault="006C2690" w:rsidP="006C2690">
      <w:pPr>
        <w:rPr>
          <w:sz w:val="12"/>
          <w:szCs w:val="12"/>
        </w:rPr>
      </w:pPr>
      <w:r w:rsidRPr="00645568">
        <w:rPr>
          <w:sz w:val="12"/>
          <w:szCs w:val="12"/>
        </w:rPr>
        <w:t>Cc : 0.004: 0.004: 0.004: 0.004: 0.004: 0.004: 0.004: 0.004: 0.004: 0.004: 0.004: 0.003: 0.003: 0.003: 0.003: 0.003: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0.009: 0.008: 0.008: 0.008:</w:t>
      </w:r>
    </w:p>
    <w:p w:rsidR="006C2690" w:rsidRPr="00645568" w:rsidRDefault="006C2690" w:rsidP="006C2690">
      <w:pPr>
        <w:rPr>
          <w:sz w:val="12"/>
          <w:szCs w:val="12"/>
        </w:rPr>
      </w:pPr>
      <w:r w:rsidRPr="00645568">
        <w:rPr>
          <w:sz w:val="12"/>
          <w:szCs w:val="12"/>
        </w:rPr>
        <w:t>Cc : 0.003: 0.003: 0.002: 0.002: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Результаты расчета в точке максимума   ПК ЭРА v4.0.  Модель:  МРК-2014</w:t>
      </w:r>
    </w:p>
    <w:p w:rsidR="006C2690" w:rsidRPr="00645568" w:rsidRDefault="006C2690" w:rsidP="006C2690">
      <w:pPr>
        <w:rPr>
          <w:sz w:val="12"/>
          <w:szCs w:val="12"/>
        </w:rPr>
      </w:pPr>
      <w:r w:rsidRPr="00645568">
        <w:rPr>
          <w:sz w:val="12"/>
          <w:szCs w:val="12"/>
        </w:rPr>
        <w:t xml:space="preserve">          Координаты точки :  X=   260.0 м,  Y=    80.0 м</w:t>
      </w:r>
    </w:p>
    <w:p w:rsidR="006C2690" w:rsidRPr="00645568" w:rsidRDefault="006C2690" w:rsidP="006C2690">
      <w:pPr>
        <w:rPr>
          <w:sz w:val="12"/>
          <w:szCs w:val="12"/>
        </w:rPr>
      </w:pPr>
      <w:r w:rsidRPr="00645568">
        <w:rPr>
          <w:sz w:val="12"/>
          <w:szCs w:val="12"/>
        </w:rPr>
        <w:t xml:space="preserve">                                     _____________________________</w:t>
      </w:r>
    </w:p>
    <w:p w:rsidR="006C2690" w:rsidRPr="00645568" w:rsidRDefault="006C2690" w:rsidP="006C2690">
      <w:pPr>
        <w:rPr>
          <w:sz w:val="12"/>
          <w:szCs w:val="12"/>
        </w:rPr>
      </w:pPr>
      <w:r w:rsidRPr="00645568">
        <w:rPr>
          <w:sz w:val="12"/>
          <w:szCs w:val="12"/>
        </w:rPr>
        <w:t xml:space="preserve"> Максимальная суммарная концентрация | Cs=  10.8631849 доли ПДКмр|</w:t>
      </w:r>
    </w:p>
    <w:p w:rsidR="006C2690" w:rsidRPr="00645568" w:rsidRDefault="006C2690" w:rsidP="006C2690">
      <w:pPr>
        <w:rPr>
          <w:sz w:val="12"/>
          <w:szCs w:val="12"/>
        </w:rPr>
      </w:pPr>
      <w:r w:rsidRPr="00645568">
        <w:rPr>
          <w:sz w:val="12"/>
          <w:szCs w:val="12"/>
        </w:rPr>
        <w:t xml:space="preserve">                                     |       3.2589556 мг/м3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Достигается при опасном  направлении   241 град.</w:t>
      </w:r>
    </w:p>
    <w:p w:rsidR="006C2690" w:rsidRPr="00645568" w:rsidRDefault="006C2690" w:rsidP="006C2690">
      <w:pPr>
        <w:rPr>
          <w:sz w:val="12"/>
          <w:szCs w:val="12"/>
        </w:rPr>
      </w:pPr>
      <w:r w:rsidRPr="00645568">
        <w:rPr>
          <w:sz w:val="12"/>
          <w:szCs w:val="12"/>
        </w:rPr>
        <w:t xml:space="preserve">                       и скорости ветра  0.68 м/с</w:t>
      </w:r>
    </w:p>
    <w:p w:rsidR="006C2690" w:rsidRPr="00645568" w:rsidRDefault="006C2690" w:rsidP="006C2690">
      <w:pPr>
        <w:rPr>
          <w:sz w:val="12"/>
          <w:szCs w:val="12"/>
        </w:rPr>
      </w:pPr>
      <w:r w:rsidRPr="00645568">
        <w:rPr>
          <w:sz w:val="12"/>
          <w:szCs w:val="12"/>
        </w:rPr>
        <w:t>Всего источников: 5. В таблице заказано вкладчиков 20, но не более 95.0% вклада</w:t>
      </w:r>
    </w:p>
    <w:p w:rsidR="006C2690" w:rsidRPr="00645568" w:rsidRDefault="006C2690" w:rsidP="006C2690">
      <w:pPr>
        <w:rPr>
          <w:sz w:val="12"/>
          <w:szCs w:val="12"/>
        </w:rPr>
      </w:pPr>
      <w:r w:rsidRPr="00645568">
        <w:rPr>
          <w:sz w:val="12"/>
          <w:szCs w:val="12"/>
        </w:rPr>
        <w:t>_____________________________ВКЛАДЫ_ИСТОЧНИКОВ_____________________________</w:t>
      </w:r>
    </w:p>
    <w:p w:rsidR="006C2690" w:rsidRPr="00645568" w:rsidRDefault="006C2690" w:rsidP="006C2690">
      <w:pPr>
        <w:rPr>
          <w:sz w:val="12"/>
          <w:szCs w:val="12"/>
        </w:rPr>
      </w:pPr>
      <w:r w:rsidRPr="00645568">
        <w:rPr>
          <w:sz w:val="12"/>
          <w:szCs w:val="12"/>
        </w:rPr>
        <w:t>|Ном.| Код  |Тип|   Выброс  |    Вклад    |Вклад в%| Сум. %| Коэф.влияния |</w:t>
      </w:r>
    </w:p>
    <w:p w:rsidR="006C2690" w:rsidRPr="00645568" w:rsidRDefault="006C2690" w:rsidP="006C2690">
      <w:pPr>
        <w:rPr>
          <w:sz w:val="12"/>
          <w:szCs w:val="12"/>
        </w:rPr>
      </w:pPr>
      <w:r w:rsidRPr="00645568">
        <w:rPr>
          <w:sz w:val="12"/>
          <w:szCs w:val="12"/>
        </w:rPr>
        <w:t>|----|-Ист.-|---|---M-(Mq)--|-C[доли ПДК]-|--------|-------|---- b=C/M ---|</w:t>
      </w:r>
    </w:p>
    <w:p w:rsidR="006C2690" w:rsidRPr="00645568" w:rsidRDefault="006C2690" w:rsidP="006C2690">
      <w:pPr>
        <w:rPr>
          <w:sz w:val="12"/>
          <w:szCs w:val="12"/>
        </w:rPr>
      </w:pPr>
      <w:r w:rsidRPr="00645568">
        <w:rPr>
          <w:sz w:val="12"/>
          <w:szCs w:val="12"/>
        </w:rPr>
        <w:t>|  1 | 6001 | П1|     0.0603|  10.8631849 | 100.00 |100.00 | 180.1523132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Остальные источники не влияют на данную точку (4 источников)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7. Суммарные концентрации в узлах расчетной сетки.</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Примесь   :2908 - Пыль неорганическая, содержащая двуокись кремния в %: 70-20 (шамот, цемент, пыль       </w:t>
      </w:r>
    </w:p>
    <w:p w:rsidR="006C2690" w:rsidRPr="00645568" w:rsidRDefault="006C2690" w:rsidP="006C2690">
      <w:pPr>
        <w:rPr>
          <w:sz w:val="12"/>
          <w:szCs w:val="12"/>
        </w:rPr>
      </w:pPr>
      <w:r w:rsidRPr="00645568">
        <w:rPr>
          <w:sz w:val="12"/>
          <w:szCs w:val="12"/>
        </w:rPr>
        <w:t xml:space="preserve">                       цементного производства - глина, глинистый сланец, доменный шлак, песок, клинкер, зола,</w:t>
      </w:r>
    </w:p>
    <w:p w:rsidR="006C2690" w:rsidRPr="00645568" w:rsidRDefault="006C2690" w:rsidP="006C2690">
      <w:pPr>
        <w:rPr>
          <w:sz w:val="12"/>
          <w:szCs w:val="12"/>
        </w:rPr>
      </w:pPr>
      <w:r w:rsidRPr="00645568">
        <w:rPr>
          <w:sz w:val="12"/>
          <w:szCs w:val="12"/>
        </w:rPr>
        <w:t xml:space="preserve">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ПДКмр для примеси 2908 = 0.3 мг/м3</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_____Параметры_расчетного_прямоугольника_No  4_____</w:t>
      </w:r>
    </w:p>
    <w:p w:rsidR="006C2690" w:rsidRPr="00645568" w:rsidRDefault="006C2690" w:rsidP="006C2690">
      <w:pPr>
        <w:rPr>
          <w:sz w:val="12"/>
          <w:szCs w:val="12"/>
        </w:rPr>
      </w:pPr>
      <w:r w:rsidRPr="00645568">
        <w:rPr>
          <w:sz w:val="12"/>
          <w:szCs w:val="12"/>
        </w:rPr>
        <w:t xml:space="preserve">      |  Координаты центра  : X=      210 м;  Y=      230 |</w:t>
      </w:r>
    </w:p>
    <w:p w:rsidR="006C2690" w:rsidRPr="00645568" w:rsidRDefault="006C2690" w:rsidP="006C2690">
      <w:pPr>
        <w:rPr>
          <w:sz w:val="12"/>
          <w:szCs w:val="12"/>
        </w:rPr>
      </w:pPr>
      <w:r w:rsidRPr="00645568">
        <w:rPr>
          <w:sz w:val="12"/>
          <w:szCs w:val="12"/>
        </w:rPr>
        <w:t xml:space="preserve">      |  Длина и ширина     : L=   3500 м;  B=   3500 м   |</w:t>
      </w:r>
    </w:p>
    <w:p w:rsidR="006C2690" w:rsidRPr="00645568" w:rsidRDefault="006C2690" w:rsidP="006C2690">
      <w:pPr>
        <w:rPr>
          <w:sz w:val="12"/>
          <w:szCs w:val="12"/>
        </w:rPr>
      </w:pPr>
      <w:r w:rsidRPr="00645568">
        <w:rPr>
          <w:sz w:val="12"/>
          <w:szCs w:val="12"/>
        </w:rPr>
        <w:t xml:space="preserve">      |  Шаг сетки (dX=dY)  : D=    100 м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(Символ ^ означает наличие источника вблизи расчетного узла)</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1     2     3     4     5     6     7     8     9     10    11    12    13    14    15    16    17    18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 0.008 0.008 0.009 0.009 0.010 0.010 0.010 0.011 0.011 0.012 0.012 0.012 0.012 0.012 0.012 0.012 0.012 0.012 |- 1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 0.008 0.009 0.009 0.010 0.010 0.011 0.011 0.012 0.013 0.013 0.013 0.013 0.013 0.013 0.013 0.013 0.013 0.013 |- 2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3-| 0.009 0.009 0.010 0.011 0.011 0.012 0.013 0.013 0.014 0.014 0.014 0.014 0.014 0.014 0.014 0.014 0.014 0.014 |- 3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4-| 0.009 0.010 0.011 0.012 0.012 0.013 0.014 0.014 0.015 0.015 0.015 0.016 0.016 0.016 0.016 0.015 0.015 0.015 |- 4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5-| 0.010 0.011 0.012 0.013 0.014 0.014 0.015 0.016 0.016 0.017 0.017 0.017 0.017 0.017 0.017 0.017 0.016 0.016 |- 5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6-| 0.011 0.012 0.013 0.014 0.015 0.015 0.016 0.017 0.018 0.018 0.019 0.019 0.019 0.018 0.018 0.018 0.018 0.018 |- 6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7-| 0.012 0.013 0.014 0.015 0.016 0.017 0.018 0.019 0.019 0.020 0.021 0.021 0.021 0.020 0.020 0.019 0.019 0.019 |- 7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8-| 0.012 0.014 0.015 0.016 0.017 0.018 0.019 0.020 0.021 0.022 0.023 0.023 0.023 0.022 0.022 0.021 0.021 0.021 |- 8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9-| 0.013 0.014 0.015 0.017 0.018 0.020 0.021 0.023 0.024 0.025 0.026 0.026 0.025 0.025 0.024 0.023 0.023 0.024 |- 9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10-| 0.014 0.015 0.016 0.018 0.019 0.021 0.023 0.025 0.027 0.028 0.029 0.029 0.029 0.027 0.026 0.026 0.026 0.026 |-10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11-| 0.014 0.016 0.017 0.019 0.021 0.023 0.025 0.027 0.030 0.032 0.033 0.034 0.033 0.031 0.030 0.029 0.029 0.030 |-11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12-| 0.015 0.016 0.018 0.020 0.022 0.024 0.027 0.030 0.033 0.036 0.039 0.040 0.039 0.036 0.035 0.034 0.034 0.034 |-12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13-| 0.015 0.017 0.019 0.021 0.023 0.026 0.029 0.032 0.037 0.041 0.045 0.048 0.046 0.043 0.042 0.042 0.040 0.038 |-13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14-| 0.016 0.017 0.019 0.021 0.024 0.027 0.030 0.034 0.040 0.046 0.052 0.058 0.058 0.053 0.054 0.055 0.051 0.045 |-14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15-| 0.016 0.017 0.019 0.021 0.024 0.027 0.031 0.036 0.042 0.049 0.058 0.069 0.076 0.072 0.077 0.077 0.072 0.079 |-15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lastRenderedPageBreak/>
        <w:t>16-| 0.016 0.017 0.019 0.022 0.024 0.027 0.031 0.036 0.041 0.049 0.060 0.075 0.094 0.108 0.129 0.130 0.141 0.147 |-16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17-| 0.016 0.017 0.019 0.021 0.024 0.027 0.030 0.034 0.039 0.045 0.054 0.067 0.093 0.153 0.256 0.267 0.284 0.288 |-17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18-| 0.016 0.017 0.019 0.021 0.023 0.026 0.029 0.032 0.035 0.039 0.044 0.061 0.092 0.155 0.329 0.437 0.582 0.570 |-18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19-| 0.015 0.017 0.018 0.020 0.022 0.024 0.027 0.029 0.031 0.033 0.039 0.053 0.075 0.109 0.208 0.410 1.248 2.226 |-19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20-| 0.015 0.016 0.018 0.019 0.021 0.023 0.025 0.026 0.028 0.030 0.035 0.041 0.055 0.082 0.187 0.346 0.590 1.311 |-20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21-| 0.015 0.016 0.017 0.019 0.020 0.021 0.023 0.024 0.025 0.028 0.032 0.036 0.046 0.069 0.126 0.231 0.410 0.836 |-21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22-| 0.014 0.015 0.016 0.018 0.019 0.020 0.021 0.022 0.024 0.026 0.029 0.033 0.041 0.055 0.079 0.132 0.267 0.404 |-22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23-| 0.014 0.015 0.016 0.017 0.018 0.019 0.020 0.021 0.023 0.025 0.027 0.030 0.035 0.043 0.058 0.085 0.132 0.205 |-23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24-| 0.013 0.014 0.015 0.016 0.017 0.018 0.019 0.020 0.021 0.023 0.025 0.027 0.030 0.036 0.046 0.059 0.077 0.096 |-24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25-| 0.013 0.014 0.014 0.015 0.016 0.017 0.018 0.019 0.020 0.022 0.024 0.025 0.028 0.032 0.038 0.046 0.055 0.062 |-25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26-| 0.012 0.013 0.014 0.015 0.015 0.016 0.017 0.018 0.019 0.021 0.022 0.024 0.026 0.029 0.033 0.038 0.043 0.047 |-26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27-| 0.012 0.012 0.013 0.014 0.015 0.015 0.016 0.017 0.018 0.019 0.021 0.022 0.024 0.027 0.029 0.032 0.035 0.038 |-27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28-| 0.011 0.012 0.013 0.013 0.014 0.015 0.015 0.016 0.017 0.018 0.019 0.021 0.022 0.024 0.026 0.028 0.030 0.032 |-28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29-| 0.010 0.011 0.012 0.013 0.013 0.014 0.015 0.015 0.016 0.017 0.018 0.019 0.021 0.022 0.024 0.025 0.026 0.028 |-29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30-| 0.010 0.011 0.011 0.012 0.013 0.013 0.014 0.015 0.015 0.016 0.017 0.018 0.019 0.020 0.021 0.022 0.023 0.024 |-30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31-| 0.009 0.010 0.011 0.011 0.012 0.013 0.013 0.014 0.014 0.015 0.016 0.017 0.018 0.018 0.019 0.020 0.021 0.022 |-31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32-| 0.009 0.009 0.010 0.011 0.011 0.012 0.012 0.013 0.014 0.014 0.015 0.016 0.016 0.017 0.018 0.018 0.019 0.020 |-32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33-| 0.009 0.009 0.010 0.010 0.011 0.011 0.012 0.012 0.013 0.013 0.014 0.015 0.015 0.016 0.016 0.017 0.017 0.018 |-33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34-| 0.008 0.009 0.009 0.009 0.010 0.010 0.011 0.012 0.012 0.013 0.013 0.014 0.014 0.015 0.015 0.015 0.016 0.016 |-34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35-| 0.008 0.008 0.009 0.009 0.009 0.010 0.010 0.011 0.011 0.012 0.012 0.013 0.013 0.014 0.014 0.014 0.015 0.015 |-35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36-| 0.007 0.008 0.008 0.008 0.009 0.009 0.010 0.010 0.010 0.011 0.011 0.012 0.012 0.012 0.013 0.013 0.013 0.014 |-36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1     2     3     4     5     6     7     8     9     10    11    12    13    14    15    16    17    18  </w:t>
      </w:r>
    </w:p>
    <w:p w:rsidR="006C2690" w:rsidRPr="00645568" w:rsidRDefault="006C2690" w:rsidP="006C2690">
      <w:pPr>
        <w:rPr>
          <w:sz w:val="12"/>
          <w:szCs w:val="12"/>
        </w:rPr>
      </w:pPr>
      <w:r w:rsidRPr="00645568">
        <w:rPr>
          <w:sz w:val="12"/>
          <w:szCs w:val="12"/>
        </w:rPr>
        <w:t xml:space="preserve">      19    20    21    22    23    24    25    26    27    28    29    30    31    32    33    34    35    36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0.012 0.012 0.012 0.011 0.011 0.011 0.010 0.010 0.010 0.009 0.009 0.009 0.008 0.008 0.008 0.007 0.007 0.007 |- 1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0.013 0.013 0.013 0.012 0.012 0.012 0.011 0.011 0.011 0.010 0.010 0.009 0.009 0.008 0.008 0.008 0.007 0.007 |- 2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0.014 0.014 0.014 0.013 0.013 0.013 0.012 0.012 0.011 0.011 0.010 0.010 0.009 0.009 0.009 0.008 0.008 0.007 |- 3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0.015 0.015 0.015 0.014 0.014 0.014 0.013 0.013 0.012 0.012 0.011 0.011 0.010 0.009 0.009 0.009 0.008 0.008 |- 4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0.016 0.016 0.016 0.015 0.015 0.015 0.014 0.014 0.013 0.013 0.012 0.011 0.011 0.010 0.009 0.009 0.008 0.008 |- 5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0.018 0.017 0.017 0.017 0.016 0.016 0.015 0.015 0.014 0.013 0.013 0.012 0.011 0.011 0.010 0.009 0.009 0.008 |- 6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0.019 0.019 0.019 0.018 0.018 0.017 0.016 0.016 0.015 0.014 0.014 0.013 0.012 0.011 0.011 0.010 0.009 0.009 |- 7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0.021 0.021 0.021 0.020 0.020 0.019 0.018 0.017 0.016 0.015 0.014 0.014 0.013 0.012 0.011 0.010 0.010 0.009 |- 8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0.024 0.024 0.024 0.023 0.022 0.020 0.019 0.018 0.017 0.016 0.015 0.014 0.013 0.013 0.012 0.011 0.010 0.009 |- 9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0.027 0.028 0.027 0.026 0.024 0.022 0.021 0.019 0.018 0.017 0.016 0.015 0.014 0.013 0.012 0.011 0.011 0.010 |-10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0.031 0.032 0.031 0.029 0.027 0.024 0.022 0.021 0.019 0.018 0.017 0.016 0.015 0.014 0.013 0.012 0.011 0.010 |-11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0.037 0.039 0.037 0.033 0.030 0.026 0.024 0.022 0.020 0.019 0.018 0.017 0.016 0.015 0.013 0.012 0.011 0.011 |-12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0.047 0.051 0.045 0.038 0.033 0.028 0.025 0.023 0.021 0.020 0.018 0.017 0.016 0.015 0.014 0.013 0.012 0.011 |-13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0.071 0.076 0.058 0.047 0.037 0.030 0.027 0.024 0.022 0.021 0.019 0.018 0.017 0.016 0.015 0.013 0.012 0.011 |-14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0.124 0.126 0.102 0.060 0.041 0.033 0.028 0.025 0.023 0.021 0.020 0.019 0.017 0.016 0.015 0.014 0.013 0.012 |-15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0.235 0.231 0.137 0.072 0.045 0.035 0.029 0.026 0.024 0.022 0.021 0.019 0.018 0.017 0.016 0.014 0.013 0.012 |-16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1.340 0.393 0.166 0.088 0.050 0.039 0.032 0.028 0.026 0.024 0.022 0.020 0.019 0.017 0.016 0.015 0.013 0.012 |-17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0.411 0.319 0.202 0.100 0.063 0.046 0.037 0.031 0.028 0.025 0.023 0.021 0.020 0.018 0.016 0.015 0.013 0.012 |-18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0.956 0.603 0.313 0.142 0.076 0.052 0.041 0.035 0.031 0.027 0.025 0.022 0.020 0.018 0.017 0.015 0.014 0.012 |-19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10.863 0.897 0.377 0.172 0.086 0.059 0.047 0.039 0.033 0.029 0.026 0.023 0.021 0.019 0.017 0.015 0.014 0.012 |-20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1.178 0.832 0.379 0.175 0.097 0.068 0.052 0.042 0.036 0.031 0.027 0.024 0.021 0.019 0.017 0.015 0.014 0.013 |-21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0.464 0.392 0.300 0.159 0.101 0.072 0.055 0.044 0.037 0.032 0.027 0.024 0.021 0.019 0.017 0.015 0.014 0.013 |-22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0.235 0.188 0.151 0.118 0.090 0.069 0.054 0.044 0.037 0.032 0.027 0.024 0.021 0.019 0.017 0.015 0.014 0.012 |-23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0.101 0.096 0.092 0.085 0.073 0.061 0.051 0.042 0.036 0.031 0.027 0.024 0.021 0.019 0.017 0.015 0.013 0.012 |-24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0.065 0.065 0.065 0.063 0.059 0.052 0.045 0.039 0.034 0.029 0.026 0.023 0.021 0.018 0.016 0.015 0.013 0.012 |-25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0.049 0.049 0.050 0.050 0.048 0.044 0.040 0.035 0.031 0.028 0.025 0.022 0.020 0.018 0.016 0.014 0.013 0.012 |-26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0.039 0.040 0.040 0.041 0.040 0.037 0.035 0.031 0.028 0.026 0.023 0.021 0.019 0.017 0.015 0.014 0.012 0.011 |-27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0.033 0.033 0.034 0.034 0.034 0.032 0.030 0.028 0.026 0.024 0.022 0.020 0.018 0.016 0.014 0.013 0.012 0.011 |-28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0.028 0.029 0.029 0.029 0.029 0.028 0.027 0.025 0.023 0.022 0.020 0.018 0.016 0.015 0.014 0.012 0.011 0.011 |-29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0.025 0.025 0.026 0.026 0.025 0.025 0.024 0.023 0.021 0.020 0.018 0.017 0.015 0.014 0.013 0.012 0.011 0.010 |-30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0.022 0.023 0.023 0.023 0.023 0.022 0.021 0.020 0.019 0.018 0.017 0.015 0.014 0.013 0.012 0.011 0.010 0.010 |-31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0.020 0.020 0.020 0.020 0.020 0.020 0.019 0.018 0.017 0.016 0.015 0.014 0.013 0.012 0.011 0.011 0.010 0.009 |-32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0.018 0.018 0.018 0.018 0.018 0.018 0.017 0.016 0.016 0.015 0.014 0.013 0.012 0.011 0.011 0.010 0.009 0.009 |-33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0.016 0.017 0.017 0.017 0.016 0.016 0.015 0.015 0.014 0.013 0.013 0.012 0.011 0.011 0.010 0.010 0.009 0.008 |-34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0.015 0.015 0.015 0.015 0.015 0.014 0.014 0.013 0.013 0.012 0.012 0.011 0.011 0.010 0.009 0.009 0.009 0.008 |-35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0.014 0.014 0.014 0.014 0.013 0.013 0.013 0.012 0.012 0.011 0.011 0.010 0.010 0.009 0.009 0.008 0.008 0.008 |-36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19    20    21    22    23    24    25    26    27    28    29    30    31    32    33    34    35    36  </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В целом по расчетному прямоугольнику:</w:t>
      </w:r>
    </w:p>
    <w:p w:rsidR="006C2690" w:rsidRPr="00645568" w:rsidRDefault="006C2690" w:rsidP="006C2690">
      <w:pPr>
        <w:rPr>
          <w:sz w:val="12"/>
          <w:szCs w:val="12"/>
        </w:rPr>
      </w:pPr>
      <w:r w:rsidRPr="00645568">
        <w:rPr>
          <w:sz w:val="12"/>
          <w:szCs w:val="12"/>
        </w:rPr>
        <w:t xml:space="preserve"> Максимальная концентрация ---------&gt; Cм = 10.8631849 долей ПДКмр</w:t>
      </w:r>
    </w:p>
    <w:p w:rsidR="006C2690" w:rsidRPr="00645568" w:rsidRDefault="006C2690" w:rsidP="006C2690">
      <w:pPr>
        <w:rPr>
          <w:sz w:val="12"/>
          <w:szCs w:val="12"/>
        </w:rPr>
      </w:pPr>
      <w:r w:rsidRPr="00645568">
        <w:rPr>
          <w:sz w:val="12"/>
          <w:szCs w:val="12"/>
        </w:rPr>
        <w:t xml:space="preserve">                                         =  3.2589556 мг/м3</w:t>
      </w:r>
    </w:p>
    <w:p w:rsidR="006C2690" w:rsidRPr="00645568" w:rsidRDefault="006C2690" w:rsidP="006C2690">
      <w:pPr>
        <w:rPr>
          <w:sz w:val="12"/>
          <w:szCs w:val="12"/>
        </w:rPr>
      </w:pPr>
      <w:r w:rsidRPr="00645568">
        <w:rPr>
          <w:sz w:val="12"/>
          <w:szCs w:val="12"/>
        </w:rPr>
        <w:t xml:space="preserve"> Достигается в точке с координатами:  Xм =   260.0 м</w:t>
      </w:r>
    </w:p>
    <w:p w:rsidR="006C2690" w:rsidRPr="00645568" w:rsidRDefault="006C2690" w:rsidP="006C2690">
      <w:pPr>
        <w:rPr>
          <w:sz w:val="12"/>
          <w:szCs w:val="12"/>
        </w:rPr>
      </w:pPr>
      <w:r w:rsidRPr="00645568">
        <w:rPr>
          <w:sz w:val="12"/>
          <w:szCs w:val="12"/>
        </w:rPr>
        <w:t xml:space="preserve">     ( X-столбец 19, Y-строка 20)     Yм =    80.0 м</w:t>
      </w:r>
    </w:p>
    <w:p w:rsidR="006C2690" w:rsidRPr="00645568" w:rsidRDefault="006C2690" w:rsidP="006C2690">
      <w:pPr>
        <w:rPr>
          <w:sz w:val="12"/>
          <w:szCs w:val="12"/>
        </w:rPr>
      </w:pPr>
      <w:r w:rsidRPr="00645568">
        <w:rPr>
          <w:sz w:val="12"/>
          <w:szCs w:val="12"/>
        </w:rPr>
        <w:t xml:space="preserve"> При опасном направлении ветра  :     241 град.</w:t>
      </w:r>
    </w:p>
    <w:p w:rsidR="006C2690" w:rsidRPr="00645568" w:rsidRDefault="006C2690" w:rsidP="006C2690">
      <w:pPr>
        <w:rPr>
          <w:sz w:val="12"/>
          <w:szCs w:val="12"/>
        </w:rPr>
      </w:pPr>
      <w:r w:rsidRPr="00645568">
        <w:rPr>
          <w:sz w:val="12"/>
          <w:szCs w:val="12"/>
        </w:rPr>
        <w:t xml:space="preserve">  и "опасной" скорости ветра    :  0.68 м/с</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9. Результаты расчета по границе санзоны.</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Примесь   :2908 - Пыль неорганическая, содержащая двуокись кремния в %: 70-20 (шамот, цемент, пыль       </w:t>
      </w:r>
    </w:p>
    <w:p w:rsidR="006C2690" w:rsidRPr="00645568" w:rsidRDefault="006C2690" w:rsidP="006C2690">
      <w:pPr>
        <w:rPr>
          <w:sz w:val="12"/>
          <w:szCs w:val="12"/>
        </w:rPr>
      </w:pPr>
      <w:r w:rsidRPr="00645568">
        <w:rPr>
          <w:sz w:val="12"/>
          <w:szCs w:val="12"/>
        </w:rPr>
        <w:t xml:space="preserve">                       цементного производства - глина, глинистый сланец, доменный шлак, песок, клинкер, зола,</w:t>
      </w:r>
    </w:p>
    <w:p w:rsidR="006C2690" w:rsidRPr="00645568" w:rsidRDefault="006C2690" w:rsidP="006C2690">
      <w:pPr>
        <w:rPr>
          <w:sz w:val="12"/>
          <w:szCs w:val="12"/>
        </w:rPr>
      </w:pPr>
      <w:r w:rsidRPr="00645568">
        <w:rPr>
          <w:sz w:val="12"/>
          <w:szCs w:val="12"/>
        </w:rPr>
        <w:t xml:space="preserve">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ПДКмр для примеси 2908 = 0.3 мг/м3</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 xml:space="preserve">     Расчет проводился по всем санитарным зонам внутри расч. прямоугольника 004</w:t>
      </w:r>
    </w:p>
    <w:p w:rsidR="006C2690" w:rsidRPr="00645568" w:rsidRDefault="006C2690" w:rsidP="006C2690">
      <w:pPr>
        <w:rPr>
          <w:sz w:val="12"/>
          <w:szCs w:val="12"/>
        </w:rPr>
      </w:pPr>
      <w:r w:rsidRPr="00645568">
        <w:rPr>
          <w:sz w:val="12"/>
          <w:szCs w:val="12"/>
        </w:rPr>
        <w:t xml:space="preserve">     Всего просчитано точек:  141</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___________Расшифровка_обозначений____________</w:t>
      </w:r>
    </w:p>
    <w:p w:rsidR="006C2690" w:rsidRPr="00645568" w:rsidRDefault="006C2690" w:rsidP="006C2690">
      <w:pPr>
        <w:rPr>
          <w:sz w:val="12"/>
          <w:szCs w:val="12"/>
        </w:rPr>
      </w:pPr>
      <w:r w:rsidRPr="00645568">
        <w:rPr>
          <w:sz w:val="12"/>
          <w:szCs w:val="12"/>
        </w:rPr>
        <w:t xml:space="preserve">            | Qс - суммарная концентрация [доли ПДК]     |</w:t>
      </w:r>
    </w:p>
    <w:p w:rsidR="006C2690" w:rsidRPr="00645568" w:rsidRDefault="006C2690" w:rsidP="006C2690">
      <w:pPr>
        <w:rPr>
          <w:sz w:val="12"/>
          <w:szCs w:val="12"/>
        </w:rPr>
      </w:pPr>
      <w:r w:rsidRPr="00645568">
        <w:rPr>
          <w:sz w:val="12"/>
          <w:szCs w:val="12"/>
        </w:rPr>
        <w:t xml:space="preserve">            | Cс - суммарная концентрация [мг/м.куб]     |</w:t>
      </w:r>
    </w:p>
    <w:p w:rsidR="006C2690" w:rsidRPr="00645568" w:rsidRDefault="006C2690" w:rsidP="006C2690">
      <w:pPr>
        <w:rPr>
          <w:sz w:val="12"/>
          <w:szCs w:val="12"/>
        </w:rPr>
      </w:pPr>
      <w:r w:rsidRPr="00645568">
        <w:rPr>
          <w:sz w:val="12"/>
          <w:szCs w:val="12"/>
        </w:rPr>
        <w:t xml:space="preserve">            | Фоп- опасное направл. ветра [ угл. град.]  |</w:t>
      </w:r>
    </w:p>
    <w:p w:rsidR="006C2690" w:rsidRPr="00645568" w:rsidRDefault="006C2690" w:rsidP="006C2690">
      <w:pPr>
        <w:rPr>
          <w:sz w:val="12"/>
          <w:szCs w:val="12"/>
        </w:rPr>
      </w:pPr>
      <w:r w:rsidRPr="00645568">
        <w:rPr>
          <w:sz w:val="12"/>
          <w:szCs w:val="12"/>
        </w:rPr>
        <w:t xml:space="preserve">            | Uоп- опасная скорость ветра [    м/с    ]  |</w:t>
      </w:r>
    </w:p>
    <w:p w:rsidR="006C2690" w:rsidRPr="00645568" w:rsidRDefault="006C2690" w:rsidP="006C2690">
      <w:pPr>
        <w:rPr>
          <w:sz w:val="12"/>
          <w:szCs w:val="12"/>
        </w:rPr>
      </w:pPr>
      <w:r w:rsidRPr="00645568">
        <w:rPr>
          <w:sz w:val="12"/>
          <w:szCs w:val="12"/>
        </w:rPr>
        <w:t xml:space="preserve">            | Ви - вклад ИСТОЧНИКА  в  Qс [доли ПДК]     |</w:t>
      </w:r>
    </w:p>
    <w:p w:rsidR="006C2690" w:rsidRPr="00645568" w:rsidRDefault="006C2690" w:rsidP="006C2690">
      <w:pPr>
        <w:rPr>
          <w:sz w:val="12"/>
          <w:szCs w:val="12"/>
        </w:rPr>
      </w:pPr>
      <w:r w:rsidRPr="00645568">
        <w:rPr>
          <w:sz w:val="12"/>
          <w:szCs w:val="12"/>
        </w:rPr>
        <w:t xml:space="preserve">            | Ки - код источника для верхней строки Ви   |</w:t>
      </w:r>
    </w:p>
    <w:p w:rsidR="006C2690" w:rsidRPr="00645568" w:rsidRDefault="006C2690" w:rsidP="006C2690">
      <w:pPr>
        <w:rPr>
          <w:sz w:val="12"/>
          <w:szCs w:val="12"/>
        </w:rPr>
      </w:pPr>
      <w:r w:rsidRPr="00645568">
        <w:rPr>
          <w:sz w:val="12"/>
          <w:szCs w:val="12"/>
        </w:rPr>
        <w:t xml:space="preserve">    |~~~~~~~~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-950:  -952:  -952:  -950:  -950:  -942:  -934:  -918:  -903:  -879:  -856:  -826:  -796:  -759:  -722: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177:   146:   136:   136:    73:    11:   -51:  -112:  -173:  -231:  -290:  -345:  -400:  -451:  -501: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0.024: 0.023: 0.023: 0.023: 0.023: 0.022: 0.022: 0.022: 0.021: 0.021: 0.021: 0.021: 0.020: 0.020: 0.020:</w:t>
      </w:r>
    </w:p>
    <w:p w:rsidR="006C2690" w:rsidRPr="00645568" w:rsidRDefault="006C2690" w:rsidP="006C2690">
      <w:pPr>
        <w:rPr>
          <w:sz w:val="12"/>
          <w:szCs w:val="12"/>
        </w:rPr>
      </w:pPr>
      <w:r w:rsidRPr="00645568">
        <w:rPr>
          <w:sz w:val="12"/>
          <w:szCs w:val="12"/>
        </w:rPr>
        <w:t>Cc : 0.007: 0.007: 0.007: 0.007: 0.007: 0.007: 0.007: 0.006: 0.006: 0.006: 0.006: 0.006: 0.006: 0.006: 0.006: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-679:  -636:  -588:  -539:  -496:  -453:  -400:  -355:  -309:  -259:  -209:  -156:  -103:   -47:     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-547:  -593:  -633:  -673:  -701:  -728:  -783:  -821:  -859:  -891:  -923:  -949:  -975:  -995: -1015: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0.020: 0.020: 0.020: 0.020: 0.020: 0.020: 0.020: 0.020: 0.020: 0.020: 0.020: 0.021: 0.021: 0.022: 0.022:</w:t>
      </w:r>
    </w:p>
    <w:p w:rsidR="006C2690" w:rsidRPr="00645568" w:rsidRDefault="006C2690" w:rsidP="006C2690">
      <w:pPr>
        <w:rPr>
          <w:sz w:val="12"/>
          <w:szCs w:val="12"/>
        </w:rPr>
      </w:pPr>
      <w:r w:rsidRPr="00645568">
        <w:rPr>
          <w:sz w:val="12"/>
          <w:szCs w:val="12"/>
        </w:rPr>
        <w:t>Cc : 0.006: 0.006: 0.006: 0.006: 0.006: 0.006: 0.006: 0.006: 0.006: 0.006: 0.006: 0.006: 0.006: 0.007: 0.007: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67:   124:   183:   242:   302:   361:   419:   478:   535:   593:   648:   703:   755:   807:   856: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-1028: -1040: -1046: -1052: -1051: -1050: -1042: -1034: -1019: -1004:  -982:  -961:  -932:  -904:  -870: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0.023: 0.024: 0.024: 0.025: 0.026: 0.026: 0.027: 0.027: 0.028: 0.028: 0.029: 0.029: 0.029: 0.030: 0.030:</w:t>
      </w:r>
    </w:p>
    <w:p w:rsidR="006C2690" w:rsidRPr="00645568" w:rsidRDefault="006C2690" w:rsidP="006C2690">
      <w:pPr>
        <w:rPr>
          <w:sz w:val="12"/>
          <w:szCs w:val="12"/>
        </w:rPr>
      </w:pPr>
      <w:r w:rsidRPr="00645568">
        <w:rPr>
          <w:sz w:val="12"/>
          <w:szCs w:val="12"/>
        </w:rPr>
        <w:t>Cc : 0.007: 0.007: 0.007: 0.007: 0.008: 0.008: 0.008: 0.008: 0.008: 0.009: 0.009: 0.009: 0.009: 0.009: 0.009: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904:   949:   993:  1032:  1071:  1105:  1138:  1166:  1194:  1215:  1236:  1251:  1265:  1273:  1281: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-836:  -797:  -757:  -713:  -669:  -620:  -571:  -519:  -466:  -411:  -356:  -298:  -241:  -182:  -123: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0.029: 0.029: 0.029: 0.029: 0.028: 0.027: 0.027: 0.026: 0.025: 0.025: 0.024: 0.023: 0.023: 0.022: 0.021:</w:t>
      </w:r>
    </w:p>
    <w:p w:rsidR="006C2690" w:rsidRPr="00645568" w:rsidRDefault="006C2690" w:rsidP="006C2690">
      <w:pPr>
        <w:rPr>
          <w:sz w:val="12"/>
          <w:szCs w:val="12"/>
        </w:rPr>
      </w:pPr>
      <w:r w:rsidRPr="00645568">
        <w:rPr>
          <w:sz w:val="12"/>
          <w:szCs w:val="12"/>
        </w:rPr>
        <w:t>Cc : 0.009: 0.009: 0.009: 0.009: 0.008: 0.008: 0.008: 0.008: 0.008: 0.007: 0.007: 0.007: 0.007: 0.007: 0.006: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1281:  1289:  1302:  1310:  1315:  1328:  1335:  1341:  1345:  1351:  1353:  1357:  1357:  1359:  1359: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-103:   -86:   -45:   -25:    -4:    33:    72:    97:   122:   157:   192:   221:   251:   282:   284: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0.021: 0.021: 0.021: 0.021: 0.020: 0.020: 0.020: 0.020: 0.020: 0.020: 0.020: 0.020: 0.020: 0.020: 0.020:</w:t>
      </w:r>
    </w:p>
    <w:p w:rsidR="006C2690" w:rsidRPr="00645568" w:rsidRDefault="006C2690" w:rsidP="006C2690">
      <w:pPr>
        <w:rPr>
          <w:sz w:val="12"/>
          <w:szCs w:val="12"/>
        </w:rPr>
      </w:pPr>
      <w:r w:rsidRPr="00645568">
        <w:rPr>
          <w:sz w:val="12"/>
          <w:szCs w:val="12"/>
        </w:rPr>
        <w:t>Cc : 0.006: 0.006: 0.006: 0.006: 0.006: 0.006: 0.006: 0.006: 0.006: 0.006: 0.006: 0.006: 0.006: 0.006: 0.006: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1357:  1357:  1349:  1341:  1334:  1324:  1308:  1293:  1269:  1246:  1216:  1186:  1149:  1112:  1069: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284:   347:   409:   471:   499:   581:   642:   703:   761:   820:   875:   930:   981:  1031:  1077: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0.020: 0.020: 0.020: 0.020: 0.020: 0.019: 0.019: 0.019: 0.019: 0.019: 0.019: 0.018: 0.018: 0.018: 0.018:</w:t>
      </w:r>
    </w:p>
    <w:p w:rsidR="006C2690" w:rsidRPr="00645568" w:rsidRDefault="006C2690" w:rsidP="006C2690">
      <w:pPr>
        <w:rPr>
          <w:sz w:val="12"/>
          <w:szCs w:val="12"/>
        </w:rPr>
      </w:pPr>
      <w:r w:rsidRPr="00645568">
        <w:rPr>
          <w:sz w:val="12"/>
          <w:szCs w:val="12"/>
        </w:rPr>
        <w:t>Cc : 0.006: 0.006: 0.006: 0.006: 0.006: 0.006: 0.006: 0.006: 0.006: 0.006: 0.006: 0.006: 0.005: 0.005: 0.005: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1026:   978:   929:   876:   823:   766:   710:   650:   590:   529:   467:   404:   342:   261:   261: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1123:  1163:  1203:  1237:  1270:  1297:  1324:  1343:  1363:  1374:  1386:  1390:  1394:  1394:  1392: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0.018: 0.018: 0.018: 0.018: 0.018: 0.018: 0.018: 0.018: 0.019: 0.019: 0.019: 0.020: 0.020: 0.021: 0.021:</w:t>
      </w:r>
    </w:p>
    <w:p w:rsidR="006C2690" w:rsidRPr="00645568" w:rsidRDefault="006C2690" w:rsidP="006C2690">
      <w:pPr>
        <w:rPr>
          <w:sz w:val="12"/>
          <w:szCs w:val="12"/>
        </w:rPr>
      </w:pPr>
      <w:r w:rsidRPr="00645568">
        <w:rPr>
          <w:sz w:val="12"/>
          <w:szCs w:val="12"/>
        </w:rPr>
        <w:t>Cc : 0.005: 0.005: 0.005: 0.005: 0.005: 0.005: 0.005: 0.006: 0.006: 0.006: 0.006: 0.006: 0.006: 0.006: 0.006: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198:   135:    73:    12:   -49:  -107:  -165:  -220:  -275:  -326:  -377:  -421:  -476:  -527:  -577: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1392:  1384:  1376:  1361:  1345:  1322:  1299:  1269:  1238:  1201:  1165:  1123:  1093:  1056:  1019: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0.021: 0.022: 0.023: 0.024: 0.024: 0.025: 0.026: 0.027: 0.028: 0.029: 0.030: 0.031: 0.031: 0.031: 0.031:</w:t>
      </w:r>
    </w:p>
    <w:p w:rsidR="006C2690" w:rsidRPr="00645568" w:rsidRDefault="006C2690" w:rsidP="006C2690">
      <w:pPr>
        <w:rPr>
          <w:sz w:val="12"/>
          <w:szCs w:val="12"/>
        </w:rPr>
      </w:pPr>
      <w:r w:rsidRPr="00645568">
        <w:rPr>
          <w:sz w:val="12"/>
          <w:szCs w:val="12"/>
        </w:rPr>
        <w:t>Cc : 0.006: 0.007: 0.007: 0.007: 0.007: 0.008: 0.008: 0.008: 0.008: 0.009: 0.009: 0.009: 0.009: 0.009: 0.009: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-623:  -669:  -709:  -749:  -783:  -816:  -843:  -870:  -889:  -909:  -921:  -922:  -923:  -932:  -935: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976:   933:   885:   836:   783:   730:   673:   617:   557:   497:   431:   427:   422:   374:   325: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0.031: 0.030: 0.030: 0.030: 0.029: 0.029: 0.028: 0.027: 0.027: 0.026: 0.026: 0.026: 0.025: 0.025: 0.025:</w:t>
      </w:r>
    </w:p>
    <w:p w:rsidR="006C2690" w:rsidRPr="00645568" w:rsidRDefault="006C2690" w:rsidP="006C2690">
      <w:pPr>
        <w:rPr>
          <w:sz w:val="12"/>
          <w:szCs w:val="12"/>
        </w:rPr>
      </w:pPr>
      <w:r w:rsidRPr="00645568">
        <w:rPr>
          <w:sz w:val="12"/>
          <w:szCs w:val="12"/>
        </w:rPr>
        <w:t>Cc : 0.009: 0.009: 0.009: 0.009: 0.009: 0.009: 0.008: 0.008: 0.008: 0.008: 0.008: 0.008: 0.008: 0.008: 0.007: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w:t>
      </w:r>
    </w:p>
    <w:p w:rsidR="006C2690" w:rsidRPr="00645568" w:rsidRDefault="006C2690" w:rsidP="006C2690">
      <w:pPr>
        <w:rPr>
          <w:sz w:val="12"/>
          <w:szCs w:val="12"/>
        </w:rPr>
      </w:pPr>
      <w:r w:rsidRPr="00645568">
        <w:rPr>
          <w:sz w:val="12"/>
          <w:szCs w:val="12"/>
        </w:rPr>
        <w:t xml:space="preserve"> y=   -938:  -938:  -944:  -947:  -950:  -950: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302:   301:   271:   220:   199:   177: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0.025: 0.025: 0.024: 0.024: 0.024: 0.024:</w:t>
      </w:r>
    </w:p>
    <w:p w:rsidR="006C2690" w:rsidRPr="00645568" w:rsidRDefault="006C2690" w:rsidP="006C2690">
      <w:pPr>
        <w:rPr>
          <w:sz w:val="12"/>
          <w:szCs w:val="12"/>
        </w:rPr>
      </w:pPr>
      <w:r w:rsidRPr="00645568">
        <w:rPr>
          <w:sz w:val="12"/>
          <w:szCs w:val="12"/>
        </w:rPr>
        <w:t>Cc : 0.007: 0.007: 0.007: 0.007: 0.007: 0.007: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Результаты расчета в точке максимума   ПК ЭРА v4.0.  Модель:  МРК-2014</w:t>
      </w:r>
    </w:p>
    <w:p w:rsidR="006C2690" w:rsidRPr="00645568" w:rsidRDefault="006C2690" w:rsidP="006C2690">
      <w:pPr>
        <w:rPr>
          <w:sz w:val="12"/>
          <w:szCs w:val="12"/>
        </w:rPr>
      </w:pPr>
      <w:r w:rsidRPr="00645568">
        <w:rPr>
          <w:sz w:val="12"/>
          <w:szCs w:val="12"/>
        </w:rPr>
        <w:t xml:space="preserve">          Координаты точки :  X=  1055.9 м,  Y=  -526.6 м</w:t>
      </w:r>
    </w:p>
    <w:p w:rsidR="006C2690" w:rsidRPr="00645568" w:rsidRDefault="006C2690" w:rsidP="006C2690">
      <w:pPr>
        <w:rPr>
          <w:sz w:val="12"/>
          <w:szCs w:val="12"/>
        </w:rPr>
      </w:pPr>
      <w:r w:rsidRPr="00645568">
        <w:rPr>
          <w:sz w:val="12"/>
          <w:szCs w:val="12"/>
        </w:rPr>
        <w:t xml:space="preserve">                                     _____________________________</w:t>
      </w:r>
    </w:p>
    <w:p w:rsidR="006C2690" w:rsidRPr="00645568" w:rsidRDefault="006C2690" w:rsidP="006C2690">
      <w:pPr>
        <w:rPr>
          <w:sz w:val="12"/>
          <w:szCs w:val="12"/>
        </w:rPr>
      </w:pPr>
      <w:r w:rsidRPr="00645568">
        <w:rPr>
          <w:sz w:val="12"/>
          <w:szCs w:val="12"/>
        </w:rPr>
        <w:t xml:space="preserve"> Максимальная суммарная концентрация | Cs=   0.0310431 доли ПДКмр|</w:t>
      </w:r>
    </w:p>
    <w:p w:rsidR="006C2690" w:rsidRPr="00645568" w:rsidRDefault="006C2690" w:rsidP="006C2690">
      <w:pPr>
        <w:rPr>
          <w:sz w:val="12"/>
          <w:szCs w:val="12"/>
        </w:rPr>
      </w:pPr>
      <w:r w:rsidRPr="00645568">
        <w:rPr>
          <w:sz w:val="12"/>
          <w:szCs w:val="12"/>
        </w:rPr>
        <w:t xml:space="preserve">                                     |       0.0093129 мг/м3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Достигается при опасном  направлении   307 град.</w:t>
      </w:r>
    </w:p>
    <w:p w:rsidR="006C2690" w:rsidRPr="00645568" w:rsidRDefault="006C2690" w:rsidP="006C2690">
      <w:pPr>
        <w:rPr>
          <w:sz w:val="12"/>
          <w:szCs w:val="12"/>
        </w:rPr>
      </w:pPr>
      <w:r w:rsidRPr="00645568">
        <w:rPr>
          <w:sz w:val="12"/>
          <w:szCs w:val="12"/>
        </w:rPr>
        <w:t xml:space="preserve">                       и скорости ветра  9.00 м/с</w:t>
      </w:r>
    </w:p>
    <w:p w:rsidR="006C2690" w:rsidRPr="00645568" w:rsidRDefault="006C2690" w:rsidP="006C2690">
      <w:pPr>
        <w:rPr>
          <w:sz w:val="12"/>
          <w:szCs w:val="12"/>
        </w:rPr>
      </w:pPr>
      <w:r w:rsidRPr="00645568">
        <w:rPr>
          <w:sz w:val="12"/>
          <w:szCs w:val="12"/>
        </w:rPr>
        <w:t>Всего источников: 5. В таблице заказано вкладчиков 20, но не более 95.0% вклада</w:t>
      </w:r>
    </w:p>
    <w:p w:rsidR="006C2690" w:rsidRPr="00645568" w:rsidRDefault="006C2690" w:rsidP="006C2690">
      <w:pPr>
        <w:rPr>
          <w:sz w:val="12"/>
          <w:szCs w:val="12"/>
        </w:rPr>
      </w:pPr>
      <w:r w:rsidRPr="00645568">
        <w:rPr>
          <w:sz w:val="12"/>
          <w:szCs w:val="12"/>
        </w:rPr>
        <w:t>_____________________________ВКЛАДЫ_ИСТОЧНИКОВ_____________________________</w:t>
      </w:r>
    </w:p>
    <w:p w:rsidR="006C2690" w:rsidRPr="00645568" w:rsidRDefault="006C2690" w:rsidP="006C2690">
      <w:pPr>
        <w:rPr>
          <w:sz w:val="12"/>
          <w:szCs w:val="12"/>
        </w:rPr>
      </w:pPr>
      <w:r w:rsidRPr="00645568">
        <w:rPr>
          <w:sz w:val="12"/>
          <w:szCs w:val="12"/>
        </w:rPr>
        <w:t>|Ном.| Код  |Тип|   Выброс  |    Вклад    |Вклад в%| Сум. %| Коэф.влияния |</w:t>
      </w:r>
    </w:p>
    <w:p w:rsidR="006C2690" w:rsidRPr="00645568" w:rsidRDefault="006C2690" w:rsidP="006C2690">
      <w:pPr>
        <w:rPr>
          <w:sz w:val="12"/>
          <w:szCs w:val="12"/>
        </w:rPr>
      </w:pPr>
      <w:r w:rsidRPr="00645568">
        <w:rPr>
          <w:sz w:val="12"/>
          <w:szCs w:val="12"/>
        </w:rPr>
        <w:t>|----|-Ист.-|---|---M-(Mq)--|-C[доли ПДК]-|--------|-------|---- b=C/M ---|</w:t>
      </w:r>
    </w:p>
    <w:p w:rsidR="006C2690" w:rsidRPr="00645568" w:rsidRDefault="006C2690" w:rsidP="006C2690">
      <w:pPr>
        <w:rPr>
          <w:sz w:val="12"/>
          <w:szCs w:val="12"/>
        </w:rPr>
      </w:pPr>
      <w:r w:rsidRPr="00645568">
        <w:rPr>
          <w:sz w:val="12"/>
          <w:szCs w:val="12"/>
        </w:rPr>
        <w:t>|  1 | 6001 | П1|     0.0603|   0.0145762 |  46.95 | 46.95 | 0.241727591  |</w:t>
      </w:r>
    </w:p>
    <w:p w:rsidR="006C2690" w:rsidRPr="00645568" w:rsidRDefault="006C2690" w:rsidP="006C2690">
      <w:pPr>
        <w:rPr>
          <w:sz w:val="12"/>
          <w:szCs w:val="12"/>
        </w:rPr>
      </w:pPr>
      <w:r w:rsidRPr="00645568">
        <w:rPr>
          <w:sz w:val="12"/>
          <w:szCs w:val="12"/>
        </w:rPr>
        <w:t>|  2 | 6032 | П1|     0.0470|   0.0088095 |  28.38 | 75.33 | 0.187435567  |</w:t>
      </w:r>
    </w:p>
    <w:p w:rsidR="006C2690" w:rsidRPr="00645568" w:rsidRDefault="006C2690" w:rsidP="006C2690">
      <w:pPr>
        <w:rPr>
          <w:sz w:val="12"/>
          <w:szCs w:val="12"/>
        </w:rPr>
      </w:pPr>
      <w:r w:rsidRPr="00645568">
        <w:rPr>
          <w:sz w:val="12"/>
          <w:szCs w:val="12"/>
        </w:rPr>
        <w:t>|  3 | 0010 | Т |     0.1200|   0.0072699 |  23.42 | 98.75 | 0.060582746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В сумме =   0.0306556    98.75                        |</w:t>
      </w:r>
    </w:p>
    <w:p w:rsidR="006C2690" w:rsidRPr="00645568" w:rsidRDefault="006C2690" w:rsidP="006C2690">
      <w:pPr>
        <w:rPr>
          <w:sz w:val="12"/>
          <w:szCs w:val="12"/>
        </w:rPr>
      </w:pPr>
      <w:r w:rsidRPr="00645568">
        <w:rPr>
          <w:sz w:val="12"/>
          <w:szCs w:val="12"/>
        </w:rPr>
        <w:t>| Суммарный вклад остальных =   0.0003875     1.25 (2 источника)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3. Исходные параметры источников.</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Группа суммации :__ПЛ=2902 Взвешенные частицы (116)                                                      </w:t>
      </w:r>
    </w:p>
    <w:p w:rsidR="006C2690" w:rsidRPr="00645568" w:rsidRDefault="006C2690" w:rsidP="006C2690">
      <w:pPr>
        <w:rPr>
          <w:sz w:val="12"/>
          <w:szCs w:val="12"/>
        </w:rPr>
      </w:pPr>
      <w:r w:rsidRPr="00645568">
        <w:rPr>
          <w:sz w:val="12"/>
          <w:szCs w:val="12"/>
        </w:rPr>
        <w:lastRenderedPageBreak/>
        <w:t xml:space="preserve">                           2907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2908 Пыль неорганическая, содержащая двуокись кремния в %: 70-20 (шамот, цемент,   </w:t>
      </w:r>
    </w:p>
    <w:p w:rsidR="006C2690" w:rsidRPr="00645568" w:rsidRDefault="006C2690" w:rsidP="006C2690">
      <w:pPr>
        <w:rPr>
          <w:sz w:val="12"/>
          <w:szCs w:val="12"/>
        </w:rPr>
      </w:pPr>
      <w:r w:rsidRPr="00645568">
        <w:rPr>
          <w:sz w:val="12"/>
          <w:szCs w:val="12"/>
        </w:rPr>
        <w:t xml:space="preserve">                                пыль цементного производства - глина, глинистый сланец, доменный шлак, песок, </w:t>
      </w:r>
    </w:p>
    <w:p w:rsidR="006C2690" w:rsidRPr="00645568" w:rsidRDefault="006C2690" w:rsidP="006C2690">
      <w:pPr>
        <w:rPr>
          <w:sz w:val="12"/>
          <w:szCs w:val="12"/>
        </w:rPr>
      </w:pPr>
      <w:r w:rsidRPr="00645568">
        <w:rPr>
          <w:sz w:val="12"/>
          <w:szCs w:val="12"/>
        </w:rPr>
        <w:t xml:space="preserve">                                клинкер, зола,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2930 Пыль абразивная (Корунд белый, Монокорунд) (1027*)                            </w:t>
      </w:r>
    </w:p>
    <w:p w:rsidR="006C2690" w:rsidRPr="00645568" w:rsidRDefault="006C2690" w:rsidP="006C2690">
      <w:pPr>
        <w:rPr>
          <w:sz w:val="12"/>
          <w:szCs w:val="12"/>
        </w:rPr>
      </w:pPr>
      <w:r w:rsidRPr="00645568">
        <w:rPr>
          <w:sz w:val="12"/>
          <w:szCs w:val="12"/>
        </w:rPr>
        <w:t xml:space="preserve">                           2936 Пыль древесная (1039*)                                                        </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Коэффициент рельефа (КР): индивидуальный с источников</w:t>
      </w:r>
    </w:p>
    <w:p w:rsidR="006C2690" w:rsidRPr="00645568" w:rsidRDefault="006C2690" w:rsidP="006C2690">
      <w:pPr>
        <w:rPr>
          <w:sz w:val="12"/>
          <w:szCs w:val="12"/>
        </w:rPr>
      </w:pPr>
      <w:r w:rsidRPr="00645568">
        <w:rPr>
          <w:sz w:val="12"/>
          <w:szCs w:val="12"/>
        </w:rPr>
        <w:t xml:space="preserve">     Коэффициент оседания (F): индивидуальный с источников</w:t>
      </w: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Код  |Тип|  H  |  D  |  Wo |   V1  |  T  |    X1    |    Y1    |    X2    |    Y2    |Alf| F | КР  |Ди| Выброс  </w:t>
      </w:r>
    </w:p>
    <w:p w:rsidR="006C2690" w:rsidRPr="00645568" w:rsidRDefault="006C2690" w:rsidP="006C2690">
      <w:pPr>
        <w:rPr>
          <w:sz w:val="12"/>
          <w:szCs w:val="12"/>
        </w:rPr>
      </w:pPr>
      <w:r w:rsidRPr="00645568">
        <w:rPr>
          <w:sz w:val="12"/>
          <w:szCs w:val="12"/>
        </w:rPr>
        <w:t>~Ист.~|~~~|~~м~~|~~м~~|~м/с~|~м3/с~~|градС|~~~~м~~~~~|~~~~м~~~~~|~~~~м~~~~~|~~~~м~~~~~|гр.|~~~|~~~~~|~~|~~~г/с~~~</w:t>
      </w:r>
    </w:p>
    <w:p w:rsidR="006C2690" w:rsidRPr="00645568" w:rsidRDefault="006C2690" w:rsidP="006C2690">
      <w:pPr>
        <w:rPr>
          <w:sz w:val="12"/>
          <w:szCs w:val="12"/>
        </w:rPr>
      </w:pPr>
      <w:r w:rsidRPr="00645568">
        <w:rPr>
          <w:sz w:val="12"/>
          <w:szCs w:val="12"/>
        </w:rPr>
        <w:t xml:space="preserve">          --------- Примесь 2902--------</w:t>
      </w:r>
    </w:p>
    <w:p w:rsidR="006C2690" w:rsidRPr="00645568" w:rsidRDefault="006C2690" w:rsidP="006C2690">
      <w:pPr>
        <w:rPr>
          <w:sz w:val="12"/>
          <w:szCs w:val="12"/>
        </w:rPr>
      </w:pPr>
      <w:r w:rsidRPr="00645568">
        <w:rPr>
          <w:sz w:val="12"/>
          <w:szCs w:val="12"/>
        </w:rPr>
        <w:t xml:space="preserve"> 0011  Т     5.0  0.40 0.010  0.0013  20.0     228.00     227.00                           3.0 1.00   0 0.0001900</w:t>
      </w:r>
    </w:p>
    <w:p w:rsidR="006C2690" w:rsidRPr="00645568" w:rsidRDefault="006C2690" w:rsidP="006C2690">
      <w:pPr>
        <w:rPr>
          <w:sz w:val="12"/>
          <w:szCs w:val="12"/>
        </w:rPr>
      </w:pPr>
      <w:r w:rsidRPr="00645568">
        <w:rPr>
          <w:sz w:val="12"/>
          <w:szCs w:val="12"/>
        </w:rPr>
        <w:t xml:space="preserve"> 0019  Т     5.0  0.40 0.100  0.0126  20.0     228.00     227.00                           2.0 1.00   0 0.0013000</w:t>
      </w:r>
    </w:p>
    <w:p w:rsidR="006C2690" w:rsidRPr="00645568" w:rsidRDefault="006C2690" w:rsidP="006C2690">
      <w:pPr>
        <w:rPr>
          <w:sz w:val="12"/>
          <w:szCs w:val="12"/>
        </w:rPr>
      </w:pPr>
      <w:r w:rsidRPr="00645568">
        <w:rPr>
          <w:sz w:val="12"/>
          <w:szCs w:val="12"/>
        </w:rPr>
        <w:t xml:space="preserve"> 6007  П1    2.0                      20.0     159.00     265.00      10.00      10.00   0 3.0 1.00   0 0.0047000</w:t>
      </w:r>
    </w:p>
    <w:p w:rsidR="006C2690" w:rsidRPr="00645568" w:rsidRDefault="006C2690" w:rsidP="006C2690">
      <w:pPr>
        <w:rPr>
          <w:sz w:val="12"/>
          <w:szCs w:val="12"/>
        </w:rPr>
      </w:pPr>
      <w:r w:rsidRPr="00645568">
        <w:rPr>
          <w:sz w:val="12"/>
          <w:szCs w:val="12"/>
        </w:rPr>
        <w:t xml:space="preserve"> 6028  П1    5.0                      20.0     228.00     227.00       3.00       3.00   0 3.0 1.00   0 0.0000400</w:t>
      </w:r>
    </w:p>
    <w:p w:rsidR="006C2690" w:rsidRPr="00645568" w:rsidRDefault="006C2690" w:rsidP="006C2690">
      <w:pPr>
        <w:rPr>
          <w:sz w:val="12"/>
          <w:szCs w:val="12"/>
        </w:rPr>
      </w:pPr>
      <w:r w:rsidRPr="00645568">
        <w:rPr>
          <w:sz w:val="12"/>
          <w:szCs w:val="12"/>
        </w:rPr>
        <w:t xml:space="preserve"> 6029  П1    5.0                      20.0     228.00     227.00       3.00       3.00   0 3.0 1.00   0 0.0000400</w:t>
      </w:r>
    </w:p>
    <w:p w:rsidR="006C2690" w:rsidRPr="00645568" w:rsidRDefault="006C2690" w:rsidP="006C2690">
      <w:pPr>
        <w:rPr>
          <w:sz w:val="12"/>
          <w:szCs w:val="12"/>
        </w:rPr>
      </w:pPr>
      <w:r w:rsidRPr="00645568">
        <w:rPr>
          <w:sz w:val="12"/>
          <w:szCs w:val="12"/>
        </w:rPr>
        <w:t xml:space="preserve">          --------- Примесь 2907--------</w:t>
      </w:r>
    </w:p>
    <w:p w:rsidR="006C2690" w:rsidRPr="00645568" w:rsidRDefault="006C2690" w:rsidP="006C2690">
      <w:pPr>
        <w:rPr>
          <w:sz w:val="12"/>
          <w:szCs w:val="12"/>
        </w:rPr>
      </w:pPr>
      <w:r w:rsidRPr="00645568">
        <w:rPr>
          <w:sz w:val="12"/>
          <w:szCs w:val="12"/>
        </w:rPr>
        <w:t xml:space="preserve"> 0009  Т     5.0   4.5  1.19   19.00  20.0     239.00      71.00                           2.5 1.00   0 0.4710480</w:t>
      </w:r>
    </w:p>
    <w:p w:rsidR="006C2690" w:rsidRPr="00645568" w:rsidRDefault="006C2690" w:rsidP="006C2690">
      <w:pPr>
        <w:rPr>
          <w:sz w:val="12"/>
          <w:szCs w:val="12"/>
        </w:rPr>
      </w:pPr>
      <w:r w:rsidRPr="00645568">
        <w:rPr>
          <w:sz w:val="12"/>
          <w:szCs w:val="12"/>
        </w:rPr>
        <w:t xml:space="preserve"> 6001  П1    1.0                      20.0     244.00      71.00       3.00       3.00   0 3.0 1.00   0 0.0005200</w:t>
      </w:r>
    </w:p>
    <w:p w:rsidR="006C2690" w:rsidRPr="00645568" w:rsidRDefault="006C2690" w:rsidP="006C2690">
      <w:pPr>
        <w:rPr>
          <w:sz w:val="12"/>
          <w:szCs w:val="12"/>
        </w:rPr>
      </w:pPr>
      <w:r w:rsidRPr="00645568">
        <w:rPr>
          <w:sz w:val="12"/>
          <w:szCs w:val="12"/>
        </w:rPr>
        <w:t xml:space="preserve"> 6003  П1    2.0                      20.0     244.00      65.00       9.00      10.00   0 3.0 1.00   0 0.0011000</w:t>
      </w:r>
    </w:p>
    <w:p w:rsidR="006C2690" w:rsidRPr="00645568" w:rsidRDefault="006C2690" w:rsidP="006C2690">
      <w:pPr>
        <w:rPr>
          <w:sz w:val="12"/>
          <w:szCs w:val="12"/>
        </w:rPr>
      </w:pPr>
      <w:r w:rsidRPr="00645568">
        <w:rPr>
          <w:sz w:val="12"/>
          <w:szCs w:val="12"/>
        </w:rPr>
        <w:t xml:space="preserve"> 6004  П1    5.0                      20.0     141.00      53.00       3.00       3.00   0 3.0 1.00   0 0.0013000</w:t>
      </w:r>
    </w:p>
    <w:p w:rsidR="006C2690" w:rsidRPr="00645568" w:rsidRDefault="006C2690" w:rsidP="006C2690">
      <w:pPr>
        <w:rPr>
          <w:sz w:val="12"/>
          <w:szCs w:val="12"/>
        </w:rPr>
      </w:pPr>
      <w:r w:rsidRPr="00645568">
        <w:rPr>
          <w:sz w:val="12"/>
          <w:szCs w:val="12"/>
        </w:rPr>
        <w:t xml:space="preserve"> 6006  П1    2.0                      20.0     141.00      53.00      10.00       9.00   0 3.0 1.00   0 0.0011000</w:t>
      </w:r>
    </w:p>
    <w:p w:rsidR="006C2690" w:rsidRPr="00645568" w:rsidRDefault="006C2690" w:rsidP="006C2690">
      <w:pPr>
        <w:rPr>
          <w:sz w:val="12"/>
          <w:szCs w:val="12"/>
        </w:rPr>
      </w:pPr>
      <w:r w:rsidRPr="00645568">
        <w:rPr>
          <w:sz w:val="12"/>
          <w:szCs w:val="12"/>
        </w:rPr>
        <w:t xml:space="preserve"> 6016  П1   15.0                      20.0     228.00     227.00       1.00       1.00   0 3.0 1.00   0 0.0178000</w:t>
      </w:r>
    </w:p>
    <w:p w:rsidR="006C2690" w:rsidRPr="00645568" w:rsidRDefault="006C2690" w:rsidP="006C2690">
      <w:pPr>
        <w:rPr>
          <w:sz w:val="12"/>
          <w:szCs w:val="12"/>
        </w:rPr>
      </w:pPr>
      <w:r w:rsidRPr="00645568">
        <w:rPr>
          <w:sz w:val="12"/>
          <w:szCs w:val="12"/>
        </w:rPr>
        <w:t xml:space="preserve"> 6017  П1   25.0                      20.0     228.00     227.00       2.00       2.00   0 2.5 1.00   0 0.6720000</w:t>
      </w:r>
    </w:p>
    <w:p w:rsidR="006C2690" w:rsidRPr="00645568" w:rsidRDefault="006C2690" w:rsidP="006C2690">
      <w:pPr>
        <w:rPr>
          <w:sz w:val="12"/>
          <w:szCs w:val="12"/>
        </w:rPr>
      </w:pPr>
      <w:r w:rsidRPr="00645568">
        <w:rPr>
          <w:sz w:val="12"/>
          <w:szCs w:val="12"/>
        </w:rPr>
        <w:t xml:space="preserve"> 6018  П1   25.0                      20.0     228.00     227.00      20.00      20.00   0 2.5 1.00   0 0.3770000</w:t>
      </w:r>
    </w:p>
    <w:p w:rsidR="006C2690" w:rsidRPr="00645568" w:rsidRDefault="006C2690" w:rsidP="006C2690">
      <w:pPr>
        <w:rPr>
          <w:sz w:val="12"/>
          <w:szCs w:val="12"/>
        </w:rPr>
      </w:pPr>
      <w:r w:rsidRPr="00645568">
        <w:rPr>
          <w:sz w:val="12"/>
          <w:szCs w:val="12"/>
        </w:rPr>
        <w:t xml:space="preserve"> 6019  П1   25.0                      20.0     228.00     227.00       3.00       3.00   0 2.5 1.00   0  1.552000</w:t>
      </w:r>
    </w:p>
    <w:p w:rsidR="006C2690" w:rsidRPr="00645568" w:rsidRDefault="006C2690" w:rsidP="006C2690">
      <w:pPr>
        <w:rPr>
          <w:sz w:val="12"/>
          <w:szCs w:val="12"/>
        </w:rPr>
      </w:pPr>
      <w:r w:rsidRPr="00645568">
        <w:rPr>
          <w:sz w:val="12"/>
          <w:szCs w:val="12"/>
        </w:rPr>
        <w:t xml:space="preserve"> 6020  П1   25.0                      20.0     228.00     227.00      10.00      10.00   0 2.5 1.00   0 0.3770000</w:t>
      </w:r>
    </w:p>
    <w:p w:rsidR="006C2690" w:rsidRPr="00645568" w:rsidRDefault="006C2690" w:rsidP="006C2690">
      <w:pPr>
        <w:rPr>
          <w:sz w:val="12"/>
          <w:szCs w:val="12"/>
        </w:rPr>
      </w:pPr>
      <w:r w:rsidRPr="00645568">
        <w:rPr>
          <w:sz w:val="12"/>
          <w:szCs w:val="12"/>
        </w:rPr>
        <w:t xml:space="preserve"> 6021  П1    2.0                      20.0     228.00     227.00       6.00       8.00   0 3.0 1.00   0 0.0009500</w:t>
      </w:r>
    </w:p>
    <w:p w:rsidR="006C2690" w:rsidRPr="00645568" w:rsidRDefault="006C2690" w:rsidP="006C2690">
      <w:pPr>
        <w:rPr>
          <w:sz w:val="12"/>
          <w:szCs w:val="12"/>
        </w:rPr>
      </w:pPr>
      <w:r w:rsidRPr="00645568">
        <w:rPr>
          <w:sz w:val="12"/>
          <w:szCs w:val="12"/>
        </w:rPr>
        <w:t xml:space="preserve"> 6022  П1   20.0                      20.0     228.00     227.00      10.00      10.00   0 2.5 1.00   0 0.3770000</w:t>
      </w:r>
    </w:p>
    <w:p w:rsidR="006C2690" w:rsidRPr="00645568" w:rsidRDefault="006C2690" w:rsidP="006C2690">
      <w:pPr>
        <w:rPr>
          <w:sz w:val="12"/>
          <w:szCs w:val="12"/>
        </w:rPr>
      </w:pPr>
      <w:r w:rsidRPr="00645568">
        <w:rPr>
          <w:sz w:val="12"/>
          <w:szCs w:val="12"/>
        </w:rPr>
        <w:t xml:space="preserve"> 6023  П1    5.0                      20.0     228.00     227.00       6.00       5.00   0 3.0 1.00   0 0.0005900</w:t>
      </w:r>
    </w:p>
    <w:p w:rsidR="006C2690" w:rsidRPr="00645568" w:rsidRDefault="006C2690" w:rsidP="006C2690">
      <w:pPr>
        <w:rPr>
          <w:sz w:val="12"/>
          <w:szCs w:val="12"/>
        </w:rPr>
      </w:pPr>
      <w:r w:rsidRPr="00645568">
        <w:rPr>
          <w:sz w:val="12"/>
          <w:szCs w:val="12"/>
        </w:rPr>
        <w:t xml:space="preserve"> 6024  П1    5.0                      20.0     228.00     227.00       1.00       1.00   0 3.0 1.00   0 0.0950000</w:t>
      </w:r>
    </w:p>
    <w:p w:rsidR="006C2690" w:rsidRPr="00645568" w:rsidRDefault="006C2690" w:rsidP="006C2690">
      <w:pPr>
        <w:rPr>
          <w:sz w:val="12"/>
          <w:szCs w:val="12"/>
        </w:rPr>
      </w:pPr>
      <w:r w:rsidRPr="00645568">
        <w:rPr>
          <w:sz w:val="12"/>
          <w:szCs w:val="12"/>
        </w:rPr>
        <w:t xml:space="preserve"> 6026  П1    5.0                      20.0     228.00     227.00      80.00      81.00   0 2.5 1.00   0 0.0140000</w:t>
      </w:r>
    </w:p>
    <w:p w:rsidR="006C2690" w:rsidRPr="00645568" w:rsidRDefault="006C2690" w:rsidP="006C2690">
      <w:pPr>
        <w:rPr>
          <w:sz w:val="12"/>
          <w:szCs w:val="12"/>
        </w:rPr>
      </w:pPr>
      <w:r w:rsidRPr="00645568">
        <w:rPr>
          <w:sz w:val="12"/>
          <w:szCs w:val="12"/>
        </w:rPr>
        <w:t xml:space="preserve">          --------- Примесь 2908--------</w:t>
      </w:r>
    </w:p>
    <w:p w:rsidR="006C2690" w:rsidRPr="00645568" w:rsidRDefault="006C2690" w:rsidP="006C2690">
      <w:pPr>
        <w:rPr>
          <w:sz w:val="12"/>
          <w:szCs w:val="12"/>
        </w:rPr>
      </w:pPr>
      <w:r w:rsidRPr="00645568">
        <w:rPr>
          <w:sz w:val="12"/>
          <w:szCs w:val="12"/>
        </w:rPr>
        <w:t xml:space="preserve"> 0010  Т    25.0  0.40  1.74  0.2187  80.0     -53.00     283.00                           3.0 1.00   0 0.1200000</w:t>
      </w:r>
    </w:p>
    <w:p w:rsidR="006C2690" w:rsidRPr="00645568" w:rsidRDefault="006C2690" w:rsidP="006C2690">
      <w:pPr>
        <w:rPr>
          <w:sz w:val="12"/>
          <w:szCs w:val="12"/>
        </w:rPr>
      </w:pPr>
      <w:r w:rsidRPr="00645568">
        <w:rPr>
          <w:sz w:val="12"/>
          <w:szCs w:val="12"/>
        </w:rPr>
        <w:t xml:space="preserve"> 6001  П1    1.0                      20.0     244.00      71.00       3.00       3.00   0 3.0 1.00   0 0.0603000</w:t>
      </w:r>
    </w:p>
    <w:p w:rsidR="006C2690" w:rsidRPr="00645568" w:rsidRDefault="006C2690" w:rsidP="006C2690">
      <w:pPr>
        <w:rPr>
          <w:sz w:val="12"/>
          <w:szCs w:val="12"/>
        </w:rPr>
      </w:pPr>
      <w:r w:rsidRPr="00645568">
        <w:rPr>
          <w:sz w:val="12"/>
          <w:szCs w:val="12"/>
        </w:rPr>
        <w:t xml:space="preserve"> 6025  П1    2.0                      20.0     354.00     301.00      20.00       3.00   0 3.0 1.00   0 0.0002700</w:t>
      </w:r>
    </w:p>
    <w:p w:rsidR="006C2690" w:rsidRPr="00645568" w:rsidRDefault="006C2690" w:rsidP="006C2690">
      <w:pPr>
        <w:rPr>
          <w:sz w:val="12"/>
          <w:szCs w:val="12"/>
        </w:rPr>
      </w:pPr>
      <w:r w:rsidRPr="00645568">
        <w:rPr>
          <w:sz w:val="12"/>
          <w:szCs w:val="12"/>
        </w:rPr>
        <w:t xml:space="preserve"> 6031  П1    2.0                      20.0     283.00     354.00       2.00      10.00   0 3.0 1.00   0 0.0170000</w:t>
      </w:r>
    </w:p>
    <w:p w:rsidR="006C2690" w:rsidRPr="00645568" w:rsidRDefault="006C2690" w:rsidP="006C2690">
      <w:pPr>
        <w:rPr>
          <w:sz w:val="12"/>
          <w:szCs w:val="12"/>
        </w:rPr>
      </w:pPr>
      <w:r w:rsidRPr="00645568">
        <w:rPr>
          <w:sz w:val="12"/>
          <w:szCs w:val="12"/>
        </w:rPr>
        <w:t xml:space="preserve"> 6032  П1    2.0                      20.0     120.00     175.00      30.00      30.00   0 3.0 1.00   0 0.0470000</w:t>
      </w:r>
    </w:p>
    <w:p w:rsidR="006C2690" w:rsidRPr="00645568" w:rsidRDefault="006C2690" w:rsidP="006C2690">
      <w:pPr>
        <w:rPr>
          <w:sz w:val="12"/>
          <w:szCs w:val="12"/>
        </w:rPr>
      </w:pPr>
      <w:r w:rsidRPr="00645568">
        <w:rPr>
          <w:sz w:val="12"/>
          <w:szCs w:val="12"/>
        </w:rPr>
        <w:t xml:space="preserve">          --------- Примесь 2930--------</w:t>
      </w:r>
    </w:p>
    <w:p w:rsidR="006C2690" w:rsidRPr="00645568" w:rsidRDefault="006C2690" w:rsidP="006C2690">
      <w:pPr>
        <w:rPr>
          <w:sz w:val="12"/>
          <w:szCs w:val="12"/>
        </w:rPr>
      </w:pPr>
      <w:r w:rsidRPr="00645568">
        <w:rPr>
          <w:sz w:val="12"/>
          <w:szCs w:val="12"/>
        </w:rPr>
        <w:t xml:space="preserve"> 6007  П1    2.0                      20.0     159.00     265.00      10.00      10.00   0 3.0 1.00   0 0.0022000</w:t>
      </w:r>
    </w:p>
    <w:p w:rsidR="006C2690" w:rsidRPr="00645568" w:rsidRDefault="006C2690" w:rsidP="006C2690">
      <w:pPr>
        <w:rPr>
          <w:sz w:val="12"/>
          <w:szCs w:val="12"/>
        </w:rPr>
      </w:pPr>
      <w:r w:rsidRPr="00645568">
        <w:rPr>
          <w:sz w:val="12"/>
          <w:szCs w:val="12"/>
        </w:rPr>
        <w:t xml:space="preserve">          --------- Примесь 2936--------</w:t>
      </w:r>
    </w:p>
    <w:p w:rsidR="006C2690" w:rsidRPr="00645568" w:rsidRDefault="006C2690" w:rsidP="006C2690">
      <w:pPr>
        <w:rPr>
          <w:sz w:val="12"/>
          <w:szCs w:val="12"/>
        </w:rPr>
      </w:pPr>
      <w:r w:rsidRPr="00645568">
        <w:rPr>
          <w:sz w:val="12"/>
          <w:szCs w:val="12"/>
        </w:rPr>
        <w:t xml:space="preserve"> 6015  П1    2.0                      20.0     159.00     265.00      10.00      10.00   0 3.0 1.00   0 0.1120000</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4. Расчетные параметры Cм,Uм,Xм</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Сезон     :ЛЕТО (температура воздуха 32.6 град.С)</w:t>
      </w:r>
    </w:p>
    <w:p w:rsidR="006C2690" w:rsidRPr="00645568" w:rsidRDefault="006C2690" w:rsidP="006C2690">
      <w:pPr>
        <w:rPr>
          <w:sz w:val="12"/>
          <w:szCs w:val="12"/>
        </w:rPr>
      </w:pPr>
      <w:r w:rsidRPr="00645568">
        <w:rPr>
          <w:sz w:val="12"/>
          <w:szCs w:val="12"/>
        </w:rPr>
        <w:t xml:space="preserve">     Группа суммации :__ПЛ=2902 Взвешенные частицы (116)                                                      </w:t>
      </w:r>
    </w:p>
    <w:p w:rsidR="006C2690" w:rsidRPr="00645568" w:rsidRDefault="006C2690" w:rsidP="006C2690">
      <w:pPr>
        <w:rPr>
          <w:sz w:val="12"/>
          <w:szCs w:val="12"/>
        </w:rPr>
      </w:pPr>
      <w:r w:rsidRPr="00645568">
        <w:rPr>
          <w:sz w:val="12"/>
          <w:szCs w:val="12"/>
        </w:rPr>
        <w:t xml:space="preserve">                           2907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2908 Пыль неорганическая, содержащая двуокись кремния в %: 70-20 (шамот, цемент,   </w:t>
      </w:r>
    </w:p>
    <w:p w:rsidR="006C2690" w:rsidRPr="00645568" w:rsidRDefault="006C2690" w:rsidP="006C2690">
      <w:pPr>
        <w:rPr>
          <w:sz w:val="12"/>
          <w:szCs w:val="12"/>
        </w:rPr>
      </w:pPr>
      <w:r w:rsidRPr="00645568">
        <w:rPr>
          <w:sz w:val="12"/>
          <w:szCs w:val="12"/>
        </w:rPr>
        <w:t xml:space="preserve">                                пыль цементного производства - глина, глинистый сланец, доменный шлак, песок, </w:t>
      </w:r>
    </w:p>
    <w:p w:rsidR="006C2690" w:rsidRPr="00645568" w:rsidRDefault="006C2690" w:rsidP="006C2690">
      <w:pPr>
        <w:rPr>
          <w:sz w:val="12"/>
          <w:szCs w:val="12"/>
        </w:rPr>
      </w:pPr>
      <w:r w:rsidRPr="00645568">
        <w:rPr>
          <w:sz w:val="12"/>
          <w:szCs w:val="12"/>
        </w:rPr>
        <w:t xml:space="preserve">                                клинкер, зола,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2930 Пыль абразивная (Корунд белый, Монокорунд) (1027*)                            </w:t>
      </w:r>
    </w:p>
    <w:p w:rsidR="006C2690" w:rsidRPr="00645568" w:rsidRDefault="006C2690" w:rsidP="006C2690">
      <w:pPr>
        <w:rPr>
          <w:sz w:val="12"/>
          <w:szCs w:val="12"/>
        </w:rPr>
      </w:pPr>
      <w:r w:rsidRPr="00645568">
        <w:rPr>
          <w:sz w:val="12"/>
          <w:szCs w:val="12"/>
        </w:rPr>
        <w:t xml:space="preserve">                           2936 Пыль древесная (1039*)                                                        </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__________________________________________________________________</w:t>
      </w:r>
    </w:p>
    <w:p w:rsidR="006C2690" w:rsidRPr="00645568" w:rsidRDefault="006C2690" w:rsidP="006C2690">
      <w:pPr>
        <w:rPr>
          <w:sz w:val="12"/>
          <w:szCs w:val="12"/>
        </w:rPr>
      </w:pPr>
      <w:r w:rsidRPr="00645568">
        <w:rPr>
          <w:sz w:val="12"/>
          <w:szCs w:val="12"/>
        </w:rPr>
        <w:t>| - Для групп суммации выброс Mq = M1/ПДК1 +...+ Mn/ПДКn, а      |</w:t>
      </w:r>
    </w:p>
    <w:p w:rsidR="006C2690" w:rsidRPr="00645568" w:rsidRDefault="006C2690" w:rsidP="006C2690">
      <w:pPr>
        <w:rPr>
          <w:sz w:val="12"/>
          <w:szCs w:val="12"/>
        </w:rPr>
      </w:pPr>
      <w:r w:rsidRPr="00645568">
        <w:rPr>
          <w:sz w:val="12"/>
          <w:szCs w:val="12"/>
        </w:rPr>
        <w:t>|   суммарная концентрация Cм = Cм1/ПДК1 +...+ Cмn/ПДКn          |</w:t>
      </w:r>
    </w:p>
    <w:p w:rsidR="006C2690" w:rsidRPr="00645568" w:rsidRDefault="006C2690" w:rsidP="006C2690">
      <w:pPr>
        <w:rPr>
          <w:sz w:val="12"/>
          <w:szCs w:val="12"/>
        </w:rPr>
      </w:pPr>
      <w:r w:rsidRPr="00645568">
        <w:rPr>
          <w:sz w:val="12"/>
          <w:szCs w:val="12"/>
        </w:rPr>
        <w:t>| - Для групп суммаций, включающих примеси с различными коэфф.   |</w:t>
      </w:r>
    </w:p>
    <w:p w:rsidR="006C2690" w:rsidRPr="00645568" w:rsidRDefault="006C2690" w:rsidP="006C2690">
      <w:pPr>
        <w:rPr>
          <w:sz w:val="12"/>
          <w:szCs w:val="12"/>
        </w:rPr>
      </w:pPr>
      <w:r w:rsidRPr="00645568">
        <w:rPr>
          <w:sz w:val="12"/>
          <w:szCs w:val="12"/>
        </w:rPr>
        <w:t>|   оседания, нормированный выброс указывается для каждой примеси|</w:t>
      </w:r>
    </w:p>
    <w:p w:rsidR="006C2690" w:rsidRPr="00645568" w:rsidRDefault="006C2690" w:rsidP="006C2690">
      <w:pPr>
        <w:rPr>
          <w:sz w:val="12"/>
          <w:szCs w:val="12"/>
        </w:rPr>
      </w:pPr>
      <w:r w:rsidRPr="00645568">
        <w:rPr>
          <w:sz w:val="12"/>
          <w:szCs w:val="12"/>
        </w:rPr>
        <w:t>|   отдельно вместе с коэффициентом оседания (F)                 |</w:t>
      </w:r>
    </w:p>
    <w:p w:rsidR="006C2690" w:rsidRPr="00645568" w:rsidRDefault="006C2690" w:rsidP="006C2690">
      <w:pPr>
        <w:rPr>
          <w:sz w:val="12"/>
          <w:szCs w:val="12"/>
        </w:rPr>
      </w:pPr>
      <w:r w:rsidRPr="00645568">
        <w:rPr>
          <w:sz w:val="12"/>
          <w:szCs w:val="12"/>
        </w:rPr>
        <w:t>| - Для линейных и площадных источников выброс является суммарным|</w:t>
      </w:r>
    </w:p>
    <w:p w:rsidR="006C2690" w:rsidRPr="00645568" w:rsidRDefault="006C2690" w:rsidP="006C2690">
      <w:pPr>
        <w:rPr>
          <w:sz w:val="12"/>
          <w:szCs w:val="12"/>
        </w:rPr>
      </w:pPr>
      <w:r w:rsidRPr="00645568">
        <w:rPr>
          <w:sz w:val="12"/>
          <w:szCs w:val="12"/>
        </w:rPr>
        <w:t>|   по всей площади, а Cm - концентрация одиночного источника,   |</w:t>
      </w:r>
    </w:p>
    <w:p w:rsidR="006C2690" w:rsidRPr="00645568" w:rsidRDefault="006C2690" w:rsidP="006C2690">
      <w:pPr>
        <w:rPr>
          <w:sz w:val="12"/>
          <w:szCs w:val="12"/>
        </w:rPr>
      </w:pPr>
      <w:r w:rsidRPr="00645568">
        <w:rPr>
          <w:sz w:val="12"/>
          <w:szCs w:val="12"/>
        </w:rPr>
        <w:t>|   расположенного в центре симметрии, с суммарным М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|__________Источники___________|_____Их расчетные параметры______|______</w:t>
      </w:r>
    </w:p>
    <w:p w:rsidR="006C2690" w:rsidRPr="00645568" w:rsidRDefault="006C2690" w:rsidP="006C2690">
      <w:pPr>
        <w:rPr>
          <w:sz w:val="12"/>
          <w:szCs w:val="12"/>
        </w:rPr>
      </w:pPr>
      <w:r w:rsidRPr="00645568">
        <w:rPr>
          <w:sz w:val="12"/>
          <w:szCs w:val="12"/>
        </w:rPr>
        <w:t>|Номер| Код  |     Mq     |Тип |     Cm     |    Um   |    Xm    | F   |</w:t>
      </w:r>
    </w:p>
    <w:p w:rsidR="006C2690" w:rsidRPr="00645568" w:rsidRDefault="006C2690" w:rsidP="006C2690">
      <w:pPr>
        <w:rPr>
          <w:sz w:val="12"/>
          <w:szCs w:val="12"/>
        </w:rPr>
      </w:pPr>
      <w:r w:rsidRPr="00645568">
        <w:rPr>
          <w:sz w:val="12"/>
          <w:szCs w:val="12"/>
        </w:rPr>
        <w:t>|-п/п-|-Ист.-|------------|----|-[доли ПДК]-|--[м/с]--|----[м]---|-----|</w:t>
      </w:r>
    </w:p>
    <w:p w:rsidR="006C2690" w:rsidRPr="00645568" w:rsidRDefault="006C2690" w:rsidP="006C2690">
      <w:pPr>
        <w:rPr>
          <w:sz w:val="12"/>
          <w:szCs w:val="12"/>
        </w:rPr>
      </w:pPr>
      <w:r w:rsidRPr="00645568">
        <w:rPr>
          <w:sz w:val="12"/>
          <w:szCs w:val="12"/>
        </w:rPr>
        <w:t>|   1 | 0011 |    0.000380| Т  |   0.004800 |   0.50  |    14.3  |3.0  |</w:t>
      </w:r>
    </w:p>
    <w:p w:rsidR="006C2690" w:rsidRPr="00645568" w:rsidRDefault="006C2690" w:rsidP="006C2690">
      <w:pPr>
        <w:rPr>
          <w:sz w:val="12"/>
          <w:szCs w:val="12"/>
        </w:rPr>
      </w:pPr>
      <w:r w:rsidRPr="00645568">
        <w:rPr>
          <w:sz w:val="12"/>
          <w:szCs w:val="12"/>
        </w:rPr>
        <w:t>|   2 | 0019 |    0.002600| Т  |   0.021895 |   0.50  |    21.4  |2.0  |</w:t>
      </w:r>
    </w:p>
    <w:p w:rsidR="006C2690" w:rsidRPr="00645568" w:rsidRDefault="006C2690" w:rsidP="006C2690">
      <w:pPr>
        <w:rPr>
          <w:sz w:val="12"/>
          <w:szCs w:val="12"/>
        </w:rPr>
      </w:pPr>
      <w:r w:rsidRPr="00645568">
        <w:rPr>
          <w:sz w:val="12"/>
          <w:szCs w:val="12"/>
        </w:rPr>
        <w:t>|   3 | 6007 |    0.013800| П1 |   1.478664 |   0.50  |     5.7  |3.0  |</w:t>
      </w:r>
    </w:p>
    <w:p w:rsidR="006C2690" w:rsidRPr="00645568" w:rsidRDefault="006C2690" w:rsidP="006C2690">
      <w:pPr>
        <w:rPr>
          <w:sz w:val="12"/>
          <w:szCs w:val="12"/>
        </w:rPr>
      </w:pPr>
      <w:r w:rsidRPr="00645568">
        <w:rPr>
          <w:sz w:val="12"/>
          <w:szCs w:val="12"/>
        </w:rPr>
        <w:t>|   4 | 6028 |    0.000080| П1 |   0.001011 |   0.50  |    14.3  |3.0  |</w:t>
      </w:r>
    </w:p>
    <w:p w:rsidR="006C2690" w:rsidRPr="00645568" w:rsidRDefault="006C2690" w:rsidP="006C2690">
      <w:pPr>
        <w:rPr>
          <w:sz w:val="12"/>
          <w:szCs w:val="12"/>
        </w:rPr>
      </w:pPr>
      <w:r w:rsidRPr="00645568">
        <w:rPr>
          <w:sz w:val="12"/>
          <w:szCs w:val="12"/>
        </w:rPr>
        <w:t>|   5 | 6029 |    0.000080| П1 |   0.001011 |   0.50  |    14.3  |3.0  |</w:t>
      </w:r>
    </w:p>
    <w:p w:rsidR="006C2690" w:rsidRPr="00645568" w:rsidRDefault="006C2690" w:rsidP="006C2690">
      <w:pPr>
        <w:rPr>
          <w:sz w:val="12"/>
          <w:szCs w:val="12"/>
        </w:rPr>
      </w:pPr>
      <w:r w:rsidRPr="00645568">
        <w:rPr>
          <w:sz w:val="12"/>
          <w:szCs w:val="12"/>
        </w:rPr>
        <w:t>|   6 | 0009 |    0.942096| Т  |   1.944525 |   1.40  |    49.8  |2.5  |</w:t>
      </w:r>
    </w:p>
    <w:p w:rsidR="006C2690" w:rsidRPr="00645568" w:rsidRDefault="006C2690" w:rsidP="006C2690">
      <w:pPr>
        <w:rPr>
          <w:sz w:val="12"/>
          <w:szCs w:val="12"/>
        </w:rPr>
      </w:pPr>
      <w:r w:rsidRPr="00645568">
        <w:rPr>
          <w:sz w:val="12"/>
          <w:szCs w:val="12"/>
        </w:rPr>
        <w:t>|   7 | 6001 |    0.121640| П1 |  13.033672 |   0.50  |     5.7  |3.0  |</w:t>
      </w:r>
    </w:p>
    <w:p w:rsidR="006C2690" w:rsidRPr="00645568" w:rsidRDefault="006C2690" w:rsidP="006C2690">
      <w:pPr>
        <w:rPr>
          <w:sz w:val="12"/>
          <w:szCs w:val="12"/>
        </w:rPr>
      </w:pPr>
      <w:r w:rsidRPr="00645568">
        <w:rPr>
          <w:sz w:val="12"/>
          <w:szCs w:val="12"/>
        </w:rPr>
        <w:t>|   8 | 6003 |    0.002200| П1 |   0.235729 |   0.50  |     5.7  |3.0  |</w:t>
      </w:r>
    </w:p>
    <w:p w:rsidR="006C2690" w:rsidRPr="00645568" w:rsidRDefault="006C2690" w:rsidP="006C2690">
      <w:pPr>
        <w:rPr>
          <w:sz w:val="12"/>
          <w:szCs w:val="12"/>
        </w:rPr>
      </w:pPr>
      <w:r w:rsidRPr="00645568">
        <w:rPr>
          <w:sz w:val="12"/>
          <w:szCs w:val="12"/>
        </w:rPr>
        <w:t>|   9 | 6004 |    0.002600| П1 |   0.032843 |   0.50  |    14.3  |3.0  |</w:t>
      </w:r>
    </w:p>
    <w:p w:rsidR="006C2690" w:rsidRPr="00645568" w:rsidRDefault="006C2690" w:rsidP="006C2690">
      <w:pPr>
        <w:rPr>
          <w:sz w:val="12"/>
          <w:szCs w:val="12"/>
        </w:rPr>
      </w:pPr>
      <w:r w:rsidRPr="00645568">
        <w:rPr>
          <w:sz w:val="12"/>
          <w:szCs w:val="12"/>
        </w:rPr>
        <w:t>|  10 | 6006 |    0.002200| П1 |   0.235729 |   0.50  |     5.7  |3.0  |</w:t>
      </w:r>
    </w:p>
    <w:p w:rsidR="006C2690" w:rsidRPr="00645568" w:rsidRDefault="006C2690" w:rsidP="006C2690">
      <w:pPr>
        <w:rPr>
          <w:sz w:val="12"/>
          <w:szCs w:val="12"/>
        </w:rPr>
      </w:pPr>
      <w:r w:rsidRPr="00645568">
        <w:rPr>
          <w:sz w:val="12"/>
          <w:szCs w:val="12"/>
        </w:rPr>
        <w:t>|  11 | 6016 |    0.035600| П1 |   0.034644 |   0.50  |    42.8  |3.0  |</w:t>
      </w:r>
    </w:p>
    <w:p w:rsidR="006C2690" w:rsidRPr="00645568" w:rsidRDefault="006C2690" w:rsidP="006C2690">
      <w:pPr>
        <w:rPr>
          <w:sz w:val="12"/>
          <w:szCs w:val="12"/>
        </w:rPr>
      </w:pPr>
      <w:r w:rsidRPr="00645568">
        <w:rPr>
          <w:sz w:val="12"/>
          <w:szCs w:val="12"/>
        </w:rPr>
        <w:t>|  12 | 6017 |    1.344000| П1 |   0.330942 |   0.50  |    89.1  |2.5  |</w:t>
      </w:r>
    </w:p>
    <w:p w:rsidR="006C2690" w:rsidRPr="00645568" w:rsidRDefault="006C2690" w:rsidP="006C2690">
      <w:pPr>
        <w:rPr>
          <w:sz w:val="12"/>
          <w:szCs w:val="12"/>
        </w:rPr>
      </w:pPr>
      <w:r w:rsidRPr="00645568">
        <w:rPr>
          <w:sz w:val="12"/>
          <w:szCs w:val="12"/>
        </w:rPr>
        <w:t>|  13 | 6018 |    0.754000| П1 |   0.185662 |   0.50  |    89.1  |2.5  |</w:t>
      </w:r>
    </w:p>
    <w:p w:rsidR="006C2690" w:rsidRPr="00645568" w:rsidRDefault="006C2690" w:rsidP="006C2690">
      <w:pPr>
        <w:rPr>
          <w:sz w:val="12"/>
          <w:szCs w:val="12"/>
        </w:rPr>
      </w:pPr>
      <w:r w:rsidRPr="00645568">
        <w:rPr>
          <w:sz w:val="12"/>
          <w:szCs w:val="12"/>
        </w:rPr>
        <w:t>|  14 | 6019 |    3.104000| П1 |   0.764318 |   0.50  |    89.1  |2.5  |</w:t>
      </w:r>
    </w:p>
    <w:p w:rsidR="006C2690" w:rsidRPr="00645568" w:rsidRDefault="006C2690" w:rsidP="006C2690">
      <w:pPr>
        <w:rPr>
          <w:sz w:val="12"/>
          <w:szCs w:val="12"/>
        </w:rPr>
      </w:pPr>
      <w:r w:rsidRPr="00645568">
        <w:rPr>
          <w:sz w:val="12"/>
          <w:szCs w:val="12"/>
        </w:rPr>
        <w:t>|  15 | 6020 |    0.754000| П1 |   0.185662 |   0.50  |    89.1  |2.5  |</w:t>
      </w:r>
    </w:p>
    <w:p w:rsidR="006C2690" w:rsidRPr="00645568" w:rsidRDefault="006C2690" w:rsidP="006C2690">
      <w:pPr>
        <w:rPr>
          <w:sz w:val="12"/>
          <w:szCs w:val="12"/>
        </w:rPr>
      </w:pPr>
      <w:r w:rsidRPr="00645568">
        <w:rPr>
          <w:sz w:val="12"/>
          <w:szCs w:val="12"/>
        </w:rPr>
        <w:t>|  16 | 6021 |    0.001900| П1 |   0.203584 |   0.50  |     5.7  |3.0  |</w:t>
      </w:r>
    </w:p>
    <w:p w:rsidR="006C2690" w:rsidRPr="00645568" w:rsidRDefault="006C2690" w:rsidP="006C2690">
      <w:pPr>
        <w:rPr>
          <w:sz w:val="12"/>
          <w:szCs w:val="12"/>
        </w:rPr>
      </w:pPr>
      <w:r w:rsidRPr="00645568">
        <w:rPr>
          <w:sz w:val="12"/>
          <w:szCs w:val="12"/>
        </w:rPr>
        <w:t>|  17 | 6022 |    0.754000| П1 |   0.312498 |   0.50  |    71.3  |2.5  |</w:t>
      </w:r>
    </w:p>
    <w:p w:rsidR="006C2690" w:rsidRPr="00645568" w:rsidRDefault="006C2690" w:rsidP="006C2690">
      <w:pPr>
        <w:rPr>
          <w:sz w:val="12"/>
          <w:szCs w:val="12"/>
        </w:rPr>
      </w:pPr>
      <w:r w:rsidRPr="00645568">
        <w:rPr>
          <w:sz w:val="12"/>
          <w:szCs w:val="12"/>
        </w:rPr>
        <w:t>|  18 | 6023 |    0.001180| П1 |   0.014905 |   0.50  |    14.3  |3.0  |</w:t>
      </w:r>
    </w:p>
    <w:p w:rsidR="006C2690" w:rsidRPr="00645568" w:rsidRDefault="006C2690" w:rsidP="006C2690">
      <w:pPr>
        <w:rPr>
          <w:sz w:val="12"/>
          <w:szCs w:val="12"/>
        </w:rPr>
      </w:pPr>
      <w:r w:rsidRPr="00645568">
        <w:rPr>
          <w:sz w:val="12"/>
          <w:szCs w:val="12"/>
        </w:rPr>
        <w:t>|  19 | 6024 |    0.190000| П1 |   2.400034 |   0.50  |    14.3  |3.0  |</w:t>
      </w:r>
    </w:p>
    <w:p w:rsidR="006C2690" w:rsidRPr="00645568" w:rsidRDefault="006C2690" w:rsidP="006C2690">
      <w:pPr>
        <w:rPr>
          <w:sz w:val="12"/>
          <w:szCs w:val="12"/>
        </w:rPr>
      </w:pPr>
      <w:r w:rsidRPr="00645568">
        <w:rPr>
          <w:sz w:val="12"/>
          <w:szCs w:val="12"/>
        </w:rPr>
        <w:t>|  20 | 6026 |    0.028000| П1 |   0.294741 |   0.50  |    17.8  |2.5  |</w:t>
      </w:r>
    </w:p>
    <w:p w:rsidR="006C2690" w:rsidRPr="00645568" w:rsidRDefault="006C2690" w:rsidP="006C2690">
      <w:pPr>
        <w:rPr>
          <w:sz w:val="12"/>
          <w:szCs w:val="12"/>
        </w:rPr>
      </w:pPr>
      <w:r w:rsidRPr="00645568">
        <w:rPr>
          <w:sz w:val="12"/>
          <w:szCs w:val="12"/>
        </w:rPr>
        <w:t>|  21 | 0010 |    0.240000| Т  |   0.280395 |   0.50  |    33.9  |3.0  |</w:t>
      </w:r>
    </w:p>
    <w:p w:rsidR="006C2690" w:rsidRPr="00645568" w:rsidRDefault="006C2690" w:rsidP="006C2690">
      <w:pPr>
        <w:rPr>
          <w:sz w:val="12"/>
          <w:szCs w:val="12"/>
        </w:rPr>
      </w:pPr>
      <w:r w:rsidRPr="00645568">
        <w:rPr>
          <w:sz w:val="12"/>
          <w:szCs w:val="12"/>
        </w:rPr>
        <w:t>|  22 | 6025 |    0.000540| П1 |   0.057861 |   0.50  |     5.7  |3.0  |</w:t>
      </w:r>
    </w:p>
    <w:p w:rsidR="006C2690" w:rsidRPr="00645568" w:rsidRDefault="006C2690" w:rsidP="006C2690">
      <w:pPr>
        <w:rPr>
          <w:sz w:val="12"/>
          <w:szCs w:val="12"/>
        </w:rPr>
      </w:pPr>
      <w:r w:rsidRPr="00645568">
        <w:rPr>
          <w:sz w:val="12"/>
          <w:szCs w:val="12"/>
        </w:rPr>
        <w:t>|  23 | 6031 |    0.034000| П1 |   3.643085 |   0.50  |     5.7  |3.0  |</w:t>
      </w:r>
    </w:p>
    <w:p w:rsidR="006C2690" w:rsidRPr="00645568" w:rsidRDefault="006C2690" w:rsidP="006C2690">
      <w:pPr>
        <w:rPr>
          <w:sz w:val="12"/>
          <w:szCs w:val="12"/>
        </w:rPr>
      </w:pPr>
      <w:r w:rsidRPr="00645568">
        <w:rPr>
          <w:sz w:val="12"/>
          <w:szCs w:val="12"/>
        </w:rPr>
        <w:t>|  24 | 6032 |    0.094000| П1 |  10.072059 |   0.50  |     5.7  |3.0  |</w:t>
      </w:r>
    </w:p>
    <w:p w:rsidR="006C2690" w:rsidRPr="00645568" w:rsidRDefault="006C2690" w:rsidP="006C2690">
      <w:pPr>
        <w:rPr>
          <w:sz w:val="12"/>
          <w:szCs w:val="12"/>
        </w:rPr>
      </w:pPr>
      <w:r w:rsidRPr="00645568">
        <w:rPr>
          <w:sz w:val="12"/>
          <w:szCs w:val="12"/>
        </w:rPr>
        <w:t>|  25 | 6015 |    0.224000| П1 |  24.001503 |   0.50  |     5.7  |3.0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|Суммарный Mq=    8.646896  (сумма Mq/ПДК по всем примесям)      |</w:t>
      </w:r>
    </w:p>
    <w:p w:rsidR="006C2690" w:rsidRPr="00645568" w:rsidRDefault="006C2690" w:rsidP="006C2690">
      <w:pPr>
        <w:rPr>
          <w:sz w:val="12"/>
          <w:szCs w:val="12"/>
        </w:rPr>
      </w:pPr>
      <w:r w:rsidRPr="00645568">
        <w:rPr>
          <w:sz w:val="12"/>
          <w:szCs w:val="12"/>
        </w:rPr>
        <w:t>|Сумма Cм по всем источникам =    59.771778 долей ПДК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|Средневзвешенная опасная скорость ветра =      0.53 м/с         |</w:t>
      </w:r>
    </w:p>
    <w:p w:rsidR="006C2690" w:rsidRPr="00645568" w:rsidRDefault="006C2690" w:rsidP="006C2690">
      <w:pPr>
        <w:rPr>
          <w:sz w:val="12"/>
          <w:szCs w:val="12"/>
        </w:rPr>
      </w:pPr>
      <w:r w:rsidRPr="00645568">
        <w:rPr>
          <w:sz w:val="12"/>
          <w:szCs w:val="12"/>
        </w:rPr>
        <w:t>|________________________________________________________________|</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5. Управляющие параметры расчета</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Сезон     :ЛЕТО (температура воздуха 32.6 град.С)</w:t>
      </w:r>
    </w:p>
    <w:p w:rsidR="006C2690" w:rsidRPr="00645568" w:rsidRDefault="006C2690" w:rsidP="006C2690">
      <w:pPr>
        <w:rPr>
          <w:sz w:val="12"/>
          <w:szCs w:val="12"/>
        </w:rPr>
      </w:pPr>
      <w:r w:rsidRPr="00645568">
        <w:rPr>
          <w:sz w:val="12"/>
          <w:szCs w:val="12"/>
        </w:rPr>
        <w:t xml:space="preserve">     Группа суммации :__ПЛ=2902 Взвешенные частицы (116)                                                      </w:t>
      </w:r>
    </w:p>
    <w:p w:rsidR="006C2690" w:rsidRPr="00645568" w:rsidRDefault="006C2690" w:rsidP="006C2690">
      <w:pPr>
        <w:rPr>
          <w:sz w:val="12"/>
          <w:szCs w:val="12"/>
        </w:rPr>
      </w:pPr>
      <w:r w:rsidRPr="00645568">
        <w:rPr>
          <w:sz w:val="12"/>
          <w:szCs w:val="12"/>
        </w:rPr>
        <w:t xml:space="preserve">                           2907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2908 Пыль неорганическая, содержащая двуокись кремния в %: 70-20 (шамот, цемент,   </w:t>
      </w:r>
    </w:p>
    <w:p w:rsidR="006C2690" w:rsidRPr="00645568" w:rsidRDefault="006C2690" w:rsidP="006C2690">
      <w:pPr>
        <w:rPr>
          <w:sz w:val="12"/>
          <w:szCs w:val="12"/>
        </w:rPr>
      </w:pPr>
      <w:r w:rsidRPr="00645568">
        <w:rPr>
          <w:sz w:val="12"/>
          <w:szCs w:val="12"/>
        </w:rPr>
        <w:t xml:space="preserve">                                пыль цементного производства - глина, глинистый сланец, доменный шлак, песок, </w:t>
      </w:r>
    </w:p>
    <w:p w:rsidR="006C2690" w:rsidRPr="00645568" w:rsidRDefault="006C2690" w:rsidP="006C2690">
      <w:pPr>
        <w:rPr>
          <w:sz w:val="12"/>
          <w:szCs w:val="12"/>
        </w:rPr>
      </w:pPr>
      <w:r w:rsidRPr="00645568">
        <w:rPr>
          <w:sz w:val="12"/>
          <w:szCs w:val="12"/>
        </w:rPr>
        <w:t xml:space="preserve">                                клинкер, зола,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2930 Пыль абразивная (Корунд белый, Монокорунд) (1027*)                            </w:t>
      </w:r>
    </w:p>
    <w:p w:rsidR="006C2690" w:rsidRPr="00645568" w:rsidRDefault="006C2690" w:rsidP="006C2690">
      <w:pPr>
        <w:rPr>
          <w:sz w:val="12"/>
          <w:szCs w:val="12"/>
        </w:rPr>
      </w:pPr>
      <w:r w:rsidRPr="00645568">
        <w:rPr>
          <w:sz w:val="12"/>
          <w:szCs w:val="12"/>
        </w:rPr>
        <w:t xml:space="preserve">                           2936 Пыль древесная (1039*)                                                        </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Расчет по прямоугольнику 004 : 3500x3500 с шагом 100</w:t>
      </w:r>
    </w:p>
    <w:p w:rsidR="006C2690" w:rsidRPr="00645568" w:rsidRDefault="006C2690" w:rsidP="006C2690">
      <w:pPr>
        <w:rPr>
          <w:sz w:val="12"/>
          <w:szCs w:val="12"/>
        </w:rPr>
      </w:pPr>
      <w:r w:rsidRPr="00645568">
        <w:rPr>
          <w:sz w:val="12"/>
          <w:szCs w:val="12"/>
        </w:rPr>
        <w:t xml:space="preserve">     Расчет по границе санзоны. Покрытие РП  004</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r w:rsidRPr="00645568">
        <w:rPr>
          <w:sz w:val="12"/>
          <w:szCs w:val="12"/>
        </w:rPr>
        <w:t xml:space="preserve">     Средневзвешенная опасная скорость ветра Uсв= 0.53 м/с</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6. Результаты расчета в виде таблицы.</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Группа суммации :__ПЛ=2902 Взвешенные частицы (116)                                                      </w:t>
      </w:r>
    </w:p>
    <w:p w:rsidR="006C2690" w:rsidRPr="00645568" w:rsidRDefault="006C2690" w:rsidP="006C2690">
      <w:pPr>
        <w:rPr>
          <w:sz w:val="12"/>
          <w:szCs w:val="12"/>
        </w:rPr>
      </w:pPr>
      <w:r w:rsidRPr="00645568">
        <w:rPr>
          <w:sz w:val="12"/>
          <w:szCs w:val="12"/>
        </w:rPr>
        <w:t xml:space="preserve">                           2907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2908 Пыль неорганическая, содержащая двуокись кремния в %: 70-20 (шамот, цемент,   </w:t>
      </w:r>
    </w:p>
    <w:p w:rsidR="006C2690" w:rsidRPr="00645568" w:rsidRDefault="006C2690" w:rsidP="006C2690">
      <w:pPr>
        <w:rPr>
          <w:sz w:val="12"/>
          <w:szCs w:val="12"/>
        </w:rPr>
      </w:pPr>
      <w:r w:rsidRPr="00645568">
        <w:rPr>
          <w:sz w:val="12"/>
          <w:szCs w:val="12"/>
        </w:rPr>
        <w:t xml:space="preserve">                                пыль цементного производства - глина, глинистый сланец, доменный шлак, песок, </w:t>
      </w:r>
    </w:p>
    <w:p w:rsidR="006C2690" w:rsidRPr="00645568" w:rsidRDefault="006C2690" w:rsidP="006C2690">
      <w:pPr>
        <w:rPr>
          <w:sz w:val="12"/>
          <w:szCs w:val="12"/>
        </w:rPr>
      </w:pPr>
      <w:r w:rsidRPr="00645568">
        <w:rPr>
          <w:sz w:val="12"/>
          <w:szCs w:val="12"/>
        </w:rPr>
        <w:t xml:space="preserve">                                клинкер, зола,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2930 Пыль абразивная (Корунд белый, Монокорунд) (1027*)                            </w:t>
      </w:r>
    </w:p>
    <w:p w:rsidR="006C2690" w:rsidRPr="00645568" w:rsidRDefault="006C2690" w:rsidP="006C2690">
      <w:pPr>
        <w:rPr>
          <w:sz w:val="12"/>
          <w:szCs w:val="12"/>
        </w:rPr>
      </w:pPr>
      <w:r w:rsidRPr="00645568">
        <w:rPr>
          <w:sz w:val="12"/>
          <w:szCs w:val="12"/>
        </w:rPr>
        <w:t xml:space="preserve">                           2936 Пыль древесная (1039*)                                                        </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 xml:space="preserve">     Расчет проводился на прямоугольнике 4</w:t>
      </w:r>
    </w:p>
    <w:p w:rsidR="006C2690" w:rsidRPr="00645568" w:rsidRDefault="006C2690" w:rsidP="006C2690">
      <w:pPr>
        <w:rPr>
          <w:sz w:val="12"/>
          <w:szCs w:val="12"/>
        </w:rPr>
      </w:pPr>
      <w:r w:rsidRPr="00645568">
        <w:rPr>
          <w:sz w:val="12"/>
          <w:szCs w:val="12"/>
        </w:rPr>
        <w:t xml:space="preserve">     с параметрами: координаты центра  X= 210,  Y= 230</w:t>
      </w:r>
    </w:p>
    <w:p w:rsidR="006C2690" w:rsidRPr="00645568" w:rsidRDefault="006C2690" w:rsidP="006C2690">
      <w:pPr>
        <w:rPr>
          <w:sz w:val="12"/>
          <w:szCs w:val="12"/>
        </w:rPr>
      </w:pPr>
      <w:r w:rsidRPr="00645568">
        <w:rPr>
          <w:sz w:val="12"/>
          <w:szCs w:val="12"/>
        </w:rPr>
        <w:lastRenderedPageBreak/>
        <w:t xml:space="preserve">                    размеры: длина(по Х)= 3500, ширина(по Y)= 3500, шаг сетки= 100</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___________Расшифровка_обозначений____________</w:t>
      </w:r>
    </w:p>
    <w:p w:rsidR="006C2690" w:rsidRPr="00645568" w:rsidRDefault="006C2690" w:rsidP="006C2690">
      <w:pPr>
        <w:rPr>
          <w:sz w:val="12"/>
          <w:szCs w:val="12"/>
        </w:rPr>
      </w:pPr>
      <w:r w:rsidRPr="00645568">
        <w:rPr>
          <w:sz w:val="12"/>
          <w:szCs w:val="12"/>
        </w:rPr>
        <w:t xml:space="preserve">            | Qс - суммарная концентрация [доли ПДК]     |</w:t>
      </w:r>
    </w:p>
    <w:p w:rsidR="006C2690" w:rsidRPr="00645568" w:rsidRDefault="006C2690" w:rsidP="006C2690">
      <w:pPr>
        <w:rPr>
          <w:sz w:val="12"/>
          <w:szCs w:val="12"/>
        </w:rPr>
      </w:pPr>
      <w:r w:rsidRPr="00645568">
        <w:rPr>
          <w:sz w:val="12"/>
          <w:szCs w:val="12"/>
        </w:rPr>
        <w:t xml:space="preserve">            | Фоп- опасное направл. ветра [ угл. град.]  |</w:t>
      </w:r>
    </w:p>
    <w:p w:rsidR="006C2690" w:rsidRPr="00645568" w:rsidRDefault="006C2690" w:rsidP="006C2690">
      <w:pPr>
        <w:rPr>
          <w:sz w:val="12"/>
          <w:szCs w:val="12"/>
        </w:rPr>
      </w:pPr>
      <w:r w:rsidRPr="00645568">
        <w:rPr>
          <w:sz w:val="12"/>
          <w:szCs w:val="12"/>
        </w:rPr>
        <w:t xml:space="preserve">            | Uоп- опасная скорость ветра [    м/с    ]  |</w:t>
      </w:r>
    </w:p>
    <w:p w:rsidR="006C2690" w:rsidRPr="00645568" w:rsidRDefault="006C2690" w:rsidP="006C2690">
      <w:pPr>
        <w:rPr>
          <w:sz w:val="12"/>
          <w:szCs w:val="12"/>
        </w:rPr>
      </w:pPr>
      <w:r w:rsidRPr="00645568">
        <w:rPr>
          <w:sz w:val="12"/>
          <w:szCs w:val="12"/>
        </w:rPr>
        <w:t xml:space="preserve">            | Ви - вклад ИСТОЧНИКА  в  Qс [доли ПДК]     |</w:t>
      </w:r>
    </w:p>
    <w:p w:rsidR="006C2690" w:rsidRPr="00645568" w:rsidRDefault="006C2690" w:rsidP="006C2690">
      <w:pPr>
        <w:rPr>
          <w:sz w:val="12"/>
          <w:szCs w:val="12"/>
        </w:rPr>
      </w:pPr>
      <w:r w:rsidRPr="00645568">
        <w:rPr>
          <w:sz w:val="12"/>
          <w:szCs w:val="12"/>
        </w:rPr>
        <w:t xml:space="preserve">            | Ки - код источника для верхней строки Ви   |</w:t>
      </w:r>
    </w:p>
    <w:p w:rsidR="006C2690" w:rsidRPr="00645568" w:rsidRDefault="006C2690" w:rsidP="006C2690">
      <w:pPr>
        <w:rPr>
          <w:sz w:val="12"/>
          <w:szCs w:val="12"/>
        </w:rPr>
      </w:pPr>
      <w:r w:rsidRPr="00645568">
        <w:rPr>
          <w:sz w:val="12"/>
          <w:szCs w:val="12"/>
        </w:rPr>
        <w:t xml:space="preserve">    |~~~~~~~~                                            ~~~~~~~~~~~~|</w:t>
      </w:r>
    </w:p>
    <w:p w:rsidR="006C2690" w:rsidRPr="00645568" w:rsidRDefault="006C2690" w:rsidP="006C2690">
      <w:pPr>
        <w:rPr>
          <w:sz w:val="12"/>
          <w:szCs w:val="12"/>
        </w:rPr>
      </w:pPr>
      <w:r w:rsidRPr="00645568">
        <w:rPr>
          <w:sz w:val="12"/>
          <w:szCs w:val="12"/>
        </w:rPr>
        <w:t xml:space="preserve">    | -При расчете по группе суммации концентр. в мг/м3 не печатается|</w:t>
      </w:r>
    </w:p>
    <w:p w:rsidR="006C2690" w:rsidRPr="00645568" w:rsidRDefault="006C2690" w:rsidP="006C2690">
      <w:pPr>
        <w:rPr>
          <w:sz w:val="12"/>
          <w:szCs w:val="12"/>
        </w:rPr>
      </w:pPr>
      <w:r w:rsidRPr="00645568">
        <w:rPr>
          <w:sz w:val="12"/>
          <w:szCs w:val="12"/>
        </w:rPr>
        <w:t xml:space="preserve">    | -Если в строке Cmax=&lt; 0.05 ПДК, то Фоп,Uоп,Ви,Kи не печатаются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1980 : Y-строка  1  Cmax=  0.105 долей ПДК (x=   160.0; напр.ветра=178)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0.065: 0.067: 0.070: 0.073: 0.076: 0.079: 0.083: 0.086: 0.088: 0.091: 0.094: 0.097: 0.099: 0.101: 0.102: 0.104:</w:t>
      </w:r>
    </w:p>
    <w:p w:rsidR="006C2690" w:rsidRPr="00645568" w:rsidRDefault="006C2690" w:rsidP="006C2690">
      <w:pPr>
        <w:rPr>
          <w:sz w:val="12"/>
          <w:szCs w:val="12"/>
        </w:rPr>
      </w:pPr>
      <w:r w:rsidRPr="00645568">
        <w:rPr>
          <w:sz w:val="12"/>
          <w:szCs w:val="12"/>
        </w:rPr>
        <w:t>Фоп:  135 :  137 :  139 :  141 :  142 :  145 :  147 :  149 :  152 :  154 :  157 :  160 :  162 :  165 :  168 :  172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0.021: 0.022: 0.023: 0.024: 0.025: 0.026: 0.027: 0.028: 0.028: 0.029: 0.030: 0.031: 0.032: 0.032: 0.033: 0.033:</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0.009: 0.010: 0.010: 0.010: 0.011: 0.011: 0.012: 0.012: 0.012: 0.013: 0.013: 0.013: 0.014: 0.014: 0.014: 0.014:</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0.007: 0.007: 0.008: 0.008: 0.008: 0.009: 0.009: 0.010: 0.010: 0.011: 0.011: 0.012: 0.012: 0.012: 0.013: 0.013:</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0.105: 0.105: 0.105: 0.104: 0.104: 0.102: 0.101: 0.099: 0.096: 0.094: 0.091: 0.088: 0.085: 0.082: 0.079: 0.076:</w:t>
      </w:r>
    </w:p>
    <w:p w:rsidR="006C2690" w:rsidRPr="00645568" w:rsidRDefault="006C2690" w:rsidP="006C2690">
      <w:pPr>
        <w:rPr>
          <w:sz w:val="12"/>
          <w:szCs w:val="12"/>
        </w:rPr>
      </w:pPr>
      <w:r w:rsidRPr="00645568">
        <w:rPr>
          <w:sz w:val="12"/>
          <w:szCs w:val="12"/>
        </w:rPr>
        <w:t>Фоп:  175 :  178 :  181 :  184 :  188 :  191 :  194 :  197 :  200 :  203 :  205 :  208 :  210 :  213 :  215 :  217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0.033: 0.033: 0.033: 0.033: 0.033: 0.033: 0.032: 0.032: 0.031: 0.030: 0.030: 0.029: 0.028: 0.027: 0.026: 0.025:</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0.014: 0.014: 0.014: 0.014: 0.014: 0.014: 0.014: 0.014: 0.013: 0.013: 0.013: 0.012: 0.012: 0.012: 0.011: 0.011:</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0.013: 0.013: 0.013: 0.013: 0.013: 0.012: 0.012: 0.012: 0.011: 0.011: 0.011: 0.010: 0.010: 0.009: 0.009: 0.008:</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0.073: 0.070: 0.067: 0.064:</w:t>
      </w:r>
    </w:p>
    <w:p w:rsidR="006C2690" w:rsidRPr="00645568" w:rsidRDefault="006C2690" w:rsidP="006C2690">
      <w:pPr>
        <w:rPr>
          <w:sz w:val="12"/>
          <w:szCs w:val="12"/>
        </w:rPr>
      </w:pPr>
      <w:r w:rsidRPr="00645568">
        <w:rPr>
          <w:sz w:val="12"/>
          <w:szCs w:val="12"/>
        </w:rPr>
        <w:t>Фоп:  219 :  221 :  223 :  224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0.024: 0.023: 0.023: 0.022: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0.011: 0.010: 0.010: 0.009:</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0.008: 0.007: 0.007: 0.007:</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1880 : Y-строка  2  Cmax=  0.113 долей ПДК (x=   160.0; напр.ветра=178)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0.067: 0.071: 0.074: 0.077: 0.081: 0.084: 0.087: 0.091: 0.094: 0.097: 0.100: 0.103: 0.106: 0.108: 0.110: 0.112:</w:t>
      </w:r>
    </w:p>
    <w:p w:rsidR="006C2690" w:rsidRPr="00645568" w:rsidRDefault="006C2690" w:rsidP="006C2690">
      <w:pPr>
        <w:rPr>
          <w:sz w:val="12"/>
          <w:szCs w:val="12"/>
        </w:rPr>
      </w:pPr>
      <w:r w:rsidRPr="00645568">
        <w:rPr>
          <w:sz w:val="12"/>
          <w:szCs w:val="12"/>
        </w:rPr>
        <w:t>Фоп:  134 :  135 :  137 :  139 :  141 :  143 :  145 :  148 :  150 :  153 :  156 :  158 :  161 :  165 :  168 :  171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0.022: 0.023: 0.024: 0.025: 0.026: 0.027: 0.028: 0.029: 0.030: 0.031: 0.032: 0.033: 0.033: 0.034: 0.034: 0.035:</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0.010: 0.010: 0.010: 0.011: 0.011: 0.012: 0.012: 0.012: 0.013: 0.013: 0.014: 0.014: 0.014: 0.015: 0.015: 0.015:</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0.007: 0.008: 0.008: 0.009: 0.009: 0.009: 0.010: 0.011: 0.011: 0.012: 0.012: 0.012: 0.013: 0.014: 0.014: 0.014:</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0.112: 0.113: 0.113: 0.113: 0.112: 0.110: 0.108: 0.106: 0.103: 0.100: 0.097: 0.094: 0.090: 0.087: 0.083: 0.080:</w:t>
      </w:r>
    </w:p>
    <w:p w:rsidR="006C2690" w:rsidRPr="00645568" w:rsidRDefault="006C2690" w:rsidP="006C2690">
      <w:pPr>
        <w:rPr>
          <w:sz w:val="12"/>
          <w:szCs w:val="12"/>
        </w:rPr>
      </w:pPr>
      <w:r w:rsidRPr="00645568">
        <w:rPr>
          <w:sz w:val="12"/>
          <w:szCs w:val="12"/>
        </w:rPr>
        <w:t>Фоп:  174 :  178 :  181 :  185 :  188 :  191 :  195 :  198 :  201 :  204 :  207 :  209 :  212 :  214 :  217 :  219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0.035: 0.035: 0.035: 0.035: 0.035: 0.035: 0.034: 0.034: 0.033: 0.032: 0.031: 0.030: 0.030: 0.028: 0.028: 0.027:</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0.015: 0.015: 0.015: 0.015: 0.015: 0.015: 0.015: 0.015: 0.014: 0.014: 0.014: 0.013: 0.013: 0.012: 0.012: 0.011:</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Ви : 0.015: 0.015: 0.015: 0.014: 0.014: 0.014: 0.013: 0.013: 0.012: 0.012: 0.011: 0.011: 0.010: 0.010: 0.009: 0.009:</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0.077: 0.073: 0.070: 0.067:</w:t>
      </w:r>
    </w:p>
    <w:p w:rsidR="006C2690" w:rsidRPr="00645568" w:rsidRDefault="006C2690" w:rsidP="006C2690">
      <w:pPr>
        <w:rPr>
          <w:sz w:val="12"/>
          <w:szCs w:val="12"/>
        </w:rPr>
      </w:pPr>
      <w:r w:rsidRPr="00645568">
        <w:rPr>
          <w:sz w:val="12"/>
          <w:szCs w:val="12"/>
        </w:rPr>
        <w:t>Фоп:  221 :  223 :  224 :  226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0.026: 0.025: 0.023: 0.023: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0.011: 0.011: 0.010: 0.010:</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0.008: 0.008: 0.008: 0.007:</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1780 : Y-строка  3  Cmax=  0.122 долей ПДК (x=   160.0; напр.ветра=178)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0.070: 0.074: 0.077: 0.081: 0.085: 0.089: 0.092: 0.096: 0.100: 0.104: 0.107: 0.111: 0.114: 0.116: 0.119: 0.120:</w:t>
      </w:r>
    </w:p>
    <w:p w:rsidR="006C2690" w:rsidRPr="00645568" w:rsidRDefault="006C2690" w:rsidP="006C2690">
      <w:pPr>
        <w:rPr>
          <w:sz w:val="12"/>
          <w:szCs w:val="12"/>
        </w:rPr>
      </w:pPr>
      <w:r w:rsidRPr="00645568">
        <w:rPr>
          <w:sz w:val="12"/>
          <w:szCs w:val="12"/>
        </w:rPr>
        <w:t>Фоп:  132 :  133 :  135 :  137 :  139 :  141 :  144 :  146 :  149 :  151 :  154 :  157 :  160 :  164 :  167 :  171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0.023: 0.024: 0.025: 0.026: 0.027: 0.028: 0.029: 0.031: 0.031: 0.033: 0.034: 0.035: 0.035: 0.036: 0.037: 0.037:</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0.010: 0.010: 0.011: 0.011: 0.012: 0.012: 0.013: 0.013: 0.014: 0.014: 0.015: 0.015: 0.015: 0.016: 0.016: 0.016:</w:t>
      </w:r>
    </w:p>
    <w:p w:rsidR="006C2690" w:rsidRPr="00645568" w:rsidRDefault="006C2690" w:rsidP="006C2690">
      <w:pPr>
        <w:rPr>
          <w:sz w:val="12"/>
          <w:szCs w:val="12"/>
        </w:rPr>
      </w:pPr>
      <w:r w:rsidRPr="00645568">
        <w:rPr>
          <w:sz w:val="12"/>
          <w:szCs w:val="12"/>
        </w:rPr>
        <w:t>Ки : 6017 : 6017 : 6017 : 6017 : 6017 : 6017 : 6017 : 6017 : 6017 : 6017 : 6017 : 6017 : 6017 : 6017 : 6017 : 0009 :</w:t>
      </w:r>
    </w:p>
    <w:p w:rsidR="006C2690" w:rsidRPr="00645568" w:rsidRDefault="006C2690" w:rsidP="006C2690">
      <w:pPr>
        <w:rPr>
          <w:sz w:val="12"/>
          <w:szCs w:val="12"/>
        </w:rPr>
      </w:pPr>
      <w:r w:rsidRPr="00645568">
        <w:rPr>
          <w:sz w:val="12"/>
          <w:szCs w:val="12"/>
        </w:rPr>
        <w:t>Ви : 0.008: 0.008: 0.008: 0.009: 0.009: 0.010: 0.011: 0.011: 0.012: 0.012: 0.013: 0.014: 0.014: 0.015: 0.016: 0.016:</w:t>
      </w:r>
    </w:p>
    <w:p w:rsidR="006C2690" w:rsidRPr="00645568" w:rsidRDefault="006C2690" w:rsidP="006C2690">
      <w:pPr>
        <w:rPr>
          <w:sz w:val="12"/>
          <w:szCs w:val="12"/>
        </w:rPr>
      </w:pPr>
      <w:r w:rsidRPr="00645568">
        <w:rPr>
          <w:sz w:val="12"/>
          <w:szCs w:val="12"/>
        </w:rPr>
        <w:t>Ки : 0009 : 0009 : 0009 : 0009 : 0009 : 0009 : 0009 : 0009 : 0009 : 0009 : 0009 : 0009 : 0009 : 0009 : 0009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0.122: 0.122: 0.122: 0.122: 0.120: 0.119: 0.116: 0.113: 0.110: 0.107: 0.103: 0.099: 0.095: 0.092: 0.088: 0.084:</w:t>
      </w:r>
    </w:p>
    <w:p w:rsidR="006C2690" w:rsidRPr="00645568" w:rsidRDefault="006C2690" w:rsidP="006C2690">
      <w:pPr>
        <w:rPr>
          <w:sz w:val="12"/>
          <w:szCs w:val="12"/>
        </w:rPr>
      </w:pPr>
      <w:r w:rsidRPr="00645568">
        <w:rPr>
          <w:sz w:val="12"/>
          <w:szCs w:val="12"/>
        </w:rPr>
        <w:lastRenderedPageBreak/>
        <w:t>Фоп:  174 :  178 :  181 :  185 :  189 :  192 :  196 :  199 :  202 :  205 :  208 :  211 :  213 :  216 :  218 :  220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0.038: 0.038: 0.038: 0.038: 0.037: 0.037: 0.036: 0.036: 0.035: 0.034: 0.033: 0.032: 0.031: 0.030: 0.029: 0.028:</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0.016: 0.016: 0.017: 0.016: 0.016: 0.016: 0.016: 0.015: 0.015: 0.015: 0.014: 0.014: 0.013: 0.013: 0.012: 0.012:</w:t>
      </w:r>
    </w:p>
    <w:p w:rsidR="006C2690" w:rsidRPr="00645568" w:rsidRDefault="006C2690" w:rsidP="006C2690">
      <w:pPr>
        <w:rPr>
          <w:sz w:val="12"/>
          <w:szCs w:val="12"/>
        </w:rPr>
      </w:pPr>
      <w:r w:rsidRPr="00645568">
        <w:rPr>
          <w:sz w:val="12"/>
          <w:szCs w:val="12"/>
        </w:rPr>
        <w:t>Ки : 0009 : 0009 : 0009 : 6017 : 6017 : 6017 : 6017 : 6017 : 6017 : 6017 : 6017 : 6017 : 6017 : 6017 : 6017 : 6017 :</w:t>
      </w:r>
    </w:p>
    <w:p w:rsidR="006C2690" w:rsidRPr="00645568" w:rsidRDefault="006C2690" w:rsidP="006C2690">
      <w:pPr>
        <w:rPr>
          <w:sz w:val="12"/>
          <w:szCs w:val="12"/>
        </w:rPr>
      </w:pPr>
      <w:r w:rsidRPr="00645568">
        <w:rPr>
          <w:sz w:val="12"/>
          <w:szCs w:val="12"/>
        </w:rPr>
        <w:t>Ви : 0.016: 0.016: 0.016: 0.016: 0.016: 0.016: 0.015: 0.014: 0.014: 0.013: 0.012: 0.011: 0.011: 0.010: 0.010: 0.010:</w:t>
      </w:r>
    </w:p>
    <w:p w:rsidR="006C2690" w:rsidRPr="00645568" w:rsidRDefault="006C2690" w:rsidP="006C2690">
      <w:pPr>
        <w:rPr>
          <w:sz w:val="12"/>
          <w:szCs w:val="12"/>
        </w:rPr>
      </w:pPr>
      <w:r w:rsidRPr="00645568">
        <w:rPr>
          <w:sz w:val="12"/>
          <w:szCs w:val="12"/>
        </w:rPr>
        <w:t>Ки : 6017 : 6017 : 6017 : 0009 : 0009 : 0009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0.080: 0.077: 0.074: 0.070:</w:t>
      </w:r>
    </w:p>
    <w:p w:rsidR="006C2690" w:rsidRPr="00645568" w:rsidRDefault="006C2690" w:rsidP="006C2690">
      <w:pPr>
        <w:rPr>
          <w:sz w:val="12"/>
          <w:szCs w:val="12"/>
        </w:rPr>
      </w:pPr>
      <w:r w:rsidRPr="00645568">
        <w:rPr>
          <w:sz w:val="12"/>
          <w:szCs w:val="12"/>
        </w:rPr>
        <w:t>Фоп:  222 :  224 :  226 :  228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0.027: 0.025: 0.024: 0.024:</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0.011: 0.011: 0.011: 0.010:</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0.009: 0.009: 0.008: 0.007:</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1680 : Y-строка  4  Cmax=  0.132 долей ПДК (x=   160.0; напр.ветра=178)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0.073: 0.077: 0.081: 0.085: 0.089: 0.093: 0.098: 0.102: 0.106: 0.111: 0.115: 0.119: 0.122: 0.125: 0.128: 0.131:</w:t>
      </w:r>
    </w:p>
    <w:p w:rsidR="006C2690" w:rsidRPr="00645568" w:rsidRDefault="006C2690" w:rsidP="006C2690">
      <w:pPr>
        <w:rPr>
          <w:sz w:val="12"/>
          <w:szCs w:val="12"/>
        </w:rPr>
      </w:pPr>
      <w:r w:rsidRPr="00645568">
        <w:rPr>
          <w:sz w:val="12"/>
          <w:szCs w:val="12"/>
        </w:rPr>
        <w:t>Фоп:  130 :  132 :  133 :  135 :  137 :  139 :  142 :  144 :  147 :  150 :  153 :  156 :  159 :  163 :  166 :  170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0.024: 0.025: 0.026: 0.027: 0.029: 0.030: 0.031: 0.032: 0.033: 0.034: 0.035: 0.036: 0.038: 0.038: 0.039: 0.039: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0.010: 0.011: 0.011: 0.012: 0.012: 0.013: 0.013: 0.014: 0.014: 0.015: 0.015: 0.016: 0.016: 0.017: 0.018: 0.018:</w:t>
      </w:r>
    </w:p>
    <w:p w:rsidR="006C2690" w:rsidRPr="00645568" w:rsidRDefault="006C2690" w:rsidP="006C2690">
      <w:pPr>
        <w:rPr>
          <w:sz w:val="12"/>
          <w:szCs w:val="12"/>
        </w:rPr>
      </w:pPr>
      <w:r w:rsidRPr="00645568">
        <w:rPr>
          <w:sz w:val="12"/>
          <w:szCs w:val="12"/>
        </w:rPr>
        <w:t>Ки : 6017 : 6017 : 6017 : 6017 : 6017 : 6017 : 6017 : 6017 : 6017 : 6017 : 6017 : 6017 : 6017 : 0009 : 0009 : 0009 :</w:t>
      </w:r>
    </w:p>
    <w:p w:rsidR="006C2690" w:rsidRPr="00645568" w:rsidRDefault="006C2690" w:rsidP="006C2690">
      <w:pPr>
        <w:rPr>
          <w:sz w:val="12"/>
          <w:szCs w:val="12"/>
        </w:rPr>
      </w:pPr>
      <w:r w:rsidRPr="00645568">
        <w:rPr>
          <w:sz w:val="12"/>
          <w:szCs w:val="12"/>
        </w:rPr>
        <w:t>Ви : 0.008: 0.009: 0.009: 0.009: 0.010: 0.010: 0.012: 0.012: 0.013: 0.014: 0.015: 0.016: 0.016: 0.016: 0.017: 0.017:</w:t>
      </w:r>
    </w:p>
    <w:p w:rsidR="006C2690" w:rsidRPr="00645568" w:rsidRDefault="006C2690" w:rsidP="006C2690">
      <w:pPr>
        <w:rPr>
          <w:sz w:val="12"/>
          <w:szCs w:val="12"/>
        </w:rPr>
      </w:pPr>
      <w:r w:rsidRPr="00645568">
        <w:rPr>
          <w:sz w:val="12"/>
          <w:szCs w:val="12"/>
        </w:rPr>
        <w:t>Ки : 0009 : 0009 : 0009 : 0009 : 0009 : 0009 : 0009 : 0009 : 0009 : 0009 : 0009 : 0009 : 0009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0.132: 0.132: 0.132: 0.132: 0.130: 0.128: 0.125: 0.122: 0.118: 0.114: 0.110: 0.105: 0.101: 0.097: 0.093: 0.089:</w:t>
      </w:r>
    </w:p>
    <w:p w:rsidR="006C2690" w:rsidRPr="00645568" w:rsidRDefault="006C2690" w:rsidP="006C2690">
      <w:pPr>
        <w:rPr>
          <w:sz w:val="12"/>
          <w:szCs w:val="12"/>
        </w:rPr>
      </w:pPr>
      <w:r w:rsidRPr="00645568">
        <w:rPr>
          <w:sz w:val="12"/>
          <w:szCs w:val="12"/>
        </w:rPr>
        <w:t>Фоп:  174 :  178 :  181 :  185 :  189 :  193 :  197 :  200 :  203 :  207 :  210 :  213 :  215 :  218 :  220 :  222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0.040: 0.040: 0.040: 0.040: 0.040: 0.039: 0.039: 0.038: 0.037: 0.036: 0.035: 0.034: 0.033: 0.032: 0.030: 0.029: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0.019: 0.019: 0.019: 0.019: 0.018: 0.017: 0.017: 0.016: 0.016: 0.016: 0.015: 0.015: 0.014: 0.014: 0.013: 0.013:</w:t>
      </w:r>
    </w:p>
    <w:p w:rsidR="006C2690" w:rsidRPr="00645568" w:rsidRDefault="006C2690" w:rsidP="006C2690">
      <w:pPr>
        <w:rPr>
          <w:sz w:val="12"/>
          <w:szCs w:val="12"/>
        </w:rPr>
      </w:pPr>
      <w:r w:rsidRPr="00645568">
        <w:rPr>
          <w:sz w:val="12"/>
          <w:szCs w:val="12"/>
        </w:rPr>
        <w:t>Ки : 0009 : 0009 : 0009 : 0009 : 0009 : 0009 : 6017 : 6017 : 6017 : 6017 : 6017 : 6017 : 6017 : 6017 : 6017 : 6017 :</w:t>
      </w:r>
    </w:p>
    <w:p w:rsidR="006C2690" w:rsidRPr="00645568" w:rsidRDefault="006C2690" w:rsidP="006C2690">
      <w:pPr>
        <w:rPr>
          <w:sz w:val="12"/>
          <w:szCs w:val="12"/>
        </w:rPr>
      </w:pPr>
      <w:r w:rsidRPr="00645568">
        <w:rPr>
          <w:sz w:val="12"/>
          <w:szCs w:val="12"/>
        </w:rPr>
        <w:t>Ви : 0.017: 0.017: 0.017: 0.017: 0.017: 0.017: 0.016: 0.016: 0.015: 0.014: 0.013: 0.012: 0.012: 0.011: 0.010: 0.010:</w:t>
      </w:r>
    </w:p>
    <w:p w:rsidR="006C2690" w:rsidRPr="00645568" w:rsidRDefault="006C2690" w:rsidP="006C2690">
      <w:pPr>
        <w:rPr>
          <w:sz w:val="12"/>
          <w:szCs w:val="12"/>
        </w:rPr>
      </w:pPr>
      <w:r w:rsidRPr="00645568">
        <w:rPr>
          <w:sz w:val="12"/>
          <w:szCs w:val="12"/>
        </w:rPr>
        <w:t>Ки : 6017 : 6017 : 6017 : 6017 : 6017 : 6017 : 0009 : 0009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0.084: 0.081: 0.077: 0.073:</w:t>
      </w:r>
    </w:p>
    <w:p w:rsidR="006C2690" w:rsidRPr="00645568" w:rsidRDefault="006C2690" w:rsidP="006C2690">
      <w:pPr>
        <w:rPr>
          <w:sz w:val="12"/>
          <w:szCs w:val="12"/>
        </w:rPr>
      </w:pPr>
      <w:r w:rsidRPr="00645568">
        <w:rPr>
          <w:sz w:val="12"/>
          <w:szCs w:val="12"/>
        </w:rPr>
        <w:t>Фоп:  224 :  226 :  228 :  230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0.028: 0.027: 0.026: 0.024:</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0.012: 0.012: 0.011: 0.011:</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0.009: 0.009: 0.008: 0.008:</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1580 : Y-строка  5  Cmax=  0.144 долей ПДК (x=   160.0; напр.ветра=177)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0.077: 0.080: 0.085: 0.089: 0.094: 0.098: 0.103: 0.108: 0.113: 0.118: 0.123: 0.127: 0.132: 0.135: 0.139: 0.142:</w:t>
      </w:r>
    </w:p>
    <w:p w:rsidR="006C2690" w:rsidRPr="00645568" w:rsidRDefault="006C2690" w:rsidP="006C2690">
      <w:pPr>
        <w:rPr>
          <w:sz w:val="12"/>
          <w:szCs w:val="12"/>
        </w:rPr>
      </w:pPr>
      <w:r w:rsidRPr="00645568">
        <w:rPr>
          <w:sz w:val="12"/>
          <w:szCs w:val="12"/>
        </w:rPr>
        <w:t>Фоп:  128 :  130 :  131 :  133 :  135 :  137 :  140 :  142 :  145 :  148 :  151 :  154 :  158 :  161 :  165 :  169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0.025: 0.026: 0.027: 0.029: 0.030: 0.031: 0.032: 0.034: 0.035: 0.036: 0.038: 0.039: 0.040: 0.041: 0.042: 0.042: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0.011: 0.011: 0.012: 0.012: 0.013: 0.014: 0.014: 0.015: 0.015: 0.016: 0.016: 0.017: 0.018: 0.019: 0.020: 0.021:</w:t>
      </w:r>
    </w:p>
    <w:p w:rsidR="006C2690" w:rsidRPr="00645568" w:rsidRDefault="006C2690" w:rsidP="006C2690">
      <w:pPr>
        <w:rPr>
          <w:sz w:val="12"/>
          <w:szCs w:val="12"/>
        </w:rPr>
      </w:pPr>
      <w:r w:rsidRPr="00645568">
        <w:rPr>
          <w:sz w:val="12"/>
          <w:szCs w:val="12"/>
        </w:rPr>
        <w:t>Ки : 6017 : 6017 : 6017 : 6017 : 6017 : 6017 : 6017 : 6017 : 6017 : 6017 : 6017 : 0009 : 0009 : 0009 : 0009 : 0009 :</w:t>
      </w:r>
    </w:p>
    <w:p w:rsidR="006C2690" w:rsidRPr="00645568" w:rsidRDefault="006C2690" w:rsidP="006C2690">
      <w:pPr>
        <w:rPr>
          <w:sz w:val="12"/>
          <w:szCs w:val="12"/>
        </w:rPr>
      </w:pPr>
      <w:r w:rsidRPr="00645568">
        <w:rPr>
          <w:sz w:val="12"/>
          <w:szCs w:val="12"/>
        </w:rPr>
        <w:t>Ви : 0.008: 0.009: 0.009: 0.010: 0.010: 0.011: 0.012: 0.013: 0.014: 0.015: 0.016: 0.017: 0.017: 0.018: 0.018: 0.018:</w:t>
      </w:r>
    </w:p>
    <w:p w:rsidR="006C2690" w:rsidRPr="00645568" w:rsidRDefault="006C2690" w:rsidP="006C2690">
      <w:pPr>
        <w:rPr>
          <w:sz w:val="12"/>
          <w:szCs w:val="12"/>
        </w:rPr>
      </w:pPr>
      <w:r w:rsidRPr="00645568">
        <w:rPr>
          <w:sz w:val="12"/>
          <w:szCs w:val="12"/>
        </w:rPr>
        <w:t>Ки : 0009 : 0009 : 0009 : 0009 : 0009 : 0009 : 0009 : 0009 : 0009 : 0009 : 0009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0.143: 0.144: 0.144: 0.143: 0.141: 0.138: 0.135: 0.131: 0.127: 0.122: 0.117: 0.112: 0.107: 0.102: 0.098: 0.093:</w:t>
      </w:r>
    </w:p>
    <w:p w:rsidR="006C2690" w:rsidRPr="00645568" w:rsidRDefault="006C2690" w:rsidP="006C2690">
      <w:pPr>
        <w:rPr>
          <w:sz w:val="12"/>
          <w:szCs w:val="12"/>
        </w:rPr>
      </w:pPr>
      <w:r w:rsidRPr="00645568">
        <w:rPr>
          <w:sz w:val="12"/>
          <w:szCs w:val="12"/>
        </w:rPr>
        <w:t>Фоп:  173 :  177 :  182 :  186 :  190 :  194 :  198 :  201 :  205 :  208 :  211 :  214 :  217 :  220 :  222 :  224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0.043: 0.043: 0.043: 0.043: 0.042: 0.042: 0.041: 0.040: 0.039: 0.038: 0.037: 0.036: 0.034: 0.033: 0.032: 0.030: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0.022: 0.022: 0.022: 0.021: 0.021: 0.020: 0.018: 0.018: 0.017: 0.016: 0.016: 0.015: 0.015: 0.014: 0.014: 0.013:</w:t>
      </w:r>
    </w:p>
    <w:p w:rsidR="006C2690" w:rsidRPr="00645568" w:rsidRDefault="006C2690" w:rsidP="006C2690">
      <w:pPr>
        <w:rPr>
          <w:sz w:val="12"/>
          <w:szCs w:val="12"/>
        </w:rPr>
      </w:pPr>
      <w:r w:rsidRPr="00645568">
        <w:rPr>
          <w:sz w:val="12"/>
          <w:szCs w:val="12"/>
        </w:rPr>
        <w:t>Ки : 0009 : 0009 : 0009 : 0009 : 0009 : 0009 : 0009 : 0009 : 6017 : 6017 : 6017 : 6017 : 6017 : 6017 : 6017 : 6017 :</w:t>
      </w:r>
    </w:p>
    <w:p w:rsidR="006C2690" w:rsidRPr="00645568" w:rsidRDefault="006C2690" w:rsidP="006C2690">
      <w:pPr>
        <w:rPr>
          <w:sz w:val="12"/>
          <w:szCs w:val="12"/>
        </w:rPr>
      </w:pPr>
      <w:r w:rsidRPr="00645568">
        <w:rPr>
          <w:sz w:val="12"/>
          <w:szCs w:val="12"/>
        </w:rPr>
        <w:t>Ви : 0.018: 0.019: 0.018: 0.018: 0.018: 0.018: 0.018: 0.017: 0.017: 0.016: 0.015: 0.014: 0.013: 0.011: 0.011: 0.011:</w:t>
      </w:r>
    </w:p>
    <w:p w:rsidR="006C2690" w:rsidRPr="00645568" w:rsidRDefault="006C2690" w:rsidP="006C2690">
      <w:pPr>
        <w:rPr>
          <w:sz w:val="12"/>
          <w:szCs w:val="12"/>
        </w:rPr>
      </w:pPr>
      <w:r w:rsidRPr="00645568">
        <w:rPr>
          <w:sz w:val="12"/>
          <w:szCs w:val="12"/>
        </w:rPr>
        <w:t>Ки : 6017 : 6017 : 6017 : 6017 : 6017 : 6017 : 6017 : 6017 : 0009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0.088: 0.084: 0.080: 0.076:</w:t>
      </w:r>
    </w:p>
    <w:p w:rsidR="006C2690" w:rsidRPr="00645568" w:rsidRDefault="006C2690" w:rsidP="006C2690">
      <w:pPr>
        <w:rPr>
          <w:sz w:val="12"/>
          <w:szCs w:val="12"/>
        </w:rPr>
      </w:pPr>
      <w:r w:rsidRPr="00645568">
        <w:rPr>
          <w:sz w:val="12"/>
          <w:szCs w:val="12"/>
        </w:rPr>
        <w:t>Фоп:  226 :  228 :  230 :  232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0.029: 0.028: 0.027: 0.025:</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0.013: 0.012: 0.011: 0.011:</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0.010: 0.009: 0.009: 0.008:</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1480 : Y-строка  6  Cmax=  0.158 долей ПДК (x=   160.0; напр.ветра=177)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0.080: 0.084: 0.089: 0.094: 0.099: 0.104: 0.109: 0.115: 0.120: 0.126: 0.131: 0.137: 0.142: 0.147: 0.151: 0.154:</w:t>
      </w:r>
    </w:p>
    <w:p w:rsidR="006C2690" w:rsidRPr="00645568" w:rsidRDefault="006C2690" w:rsidP="006C2690">
      <w:pPr>
        <w:rPr>
          <w:sz w:val="12"/>
          <w:szCs w:val="12"/>
        </w:rPr>
      </w:pPr>
      <w:r w:rsidRPr="00645568">
        <w:rPr>
          <w:sz w:val="12"/>
          <w:szCs w:val="12"/>
        </w:rPr>
        <w:t>Фоп:  126 :  127 :  129 :  131 :  133 :  135 :  138 :  140 :  143 :  146 :  149 :  153 :  156 :  160 :  164 :  168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0.026: 0.027: 0.028: 0.030: 0.031: 0.033: 0.034: 0.036: 0.037: 0.038: 0.040: 0.040: 0.042: 0.043: 0.044: 0.045:</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0.011: 0.012: 0.012: 0.013: 0.013: 0.014: 0.015: 0.015: 0.016: 0.017: 0.018: 0.020: 0.021: 0.022: 0.024: 0.025:</w:t>
      </w:r>
    </w:p>
    <w:p w:rsidR="006C2690" w:rsidRPr="00645568" w:rsidRDefault="006C2690" w:rsidP="006C2690">
      <w:pPr>
        <w:rPr>
          <w:sz w:val="12"/>
          <w:szCs w:val="12"/>
        </w:rPr>
      </w:pPr>
      <w:r w:rsidRPr="00645568">
        <w:rPr>
          <w:sz w:val="12"/>
          <w:szCs w:val="12"/>
        </w:rPr>
        <w:t>Ки : 6017 : 6017 : 6017 : 6017 : 6017 : 6017 : 6017 : 6017 : 6017 : 0009 : 0009 : 0009 : 0009 : 0009 : 0009 : 0009 :</w:t>
      </w:r>
    </w:p>
    <w:p w:rsidR="006C2690" w:rsidRPr="00645568" w:rsidRDefault="006C2690" w:rsidP="006C2690">
      <w:pPr>
        <w:rPr>
          <w:sz w:val="12"/>
          <w:szCs w:val="12"/>
        </w:rPr>
      </w:pPr>
      <w:r w:rsidRPr="00645568">
        <w:rPr>
          <w:sz w:val="12"/>
          <w:szCs w:val="12"/>
        </w:rPr>
        <w:t>Ви : 0.009: 0.009: 0.010: 0.010: 0.011: 0.012: 0.013: 0.014: 0.015: 0.017: 0.017: 0.017: 0.018: 0.019: 0.019: 0.019:</w:t>
      </w:r>
    </w:p>
    <w:p w:rsidR="006C2690" w:rsidRPr="00645568" w:rsidRDefault="006C2690" w:rsidP="006C2690">
      <w:pPr>
        <w:rPr>
          <w:sz w:val="12"/>
          <w:szCs w:val="12"/>
        </w:rPr>
      </w:pPr>
      <w:r w:rsidRPr="00645568">
        <w:rPr>
          <w:sz w:val="12"/>
          <w:szCs w:val="12"/>
        </w:rPr>
        <w:lastRenderedPageBreak/>
        <w:t>Ки : 0009 : 0009 : 0009 : 0009 : 0009 : 0009 : 0009 : 0009 : 0009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0.157: 0.158: 0.158: 0.157: 0.154: 0.150: 0.146: 0.141: 0.136: 0.130: 0.125: 0.119: 0.114: 0.108: 0.103: 0.097:</w:t>
      </w:r>
    </w:p>
    <w:p w:rsidR="006C2690" w:rsidRPr="00645568" w:rsidRDefault="006C2690" w:rsidP="006C2690">
      <w:pPr>
        <w:rPr>
          <w:sz w:val="12"/>
          <w:szCs w:val="12"/>
        </w:rPr>
      </w:pPr>
      <w:r w:rsidRPr="00645568">
        <w:rPr>
          <w:sz w:val="12"/>
          <w:szCs w:val="12"/>
        </w:rPr>
        <w:t>Фоп:  173 :  177 :  182 :  186 :  191 :  195 :  199 :  203 :  207 :  210 :  213 :  216 :  219 :  222 :  224 :  226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0.045: 0.045: 0.045: 0.045: 0.045: 0.044: 0.044: 0.043: 0.041: 0.040: 0.039: 0.037: 0.036: 0.035: 0.033: 0.032: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0.026: 0.026: 0.026: 0.025: 0.024: 0.023: 0.022: 0.020: 0.018: 0.017: 0.017: 0.016: 0.016: 0.015: 0.014: 0.014:</w:t>
      </w:r>
    </w:p>
    <w:p w:rsidR="006C2690" w:rsidRPr="00645568" w:rsidRDefault="006C2690" w:rsidP="006C2690">
      <w:pPr>
        <w:rPr>
          <w:sz w:val="12"/>
          <w:szCs w:val="12"/>
        </w:rPr>
      </w:pPr>
      <w:r w:rsidRPr="00645568">
        <w:rPr>
          <w:sz w:val="12"/>
          <w:szCs w:val="12"/>
        </w:rPr>
        <w:t>Ки : 0009 : 0009 : 0009 : 0009 : 0009 : 0009 : 0009 : 0009 : 0009 : 6017 : 6017 : 6017 : 6017 : 6017 : 6017 : 6017 :</w:t>
      </w:r>
    </w:p>
    <w:p w:rsidR="006C2690" w:rsidRPr="00645568" w:rsidRDefault="006C2690" w:rsidP="006C2690">
      <w:pPr>
        <w:rPr>
          <w:sz w:val="12"/>
          <w:szCs w:val="12"/>
        </w:rPr>
      </w:pPr>
      <w:r w:rsidRPr="00645568">
        <w:rPr>
          <w:sz w:val="12"/>
          <w:szCs w:val="12"/>
        </w:rPr>
        <w:t>Ви : 0.019: 0.020: 0.020: 0.020: 0.019: 0.019: 0.019: 0.018: 0.018: 0.017: 0.016: 0.015: 0.014: 0.012: 0.012: 0.011:</w:t>
      </w:r>
    </w:p>
    <w:p w:rsidR="006C2690" w:rsidRPr="00645568" w:rsidRDefault="006C2690" w:rsidP="006C2690">
      <w:pPr>
        <w:rPr>
          <w:sz w:val="12"/>
          <w:szCs w:val="12"/>
        </w:rPr>
      </w:pPr>
      <w:r w:rsidRPr="00645568">
        <w:rPr>
          <w:sz w:val="12"/>
          <w:szCs w:val="12"/>
        </w:rPr>
        <w:t>Ки : 6017 : 6017 : 6017 : 6017 : 6017 : 6017 : 6017 : 6017 : 6017 : 0009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0.092: 0.088: 0.083: 0.079:</w:t>
      </w:r>
    </w:p>
    <w:p w:rsidR="006C2690" w:rsidRPr="00645568" w:rsidRDefault="006C2690" w:rsidP="006C2690">
      <w:pPr>
        <w:rPr>
          <w:sz w:val="12"/>
          <w:szCs w:val="12"/>
        </w:rPr>
      </w:pPr>
      <w:r w:rsidRPr="00645568">
        <w:rPr>
          <w:sz w:val="12"/>
          <w:szCs w:val="12"/>
        </w:rPr>
        <w:t>Фоп:  229 :  230 :  232 :  234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0.030: 0.029: 0.028: 0.026:</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0.013: 0.012: 0.012: 0.011:</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0.010: 0.010: 0.009: 0.008:</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1380 : Y-строка  7  Cmax=  0.175 долей ПДК (x=   160.0; напр.ветра=177)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0.083: 0.088: 0.093: 0.098: 0.104: 0.109: 0.115: 0.122: 0.128: 0.134: 0.141: 0.147: 0.154: 0.160: 0.165: 0.169:</w:t>
      </w:r>
    </w:p>
    <w:p w:rsidR="006C2690" w:rsidRPr="00645568" w:rsidRDefault="006C2690" w:rsidP="006C2690">
      <w:pPr>
        <w:rPr>
          <w:sz w:val="12"/>
          <w:szCs w:val="12"/>
        </w:rPr>
      </w:pPr>
      <w:r w:rsidRPr="00645568">
        <w:rPr>
          <w:sz w:val="12"/>
          <w:szCs w:val="12"/>
        </w:rPr>
        <w:t>Фоп:  124 :  125 :  127 :  129 :  131 :  133 :  135 :  138 :  141 :  144 :  147 :  151 :  155 :  159 :  163 :  167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0.026: 0.028: 0.029: 0.031: 0.032: 0.034: 0.036: 0.037: 0.038: 0.040: 0.042: 0.043: 0.044: 0.045: 0.046: 0.047:</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0.011: 0.012: 0.013: 0.013: 0.014: 0.015: 0.015: 0.016: 0.017: 0.019: 0.020: 0.022: 0.025: 0.026: 0.028: 0.029:</w:t>
      </w:r>
    </w:p>
    <w:p w:rsidR="006C2690" w:rsidRPr="00645568" w:rsidRDefault="006C2690" w:rsidP="006C2690">
      <w:pPr>
        <w:rPr>
          <w:sz w:val="12"/>
          <w:szCs w:val="12"/>
        </w:rPr>
      </w:pPr>
      <w:r w:rsidRPr="00645568">
        <w:rPr>
          <w:sz w:val="12"/>
          <w:szCs w:val="12"/>
        </w:rPr>
        <w:t>Ки : 6017 : 6017 : 6017 : 6017 : 6017 : 6017 : 6017 : 6017 : 0009 : 0009 : 0009 : 0009 : 0009 : 0009 : 0009 : 0009 :</w:t>
      </w:r>
    </w:p>
    <w:p w:rsidR="006C2690" w:rsidRPr="00645568" w:rsidRDefault="006C2690" w:rsidP="006C2690">
      <w:pPr>
        <w:rPr>
          <w:sz w:val="12"/>
          <w:szCs w:val="12"/>
        </w:rPr>
      </w:pPr>
      <w:r w:rsidRPr="00645568">
        <w:rPr>
          <w:sz w:val="12"/>
          <w:szCs w:val="12"/>
        </w:rPr>
        <w:t>Ви : 0.009: 0.009: 0.010: 0.011: 0.012: 0.013: 0.014: 0.015: 0.017: 0.017: 0.018: 0.018: 0.019: 0.019: 0.020: 0.021:</w:t>
      </w:r>
    </w:p>
    <w:p w:rsidR="006C2690" w:rsidRPr="00645568" w:rsidRDefault="006C2690" w:rsidP="006C2690">
      <w:pPr>
        <w:rPr>
          <w:sz w:val="12"/>
          <w:szCs w:val="12"/>
        </w:rPr>
      </w:pPr>
      <w:r w:rsidRPr="00645568">
        <w:rPr>
          <w:sz w:val="12"/>
          <w:szCs w:val="12"/>
        </w:rPr>
        <w:t>Ки : 0009 : 0009 : 0009 : 0009 : 0009 : 0009 : 0009 : 0009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0.173: 0.175: 0.174: 0.172: 0.169: 0.164: 0.158: 0.152: 0.146: 0.139: 0.133: 0.126: 0.120: 0.114: 0.108: 0.102:</w:t>
      </w:r>
    </w:p>
    <w:p w:rsidR="006C2690" w:rsidRPr="00645568" w:rsidRDefault="006C2690" w:rsidP="006C2690">
      <w:pPr>
        <w:rPr>
          <w:sz w:val="12"/>
          <w:szCs w:val="12"/>
        </w:rPr>
      </w:pPr>
      <w:r w:rsidRPr="00645568">
        <w:rPr>
          <w:sz w:val="12"/>
          <w:szCs w:val="12"/>
        </w:rPr>
        <w:t>Фоп:  172 :  177 :  182 :  187 :  191 :  196 :  200 :  205 :  208 :  212 :  216 :  219 :  222 :  224 :  227 :  229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0.048: 0.048: 0.048: 0.048: 0.048: 0.047: 0.046: 0.045: 0.043: 0.042: 0.041: 0.039: 0.038: 0.036: 0.035: 0.033:</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0.031: 0.031: 0.031: 0.030: 0.030: 0.027: 0.026: 0.022: 0.022: 0.019: 0.018: 0.017: 0.016: 0.016: 0.015: 0.014:</w:t>
      </w:r>
    </w:p>
    <w:p w:rsidR="006C2690" w:rsidRPr="00645568" w:rsidRDefault="006C2690" w:rsidP="006C2690">
      <w:pPr>
        <w:rPr>
          <w:sz w:val="12"/>
          <w:szCs w:val="12"/>
        </w:rPr>
      </w:pPr>
      <w:r w:rsidRPr="00645568">
        <w:rPr>
          <w:sz w:val="12"/>
          <w:szCs w:val="12"/>
        </w:rPr>
        <w:t>Ки : 0009 : 0009 : 0009 : 0009 : 0009 : 0009 : 0009 : 0009 : 0009 : 0009 : 6017 : 6017 : 6017 : 6017 : 6017 : 6017 :</w:t>
      </w:r>
    </w:p>
    <w:p w:rsidR="006C2690" w:rsidRPr="00645568" w:rsidRDefault="006C2690" w:rsidP="006C2690">
      <w:pPr>
        <w:rPr>
          <w:sz w:val="12"/>
          <w:szCs w:val="12"/>
        </w:rPr>
      </w:pPr>
      <w:r w:rsidRPr="00645568">
        <w:rPr>
          <w:sz w:val="12"/>
          <w:szCs w:val="12"/>
        </w:rPr>
        <w:t>Ви : 0.021: 0.021: 0.021: 0.021: 0.021: 0.020: 0.020: 0.020: 0.019: 0.018: 0.017: 0.015: 0.014: 0.014: 0.012: 0.011:</w:t>
      </w:r>
    </w:p>
    <w:p w:rsidR="006C2690" w:rsidRPr="00645568" w:rsidRDefault="006C2690" w:rsidP="006C2690">
      <w:pPr>
        <w:rPr>
          <w:sz w:val="12"/>
          <w:szCs w:val="12"/>
        </w:rPr>
      </w:pPr>
      <w:r w:rsidRPr="00645568">
        <w:rPr>
          <w:sz w:val="12"/>
          <w:szCs w:val="12"/>
        </w:rPr>
        <w:t>Ки : 6017 : 6017 : 6017 : 6017 : 6017 : 6017 : 6017 : 6017 : 6017 : 6017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0.097: 0.092: 0.086: 0.082:</w:t>
      </w:r>
    </w:p>
    <w:p w:rsidR="006C2690" w:rsidRPr="00645568" w:rsidRDefault="006C2690" w:rsidP="006C2690">
      <w:pPr>
        <w:rPr>
          <w:sz w:val="12"/>
          <w:szCs w:val="12"/>
        </w:rPr>
      </w:pPr>
      <w:r w:rsidRPr="00645568">
        <w:rPr>
          <w:sz w:val="12"/>
          <w:szCs w:val="12"/>
        </w:rPr>
        <w:t>Фоп:  231 :  233 :  234 :  236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0.032: 0.030: 0.028: 0.027:</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0.014: 0.013: 0.012: 0.012:</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0.011: 0.010: 0.010: 0.009: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1280 : Y-строка  8  Cmax=  0.195 долей ПДК (x=   260.0; напр.ветра=182)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0.086: 0.091: 0.096: 0.102: 0.108: 0.115: 0.122: 0.128: 0.136: 0.143: 0.151: 0.159: 0.167: 0.175: 0.182: 0.188:</w:t>
      </w:r>
    </w:p>
    <w:p w:rsidR="006C2690" w:rsidRPr="00645568" w:rsidRDefault="006C2690" w:rsidP="006C2690">
      <w:pPr>
        <w:rPr>
          <w:sz w:val="12"/>
          <w:szCs w:val="12"/>
        </w:rPr>
      </w:pPr>
      <w:r w:rsidRPr="00645568">
        <w:rPr>
          <w:sz w:val="12"/>
          <w:szCs w:val="12"/>
        </w:rPr>
        <w:t>Фоп:  121 :  123 :  125 :  126 :  128 :  130 :  133 :  135 :  138 :  141 :  145 :  149 :  153 :  157 :  161 :  166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0.028: 0.029: 0.030: 0.032: 0.034: 0.036: 0.037: 0.039: 0.041: 0.042: 0.043: 0.044: 0.046: 0.048: 0.049: 0.050: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0.012: 0.012: 0.013: 0.014: 0.015: 0.015: 0.016: 0.017: 0.018: 0.020: 0.023: 0.026: 0.029: 0.031: 0.034: 0.036:</w:t>
      </w:r>
    </w:p>
    <w:p w:rsidR="006C2690" w:rsidRPr="00645568" w:rsidRDefault="006C2690" w:rsidP="006C2690">
      <w:pPr>
        <w:rPr>
          <w:sz w:val="12"/>
          <w:szCs w:val="12"/>
        </w:rPr>
      </w:pPr>
      <w:r w:rsidRPr="00645568">
        <w:rPr>
          <w:sz w:val="12"/>
          <w:szCs w:val="12"/>
        </w:rPr>
        <w:t>Ки : 6017 : 6017 : 6017 : 6017 : 6017 : 6017 : 6017 : 6017 : 0009 : 0009 : 0009 : 0009 : 0009 : 0009 : 0009 : 0009 :</w:t>
      </w:r>
    </w:p>
    <w:p w:rsidR="006C2690" w:rsidRPr="00645568" w:rsidRDefault="006C2690" w:rsidP="006C2690">
      <w:pPr>
        <w:rPr>
          <w:sz w:val="12"/>
          <w:szCs w:val="12"/>
        </w:rPr>
      </w:pPr>
      <w:r w:rsidRPr="00645568">
        <w:rPr>
          <w:sz w:val="12"/>
          <w:szCs w:val="12"/>
        </w:rPr>
        <w:t>Ви : 0.009: 0.010: 0.011: 0.011: 0.012: 0.013: 0.015: 0.016: 0.018: 0.018: 0.019: 0.019: 0.020: 0.021: 0.021: 0.022:</w:t>
      </w:r>
    </w:p>
    <w:p w:rsidR="006C2690" w:rsidRPr="00645568" w:rsidRDefault="006C2690" w:rsidP="006C2690">
      <w:pPr>
        <w:rPr>
          <w:sz w:val="12"/>
          <w:szCs w:val="12"/>
        </w:rPr>
      </w:pPr>
      <w:r w:rsidRPr="00645568">
        <w:rPr>
          <w:sz w:val="12"/>
          <w:szCs w:val="12"/>
        </w:rPr>
        <w:t>Ки : 0009 : 0009 : 0009 : 0009 : 0009 : 0009 : 0009 : 0009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0.192: 0.195: 0.195: 0.192: 0.187: 0.181: 0.173: 0.165: 0.157: 0.149: 0.141: 0.134: 0.127: 0.120: 0.113: 0.107:</w:t>
      </w:r>
    </w:p>
    <w:p w:rsidR="006C2690" w:rsidRPr="00645568" w:rsidRDefault="006C2690" w:rsidP="006C2690">
      <w:pPr>
        <w:rPr>
          <w:sz w:val="12"/>
          <w:szCs w:val="12"/>
        </w:rPr>
      </w:pPr>
      <w:r w:rsidRPr="00645568">
        <w:rPr>
          <w:sz w:val="12"/>
          <w:szCs w:val="12"/>
        </w:rPr>
        <w:t>Фоп:  171 :  177 :  182 :  187 :  192 :  197 :  202 :  206 :  211 :  214 :  218 :  221 :  224 :  227 :  229 :  231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0.051: 0.051: 0.051: 0.051: 0.050: 0.050: 0.049: 0.047: 0.046: 0.044: 0.043: 0.041: 0.040: 0.038: 0.036: 0.034:</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0.039: 0.040: 0.039: 0.039: 0.037: 0.034: 0.030: 0.028: 0.023: 0.022: 0.019: 0.018: 0.017: 0.016: 0.016: 0.015:</w:t>
      </w:r>
    </w:p>
    <w:p w:rsidR="006C2690" w:rsidRPr="00645568" w:rsidRDefault="006C2690" w:rsidP="006C2690">
      <w:pPr>
        <w:rPr>
          <w:sz w:val="12"/>
          <w:szCs w:val="12"/>
        </w:rPr>
      </w:pPr>
      <w:r w:rsidRPr="00645568">
        <w:rPr>
          <w:sz w:val="12"/>
          <w:szCs w:val="12"/>
        </w:rPr>
        <w:t>Ки : 0009 : 0009 : 0009 : 0009 : 0009 : 0009 : 0009 : 0009 : 0009 : 0009 : 0009 : 6017 : 6017 : 6017 : 6017 : 6017 :</w:t>
      </w:r>
    </w:p>
    <w:p w:rsidR="006C2690" w:rsidRPr="00645568" w:rsidRDefault="006C2690" w:rsidP="006C2690">
      <w:pPr>
        <w:rPr>
          <w:sz w:val="12"/>
          <w:szCs w:val="12"/>
        </w:rPr>
      </w:pPr>
      <w:r w:rsidRPr="00645568">
        <w:rPr>
          <w:sz w:val="12"/>
          <w:szCs w:val="12"/>
        </w:rPr>
        <w:t>Ви : 0.022: 0.022: 0.022: 0.022: 0.022: 0.021: 0.021: 0.020: 0.020: 0.019: 0.019: 0.018: 0.016: 0.014: 0.013: 0.013:</w:t>
      </w:r>
    </w:p>
    <w:p w:rsidR="006C2690" w:rsidRPr="00645568" w:rsidRDefault="006C2690" w:rsidP="006C2690">
      <w:pPr>
        <w:rPr>
          <w:sz w:val="12"/>
          <w:szCs w:val="12"/>
        </w:rPr>
      </w:pPr>
      <w:r w:rsidRPr="00645568">
        <w:rPr>
          <w:sz w:val="12"/>
          <w:szCs w:val="12"/>
        </w:rPr>
        <w:t>Ки : 6017 : 6017 : 6017 : 6017 : 6017 : 6017 : 6017 : 6017 : 6017 : 6017 : 6017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0.101: 0.095: 0.090: 0.085:</w:t>
      </w:r>
    </w:p>
    <w:p w:rsidR="006C2690" w:rsidRPr="00645568" w:rsidRDefault="006C2690" w:rsidP="006C2690">
      <w:pPr>
        <w:rPr>
          <w:sz w:val="12"/>
          <w:szCs w:val="12"/>
        </w:rPr>
      </w:pPr>
      <w:r w:rsidRPr="00645568">
        <w:rPr>
          <w:sz w:val="12"/>
          <w:szCs w:val="12"/>
        </w:rPr>
        <w:t>Фоп:  233 :  235 :  237 :  238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0.033: 0.031: 0.030: 0.028:</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0.014: 0.013: 0.013: 0.012:</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0.012: 0.011: 0.010: 0.009: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1180 : Y-строка  9  Cmax=  0.222 долей ПДК (x=   160.0; напр.ветра=176)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0.089: 0.094: 0.100: 0.107: 0.113: 0.120: 0.128: 0.136: 0.144: 0.153: 0.162: 0.172: 0.183: 0.193: 0.203: 0.212:</w:t>
      </w:r>
    </w:p>
    <w:p w:rsidR="006C2690" w:rsidRPr="00645568" w:rsidRDefault="006C2690" w:rsidP="006C2690">
      <w:pPr>
        <w:rPr>
          <w:sz w:val="12"/>
          <w:szCs w:val="12"/>
        </w:rPr>
      </w:pPr>
      <w:r w:rsidRPr="00645568">
        <w:rPr>
          <w:sz w:val="12"/>
          <w:szCs w:val="12"/>
        </w:rPr>
        <w:t>Фоп:  119 :  120 :  122 :  124 :  126 :  128 :  130 :  133 :  136 :  139 :  142 :  146 :  150 :  155 :  160 :  165 :</w:t>
      </w:r>
    </w:p>
    <w:p w:rsidR="006C2690" w:rsidRPr="00645568" w:rsidRDefault="006C2690" w:rsidP="006C2690">
      <w:pPr>
        <w:rPr>
          <w:sz w:val="12"/>
          <w:szCs w:val="12"/>
        </w:rPr>
      </w:pPr>
      <w:r w:rsidRPr="00645568">
        <w:rPr>
          <w:sz w:val="12"/>
          <w:szCs w:val="12"/>
        </w:rPr>
        <w:lastRenderedPageBreak/>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0.028: 0.030: 0.031: 0.033: 0.034: 0.036: 0.039: 0.040: 0.041: 0.043: 0.046: 0.047: 0.049: 0.050: 0.051: 0.053:</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0.012: 0.013: 0.014: 0.014: 0.015: 0.016: 0.017: 0.018: 0.021: 0.023: 0.025: 0.029: 0.033: 0.039: 0.044: 0.048:</w:t>
      </w:r>
    </w:p>
    <w:p w:rsidR="006C2690" w:rsidRPr="00645568" w:rsidRDefault="006C2690" w:rsidP="006C2690">
      <w:pPr>
        <w:rPr>
          <w:sz w:val="12"/>
          <w:szCs w:val="12"/>
        </w:rPr>
      </w:pPr>
      <w:r w:rsidRPr="00645568">
        <w:rPr>
          <w:sz w:val="12"/>
          <w:szCs w:val="12"/>
        </w:rPr>
        <w:t>Ки : 6017 : 6017 : 6017 : 6017 : 6017 : 6017 : 6017 : 0009 : 0009 : 0009 : 0009 : 0009 : 0009 : 0009 : 0009 : 0009 :</w:t>
      </w:r>
    </w:p>
    <w:p w:rsidR="006C2690" w:rsidRPr="00645568" w:rsidRDefault="006C2690" w:rsidP="006C2690">
      <w:pPr>
        <w:rPr>
          <w:sz w:val="12"/>
          <w:szCs w:val="12"/>
        </w:rPr>
      </w:pPr>
      <w:r w:rsidRPr="00645568">
        <w:rPr>
          <w:sz w:val="12"/>
          <w:szCs w:val="12"/>
        </w:rPr>
        <w:t>Ви : 0.010: 0.010: 0.011: 0.012: 0.014: 0.015: 0.016: 0.017: 0.018: 0.019: 0.020: 0.020: 0.021: 0.022: 0.022: 0.023:</w:t>
      </w:r>
    </w:p>
    <w:p w:rsidR="006C2690" w:rsidRPr="00645568" w:rsidRDefault="006C2690" w:rsidP="006C2690">
      <w:pPr>
        <w:rPr>
          <w:sz w:val="12"/>
          <w:szCs w:val="12"/>
        </w:rPr>
      </w:pPr>
      <w:r w:rsidRPr="00645568">
        <w:rPr>
          <w:sz w:val="12"/>
          <w:szCs w:val="12"/>
        </w:rPr>
        <w:t>Ки : 0009 : 0009 : 0009 : 0009 : 0009 : 0009 : 0009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0.219: 0.222: 0.222: 0.218: 0.210: 0.201: 0.191: 0.180: 0.170: 0.160: 0.150: 0.142: 0.134: 0.125: 0.119: 0.112:</w:t>
      </w:r>
    </w:p>
    <w:p w:rsidR="006C2690" w:rsidRPr="00645568" w:rsidRDefault="006C2690" w:rsidP="006C2690">
      <w:pPr>
        <w:rPr>
          <w:sz w:val="12"/>
          <w:szCs w:val="12"/>
        </w:rPr>
      </w:pPr>
      <w:r w:rsidRPr="00645568">
        <w:rPr>
          <w:sz w:val="12"/>
          <w:szCs w:val="12"/>
        </w:rPr>
        <w:t>Фоп:  171 :  176 :  182 :  188 :  193 :  199 :  204 :  209 :  213 :  217 :  221 :  224 :  227 :  230 :  232 :  234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0.053: 0.054: 0.054: 0.054: 0.053: 0.053: 0.051: 0.050: 0.048: 0.047: 0.045: 0.043: 0.041: 0.040: 0.038: 0.036:</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0.051: 0.053: 0.053: 0.050: 0.048: 0.041: 0.037: 0.031: 0.028: 0.024: 0.020: 0.019: 0.018: 0.017: 0.016: 0.015:</w:t>
      </w:r>
    </w:p>
    <w:p w:rsidR="006C2690" w:rsidRPr="00645568" w:rsidRDefault="006C2690" w:rsidP="006C2690">
      <w:pPr>
        <w:rPr>
          <w:sz w:val="12"/>
          <w:szCs w:val="12"/>
        </w:rPr>
      </w:pPr>
      <w:r w:rsidRPr="00645568">
        <w:rPr>
          <w:sz w:val="12"/>
          <w:szCs w:val="12"/>
        </w:rPr>
        <w:t>Ки : 0009 : 0009 : 0009 : 0009 : 0009 : 0009 : 0009 : 0009 : 0009 : 0009 : 0009 : 6017 : 6017 : 6017 : 6017 : 6017 :</w:t>
      </w:r>
    </w:p>
    <w:p w:rsidR="006C2690" w:rsidRPr="00645568" w:rsidRDefault="006C2690" w:rsidP="006C2690">
      <w:pPr>
        <w:rPr>
          <w:sz w:val="12"/>
          <w:szCs w:val="12"/>
        </w:rPr>
      </w:pPr>
      <w:r w:rsidRPr="00645568">
        <w:rPr>
          <w:sz w:val="12"/>
          <w:szCs w:val="12"/>
        </w:rPr>
        <w:t>Ви : 0.023: 0.023: 0.024: 0.023: 0.023: 0.023: 0.022: 0.022: 0.021: 0.020: 0.020: 0.019: 0.017: 0.014: 0.014: 0.013:</w:t>
      </w:r>
    </w:p>
    <w:p w:rsidR="006C2690" w:rsidRPr="00645568" w:rsidRDefault="006C2690" w:rsidP="006C2690">
      <w:pPr>
        <w:rPr>
          <w:sz w:val="12"/>
          <w:szCs w:val="12"/>
        </w:rPr>
      </w:pPr>
      <w:r w:rsidRPr="00645568">
        <w:rPr>
          <w:sz w:val="12"/>
          <w:szCs w:val="12"/>
        </w:rPr>
        <w:t>Ки : 6017 : 6017 : 6017 : 6017 : 6017 : 6017 : 6017 : 6017 : 6017 : 6017 : 6017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0.105: 0.099: 0.093: 0.088:</w:t>
      </w:r>
    </w:p>
    <w:p w:rsidR="006C2690" w:rsidRPr="00645568" w:rsidRDefault="006C2690" w:rsidP="006C2690">
      <w:pPr>
        <w:rPr>
          <w:sz w:val="12"/>
          <w:szCs w:val="12"/>
        </w:rPr>
      </w:pPr>
      <w:r w:rsidRPr="00645568">
        <w:rPr>
          <w:sz w:val="12"/>
          <w:szCs w:val="12"/>
        </w:rPr>
        <w:t>Фоп:  236 :  238 :  239 :  241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0.034: 0.032: 0.030: 0.029:</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0.015: 0.014: 0.013: 0.013:</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0.012: 0.011: 0.010: 0.009: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1080 : Y-строка 10  Cmax=  0.252 долей ПДК (x=   160.0; напр.ветра=176)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0.092: 0.098: 0.104: 0.111: 0.118: 0.126: 0.135: 0.143: 0.153: 0.163: 0.175: 0.187: 0.201: 0.215: 0.231: 0.241:</w:t>
      </w:r>
    </w:p>
    <w:p w:rsidR="006C2690" w:rsidRPr="00645568" w:rsidRDefault="006C2690" w:rsidP="006C2690">
      <w:pPr>
        <w:rPr>
          <w:sz w:val="12"/>
          <w:szCs w:val="12"/>
        </w:rPr>
      </w:pPr>
      <w:r w:rsidRPr="00645568">
        <w:rPr>
          <w:sz w:val="12"/>
          <w:szCs w:val="12"/>
        </w:rPr>
        <w:t>Фоп:  116 :  118 :  119 :  121 :  123 :  125 :  127 :  130 :  132 :  136 :  139 :  143 :  148 :  152 :  158 :  164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0.029: 0.031: 0.033: 0.034: 0.036: 0.038: 0.040: 0.041: 0.044: 0.045: 0.048: 0.050: 0.050: 0.053: 0.058: 0.062:</w:t>
      </w:r>
    </w:p>
    <w:p w:rsidR="006C2690" w:rsidRPr="00645568" w:rsidRDefault="006C2690" w:rsidP="006C2690">
      <w:pPr>
        <w:rPr>
          <w:sz w:val="12"/>
          <w:szCs w:val="12"/>
        </w:rPr>
      </w:pPr>
      <w:r w:rsidRPr="00645568">
        <w:rPr>
          <w:sz w:val="12"/>
          <w:szCs w:val="12"/>
        </w:rPr>
        <w:t>Ки : 6019 : 6019 : 6019 : 6019 : 6019 : 6019 : 6019 : 6019 : 6019 : 6019 : 6019 : 6019 : 6019 : 6019 : 0009 : 0009 :</w:t>
      </w:r>
    </w:p>
    <w:p w:rsidR="006C2690" w:rsidRPr="00645568" w:rsidRDefault="006C2690" w:rsidP="006C2690">
      <w:pPr>
        <w:rPr>
          <w:sz w:val="12"/>
          <w:szCs w:val="12"/>
        </w:rPr>
      </w:pPr>
      <w:r w:rsidRPr="00645568">
        <w:rPr>
          <w:sz w:val="12"/>
          <w:szCs w:val="12"/>
        </w:rPr>
        <w:t>Ви : 0.013: 0.013: 0.014: 0.015: 0.016: 0.016: 0.017: 0.020: 0.021: 0.026: 0.029: 0.034: 0.042: 0.048: 0.054: 0.054:</w:t>
      </w:r>
    </w:p>
    <w:p w:rsidR="006C2690" w:rsidRPr="00645568" w:rsidRDefault="006C2690" w:rsidP="006C2690">
      <w:pPr>
        <w:rPr>
          <w:sz w:val="12"/>
          <w:szCs w:val="12"/>
        </w:rPr>
      </w:pPr>
      <w:r w:rsidRPr="00645568">
        <w:rPr>
          <w:sz w:val="12"/>
          <w:szCs w:val="12"/>
        </w:rPr>
        <w:t>Ки : 6017 : 6017 : 6017 : 6017 : 6017 : 6017 : 6017 : 0009 : 0009 : 0009 : 0009 : 0009 : 0009 : 0009 : 6019 : 6019 :</w:t>
      </w:r>
    </w:p>
    <w:p w:rsidR="006C2690" w:rsidRPr="00645568" w:rsidRDefault="006C2690" w:rsidP="006C2690">
      <w:pPr>
        <w:rPr>
          <w:sz w:val="12"/>
          <w:szCs w:val="12"/>
        </w:rPr>
      </w:pPr>
      <w:r w:rsidRPr="00645568">
        <w:rPr>
          <w:sz w:val="12"/>
          <w:szCs w:val="12"/>
        </w:rPr>
        <w:t>Ви : 0.009: 0.011: 0.011: 0.013: 0.014: 0.016: 0.017: 0.018: 0.019: 0.019: 0.021: 0.021: 0.022: 0.023: 0.023: 0.024:</w:t>
      </w:r>
    </w:p>
    <w:p w:rsidR="006C2690" w:rsidRPr="00645568" w:rsidRDefault="006C2690" w:rsidP="006C2690">
      <w:pPr>
        <w:rPr>
          <w:sz w:val="12"/>
          <w:szCs w:val="12"/>
        </w:rPr>
      </w:pPr>
      <w:r w:rsidRPr="00645568">
        <w:rPr>
          <w:sz w:val="12"/>
          <w:szCs w:val="12"/>
        </w:rPr>
        <w:t>Ки : 0009 : 0009 : 0009 : 0009 : 0009 : 0009 : 0009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0.248: 0.252: 0.251: 0.246: 0.237: 0.225: 0.213: 0.197: 0.183: 0.171: 0.160: 0.150: 0.140: 0.131: 0.124: 0.116:</w:t>
      </w:r>
    </w:p>
    <w:p w:rsidR="006C2690" w:rsidRPr="00645568" w:rsidRDefault="006C2690" w:rsidP="006C2690">
      <w:pPr>
        <w:rPr>
          <w:sz w:val="12"/>
          <w:szCs w:val="12"/>
        </w:rPr>
      </w:pPr>
      <w:r w:rsidRPr="00645568">
        <w:rPr>
          <w:sz w:val="12"/>
          <w:szCs w:val="12"/>
        </w:rPr>
        <w:t>Фоп:  170 :  176 :  182 :  189 :  195 :  201 :  206 :  211 :  216 :  220 :  224 :  227 :  230 :  233 :  235 :  237 :</w:t>
      </w:r>
    </w:p>
    <w:p w:rsidR="006C2690" w:rsidRPr="00645568" w:rsidRDefault="006C2690" w:rsidP="006C2690">
      <w:pPr>
        <w:rPr>
          <w:sz w:val="12"/>
          <w:szCs w:val="12"/>
        </w:rPr>
      </w:pPr>
      <w:r w:rsidRPr="00645568">
        <w:rPr>
          <w:sz w:val="12"/>
          <w:szCs w:val="12"/>
        </w:rPr>
        <w:t>Uоп: 9.00 : 9.00 : 2.89 : 2.89 : 3.05 : 3.17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0.065: 0.066: 0.083: 0.082: 0.079: 0.075: 0.054: 0.052: 0.051: 0.049: 0.047: 0.045: 0.043: 0.041: 0.039: 0.037:</w:t>
      </w:r>
    </w:p>
    <w:p w:rsidR="006C2690" w:rsidRPr="00645568" w:rsidRDefault="006C2690" w:rsidP="006C2690">
      <w:pPr>
        <w:rPr>
          <w:sz w:val="12"/>
          <w:szCs w:val="12"/>
        </w:rPr>
      </w:pPr>
      <w:r w:rsidRPr="00645568">
        <w:rPr>
          <w:sz w:val="12"/>
          <w:szCs w:val="12"/>
        </w:rPr>
        <w:t>Ки : 0009 : 0009 : 6019 : 6019 : 6019 : 6019 : 6019 : 6019 : 6019 : 6019 : 6019 : 6019 : 6019 : 6019 : 6019 : 6019 :</w:t>
      </w:r>
    </w:p>
    <w:p w:rsidR="006C2690" w:rsidRPr="00645568" w:rsidRDefault="006C2690" w:rsidP="006C2690">
      <w:pPr>
        <w:rPr>
          <w:sz w:val="12"/>
          <w:szCs w:val="12"/>
        </w:rPr>
      </w:pPr>
      <w:r w:rsidRPr="00645568">
        <w:rPr>
          <w:sz w:val="12"/>
          <w:szCs w:val="12"/>
        </w:rPr>
        <w:t>Ви : 0.056: 0.057: 0.036: 0.035: 0.034: 0.033: 0.049: 0.040: 0.032: 0.028: 0.023: 0.021: 0.019: 0.018: 0.017: 0.016:</w:t>
      </w:r>
    </w:p>
    <w:p w:rsidR="006C2690" w:rsidRPr="00645568" w:rsidRDefault="006C2690" w:rsidP="006C2690">
      <w:pPr>
        <w:rPr>
          <w:sz w:val="12"/>
          <w:szCs w:val="12"/>
        </w:rPr>
      </w:pPr>
      <w:r w:rsidRPr="00645568">
        <w:rPr>
          <w:sz w:val="12"/>
          <w:szCs w:val="12"/>
        </w:rPr>
        <w:t>Ки : 6019 : 6019 : 6017 : 6017 : 6017 : 6017 : 0009 : 0009 : 0009 : 0009 : 0009 : 0009 : 6017 : 6017 : 6017 : 6017 :</w:t>
      </w:r>
    </w:p>
    <w:p w:rsidR="006C2690" w:rsidRPr="00645568" w:rsidRDefault="006C2690" w:rsidP="006C2690">
      <w:pPr>
        <w:rPr>
          <w:sz w:val="12"/>
          <w:szCs w:val="12"/>
        </w:rPr>
      </w:pPr>
      <w:r w:rsidRPr="00645568">
        <w:rPr>
          <w:sz w:val="12"/>
          <w:szCs w:val="12"/>
        </w:rPr>
        <w:t>Ви : 0.024: 0.025: 0.033: 0.032: 0.030: 0.028: 0.023: 0.023: 0.022: 0.021: 0.020: 0.020: 0.018: 0.015: 0.014: 0.013:</w:t>
      </w:r>
    </w:p>
    <w:p w:rsidR="006C2690" w:rsidRPr="00645568" w:rsidRDefault="006C2690" w:rsidP="006C2690">
      <w:pPr>
        <w:rPr>
          <w:sz w:val="12"/>
          <w:szCs w:val="12"/>
        </w:rPr>
      </w:pPr>
      <w:r w:rsidRPr="00645568">
        <w:rPr>
          <w:sz w:val="12"/>
          <w:szCs w:val="12"/>
        </w:rPr>
        <w:t>Ки : 6017 : 6017 : 0009 : 0009 : 0009 : 0009 : 6017 : 6017 : 6017 : 6017 : 6017 : 6017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0.109: 0.102: 0.096: 0.090:</w:t>
      </w:r>
    </w:p>
    <w:p w:rsidR="006C2690" w:rsidRPr="00645568" w:rsidRDefault="006C2690" w:rsidP="006C2690">
      <w:pPr>
        <w:rPr>
          <w:sz w:val="12"/>
          <w:szCs w:val="12"/>
        </w:rPr>
      </w:pPr>
      <w:r w:rsidRPr="00645568">
        <w:rPr>
          <w:sz w:val="12"/>
          <w:szCs w:val="12"/>
        </w:rPr>
        <w:t>Фоп:  239 :  240 :  242 :  243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0.035: 0.033: 0.031: 0.030:</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0.015: 0.014: 0.014: 0.013:</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0.012: 0.012: 0.010: 0.010:</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980 : Y-строка 11  Cmax=  0.300 долей ПДК (x=   260.0; напр.ветра=183)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0.094: 0.101: 0.108: 0.115: 0.123: 0.132: 0.141: 0.151: 0.162: 0.174: 0.188: 0.204: 0.223: 0.240: 0.258: 0.277:</w:t>
      </w:r>
    </w:p>
    <w:p w:rsidR="006C2690" w:rsidRPr="00645568" w:rsidRDefault="006C2690" w:rsidP="006C2690">
      <w:pPr>
        <w:rPr>
          <w:sz w:val="12"/>
          <w:szCs w:val="12"/>
        </w:rPr>
      </w:pPr>
      <w:r w:rsidRPr="00645568">
        <w:rPr>
          <w:sz w:val="12"/>
          <w:szCs w:val="12"/>
        </w:rPr>
        <w:t>Фоп:  114 :  115 :  116 :  118 :  120 :  122 :  124 :  126 :  129 :  132 :  136 :  140 :  145 :  150 :  155 :  161 :</w:t>
      </w:r>
    </w:p>
    <w:p w:rsidR="006C2690" w:rsidRPr="00645568" w:rsidRDefault="006C2690" w:rsidP="006C2690">
      <w:pPr>
        <w:rPr>
          <w:sz w:val="12"/>
          <w:szCs w:val="12"/>
        </w:rPr>
      </w:pPr>
      <w:r w:rsidRPr="00645568">
        <w:rPr>
          <w:sz w:val="12"/>
          <w:szCs w:val="12"/>
        </w:rPr>
        <w:t>Uоп: 9.00 : 9.00 : 9.00 : 9.00 : 9.00 : 9.00 : 9.00 : 9.00 : 9.00 : 9.00 : 9.00 : 9.00 : 8.86 : 8.31 : 2.68 : 2.36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0.030: 0.032: 0.034: 0.035: 0.037: 0.039: 0.041: 0.044: 0.045: 0.048: 0.049: 0.051: 0.054: 0.059: 0.085: 0.092:</w:t>
      </w:r>
    </w:p>
    <w:p w:rsidR="006C2690" w:rsidRPr="00645568" w:rsidRDefault="006C2690" w:rsidP="006C2690">
      <w:pPr>
        <w:rPr>
          <w:sz w:val="12"/>
          <w:szCs w:val="12"/>
        </w:rPr>
      </w:pPr>
      <w:r w:rsidRPr="00645568">
        <w:rPr>
          <w:sz w:val="12"/>
          <w:szCs w:val="12"/>
        </w:rPr>
        <w:t>Ки : 6019 : 6019 : 6019 : 6019 : 6019 : 6019 : 6019 : 6019 : 6019 : 6019 : 6019 : 6019 : 0009 : 0009 : 6019 : 6019 :</w:t>
      </w:r>
    </w:p>
    <w:p w:rsidR="006C2690" w:rsidRPr="00645568" w:rsidRDefault="006C2690" w:rsidP="006C2690">
      <w:pPr>
        <w:rPr>
          <w:sz w:val="12"/>
          <w:szCs w:val="12"/>
        </w:rPr>
      </w:pPr>
      <w:r w:rsidRPr="00645568">
        <w:rPr>
          <w:sz w:val="12"/>
          <w:szCs w:val="12"/>
        </w:rPr>
        <w:t>Ви : 0.013: 0.014: 0.015: 0.015: 0.016: 0.017: 0.019: 0.020: 0.024: 0.028: 0.035: 0.042: 0.052: 0.056: 0.037: 0.040:</w:t>
      </w:r>
    </w:p>
    <w:p w:rsidR="006C2690" w:rsidRPr="00645568" w:rsidRDefault="006C2690" w:rsidP="006C2690">
      <w:pPr>
        <w:rPr>
          <w:sz w:val="12"/>
          <w:szCs w:val="12"/>
        </w:rPr>
      </w:pPr>
      <w:r w:rsidRPr="00645568">
        <w:rPr>
          <w:sz w:val="12"/>
          <w:szCs w:val="12"/>
        </w:rPr>
        <w:t>Ки : 6017 : 6017 : 6017 : 6017 : 6017 : 0009 : 0009 : 0009 : 0009 : 0009 : 0009 : 0009 : 6019 : 6019 : 6017 : 6017 :</w:t>
      </w:r>
    </w:p>
    <w:p w:rsidR="006C2690" w:rsidRPr="00645568" w:rsidRDefault="006C2690" w:rsidP="006C2690">
      <w:pPr>
        <w:rPr>
          <w:sz w:val="12"/>
          <w:szCs w:val="12"/>
        </w:rPr>
      </w:pPr>
      <w:r w:rsidRPr="00645568">
        <w:rPr>
          <w:sz w:val="12"/>
          <w:szCs w:val="12"/>
        </w:rPr>
        <w:t>Ви : 0.010: 0.011: 0.012: 0.013: 0.015: 0.017: 0.018: 0.019: 0.020: 0.021: 0.021: 0.022: 0.022: 0.024: 0.033: 0.035:</w:t>
      </w:r>
    </w:p>
    <w:p w:rsidR="006C2690" w:rsidRPr="00645568" w:rsidRDefault="006C2690" w:rsidP="006C2690">
      <w:pPr>
        <w:rPr>
          <w:sz w:val="12"/>
          <w:szCs w:val="12"/>
        </w:rPr>
      </w:pPr>
      <w:r w:rsidRPr="00645568">
        <w:rPr>
          <w:sz w:val="12"/>
          <w:szCs w:val="12"/>
        </w:rPr>
        <w:t>Ки : 0009 : 0009 : 0009 : 0009 : 0009 : 6017 : 6017 : 6017 : 6017 : 6017 : 6017 : 6017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0.291: 0.299: 0.300: 0.293: 0.279: 0.260: 0.240: 0.219: 0.200: 0.183: 0.169: 0.157: 0.147: 0.138: 0.129: 0.121:</w:t>
      </w:r>
    </w:p>
    <w:p w:rsidR="006C2690" w:rsidRPr="00645568" w:rsidRDefault="006C2690" w:rsidP="006C2690">
      <w:pPr>
        <w:rPr>
          <w:sz w:val="12"/>
          <w:szCs w:val="12"/>
        </w:rPr>
      </w:pPr>
      <w:r w:rsidRPr="00645568">
        <w:rPr>
          <w:sz w:val="12"/>
          <w:szCs w:val="12"/>
        </w:rPr>
        <w:t>Фоп:  168 :  175 :  183 :  190 :  197 :  204 :  209 :  215 :  220 :  224 :  227 :  230 :  233 :  236 :  238 :  240 :</w:t>
      </w:r>
    </w:p>
    <w:p w:rsidR="006C2690" w:rsidRPr="00645568" w:rsidRDefault="006C2690" w:rsidP="006C2690">
      <w:pPr>
        <w:rPr>
          <w:sz w:val="12"/>
          <w:szCs w:val="12"/>
        </w:rPr>
      </w:pPr>
      <w:r w:rsidRPr="00645568">
        <w:rPr>
          <w:sz w:val="12"/>
          <w:szCs w:val="12"/>
        </w:rPr>
        <w:t>Uоп: 2.15 : 2.03 : 1.98 : 2.02 : 2.12 : 2.25 : 2.56 : 3.02 : 3.44 : 4.01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0.097: 0.100: 0.101: 0.099: 0.094: 0.088: 0.081: 0.075: 0.068: 0.062: 0.049: 0.046: 0.044: 0.043: 0.040: 0.038:</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0.042: 0.043: 0.044: 0.043: 0.041: 0.038: 0.035: 0.032: 0.030: 0.027: 0.027: 0.024: 0.020: 0.018: 0.017: 0.017:</w:t>
      </w:r>
    </w:p>
    <w:p w:rsidR="006C2690" w:rsidRPr="00645568" w:rsidRDefault="006C2690" w:rsidP="006C2690">
      <w:pPr>
        <w:rPr>
          <w:sz w:val="12"/>
          <w:szCs w:val="12"/>
        </w:rPr>
      </w:pPr>
      <w:r w:rsidRPr="00645568">
        <w:rPr>
          <w:sz w:val="12"/>
          <w:szCs w:val="12"/>
        </w:rPr>
        <w:t>Ки : 6017 : 6017 : 6017 : 6017 : 6017 : 6017 : 6017 : 6017 : 6017 : 6017 : 0009 : 0009 : 0009 : 6017 : 6017 : 6017 :</w:t>
      </w:r>
    </w:p>
    <w:p w:rsidR="006C2690" w:rsidRPr="00645568" w:rsidRDefault="006C2690" w:rsidP="006C2690">
      <w:pPr>
        <w:rPr>
          <w:sz w:val="12"/>
          <w:szCs w:val="12"/>
        </w:rPr>
      </w:pPr>
      <w:r w:rsidRPr="00645568">
        <w:rPr>
          <w:sz w:val="12"/>
          <w:szCs w:val="12"/>
        </w:rPr>
        <w:t>Ви : 0.037: 0.038: 0.037: 0.036: 0.034: 0.030: 0.029: 0.025: 0.021: 0.019: 0.021: 0.020: 0.019: 0.017: 0.016: 0.014:</w:t>
      </w:r>
    </w:p>
    <w:p w:rsidR="006C2690" w:rsidRPr="00645568" w:rsidRDefault="006C2690" w:rsidP="006C2690">
      <w:pPr>
        <w:rPr>
          <w:sz w:val="12"/>
          <w:szCs w:val="12"/>
        </w:rPr>
      </w:pPr>
      <w:r w:rsidRPr="00645568">
        <w:rPr>
          <w:sz w:val="12"/>
          <w:szCs w:val="12"/>
        </w:rPr>
        <w:t>Ки : 0009 : 0009 : 0009 : 0009 : 0009 : 0009 : 0009 : 0009 : 0009 : 6022 : 6017 : 6017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0.113: 0.106: 0.099: 0.093:</w:t>
      </w:r>
    </w:p>
    <w:p w:rsidR="006C2690" w:rsidRPr="00645568" w:rsidRDefault="006C2690" w:rsidP="006C2690">
      <w:pPr>
        <w:rPr>
          <w:sz w:val="12"/>
          <w:szCs w:val="12"/>
        </w:rPr>
      </w:pPr>
      <w:r w:rsidRPr="00645568">
        <w:rPr>
          <w:sz w:val="12"/>
          <w:szCs w:val="12"/>
        </w:rPr>
        <w:t>Фоп:  242 :  243 :  245 :  246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0.036: 0.034: 0.032: 0.031: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0.016: 0.015: 0.014: 0.013:</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0.012: 0.012: 0.011: 0.010:</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lastRenderedPageBreak/>
        <w:t xml:space="preserve"> y=   880 : Y-строка 12  Cmax=  0.372 долей ПДК (x=   260.0; напр.ветра=183)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0.097: 0.104: 0.111: 0.119: 0.127: 0.137: 0.147: 0.159: 0.171: 0.185: 0.203: 0.221: 0.246: 0.273: 0.303: 0.332:</w:t>
      </w:r>
    </w:p>
    <w:p w:rsidR="006C2690" w:rsidRPr="00645568" w:rsidRDefault="006C2690" w:rsidP="006C2690">
      <w:pPr>
        <w:rPr>
          <w:sz w:val="12"/>
          <w:szCs w:val="12"/>
        </w:rPr>
      </w:pPr>
      <w:r w:rsidRPr="00645568">
        <w:rPr>
          <w:sz w:val="12"/>
          <w:szCs w:val="12"/>
        </w:rPr>
        <w:t>Фоп:  111 :  112 :  113 :  115 :  116 :  118 :  120 :  123 :  125 :  128 :  132 :  136 :  140 :  145 :  152 :  159 :</w:t>
      </w:r>
    </w:p>
    <w:p w:rsidR="006C2690" w:rsidRPr="00645568" w:rsidRDefault="006C2690" w:rsidP="006C2690">
      <w:pPr>
        <w:rPr>
          <w:sz w:val="12"/>
          <w:szCs w:val="12"/>
        </w:rPr>
      </w:pPr>
      <w:r w:rsidRPr="00645568">
        <w:rPr>
          <w:sz w:val="12"/>
          <w:szCs w:val="12"/>
        </w:rPr>
        <w:t>Uоп: 9.00 : 9.00 : 9.00 : 9.00 : 9.00 : 9.00 : 9.00 : 9.00 : 9.00 : 9.00 : 9.00 : 9.00 : 2.65 : 2.12 : 1.82 : 1.64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0.030: 0.032: 0.034: 0.036: 0.039: 0.041: 0.043: 0.044: 0.047: 0.050: 0.051: 0.053: 0.081: 0.092: 0.101: 0.112: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0.013: 0.014: 0.015: 0.016: 0.017: 0.018: 0.019: 0.023: 0.025: 0.030: 0.040: 0.048: 0.035: 0.040: 0.044: 0.048:</w:t>
      </w:r>
    </w:p>
    <w:p w:rsidR="006C2690" w:rsidRPr="00645568" w:rsidRDefault="006C2690" w:rsidP="006C2690">
      <w:pPr>
        <w:rPr>
          <w:sz w:val="12"/>
          <w:szCs w:val="12"/>
        </w:rPr>
      </w:pPr>
      <w:r w:rsidRPr="00645568">
        <w:rPr>
          <w:sz w:val="12"/>
          <w:szCs w:val="12"/>
        </w:rPr>
        <w:t>Ки : 6017 : 6017 : 6017 : 6017 : 6017 : 6017 : 0009 : 0009 : 0009 : 0009 : 0009 : 0009 : 6017 : 6017 : 6017 : 6017 :</w:t>
      </w:r>
    </w:p>
    <w:p w:rsidR="006C2690" w:rsidRPr="00645568" w:rsidRDefault="006C2690" w:rsidP="006C2690">
      <w:pPr>
        <w:rPr>
          <w:sz w:val="12"/>
          <w:szCs w:val="12"/>
        </w:rPr>
      </w:pPr>
      <w:r w:rsidRPr="00645568">
        <w:rPr>
          <w:sz w:val="12"/>
          <w:szCs w:val="12"/>
        </w:rPr>
        <w:t>Ви : 0.011: 0.011: 0.012: 0.014: 0.014: 0.017: 0.019: 0.019: 0.020: 0.021: 0.022: 0.023: 0.029: 0.032: 0.036: 0.038:</w:t>
      </w:r>
    </w:p>
    <w:p w:rsidR="006C2690" w:rsidRPr="00645568" w:rsidRDefault="006C2690" w:rsidP="006C2690">
      <w:pPr>
        <w:rPr>
          <w:sz w:val="12"/>
          <w:szCs w:val="12"/>
        </w:rPr>
      </w:pPr>
      <w:r w:rsidRPr="00645568">
        <w:rPr>
          <w:sz w:val="12"/>
          <w:szCs w:val="12"/>
        </w:rPr>
        <w:t>Ки : 0009 : 0009 : 0009 : 0009 : 0009 : 0009 : 6017 : 6017 : 6017 : 6017 : 6017 : 6017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0.356: 0.369: 0.372: 0.360: 0.337: 0.308: 0.278: 0.248: 0.221: 0.199: 0.179: 0.166: 0.154: 0.143: 0.133: 0.125:</w:t>
      </w:r>
    </w:p>
    <w:p w:rsidR="006C2690" w:rsidRPr="00645568" w:rsidRDefault="006C2690" w:rsidP="006C2690">
      <w:pPr>
        <w:rPr>
          <w:sz w:val="12"/>
          <w:szCs w:val="12"/>
        </w:rPr>
      </w:pPr>
      <w:r w:rsidRPr="00645568">
        <w:rPr>
          <w:sz w:val="12"/>
          <w:szCs w:val="12"/>
        </w:rPr>
        <w:t>Фоп:  166 :  175 :  183 :  192 :  199 :  207 :  213 :  219 :  224 :  228 :  231 :  234 :  237 :  239 :  242 :  243 :</w:t>
      </w:r>
    </w:p>
    <w:p w:rsidR="006C2690" w:rsidRPr="00645568" w:rsidRDefault="006C2690" w:rsidP="006C2690">
      <w:pPr>
        <w:rPr>
          <w:sz w:val="12"/>
          <w:szCs w:val="12"/>
        </w:rPr>
      </w:pPr>
      <w:r w:rsidRPr="00645568">
        <w:rPr>
          <w:sz w:val="12"/>
          <w:szCs w:val="12"/>
        </w:rPr>
        <w:t>Uоп: 1.29 : 1.48 : 1.26 : 1.27 : 1.29 : 1.63 : 1.83 : 2.12 : 2.64 : 3.32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0.122: 0.126: 0.129: 0.125: 0.117: 0.107: 0.096: 0.086: 0.076: 0.068: 0.051: 0.048: 0.046: 0.043: 0.042: 0.039: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0.053: 0.054: 0.056: 0.054: 0.051: 0.046: 0.042: 0.037: 0.033: 0.030: 0.030: 0.025: 0.021: 0.019: 0.018: 0.017:</w:t>
      </w:r>
    </w:p>
    <w:p w:rsidR="006C2690" w:rsidRPr="00645568" w:rsidRDefault="006C2690" w:rsidP="006C2690">
      <w:pPr>
        <w:rPr>
          <w:sz w:val="12"/>
          <w:szCs w:val="12"/>
        </w:rPr>
      </w:pPr>
      <w:r w:rsidRPr="00645568">
        <w:rPr>
          <w:sz w:val="12"/>
          <w:szCs w:val="12"/>
        </w:rPr>
        <w:t>Ки : 6017 : 6017 : 6017 : 6017 : 6017 : 6017 : 6017 : 6017 : 6017 : 6017 : 0009 : 0009 : 0009 : 0009 : 6017 : 6017 :</w:t>
      </w:r>
    </w:p>
    <w:p w:rsidR="006C2690" w:rsidRPr="00645568" w:rsidRDefault="006C2690" w:rsidP="006C2690">
      <w:pPr>
        <w:rPr>
          <w:sz w:val="12"/>
          <w:szCs w:val="12"/>
        </w:rPr>
      </w:pPr>
      <w:r w:rsidRPr="00645568">
        <w:rPr>
          <w:sz w:val="12"/>
          <w:szCs w:val="12"/>
        </w:rPr>
        <w:t>Ви : 0.037: 0.041: 0.039: 0.037: 0.035: 0.033: 0.031: 0.027: 0.023: 0.020: 0.022: 0.021: 0.020: 0.019: 0.015: 0.015:</w:t>
      </w:r>
    </w:p>
    <w:p w:rsidR="006C2690" w:rsidRPr="00645568" w:rsidRDefault="006C2690" w:rsidP="006C2690">
      <w:pPr>
        <w:rPr>
          <w:sz w:val="12"/>
          <w:szCs w:val="12"/>
        </w:rPr>
      </w:pPr>
      <w:r w:rsidRPr="00645568">
        <w:rPr>
          <w:sz w:val="12"/>
          <w:szCs w:val="12"/>
        </w:rPr>
        <w:t>Ки : 0009 : 0009 : 0009 : 0009 : 0009 : 0009 : 0009 : 0009 : 0009 : 6022 : 6017 : 6017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0.117: 0.109: 0.102: 0.096:</w:t>
      </w:r>
    </w:p>
    <w:p w:rsidR="006C2690" w:rsidRPr="00645568" w:rsidRDefault="006C2690" w:rsidP="006C2690">
      <w:pPr>
        <w:rPr>
          <w:sz w:val="12"/>
          <w:szCs w:val="12"/>
        </w:rPr>
      </w:pPr>
      <w:r w:rsidRPr="00645568">
        <w:rPr>
          <w:sz w:val="12"/>
          <w:szCs w:val="12"/>
        </w:rPr>
        <w:t>Фоп:  245 :  246 :  248 :  249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0.037: 0.035: 0.033: 0.031: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0.016: 0.015: 0.014: 0.014: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0.013: 0.013: 0.011: 0.010:</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780 : Y-строка 13  Cmax=  0.477 долей ПДК (x=   260.0; напр.ветра=184)</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0.099: 0.106: 0.114: 0.122: 0.132: 0.142: 0.153: 0.166: 0.181: 0.198: 0.218: 0.246: 0.279: 0.319: 0.365: 0.411:</w:t>
      </w:r>
    </w:p>
    <w:p w:rsidR="006C2690" w:rsidRPr="00645568" w:rsidRDefault="006C2690" w:rsidP="006C2690">
      <w:pPr>
        <w:rPr>
          <w:sz w:val="12"/>
          <w:szCs w:val="12"/>
        </w:rPr>
      </w:pPr>
      <w:r w:rsidRPr="00645568">
        <w:rPr>
          <w:sz w:val="12"/>
          <w:szCs w:val="12"/>
        </w:rPr>
        <w:t>Фоп:  108 :  109 :  110 :  111 :  113 :  115 :  116 :  119 :  121 :  124 :  127 :  131 :  135 :  141 :  147 :  155 :</w:t>
      </w:r>
    </w:p>
    <w:p w:rsidR="006C2690" w:rsidRPr="00645568" w:rsidRDefault="006C2690" w:rsidP="006C2690">
      <w:pPr>
        <w:rPr>
          <w:sz w:val="12"/>
          <w:szCs w:val="12"/>
        </w:rPr>
      </w:pPr>
      <w:r w:rsidRPr="00645568">
        <w:rPr>
          <w:sz w:val="12"/>
          <w:szCs w:val="12"/>
        </w:rPr>
        <w:t>Uоп: 9.00 : 9.00 : 9.00 : 9.00 : 9.00 : 9.00 : 9.00 : 9.00 : 9.00 : 9.00 : 3.03 : 2.50 : 1.90 : 1.58 : 1.23 : 1.20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0.031: 0.033: 0.035: 0.037: 0.039: 0.041: 0.044: 0.045: 0.048: 0.050: 0.071: 0.081: 0.094: 0.108: 0.125: 0.141:</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0.013: 0.014: 0.015: 0.016: 0.017: 0.019: 0.019: 0.025: 0.028: 0.035: 0.031: 0.035: 0.041: 0.047: 0.054: 0.061:</w:t>
      </w:r>
    </w:p>
    <w:p w:rsidR="006C2690" w:rsidRPr="00645568" w:rsidRDefault="006C2690" w:rsidP="006C2690">
      <w:pPr>
        <w:rPr>
          <w:sz w:val="12"/>
          <w:szCs w:val="12"/>
        </w:rPr>
      </w:pPr>
      <w:r w:rsidRPr="00645568">
        <w:rPr>
          <w:sz w:val="12"/>
          <w:szCs w:val="12"/>
        </w:rPr>
        <w:t>Ки : 6017 : 6017 : 6017 : 6017 : 6017 : 0009 : 6017 : 0009 : 0009 : 0009 : 6017 : 6017 : 6017 : 6017 : 6017 : 6017 :</w:t>
      </w:r>
    </w:p>
    <w:p w:rsidR="006C2690" w:rsidRPr="00645568" w:rsidRDefault="006C2690" w:rsidP="006C2690">
      <w:pPr>
        <w:rPr>
          <w:sz w:val="12"/>
          <w:szCs w:val="12"/>
        </w:rPr>
      </w:pPr>
      <w:r w:rsidRPr="00645568">
        <w:rPr>
          <w:sz w:val="12"/>
          <w:szCs w:val="12"/>
        </w:rPr>
        <w:t>Ви : 0.011: 0.012: 0.012: 0.013: 0.016: 0.018: 0.019: 0.020: 0.021: 0.022: 0.024: 0.028: 0.030: 0.034: 0.036: 0.041:</w:t>
      </w:r>
    </w:p>
    <w:p w:rsidR="006C2690" w:rsidRPr="00645568" w:rsidRDefault="006C2690" w:rsidP="006C2690">
      <w:pPr>
        <w:rPr>
          <w:sz w:val="12"/>
          <w:szCs w:val="12"/>
        </w:rPr>
      </w:pPr>
      <w:r w:rsidRPr="00645568">
        <w:rPr>
          <w:sz w:val="12"/>
          <w:szCs w:val="12"/>
        </w:rPr>
        <w:t>Ки : 0009 : 0009 : 0009 : 0009 : 0009 : 6017 : 0009 : 6017 : 6017 : 6017 : 0009 : 0009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0.450: 0.474: 0.477: 0.457: 0.420: 0.374: 0.327: 0.284: 0.248: 0.217: 0.193: 0.173: 0.160: 0.148: 0.138: 0.129:</w:t>
      </w:r>
    </w:p>
    <w:p w:rsidR="006C2690" w:rsidRPr="00645568" w:rsidRDefault="006C2690" w:rsidP="006C2690">
      <w:pPr>
        <w:rPr>
          <w:sz w:val="12"/>
          <w:szCs w:val="12"/>
        </w:rPr>
      </w:pPr>
      <w:r w:rsidRPr="00645568">
        <w:rPr>
          <w:sz w:val="12"/>
          <w:szCs w:val="12"/>
        </w:rPr>
        <w:t>Фоп:  164 :  174 :  184 :  194 :  203 :  211 :  218 :  223 :  228 :  232 :  236 :  238 :  241 :  243 :  245 :  247 :</w:t>
      </w:r>
    </w:p>
    <w:p w:rsidR="006C2690" w:rsidRPr="00645568" w:rsidRDefault="006C2690" w:rsidP="006C2690">
      <w:pPr>
        <w:rPr>
          <w:sz w:val="12"/>
          <w:szCs w:val="12"/>
        </w:rPr>
      </w:pPr>
      <w:r w:rsidRPr="00645568">
        <w:rPr>
          <w:sz w:val="12"/>
          <w:szCs w:val="12"/>
        </w:rPr>
        <w:t>Uоп: 1.15 : 1.11 : 1.10 : 1.11 : 1.15 : 1.21 : 1.26 : 1.63 : 1.96 : 2.52 : 3.37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0.155: 0.164: 0.166: 0.159: 0.147: 0.131: 0.115: 0.099: 0.086: 0.075: 0.067: 0.049: 0.047: 0.045: 0.042: 0.040: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0.067: 0.071: 0.072: 0.069: 0.064: 0.057: 0.050: 0.043: 0.037: 0.032: 0.029: 0.029: 0.022: 0.020: 0.018: 0.017:</w:t>
      </w:r>
    </w:p>
    <w:p w:rsidR="006C2690" w:rsidRPr="00645568" w:rsidRDefault="006C2690" w:rsidP="006C2690">
      <w:pPr>
        <w:rPr>
          <w:sz w:val="12"/>
          <w:szCs w:val="12"/>
        </w:rPr>
      </w:pPr>
      <w:r w:rsidRPr="00645568">
        <w:rPr>
          <w:sz w:val="12"/>
          <w:szCs w:val="12"/>
        </w:rPr>
        <w:t>Ки : 6017 : 6017 : 6017 : 6017 : 6017 : 6017 : 6017 : 6017 : 6017 : 6017 : 6017 : 0009 : 0009 : 0009 : 6017 : 6017 :</w:t>
      </w:r>
    </w:p>
    <w:p w:rsidR="006C2690" w:rsidRPr="00645568" w:rsidRDefault="006C2690" w:rsidP="006C2690">
      <w:pPr>
        <w:rPr>
          <w:sz w:val="12"/>
          <w:szCs w:val="12"/>
        </w:rPr>
      </w:pPr>
      <w:r w:rsidRPr="00645568">
        <w:rPr>
          <w:sz w:val="12"/>
          <w:szCs w:val="12"/>
        </w:rPr>
        <w:t>Ви : 0.045: 0.048: 0.048: 0.046: 0.042: 0.038: 0.033: 0.030: 0.027: 0.024: 0.020: 0.021: 0.021: 0.019: 0.017: 0.015:</w:t>
      </w:r>
    </w:p>
    <w:p w:rsidR="006C2690" w:rsidRPr="00645568" w:rsidRDefault="006C2690" w:rsidP="006C2690">
      <w:pPr>
        <w:rPr>
          <w:sz w:val="12"/>
          <w:szCs w:val="12"/>
        </w:rPr>
      </w:pPr>
      <w:r w:rsidRPr="00645568">
        <w:rPr>
          <w:sz w:val="12"/>
          <w:szCs w:val="12"/>
        </w:rPr>
        <w:t>Ки : 0009 : 6022 : 6022 : 6022 : 6022 : 6022 : 6022 : 0009 : 0009 : 0009 : 6022 : 6017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0.120: 0.112: 0.105: 0.098:</w:t>
      </w:r>
    </w:p>
    <w:p w:rsidR="006C2690" w:rsidRPr="00645568" w:rsidRDefault="006C2690" w:rsidP="006C2690">
      <w:pPr>
        <w:rPr>
          <w:sz w:val="12"/>
          <w:szCs w:val="12"/>
        </w:rPr>
      </w:pPr>
      <w:r w:rsidRPr="00645568">
        <w:rPr>
          <w:sz w:val="12"/>
          <w:szCs w:val="12"/>
        </w:rPr>
        <w:t>Фоп:  248 :  250 :  251 :  252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0.038: 0.036: 0.034: 0.032: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0.016: 0.016: 0.015: 0.014: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0.014: 0.012: 0.011: 0.010:</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680 : Y-строка 14  Cmax=  0.661 долей ПДК (x=   260.0; напр.ветра=184)</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0.101: 0.109: 0.117: 0.126: 0.136: 0.147: 0.159: 0.173: 0.190: 0.209: 0.238: 0.274: 0.320: 0.378: 0.445: 0.524:</w:t>
      </w:r>
    </w:p>
    <w:p w:rsidR="006C2690" w:rsidRPr="00645568" w:rsidRDefault="006C2690" w:rsidP="006C2690">
      <w:pPr>
        <w:rPr>
          <w:sz w:val="12"/>
          <w:szCs w:val="12"/>
        </w:rPr>
      </w:pPr>
      <w:r w:rsidRPr="00645568">
        <w:rPr>
          <w:sz w:val="12"/>
          <w:szCs w:val="12"/>
        </w:rPr>
        <w:t>Фоп:  105 :  106 :  107 :  108 :  109 :  111 :  112 :  114 :  117 :  120 :  122 :  126 :  130 :  135 :  142 :  154 :</w:t>
      </w:r>
    </w:p>
    <w:p w:rsidR="006C2690" w:rsidRPr="00645568" w:rsidRDefault="006C2690" w:rsidP="006C2690">
      <w:pPr>
        <w:rPr>
          <w:sz w:val="12"/>
          <w:szCs w:val="12"/>
        </w:rPr>
      </w:pPr>
      <w:r w:rsidRPr="00645568">
        <w:rPr>
          <w:sz w:val="12"/>
          <w:szCs w:val="12"/>
        </w:rPr>
        <w:t>Uоп: 9.00 : 9.00 : 9.00 : 9.00 : 9.00 : 9.00 : 9.00 : 9.00 : 9.00 : 8.77 : 2.56 : 2.07 : 1.56 : 1.20 : 1.08 : 0.55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0.032: 0.034: 0.036: 0.038: 0.040: 0.042: 0.045: 0.047: 0.048: 0.050: 0.077: 0.089: 0.107: 0.129: 0.153: 0.158:</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0.014: 0.015: 0.015: 0.016: 0.017: 0.019: 0.020: 0.024: 0.033: 0.043: 0.033: 0.039: 0.046: 0.056: 0.066: 0.105:</w:t>
      </w:r>
    </w:p>
    <w:p w:rsidR="006C2690" w:rsidRPr="00645568" w:rsidRDefault="006C2690" w:rsidP="006C2690">
      <w:pPr>
        <w:rPr>
          <w:sz w:val="12"/>
          <w:szCs w:val="12"/>
        </w:rPr>
      </w:pPr>
      <w:r w:rsidRPr="00645568">
        <w:rPr>
          <w:sz w:val="12"/>
          <w:szCs w:val="12"/>
        </w:rPr>
        <w:t>Ки : 6017 : 6017 : 6017 : 6017 : 6017 : 0009 : 0009 : 0009 : 0009 : 0009 : 6017 : 6017 : 6017 : 6017 : 6017 : 0009 :</w:t>
      </w:r>
    </w:p>
    <w:p w:rsidR="006C2690" w:rsidRPr="00645568" w:rsidRDefault="006C2690" w:rsidP="006C2690">
      <w:pPr>
        <w:rPr>
          <w:sz w:val="12"/>
          <w:szCs w:val="12"/>
        </w:rPr>
      </w:pPr>
      <w:r w:rsidRPr="00645568">
        <w:rPr>
          <w:sz w:val="12"/>
          <w:szCs w:val="12"/>
        </w:rPr>
        <w:t>Ви : 0.011: 0.012: 0.013: 0.014: 0.016: 0.018: 0.020: 0.021: 0.021: 0.021: 0.026: 0.031: 0.033: 0.037: 0.044: 0.069:</w:t>
      </w:r>
    </w:p>
    <w:p w:rsidR="006C2690" w:rsidRPr="00645568" w:rsidRDefault="006C2690" w:rsidP="006C2690">
      <w:pPr>
        <w:rPr>
          <w:sz w:val="12"/>
          <w:szCs w:val="12"/>
        </w:rPr>
      </w:pPr>
      <w:r w:rsidRPr="00645568">
        <w:rPr>
          <w:sz w:val="12"/>
          <w:szCs w:val="12"/>
        </w:rPr>
        <w:t>Ки : 0009 : 0009 : 0009 : 0009 : 0009 : 6017 : 6017 : 6017 : 6017 : 6017 : 0009 : 0009 : 0009 : 6022 : 6022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0.604: 0.655: 0.661: 0.620: 0.548: 0.462: 0.389: 0.328: 0.277: 0.237: 0.206: 0.182: 0.166: 0.153: 0.142: 0.132:</w:t>
      </w:r>
    </w:p>
    <w:p w:rsidR="006C2690" w:rsidRPr="00645568" w:rsidRDefault="006C2690" w:rsidP="006C2690">
      <w:pPr>
        <w:rPr>
          <w:sz w:val="12"/>
          <w:szCs w:val="12"/>
        </w:rPr>
      </w:pPr>
      <w:r w:rsidRPr="00645568">
        <w:rPr>
          <w:sz w:val="12"/>
          <w:szCs w:val="12"/>
        </w:rPr>
        <w:t>Фоп:  161 :  172 :  184 :  195 :  206 :  215 :  223 :  229 :  234 :  238 :  241 :  243 :  245 :  247 :  249 :  251 :</w:t>
      </w:r>
    </w:p>
    <w:p w:rsidR="006C2690" w:rsidRPr="00645568" w:rsidRDefault="006C2690" w:rsidP="006C2690">
      <w:pPr>
        <w:rPr>
          <w:sz w:val="12"/>
          <w:szCs w:val="12"/>
        </w:rPr>
      </w:pPr>
      <w:r w:rsidRPr="00645568">
        <w:rPr>
          <w:sz w:val="12"/>
          <w:szCs w:val="12"/>
        </w:rPr>
        <w:t>Uоп: 0.57 : 0.59 : 0.59 : 0.58 : 0.56 : 0.50 : 1.13 : 1.24 : 1.57 : 1.96 : 2.72 : 3.56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0.189: 0.208: 0.211: 0.197: 0.173: 0.140: 0.138: 0.116: 0.097: 0.083: 0.072: 0.063: 0.048: 0.046: 0.043: 0.041:</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0.110: 0.113: 0.114: 0.111: 0.104: 0.104: 0.060: 0.050: 0.042: 0.036: 0.031: 0.027: 0.026: 0.022: 0.019: 0.018:</w:t>
      </w:r>
    </w:p>
    <w:p w:rsidR="006C2690" w:rsidRPr="00645568" w:rsidRDefault="006C2690" w:rsidP="006C2690">
      <w:pPr>
        <w:rPr>
          <w:sz w:val="12"/>
          <w:szCs w:val="12"/>
        </w:rPr>
      </w:pPr>
      <w:r w:rsidRPr="00645568">
        <w:rPr>
          <w:sz w:val="12"/>
          <w:szCs w:val="12"/>
        </w:rPr>
        <w:t>Ки : 0009 : 0009 : 0009 : 0009 : 0009 : 0009 : 6017 : 6017 : 6017 : 6017 : 6017 : 6017 : 0009 : 0009 : 6017 : 6017 :</w:t>
      </w:r>
    </w:p>
    <w:p w:rsidR="006C2690" w:rsidRPr="00645568" w:rsidRDefault="006C2690" w:rsidP="006C2690">
      <w:pPr>
        <w:rPr>
          <w:sz w:val="12"/>
          <w:szCs w:val="12"/>
        </w:rPr>
      </w:pPr>
      <w:r w:rsidRPr="00645568">
        <w:rPr>
          <w:sz w:val="12"/>
          <w:szCs w:val="12"/>
        </w:rPr>
        <w:t>Ви : 0.082: 0.090: 0.091: 0.085: 0.075: 0.060: 0.039: 0.033: 0.028: 0.024: 0.021: 0.019: 0.021: 0.020: 0.018: 0.015:</w:t>
      </w:r>
    </w:p>
    <w:p w:rsidR="006C2690" w:rsidRPr="00645568" w:rsidRDefault="006C2690" w:rsidP="006C2690">
      <w:pPr>
        <w:rPr>
          <w:sz w:val="12"/>
          <w:szCs w:val="12"/>
        </w:rPr>
      </w:pPr>
      <w:r w:rsidRPr="00645568">
        <w:rPr>
          <w:sz w:val="12"/>
          <w:szCs w:val="12"/>
        </w:rPr>
        <w:t>Ки : 6017 : 6017 : 6017 : 6017 : 6017 : 6017 : 6022 : 6022 : 6022 : 6022 : 6022 : 0009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lastRenderedPageBreak/>
        <w:t>----------:------:------:------:</w:t>
      </w:r>
    </w:p>
    <w:p w:rsidR="006C2690" w:rsidRPr="00645568" w:rsidRDefault="006C2690" w:rsidP="006C2690">
      <w:pPr>
        <w:rPr>
          <w:sz w:val="12"/>
          <w:szCs w:val="12"/>
        </w:rPr>
      </w:pPr>
      <w:r w:rsidRPr="00645568">
        <w:rPr>
          <w:sz w:val="12"/>
          <w:szCs w:val="12"/>
        </w:rPr>
        <w:t>Qc : 0.123: 0.115: 0.107: 0.100:</w:t>
      </w:r>
    </w:p>
    <w:p w:rsidR="006C2690" w:rsidRPr="00645568" w:rsidRDefault="006C2690" w:rsidP="006C2690">
      <w:pPr>
        <w:rPr>
          <w:sz w:val="12"/>
          <w:szCs w:val="12"/>
        </w:rPr>
      </w:pPr>
      <w:r w:rsidRPr="00645568">
        <w:rPr>
          <w:sz w:val="12"/>
          <w:szCs w:val="12"/>
        </w:rPr>
        <w:t>Фоп:  252 :  253 :  254 :  255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0.039: 0.037: 0.034: 0.033: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0.014: 0.013: 0.012: 0.011:</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580 : Y-строка 15  Cmax=  0.939 долей ПДК (x=   260.0; напр.ветра=185)</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0.103: 0.110: 0.119: 0.128: 0.138: 0.150: 0.164: 0.179: 0.198: 0.222: 0.259: 0.306: 0.369: 0.448: 0.565: 0.695:</w:t>
      </w:r>
    </w:p>
    <w:p w:rsidR="006C2690" w:rsidRPr="00645568" w:rsidRDefault="006C2690" w:rsidP="006C2690">
      <w:pPr>
        <w:rPr>
          <w:sz w:val="12"/>
          <w:szCs w:val="12"/>
        </w:rPr>
      </w:pPr>
      <w:r w:rsidRPr="00645568">
        <w:rPr>
          <w:sz w:val="12"/>
          <w:szCs w:val="12"/>
        </w:rPr>
        <w:t>Фоп:  102 :  103 :  103 :  104 :  105 :  107 :  108 :  110 :  112 :  113 :  116 :  119 :  124 :  130 :  137 :  145 :</w:t>
      </w:r>
    </w:p>
    <w:p w:rsidR="006C2690" w:rsidRPr="00645568" w:rsidRDefault="006C2690" w:rsidP="006C2690">
      <w:pPr>
        <w:rPr>
          <w:sz w:val="12"/>
          <w:szCs w:val="12"/>
        </w:rPr>
      </w:pPr>
      <w:r w:rsidRPr="00645568">
        <w:rPr>
          <w:sz w:val="12"/>
          <w:szCs w:val="12"/>
        </w:rPr>
        <w:t>Uоп: 9.00 : 9.00 : 9.00 : 9.00 : 9.00 : 9.00 : 9.00 : 9.00 : 9.00 : 2.93 : 2.21 : 1.72 : 1.24 : 0.50 : 0.57 : 0.62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0.032: 0.034: 0.036: 0.039: 0.041: 0.042: 0.045: 0.047: 0.049: 0.073: 0.084: 0.101: 0.122: 0.129: 0.171: 0.220: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0.014: 0.015: 0.016: 0.017: 0.018: 0.020: 0.022: 0.028: 0.035: 0.031: 0.036: 0.044: 0.053: 0.102: 0.105: 0.111:</w:t>
      </w:r>
    </w:p>
    <w:p w:rsidR="006C2690" w:rsidRPr="00645568" w:rsidRDefault="006C2690" w:rsidP="006C2690">
      <w:pPr>
        <w:rPr>
          <w:sz w:val="12"/>
          <w:szCs w:val="12"/>
        </w:rPr>
      </w:pPr>
      <w:r w:rsidRPr="00645568">
        <w:rPr>
          <w:sz w:val="12"/>
          <w:szCs w:val="12"/>
        </w:rPr>
        <w:t>Ки : 6017 : 6017 : 6017 : 6017 : 6017 : 0009 : 0009 : 0009 : 0009 : 6017 : 6017 : 6017 : 6017 : 0009 : 0009 : 0009 :</w:t>
      </w:r>
    </w:p>
    <w:p w:rsidR="006C2690" w:rsidRPr="00645568" w:rsidRDefault="006C2690" w:rsidP="006C2690">
      <w:pPr>
        <w:rPr>
          <w:sz w:val="12"/>
          <w:szCs w:val="12"/>
        </w:rPr>
      </w:pPr>
      <w:r w:rsidRPr="00645568">
        <w:rPr>
          <w:sz w:val="12"/>
          <w:szCs w:val="12"/>
        </w:rPr>
        <w:t>Ви : 0.011: 0.013: 0.012: 0.014: 0.016: 0.018: 0.020: 0.020: 0.021: 0.021: 0.027: 0.030: 0.035: 0.056: 0.074: 0.095:</w:t>
      </w:r>
    </w:p>
    <w:p w:rsidR="006C2690" w:rsidRPr="00645568" w:rsidRDefault="006C2690" w:rsidP="006C2690">
      <w:pPr>
        <w:rPr>
          <w:sz w:val="12"/>
          <w:szCs w:val="12"/>
        </w:rPr>
      </w:pPr>
      <w:r w:rsidRPr="00645568">
        <w:rPr>
          <w:sz w:val="12"/>
          <w:szCs w:val="12"/>
        </w:rPr>
        <w:t>Ки : 0009 : 0009 : 0009 : 0009 : 0009 : 6017 : 6017 : 6017 : 6017 : 0009 : 0009 : 0009 : 0009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0.831: 0.926: 0.939: 0.860: 0.726: 0.590: 0.472: 0.375: 0.309: 0.258: 0.220: 0.192: 0.172: 0.158: 0.146: 0.135:</w:t>
      </w:r>
    </w:p>
    <w:p w:rsidR="006C2690" w:rsidRPr="00645568" w:rsidRDefault="006C2690" w:rsidP="006C2690">
      <w:pPr>
        <w:rPr>
          <w:sz w:val="12"/>
          <w:szCs w:val="12"/>
        </w:rPr>
      </w:pPr>
      <w:r w:rsidRPr="00645568">
        <w:rPr>
          <w:sz w:val="12"/>
          <w:szCs w:val="12"/>
        </w:rPr>
        <w:t>Фоп:  156 :  170 :  185 :  200 :  212 :  222 :  228 :  236 :  240 :  243 :  246 :  249 :  250 :  252 :  253 :  254 :</w:t>
      </w:r>
    </w:p>
    <w:p w:rsidR="006C2690" w:rsidRPr="00645568" w:rsidRDefault="006C2690" w:rsidP="006C2690">
      <w:pPr>
        <w:rPr>
          <w:sz w:val="12"/>
          <w:szCs w:val="12"/>
        </w:rPr>
      </w:pPr>
      <w:r w:rsidRPr="00645568">
        <w:rPr>
          <w:sz w:val="12"/>
          <w:szCs w:val="12"/>
        </w:rPr>
        <w:t>Uоп: 0.65 : 0.65 : 0.63 : 0.66 : 0.64 : 0.60 : 0.56 : 1.12 : 1.23 : 1.65 : 2.21 : 3.18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0.267: 0.298: 0.303: 0.282: 0.239: 0.192: 0.148: 0.134: 0.109: 0.090: 0.077: 0.067: 0.049: 0.047: 0.044: 0.041:</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0.125: 0.140: 0.146: 0.125: 0.110: 0.099: 0.095: 0.058: 0.047: 0.039: 0.033: 0.029: 0.026: 0.021: 0.019: 0.018:</w:t>
      </w:r>
    </w:p>
    <w:p w:rsidR="006C2690" w:rsidRPr="00645568" w:rsidRDefault="006C2690" w:rsidP="006C2690">
      <w:pPr>
        <w:rPr>
          <w:sz w:val="12"/>
          <w:szCs w:val="12"/>
        </w:rPr>
      </w:pPr>
      <w:r w:rsidRPr="00645568">
        <w:rPr>
          <w:sz w:val="12"/>
          <w:szCs w:val="12"/>
        </w:rPr>
        <w:t>Ки : 0009 : 0009 : 0009 : 0009 : 0009 : 0009 : 0009 : 6017 : 6017 : 6017 : 6017 : 6017 : 0009 : 0009 : 0009 : 6017 :</w:t>
      </w:r>
    </w:p>
    <w:p w:rsidR="006C2690" w:rsidRPr="00645568" w:rsidRDefault="006C2690" w:rsidP="006C2690">
      <w:pPr>
        <w:rPr>
          <w:sz w:val="12"/>
          <w:szCs w:val="12"/>
        </w:rPr>
      </w:pPr>
      <w:r w:rsidRPr="00645568">
        <w:rPr>
          <w:sz w:val="12"/>
          <w:szCs w:val="12"/>
        </w:rPr>
        <w:t>Ви : 0.115: 0.129: 0.131: 0.122: 0.103: 0.083: 0.064: 0.038: 0.031: 0.027: 0.023: 0.020: 0.021: 0.020: 0.019: 0.018:</w:t>
      </w:r>
    </w:p>
    <w:p w:rsidR="006C2690" w:rsidRPr="00645568" w:rsidRDefault="006C2690" w:rsidP="006C2690">
      <w:pPr>
        <w:rPr>
          <w:sz w:val="12"/>
          <w:szCs w:val="12"/>
        </w:rPr>
      </w:pPr>
      <w:r w:rsidRPr="00645568">
        <w:rPr>
          <w:sz w:val="12"/>
          <w:szCs w:val="12"/>
        </w:rPr>
        <w:t>Ки : 6017 : 6017 : 6017 : 6017 : 6017 : 6017 : 6017 : 6022 : 6022 : 0009 : 0009 : 6022 : 6017 : 6017 : 6017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0.126: 0.117: 0.109: 0.102:</w:t>
      </w:r>
    </w:p>
    <w:p w:rsidR="006C2690" w:rsidRPr="00645568" w:rsidRDefault="006C2690" w:rsidP="006C2690">
      <w:pPr>
        <w:rPr>
          <w:sz w:val="12"/>
          <w:szCs w:val="12"/>
        </w:rPr>
      </w:pPr>
      <w:r w:rsidRPr="00645568">
        <w:rPr>
          <w:sz w:val="12"/>
          <w:szCs w:val="12"/>
        </w:rPr>
        <w:t>Фоп:  256 :  256 :  257 :  258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0.040: 0.037: 0.035: 0.033: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0.014: 0.014: 0.013: 0.011:</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480 : Y-строка 16  Cmax=  1.378 долей ПДК (x=   260.0; напр.ветра=187)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0.104: 0.112: 0.120: 0.130: 0.141: 0.153: 0.167: 0.184: 0.203: 0.235: 0.278: 0.338: 0.421: 0.549: 0.696: 0.901:</w:t>
      </w:r>
    </w:p>
    <w:p w:rsidR="006C2690" w:rsidRPr="00645568" w:rsidRDefault="006C2690" w:rsidP="006C2690">
      <w:pPr>
        <w:rPr>
          <w:sz w:val="12"/>
          <w:szCs w:val="12"/>
        </w:rPr>
      </w:pPr>
      <w:r w:rsidRPr="00645568">
        <w:rPr>
          <w:sz w:val="12"/>
          <w:szCs w:val="12"/>
        </w:rPr>
        <w:t>Фоп:   99 :   99 :  100 :  101 :  101 :  102 :  103 :  105 :  106 :  107 :  110 :  112 :  116 :  122 :  128 :  136 :</w:t>
      </w:r>
    </w:p>
    <w:p w:rsidR="006C2690" w:rsidRPr="00645568" w:rsidRDefault="006C2690" w:rsidP="006C2690">
      <w:pPr>
        <w:rPr>
          <w:sz w:val="12"/>
          <w:szCs w:val="12"/>
        </w:rPr>
      </w:pPr>
      <w:r w:rsidRPr="00645568">
        <w:rPr>
          <w:sz w:val="12"/>
          <w:szCs w:val="12"/>
        </w:rPr>
        <w:t>Uоп: 9.00 : 9.00 : 9.00 : 9.00 : 9.00 : 9.00 : 9.00 : 9.00 : 8.62 : 2.54 : 1.98 : 1.43 : 1.07 : 0.58 : 0.61 : 0.63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0.032: 0.035: 0.037: 0.038: 0.042: 0.044: 0.047: 0.048: 0.053: 0.077: 0.090: 0.111: 0.138: 0.161: 0.214: 0.284:</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0.014: 0.015: 0.016: 0.017: 0.018: 0.019: 0.021: 0.029: 0.031: 0.033: 0.039: 0.048: 0.060: 0.099: 0.113: 0.132:</w:t>
      </w:r>
    </w:p>
    <w:p w:rsidR="006C2690" w:rsidRPr="00645568" w:rsidRDefault="006C2690" w:rsidP="006C2690">
      <w:pPr>
        <w:rPr>
          <w:sz w:val="12"/>
          <w:szCs w:val="12"/>
        </w:rPr>
      </w:pPr>
      <w:r w:rsidRPr="00645568">
        <w:rPr>
          <w:sz w:val="12"/>
          <w:szCs w:val="12"/>
        </w:rPr>
        <w:t>Ки : 6017 : 6017 : 6017 : 6017 : 6017 : 6017 : 0009 : 0009 : 0009 : 6017 : 6017 : 6017 : 6017 : 0009 : 0009 : 0009 :</w:t>
      </w:r>
    </w:p>
    <w:p w:rsidR="006C2690" w:rsidRPr="00645568" w:rsidRDefault="006C2690" w:rsidP="006C2690">
      <w:pPr>
        <w:rPr>
          <w:sz w:val="12"/>
          <w:szCs w:val="12"/>
        </w:rPr>
      </w:pPr>
      <w:r w:rsidRPr="00645568">
        <w:rPr>
          <w:sz w:val="12"/>
          <w:szCs w:val="12"/>
        </w:rPr>
        <w:t>Ви : 0.011: 0.012: 0.014: 0.016: 0.016: 0.018: 0.020: 0.021: 0.023: 0.022: 0.028: 0.032: 0.039: 0.070: 0.093: 0.123:</w:t>
      </w:r>
    </w:p>
    <w:p w:rsidR="006C2690" w:rsidRPr="00645568" w:rsidRDefault="006C2690" w:rsidP="006C2690">
      <w:pPr>
        <w:rPr>
          <w:sz w:val="12"/>
          <w:szCs w:val="12"/>
        </w:rPr>
      </w:pPr>
      <w:r w:rsidRPr="00645568">
        <w:rPr>
          <w:sz w:val="12"/>
          <w:szCs w:val="12"/>
        </w:rPr>
        <w:t>Ки : 0009 : 0009 : 0009 : 0009 : 0009 : 0009 : 6017 : 6017 : 6017 : 6022 : 0009 : 6022 : 6022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1.154: 1.350: 1.378: 1.204: 0.944: 0.726: 0.560: 0.434: 0.339: 0.277: 0.233: 0.200: 0.177: 0.161: 0.149: 0.138:</w:t>
      </w:r>
    </w:p>
    <w:p w:rsidR="006C2690" w:rsidRPr="00645568" w:rsidRDefault="006C2690" w:rsidP="006C2690">
      <w:pPr>
        <w:rPr>
          <w:sz w:val="12"/>
          <w:szCs w:val="12"/>
        </w:rPr>
      </w:pPr>
      <w:r w:rsidRPr="00645568">
        <w:rPr>
          <w:sz w:val="12"/>
          <w:szCs w:val="12"/>
        </w:rPr>
        <w:t>Фоп:  149 :  167 :  187 :  207 :  221 :  231 :  237 :  242 :  247 :  250 :  252 :  254 :  255 :  256 :  258 :  259 :</w:t>
      </w:r>
    </w:p>
    <w:p w:rsidR="006C2690" w:rsidRPr="00645568" w:rsidRDefault="006C2690" w:rsidP="006C2690">
      <w:pPr>
        <w:rPr>
          <w:sz w:val="12"/>
          <w:szCs w:val="12"/>
        </w:rPr>
      </w:pPr>
      <w:r w:rsidRPr="00645568">
        <w:rPr>
          <w:sz w:val="12"/>
          <w:szCs w:val="12"/>
        </w:rPr>
        <w:t>Uоп: 0.61 : 0.58 : 0.57 : 0.59 : 0.62 : 0.63 : 0.62 : 0.56 : 1.16 : 1.47 : 1.91 : 2.75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0.359: 0.419: 0.432: 0.387: 0.313: 0.242: 0.182: 0.135: 0.121: 0.098: 0.081: 0.070: 0.050: 0.047: 0.045: 0.043:</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0.174: 0.220: 0.225: 0.176: 0.136: 0.107: 0.095: 0.090: 0.052: 0.042: 0.035: 0.030: 0.028: 0.024: 0.020: 0.018:</w:t>
      </w:r>
    </w:p>
    <w:p w:rsidR="006C2690" w:rsidRPr="00645568" w:rsidRDefault="006C2690" w:rsidP="006C2690">
      <w:pPr>
        <w:rPr>
          <w:sz w:val="12"/>
          <w:szCs w:val="12"/>
        </w:rPr>
      </w:pPr>
      <w:r w:rsidRPr="00645568">
        <w:rPr>
          <w:sz w:val="12"/>
          <w:szCs w:val="12"/>
        </w:rPr>
        <w:t>Ки : 0009 : 0009 : 0009 : 0009 : 6017 : 0009 : 0009 : 0009 : 6017 : 6017 : 6017 : 6017 : 0009 : 0009 : 6017 : 6017 :</w:t>
      </w:r>
    </w:p>
    <w:p w:rsidR="006C2690" w:rsidRPr="00645568" w:rsidRDefault="006C2690" w:rsidP="006C2690">
      <w:pPr>
        <w:rPr>
          <w:sz w:val="12"/>
          <w:szCs w:val="12"/>
        </w:rPr>
      </w:pPr>
      <w:r w:rsidRPr="00645568">
        <w:rPr>
          <w:sz w:val="12"/>
          <w:szCs w:val="12"/>
        </w:rPr>
        <w:t>Ви : 0.155: 0.181: 0.187: 0.167: 0.134: 0.105: 0.079: 0.059: 0.034: 0.028: 0.024: 0.020: 0.022: 0.020: 0.018: 0.015:</w:t>
      </w:r>
    </w:p>
    <w:p w:rsidR="006C2690" w:rsidRPr="00645568" w:rsidRDefault="006C2690" w:rsidP="006C2690">
      <w:pPr>
        <w:rPr>
          <w:sz w:val="12"/>
          <w:szCs w:val="12"/>
        </w:rPr>
      </w:pPr>
      <w:r w:rsidRPr="00645568">
        <w:rPr>
          <w:sz w:val="12"/>
          <w:szCs w:val="12"/>
        </w:rPr>
        <w:t>Ки : 6017 : 6017 : 6017 : 6017 : 0009 : 6017 : 6017 : 6017 : 6022 : 6022 : 0009 : 6022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0.128: 0.119: 0.110: 0.103:</w:t>
      </w:r>
    </w:p>
    <w:p w:rsidR="006C2690" w:rsidRPr="00645568" w:rsidRDefault="006C2690" w:rsidP="006C2690">
      <w:pPr>
        <w:rPr>
          <w:sz w:val="12"/>
          <w:szCs w:val="12"/>
        </w:rPr>
      </w:pPr>
      <w:r w:rsidRPr="00645568">
        <w:rPr>
          <w:sz w:val="12"/>
          <w:szCs w:val="12"/>
        </w:rPr>
        <w:t>Фоп:  259 :  260 :  261 :  261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0.040: 0.038: 0.035: 0.033: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0.016: 0.014: 0.012: 0.012:</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380 : Y-строка 17  Cmax=  2.024 долей ПДК (x=   160.0; напр.ветра=160)</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0.104: 0.113: 0.121: 0.131: 0.142: 0.154: 0.168: 0.186: 0.208: 0.243: 0.292: 0.365: 0.471: 0.647: 0.853: 1.118:</w:t>
      </w:r>
    </w:p>
    <w:p w:rsidR="006C2690" w:rsidRPr="00645568" w:rsidRDefault="006C2690" w:rsidP="006C2690">
      <w:pPr>
        <w:rPr>
          <w:sz w:val="12"/>
          <w:szCs w:val="12"/>
        </w:rPr>
      </w:pPr>
      <w:r w:rsidRPr="00645568">
        <w:rPr>
          <w:sz w:val="12"/>
          <w:szCs w:val="12"/>
        </w:rPr>
        <w:t>Фоп:   96 :   96 :   96 :   97 :   97 :   98 :   98 :   99 :  100 :  101 :  102 :  104 :  110 :  111 :  118 :  123 :</w:t>
      </w:r>
    </w:p>
    <w:p w:rsidR="006C2690" w:rsidRPr="00645568" w:rsidRDefault="006C2690" w:rsidP="006C2690">
      <w:pPr>
        <w:rPr>
          <w:sz w:val="12"/>
          <w:szCs w:val="12"/>
        </w:rPr>
      </w:pPr>
      <w:r w:rsidRPr="00645568">
        <w:rPr>
          <w:sz w:val="12"/>
          <w:szCs w:val="12"/>
        </w:rPr>
        <w:t>Uоп: 9.00 : 9.00 : 9.00 : 9.00 : 9.00 : 9.00 : 9.00 : 9.00 : 3.27 : 2.38 : 1.80 : 1.24 : 0.56 : 0.63 : 0.55 : 0.60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0.032: 0.035: 0.037: 0.039: 0.042: 0.044: 0.047: 0.050: 0.068: 0.079: 0.096: 0.119: 0.132: 0.187: 0.239: 0.349: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0.014: 0.015: 0.016: 0.017: 0.018: 0.020: 0.021: 0.025: 0.029: 0.034: 0.041: 0.052: 0.097: 0.095: 0.150: 0.151:</w:t>
      </w:r>
    </w:p>
    <w:p w:rsidR="006C2690" w:rsidRPr="00645568" w:rsidRDefault="006C2690" w:rsidP="006C2690">
      <w:pPr>
        <w:rPr>
          <w:sz w:val="12"/>
          <w:szCs w:val="12"/>
        </w:rPr>
      </w:pPr>
      <w:r w:rsidRPr="00645568">
        <w:rPr>
          <w:sz w:val="12"/>
          <w:szCs w:val="12"/>
        </w:rPr>
        <w:t>Ки : 6017 : 6017 : 6017 : 6017 : 6017 : 0009 : 6017 : 0009 : 6017 : 6017 : 6017 : 6017 : 0009 : 0009 : 0009 : 6017 :</w:t>
      </w:r>
    </w:p>
    <w:p w:rsidR="006C2690" w:rsidRPr="00645568" w:rsidRDefault="006C2690" w:rsidP="006C2690">
      <w:pPr>
        <w:rPr>
          <w:sz w:val="12"/>
          <w:szCs w:val="12"/>
        </w:rPr>
      </w:pPr>
      <w:r w:rsidRPr="00645568">
        <w:rPr>
          <w:sz w:val="12"/>
          <w:szCs w:val="12"/>
        </w:rPr>
        <w:t>Ви : 0.012: 0.012: 0.013: 0.016: 0.016: 0.019: 0.020: 0.022: 0.020: 0.023: 0.028: 0.034: 0.057: 0.081: 0.103: 0.149:</w:t>
      </w:r>
    </w:p>
    <w:p w:rsidR="006C2690" w:rsidRPr="00645568" w:rsidRDefault="006C2690" w:rsidP="006C2690">
      <w:pPr>
        <w:rPr>
          <w:sz w:val="12"/>
          <w:szCs w:val="12"/>
        </w:rPr>
      </w:pPr>
      <w:r w:rsidRPr="00645568">
        <w:rPr>
          <w:sz w:val="12"/>
          <w:szCs w:val="12"/>
        </w:rPr>
        <w:t>Ки : 0009 : 0009 : 0009 : 0009 : 0009 : 6017 : 0009 : 6017 : 6022 : 6022 : 6022 : 6022 : 6017 : 6017 : 6017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1.601: 2.024: 2.002: 1.584: 1.157: 0.850: 0.634: 0.482: 0.364: 0.293: 0.243: 0.207: 0.180: 0.165: 0.152: 0.140:</w:t>
      </w:r>
    </w:p>
    <w:p w:rsidR="006C2690" w:rsidRPr="00645568" w:rsidRDefault="006C2690" w:rsidP="006C2690">
      <w:pPr>
        <w:rPr>
          <w:sz w:val="12"/>
          <w:szCs w:val="12"/>
        </w:rPr>
      </w:pPr>
      <w:r w:rsidRPr="00645568">
        <w:rPr>
          <w:sz w:val="12"/>
          <w:szCs w:val="12"/>
        </w:rPr>
        <w:t>Фоп:  136 :  160 :  192 :  219 :  234 :  242 :  248 :  251 :  253 :  257 :  259 :  260 :  261 :  261 :  262 :  263 :</w:t>
      </w:r>
    </w:p>
    <w:p w:rsidR="006C2690" w:rsidRPr="00645568" w:rsidRDefault="006C2690" w:rsidP="006C2690">
      <w:pPr>
        <w:rPr>
          <w:sz w:val="12"/>
          <w:szCs w:val="12"/>
        </w:rPr>
      </w:pPr>
      <w:r w:rsidRPr="00645568">
        <w:rPr>
          <w:sz w:val="12"/>
          <w:szCs w:val="12"/>
        </w:rPr>
        <w:t>Uоп: 0.58 : 0.54 : 0.54 : 0.54 : 0.57 : 0.59 : 0.62 : 0.60 : 0.50 : 1.25 : 1.74 : 2.49 : 3.64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0.471: 0.584: 0.623: 0.523: 0.391: 0.282: 0.209: 0.153: 0.107: 0.104: 0.085: 0.072: 0.063: 0.047: 0.045: 0.043:</w:t>
      </w:r>
    </w:p>
    <w:p w:rsidR="006C2690" w:rsidRPr="00645568" w:rsidRDefault="006C2690" w:rsidP="006C2690">
      <w:pPr>
        <w:rPr>
          <w:sz w:val="12"/>
          <w:szCs w:val="12"/>
        </w:rPr>
      </w:pPr>
      <w:r w:rsidRPr="00645568">
        <w:rPr>
          <w:sz w:val="12"/>
          <w:szCs w:val="12"/>
        </w:rPr>
        <w:lastRenderedPageBreak/>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0.214: 0.326: 0.321: 0.227: 0.169: 0.129: 0.101: 0.092: 0.098: 0.045: 0.037: 0.031: 0.027: 0.025: 0.020: 0.019:</w:t>
      </w:r>
    </w:p>
    <w:p w:rsidR="006C2690" w:rsidRPr="00645568" w:rsidRDefault="006C2690" w:rsidP="006C2690">
      <w:pPr>
        <w:rPr>
          <w:sz w:val="12"/>
          <w:szCs w:val="12"/>
        </w:rPr>
      </w:pPr>
      <w:r w:rsidRPr="00645568">
        <w:rPr>
          <w:sz w:val="12"/>
          <w:szCs w:val="12"/>
        </w:rPr>
        <w:t>Ки : 6015 : 0009 : 0009 : 6017 : 6017 : 0009 : 0009 : 0009 : 0009 : 6017 : 6017 : 6017 : 6017 : 0009 : 0009 : 6017 :</w:t>
      </w:r>
    </w:p>
    <w:p w:rsidR="006C2690" w:rsidRPr="00645568" w:rsidRDefault="006C2690" w:rsidP="006C2690">
      <w:pPr>
        <w:rPr>
          <w:sz w:val="12"/>
          <w:szCs w:val="12"/>
        </w:rPr>
      </w:pPr>
      <w:r w:rsidRPr="00645568">
        <w:rPr>
          <w:sz w:val="12"/>
          <w:szCs w:val="12"/>
        </w:rPr>
        <w:t>Ви : 0.205: 0.253: 0.270: 0.200: 0.148: 0.122: 0.090: 0.066: 0.046: 0.029: 0.024: 0.021: 0.019: 0.021: 0.020: 0.016:</w:t>
      </w:r>
    </w:p>
    <w:p w:rsidR="006C2690" w:rsidRPr="00645568" w:rsidRDefault="006C2690" w:rsidP="006C2690">
      <w:pPr>
        <w:rPr>
          <w:sz w:val="12"/>
          <w:szCs w:val="12"/>
        </w:rPr>
      </w:pPr>
      <w:r w:rsidRPr="00645568">
        <w:rPr>
          <w:sz w:val="12"/>
          <w:szCs w:val="12"/>
        </w:rPr>
        <w:t>Ки : 0009 : 6017 : 6017 : 0009 : 0009 : 6017 : 6017 : 6017 : 6017 : 6022 : 6022 : 6022 : 6022 : 6017 : 6017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0.130: 0.120: 0.112: 0.104:</w:t>
      </w:r>
    </w:p>
    <w:p w:rsidR="006C2690" w:rsidRPr="00645568" w:rsidRDefault="006C2690" w:rsidP="006C2690">
      <w:pPr>
        <w:rPr>
          <w:sz w:val="12"/>
          <w:szCs w:val="12"/>
        </w:rPr>
      </w:pPr>
      <w:r w:rsidRPr="00645568">
        <w:rPr>
          <w:sz w:val="12"/>
          <w:szCs w:val="12"/>
        </w:rPr>
        <w:t>Фоп:  263 :  264 :  264 :  264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0.040: 0.038: 0.036: 0.033: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0.016: 0.013: 0.013: 0.012:</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280 : Y-строка 18  Cmax= 13.015 долей ПДК (x=   160.0; напр.ветра=183)</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0.105: 0.113: 0.121: 0.131: 0.142: 0.155: 0.169: 0.186: 0.210: 0.246: 0.298: 0.375: 0.503: 0.692: 1.005: 1.233:</w:t>
      </w:r>
    </w:p>
    <w:p w:rsidR="006C2690" w:rsidRPr="00645568" w:rsidRDefault="006C2690" w:rsidP="006C2690">
      <w:pPr>
        <w:rPr>
          <w:sz w:val="12"/>
          <w:szCs w:val="12"/>
        </w:rPr>
      </w:pPr>
      <w:r w:rsidRPr="00645568">
        <w:rPr>
          <w:sz w:val="12"/>
          <w:szCs w:val="12"/>
        </w:rPr>
        <w:t>Фоп:   92 :   92 :   93 :   93 :   93 :   93 :   94 :   94 :   94 :   94 :   95 :   95 :   98 :   98 :   99 :  104 :</w:t>
      </w:r>
    </w:p>
    <w:p w:rsidR="006C2690" w:rsidRPr="00645568" w:rsidRDefault="006C2690" w:rsidP="006C2690">
      <w:pPr>
        <w:rPr>
          <w:sz w:val="12"/>
          <w:szCs w:val="12"/>
        </w:rPr>
      </w:pPr>
      <w:r w:rsidRPr="00645568">
        <w:rPr>
          <w:sz w:val="12"/>
          <w:szCs w:val="12"/>
        </w:rPr>
        <w:t>Uоп: 9.00 : 9.00 : 9.00 : 9.00 : 9.00 : 9.00 : 9.00 : 9.00 : 2.95 : 2.31 : 1.73 : 1.16 : 0.59 : 0.67 : 0.60 : 0.58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0.033: 0.035: 0.037: 0.039: 0.042: 0.045: 0.047: 0.050: 0.069: 0.081: 0.098: 0.124: 0.145: 0.206: 0.281: 0.399: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0.014: 0.015: 0.016: 0.017: 0.018: 0.019: 0.024: 0.028: 0.030: 0.035: 0.042: 0.054: 0.090: 0.089: 0.143: 0.173:</w:t>
      </w:r>
    </w:p>
    <w:p w:rsidR="006C2690" w:rsidRPr="00645568" w:rsidRDefault="006C2690" w:rsidP="006C2690">
      <w:pPr>
        <w:rPr>
          <w:sz w:val="12"/>
          <w:szCs w:val="12"/>
        </w:rPr>
      </w:pPr>
      <w:r w:rsidRPr="00645568">
        <w:rPr>
          <w:sz w:val="12"/>
          <w:szCs w:val="12"/>
        </w:rPr>
        <w:t>Ки : 6017 : 6017 : 6017 : 6017 : 6017 : 6017 : 0009 : 0009 : 6017 : 6017 : 6017 : 6017 : 0009 : 6017 : 0010 : 6017 :</w:t>
      </w:r>
    </w:p>
    <w:p w:rsidR="006C2690" w:rsidRPr="00645568" w:rsidRDefault="006C2690" w:rsidP="006C2690">
      <w:pPr>
        <w:rPr>
          <w:sz w:val="12"/>
          <w:szCs w:val="12"/>
        </w:rPr>
      </w:pPr>
      <w:r w:rsidRPr="00645568">
        <w:rPr>
          <w:sz w:val="12"/>
          <w:szCs w:val="12"/>
        </w:rPr>
        <w:t>Ви : 0.011: 0.011: 0.014: 0.015: 0.017: 0.018: 0.020: 0.022: 0.020: 0.024: 0.028: 0.035: 0.063: 0.085: 0.122: 0.126:</w:t>
      </w:r>
    </w:p>
    <w:p w:rsidR="006C2690" w:rsidRPr="00645568" w:rsidRDefault="006C2690" w:rsidP="006C2690">
      <w:pPr>
        <w:rPr>
          <w:sz w:val="12"/>
          <w:szCs w:val="12"/>
        </w:rPr>
      </w:pPr>
      <w:r w:rsidRPr="00645568">
        <w:rPr>
          <w:sz w:val="12"/>
          <w:szCs w:val="12"/>
        </w:rPr>
        <w:t>Ки : 0009 : 0009 : 0009 : 0009 : 0009 : 0009 : 6017 : 6017 : 6022 : 6022 : 6022 : 6022 : 6017 : 0009 : 6017 : 6022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1.952:13.015: 2.816: 1.855: 1.266: 0.921: 0.680: 0.512: 0.388: 0.303: 0.249: 0.210: 0.183: 0.167: 0.153: 0.141:</w:t>
      </w:r>
    </w:p>
    <w:p w:rsidR="006C2690" w:rsidRPr="00645568" w:rsidRDefault="006C2690" w:rsidP="006C2690">
      <w:pPr>
        <w:rPr>
          <w:sz w:val="12"/>
          <w:szCs w:val="12"/>
        </w:rPr>
      </w:pPr>
      <w:r w:rsidRPr="00645568">
        <w:rPr>
          <w:sz w:val="12"/>
          <w:szCs w:val="12"/>
        </w:rPr>
        <w:t>Фоп:  107 :  183 :  209 :  248 :  255 :  257 :  259 :  261 :  262 :  265 :  265 :  266 :  266 :  266 :  267 :  267 :</w:t>
      </w:r>
    </w:p>
    <w:p w:rsidR="006C2690" w:rsidRPr="00645568" w:rsidRDefault="006C2690" w:rsidP="006C2690">
      <w:pPr>
        <w:rPr>
          <w:sz w:val="12"/>
          <w:szCs w:val="12"/>
        </w:rPr>
      </w:pPr>
      <w:r w:rsidRPr="00645568">
        <w:rPr>
          <w:sz w:val="12"/>
          <w:szCs w:val="12"/>
        </w:rPr>
        <w:t>Uоп: 0.63 : 0.54 : 0.50 : 0.59 : 0.59 : 0.57 : 0.56 : 0.61 : 0.56 : 1.22 : 1.65 : 2.36 : 3.42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0.581:11.964: 0.781: 0.654: 0.460: 0.309: 0.216: 0.162: 0.119: 0.107: 0.087: 0.073: 0.063: 0.048: 0.046: 0.043:</w:t>
      </w:r>
    </w:p>
    <w:p w:rsidR="006C2690" w:rsidRPr="00645568" w:rsidRDefault="006C2690" w:rsidP="006C2690">
      <w:pPr>
        <w:rPr>
          <w:sz w:val="12"/>
          <w:szCs w:val="12"/>
        </w:rPr>
      </w:pPr>
      <w:r w:rsidRPr="00645568">
        <w:rPr>
          <w:sz w:val="12"/>
          <w:szCs w:val="12"/>
        </w:rPr>
        <w:t>Ки : 6019 : 6015 : 6024 : 6019 : 6019 : 6019 : 6019 : 6019 : 6019 : 6019 : 6019 : 6019 : 6019 : 6019 : 6019 : 6019 :</w:t>
      </w:r>
    </w:p>
    <w:p w:rsidR="006C2690" w:rsidRPr="00645568" w:rsidRDefault="006C2690" w:rsidP="006C2690">
      <w:pPr>
        <w:rPr>
          <w:sz w:val="12"/>
          <w:szCs w:val="12"/>
        </w:rPr>
      </w:pPr>
      <w:r w:rsidRPr="00645568">
        <w:rPr>
          <w:sz w:val="12"/>
          <w:szCs w:val="12"/>
        </w:rPr>
        <w:t>Ви : 0.424: 0.737: 0.692: 0.283: 0.199: 0.134: 0.131: 0.098: 0.091: 0.046: 0.037: 0.032: 0.027: 0.026: 0.020: 0.019:</w:t>
      </w:r>
    </w:p>
    <w:p w:rsidR="006C2690" w:rsidRPr="00645568" w:rsidRDefault="006C2690" w:rsidP="006C2690">
      <w:pPr>
        <w:rPr>
          <w:sz w:val="12"/>
          <w:szCs w:val="12"/>
        </w:rPr>
      </w:pPr>
      <w:r w:rsidRPr="00645568">
        <w:rPr>
          <w:sz w:val="12"/>
          <w:szCs w:val="12"/>
        </w:rPr>
        <w:t>Ки : 6015 : 6007 : 6019 : 6017 : 6017 : 6017 : 0009 : 0009 : 0009 : 6017 : 6017 : 6017 : 6017 : 0009 : 6017 : 6017 :</w:t>
      </w:r>
    </w:p>
    <w:p w:rsidR="006C2690" w:rsidRPr="00645568" w:rsidRDefault="006C2690" w:rsidP="006C2690">
      <w:pPr>
        <w:rPr>
          <w:sz w:val="12"/>
          <w:szCs w:val="12"/>
        </w:rPr>
      </w:pPr>
      <w:r w:rsidRPr="00645568">
        <w:rPr>
          <w:sz w:val="12"/>
          <w:szCs w:val="12"/>
        </w:rPr>
        <w:t>Ви : 0.252: 0.193: 0.305: 0.237: 0.150: 0.131: 0.093: 0.070: 0.051: 0.030: 0.026: 0.021: 0.019: 0.021: 0.019: 0.017:</w:t>
      </w:r>
    </w:p>
    <w:p w:rsidR="006C2690" w:rsidRPr="00645568" w:rsidRDefault="006C2690" w:rsidP="006C2690">
      <w:pPr>
        <w:rPr>
          <w:sz w:val="12"/>
          <w:szCs w:val="12"/>
        </w:rPr>
      </w:pPr>
      <w:r w:rsidRPr="00645568">
        <w:rPr>
          <w:sz w:val="12"/>
          <w:szCs w:val="12"/>
        </w:rPr>
        <w:t>Ки : 6017 : 0009 : 6022 : 6022 : 6022 : 0009 : 6017 : 6017 : 6017 : 6022 : 0009 : 0009 : 6022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0.131: 0.121: 0.112: 0.104:</w:t>
      </w:r>
    </w:p>
    <w:p w:rsidR="006C2690" w:rsidRPr="00645568" w:rsidRDefault="006C2690" w:rsidP="006C2690">
      <w:pPr>
        <w:rPr>
          <w:sz w:val="12"/>
          <w:szCs w:val="12"/>
        </w:rPr>
      </w:pPr>
      <w:r w:rsidRPr="00645568">
        <w:rPr>
          <w:sz w:val="12"/>
          <w:szCs w:val="12"/>
        </w:rPr>
        <w:t>Фоп:  267 :  267 :  267 :  268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0.040: 0.038: 0.035: 0.034:</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0.015:</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0.016: 0.015: 0.014: 0.011:</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180 : Y-строка 19  Cmax=  2.780 долей ПДК (x=   260.0; напр.ветра=325)</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0.105: 0.113: 0.121: 0.131: 0.142: 0.154: 0.167: 0.184: 0.208: 0.243: 0.294: 0.369: 0.496: 0.652: 0.866: 1.193:</w:t>
      </w:r>
    </w:p>
    <w:p w:rsidR="006C2690" w:rsidRPr="00645568" w:rsidRDefault="006C2690" w:rsidP="006C2690">
      <w:pPr>
        <w:rPr>
          <w:sz w:val="12"/>
          <w:szCs w:val="12"/>
        </w:rPr>
      </w:pPr>
      <w:r w:rsidRPr="00645568">
        <w:rPr>
          <w:sz w:val="12"/>
          <w:szCs w:val="12"/>
        </w:rPr>
        <w:t>Фоп:   89 :   89 :   89 :   89 :   89 :   89 :   89 :   89 :   88 :   88 :   87 :   87 :   88 :   87 :   87 :   83 :</w:t>
      </w:r>
    </w:p>
    <w:p w:rsidR="006C2690" w:rsidRPr="00645568" w:rsidRDefault="006C2690" w:rsidP="006C2690">
      <w:pPr>
        <w:rPr>
          <w:sz w:val="12"/>
          <w:szCs w:val="12"/>
        </w:rPr>
      </w:pPr>
      <w:r w:rsidRPr="00645568">
        <w:rPr>
          <w:sz w:val="12"/>
          <w:szCs w:val="12"/>
        </w:rPr>
        <w:t>Uоп: 9.00 : 9.00 : 9.00 : 9.00 : 9.00 : 9.00 : 9.00 : 8.86 : 2.93 : 2.36 : 1.30 : 1.18 : 0.61 : 0.58 : 0.58 : 0.59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0.033: 0.035: 0.037: 0.039: 0.042: 0.044: 0.047: 0.049: 0.069: 0.081: 0.099: 0.124: 0.147: 0.197: 0.272: 0.401:</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0.014: 0.015: 0.016: 0.017: 0.018: 0.020: 0.024: 0.029: 0.030: 0.035: 0.043: 0.054: 0.090: 0.114: 0.132: 0.174:</w:t>
      </w:r>
    </w:p>
    <w:p w:rsidR="006C2690" w:rsidRPr="00645568" w:rsidRDefault="006C2690" w:rsidP="006C2690">
      <w:pPr>
        <w:rPr>
          <w:sz w:val="12"/>
          <w:szCs w:val="12"/>
        </w:rPr>
      </w:pPr>
      <w:r w:rsidRPr="00645568">
        <w:rPr>
          <w:sz w:val="12"/>
          <w:szCs w:val="12"/>
        </w:rPr>
        <w:t>Ки : 6017 : 6017 : 6017 : 6017 : 6017 : 0009 : 0009 : 0009 : 6017 : 6017 : 6017 : 6017 : 0009 : 0009 : 0009 : 6017 :</w:t>
      </w:r>
    </w:p>
    <w:p w:rsidR="006C2690" w:rsidRPr="00645568" w:rsidRDefault="006C2690" w:rsidP="006C2690">
      <w:pPr>
        <w:rPr>
          <w:sz w:val="12"/>
          <w:szCs w:val="12"/>
        </w:rPr>
      </w:pPr>
      <w:r w:rsidRPr="00645568">
        <w:rPr>
          <w:sz w:val="12"/>
          <w:szCs w:val="12"/>
        </w:rPr>
        <w:t>Ви : 0.011: 0.012: 0.014: 0.015: 0.017: 0.019: 0.020: 0.021: 0.020: 0.024: 0.028: 0.035: 0.064: 0.085: 0.118: 0.127:</w:t>
      </w:r>
    </w:p>
    <w:p w:rsidR="006C2690" w:rsidRPr="00645568" w:rsidRDefault="006C2690" w:rsidP="006C2690">
      <w:pPr>
        <w:rPr>
          <w:sz w:val="12"/>
          <w:szCs w:val="12"/>
        </w:rPr>
      </w:pPr>
      <w:r w:rsidRPr="00645568">
        <w:rPr>
          <w:sz w:val="12"/>
          <w:szCs w:val="12"/>
        </w:rPr>
        <w:t>Ки : 0009 : 0009 : 0009 : 0009 : 0009 : 6017 : 6017 : 6017 : 6022 : 6022 : 6022 : 6022 : 6017 : 6017 : 6017 : 6022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1.929: 2.396: 2.780: 1.886: 1.234: 0.920: 0.691: 0.520: 0.395: 0.305: 0.250: 0.211: 0.184: 0.169: 0.154: 0.142:</w:t>
      </w:r>
    </w:p>
    <w:p w:rsidR="006C2690" w:rsidRPr="00645568" w:rsidRDefault="006C2690" w:rsidP="006C2690">
      <w:pPr>
        <w:rPr>
          <w:sz w:val="12"/>
          <w:szCs w:val="12"/>
        </w:rPr>
      </w:pPr>
      <w:r w:rsidRPr="00645568">
        <w:rPr>
          <w:sz w:val="12"/>
          <w:szCs w:val="12"/>
        </w:rPr>
        <w:t>Фоп:   77 :   55 :  325 :  290 :  281 :  273 :  271 :  271 :  271 :  272 :  272 :  272 :  271 :  271 :  271 :  271 :</w:t>
      </w:r>
    </w:p>
    <w:p w:rsidR="006C2690" w:rsidRPr="00645568" w:rsidRDefault="006C2690" w:rsidP="006C2690">
      <w:pPr>
        <w:rPr>
          <w:sz w:val="12"/>
          <w:szCs w:val="12"/>
        </w:rPr>
      </w:pPr>
      <w:r w:rsidRPr="00645568">
        <w:rPr>
          <w:sz w:val="12"/>
          <w:szCs w:val="12"/>
        </w:rPr>
        <w:t>Uоп: 0.59 : 0.55 : 0.51 : 0.63 : 0.65 : 0.56 : 0.55 : 0.57 : 0.58 : 1.22 : 1.65 : 2.34 : 8.31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0.580: 0.756: 0.890: 0.654: 0.468: 0.304: 0.211: 0.158: 0.120: 0.106: 0.087: 0.073: 0.052: 0.048: 0.045: 0.043:</w:t>
      </w:r>
    </w:p>
    <w:p w:rsidR="006C2690" w:rsidRPr="00645568" w:rsidRDefault="006C2690" w:rsidP="006C2690">
      <w:pPr>
        <w:rPr>
          <w:sz w:val="12"/>
          <w:szCs w:val="12"/>
        </w:rPr>
      </w:pPr>
      <w:r w:rsidRPr="00645568">
        <w:rPr>
          <w:sz w:val="12"/>
          <w:szCs w:val="12"/>
        </w:rPr>
        <w:t>Ки : 6019 : 6019 : 6024 : 6019 : 6019 : 6019 : 6019 : 6019 : 6019 : 6019 : 6019 : 6019 : 6019 : 6019 : 6019 : 6019 :</w:t>
      </w:r>
    </w:p>
    <w:p w:rsidR="006C2690" w:rsidRPr="00645568" w:rsidRDefault="006C2690" w:rsidP="006C2690">
      <w:pPr>
        <w:rPr>
          <w:sz w:val="12"/>
          <w:szCs w:val="12"/>
        </w:rPr>
      </w:pPr>
      <w:r w:rsidRPr="00645568">
        <w:rPr>
          <w:sz w:val="12"/>
          <w:szCs w:val="12"/>
        </w:rPr>
        <w:t>Ви : 0.397: 0.528: 0.654: 0.283: 0.203: 0.140: 0.150: 0.117: 0.092: 0.046: 0.038: 0.032: 0.030: 0.027: 0.022: 0.019:</w:t>
      </w:r>
    </w:p>
    <w:p w:rsidR="006C2690" w:rsidRPr="00645568" w:rsidRDefault="006C2690" w:rsidP="006C2690">
      <w:pPr>
        <w:rPr>
          <w:sz w:val="12"/>
          <w:szCs w:val="12"/>
        </w:rPr>
      </w:pPr>
      <w:r w:rsidRPr="00645568">
        <w:rPr>
          <w:sz w:val="12"/>
          <w:szCs w:val="12"/>
        </w:rPr>
        <w:t>Ки : 6032 : 6024 : 6019 : 6017 : 6017 : 0009 : 0009 : 0009 : 0009 : 6017 : 6017 : 6017 : 0009 : 0009 : 0009 : 0009 :</w:t>
      </w:r>
    </w:p>
    <w:p w:rsidR="006C2690" w:rsidRPr="00645568" w:rsidRDefault="006C2690" w:rsidP="006C2690">
      <w:pPr>
        <w:rPr>
          <w:sz w:val="12"/>
          <w:szCs w:val="12"/>
        </w:rPr>
      </w:pPr>
      <w:r w:rsidRPr="00645568">
        <w:rPr>
          <w:sz w:val="12"/>
          <w:szCs w:val="12"/>
        </w:rPr>
        <w:t>Ви : 0.251: 0.328: 0.299: 0.238: 0.154: 0.132: 0.091: 0.068: 0.052: 0.032: 0.027: 0.022: 0.022: 0.021: 0.020: 0.018:</w:t>
      </w:r>
    </w:p>
    <w:p w:rsidR="006C2690" w:rsidRPr="00645568" w:rsidRDefault="006C2690" w:rsidP="006C2690">
      <w:pPr>
        <w:rPr>
          <w:sz w:val="12"/>
          <w:szCs w:val="12"/>
        </w:rPr>
      </w:pPr>
      <w:r w:rsidRPr="00645568">
        <w:rPr>
          <w:sz w:val="12"/>
          <w:szCs w:val="12"/>
        </w:rPr>
        <w:t>Ки : 6017 : 6017 : 6022 : 6022 : 6022 : 6017 : 6017 : 6017 : 6017 : 0009 : 0009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0.131: 0.121: 0.113: 0.105:</w:t>
      </w:r>
    </w:p>
    <w:p w:rsidR="006C2690" w:rsidRPr="00645568" w:rsidRDefault="006C2690" w:rsidP="006C2690">
      <w:pPr>
        <w:rPr>
          <w:sz w:val="12"/>
          <w:szCs w:val="12"/>
        </w:rPr>
      </w:pPr>
      <w:r w:rsidRPr="00645568">
        <w:rPr>
          <w:sz w:val="12"/>
          <w:szCs w:val="12"/>
        </w:rPr>
        <w:t>Фоп:  271 :  271 :  271 :  271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0.040: 0.038: 0.036: 0.034:</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0.015:</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0.016: 0.015: 0.013: 0.012:</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80 : Y-строка 20  Cmax=  7.559 долей ПДК (x=   260.0; напр.ветра=242)</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0.104: 0.112: 0.120: 0.130: 0.140: 0.152: 0.165: 0.181: 0.203: 0.237: 0.285: 0.356: 0.469: 0.611: 0.806: 1.047:</w:t>
      </w:r>
    </w:p>
    <w:p w:rsidR="006C2690" w:rsidRPr="00645568" w:rsidRDefault="006C2690" w:rsidP="006C2690">
      <w:pPr>
        <w:rPr>
          <w:sz w:val="12"/>
          <w:szCs w:val="12"/>
        </w:rPr>
      </w:pPr>
      <w:r w:rsidRPr="00645568">
        <w:rPr>
          <w:sz w:val="12"/>
          <w:szCs w:val="12"/>
        </w:rPr>
        <w:t>Фоп:   86 :   85 :   85 :   85 :   85 :   84 :   84 :   83 :   82 :   81 :   80 :   81 :   79 :   77 :   73 :   64 :</w:t>
      </w:r>
    </w:p>
    <w:p w:rsidR="006C2690" w:rsidRPr="00645568" w:rsidRDefault="006C2690" w:rsidP="006C2690">
      <w:pPr>
        <w:rPr>
          <w:sz w:val="12"/>
          <w:szCs w:val="12"/>
        </w:rPr>
      </w:pPr>
      <w:r w:rsidRPr="00645568">
        <w:rPr>
          <w:sz w:val="12"/>
          <w:szCs w:val="12"/>
        </w:rPr>
        <w:t>Uоп: 9.00 : 9.00 : 9.00 : 9.00 : 9.00 : 9.00 : 9.00 : 8.85 : 3.04 : 1.96 : 1.27 : 0.50 : 0.56 : 0.54 : 0.55 : 0.59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0.033: 0.035: 0.037: 0.039: 0.041: 0.045: 0.047: 0.050: 0.069: 0.080: 0.097: 0.101: 0.135: 0.176: 0.243: 0.354:</w:t>
      </w:r>
    </w:p>
    <w:p w:rsidR="006C2690" w:rsidRPr="00645568" w:rsidRDefault="006C2690" w:rsidP="006C2690">
      <w:pPr>
        <w:rPr>
          <w:sz w:val="12"/>
          <w:szCs w:val="12"/>
        </w:rPr>
      </w:pPr>
      <w:r w:rsidRPr="00645568">
        <w:rPr>
          <w:sz w:val="12"/>
          <w:szCs w:val="12"/>
        </w:rPr>
        <w:t>Ки : 6019 : 6019 : 6019 : 6019 : 6019 : 6019 : 6019 : 6019 : 6019 : 6019 : 6019 : 0009 : 6019 : 6019 : 6019 : 6019 :</w:t>
      </w:r>
    </w:p>
    <w:p w:rsidR="006C2690" w:rsidRPr="00645568" w:rsidRDefault="006C2690" w:rsidP="006C2690">
      <w:pPr>
        <w:rPr>
          <w:sz w:val="12"/>
          <w:szCs w:val="12"/>
        </w:rPr>
      </w:pPr>
      <w:r w:rsidRPr="00645568">
        <w:rPr>
          <w:sz w:val="12"/>
          <w:szCs w:val="12"/>
        </w:rPr>
        <w:t>Ви : 0.014: 0.015: 0.016: 0.017: 0.018: 0.019: 0.023: 0.025: 0.030: 0.035: 0.042: 0.098: 0.108: 0.141: 0.157: 0.153:</w:t>
      </w:r>
    </w:p>
    <w:p w:rsidR="006C2690" w:rsidRPr="00645568" w:rsidRDefault="006C2690" w:rsidP="006C2690">
      <w:pPr>
        <w:rPr>
          <w:sz w:val="12"/>
          <w:szCs w:val="12"/>
        </w:rPr>
      </w:pPr>
      <w:r w:rsidRPr="00645568">
        <w:rPr>
          <w:sz w:val="12"/>
          <w:szCs w:val="12"/>
        </w:rPr>
        <w:t>Ки : 6017 : 6017 : 6017 : 6017 : 6017 : 6017 : 0009 : 0009 : 6017 : 6017 : 6017 : 6019 : 0009 : 0009 : 0009 : 6017 :</w:t>
      </w:r>
    </w:p>
    <w:p w:rsidR="006C2690" w:rsidRPr="00645568" w:rsidRDefault="006C2690" w:rsidP="006C2690">
      <w:pPr>
        <w:rPr>
          <w:sz w:val="12"/>
          <w:szCs w:val="12"/>
        </w:rPr>
      </w:pPr>
      <w:r w:rsidRPr="00645568">
        <w:rPr>
          <w:sz w:val="12"/>
          <w:szCs w:val="12"/>
        </w:rPr>
        <w:t>Ви : 0.012: 0.011: 0.013: 0.015: 0.018: 0.018: 0.020: 0.022: 0.020: 0.023: 0.028: 0.043: 0.058: 0.076: 0.105: 0.109:</w:t>
      </w:r>
    </w:p>
    <w:p w:rsidR="006C2690" w:rsidRPr="00645568" w:rsidRDefault="006C2690" w:rsidP="006C2690">
      <w:pPr>
        <w:rPr>
          <w:sz w:val="12"/>
          <w:szCs w:val="12"/>
        </w:rPr>
      </w:pPr>
      <w:r w:rsidRPr="00645568">
        <w:rPr>
          <w:sz w:val="12"/>
          <w:szCs w:val="12"/>
        </w:rPr>
        <w:t>Ки : 0009 : 0009 : 0009 : 0009 : 0009 : 0009 : 6017 : 6017 : 6022 : 0009 : 0009 : 6017 : 6017 : 6017 : 6017 : 6022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1.373: 2.335: 7.559: 1.552: 1.090: 0.878: 0.669: 0.507: 0.386: 0.299: 0.246: 0.209: 0.184: 0.169: 0.154: 0.142:</w:t>
      </w:r>
    </w:p>
    <w:p w:rsidR="006C2690" w:rsidRPr="00645568" w:rsidRDefault="006C2690" w:rsidP="006C2690">
      <w:pPr>
        <w:rPr>
          <w:sz w:val="12"/>
          <w:szCs w:val="12"/>
        </w:rPr>
      </w:pPr>
      <w:r w:rsidRPr="00645568">
        <w:rPr>
          <w:sz w:val="12"/>
          <w:szCs w:val="12"/>
        </w:rPr>
        <w:t>Фоп:   46 :   96 :  242 :  266 :  297 :  287 :  283 :  280 :  279 :  280 :  279 :  278 :  277 :  276 :  276 :  275 :</w:t>
      </w:r>
    </w:p>
    <w:p w:rsidR="006C2690" w:rsidRPr="00645568" w:rsidRDefault="006C2690" w:rsidP="006C2690">
      <w:pPr>
        <w:rPr>
          <w:sz w:val="12"/>
          <w:szCs w:val="12"/>
        </w:rPr>
      </w:pPr>
      <w:r w:rsidRPr="00645568">
        <w:rPr>
          <w:sz w:val="12"/>
          <w:szCs w:val="12"/>
        </w:rPr>
        <w:t>Uоп: 0.64 : 1.86 : 0.82 : 1.98 : 0.57 : 0.53 : 0.54 : 0.52 : 0.59 : 1.23 : 1.73 : 2.42 : 8.15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0.485: 1.637: 6.434: 1.268: 0.383: 0.262: 0.193: 0.145: 0.115: 0.104: 0.085: 0.072: 0.053: 0.047: 0.045: 0.042:</w:t>
      </w:r>
    </w:p>
    <w:p w:rsidR="006C2690" w:rsidRPr="00645568" w:rsidRDefault="006C2690" w:rsidP="006C2690">
      <w:pPr>
        <w:rPr>
          <w:sz w:val="12"/>
          <w:szCs w:val="12"/>
        </w:rPr>
      </w:pPr>
      <w:r w:rsidRPr="00645568">
        <w:rPr>
          <w:sz w:val="12"/>
          <w:szCs w:val="12"/>
        </w:rPr>
        <w:t>Ки : 6019 : 0009 : 6001 : 0009 : 6019 : 6019 : 6019 : 0009 : 6019 : 6019 : 6019 : 6019 : 6019 : 6019 : 6019 : 6019 :</w:t>
      </w:r>
    </w:p>
    <w:p w:rsidR="006C2690" w:rsidRPr="00645568" w:rsidRDefault="006C2690" w:rsidP="006C2690">
      <w:pPr>
        <w:rPr>
          <w:sz w:val="12"/>
          <w:szCs w:val="12"/>
        </w:rPr>
      </w:pPr>
      <w:r w:rsidRPr="00645568">
        <w:rPr>
          <w:sz w:val="12"/>
          <w:szCs w:val="12"/>
        </w:rPr>
        <w:t>Ви : 0.210: 0.688: 1.064: 0.276: 0.166: 0.200: 0.171: 0.141: 0.095: 0.045: 0.037: 0.031: 0.027: 0.028: 0.021: 0.020:</w:t>
      </w:r>
    </w:p>
    <w:p w:rsidR="006C2690" w:rsidRPr="00645568" w:rsidRDefault="006C2690" w:rsidP="006C2690">
      <w:pPr>
        <w:rPr>
          <w:sz w:val="12"/>
          <w:szCs w:val="12"/>
        </w:rPr>
      </w:pPr>
      <w:r w:rsidRPr="00645568">
        <w:rPr>
          <w:sz w:val="12"/>
          <w:szCs w:val="12"/>
        </w:rPr>
        <w:t>Ки : 6017 : 6001 : 0009 : 6001 : 6017 : 0009 : 0009 : 6019 : 0009 : 6017 : 6017 : 6017 : 0009 : 0009 : 0009 : 0009 :</w:t>
      </w:r>
    </w:p>
    <w:p w:rsidR="006C2690" w:rsidRPr="00645568" w:rsidRDefault="006C2690" w:rsidP="006C2690">
      <w:pPr>
        <w:rPr>
          <w:sz w:val="12"/>
          <w:szCs w:val="12"/>
        </w:rPr>
      </w:pPr>
      <w:r w:rsidRPr="00645568">
        <w:rPr>
          <w:sz w:val="12"/>
          <w:szCs w:val="12"/>
        </w:rPr>
        <w:t>Ви : 0.161: 0.011: 0.056: 0.005: 0.121: 0.113: 0.084: 0.061: 0.050: 0.032: 0.027: 0.023: 0.023: 0.020: 0.020: 0.018:</w:t>
      </w:r>
    </w:p>
    <w:p w:rsidR="006C2690" w:rsidRPr="00645568" w:rsidRDefault="006C2690" w:rsidP="006C2690">
      <w:pPr>
        <w:rPr>
          <w:sz w:val="12"/>
          <w:szCs w:val="12"/>
        </w:rPr>
      </w:pPr>
      <w:r w:rsidRPr="00645568">
        <w:rPr>
          <w:sz w:val="12"/>
          <w:szCs w:val="12"/>
        </w:rPr>
        <w:t>Ки : 6022 : 6003 : 6003 : 6003 : 6022 : 6017 : 6017 : 6017 : 6017 : 0009 : 0009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0.131: 0.121: 0.112: 0.104:</w:t>
      </w:r>
    </w:p>
    <w:p w:rsidR="006C2690" w:rsidRPr="00645568" w:rsidRDefault="006C2690" w:rsidP="006C2690">
      <w:pPr>
        <w:rPr>
          <w:sz w:val="12"/>
          <w:szCs w:val="12"/>
        </w:rPr>
      </w:pPr>
      <w:r w:rsidRPr="00645568">
        <w:rPr>
          <w:sz w:val="12"/>
          <w:szCs w:val="12"/>
        </w:rPr>
        <w:t>Фоп:  275 :  275 :  274 :  274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0.040: 0.038: 0.035: 0.033: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0.017: 0.014: 0.014: 0.012:</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-20 : Y-строка 21  Cmax=  2.793 долей ПДК (x=   260.0; напр.ветра=349)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0.103: 0.111: 0.119: 0.128: 0.138: 0.149: 0.162: 0.177: 0.197: 0.228: 0.271: 0.335: 0.433: 0.559: 0.723: 0.923:</w:t>
      </w:r>
    </w:p>
    <w:p w:rsidR="006C2690" w:rsidRPr="00645568" w:rsidRDefault="006C2690" w:rsidP="006C2690">
      <w:pPr>
        <w:rPr>
          <w:sz w:val="12"/>
          <w:szCs w:val="12"/>
        </w:rPr>
      </w:pPr>
      <w:r w:rsidRPr="00645568">
        <w:rPr>
          <w:sz w:val="12"/>
          <w:szCs w:val="12"/>
        </w:rPr>
        <w:t>Фоп:   83 :   82 :   82 :   81 :   80 :   80 :   79 :   78 :   76 :   75 :   73 :   74 :   70 :   67 :   62 :   54 :</w:t>
      </w:r>
    </w:p>
    <w:p w:rsidR="006C2690" w:rsidRPr="00645568" w:rsidRDefault="006C2690" w:rsidP="006C2690">
      <w:pPr>
        <w:rPr>
          <w:sz w:val="12"/>
          <w:szCs w:val="12"/>
        </w:rPr>
      </w:pPr>
      <w:r w:rsidRPr="00645568">
        <w:rPr>
          <w:sz w:val="12"/>
          <w:szCs w:val="12"/>
        </w:rPr>
        <w:t>Uоп: 9.00 : 9.00 : 9.00 : 9.00 : 9.00 : 9.00 : 9.00 : 8.86 : 3.18 : 2.00 : 1.28 : 0.50 : 0.62 : 0.52 : 0.52 : 0.52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0.032: 0.035: 0.036: 0.039: 0.042: 0.044: 0.047: 0.050: 0.067: 0.077: 0.092: 0.103: 0.128: 0.154: 0.199: 0.260:</w:t>
      </w:r>
    </w:p>
    <w:p w:rsidR="006C2690" w:rsidRPr="00645568" w:rsidRDefault="006C2690" w:rsidP="006C2690">
      <w:pPr>
        <w:rPr>
          <w:sz w:val="12"/>
          <w:szCs w:val="12"/>
        </w:rPr>
      </w:pPr>
      <w:r w:rsidRPr="00645568">
        <w:rPr>
          <w:sz w:val="12"/>
          <w:szCs w:val="12"/>
        </w:rPr>
        <w:t>Ки : 6019 : 6019 : 6019 : 6019 : 6019 : 6019 : 6019 : 6019 : 6019 : 6019 : 6019 : 0009 : 6019 : 0009 : 6019 : 6019 :</w:t>
      </w:r>
    </w:p>
    <w:p w:rsidR="006C2690" w:rsidRPr="00645568" w:rsidRDefault="006C2690" w:rsidP="006C2690">
      <w:pPr>
        <w:rPr>
          <w:sz w:val="12"/>
          <w:szCs w:val="12"/>
        </w:rPr>
      </w:pPr>
      <w:r w:rsidRPr="00645568">
        <w:rPr>
          <w:sz w:val="12"/>
          <w:szCs w:val="12"/>
        </w:rPr>
        <w:t>Ви : 0.014: 0.015: 0.016: 0.017: 0.018: 0.020: 0.023: 0.027: 0.029: 0.033: 0.040: 0.091: 0.095: 0.153: 0.197: 0.235:</w:t>
      </w:r>
    </w:p>
    <w:p w:rsidR="006C2690" w:rsidRPr="00645568" w:rsidRDefault="006C2690" w:rsidP="006C2690">
      <w:pPr>
        <w:rPr>
          <w:sz w:val="12"/>
          <w:szCs w:val="12"/>
        </w:rPr>
      </w:pPr>
      <w:r w:rsidRPr="00645568">
        <w:rPr>
          <w:sz w:val="12"/>
          <w:szCs w:val="12"/>
        </w:rPr>
        <w:t>Ки : 6017 : 6017 : 6017 : 6017 : 6017 : 0009 : 0009 : 0009 : 6017 : 6017 : 6017 : 6019 : 0009 : 6019 : 0009 : 0009 :</w:t>
      </w:r>
    </w:p>
    <w:p w:rsidR="006C2690" w:rsidRPr="00645568" w:rsidRDefault="006C2690" w:rsidP="006C2690">
      <w:pPr>
        <w:rPr>
          <w:sz w:val="12"/>
          <w:szCs w:val="12"/>
        </w:rPr>
      </w:pPr>
      <w:r w:rsidRPr="00645568">
        <w:rPr>
          <w:sz w:val="12"/>
          <w:szCs w:val="12"/>
        </w:rPr>
        <w:t>Ви : 0.012: 0.012: 0.014: 0.015: 0.015: 0.019: 0.020: 0.021: 0.020: 0.024: 0.028: 0.039: 0.055: 0.066: 0.086: 0.112:</w:t>
      </w:r>
    </w:p>
    <w:p w:rsidR="006C2690" w:rsidRPr="00645568" w:rsidRDefault="006C2690" w:rsidP="006C2690">
      <w:pPr>
        <w:rPr>
          <w:sz w:val="12"/>
          <w:szCs w:val="12"/>
        </w:rPr>
      </w:pPr>
      <w:r w:rsidRPr="00645568">
        <w:rPr>
          <w:sz w:val="12"/>
          <w:szCs w:val="12"/>
        </w:rPr>
        <w:t>Ки : 0009 : 0009 : 0009 : 0009 : 0009 : 6017 : 6017 : 6017 : 6022 : 0009 : 0009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1.133: 1.528: 2.793: 1.439: 1.064: 0.815: 0.621: 0.475: 0.364: 0.285: 0.239: 0.204: 0.184: 0.168: 0.153: 0.141:</w:t>
      </w:r>
    </w:p>
    <w:p w:rsidR="006C2690" w:rsidRPr="00645568" w:rsidRDefault="006C2690" w:rsidP="006C2690">
      <w:pPr>
        <w:rPr>
          <w:sz w:val="12"/>
          <w:szCs w:val="12"/>
        </w:rPr>
      </w:pPr>
      <w:r w:rsidRPr="00645568">
        <w:rPr>
          <w:sz w:val="12"/>
          <w:szCs w:val="12"/>
        </w:rPr>
        <w:t>Фоп:   43 :   27 :  349 :  320 :  307 :  299 :  293 :  290 :  287 :  287 :  285 :  284 :  282 :  281 :  280 :  279 :</w:t>
      </w:r>
    </w:p>
    <w:p w:rsidR="006C2690" w:rsidRPr="00645568" w:rsidRDefault="006C2690" w:rsidP="006C2690">
      <w:pPr>
        <w:rPr>
          <w:sz w:val="12"/>
          <w:szCs w:val="12"/>
        </w:rPr>
      </w:pPr>
      <w:r w:rsidRPr="00645568">
        <w:rPr>
          <w:sz w:val="12"/>
          <w:szCs w:val="12"/>
        </w:rPr>
        <w:t>Uоп: 0.52 : 0.60 : 1.33 : 0.59 : 0.54 : 0.52 : 0.51 : 0.55 : 0.53 : 1.48 : 1.88 : 2.69 : 8.20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0.319: 0.564: 1.477: 0.519: 0.339: 0.255: 0.199: 0.136: 0.111: 0.098: 0.081: 0.070: 0.052: 0.047: 0.044: 0.041:</w:t>
      </w:r>
    </w:p>
    <w:p w:rsidR="006C2690" w:rsidRPr="00645568" w:rsidRDefault="006C2690" w:rsidP="006C2690">
      <w:pPr>
        <w:rPr>
          <w:sz w:val="12"/>
          <w:szCs w:val="12"/>
        </w:rPr>
      </w:pPr>
      <w:r w:rsidRPr="00645568">
        <w:rPr>
          <w:sz w:val="12"/>
          <w:szCs w:val="12"/>
        </w:rPr>
        <w:t>Ки : 6019 : 0009 : 0009 : 0009 : 0009 : 0009 : 0009 : 0009 : 0009 : 6019 : 6019 : 6019 : 6019 : 6019 : 6019 : 6019 :</w:t>
      </w:r>
    </w:p>
    <w:p w:rsidR="006C2690" w:rsidRPr="00645568" w:rsidRDefault="006C2690" w:rsidP="006C2690">
      <w:pPr>
        <w:rPr>
          <w:sz w:val="12"/>
          <w:szCs w:val="12"/>
        </w:rPr>
      </w:pPr>
      <w:r w:rsidRPr="00645568">
        <w:rPr>
          <w:sz w:val="12"/>
          <w:szCs w:val="12"/>
        </w:rPr>
        <w:t>Ви : 0.289: 0.343: 0.393: 0.311: 0.268: 0.213: 0.162: 0.132: 0.102: 0.042: 0.035: 0.030: 0.031: 0.028: 0.024: 0.021:</w:t>
      </w:r>
    </w:p>
    <w:p w:rsidR="006C2690" w:rsidRPr="00645568" w:rsidRDefault="006C2690" w:rsidP="006C2690">
      <w:pPr>
        <w:rPr>
          <w:sz w:val="12"/>
          <w:szCs w:val="12"/>
        </w:rPr>
      </w:pPr>
      <w:r w:rsidRPr="00645568">
        <w:rPr>
          <w:sz w:val="12"/>
          <w:szCs w:val="12"/>
        </w:rPr>
        <w:t>Ки : 0009 : 6019 : 6001 : 6019 : 6019 : 6019 : 6019 : 6019 : 6019 : 6017 : 6017 : 6017 : 0009 : 0009 : 0009 : 0009 :</w:t>
      </w:r>
    </w:p>
    <w:p w:rsidR="006C2690" w:rsidRPr="00645568" w:rsidRDefault="006C2690" w:rsidP="006C2690">
      <w:pPr>
        <w:rPr>
          <w:sz w:val="12"/>
          <w:szCs w:val="12"/>
        </w:rPr>
      </w:pPr>
      <w:r w:rsidRPr="00645568">
        <w:rPr>
          <w:sz w:val="12"/>
          <w:szCs w:val="12"/>
        </w:rPr>
        <w:t>Ви : 0.138: 0.149: 0.338: 0.135: 0.116: 0.092: 0.070: 0.057: 0.044: 0.034: 0.029: 0.022: 0.022: 0.020: 0.019: 0.018:</w:t>
      </w:r>
    </w:p>
    <w:p w:rsidR="006C2690" w:rsidRPr="00645568" w:rsidRDefault="006C2690" w:rsidP="006C2690">
      <w:pPr>
        <w:rPr>
          <w:sz w:val="12"/>
          <w:szCs w:val="12"/>
        </w:rPr>
      </w:pPr>
      <w:r w:rsidRPr="00645568">
        <w:rPr>
          <w:sz w:val="12"/>
          <w:szCs w:val="12"/>
        </w:rPr>
        <w:t>Ки : 6017 : 6017 : 6019 : 6017 : 6017 : 6017 : 6017 : 6017 : 6017 : 0009 : 0009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0.130: 0.120: 0.112: 0.104:</w:t>
      </w:r>
    </w:p>
    <w:p w:rsidR="006C2690" w:rsidRPr="00645568" w:rsidRDefault="006C2690" w:rsidP="006C2690">
      <w:pPr>
        <w:rPr>
          <w:sz w:val="12"/>
          <w:szCs w:val="12"/>
        </w:rPr>
      </w:pPr>
      <w:r w:rsidRPr="00645568">
        <w:rPr>
          <w:sz w:val="12"/>
          <w:szCs w:val="12"/>
        </w:rPr>
        <w:t>Фоп:  279 :  278 :  278 :  277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0.040: 0.037: 0.035: 0.033: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0.017: 0.016: 0.013: 0.013:</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-120 : Y-строка 22  Cmax=  1.539 долей ПДК (x=   260.0; напр.ветра=354)</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0.102: 0.109: 0.117: 0.126: 0.136: 0.146: 0.159: 0.174: 0.189: 0.216: 0.253: 0.303: 0.387: 0.494: 0.627: 0.795:</w:t>
      </w:r>
    </w:p>
    <w:p w:rsidR="006C2690" w:rsidRPr="00645568" w:rsidRDefault="006C2690" w:rsidP="006C2690">
      <w:pPr>
        <w:rPr>
          <w:sz w:val="12"/>
          <w:szCs w:val="12"/>
        </w:rPr>
      </w:pPr>
      <w:r w:rsidRPr="00645568">
        <w:rPr>
          <w:sz w:val="12"/>
          <w:szCs w:val="12"/>
        </w:rPr>
        <w:t>Фоп:   79 :   79 :   78 :   77 :   76 :   75 :   74 :   73 :   71 :   69 :   67 :   64 :   62 :   58 :   52 :   44 :</w:t>
      </w:r>
    </w:p>
    <w:p w:rsidR="006C2690" w:rsidRPr="00645568" w:rsidRDefault="006C2690" w:rsidP="006C2690">
      <w:pPr>
        <w:rPr>
          <w:sz w:val="12"/>
          <w:szCs w:val="12"/>
        </w:rPr>
      </w:pPr>
      <w:r w:rsidRPr="00645568">
        <w:rPr>
          <w:sz w:val="12"/>
          <w:szCs w:val="12"/>
        </w:rPr>
        <w:t>Uоп: 9.00 : 9.00 : 9.00 : 9.00 : 9.00 : 9.00 : 9.00 : 9.00 : 3.43 : 2.24 : 1.64 : 1.21 : 0.56 : 0.54 : 0.51 : 0.52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0.032: 0.034: 0.036: 0.039: 0.041: 0.044: 0.046: 0.049: 0.064: 0.073: 0.085: 0.102: 0.109: 0.144: 0.201: 0.266:</w:t>
      </w:r>
    </w:p>
    <w:p w:rsidR="006C2690" w:rsidRPr="00645568" w:rsidRDefault="006C2690" w:rsidP="006C2690">
      <w:pPr>
        <w:rPr>
          <w:sz w:val="12"/>
          <w:szCs w:val="12"/>
        </w:rPr>
      </w:pPr>
      <w:r w:rsidRPr="00645568">
        <w:rPr>
          <w:sz w:val="12"/>
          <w:szCs w:val="12"/>
        </w:rPr>
        <w:t>Ки : 6019 : 6019 : 6019 : 6019 : 6019 : 6019 : 6019 : 6019 : 6019 : 6019 : 6019 : 6019 : 6019 : 0009 : 0009 : 0009 :</w:t>
      </w:r>
    </w:p>
    <w:p w:rsidR="006C2690" w:rsidRPr="00645568" w:rsidRDefault="006C2690" w:rsidP="006C2690">
      <w:pPr>
        <w:rPr>
          <w:sz w:val="12"/>
          <w:szCs w:val="12"/>
        </w:rPr>
      </w:pPr>
      <w:r w:rsidRPr="00645568">
        <w:rPr>
          <w:sz w:val="12"/>
          <w:szCs w:val="12"/>
        </w:rPr>
        <w:t>Ви : 0.014: 0.015: 0.016: 0.017: 0.018: 0.019: 0.021: 0.028: 0.028: 0.032: 0.037: 0.044: 0.106: 0.133: 0.162: 0.201:</w:t>
      </w:r>
    </w:p>
    <w:p w:rsidR="006C2690" w:rsidRPr="00645568" w:rsidRDefault="006C2690" w:rsidP="006C2690">
      <w:pPr>
        <w:rPr>
          <w:sz w:val="12"/>
          <w:szCs w:val="12"/>
        </w:rPr>
      </w:pPr>
      <w:r w:rsidRPr="00645568">
        <w:rPr>
          <w:sz w:val="12"/>
          <w:szCs w:val="12"/>
        </w:rPr>
        <w:t>Ки : 6017 : 6017 : 6017 : 6017 : 6017 : 6017 : 0009 : 0009 : 6017 : 6017 : 6017 : 6017 : 0009 : 6019 : 6019 : 6019 :</w:t>
      </w:r>
    </w:p>
    <w:p w:rsidR="006C2690" w:rsidRPr="00645568" w:rsidRDefault="006C2690" w:rsidP="006C2690">
      <w:pPr>
        <w:rPr>
          <w:sz w:val="12"/>
          <w:szCs w:val="12"/>
        </w:rPr>
      </w:pPr>
      <w:r w:rsidRPr="00645568">
        <w:rPr>
          <w:sz w:val="12"/>
          <w:szCs w:val="12"/>
        </w:rPr>
        <w:t>Ви : 0.011: 0.013: 0.013: 0.014: 0.015: 0.017: 0.020: 0.021: 0.019: 0.024: 0.029: 0.035: 0.047: 0.058: 0.070: 0.087:</w:t>
      </w:r>
    </w:p>
    <w:p w:rsidR="006C2690" w:rsidRPr="00645568" w:rsidRDefault="006C2690" w:rsidP="006C2690">
      <w:pPr>
        <w:rPr>
          <w:sz w:val="12"/>
          <w:szCs w:val="12"/>
        </w:rPr>
      </w:pPr>
      <w:r w:rsidRPr="00645568">
        <w:rPr>
          <w:sz w:val="12"/>
          <w:szCs w:val="12"/>
        </w:rPr>
        <w:t>Ки : 0009 : 0009 : 0009 : 0009 : 0009 : 0009 : 6017 : 6017 : 6022 : 0009 : 0009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1.009: 1.292: 1.539: 1.209: 0.923: 0.711: 0.551: 0.426: 0.335: 0.268: 0.228: 0.198: 0.182: 0.166: 0.151: 0.139:</w:t>
      </w:r>
    </w:p>
    <w:p w:rsidR="006C2690" w:rsidRPr="00645568" w:rsidRDefault="006C2690" w:rsidP="006C2690">
      <w:pPr>
        <w:rPr>
          <w:sz w:val="12"/>
          <w:szCs w:val="12"/>
        </w:rPr>
      </w:pPr>
      <w:r w:rsidRPr="00645568">
        <w:rPr>
          <w:sz w:val="12"/>
          <w:szCs w:val="12"/>
        </w:rPr>
        <w:t>Фоп:   32 :   16 :  354 :  334 :  320 :  310 :  303 :  298 :  295 :  294 :  291 :  289 :  287 :  285 :  284 :  284 :</w:t>
      </w:r>
    </w:p>
    <w:p w:rsidR="006C2690" w:rsidRPr="00645568" w:rsidRDefault="006C2690" w:rsidP="006C2690">
      <w:pPr>
        <w:rPr>
          <w:sz w:val="12"/>
          <w:szCs w:val="12"/>
        </w:rPr>
      </w:pPr>
      <w:r w:rsidRPr="00645568">
        <w:rPr>
          <w:sz w:val="12"/>
          <w:szCs w:val="12"/>
        </w:rPr>
        <w:t>Uоп: 0.56 : 0.64 : 1.52 : 0.63 : 0.56 : 0.52 : 0.51 : 0.51 : 0.53 : 1.65 : 2.16 : 7.33 : 8.39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0.351: 0.500: 0.772: 0.456: 0.329: 0.250: 0.190: 0.145: 0.106: 0.091: 0.076: 0.057: 0.050: 0.045: 0.043: 0.042:</w:t>
      </w:r>
    </w:p>
    <w:p w:rsidR="006C2690" w:rsidRPr="00645568" w:rsidRDefault="006C2690" w:rsidP="006C2690">
      <w:pPr>
        <w:rPr>
          <w:sz w:val="12"/>
          <w:szCs w:val="12"/>
        </w:rPr>
      </w:pPr>
      <w:r w:rsidRPr="00645568">
        <w:rPr>
          <w:sz w:val="12"/>
          <w:szCs w:val="12"/>
        </w:rPr>
        <w:t>Ки : 0009 : 0009 : 0009 : 0009 : 0009 : 0009 : 0009 : 0009 : 0009 : 6019 : 6019 : 6019 : 6019 : 6019 : 6019 : 6019 :</w:t>
      </w:r>
    </w:p>
    <w:p w:rsidR="006C2690" w:rsidRPr="00645568" w:rsidRDefault="006C2690" w:rsidP="006C2690">
      <w:pPr>
        <w:rPr>
          <w:sz w:val="12"/>
          <w:szCs w:val="12"/>
        </w:rPr>
      </w:pPr>
      <w:r w:rsidRPr="00645568">
        <w:rPr>
          <w:sz w:val="12"/>
          <w:szCs w:val="12"/>
        </w:rPr>
        <w:t>Ви : 0.248: 0.292: 0.261: 0.272: 0.221: 0.175: 0.138: 0.111: 0.092: 0.039: 0.033: 0.032: 0.033: 0.032: 0.025: 0.018:</w:t>
      </w:r>
    </w:p>
    <w:p w:rsidR="006C2690" w:rsidRPr="00645568" w:rsidRDefault="006C2690" w:rsidP="006C2690">
      <w:pPr>
        <w:rPr>
          <w:sz w:val="12"/>
          <w:szCs w:val="12"/>
        </w:rPr>
      </w:pPr>
      <w:r w:rsidRPr="00645568">
        <w:rPr>
          <w:sz w:val="12"/>
          <w:szCs w:val="12"/>
        </w:rPr>
        <w:t>Ки : 6019 : 6019 : 6019 : 6019 : 6019 : 6019 : 6019 : 6019 : 6019 : 6017 : 6017 : 0009 : 0009 : 0009 : 0009 : 0009 :</w:t>
      </w:r>
    </w:p>
    <w:p w:rsidR="006C2690" w:rsidRPr="00645568" w:rsidRDefault="006C2690" w:rsidP="006C2690">
      <w:pPr>
        <w:rPr>
          <w:sz w:val="12"/>
          <w:szCs w:val="12"/>
        </w:rPr>
      </w:pPr>
      <w:r w:rsidRPr="00645568">
        <w:rPr>
          <w:sz w:val="12"/>
          <w:szCs w:val="12"/>
        </w:rPr>
        <w:t>Ви : 0.107: 0.126: 0.113: 0.118: 0.096: 0.076: 0.060: 0.048: 0.040: 0.034: 0.030: 0.024: 0.022: 0.019: 0.019: 0.018:</w:t>
      </w:r>
    </w:p>
    <w:p w:rsidR="006C2690" w:rsidRPr="00645568" w:rsidRDefault="006C2690" w:rsidP="006C2690">
      <w:pPr>
        <w:rPr>
          <w:sz w:val="12"/>
          <w:szCs w:val="12"/>
        </w:rPr>
      </w:pPr>
      <w:r w:rsidRPr="00645568">
        <w:rPr>
          <w:sz w:val="12"/>
          <w:szCs w:val="12"/>
        </w:rPr>
        <w:t>Ки : 6017 : 6017 : 6017 : 6017 : 6017 : 6017 : 6017 : 6017 : 6017 : 0009 : 0009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0.129: 0.119: 0.111: 0.103:</w:t>
      </w:r>
    </w:p>
    <w:p w:rsidR="006C2690" w:rsidRPr="00645568" w:rsidRDefault="006C2690" w:rsidP="006C2690">
      <w:pPr>
        <w:rPr>
          <w:sz w:val="12"/>
          <w:szCs w:val="12"/>
        </w:rPr>
      </w:pPr>
      <w:r w:rsidRPr="00645568">
        <w:rPr>
          <w:sz w:val="12"/>
          <w:szCs w:val="12"/>
        </w:rPr>
        <w:t>Фоп:  283 :  282 :  281 :  281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0.039: 0.037: 0.035: 0.033: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0.014:</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0.016: 0.015: 0.014: 0.012:</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-220 : Y-строка 23  Cmax=  0.985 долей ПДК (x=   260.0; напр.ветра=356)</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0.100: 0.107: 0.115: 0.123: 0.132: 0.143: 0.155: 0.168: 0.182: 0.203: 0.235: 0.275: 0.340: 0.421: 0.525: 0.644:</w:t>
      </w:r>
    </w:p>
    <w:p w:rsidR="006C2690" w:rsidRPr="00645568" w:rsidRDefault="006C2690" w:rsidP="006C2690">
      <w:pPr>
        <w:rPr>
          <w:sz w:val="12"/>
          <w:szCs w:val="12"/>
        </w:rPr>
      </w:pPr>
      <w:r w:rsidRPr="00645568">
        <w:rPr>
          <w:sz w:val="12"/>
          <w:szCs w:val="12"/>
        </w:rPr>
        <w:t>Фоп:   76 :   75 :   75 :   74 :   73 :   71 :   70 :   68 :   66 :   64 :   61 :   57 :   55 :   51 :   44 :   36 :</w:t>
      </w:r>
    </w:p>
    <w:p w:rsidR="006C2690" w:rsidRPr="00645568" w:rsidRDefault="006C2690" w:rsidP="006C2690">
      <w:pPr>
        <w:rPr>
          <w:sz w:val="12"/>
          <w:szCs w:val="12"/>
        </w:rPr>
      </w:pPr>
      <w:r w:rsidRPr="00645568">
        <w:rPr>
          <w:sz w:val="12"/>
          <w:szCs w:val="12"/>
        </w:rPr>
        <w:t>Uоп: 9.00 : 9.00 : 9.00 : 9.00 : 9.00 : 9.00 : 9.00 : 9.00 : 8.16 : 2.60 : 1.91 : 1.28 : 0.53 : 0.50 : 0.52 : 0.51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lastRenderedPageBreak/>
        <w:t>Ви : 0.032: 0.034: 0.036: 0.038: 0.040: 0.043: 0.045: 0.048: 0.053: 0.068: 0.078: 0.092: 0.106: 0.146: 0.178: 0.237:</w:t>
      </w:r>
    </w:p>
    <w:p w:rsidR="006C2690" w:rsidRPr="00645568" w:rsidRDefault="006C2690" w:rsidP="006C2690">
      <w:pPr>
        <w:rPr>
          <w:sz w:val="12"/>
          <w:szCs w:val="12"/>
        </w:rPr>
      </w:pPr>
      <w:r w:rsidRPr="00645568">
        <w:rPr>
          <w:sz w:val="12"/>
          <w:szCs w:val="12"/>
        </w:rPr>
        <w:t>Ки : 6019 : 6019 : 6019 : 6019 : 6019 : 6019 : 6019 : 6019 : 6019 : 6019 : 6019 : 6019 : 0009 : 0009 : 0009 : 0009 :</w:t>
      </w:r>
    </w:p>
    <w:p w:rsidR="006C2690" w:rsidRPr="00645568" w:rsidRDefault="006C2690" w:rsidP="006C2690">
      <w:pPr>
        <w:rPr>
          <w:sz w:val="12"/>
          <w:szCs w:val="12"/>
        </w:rPr>
      </w:pPr>
      <w:r w:rsidRPr="00645568">
        <w:rPr>
          <w:sz w:val="12"/>
          <w:szCs w:val="12"/>
        </w:rPr>
        <w:t>Ви : 0.014: 0.015: 0.015: 0.016: 0.018: 0.019: 0.023: 0.026: 0.027: 0.029: 0.034: 0.040: 0.092: 0.107: 0.132: 0.155:</w:t>
      </w:r>
    </w:p>
    <w:p w:rsidR="006C2690" w:rsidRPr="00645568" w:rsidRDefault="006C2690" w:rsidP="006C2690">
      <w:pPr>
        <w:rPr>
          <w:sz w:val="12"/>
          <w:szCs w:val="12"/>
        </w:rPr>
      </w:pPr>
      <w:r w:rsidRPr="00645568">
        <w:rPr>
          <w:sz w:val="12"/>
          <w:szCs w:val="12"/>
        </w:rPr>
        <w:t>Ки : 6017 : 6017 : 6017 : 6017 : 0009 : 6017 : 0009 : 0009 : 0009 : 6017 : 6017 : 6017 : 6019 : 6019 : 6019 : 6019 :</w:t>
      </w:r>
    </w:p>
    <w:p w:rsidR="006C2690" w:rsidRPr="00645568" w:rsidRDefault="006C2690" w:rsidP="006C2690">
      <w:pPr>
        <w:rPr>
          <w:sz w:val="12"/>
          <w:szCs w:val="12"/>
        </w:rPr>
      </w:pPr>
      <w:r w:rsidRPr="00645568">
        <w:rPr>
          <w:sz w:val="12"/>
          <w:szCs w:val="12"/>
        </w:rPr>
        <w:t>Ви : 0.011: 0.011: 0.014: 0.015: 0.017: 0.018: 0.019: 0.021: 0.023: 0.025: 0.029: 0.033: 0.040: 0.046: 0.057: 0.067:</w:t>
      </w:r>
    </w:p>
    <w:p w:rsidR="006C2690" w:rsidRPr="00645568" w:rsidRDefault="006C2690" w:rsidP="006C2690">
      <w:pPr>
        <w:rPr>
          <w:sz w:val="12"/>
          <w:szCs w:val="12"/>
        </w:rPr>
      </w:pPr>
      <w:r w:rsidRPr="00645568">
        <w:rPr>
          <w:sz w:val="12"/>
          <w:szCs w:val="12"/>
        </w:rPr>
        <w:t>Ки : 0009 : 0009 : 0009 : 0009 : 6017 : 0009 : 6017 : 6017 : 6017 : 0009 : 0009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0.779: 0.911: 0.985: 0.880: 0.722: 0.585: 0.465: 0.372: 0.295: 0.250: 0.215: 0.195: 0.180: 0.163: 0.149: 0.137:</w:t>
      </w:r>
    </w:p>
    <w:p w:rsidR="006C2690" w:rsidRPr="00645568" w:rsidRDefault="006C2690" w:rsidP="006C2690">
      <w:pPr>
        <w:rPr>
          <w:sz w:val="12"/>
          <w:szCs w:val="12"/>
        </w:rPr>
      </w:pPr>
      <w:r w:rsidRPr="00645568">
        <w:rPr>
          <w:sz w:val="12"/>
          <w:szCs w:val="12"/>
        </w:rPr>
        <w:t>Фоп:   25 :   11 :  356 :  341 :  328 :  319 :  311 :  306 :  303 :  300 :  297 :  294 :  292 :  290 :  289 :  287 :</w:t>
      </w:r>
    </w:p>
    <w:p w:rsidR="006C2690" w:rsidRPr="00645568" w:rsidRDefault="006C2690" w:rsidP="006C2690">
      <w:pPr>
        <w:rPr>
          <w:sz w:val="12"/>
          <w:szCs w:val="12"/>
        </w:rPr>
      </w:pPr>
      <w:r w:rsidRPr="00645568">
        <w:rPr>
          <w:sz w:val="12"/>
          <w:szCs w:val="12"/>
        </w:rPr>
        <w:t>Uоп: 0.54 : 1.24 : 1.69 : 1.27 : 0.54 : 0.52 : 0.51 : 0.50 : 1.65 : 1.98 : 2.65 : 7.65 : 8.62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0.293: 0.349: 0.436: 0.332: 0.273: 0.214: 0.170: 0.134: 0.096: 0.083: 0.071: 0.054: 0.049: 0.045: 0.043: 0.040:</w:t>
      </w:r>
    </w:p>
    <w:p w:rsidR="006C2690" w:rsidRPr="00645568" w:rsidRDefault="006C2690" w:rsidP="006C2690">
      <w:pPr>
        <w:rPr>
          <w:sz w:val="12"/>
          <w:szCs w:val="12"/>
        </w:rPr>
      </w:pPr>
      <w:r w:rsidRPr="00645568">
        <w:rPr>
          <w:sz w:val="12"/>
          <w:szCs w:val="12"/>
        </w:rPr>
        <w:t>Ки : 0009 : 0009 : 0009 : 0009 : 0009 : 0009 : 0009 : 0009 : 6019 : 6019 : 6019 : 6019 : 6019 : 6019 : 6019 : 6019 :</w:t>
      </w:r>
    </w:p>
    <w:p w:rsidR="006C2690" w:rsidRPr="00645568" w:rsidRDefault="006C2690" w:rsidP="006C2690">
      <w:pPr>
        <w:rPr>
          <w:sz w:val="12"/>
          <w:szCs w:val="12"/>
        </w:rPr>
      </w:pPr>
      <w:r w:rsidRPr="00645568">
        <w:rPr>
          <w:sz w:val="12"/>
          <w:szCs w:val="12"/>
        </w:rPr>
        <w:t>Ви : 0.184: 0.210: 0.198: 0.200: 0.169: 0.141: 0.115: 0.095: 0.045: 0.036: 0.031: 0.037: 0.034: 0.030: 0.022: 0.021:</w:t>
      </w:r>
    </w:p>
    <w:p w:rsidR="006C2690" w:rsidRPr="00645568" w:rsidRDefault="006C2690" w:rsidP="006C2690">
      <w:pPr>
        <w:rPr>
          <w:sz w:val="12"/>
          <w:szCs w:val="12"/>
        </w:rPr>
      </w:pPr>
      <w:r w:rsidRPr="00645568">
        <w:rPr>
          <w:sz w:val="12"/>
          <w:szCs w:val="12"/>
        </w:rPr>
        <w:t>Ки : 6019 : 6019 : 6019 : 6019 : 6019 : 6019 : 6019 : 6019 : 0009 : 6017 : 6017 : 0009 : 0009 : 0009 : 0009 : 0009 :</w:t>
      </w:r>
    </w:p>
    <w:p w:rsidR="006C2690" w:rsidRPr="00645568" w:rsidRDefault="006C2690" w:rsidP="006C2690">
      <w:pPr>
        <w:rPr>
          <w:sz w:val="12"/>
          <w:szCs w:val="12"/>
        </w:rPr>
      </w:pPr>
      <w:r w:rsidRPr="00645568">
        <w:rPr>
          <w:sz w:val="12"/>
          <w:szCs w:val="12"/>
        </w:rPr>
        <w:t>Ви : 0.080: 0.091: 0.086: 0.087: 0.073: 0.061: 0.050: 0.041: 0.041: 0.035: 0.029: 0.023: 0.021: 0.019: 0.019: 0.017:</w:t>
      </w:r>
    </w:p>
    <w:p w:rsidR="006C2690" w:rsidRPr="00645568" w:rsidRDefault="006C2690" w:rsidP="006C2690">
      <w:pPr>
        <w:rPr>
          <w:sz w:val="12"/>
          <w:szCs w:val="12"/>
        </w:rPr>
      </w:pPr>
      <w:r w:rsidRPr="00645568">
        <w:rPr>
          <w:sz w:val="12"/>
          <w:szCs w:val="12"/>
        </w:rPr>
        <w:t>Ки : 6017 : 6017 : 6017 : 6017 : 6017 : 6017 : 6017 : 6017 : 6017 : 0009 : 0009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0.127: 0.117: 0.109: 0.102:</w:t>
      </w:r>
    </w:p>
    <w:p w:rsidR="006C2690" w:rsidRPr="00645568" w:rsidRDefault="006C2690" w:rsidP="006C2690">
      <w:pPr>
        <w:rPr>
          <w:sz w:val="12"/>
          <w:szCs w:val="12"/>
        </w:rPr>
      </w:pPr>
      <w:r w:rsidRPr="00645568">
        <w:rPr>
          <w:sz w:val="12"/>
          <w:szCs w:val="12"/>
        </w:rPr>
        <w:t>Фоп:  286 :  285 :  285 :  284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0.038: 0.036: 0.035: 0.032: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0.018: 0.016: 0.015: 0.014:</w:t>
      </w:r>
    </w:p>
    <w:p w:rsidR="006C2690" w:rsidRPr="00645568" w:rsidRDefault="006C2690" w:rsidP="006C2690">
      <w:pPr>
        <w:rPr>
          <w:sz w:val="12"/>
          <w:szCs w:val="12"/>
        </w:rPr>
      </w:pPr>
      <w:r w:rsidRPr="00645568">
        <w:rPr>
          <w:sz w:val="12"/>
          <w:szCs w:val="12"/>
        </w:rPr>
        <w:t>Ки : 0009 : 0009 : 6017 : 6017 :</w:t>
      </w:r>
    </w:p>
    <w:p w:rsidR="006C2690" w:rsidRPr="00645568" w:rsidRDefault="006C2690" w:rsidP="006C2690">
      <w:pPr>
        <w:rPr>
          <w:sz w:val="12"/>
          <w:szCs w:val="12"/>
        </w:rPr>
      </w:pPr>
      <w:r w:rsidRPr="00645568">
        <w:rPr>
          <w:sz w:val="12"/>
          <w:szCs w:val="12"/>
        </w:rPr>
        <w:t>Ви : 0.016: 0.016: 0.013: 0.012:</w:t>
      </w:r>
    </w:p>
    <w:p w:rsidR="006C2690" w:rsidRPr="00645568" w:rsidRDefault="006C2690" w:rsidP="006C2690">
      <w:pPr>
        <w:rPr>
          <w:sz w:val="12"/>
          <w:szCs w:val="12"/>
        </w:rPr>
      </w:pPr>
      <w:r w:rsidRPr="00645568">
        <w:rPr>
          <w:sz w:val="12"/>
          <w:szCs w:val="12"/>
        </w:rPr>
        <w:t>Ки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-320 : Y-строка 24  Cmax=  0.693 долей ПДК (x=   260.0; напр.ветра=357)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0.098: 0.105: 0.112: 0.121: 0.129: 0.139: 0.150: 0.163: 0.178: 0.192: 0.216: 0.248: 0.288: 0.353: 0.424: 0.504:</w:t>
      </w:r>
    </w:p>
    <w:p w:rsidR="006C2690" w:rsidRPr="00645568" w:rsidRDefault="006C2690" w:rsidP="006C2690">
      <w:pPr>
        <w:rPr>
          <w:sz w:val="12"/>
          <w:szCs w:val="12"/>
        </w:rPr>
      </w:pPr>
      <w:r w:rsidRPr="00645568">
        <w:rPr>
          <w:sz w:val="12"/>
          <w:szCs w:val="12"/>
        </w:rPr>
        <w:t>Фоп:   73 :   72 :   71 :   70 :   69 :   67 :   66 :   64 :   62 :   59 :   56 :   52 :   47 :   44 :   38 :   29 :</w:t>
      </w:r>
    </w:p>
    <w:p w:rsidR="006C2690" w:rsidRPr="00645568" w:rsidRDefault="006C2690" w:rsidP="006C2690">
      <w:pPr>
        <w:rPr>
          <w:sz w:val="12"/>
          <w:szCs w:val="12"/>
        </w:rPr>
      </w:pPr>
      <w:r w:rsidRPr="00645568">
        <w:rPr>
          <w:sz w:val="12"/>
          <w:szCs w:val="12"/>
        </w:rPr>
        <w:t>Uоп: 9.00 : 9.00 : 9.00 : 9.00 : 9.00 : 9.00 : 9.00 : 9.00 : 8.53 : 7.52 : 2.35 : 1.87 : 1.59 : 0.52 : 0.50 : 0.52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0.031: 0.033: 0.035: 0.037: 0.039: 0.042: 0.044: 0.046: 0.049: 0.055: 0.071: 0.082: 0.095: 0.121: 0.158: 0.184:</w:t>
      </w:r>
    </w:p>
    <w:p w:rsidR="006C2690" w:rsidRPr="00645568" w:rsidRDefault="006C2690" w:rsidP="006C2690">
      <w:pPr>
        <w:rPr>
          <w:sz w:val="12"/>
          <w:szCs w:val="12"/>
        </w:rPr>
      </w:pPr>
      <w:r w:rsidRPr="00645568">
        <w:rPr>
          <w:sz w:val="12"/>
          <w:szCs w:val="12"/>
        </w:rPr>
        <w:t>Ки : 6019 : 6019 : 6019 : 6019 : 6019 : 6019 : 6019 : 6019 : 6019 : 6019 : 6019 : 6019 : 6019 : 0009 : 0009 : 0009 :</w:t>
      </w:r>
    </w:p>
    <w:p w:rsidR="006C2690" w:rsidRPr="00645568" w:rsidRDefault="006C2690" w:rsidP="006C2690">
      <w:pPr>
        <w:rPr>
          <w:sz w:val="12"/>
          <w:szCs w:val="12"/>
        </w:rPr>
      </w:pPr>
      <w:r w:rsidRPr="00645568">
        <w:rPr>
          <w:sz w:val="12"/>
          <w:szCs w:val="12"/>
        </w:rPr>
        <w:t>Ви : 0.014: 0.014: 0.015: 0.016: 0.017: 0.018: 0.023: 0.028: 0.034: 0.033: 0.031: 0.035: 0.041: 0.092: 0.104: 0.123:</w:t>
      </w:r>
    </w:p>
    <w:p w:rsidR="006C2690" w:rsidRPr="00645568" w:rsidRDefault="006C2690" w:rsidP="006C2690">
      <w:pPr>
        <w:rPr>
          <w:sz w:val="12"/>
          <w:szCs w:val="12"/>
        </w:rPr>
      </w:pPr>
      <w:r w:rsidRPr="00645568">
        <w:rPr>
          <w:sz w:val="12"/>
          <w:szCs w:val="12"/>
        </w:rPr>
        <w:t>Ки : 6017 : 6017 : 6017 : 6017 : 6017 : 6017 : 0009 : 0009 : 0009 : 0009 : 6017 : 6017 : 6017 : 6019 : 6019 : 6019 :</w:t>
      </w:r>
    </w:p>
    <w:p w:rsidR="006C2690" w:rsidRPr="00645568" w:rsidRDefault="006C2690" w:rsidP="006C2690">
      <w:pPr>
        <w:rPr>
          <w:sz w:val="12"/>
          <w:szCs w:val="12"/>
        </w:rPr>
      </w:pPr>
      <w:r w:rsidRPr="00645568">
        <w:rPr>
          <w:sz w:val="12"/>
          <w:szCs w:val="12"/>
        </w:rPr>
        <w:t>Ви : 0.011: 0.011: 0.013: 0.014: 0.017: 0.017: 0.019: 0.020: 0.021: 0.024: 0.029: 0.034: 0.040: 0.040: 0.045: 0.053:</w:t>
      </w:r>
    </w:p>
    <w:p w:rsidR="006C2690" w:rsidRPr="00645568" w:rsidRDefault="006C2690" w:rsidP="006C2690">
      <w:pPr>
        <w:rPr>
          <w:sz w:val="12"/>
          <w:szCs w:val="12"/>
        </w:rPr>
      </w:pPr>
      <w:r w:rsidRPr="00645568">
        <w:rPr>
          <w:sz w:val="12"/>
          <w:szCs w:val="12"/>
        </w:rPr>
        <w:t>Ки : 0009 : 0009 : 0009 : 0009 : 0009 : 0009 : 6017 : 6017 : 6017 : 6017 : 0009 : 0009 : 0009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0.585: 0.661: 0.693: 0.651: 0.564: 0.463: 0.385: 0.312: 0.267: 0.231: 0.209: 0.191: 0.177: 0.159: 0.145: 0.134:</w:t>
      </w:r>
    </w:p>
    <w:p w:rsidR="006C2690" w:rsidRPr="00645568" w:rsidRDefault="006C2690" w:rsidP="006C2690">
      <w:pPr>
        <w:rPr>
          <w:sz w:val="12"/>
          <w:szCs w:val="12"/>
        </w:rPr>
      </w:pPr>
      <w:r w:rsidRPr="00645568">
        <w:rPr>
          <w:sz w:val="12"/>
          <w:szCs w:val="12"/>
        </w:rPr>
        <w:t>Фоп:   20 :    9 :  357 :  345 :  334 :  325 :  318 :  314 :  309 :  305 :  301 :  298 :  296 :  294 :  293 :  291 :</w:t>
      </w:r>
    </w:p>
    <w:p w:rsidR="006C2690" w:rsidRPr="00645568" w:rsidRDefault="006C2690" w:rsidP="006C2690">
      <w:pPr>
        <w:rPr>
          <w:sz w:val="12"/>
          <w:szCs w:val="12"/>
        </w:rPr>
      </w:pPr>
      <w:r w:rsidRPr="00645568">
        <w:rPr>
          <w:sz w:val="12"/>
          <w:szCs w:val="12"/>
        </w:rPr>
        <w:t>Uоп: 0.52 : 1.74 : 1.89 : 1.85 : 1.96 : 0.51 : 0.50 : 1.86 : 2.10 : 2.58 : 7.02 : 8.01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0.224: 0.253: 0.276: 0.248: 0.205: 0.178: 0.146: 0.098: 0.085: 0.074: 0.055: 0.049: 0.045: 0.043: 0.042: 0.039:</w:t>
      </w:r>
    </w:p>
    <w:p w:rsidR="006C2690" w:rsidRPr="00645568" w:rsidRDefault="006C2690" w:rsidP="006C2690">
      <w:pPr>
        <w:rPr>
          <w:sz w:val="12"/>
          <w:szCs w:val="12"/>
        </w:rPr>
      </w:pPr>
      <w:r w:rsidRPr="00645568">
        <w:rPr>
          <w:sz w:val="12"/>
          <w:szCs w:val="12"/>
        </w:rPr>
        <w:t>Ки : 0009 : 0009 : 0009 : 0009 : 0009 : 0009 : 0009 : 6019 : 6019 : 6019 : 6019 : 6019 : 6019 : 6019 : 6019 : 6019 :</w:t>
      </w:r>
    </w:p>
    <w:p w:rsidR="006C2690" w:rsidRPr="00645568" w:rsidRDefault="006C2690" w:rsidP="006C2690">
      <w:pPr>
        <w:rPr>
          <w:sz w:val="12"/>
          <w:szCs w:val="12"/>
        </w:rPr>
      </w:pPr>
      <w:r w:rsidRPr="00645568">
        <w:rPr>
          <w:sz w:val="12"/>
          <w:szCs w:val="12"/>
        </w:rPr>
        <w:t>Ви : 0.137: 0.153: 0.154: 0.148: 0.131: 0.111: 0.095: 0.055: 0.044: 0.036: 0.047: 0.045: 0.039: 0.030: 0.022: 0.020:</w:t>
      </w:r>
    </w:p>
    <w:p w:rsidR="006C2690" w:rsidRPr="00645568" w:rsidRDefault="006C2690" w:rsidP="006C2690">
      <w:pPr>
        <w:rPr>
          <w:sz w:val="12"/>
          <w:szCs w:val="12"/>
        </w:rPr>
      </w:pPr>
      <w:r w:rsidRPr="00645568">
        <w:rPr>
          <w:sz w:val="12"/>
          <w:szCs w:val="12"/>
        </w:rPr>
        <w:t>Ки : 6019 : 6019 : 6019 : 6019 : 6019 : 6019 : 6019 : 0009 : 0009 : 0009 : 0009 : 0009 : 0009 : 0009 : 0009 : 0009 :</w:t>
      </w:r>
    </w:p>
    <w:p w:rsidR="006C2690" w:rsidRPr="00645568" w:rsidRDefault="006C2690" w:rsidP="006C2690">
      <w:pPr>
        <w:rPr>
          <w:sz w:val="12"/>
          <w:szCs w:val="12"/>
        </w:rPr>
      </w:pPr>
      <w:r w:rsidRPr="00645568">
        <w:rPr>
          <w:sz w:val="12"/>
          <w:szCs w:val="12"/>
        </w:rPr>
        <w:t>Ви : 0.059: 0.066: 0.067: 0.064: 0.057: 0.048: 0.041: 0.042: 0.037: 0.032: 0.024: 0.021: 0.020: 0.019: 0.018: 0.017:</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0.124: 0.115: 0.107: 0.100:</w:t>
      </w:r>
    </w:p>
    <w:p w:rsidR="006C2690" w:rsidRPr="00645568" w:rsidRDefault="006C2690" w:rsidP="006C2690">
      <w:pPr>
        <w:rPr>
          <w:sz w:val="12"/>
          <w:szCs w:val="12"/>
        </w:rPr>
      </w:pPr>
      <w:r w:rsidRPr="00645568">
        <w:rPr>
          <w:sz w:val="12"/>
          <w:szCs w:val="12"/>
        </w:rPr>
        <w:t>Фоп:  290 :  289 :  288 :  287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0.038: 0.036: 0.034: 0.032: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0.017: 0.016: 0.015: 0.014:</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0.016: 0.015: 0.013: 0.012:</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-420 : Y-строка 25  Cmax=  0.519 долей ПДК (x=   260.0; напр.ветра=357)</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0.096: 0.103: 0.110: 0.117: 0.126: 0.135: 0.145: 0.157: 0.172: 0.185: 0.200: 0.224: 0.254: 0.290: 0.340: 0.393:</w:t>
      </w:r>
    </w:p>
    <w:p w:rsidR="006C2690" w:rsidRPr="00645568" w:rsidRDefault="006C2690" w:rsidP="006C2690">
      <w:pPr>
        <w:rPr>
          <w:sz w:val="12"/>
          <w:szCs w:val="12"/>
        </w:rPr>
      </w:pPr>
      <w:r w:rsidRPr="00645568">
        <w:rPr>
          <w:sz w:val="12"/>
          <w:szCs w:val="12"/>
        </w:rPr>
        <w:t>Фоп:   70 :   69 :   68 :   67 :   65 :   64 :   62 :   60 :   58 :   55 :   51 :   47 :   42 :   37 :   32 :   25 :</w:t>
      </w:r>
    </w:p>
    <w:p w:rsidR="006C2690" w:rsidRPr="00645568" w:rsidRDefault="006C2690" w:rsidP="006C2690">
      <w:pPr>
        <w:rPr>
          <w:sz w:val="12"/>
          <w:szCs w:val="12"/>
        </w:rPr>
      </w:pPr>
      <w:r w:rsidRPr="00645568">
        <w:rPr>
          <w:sz w:val="12"/>
          <w:szCs w:val="12"/>
        </w:rPr>
        <w:t>Uоп: 9.00 : 9.00 : 9.00 : 9.00 : 9.00 : 9.00 : 9.00 : 9.00 : 9.00 : 8.13 : 7.12 : 2.43 : 2.03 : 1.87 : 0.57 : 0.50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0.031: 0.033: 0.034: 0.036: 0.039: 0.040: 0.043: 0.045: 0.046: 0.050: 0.057: 0.073: 0.083: 0.092: 0.110: 0.152:</w:t>
      </w:r>
    </w:p>
    <w:p w:rsidR="006C2690" w:rsidRPr="00645568" w:rsidRDefault="006C2690" w:rsidP="006C2690">
      <w:pPr>
        <w:rPr>
          <w:sz w:val="12"/>
          <w:szCs w:val="12"/>
        </w:rPr>
      </w:pPr>
      <w:r w:rsidRPr="00645568">
        <w:rPr>
          <w:sz w:val="12"/>
          <w:szCs w:val="12"/>
        </w:rPr>
        <w:t>Ки : 6019 : 6019 : 6019 : 6019 : 6019 : 6019 : 6019 : 6019 : 6019 : 6019 : 6019 : 6019 : 6019 : 6019 : 0009 : 0009 :</w:t>
      </w:r>
    </w:p>
    <w:p w:rsidR="006C2690" w:rsidRPr="00645568" w:rsidRDefault="006C2690" w:rsidP="006C2690">
      <w:pPr>
        <w:rPr>
          <w:sz w:val="12"/>
          <w:szCs w:val="12"/>
        </w:rPr>
      </w:pPr>
      <w:r w:rsidRPr="00645568">
        <w:rPr>
          <w:sz w:val="12"/>
          <w:szCs w:val="12"/>
        </w:rPr>
        <w:t>Ви : 0.013: 0.014: 0.015: 0.016: 0.017: 0.019: 0.022: 0.027: 0.037: 0.039: 0.037: 0.033: 0.038: 0.049: 0.091: 0.095:</w:t>
      </w:r>
    </w:p>
    <w:p w:rsidR="006C2690" w:rsidRPr="00645568" w:rsidRDefault="006C2690" w:rsidP="006C2690">
      <w:pPr>
        <w:rPr>
          <w:sz w:val="12"/>
          <w:szCs w:val="12"/>
        </w:rPr>
      </w:pPr>
      <w:r w:rsidRPr="00645568">
        <w:rPr>
          <w:sz w:val="12"/>
          <w:szCs w:val="12"/>
        </w:rPr>
        <w:t>Ки : 6017 : 6017 : 6017 : 6017 : 6017 : 0009 : 0009 : 0009 : 0009 : 0009 : 0009 : 0009 : 0009 : 0009 : 6019 : 6019 :</w:t>
      </w:r>
    </w:p>
    <w:p w:rsidR="006C2690" w:rsidRPr="00645568" w:rsidRDefault="006C2690" w:rsidP="006C2690">
      <w:pPr>
        <w:rPr>
          <w:sz w:val="12"/>
          <w:szCs w:val="12"/>
        </w:rPr>
      </w:pPr>
      <w:r w:rsidRPr="00645568">
        <w:rPr>
          <w:sz w:val="12"/>
          <w:szCs w:val="12"/>
        </w:rPr>
        <w:t>Ви : 0.010: 0.011: 0.013: 0.015: 0.015: 0.017: 0.018: 0.019: 0.020: 0.022: 0.025: 0.032: 0.036: 0.040: 0.039: 0.041:</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0.451: 0.501: 0.519: 0.498: 0.447: 0.385: 0.326: 0.278: 0.246: 0.222: 0.203: 0.186: 0.169: 0.154: 0.141: 0.131:</w:t>
      </w:r>
    </w:p>
    <w:p w:rsidR="006C2690" w:rsidRPr="00645568" w:rsidRDefault="006C2690" w:rsidP="006C2690">
      <w:pPr>
        <w:rPr>
          <w:sz w:val="12"/>
          <w:szCs w:val="12"/>
        </w:rPr>
      </w:pPr>
      <w:r w:rsidRPr="00645568">
        <w:rPr>
          <w:sz w:val="12"/>
          <w:szCs w:val="12"/>
        </w:rPr>
        <w:t>Фоп:   16 :    7 :  357 :  347 :  338 :  330 :  324 :  318 :  313 :  309 :  306 :  303 :  300 :  298 :  296 :  295 :</w:t>
      </w:r>
    </w:p>
    <w:p w:rsidR="006C2690" w:rsidRPr="00645568" w:rsidRDefault="006C2690" w:rsidP="006C2690">
      <w:pPr>
        <w:rPr>
          <w:sz w:val="12"/>
          <w:szCs w:val="12"/>
        </w:rPr>
      </w:pPr>
      <w:r w:rsidRPr="00645568">
        <w:rPr>
          <w:sz w:val="12"/>
          <w:szCs w:val="12"/>
        </w:rPr>
        <w:t>Uоп: 2.76 : 2.49 : 2.42 : 2.58 : 2.95 : 3.47 : 4.10 : 4.86 : 5.73 : 6.66 : 7.49 : 8.53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0.156: 0.186: 0.195: 0.187: 0.163: 0.134: 0.098: 0.078: 0.067: 0.057: 0.053: 0.048: 0.044: 0.042: 0.040: 0.039:</w:t>
      </w:r>
    </w:p>
    <w:p w:rsidR="006C2690" w:rsidRPr="00645568" w:rsidRDefault="006C2690" w:rsidP="006C2690">
      <w:pPr>
        <w:rPr>
          <w:sz w:val="12"/>
          <w:szCs w:val="12"/>
        </w:rPr>
      </w:pPr>
      <w:r w:rsidRPr="00645568">
        <w:rPr>
          <w:sz w:val="12"/>
          <w:szCs w:val="12"/>
        </w:rPr>
        <w:t>Ки : 0009 : 0009 : 0009 : 0009 : 0009 : 0009 : 0009 : 0009 : 0009 : 0009 : 6019 : 6019 : 6019 : 6019 : 6019 : 6019 :</w:t>
      </w:r>
    </w:p>
    <w:p w:rsidR="006C2690" w:rsidRPr="00645568" w:rsidRDefault="006C2690" w:rsidP="006C2690">
      <w:pPr>
        <w:rPr>
          <w:sz w:val="12"/>
          <w:szCs w:val="12"/>
        </w:rPr>
      </w:pPr>
      <w:r w:rsidRPr="00645568">
        <w:rPr>
          <w:sz w:val="12"/>
          <w:szCs w:val="12"/>
        </w:rPr>
        <w:t>Ви : 0.110: 0.117: 0.119: 0.113: 0.102: 0.089: 0.081: 0.070: 0.062: 0.056: 0.047: 0.043: 0.038: 0.029: 0.024: 0.019:</w:t>
      </w:r>
    </w:p>
    <w:p w:rsidR="006C2690" w:rsidRPr="00645568" w:rsidRDefault="006C2690" w:rsidP="006C2690">
      <w:pPr>
        <w:rPr>
          <w:sz w:val="12"/>
          <w:szCs w:val="12"/>
        </w:rPr>
      </w:pPr>
      <w:r w:rsidRPr="00645568">
        <w:rPr>
          <w:sz w:val="12"/>
          <w:szCs w:val="12"/>
        </w:rPr>
        <w:t>Ки : 6019 : 6019 : 6019 : 6019 : 6019 : 6019 : 6019 : 6019 : 6019 : 6019 : 0009 : 0009 : 0009 : 0009 : 0009 : 0009 :</w:t>
      </w:r>
    </w:p>
    <w:p w:rsidR="006C2690" w:rsidRPr="00645568" w:rsidRDefault="006C2690" w:rsidP="006C2690">
      <w:pPr>
        <w:rPr>
          <w:sz w:val="12"/>
          <w:szCs w:val="12"/>
        </w:rPr>
      </w:pPr>
      <w:r w:rsidRPr="00645568">
        <w:rPr>
          <w:sz w:val="12"/>
          <w:szCs w:val="12"/>
        </w:rPr>
        <w:t>Ви : 0.048: 0.051: 0.052: 0.049: 0.044: 0.039: 0.035: 0.030: 0.027: 0.024: 0.023: 0.021: 0.019: 0.018: 0.017: 0.017:</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0.121: 0.112: 0.105: 0.098:</w:t>
      </w:r>
    </w:p>
    <w:p w:rsidR="006C2690" w:rsidRPr="00645568" w:rsidRDefault="006C2690" w:rsidP="006C2690">
      <w:pPr>
        <w:rPr>
          <w:sz w:val="12"/>
          <w:szCs w:val="12"/>
        </w:rPr>
      </w:pPr>
      <w:r w:rsidRPr="00645568">
        <w:rPr>
          <w:sz w:val="12"/>
          <w:szCs w:val="12"/>
        </w:rPr>
        <w:t>Фоп:  293 :  292 :  291 :  290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0.036: 0.035: 0.033: 0.031: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0.018: 0.015: 0.014: 0.014:</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0.016: 0.015: 0.013: 0.012:</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-520 : Y-строка 26  Cmax=  0.403 долей ПДК (x=   260.0; напр.ветра=357)</w:t>
      </w:r>
    </w:p>
    <w:p w:rsidR="006C2690" w:rsidRPr="00645568" w:rsidRDefault="006C2690" w:rsidP="006C2690">
      <w:pPr>
        <w:rPr>
          <w:sz w:val="12"/>
          <w:szCs w:val="12"/>
        </w:rPr>
      </w:pPr>
      <w:r w:rsidRPr="00645568">
        <w:rPr>
          <w:sz w:val="12"/>
          <w:szCs w:val="12"/>
        </w:rPr>
        <w:lastRenderedPageBreak/>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0.094: 0.100: 0.107: 0.114: 0.122: 0.130: 0.140: 0.151: 0.163: 0.178: 0.192: 0.209: 0.228: 0.252: 0.284: 0.324:</w:t>
      </w:r>
    </w:p>
    <w:p w:rsidR="006C2690" w:rsidRPr="00645568" w:rsidRDefault="006C2690" w:rsidP="006C2690">
      <w:pPr>
        <w:rPr>
          <w:sz w:val="12"/>
          <w:szCs w:val="12"/>
        </w:rPr>
      </w:pPr>
      <w:r w:rsidRPr="00645568">
        <w:rPr>
          <w:sz w:val="12"/>
          <w:szCs w:val="12"/>
        </w:rPr>
        <w:t>Фоп:   67 :   66 :   65 :   64 :   62 :   60 :   58 :   56 :   53 :   51 :   47 :   43 :   39 :   33 :   28 :   21 :</w:t>
      </w:r>
    </w:p>
    <w:p w:rsidR="006C2690" w:rsidRPr="00645568" w:rsidRDefault="006C2690" w:rsidP="006C2690">
      <w:pPr>
        <w:rPr>
          <w:sz w:val="12"/>
          <w:szCs w:val="12"/>
        </w:rPr>
      </w:pPr>
      <w:r w:rsidRPr="00645568">
        <w:rPr>
          <w:sz w:val="12"/>
          <w:szCs w:val="12"/>
        </w:rPr>
        <w:t>Uоп: 9.00 : 9.00 : 9.00 : 9.00 : 9.00 : 9.00 : 9.00 : 9.00 : 9.00 : 8.62 : 7.78 : 6.88 : 6.11 : 2.61 : 4.75 : 4.19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0.030: 0.032: 0.034: 0.035: 0.037: 0.040: 0.042: 0.044: 0.046: 0.047: 0.053: 0.058: 0.062: 0.079: 0.082: 0.099:</w:t>
      </w:r>
    </w:p>
    <w:p w:rsidR="006C2690" w:rsidRPr="00645568" w:rsidRDefault="006C2690" w:rsidP="006C2690">
      <w:pPr>
        <w:rPr>
          <w:sz w:val="12"/>
          <w:szCs w:val="12"/>
        </w:rPr>
      </w:pPr>
      <w:r w:rsidRPr="00645568">
        <w:rPr>
          <w:sz w:val="12"/>
          <w:szCs w:val="12"/>
        </w:rPr>
        <w:t>Ки : 6019 : 6019 : 6019 : 6019 : 6019 : 6019 : 6019 : 6019 : 6019 : 6019 : 6019 : 6019 : 6019 : 6019 : 0009 : 0009 :</w:t>
      </w:r>
    </w:p>
    <w:p w:rsidR="006C2690" w:rsidRPr="00645568" w:rsidRDefault="006C2690" w:rsidP="006C2690">
      <w:pPr>
        <w:rPr>
          <w:sz w:val="12"/>
          <w:szCs w:val="12"/>
        </w:rPr>
      </w:pPr>
      <w:r w:rsidRPr="00645568">
        <w:rPr>
          <w:sz w:val="12"/>
          <w:szCs w:val="12"/>
        </w:rPr>
        <w:t>Ви : 0.013: 0.014: 0.015: 0.015: 0.016: 0.017: 0.020: 0.025: 0.029: 0.041: 0.041: 0.045: 0.056: 0.045: 0.075: 0.083:</w:t>
      </w:r>
    </w:p>
    <w:p w:rsidR="006C2690" w:rsidRPr="00645568" w:rsidRDefault="006C2690" w:rsidP="006C2690">
      <w:pPr>
        <w:rPr>
          <w:sz w:val="12"/>
          <w:szCs w:val="12"/>
        </w:rPr>
      </w:pPr>
      <w:r w:rsidRPr="00645568">
        <w:rPr>
          <w:sz w:val="12"/>
          <w:szCs w:val="12"/>
        </w:rPr>
        <w:t>Ки : 6017 : 6017 : 6017 : 6017 : 6017 : 0009 : 0009 : 0009 : 0009 : 0009 : 0009 : 0009 : 0009 : 0009 : 6019 : 6019 :</w:t>
      </w:r>
    </w:p>
    <w:p w:rsidR="006C2690" w:rsidRPr="00645568" w:rsidRDefault="006C2690" w:rsidP="006C2690">
      <w:pPr>
        <w:rPr>
          <w:sz w:val="12"/>
          <w:szCs w:val="12"/>
        </w:rPr>
      </w:pPr>
      <w:r w:rsidRPr="00645568">
        <w:rPr>
          <w:sz w:val="12"/>
          <w:szCs w:val="12"/>
        </w:rPr>
        <w:t>Ви : 0.010: 0.011: 0.013: 0.015: 0.016: 0.017: 0.018: 0.019: 0.020: 0.020: 0.023: 0.025: 0.027: 0.034: 0.032: 0.036:</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0.364: 0.393: 0.403: 0.393: 0.364: 0.327: 0.289: 0.258: 0.233: 0.212: 0.195: 0.180: 0.162: 0.148: 0.137: 0.126:</w:t>
      </w:r>
    </w:p>
    <w:p w:rsidR="006C2690" w:rsidRPr="00645568" w:rsidRDefault="006C2690" w:rsidP="006C2690">
      <w:pPr>
        <w:rPr>
          <w:sz w:val="12"/>
          <w:szCs w:val="12"/>
        </w:rPr>
      </w:pPr>
      <w:r w:rsidRPr="00645568">
        <w:rPr>
          <w:sz w:val="12"/>
          <w:szCs w:val="12"/>
        </w:rPr>
        <w:t>Фоп:   14 :    6 :  357 :  349 :  341 :  334 :  328 :  322 :  318 :  313 :  310 :  307 :  304 :  302 :  300 :  298 :</w:t>
      </w:r>
    </w:p>
    <w:p w:rsidR="006C2690" w:rsidRPr="00645568" w:rsidRDefault="006C2690" w:rsidP="006C2690">
      <w:pPr>
        <w:rPr>
          <w:sz w:val="12"/>
          <w:szCs w:val="12"/>
        </w:rPr>
      </w:pPr>
      <w:r w:rsidRPr="00645568">
        <w:rPr>
          <w:sz w:val="12"/>
          <w:szCs w:val="12"/>
        </w:rPr>
        <w:t>Uоп: 3.81 : 3.61 : 3.52 : 3.65 : 3.97 : 4.42 : 5.00 : 5.67 : 6.41 : 7.25 : 8.31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0.125: 0.141: 0.145: 0.141: 0.129: 0.110: 0.088: 0.078: 0.061: 0.059: 0.049: 0.045: 0.043: 0.041: 0.040: 0.037:</w:t>
      </w:r>
    </w:p>
    <w:p w:rsidR="006C2690" w:rsidRPr="00645568" w:rsidRDefault="006C2690" w:rsidP="006C2690">
      <w:pPr>
        <w:rPr>
          <w:sz w:val="12"/>
          <w:szCs w:val="12"/>
        </w:rPr>
      </w:pPr>
      <w:r w:rsidRPr="00645568">
        <w:rPr>
          <w:sz w:val="12"/>
          <w:szCs w:val="12"/>
        </w:rPr>
        <w:t>Ки : 0009 : 0009 : 0009 : 0009 : 0009 : 0009 : 0009 : 0009 : 0009 : 0009 : 0009 : 6019 : 6019 : 6019 : 6019 : 6019 :</w:t>
      </w:r>
    </w:p>
    <w:p w:rsidR="006C2690" w:rsidRPr="00645568" w:rsidRDefault="006C2690" w:rsidP="006C2690">
      <w:pPr>
        <w:rPr>
          <w:sz w:val="12"/>
          <w:szCs w:val="12"/>
        </w:rPr>
      </w:pPr>
      <w:r w:rsidRPr="00645568">
        <w:rPr>
          <w:sz w:val="12"/>
          <w:szCs w:val="12"/>
        </w:rPr>
        <w:t>Ви : 0.088: 0.092: 0.094: 0.091: 0.084: 0.077: 0.070: 0.062: 0.059: 0.051: 0.048: 0.044: 0.035: 0.027: 0.022: 0.019:</w:t>
      </w:r>
    </w:p>
    <w:p w:rsidR="006C2690" w:rsidRPr="00645568" w:rsidRDefault="006C2690" w:rsidP="006C2690">
      <w:pPr>
        <w:rPr>
          <w:sz w:val="12"/>
          <w:szCs w:val="12"/>
        </w:rPr>
      </w:pPr>
      <w:r w:rsidRPr="00645568">
        <w:rPr>
          <w:sz w:val="12"/>
          <w:szCs w:val="12"/>
        </w:rPr>
        <w:t>Ки : 6019 : 6019 : 6019 : 6019 : 6019 : 6019 : 6019 : 6019 : 6019 : 6019 : 6019 : 0009 : 0009 : 0009 : 0009 : 0009 :</w:t>
      </w:r>
    </w:p>
    <w:p w:rsidR="006C2690" w:rsidRPr="00645568" w:rsidRDefault="006C2690" w:rsidP="006C2690">
      <w:pPr>
        <w:rPr>
          <w:sz w:val="12"/>
          <w:szCs w:val="12"/>
        </w:rPr>
      </w:pPr>
      <w:r w:rsidRPr="00645568">
        <w:rPr>
          <w:sz w:val="12"/>
          <w:szCs w:val="12"/>
        </w:rPr>
        <w:t>Ви : 0.038: 0.040: 0.041: 0.039: 0.036: 0.033: 0.030: 0.027: 0.026: 0.022: 0.021: 0.020: 0.018: 0.018: 0.017: 0.016:</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0.117: 0.109: 0.102: 0.095:</w:t>
      </w:r>
    </w:p>
    <w:p w:rsidR="006C2690" w:rsidRPr="00645568" w:rsidRDefault="006C2690" w:rsidP="006C2690">
      <w:pPr>
        <w:rPr>
          <w:sz w:val="12"/>
          <w:szCs w:val="12"/>
        </w:rPr>
      </w:pPr>
      <w:r w:rsidRPr="00645568">
        <w:rPr>
          <w:sz w:val="12"/>
          <w:szCs w:val="12"/>
        </w:rPr>
        <w:t>Фоп:  297 :  295 :  294 :  293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0.036: 0.034: 0.032: 0.031:</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0.016: 0.015: 0.014: 0.013:</w:t>
      </w:r>
    </w:p>
    <w:p w:rsidR="006C2690" w:rsidRPr="00645568" w:rsidRDefault="006C2690" w:rsidP="006C2690">
      <w:pPr>
        <w:rPr>
          <w:sz w:val="12"/>
          <w:szCs w:val="12"/>
        </w:rPr>
      </w:pPr>
      <w:r w:rsidRPr="00645568">
        <w:rPr>
          <w:sz w:val="12"/>
          <w:szCs w:val="12"/>
        </w:rPr>
        <w:t>Ки : 0009 : 0009 : 6017 : 6017 :</w:t>
      </w:r>
    </w:p>
    <w:p w:rsidR="006C2690" w:rsidRPr="00645568" w:rsidRDefault="006C2690" w:rsidP="006C2690">
      <w:pPr>
        <w:rPr>
          <w:sz w:val="12"/>
          <w:szCs w:val="12"/>
        </w:rPr>
      </w:pPr>
      <w:r w:rsidRPr="00645568">
        <w:rPr>
          <w:sz w:val="12"/>
          <w:szCs w:val="12"/>
        </w:rPr>
        <w:t>Ви : 0.016: 0.015: 0.013: 0.011:</w:t>
      </w:r>
    </w:p>
    <w:p w:rsidR="006C2690" w:rsidRPr="00645568" w:rsidRDefault="006C2690" w:rsidP="006C2690">
      <w:pPr>
        <w:rPr>
          <w:sz w:val="12"/>
          <w:szCs w:val="12"/>
        </w:rPr>
      </w:pPr>
      <w:r w:rsidRPr="00645568">
        <w:rPr>
          <w:sz w:val="12"/>
          <w:szCs w:val="12"/>
        </w:rPr>
        <w:t>Ки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-620 : Y-строка 27  Cmax=  0.329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0.091: 0.097: 0.103: 0.110: 0.117: 0.125: 0.134: 0.144: 0.155: 0.169: 0.183: 0.198: 0.214: 0.233: 0.256: 0.280:</w:t>
      </w:r>
    </w:p>
    <w:p w:rsidR="006C2690" w:rsidRPr="00645568" w:rsidRDefault="006C2690" w:rsidP="006C2690">
      <w:pPr>
        <w:rPr>
          <w:sz w:val="12"/>
          <w:szCs w:val="12"/>
        </w:rPr>
      </w:pPr>
      <w:r w:rsidRPr="00645568">
        <w:rPr>
          <w:sz w:val="12"/>
          <w:szCs w:val="12"/>
        </w:rPr>
        <w:t>Фоп:   65 :   63 :   62 :   60 :   59 :   57 :   55 :   52 :   50 :   47 :   44 :   40 :   35 :   30 :   25 :   19 :</w:t>
      </w:r>
    </w:p>
    <w:p w:rsidR="006C2690" w:rsidRPr="00645568" w:rsidRDefault="006C2690" w:rsidP="006C2690">
      <w:pPr>
        <w:rPr>
          <w:sz w:val="12"/>
          <w:szCs w:val="12"/>
        </w:rPr>
      </w:pPr>
      <w:r w:rsidRPr="00645568">
        <w:rPr>
          <w:sz w:val="12"/>
          <w:szCs w:val="12"/>
        </w:rPr>
        <w:t>Uоп: 9.00 : 9.00 : 9.00 : 9.00 : 9.00 : 9.00 : 9.00 : 9.00 : 9.00 : 9.00 : 8.53 : 7.63 : 6.93 : 6.25 : 5.67 : 5.22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0.029: 0.031: 0.033: 0.035: 0.036: 0.038: 0.040: 0.042: 0.044: 0.045: 0.047: 0.052: 0.057: 0.062: 0.075: 0.089:</w:t>
      </w:r>
    </w:p>
    <w:p w:rsidR="006C2690" w:rsidRPr="00645568" w:rsidRDefault="006C2690" w:rsidP="006C2690">
      <w:pPr>
        <w:rPr>
          <w:sz w:val="12"/>
          <w:szCs w:val="12"/>
        </w:rPr>
      </w:pPr>
      <w:r w:rsidRPr="00645568">
        <w:rPr>
          <w:sz w:val="12"/>
          <w:szCs w:val="12"/>
        </w:rPr>
        <w:t>Ки : 6019 : 6019 : 6019 : 6019 : 6019 : 6019 : 6019 : 6019 : 6019 : 6019 : 6019 : 6019 : 6019 : 6019 : 0009 : 0009 :</w:t>
      </w:r>
    </w:p>
    <w:p w:rsidR="006C2690" w:rsidRPr="00645568" w:rsidRDefault="006C2690" w:rsidP="006C2690">
      <w:pPr>
        <w:rPr>
          <w:sz w:val="12"/>
          <w:szCs w:val="12"/>
        </w:rPr>
      </w:pPr>
      <w:r w:rsidRPr="00645568">
        <w:rPr>
          <w:sz w:val="12"/>
          <w:szCs w:val="12"/>
        </w:rPr>
        <w:t>Ви : 0.013: 0.013: 0.014: 0.015: 0.016: 0.018: 0.021: 0.022: 0.029: 0.037: 0.046: 0.051: 0.053: 0.060: 0.065: 0.069:</w:t>
      </w:r>
    </w:p>
    <w:p w:rsidR="006C2690" w:rsidRPr="00645568" w:rsidRDefault="006C2690" w:rsidP="006C2690">
      <w:pPr>
        <w:rPr>
          <w:sz w:val="12"/>
          <w:szCs w:val="12"/>
        </w:rPr>
      </w:pPr>
      <w:r w:rsidRPr="00645568">
        <w:rPr>
          <w:sz w:val="12"/>
          <w:szCs w:val="12"/>
        </w:rPr>
        <w:t>Ки : 6017 : 6017 : 6017 : 6017 : 0009 : 0009 : 0009 : 0009 : 0009 : 0009 : 0009 : 0009 : 0009 : 0009 : 6019 : 6019 :</w:t>
      </w:r>
    </w:p>
    <w:p w:rsidR="006C2690" w:rsidRPr="00645568" w:rsidRDefault="006C2690" w:rsidP="006C2690">
      <w:pPr>
        <w:rPr>
          <w:sz w:val="12"/>
          <w:szCs w:val="12"/>
        </w:rPr>
      </w:pPr>
      <w:r w:rsidRPr="00645568">
        <w:rPr>
          <w:sz w:val="12"/>
          <w:szCs w:val="12"/>
        </w:rPr>
        <w:t>Ви : 0.011: 0.011: 0.012: 0.013: 0.016: 0.017: 0.017: 0.018: 0.019: 0.020: 0.020: 0.022: 0.025: 0.027: 0.028: 0.030:</w:t>
      </w:r>
    </w:p>
    <w:p w:rsidR="006C2690" w:rsidRPr="00645568" w:rsidRDefault="006C2690" w:rsidP="006C2690">
      <w:pPr>
        <w:rPr>
          <w:sz w:val="12"/>
          <w:szCs w:val="12"/>
        </w:rPr>
      </w:pPr>
      <w:r w:rsidRPr="00645568">
        <w:rPr>
          <w:sz w:val="12"/>
          <w:szCs w:val="12"/>
        </w:rPr>
        <w:t>Ки : 0009 : 0009 : 0009 : 0009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0.304: 0.321: 0.329: 0.322: 0.306: 0.284: 0.261: 0.238: 0.218: 0.201: 0.186: 0.168: 0.154: 0.141: 0.131: 0.122:</w:t>
      </w:r>
    </w:p>
    <w:p w:rsidR="006C2690" w:rsidRPr="00645568" w:rsidRDefault="006C2690" w:rsidP="006C2690">
      <w:pPr>
        <w:rPr>
          <w:sz w:val="12"/>
          <w:szCs w:val="12"/>
        </w:rPr>
      </w:pPr>
      <w:r w:rsidRPr="00645568">
        <w:rPr>
          <w:sz w:val="12"/>
          <w:szCs w:val="12"/>
        </w:rPr>
        <w:t>Фоп:   12 :    5 :  358 :  351 :  344 :  337 :  331 :  326 :  321 :  317 :  314 :  311 :  308 :  306 :  303 :  301 :</w:t>
      </w:r>
    </w:p>
    <w:p w:rsidR="006C2690" w:rsidRPr="00645568" w:rsidRDefault="006C2690" w:rsidP="006C2690">
      <w:pPr>
        <w:rPr>
          <w:sz w:val="12"/>
          <w:szCs w:val="12"/>
        </w:rPr>
      </w:pPr>
      <w:r w:rsidRPr="00645568">
        <w:rPr>
          <w:sz w:val="12"/>
          <w:szCs w:val="12"/>
        </w:rPr>
        <w:t>Uоп: 4.87 : 4.74 : 4.65 : 4.74 : 5.00 : 5.38 : 5.94 : 6.51 : 7.40 : 8.39 : 8.77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0.099: 0.110: 0.114: 0.110: 0.101: 0.093: 0.082: 0.070: 0.064: 0.057: 0.047: 0.044: 0.042: 0.041: 0.038: 0.036:</w:t>
      </w:r>
    </w:p>
    <w:p w:rsidR="006C2690" w:rsidRPr="00645568" w:rsidRDefault="006C2690" w:rsidP="006C2690">
      <w:pPr>
        <w:rPr>
          <w:sz w:val="12"/>
          <w:szCs w:val="12"/>
        </w:rPr>
      </w:pPr>
      <w:r w:rsidRPr="00645568">
        <w:rPr>
          <w:sz w:val="12"/>
          <w:szCs w:val="12"/>
        </w:rPr>
        <w:t>Ки : 0009 : 0009 : 0009 : 0009 : 0009 : 0009 : 0009 : 0009 : 0009 : 0009 : 0009 : 6019 : 6019 : 6019 : 6019 : 6019 :</w:t>
      </w:r>
    </w:p>
    <w:p w:rsidR="006C2690" w:rsidRPr="00645568" w:rsidRDefault="006C2690" w:rsidP="006C2690">
      <w:pPr>
        <w:rPr>
          <w:sz w:val="12"/>
          <w:szCs w:val="12"/>
        </w:rPr>
      </w:pPr>
      <w:r w:rsidRPr="00645568">
        <w:rPr>
          <w:sz w:val="12"/>
          <w:szCs w:val="12"/>
        </w:rPr>
        <w:t>Ви : 0.074: 0.077: 0.077: 0.076: 0.073: 0.067: 0.061: 0.057: 0.051: 0.047: 0.046: 0.037: 0.030: 0.024: 0.022: 0.019:</w:t>
      </w:r>
    </w:p>
    <w:p w:rsidR="006C2690" w:rsidRPr="00645568" w:rsidRDefault="006C2690" w:rsidP="006C2690">
      <w:pPr>
        <w:rPr>
          <w:sz w:val="12"/>
          <w:szCs w:val="12"/>
        </w:rPr>
      </w:pPr>
      <w:r w:rsidRPr="00645568">
        <w:rPr>
          <w:sz w:val="12"/>
          <w:szCs w:val="12"/>
        </w:rPr>
        <w:t>Ки : 6019 : 6019 : 6019 : 6019 : 6019 : 6019 : 6019 : 6019 : 6019 : 6019 : 6019 : 0009 : 0009 : 0009 : 0009 : 0009 :</w:t>
      </w:r>
    </w:p>
    <w:p w:rsidR="006C2690" w:rsidRPr="00645568" w:rsidRDefault="006C2690" w:rsidP="006C2690">
      <w:pPr>
        <w:rPr>
          <w:sz w:val="12"/>
          <w:szCs w:val="12"/>
        </w:rPr>
      </w:pPr>
      <w:r w:rsidRPr="00645568">
        <w:rPr>
          <w:sz w:val="12"/>
          <w:szCs w:val="12"/>
        </w:rPr>
        <w:t>Ви : 0.032: 0.033: 0.033: 0.033: 0.032: 0.029: 0.027: 0.025: 0.022: 0.020: 0.020: 0.019: 0.018: 0.018: 0.016: 0.016:</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0.114: 0.106: 0.099: 0.093:</w:t>
      </w:r>
    </w:p>
    <w:p w:rsidR="006C2690" w:rsidRPr="00645568" w:rsidRDefault="006C2690" w:rsidP="006C2690">
      <w:pPr>
        <w:rPr>
          <w:sz w:val="12"/>
          <w:szCs w:val="12"/>
        </w:rPr>
      </w:pPr>
      <w:r w:rsidRPr="00645568">
        <w:rPr>
          <w:sz w:val="12"/>
          <w:szCs w:val="12"/>
        </w:rPr>
        <w:t>Фоп:  300 :  298 :  297 :  295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0.035: 0.033: 0.032: 0.029:</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0.015: 0.014: 0.014: 0.013:</w:t>
      </w:r>
    </w:p>
    <w:p w:rsidR="006C2690" w:rsidRPr="00645568" w:rsidRDefault="006C2690" w:rsidP="006C2690">
      <w:pPr>
        <w:rPr>
          <w:sz w:val="12"/>
          <w:szCs w:val="12"/>
        </w:rPr>
      </w:pPr>
      <w:r w:rsidRPr="00645568">
        <w:rPr>
          <w:sz w:val="12"/>
          <w:szCs w:val="12"/>
        </w:rPr>
        <w:t>Ки : 0009 : 0009 : 6017 : 6017 :</w:t>
      </w:r>
    </w:p>
    <w:p w:rsidR="006C2690" w:rsidRPr="00645568" w:rsidRDefault="006C2690" w:rsidP="006C2690">
      <w:pPr>
        <w:rPr>
          <w:sz w:val="12"/>
          <w:szCs w:val="12"/>
        </w:rPr>
      </w:pPr>
      <w:r w:rsidRPr="00645568">
        <w:rPr>
          <w:sz w:val="12"/>
          <w:szCs w:val="12"/>
        </w:rPr>
        <w:t>Ви : 0.015: 0.014: 0.012: 0.012:</w:t>
      </w:r>
    </w:p>
    <w:p w:rsidR="006C2690" w:rsidRPr="00645568" w:rsidRDefault="006C2690" w:rsidP="006C2690">
      <w:pPr>
        <w:rPr>
          <w:sz w:val="12"/>
          <w:szCs w:val="12"/>
        </w:rPr>
      </w:pPr>
      <w:r w:rsidRPr="00645568">
        <w:rPr>
          <w:sz w:val="12"/>
          <w:szCs w:val="12"/>
        </w:rPr>
        <w:t>Ки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-720 : Y-строка 28  Cmax=  0.278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0.089: 0.094: 0.100: 0.106: 0.113: 0.120: 0.128: 0.137: 0.147: 0.158: 0.173: 0.186: 0.200: 0.215: 0.231: 0.248:</w:t>
      </w:r>
    </w:p>
    <w:p w:rsidR="006C2690" w:rsidRPr="00645568" w:rsidRDefault="006C2690" w:rsidP="006C2690">
      <w:pPr>
        <w:rPr>
          <w:sz w:val="12"/>
          <w:szCs w:val="12"/>
        </w:rPr>
      </w:pPr>
      <w:r w:rsidRPr="00645568">
        <w:rPr>
          <w:sz w:val="12"/>
          <w:szCs w:val="12"/>
        </w:rPr>
        <w:t>Фоп:   62 :   61 :   59 :   58 :   56 :   54 :   52 :   49 :   46 :   43 :   40 :   36 :   32 :   28 :   22 :   17 :</w:t>
      </w:r>
    </w:p>
    <w:p w:rsidR="006C2690" w:rsidRPr="00645568" w:rsidRDefault="006C2690" w:rsidP="006C2690">
      <w:pPr>
        <w:rPr>
          <w:sz w:val="12"/>
          <w:szCs w:val="12"/>
        </w:rPr>
      </w:pPr>
      <w:r w:rsidRPr="00645568">
        <w:rPr>
          <w:sz w:val="12"/>
          <w:szCs w:val="12"/>
        </w:rPr>
        <w:t>Uоп: 9.00 : 9.00 : 9.00 : 9.00 : 9.00 : 9.00 : 9.00 : 9.00 : 9.00 : 9.00 : 9.00 : 8.53 : 7.78 : 7.16 : 6.72 : 6.25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0.028: 0.030: 0.032: 0.033: 0.035: 0.037: 0.038: 0.041: 0.043: 0.045: 0.046: 0.049: 0.052: 0.063: 0.065: 0.078:</w:t>
      </w:r>
    </w:p>
    <w:p w:rsidR="006C2690" w:rsidRPr="00645568" w:rsidRDefault="006C2690" w:rsidP="006C2690">
      <w:pPr>
        <w:rPr>
          <w:sz w:val="12"/>
          <w:szCs w:val="12"/>
        </w:rPr>
      </w:pPr>
      <w:r w:rsidRPr="00645568">
        <w:rPr>
          <w:sz w:val="12"/>
          <w:szCs w:val="12"/>
        </w:rPr>
        <w:t>Ки : 6019 : 6019 : 6019 : 6019 : 6019 : 6019 : 6019 : 6019 : 6019 : 6019 : 6019 : 6019 : 6019 : 0009 : 0009 : 0009 :</w:t>
      </w:r>
    </w:p>
    <w:p w:rsidR="006C2690" w:rsidRPr="00645568" w:rsidRDefault="006C2690" w:rsidP="006C2690">
      <w:pPr>
        <w:rPr>
          <w:sz w:val="12"/>
          <w:szCs w:val="12"/>
        </w:rPr>
      </w:pPr>
      <w:r w:rsidRPr="00645568">
        <w:rPr>
          <w:sz w:val="12"/>
          <w:szCs w:val="12"/>
        </w:rPr>
        <w:t>Ви : 0.012: 0.013: 0.014: 0.014: 0.015: 0.017: 0.020: 0.021: 0.024: 0.030: 0.040: 0.045: 0.052: 0.054: 0.059: 0.061:</w:t>
      </w:r>
    </w:p>
    <w:p w:rsidR="006C2690" w:rsidRPr="00645568" w:rsidRDefault="006C2690" w:rsidP="006C2690">
      <w:pPr>
        <w:rPr>
          <w:sz w:val="12"/>
          <w:szCs w:val="12"/>
        </w:rPr>
      </w:pPr>
      <w:r w:rsidRPr="00645568">
        <w:rPr>
          <w:sz w:val="12"/>
          <w:szCs w:val="12"/>
        </w:rPr>
        <w:t>Ки : 6017 : 6017 : 6017 : 6017 : 6017 : 0009 : 0009 : 0009 : 0009 : 0009 : 0009 : 0009 : 0009 : 6019 : 6019 : 6019 :</w:t>
      </w:r>
    </w:p>
    <w:p w:rsidR="006C2690" w:rsidRPr="00645568" w:rsidRDefault="006C2690" w:rsidP="006C2690">
      <w:pPr>
        <w:rPr>
          <w:sz w:val="12"/>
          <w:szCs w:val="12"/>
        </w:rPr>
      </w:pPr>
      <w:r w:rsidRPr="00645568">
        <w:rPr>
          <w:sz w:val="12"/>
          <w:szCs w:val="12"/>
        </w:rPr>
        <w:t>Ви : 0.010: 0.011: 0.012: 0.014: 0.015: 0.016: 0.017: 0.018: 0.018: 0.019: 0.020: 0.021: 0.022: 0.023: 0.025: 0.026:</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0.263: 0.273: 0.278: 0.274: 0.265: 0.251: 0.235: 0.219: 0.203: 0.189: 0.172: 0.158: 0.145: 0.135: 0.125: 0.117:</w:t>
      </w:r>
    </w:p>
    <w:p w:rsidR="006C2690" w:rsidRPr="00645568" w:rsidRDefault="006C2690" w:rsidP="006C2690">
      <w:pPr>
        <w:rPr>
          <w:sz w:val="12"/>
          <w:szCs w:val="12"/>
        </w:rPr>
      </w:pPr>
      <w:r w:rsidRPr="00645568">
        <w:rPr>
          <w:sz w:val="12"/>
          <w:szCs w:val="12"/>
        </w:rPr>
        <w:t>Фоп:   11 :    4 :  358 :  352 :  345 :  339 :  334 :  329 :  325 :  321 :  317 :  314 :  311 :  309 :  307 :  304 :</w:t>
      </w:r>
    </w:p>
    <w:p w:rsidR="006C2690" w:rsidRPr="00645568" w:rsidRDefault="006C2690" w:rsidP="006C2690">
      <w:pPr>
        <w:rPr>
          <w:sz w:val="12"/>
          <w:szCs w:val="12"/>
        </w:rPr>
      </w:pPr>
      <w:r w:rsidRPr="00645568">
        <w:rPr>
          <w:sz w:val="12"/>
          <w:szCs w:val="12"/>
        </w:rPr>
        <w:t>Uоп: 5.94 : 5.82 : 5.73 : 5.83 : 6.15 : 6.41 : 6.86 : 7.85 : 8.39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0.085: 0.088: 0.092: 0.090: 0.087: 0.081: 0.072: 0.066: 0.057: 0.051: 0.043: 0.042: 0.040: 0.039: 0.038: 0.035:</w:t>
      </w:r>
    </w:p>
    <w:p w:rsidR="006C2690" w:rsidRPr="00645568" w:rsidRDefault="006C2690" w:rsidP="006C2690">
      <w:pPr>
        <w:rPr>
          <w:sz w:val="12"/>
          <w:szCs w:val="12"/>
        </w:rPr>
      </w:pPr>
      <w:r w:rsidRPr="00645568">
        <w:rPr>
          <w:sz w:val="12"/>
          <w:szCs w:val="12"/>
        </w:rPr>
        <w:t>Ки : 0009 : 0009 : 0009 : 0009 : 0009 : 0009 : 0009 : 0009 : 0009 : 0009 : 6019 : 6019 : 6019 : 6019 : 6019 : 6019 :</w:t>
      </w:r>
    </w:p>
    <w:p w:rsidR="006C2690" w:rsidRPr="00645568" w:rsidRDefault="006C2690" w:rsidP="006C2690">
      <w:pPr>
        <w:rPr>
          <w:sz w:val="12"/>
          <w:szCs w:val="12"/>
        </w:rPr>
      </w:pPr>
      <w:r w:rsidRPr="00645568">
        <w:rPr>
          <w:sz w:val="12"/>
          <w:szCs w:val="12"/>
        </w:rPr>
        <w:t>Ви : 0.064: 0.066: 0.066: 0.065: 0.062: 0.058: 0.056: 0.051: 0.049: 0.046: 0.042: 0.034: 0.028: 0.023: 0.019: 0.018:</w:t>
      </w:r>
    </w:p>
    <w:p w:rsidR="006C2690" w:rsidRPr="00645568" w:rsidRDefault="006C2690" w:rsidP="006C2690">
      <w:pPr>
        <w:rPr>
          <w:sz w:val="12"/>
          <w:szCs w:val="12"/>
        </w:rPr>
      </w:pPr>
      <w:r w:rsidRPr="00645568">
        <w:rPr>
          <w:sz w:val="12"/>
          <w:szCs w:val="12"/>
        </w:rPr>
        <w:t>Ки : 6019 : 6019 : 6019 : 6019 : 6019 : 6019 : 6019 : 6019 : 6019 : 6019 : 0009 : 0009 : 0009 : 0009 : 0009 : 0009 :</w:t>
      </w:r>
    </w:p>
    <w:p w:rsidR="006C2690" w:rsidRPr="00645568" w:rsidRDefault="006C2690" w:rsidP="006C2690">
      <w:pPr>
        <w:rPr>
          <w:sz w:val="12"/>
          <w:szCs w:val="12"/>
        </w:rPr>
      </w:pPr>
      <w:r w:rsidRPr="00645568">
        <w:rPr>
          <w:sz w:val="12"/>
          <w:szCs w:val="12"/>
        </w:rPr>
        <w:t>Ви : 0.028: 0.028: 0.029: 0.028: 0.027: 0.025: 0.024: 0.022: 0.021: 0.020: 0.019: 0.018: 0.017: 0.017: 0.016: 0.015:</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lastRenderedPageBreak/>
        <w:t>----------:------:------:------:</w:t>
      </w:r>
    </w:p>
    <w:p w:rsidR="006C2690" w:rsidRPr="00645568" w:rsidRDefault="006C2690" w:rsidP="006C2690">
      <w:pPr>
        <w:rPr>
          <w:sz w:val="12"/>
          <w:szCs w:val="12"/>
        </w:rPr>
      </w:pPr>
      <w:r w:rsidRPr="00645568">
        <w:rPr>
          <w:sz w:val="12"/>
          <w:szCs w:val="12"/>
        </w:rPr>
        <w:t>Qc : 0.109: 0.103: 0.096: 0.090:</w:t>
      </w:r>
    </w:p>
    <w:p w:rsidR="006C2690" w:rsidRPr="00645568" w:rsidRDefault="006C2690" w:rsidP="006C2690">
      <w:pPr>
        <w:rPr>
          <w:sz w:val="12"/>
          <w:szCs w:val="12"/>
        </w:rPr>
      </w:pPr>
      <w:r w:rsidRPr="00645568">
        <w:rPr>
          <w:sz w:val="12"/>
          <w:szCs w:val="12"/>
        </w:rPr>
        <w:t>Фоп:  303 :  301 :  299 :  298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0.034: 0.032: 0.030: 0.029:</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0.015: 0.014: 0.013: 0.012:</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0.015: 0.014: 0.013: 0.011:</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-820 : Y-строка 29  Cmax=  0.242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0.086: 0.091: 0.096: 0.102: 0.108: 0.115: 0.122: 0.130: 0.139: 0.148: 0.160: 0.173: 0.187: 0.199: 0.210: 0.222:</w:t>
      </w:r>
    </w:p>
    <w:p w:rsidR="006C2690" w:rsidRPr="00645568" w:rsidRDefault="006C2690" w:rsidP="006C2690">
      <w:pPr>
        <w:rPr>
          <w:sz w:val="12"/>
          <w:szCs w:val="12"/>
        </w:rPr>
      </w:pPr>
      <w:r w:rsidRPr="00645568">
        <w:rPr>
          <w:sz w:val="12"/>
          <w:szCs w:val="12"/>
        </w:rPr>
        <w:t>Фоп:   60 :   58 :   57 :   55 :   53 :   51 :   49 :   46 :   43 :   40 :   37 :   34 :   30 :   25 :   20 :   15 :</w:t>
      </w:r>
    </w:p>
    <w:p w:rsidR="006C2690" w:rsidRPr="00645568" w:rsidRDefault="006C2690" w:rsidP="006C2690">
      <w:pPr>
        <w:rPr>
          <w:sz w:val="12"/>
          <w:szCs w:val="12"/>
        </w:rPr>
      </w:pPr>
      <w:r w:rsidRPr="00645568">
        <w:rPr>
          <w:sz w:val="12"/>
          <w:szCs w:val="12"/>
        </w:rPr>
        <w:t>Uоп: 9.00 : 9.00 : 9.00 : 9.00 : 9.00 : 9.00 : 9.00 : 9.00 : 9.00 : 9.00 : 9.00 : 9.00 : 8.77 : 8.24 : 7.78 : 7.40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0.027: 0.029: 0.030: 0.032: 0.034: 0.036: 0.037: 0.039: 0.041: 0.043: 0.044: 0.044: 0.053: 0.055: 0.060: 0.067:</w:t>
      </w:r>
    </w:p>
    <w:p w:rsidR="006C2690" w:rsidRPr="00645568" w:rsidRDefault="006C2690" w:rsidP="006C2690">
      <w:pPr>
        <w:rPr>
          <w:sz w:val="12"/>
          <w:szCs w:val="12"/>
        </w:rPr>
      </w:pPr>
      <w:r w:rsidRPr="00645568">
        <w:rPr>
          <w:sz w:val="12"/>
          <w:szCs w:val="12"/>
        </w:rPr>
        <w:t>Ки : 6019 : 6019 : 6019 : 6019 : 6019 : 6019 : 6019 : 6019 : 6019 : 6019 : 6019 : 6019 : 0009 : 0009 : 0009 : 0009 :</w:t>
      </w:r>
    </w:p>
    <w:p w:rsidR="006C2690" w:rsidRPr="00645568" w:rsidRDefault="006C2690" w:rsidP="006C2690">
      <w:pPr>
        <w:rPr>
          <w:sz w:val="12"/>
          <w:szCs w:val="12"/>
        </w:rPr>
      </w:pPr>
      <w:r w:rsidRPr="00645568">
        <w:rPr>
          <w:sz w:val="12"/>
          <w:szCs w:val="12"/>
        </w:rPr>
        <w:t>Ви : 0.012: 0.013: 0.013: 0.014: 0.015: 0.016: 0.018: 0.020: 0.022: 0.026: 0.033: 0.044: 0.046: 0.050: 0.052: 0.054:</w:t>
      </w:r>
    </w:p>
    <w:p w:rsidR="006C2690" w:rsidRPr="00645568" w:rsidRDefault="006C2690" w:rsidP="006C2690">
      <w:pPr>
        <w:rPr>
          <w:sz w:val="12"/>
          <w:szCs w:val="12"/>
        </w:rPr>
      </w:pPr>
      <w:r w:rsidRPr="00645568">
        <w:rPr>
          <w:sz w:val="12"/>
          <w:szCs w:val="12"/>
        </w:rPr>
        <w:t>Ки : 6017 : 6017 : 6017 : 6017 : 6017 : 0009 : 0009 : 0009 : 0009 : 0009 : 0009 : 0009 : 6019 : 6019 : 6019 : 6019 :</w:t>
      </w:r>
    </w:p>
    <w:p w:rsidR="006C2690" w:rsidRPr="00645568" w:rsidRDefault="006C2690" w:rsidP="006C2690">
      <w:pPr>
        <w:rPr>
          <w:sz w:val="12"/>
          <w:szCs w:val="12"/>
        </w:rPr>
      </w:pPr>
      <w:r w:rsidRPr="00645568">
        <w:rPr>
          <w:sz w:val="12"/>
          <w:szCs w:val="12"/>
        </w:rPr>
        <w:t>Ви : 0.010: 0.010: 0.012: 0.013: 0.014: 0.015: 0.016: 0.017: 0.018: 0.018: 0.019: 0.019: 0.020: 0.021: 0.023: 0.023:</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0.232: 0.239: 0.242: 0.240: 0.234: 0.224: 0.213: 0.201: 0.189: 0.173: 0.159: 0.148: 0.137: 0.128: 0.120: 0.112:</w:t>
      </w:r>
    </w:p>
    <w:p w:rsidR="006C2690" w:rsidRPr="00645568" w:rsidRDefault="006C2690" w:rsidP="006C2690">
      <w:pPr>
        <w:rPr>
          <w:sz w:val="12"/>
          <w:szCs w:val="12"/>
        </w:rPr>
      </w:pPr>
      <w:r w:rsidRPr="00645568">
        <w:rPr>
          <w:sz w:val="12"/>
          <w:szCs w:val="12"/>
        </w:rPr>
        <w:t>Фоп:   10 :    4 :  358 :  352 :  347 :  341 :  336 :  332 :  327 :  324 :  320 :  317 :  314 :  312 :  309 :  307 :</w:t>
      </w:r>
    </w:p>
    <w:p w:rsidR="006C2690" w:rsidRPr="00645568" w:rsidRDefault="006C2690" w:rsidP="006C2690">
      <w:pPr>
        <w:rPr>
          <w:sz w:val="12"/>
          <w:szCs w:val="12"/>
        </w:rPr>
      </w:pPr>
      <w:r w:rsidRPr="00645568">
        <w:rPr>
          <w:sz w:val="12"/>
          <w:szCs w:val="12"/>
        </w:rPr>
        <w:t>Uоп: 7.02 : 7.02 : 6.86 : 7.40 : 7.40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0.073: 0.076: 0.077: 0.078: 0.074: 0.074: 0.068: 0.059: 0.056: 0.044: 0.042: 0.040: 0.039: 0.038: 0.035: 0.034:</w:t>
      </w:r>
    </w:p>
    <w:p w:rsidR="006C2690" w:rsidRPr="00645568" w:rsidRDefault="006C2690" w:rsidP="006C2690">
      <w:pPr>
        <w:rPr>
          <w:sz w:val="12"/>
          <w:szCs w:val="12"/>
        </w:rPr>
      </w:pPr>
      <w:r w:rsidRPr="00645568">
        <w:rPr>
          <w:sz w:val="12"/>
          <w:szCs w:val="12"/>
        </w:rPr>
        <w:t>Ки : 0009 : 0009 : 0009 : 0009 : 0009 : 0009 : 0009 : 0009 : 0009 : 6019 : 6019 : 6019 : 6019 : 6019 : 6019 : 6019 :</w:t>
      </w:r>
    </w:p>
    <w:p w:rsidR="006C2690" w:rsidRPr="00645568" w:rsidRDefault="006C2690" w:rsidP="006C2690">
      <w:pPr>
        <w:rPr>
          <w:sz w:val="12"/>
          <w:szCs w:val="12"/>
        </w:rPr>
      </w:pPr>
      <w:r w:rsidRPr="00645568">
        <w:rPr>
          <w:sz w:val="12"/>
          <w:szCs w:val="12"/>
        </w:rPr>
        <w:t>Ви : 0.056: 0.057: 0.057: 0.055: 0.055: 0.048: 0.047: 0.047: 0.044: 0.042: 0.036: 0.030: 0.025: 0.021: 0.019: 0.017:</w:t>
      </w:r>
    </w:p>
    <w:p w:rsidR="006C2690" w:rsidRPr="00645568" w:rsidRDefault="006C2690" w:rsidP="006C2690">
      <w:pPr>
        <w:rPr>
          <w:sz w:val="12"/>
          <w:szCs w:val="12"/>
        </w:rPr>
      </w:pPr>
      <w:r w:rsidRPr="00645568">
        <w:rPr>
          <w:sz w:val="12"/>
          <w:szCs w:val="12"/>
        </w:rPr>
        <w:t>Ки : 6019 : 6019 : 6019 : 6019 : 6019 : 6019 : 6019 : 6019 : 6019 : 0009 : 0009 : 0009 : 0009 : 0009 : 0009 : 0009 :</w:t>
      </w:r>
    </w:p>
    <w:p w:rsidR="006C2690" w:rsidRPr="00645568" w:rsidRDefault="006C2690" w:rsidP="006C2690">
      <w:pPr>
        <w:rPr>
          <w:sz w:val="12"/>
          <w:szCs w:val="12"/>
        </w:rPr>
      </w:pPr>
      <w:r w:rsidRPr="00645568">
        <w:rPr>
          <w:sz w:val="12"/>
          <w:szCs w:val="12"/>
        </w:rPr>
        <w:t>Ви : 0.024: 0.025: 0.025: 0.024: 0.024: 0.021: 0.020: 0.020: 0.019: 0.019: 0.018: 0.018: 0.017: 0.016: 0.015: 0.015:</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0.105: 0.099: 0.093: 0.087:</w:t>
      </w:r>
    </w:p>
    <w:p w:rsidR="006C2690" w:rsidRPr="00645568" w:rsidRDefault="006C2690" w:rsidP="006C2690">
      <w:pPr>
        <w:rPr>
          <w:sz w:val="12"/>
          <w:szCs w:val="12"/>
        </w:rPr>
      </w:pPr>
      <w:r w:rsidRPr="00645568">
        <w:rPr>
          <w:sz w:val="12"/>
          <w:szCs w:val="12"/>
        </w:rPr>
        <w:t>Фоп:  305 :  304 :  302 :  300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0.032: 0.031: 0.029: 0.028:</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0.015: 0.014: 0.013: 0.012:</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0.014: 0.013: 0.012: 0.012:</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-920 : Y-строка 30  Cmax=  0.214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0.083: 0.088: 0.093: 0.098: 0.104: 0.110: 0.116: 0.123: 0.131: 0.139: 0.148: 0.158: 0.169: 0.182: 0.192: 0.201:</w:t>
      </w:r>
    </w:p>
    <w:p w:rsidR="006C2690" w:rsidRPr="00645568" w:rsidRDefault="006C2690" w:rsidP="006C2690">
      <w:pPr>
        <w:rPr>
          <w:sz w:val="12"/>
          <w:szCs w:val="12"/>
        </w:rPr>
      </w:pPr>
      <w:r w:rsidRPr="00645568">
        <w:rPr>
          <w:sz w:val="12"/>
          <w:szCs w:val="12"/>
        </w:rPr>
        <w:t>Фоп:   57 :   56 :   54 :   52 :   50 :   48 :   46 :   43 :   41 :   38 :   35 :   31 :   27 :   23 :   19 :   14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0.027: 0.028: 0.030: 0.031: 0.033: 0.034: 0.036: 0.037: 0.039: 0.040: 0.041: 0.043: 0.045: 0.049: 0.058: 0.062:</w:t>
      </w:r>
    </w:p>
    <w:p w:rsidR="006C2690" w:rsidRPr="00645568" w:rsidRDefault="006C2690" w:rsidP="006C2690">
      <w:pPr>
        <w:rPr>
          <w:sz w:val="12"/>
          <w:szCs w:val="12"/>
        </w:rPr>
      </w:pPr>
      <w:r w:rsidRPr="00645568">
        <w:rPr>
          <w:sz w:val="12"/>
          <w:szCs w:val="12"/>
        </w:rPr>
        <w:t>Ки : 6019 : 6019 : 6019 : 6019 : 6019 : 6019 : 6019 : 6019 : 6019 : 6019 : 6019 : 6019 : 6019 : 0009 : 0009 : 0009 :</w:t>
      </w:r>
    </w:p>
    <w:p w:rsidR="006C2690" w:rsidRPr="00645568" w:rsidRDefault="006C2690" w:rsidP="006C2690">
      <w:pPr>
        <w:rPr>
          <w:sz w:val="12"/>
          <w:szCs w:val="12"/>
        </w:rPr>
      </w:pPr>
      <w:r w:rsidRPr="00645568">
        <w:rPr>
          <w:sz w:val="12"/>
          <w:szCs w:val="12"/>
        </w:rPr>
        <w:t>Ви : 0.012: 0.012: 0.013: 0.013: 0.014: 0.015: 0.017: 0.018: 0.022: 0.025: 0.030: 0.034: 0.041: 0.045: 0.046: 0.047:</w:t>
      </w:r>
    </w:p>
    <w:p w:rsidR="006C2690" w:rsidRPr="00645568" w:rsidRDefault="006C2690" w:rsidP="006C2690">
      <w:pPr>
        <w:rPr>
          <w:sz w:val="12"/>
          <w:szCs w:val="12"/>
        </w:rPr>
      </w:pPr>
      <w:r w:rsidRPr="00645568">
        <w:rPr>
          <w:sz w:val="12"/>
          <w:szCs w:val="12"/>
        </w:rPr>
        <w:t>Ки : 6017 : 6017 : 6017 : 6017 : 6017 : 6017 : 0009 : 0009 : 0009 : 0009 : 0009 : 0009 : 0009 : 6019 : 6019 : 6019 :</w:t>
      </w:r>
    </w:p>
    <w:p w:rsidR="006C2690" w:rsidRPr="00645568" w:rsidRDefault="006C2690" w:rsidP="006C2690">
      <w:pPr>
        <w:rPr>
          <w:sz w:val="12"/>
          <w:szCs w:val="12"/>
        </w:rPr>
      </w:pPr>
      <w:r w:rsidRPr="00645568">
        <w:rPr>
          <w:sz w:val="12"/>
          <w:szCs w:val="12"/>
        </w:rPr>
        <w:t>Ви : 0.009: 0.011: 0.011: 0.012: 0.013: 0.014: 0.015: 0.016: 0.017: 0.017: 0.018: 0.019: 0.019: 0.020: 0.020: 0.020:</w:t>
      </w:r>
    </w:p>
    <w:p w:rsidR="006C2690" w:rsidRPr="00645568" w:rsidRDefault="006C2690" w:rsidP="006C2690">
      <w:pPr>
        <w:rPr>
          <w:sz w:val="12"/>
          <w:szCs w:val="12"/>
        </w:rPr>
      </w:pPr>
      <w:r w:rsidRPr="00645568">
        <w:rPr>
          <w:sz w:val="12"/>
          <w:szCs w:val="12"/>
        </w:rPr>
        <w:t>Ки : 0009 : 0009 : 0009 : 0009 : 0009 : 0009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0.208: 0.212: 0.214: 0.213: 0.209: 0.203: 0.194: 0.182: 0.169: 0.158: 0.147: 0.138: 0.129: 0.121: 0.114: 0.107:</w:t>
      </w:r>
    </w:p>
    <w:p w:rsidR="006C2690" w:rsidRPr="00645568" w:rsidRDefault="006C2690" w:rsidP="006C2690">
      <w:pPr>
        <w:rPr>
          <w:sz w:val="12"/>
          <w:szCs w:val="12"/>
        </w:rPr>
      </w:pPr>
      <w:r w:rsidRPr="00645568">
        <w:rPr>
          <w:sz w:val="12"/>
          <w:szCs w:val="12"/>
        </w:rPr>
        <w:t>Фоп:    9 :    4 :  358 :  353 :  348 :  343 :  338 :  334 :  330 :  326 :  323 :  320 :  317 :  314 :  312 :  310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0.065: 0.068: 0.068: 0.068: 0.066: 0.062: 0.059: 0.050: 0.043: 0.041: 0.040: 0.039: 0.037: 0.035: 0.034: 0.033:</w:t>
      </w:r>
    </w:p>
    <w:p w:rsidR="006C2690" w:rsidRPr="00645568" w:rsidRDefault="006C2690" w:rsidP="006C2690">
      <w:pPr>
        <w:rPr>
          <w:sz w:val="12"/>
          <w:szCs w:val="12"/>
        </w:rPr>
      </w:pPr>
      <w:r w:rsidRPr="00645568">
        <w:rPr>
          <w:sz w:val="12"/>
          <w:szCs w:val="12"/>
        </w:rPr>
        <w:t>Ки : 0009 : 0009 : 0009 : 0009 : 0009 : 0009 : 0009 : 0009 : 6019 : 6019 : 6019 : 6019 : 6019 : 6019 : 6019 : 6019 :</w:t>
      </w:r>
    </w:p>
    <w:p w:rsidR="006C2690" w:rsidRPr="00645568" w:rsidRDefault="006C2690" w:rsidP="006C2690">
      <w:pPr>
        <w:rPr>
          <w:sz w:val="12"/>
          <w:szCs w:val="12"/>
        </w:rPr>
      </w:pPr>
      <w:r w:rsidRPr="00645568">
        <w:rPr>
          <w:sz w:val="12"/>
          <w:szCs w:val="12"/>
        </w:rPr>
        <w:t>Ви : 0.048: 0.048: 0.048: 0.048: 0.048: 0.047: 0.045: 0.044: 0.042: 0.036: 0.030: 0.026: 0.023: 0.020: 0.018: 0.015:</w:t>
      </w:r>
    </w:p>
    <w:p w:rsidR="006C2690" w:rsidRPr="00645568" w:rsidRDefault="006C2690" w:rsidP="006C2690">
      <w:pPr>
        <w:rPr>
          <w:sz w:val="12"/>
          <w:szCs w:val="12"/>
        </w:rPr>
      </w:pPr>
      <w:r w:rsidRPr="00645568">
        <w:rPr>
          <w:sz w:val="12"/>
          <w:szCs w:val="12"/>
        </w:rPr>
        <w:t>Ки : 6019 : 6019 : 6019 : 6019 : 6019 : 6019 : 6019 : 6019 : 0009 : 0009 : 0009 : 0009 : 0009 : 0009 : 0009 : 0009 :</w:t>
      </w:r>
    </w:p>
    <w:p w:rsidR="006C2690" w:rsidRPr="00645568" w:rsidRDefault="006C2690" w:rsidP="006C2690">
      <w:pPr>
        <w:rPr>
          <w:sz w:val="12"/>
          <w:szCs w:val="12"/>
        </w:rPr>
      </w:pPr>
      <w:r w:rsidRPr="00645568">
        <w:rPr>
          <w:sz w:val="12"/>
          <w:szCs w:val="12"/>
        </w:rPr>
        <w:t>Ви : 0.021: 0.021: 0.021: 0.021: 0.021: 0.020: 0.019: 0.019: 0.019: 0.018: 0.018: 0.017: 0.016: 0.015: 0.015: 0.014:</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0.101: 0.095: 0.089: 0.085:</w:t>
      </w:r>
    </w:p>
    <w:p w:rsidR="006C2690" w:rsidRPr="00645568" w:rsidRDefault="006C2690" w:rsidP="006C2690">
      <w:pPr>
        <w:rPr>
          <w:sz w:val="12"/>
          <w:szCs w:val="12"/>
        </w:rPr>
      </w:pPr>
      <w:r w:rsidRPr="00645568">
        <w:rPr>
          <w:sz w:val="12"/>
          <w:szCs w:val="12"/>
        </w:rPr>
        <w:t>Фоп:  308 :  306 :  304 :  303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0.031: 0.030: 0.028: 0.027:</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0.014: 0.013: 0.012: 0.012:</w:t>
      </w:r>
    </w:p>
    <w:p w:rsidR="006C2690" w:rsidRPr="00645568" w:rsidRDefault="006C2690" w:rsidP="006C2690">
      <w:pPr>
        <w:rPr>
          <w:sz w:val="12"/>
          <w:szCs w:val="12"/>
        </w:rPr>
      </w:pPr>
      <w:r w:rsidRPr="00645568">
        <w:rPr>
          <w:sz w:val="12"/>
          <w:szCs w:val="12"/>
        </w:rPr>
        <w:t>Ки : 0009 : 6017 : 6017 : 6017 :</w:t>
      </w:r>
    </w:p>
    <w:p w:rsidR="006C2690" w:rsidRPr="00645568" w:rsidRDefault="006C2690" w:rsidP="006C2690">
      <w:pPr>
        <w:rPr>
          <w:sz w:val="12"/>
          <w:szCs w:val="12"/>
        </w:rPr>
      </w:pPr>
      <w:r w:rsidRPr="00645568">
        <w:rPr>
          <w:sz w:val="12"/>
          <w:szCs w:val="12"/>
        </w:rPr>
        <w:t>Ви : 0.014: 0.013: 0.012: 0.011:</w:t>
      </w:r>
    </w:p>
    <w:p w:rsidR="006C2690" w:rsidRPr="00645568" w:rsidRDefault="006C2690" w:rsidP="006C2690">
      <w:pPr>
        <w:rPr>
          <w:sz w:val="12"/>
          <w:szCs w:val="12"/>
        </w:rPr>
      </w:pPr>
      <w:r w:rsidRPr="00645568">
        <w:rPr>
          <w:sz w:val="12"/>
          <w:szCs w:val="12"/>
        </w:rPr>
        <w:t>Ки : 6017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-1020 : Y-строка 31  Cmax=  0.192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0.080: 0.084: 0.089: 0.094: 0.099: 0.105: 0.110: 0.117: 0.123: 0.130: 0.138: 0.145: 0.154: 0.162: 0.171: 0.178:</w:t>
      </w:r>
    </w:p>
    <w:p w:rsidR="006C2690" w:rsidRPr="00645568" w:rsidRDefault="006C2690" w:rsidP="006C2690">
      <w:pPr>
        <w:rPr>
          <w:sz w:val="12"/>
          <w:szCs w:val="12"/>
        </w:rPr>
      </w:pPr>
      <w:r w:rsidRPr="00645568">
        <w:rPr>
          <w:sz w:val="12"/>
          <w:szCs w:val="12"/>
        </w:rPr>
        <w:t>Фоп:   55 :   54 :   52 :   50 :   48 :   46 :   44 :   41 :   38 :   35 :   32 :   29 :   25 :   21 :   17 :   13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0.026: 0.027: 0.028: 0.030: 0.031: 0.033: 0.034: 0.036: 0.037: 0.039: 0.040: 0.041: 0.042: 0.043: 0.044: 0.050:</w:t>
      </w:r>
    </w:p>
    <w:p w:rsidR="006C2690" w:rsidRPr="00645568" w:rsidRDefault="006C2690" w:rsidP="006C2690">
      <w:pPr>
        <w:rPr>
          <w:sz w:val="12"/>
          <w:szCs w:val="12"/>
        </w:rPr>
      </w:pPr>
      <w:r w:rsidRPr="00645568">
        <w:rPr>
          <w:sz w:val="12"/>
          <w:szCs w:val="12"/>
        </w:rPr>
        <w:t>Ки : 6019 : 6019 : 6019 : 6019 : 6019 : 6019 : 6019 : 6019 : 6019 : 6019 : 6019 : 6019 : 6019 : 6019 : 6019 : 0009 :</w:t>
      </w:r>
    </w:p>
    <w:p w:rsidR="006C2690" w:rsidRPr="00645568" w:rsidRDefault="006C2690" w:rsidP="006C2690">
      <w:pPr>
        <w:rPr>
          <w:sz w:val="12"/>
          <w:szCs w:val="12"/>
        </w:rPr>
      </w:pPr>
      <w:r w:rsidRPr="00645568">
        <w:rPr>
          <w:sz w:val="12"/>
          <w:szCs w:val="12"/>
        </w:rPr>
        <w:t>Ви : 0.011: 0.012: 0.012: 0.013: 0.014: 0.014: 0.016: 0.017: 0.019: 0.021: 0.025: 0.029: 0.033: 0.038: 0.044: 0.044:</w:t>
      </w:r>
    </w:p>
    <w:p w:rsidR="006C2690" w:rsidRPr="00645568" w:rsidRDefault="006C2690" w:rsidP="006C2690">
      <w:pPr>
        <w:rPr>
          <w:sz w:val="12"/>
          <w:szCs w:val="12"/>
        </w:rPr>
      </w:pPr>
      <w:r w:rsidRPr="00645568">
        <w:rPr>
          <w:sz w:val="12"/>
          <w:szCs w:val="12"/>
        </w:rPr>
        <w:t>Ки : 6017 : 6017 : 6017 : 6017 : 6017 : 0009 : 0009 : 0009 : 0009 : 0009 : 0009 : 0009 : 0009 : 0009 : 0009 : 6019 :</w:t>
      </w:r>
    </w:p>
    <w:p w:rsidR="006C2690" w:rsidRPr="00645568" w:rsidRDefault="006C2690" w:rsidP="006C2690">
      <w:pPr>
        <w:rPr>
          <w:sz w:val="12"/>
          <w:szCs w:val="12"/>
        </w:rPr>
      </w:pPr>
      <w:r w:rsidRPr="00645568">
        <w:rPr>
          <w:sz w:val="12"/>
          <w:szCs w:val="12"/>
        </w:rPr>
        <w:t>Ви : 0.009: 0.010: 0.011: 0.012: 0.013: 0.014: 0.015: 0.015: 0.016: 0.017: 0.017: 0.018: 0.018: 0.019: 0.019: 0.019:</w:t>
      </w:r>
    </w:p>
    <w:p w:rsidR="006C2690" w:rsidRPr="00645568" w:rsidRDefault="006C2690" w:rsidP="006C2690">
      <w:pPr>
        <w:rPr>
          <w:sz w:val="12"/>
          <w:szCs w:val="12"/>
        </w:rPr>
      </w:pPr>
      <w:r w:rsidRPr="00645568">
        <w:rPr>
          <w:sz w:val="12"/>
          <w:szCs w:val="12"/>
        </w:rPr>
        <w:t>Ки : 0009 : 0009 : 0009 : 0009 : 0009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0.186: 0.190: 0.192: 0.190: 0.186: 0.179: 0.171: 0.162: 0.153: 0.145: 0.137: 0.129: 0.121: 0.115: 0.108: 0.102:</w:t>
      </w:r>
    </w:p>
    <w:p w:rsidR="006C2690" w:rsidRPr="00645568" w:rsidRDefault="006C2690" w:rsidP="006C2690">
      <w:pPr>
        <w:rPr>
          <w:sz w:val="12"/>
          <w:szCs w:val="12"/>
        </w:rPr>
      </w:pPr>
      <w:r w:rsidRPr="00645568">
        <w:rPr>
          <w:sz w:val="12"/>
          <w:szCs w:val="12"/>
        </w:rPr>
        <w:t>Фоп:    8 :    3 :  358 :  354 :  349 :  344 :  340 :  336 :  332 :  329 :  325 :  322 :  319 :  317 :  315 :  312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0.053: 0.056: 0.057: 0.056: 0.053: 0.049: 0.044: 0.042: 0.041: 0.040: 0.038: 0.037: 0.035: 0.034: 0.033: 0.031:</w:t>
      </w:r>
    </w:p>
    <w:p w:rsidR="006C2690" w:rsidRPr="00645568" w:rsidRDefault="006C2690" w:rsidP="006C2690">
      <w:pPr>
        <w:rPr>
          <w:sz w:val="12"/>
          <w:szCs w:val="12"/>
        </w:rPr>
      </w:pPr>
      <w:r w:rsidRPr="00645568">
        <w:rPr>
          <w:sz w:val="12"/>
          <w:szCs w:val="12"/>
        </w:rPr>
        <w:lastRenderedPageBreak/>
        <w:t>Ки : 0009 : 0009 : 0009 : 0009 : 0009 : 0009 : 0009 : 6019 : 6019 : 6019 : 6019 : 6019 : 6019 : 6019 : 6019 : 6019 :</w:t>
      </w:r>
    </w:p>
    <w:p w:rsidR="006C2690" w:rsidRPr="00645568" w:rsidRDefault="006C2690" w:rsidP="006C2690">
      <w:pPr>
        <w:rPr>
          <w:sz w:val="12"/>
          <w:szCs w:val="12"/>
        </w:rPr>
      </w:pPr>
      <w:r w:rsidRPr="00645568">
        <w:rPr>
          <w:sz w:val="12"/>
          <w:szCs w:val="12"/>
        </w:rPr>
        <w:t>Ви : 0.045: 0.046: 0.046: 0.046: 0.045: 0.044: 0.043: 0.039: 0.034: 0.029: 0.027: 0.023: 0.021: 0.018: 0.016: 0.015:</w:t>
      </w:r>
    </w:p>
    <w:p w:rsidR="006C2690" w:rsidRPr="00645568" w:rsidRDefault="006C2690" w:rsidP="006C2690">
      <w:pPr>
        <w:rPr>
          <w:sz w:val="12"/>
          <w:szCs w:val="12"/>
        </w:rPr>
      </w:pPr>
      <w:r w:rsidRPr="00645568">
        <w:rPr>
          <w:sz w:val="12"/>
          <w:szCs w:val="12"/>
        </w:rPr>
        <w:t>Ки : 6019 : 6019 : 6019 : 6019 : 6019 : 6019 : 6019 : 0009 : 0009 : 0009 : 0009 : 0009 : 0009 : 0009 : 0009 : 0009 :</w:t>
      </w:r>
    </w:p>
    <w:p w:rsidR="006C2690" w:rsidRPr="00645568" w:rsidRDefault="006C2690" w:rsidP="006C2690">
      <w:pPr>
        <w:rPr>
          <w:sz w:val="12"/>
          <w:szCs w:val="12"/>
        </w:rPr>
      </w:pPr>
      <w:r w:rsidRPr="00645568">
        <w:rPr>
          <w:sz w:val="12"/>
          <w:szCs w:val="12"/>
        </w:rPr>
        <w:t>Ви : 0.020: 0.020: 0.020: 0.020: 0.019: 0.019: 0.019: 0.018: 0.018: 0.017: 0.017: 0.016: 0.015: 0.015: 0.014: 0.014:</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0.096: 0.091: 0.086: 0.082:</w:t>
      </w:r>
    </w:p>
    <w:p w:rsidR="006C2690" w:rsidRPr="00645568" w:rsidRDefault="006C2690" w:rsidP="006C2690">
      <w:pPr>
        <w:rPr>
          <w:sz w:val="12"/>
          <w:szCs w:val="12"/>
        </w:rPr>
      </w:pPr>
      <w:r w:rsidRPr="00645568">
        <w:rPr>
          <w:sz w:val="12"/>
          <w:szCs w:val="12"/>
        </w:rPr>
        <w:t>Фоп:  310 :  308 :  307 :  305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0.030: 0.028: 0.028: 0.026:</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0.014: 0.013: 0.012: 0.011:</w:t>
      </w:r>
    </w:p>
    <w:p w:rsidR="006C2690" w:rsidRPr="00645568" w:rsidRDefault="006C2690" w:rsidP="006C2690">
      <w:pPr>
        <w:rPr>
          <w:sz w:val="12"/>
          <w:szCs w:val="12"/>
        </w:rPr>
      </w:pPr>
      <w:r w:rsidRPr="00645568">
        <w:rPr>
          <w:sz w:val="12"/>
          <w:szCs w:val="12"/>
        </w:rPr>
        <w:t>Ки : 0009 : 0009 : 6017 : 6017 :</w:t>
      </w:r>
    </w:p>
    <w:p w:rsidR="006C2690" w:rsidRPr="00645568" w:rsidRDefault="006C2690" w:rsidP="006C2690">
      <w:pPr>
        <w:rPr>
          <w:sz w:val="12"/>
          <w:szCs w:val="12"/>
        </w:rPr>
      </w:pPr>
      <w:r w:rsidRPr="00645568">
        <w:rPr>
          <w:sz w:val="12"/>
          <w:szCs w:val="12"/>
        </w:rPr>
        <w:t>Ви : 0.013: 0.012: 0.011: 0.010:</w:t>
      </w:r>
    </w:p>
    <w:p w:rsidR="006C2690" w:rsidRPr="00645568" w:rsidRDefault="006C2690" w:rsidP="006C2690">
      <w:pPr>
        <w:rPr>
          <w:sz w:val="12"/>
          <w:szCs w:val="12"/>
        </w:rPr>
      </w:pPr>
      <w:r w:rsidRPr="00645568">
        <w:rPr>
          <w:sz w:val="12"/>
          <w:szCs w:val="12"/>
        </w:rPr>
        <w:t>Ки : 6017 : 6017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-1120 : Y-строка 32  Cmax=  0.166 долей ПДК (x=   260.0; напр.ветра=358)</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0.077: 0.081: 0.085: 0.090: 0.095: 0.100: 0.105: 0.110: 0.116: 0.122: 0.128: 0.134: 0.141: 0.147: 0.153: 0.158:</w:t>
      </w:r>
    </w:p>
    <w:p w:rsidR="006C2690" w:rsidRPr="00645568" w:rsidRDefault="006C2690" w:rsidP="006C2690">
      <w:pPr>
        <w:rPr>
          <w:sz w:val="12"/>
          <w:szCs w:val="12"/>
        </w:rPr>
      </w:pPr>
      <w:r w:rsidRPr="00645568">
        <w:rPr>
          <w:sz w:val="12"/>
          <w:szCs w:val="12"/>
        </w:rPr>
        <w:t>Фоп:   53 :   51 :   50 :   48 :   46 :   44 :   41 :   39 :   36 :   33 :   30 :   27 :   23 :   20 :   16 :   12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0.025: 0.026: 0.027: 0.029: 0.030: 0.031: 0.033: 0.034: 0.035: 0.037: 0.038: 0.039: 0.040: 0.040: 0.041: 0.042:</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0.011: 0.011: 0.012: 0.012: 0.013: 0.014: 0.014: 0.016: 0.018: 0.019: 0.022: 0.025: 0.027: 0.032: 0.035: 0.038:</w:t>
      </w:r>
    </w:p>
    <w:p w:rsidR="006C2690" w:rsidRPr="00645568" w:rsidRDefault="006C2690" w:rsidP="006C2690">
      <w:pPr>
        <w:rPr>
          <w:sz w:val="12"/>
          <w:szCs w:val="12"/>
        </w:rPr>
      </w:pPr>
      <w:r w:rsidRPr="00645568">
        <w:rPr>
          <w:sz w:val="12"/>
          <w:szCs w:val="12"/>
        </w:rPr>
        <w:t>Ки : 6017 : 6017 : 6017 : 6017 : 6017 : 0009 : 6017 : 0009 : 0009 : 0009 : 0009 : 0009 : 0009 : 0009 : 0009 : 0009 :</w:t>
      </w:r>
    </w:p>
    <w:p w:rsidR="006C2690" w:rsidRPr="00645568" w:rsidRDefault="006C2690" w:rsidP="006C2690">
      <w:pPr>
        <w:rPr>
          <w:sz w:val="12"/>
          <w:szCs w:val="12"/>
        </w:rPr>
      </w:pPr>
      <w:r w:rsidRPr="00645568">
        <w:rPr>
          <w:sz w:val="12"/>
          <w:szCs w:val="12"/>
        </w:rPr>
        <w:t>Ви : 0.009: 0.009: 0.011: 0.011: 0.012: 0.013: 0.014: 0.015: 0.015: 0.016: 0.016: 0.017: 0.017: 0.018: 0.018: 0.018:</w:t>
      </w:r>
    </w:p>
    <w:p w:rsidR="006C2690" w:rsidRPr="00645568" w:rsidRDefault="006C2690" w:rsidP="006C2690">
      <w:pPr>
        <w:rPr>
          <w:sz w:val="12"/>
          <w:szCs w:val="12"/>
        </w:rPr>
      </w:pPr>
      <w:r w:rsidRPr="00645568">
        <w:rPr>
          <w:sz w:val="12"/>
          <w:szCs w:val="12"/>
        </w:rPr>
        <w:t>Ки : 0009 : 0009 : 0009 : 0009 : 0009 : 6017 : 0009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0.163: 0.166: 0.166: 0.166: 0.163: 0.158: 0.152: 0.147: 0.140: 0.134: 0.127: 0.120: 0.114: 0.108: 0.103: 0.097:</w:t>
      </w:r>
    </w:p>
    <w:p w:rsidR="006C2690" w:rsidRPr="00645568" w:rsidRDefault="006C2690" w:rsidP="006C2690">
      <w:pPr>
        <w:rPr>
          <w:sz w:val="12"/>
          <w:szCs w:val="12"/>
        </w:rPr>
      </w:pPr>
      <w:r w:rsidRPr="00645568">
        <w:rPr>
          <w:sz w:val="12"/>
          <w:szCs w:val="12"/>
        </w:rPr>
        <w:t>Фоп:    7 :    3 :  358 :  354 :  350 :  346 :  342 :  338 :  334 :  331 :  327 :  324 :  322 :  319 :  317 :  315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0.043: 0.043: 0.043: 0.043: 0.042: 0.042: 0.041: 0.040: 0.039: 0.038: 0.036: 0.035: 0.034: 0.033: 0.032: 0.030: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0.039: 0.041: 0.041: 0.041: 0.040: 0.037: 0.034: 0.031: 0.029: 0.025: 0.024: 0.021: 0.018: 0.017: 0.015: 0.013:</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0.018: 0.019: 0.018: 0.018: 0.018: 0.018: 0.018: 0.017: 0.017: 0.017: 0.016: 0.015: 0.015: 0.014: 0.014: 0.013:</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0.092: 0.087: 0.083: 0.078:</w:t>
      </w:r>
    </w:p>
    <w:p w:rsidR="006C2690" w:rsidRPr="00645568" w:rsidRDefault="006C2690" w:rsidP="006C2690">
      <w:pPr>
        <w:rPr>
          <w:sz w:val="12"/>
          <w:szCs w:val="12"/>
        </w:rPr>
      </w:pPr>
      <w:r w:rsidRPr="00645568">
        <w:rPr>
          <w:sz w:val="12"/>
          <w:szCs w:val="12"/>
        </w:rPr>
        <w:t>Фоп:  313 :  311 :  309 :  307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0.029: 0.028: 0.027: 0.025:</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0.013: 0.012: 0.011: 0.011:</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0.012: 0.011: 0.011: 0.010:</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-1220 : Y-строка 33  Cmax=  0.148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0.074: 0.078: 0.082: 0.086: 0.090: 0.095: 0.099: 0.104: 0.109: 0.114: 0.119: 0.125: 0.130: 0.135: 0.139: 0.143:</w:t>
      </w:r>
    </w:p>
    <w:p w:rsidR="006C2690" w:rsidRPr="00645568" w:rsidRDefault="006C2690" w:rsidP="006C2690">
      <w:pPr>
        <w:rPr>
          <w:sz w:val="12"/>
          <w:szCs w:val="12"/>
        </w:rPr>
      </w:pPr>
      <w:r w:rsidRPr="00645568">
        <w:rPr>
          <w:sz w:val="12"/>
          <w:szCs w:val="12"/>
        </w:rPr>
        <w:t>Фоп:   51 :   49 :   48 :   46 :   44 :   42 :   39 :   37 :   34 :   31 :   28 :   25 :   22 :   18 :   14 :   11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0.024: 0.025: 0.026: 0.027: 0.029: 0.030: 0.031: 0.032: 0.034: 0.035: 0.036: 0.037: 0.038: 0.039: 0.039: 0.040:</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0.010: 0.011: 0.011: 0.012: 0.012: 0.013: 0.014: 0.015: 0.016: 0.017: 0.019: 0.021: 0.024: 0.025: 0.027: 0.030:</w:t>
      </w:r>
    </w:p>
    <w:p w:rsidR="006C2690" w:rsidRPr="00645568" w:rsidRDefault="006C2690" w:rsidP="006C2690">
      <w:pPr>
        <w:rPr>
          <w:sz w:val="12"/>
          <w:szCs w:val="12"/>
        </w:rPr>
      </w:pPr>
      <w:r w:rsidRPr="00645568">
        <w:rPr>
          <w:sz w:val="12"/>
          <w:szCs w:val="12"/>
        </w:rPr>
        <w:t>Ки : 6017 : 6017 : 6017 : 6017 : 6017 : 0009 : 6017 : 0009 : 0009 : 0009 : 0009 : 0009 : 0009 : 0009 : 0009 : 0009 :</w:t>
      </w:r>
    </w:p>
    <w:p w:rsidR="006C2690" w:rsidRPr="00645568" w:rsidRDefault="006C2690" w:rsidP="006C2690">
      <w:pPr>
        <w:rPr>
          <w:sz w:val="12"/>
          <w:szCs w:val="12"/>
        </w:rPr>
      </w:pPr>
      <w:r w:rsidRPr="00645568">
        <w:rPr>
          <w:sz w:val="12"/>
          <w:szCs w:val="12"/>
        </w:rPr>
        <w:t>Ви : 0.009: 0.009: 0.010: 0.011: 0.012: 0.013: 0.013: 0.014: 0.015: 0.015: 0.016: 0.016: 0.016: 0.017: 0.017: 0.017:</w:t>
      </w:r>
    </w:p>
    <w:p w:rsidR="006C2690" w:rsidRPr="00645568" w:rsidRDefault="006C2690" w:rsidP="006C2690">
      <w:pPr>
        <w:rPr>
          <w:sz w:val="12"/>
          <w:szCs w:val="12"/>
        </w:rPr>
      </w:pPr>
      <w:r w:rsidRPr="00645568">
        <w:rPr>
          <w:sz w:val="12"/>
          <w:szCs w:val="12"/>
        </w:rPr>
        <w:t>Ки : 0009 : 0009 : 0009 : 0009 : 0009 : 6017 : 0009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0.146: 0.147: 0.148: 0.147: 0.145: 0.142: 0.139: 0.134: 0.129: 0.123: 0.118: 0.113: 0.108: 0.102: 0.097: 0.092:</w:t>
      </w:r>
    </w:p>
    <w:p w:rsidR="006C2690" w:rsidRPr="00645568" w:rsidRDefault="006C2690" w:rsidP="006C2690">
      <w:pPr>
        <w:rPr>
          <w:sz w:val="12"/>
          <w:szCs w:val="12"/>
        </w:rPr>
      </w:pPr>
      <w:r w:rsidRPr="00645568">
        <w:rPr>
          <w:sz w:val="12"/>
          <w:szCs w:val="12"/>
        </w:rPr>
        <w:t>Фоп:    7 :    3 :  359 :  354 :  350 :  347 :  343 :  339 :  336 :  332 :  329 :  326 :  324 :  321 :  319 :  317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0.040: 0.040: 0.040: 0.040: 0.039: 0.039: 0.039: 0.038: 0.037: 0.035: 0.034: 0.033: 0.033: 0.031: 0.030: 0.029:</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0.032: 0.033: 0.033: 0.032: 0.032: 0.030: 0.028: 0.026: 0.024: 0.023: 0.021: 0.019: 0.017: 0.016: 0.014: 0.013:</w:t>
      </w:r>
    </w:p>
    <w:p w:rsidR="006C2690" w:rsidRPr="00645568" w:rsidRDefault="006C2690" w:rsidP="006C2690">
      <w:pPr>
        <w:rPr>
          <w:sz w:val="12"/>
          <w:szCs w:val="12"/>
        </w:rPr>
      </w:pPr>
      <w:r w:rsidRPr="00645568">
        <w:rPr>
          <w:sz w:val="12"/>
          <w:szCs w:val="12"/>
        </w:rPr>
        <w:t>Ки : 0009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0.017: 0.017: 0.017: 0.017: 0.017: 0.017: 0.017: 0.016: 0.016: 0.015: 0.015: 0.014: 0.014: 0.014: 0.013: 0.013:</w:t>
      </w:r>
    </w:p>
    <w:p w:rsidR="006C2690" w:rsidRPr="00645568" w:rsidRDefault="006C2690" w:rsidP="006C2690">
      <w:pPr>
        <w:rPr>
          <w:sz w:val="12"/>
          <w:szCs w:val="12"/>
        </w:rPr>
      </w:pPr>
      <w:r w:rsidRPr="00645568">
        <w:rPr>
          <w:sz w:val="12"/>
          <w:szCs w:val="12"/>
        </w:rPr>
        <w:t>Ки : 6017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0.088: 0.084: 0.079: 0.075:</w:t>
      </w:r>
    </w:p>
    <w:p w:rsidR="006C2690" w:rsidRPr="00645568" w:rsidRDefault="006C2690" w:rsidP="006C2690">
      <w:pPr>
        <w:rPr>
          <w:sz w:val="12"/>
          <w:szCs w:val="12"/>
        </w:rPr>
      </w:pPr>
      <w:r w:rsidRPr="00645568">
        <w:rPr>
          <w:sz w:val="12"/>
          <w:szCs w:val="12"/>
        </w:rPr>
        <w:t>Фоп:  315 :  313 :  311 :  309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0.028: 0.027: 0.026: 0.024:</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0.012: 0.012: 0.011: 0.010:</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0.012: 0.011: 0.010: 0.010:</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-1320 : Y-строка 34  Cmax=  0.134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0.071: 0.074: 0.078: 0.082: 0.086: 0.090: 0.094: 0.098: 0.103: 0.107: 0.111: 0.116: 0.120: 0.124: 0.127: 0.130:</w:t>
      </w:r>
    </w:p>
    <w:p w:rsidR="006C2690" w:rsidRPr="00645568" w:rsidRDefault="006C2690" w:rsidP="006C2690">
      <w:pPr>
        <w:rPr>
          <w:sz w:val="12"/>
          <w:szCs w:val="12"/>
        </w:rPr>
      </w:pPr>
      <w:r w:rsidRPr="00645568">
        <w:rPr>
          <w:sz w:val="12"/>
          <w:szCs w:val="12"/>
        </w:rPr>
        <w:t>Фоп:   49 :   47 :   46 :   44 :   42 :   40 :   37 :   35 :   32 :   30 :   27 :   24 :   20 :   17 :   14 :   10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0.023: 0.024: 0.025: 0.026: 0.027: 0.028: 0.030: 0.031: 0.032: 0.033: 0.034: 0.035: 0.036: 0.036: 0.037: 0.037:</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0.010: 0.010: 0.011: 0.011: 0.012: 0.012: 0.013: 0.014: 0.014: 0.017: 0.018: 0.020: 0.020: 0.022: 0.024: 0.025:</w:t>
      </w:r>
    </w:p>
    <w:p w:rsidR="006C2690" w:rsidRPr="00645568" w:rsidRDefault="006C2690" w:rsidP="006C2690">
      <w:pPr>
        <w:rPr>
          <w:sz w:val="12"/>
          <w:szCs w:val="12"/>
        </w:rPr>
      </w:pPr>
      <w:r w:rsidRPr="00645568">
        <w:rPr>
          <w:sz w:val="12"/>
          <w:szCs w:val="12"/>
        </w:rPr>
        <w:t>Ки : 6017 : 6017 : 6017 : 6017 : 6017 : 6017 : 6017 : 0009 : 0009 : 0009 : 0009 : 0009 : 0009 : 0009 : 0009 : 0009 :</w:t>
      </w:r>
    </w:p>
    <w:p w:rsidR="006C2690" w:rsidRPr="00645568" w:rsidRDefault="006C2690" w:rsidP="006C2690">
      <w:pPr>
        <w:rPr>
          <w:sz w:val="12"/>
          <w:szCs w:val="12"/>
        </w:rPr>
      </w:pPr>
      <w:r w:rsidRPr="00645568">
        <w:rPr>
          <w:sz w:val="12"/>
          <w:szCs w:val="12"/>
        </w:rPr>
        <w:t>Ви : 0.008: 0.009: 0.010: 0.010: 0.011: 0.012: 0.012: 0.013: 0.014: 0.014: 0.015: 0.015: 0.015: 0.016: 0.016: 0.016:</w:t>
      </w:r>
    </w:p>
    <w:p w:rsidR="006C2690" w:rsidRPr="00645568" w:rsidRDefault="006C2690" w:rsidP="006C2690">
      <w:pPr>
        <w:rPr>
          <w:sz w:val="12"/>
          <w:szCs w:val="12"/>
        </w:rPr>
      </w:pPr>
      <w:r w:rsidRPr="00645568">
        <w:rPr>
          <w:sz w:val="12"/>
          <w:szCs w:val="12"/>
        </w:rPr>
        <w:t>Ки : 0009 : 0009 : 0009 : 0009 : 0009 : 0009 : 0009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lastRenderedPageBreak/>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0.132: 0.133: 0.134: 0.134: 0.132: 0.130: 0.127: 0.123: 0.119: 0.115: 0.110: 0.106: 0.101: 0.097: 0.092: 0.088:</w:t>
      </w:r>
    </w:p>
    <w:p w:rsidR="006C2690" w:rsidRPr="00645568" w:rsidRDefault="006C2690" w:rsidP="006C2690">
      <w:pPr>
        <w:rPr>
          <w:sz w:val="12"/>
          <w:szCs w:val="12"/>
        </w:rPr>
      </w:pPr>
      <w:r w:rsidRPr="00645568">
        <w:rPr>
          <w:sz w:val="12"/>
          <w:szCs w:val="12"/>
        </w:rPr>
        <w:t>Фоп:    6 :    2 :  359 :  355 :  351 :  347 :  344 :  340 :  337 :  334 :  331 :  328 :  326 :  323 :  321 :  319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0.038: 0.038: 0.038: 0.038: 0.037: 0.037: 0.036: 0.035: 0.035: 0.034: 0.033: 0.032: 0.031: 0.030: 0.029: 0.028:</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0.026: 0.026: 0.027: 0.027: 0.026: 0.025: 0.024: 0.023: 0.021: 0.020: 0.018: 0.017: 0.015: 0.014: 0.013: 0.012:</w:t>
      </w:r>
    </w:p>
    <w:p w:rsidR="006C2690" w:rsidRPr="00645568" w:rsidRDefault="006C2690" w:rsidP="006C2690">
      <w:pPr>
        <w:rPr>
          <w:sz w:val="12"/>
          <w:szCs w:val="12"/>
        </w:rPr>
      </w:pPr>
      <w:r w:rsidRPr="00645568">
        <w:rPr>
          <w:sz w:val="12"/>
          <w:szCs w:val="12"/>
        </w:rPr>
        <w:t>Ки : 0009 : 0009 : 0009 : 0009 : 0009 : 0009 : 0009 : 0009 : 0009 : 0009 : 0009 : 0009 : 0009 : 0009 : 0009 : 6017 :</w:t>
      </w:r>
    </w:p>
    <w:p w:rsidR="006C2690" w:rsidRPr="00645568" w:rsidRDefault="006C2690" w:rsidP="006C2690">
      <w:pPr>
        <w:rPr>
          <w:sz w:val="12"/>
          <w:szCs w:val="12"/>
        </w:rPr>
      </w:pPr>
      <w:r w:rsidRPr="00645568">
        <w:rPr>
          <w:sz w:val="12"/>
          <w:szCs w:val="12"/>
        </w:rPr>
        <w:t>Ви : 0.016: 0.016: 0.016: 0.016: 0.016: 0.016: 0.016: 0.015: 0.015: 0.015: 0.014: 0.014: 0.013: 0.013: 0.013: 0.012:</w:t>
      </w:r>
    </w:p>
    <w:p w:rsidR="006C2690" w:rsidRPr="00645568" w:rsidRDefault="006C2690" w:rsidP="006C2690">
      <w:pPr>
        <w:rPr>
          <w:sz w:val="12"/>
          <w:szCs w:val="12"/>
        </w:rPr>
      </w:pPr>
      <w:r w:rsidRPr="00645568">
        <w:rPr>
          <w:sz w:val="12"/>
          <w:szCs w:val="12"/>
        </w:rPr>
        <w:t>Ки : 6017 : 6017 : 6017 : 6017 : 6017 : 6017 : 6017 : 6017 : 6017 : 6017 : 6017 : 6017 : 6017 : 6017 : 6017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0.084: 0.080: 0.076: 0.072:</w:t>
      </w:r>
    </w:p>
    <w:p w:rsidR="006C2690" w:rsidRPr="00645568" w:rsidRDefault="006C2690" w:rsidP="006C2690">
      <w:pPr>
        <w:rPr>
          <w:sz w:val="12"/>
          <w:szCs w:val="12"/>
        </w:rPr>
      </w:pPr>
      <w:r w:rsidRPr="00645568">
        <w:rPr>
          <w:sz w:val="12"/>
          <w:szCs w:val="12"/>
        </w:rPr>
        <w:t>Фоп:  317 :  315 :  313 :  311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0.027: 0.026: 0.025: 0.023: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0.012: 0.011: 0.011: 0.010:</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0.011: 0.010: 0.010: 0.009: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-1420 : Y-строка 35  Cmax=  0.122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0.068: 0.071: 0.075: 0.078: 0.082: 0.085: 0.089: 0.093: 0.097: 0.100: 0.104: 0.108: 0.111: 0.114: 0.117: 0.119:</w:t>
      </w:r>
    </w:p>
    <w:p w:rsidR="006C2690" w:rsidRPr="00645568" w:rsidRDefault="006C2690" w:rsidP="006C2690">
      <w:pPr>
        <w:rPr>
          <w:sz w:val="12"/>
          <w:szCs w:val="12"/>
        </w:rPr>
      </w:pPr>
      <w:r w:rsidRPr="00645568">
        <w:rPr>
          <w:sz w:val="12"/>
          <w:szCs w:val="12"/>
        </w:rPr>
        <w:t>Фоп:   47 :   46 :   44 :   42 :   40 :   38 :   36 :   33 :   31 :   28 :   25 :   22 :   19 :   16 :   13 :    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0.022: 0.023: 0.024: 0.025: 0.026: 0.027: 0.028: 0.029: 0.030: 0.031: 0.032: 0.033: 0.034: 0.034: 0.035: 0.035:</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0.010: 0.010: 0.010: 0.011: 0.011: 0.012: 0.012: 0.013: 0.014: 0.015: 0.016: 0.017: 0.018: 0.019: 0.021: 0.021:</w:t>
      </w:r>
    </w:p>
    <w:p w:rsidR="006C2690" w:rsidRPr="00645568" w:rsidRDefault="006C2690" w:rsidP="006C2690">
      <w:pPr>
        <w:rPr>
          <w:sz w:val="12"/>
          <w:szCs w:val="12"/>
        </w:rPr>
      </w:pPr>
      <w:r w:rsidRPr="00645568">
        <w:rPr>
          <w:sz w:val="12"/>
          <w:szCs w:val="12"/>
        </w:rPr>
        <w:t>Ки : 6017 : 6017 : 6017 : 6017 : 6017 : 6017 : 0009 : 6017 : 0009 : 0009 : 0009 : 0009 : 0009 : 0009 : 0009 : 0009 :</w:t>
      </w:r>
    </w:p>
    <w:p w:rsidR="006C2690" w:rsidRPr="00645568" w:rsidRDefault="006C2690" w:rsidP="006C2690">
      <w:pPr>
        <w:rPr>
          <w:sz w:val="12"/>
          <w:szCs w:val="12"/>
        </w:rPr>
      </w:pPr>
      <w:r w:rsidRPr="00645568">
        <w:rPr>
          <w:sz w:val="12"/>
          <w:szCs w:val="12"/>
        </w:rPr>
        <w:t>Ви : 0.008: 0.009: 0.009: 0.010: 0.010: 0.011: 0.012: 0.013: 0.013: 0.013: 0.014: 0.014: 0.015: 0.015: 0.015: 0.015:</w:t>
      </w:r>
    </w:p>
    <w:p w:rsidR="006C2690" w:rsidRPr="00645568" w:rsidRDefault="006C2690" w:rsidP="006C2690">
      <w:pPr>
        <w:rPr>
          <w:sz w:val="12"/>
          <w:szCs w:val="12"/>
        </w:rPr>
      </w:pPr>
      <w:r w:rsidRPr="00645568">
        <w:rPr>
          <w:sz w:val="12"/>
          <w:szCs w:val="12"/>
        </w:rPr>
        <w:t>Ки : 0009 : 0009 : 0009 : 0009 : 0009 : 0009 : 6017 : 0009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0.121: 0.122: 0.122: 0.122: 0.121: 0.119: 0.117: 0.113: 0.110: 0.106: 0.103: 0.099: 0.095: 0.091: 0.087: 0.083:</w:t>
      </w:r>
    </w:p>
    <w:p w:rsidR="006C2690" w:rsidRPr="00645568" w:rsidRDefault="006C2690" w:rsidP="006C2690">
      <w:pPr>
        <w:rPr>
          <w:sz w:val="12"/>
          <w:szCs w:val="12"/>
        </w:rPr>
      </w:pPr>
      <w:r w:rsidRPr="00645568">
        <w:rPr>
          <w:sz w:val="12"/>
          <w:szCs w:val="12"/>
        </w:rPr>
        <w:t>Фоп:    6 :    2 :  359 :  355 :  352 :  348 :  345 :  342 :  338 :  335 :  333 :  330 :  327 :  325 :  323 :  320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0.035: 0.036: 0.036: 0.035: 0.035: 0.035: 0.034: 0.034: 0.033: 0.032: 0.031: 0.030: 0.029: 0.029: 0.028: 0.026:</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0.022: 0.022: 0.023: 0.022: 0.022: 0.021: 0.021: 0.019: 0.019: 0.018: 0.016: 0.015: 0.014: 0.013: 0.012: 0.012:</w:t>
      </w:r>
    </w:p>
    <w:p w:rsidR="006C2690" w:rsidRPr="00645568" w:rsidRDefault="006C2690" w:rsidP="006C2690">
      <w:pPr>
        <w:rPr>
          <w:sz w:val="12"/>
          <w:szCs w:val="12"/>
        </w:rPr>
      </w:pPr>
      <w:r w:rsidRPr="00645568">
        <w:rPr>
          <w:sz w:val="12"/>
          <w:szCs w:val="12"/>
        </w:rPr>
        <w:t>Ки : 0009 : 0009 : 0009 : 0009 : 0009 : 0009 : 0009 : 0009 : 0009 : 0009 : 0009 : 0009 : 0009 : 0009 : 6017 : 0009 :</w:t>
      </w:r>
    </w:p>
    <w:p w:rsidR="006C2690" w:rsidRPr="00645568" w:rsidRDefault="006C2690" w:rsidP="006C2690">
      <w:pPr>
        <w:rPr>
          <w:sz w:val="12"/>
          <w:szCs w:val="12"/>
        </w:rPr>
      </w:pPr>
      <w:r w:rsidRPr="00645568">
        <w:rPr>
          <w:sz w:val="12"/>
          <w:szCs w:val="12"/>
        </w:rPr>
        <w:t>Ви : 0.015: 0.015: 0.015: 0.015: 0.015: 0.015: 0.015: 0.015: 0.014: 0.014: 0.014: 0.013: 0.013: 0.012: 0.012: 0.011:</w:t>
      </w:r>
    </w:p>
    <w:p w:rsidR="006C2690" w:rsidRPr="00645568" w:rsidRDefault="006C2690" w:rsidP="006C2690">
      <w:pPr>
        <w:rPr>
          <w:sz w:val="12"/>
          <w:szCs w:val="12"/>
        </w:rPr>
      </w:pPr>
      <w:r w:rsidRPr="00645568">
        <w:rPr>
          <w:sz w:val="12"/>
          <w:szCs w:val="12"/>
        </w:rPr>
        <w:t>Ки : 6017 : 6017 : 6017 : 6017 : 6017 : 6017 : 6017 : 6017 : 6017 : 6017 : 6017 : 6017 : 6017 : 6017 : 0009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0.080: 0.076: 0.073: 0.069:</w:t>
      </w:r>
    </w:p>
    <w:p w:rsidR="006C2690" w:rsidRPr="00645568" w:rsidRDefault="006C2690" w:rsidP="006C2690">
      <w:pPr>
        <w:rPr>
          <w:sz w:val="12"/>
          <w:szCs w:val="12"/>
        </w:rPr>
      </w:pPr>
      <w:r w:rsidRPr="00645568">
        <w:rPr>
          <w:sz w:val="12"/>
          <w:szCs w:val="12"/>
        </w:rPr>
        <w:t>Фоп:  318 :  317 :  315 :  313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0.025: 0.025: 0.024: 0.023:</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0.011: 0.011: 0.010: 0.010:</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0.011: 0.010: 0.009: 0.009:</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w:t>
      </w:r>
    </w:p>
    <w:p w:rsidR="006C2690" w:rsidRPr="00645568" w:rsidRDefault="006C2690" w:rsidP="006C2690">
      <w:pPr>
        <w:rPr>
          <w:sz w:val="12"/>
          <w:szCs w:val="12"/>
        </w:rPr>
      </w:pPr>
      <w:r w:rsidRPr="00645568">
        <w:rPr>
          <w:sz w:val="12"/>
          <w:szCs w:val="12"/>
        </w:rPr>
        <w:t xml:space="preserve"> y= -1520 : Y-строка 36  Cmax=  0.112 долей ПДК (x=   260.0; напр.ветра=359)</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-1540 : -1440: -1340: -1240: -1140: -1040:  -940:  -840:  -740:  -640:  -540:  -440:  -340:  -240:  -140:   -40: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0.065: 0.068: 0.071: 0.074: 0.078: 0.081: 0.084: 0.087: 0.091: 0.094: 0.097: 0.100: 0.103: 0.106: 0.108: 0.110:</w:t>
      </w:r>
    </w:p>
    <w:p w:rsidR="006C2690" w:rsidRPr="00645568" w:rsidRDefault="006C2690" w:rsidP="006C2690">
      <w:pPr>
        <w:rPr>
          <w:sz w:val="12"/>
          <w:szCs w:val="12"/>
        </w:rPr>
      </w:pPr>
      <w:r w:rsidRPr="00645568">
        <w:rPr>
          <w:sz w:val="12"/>
          <w:szCs w:val="12"/>
        </w:rPr>
        <w:t>Фоп:   46 :   44 :   42 :   40 :   38 :   36 :   34 :   32 :   29 :   27 :   24 :   21 :   18 :   15 :   12 :    9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0.021: 0.022: 0.023: 0.024: 0.025: 0.026: 0.027: 0.028: 0.029: 0.029: 0.030: 0.031: 0.032: 0.032: 0.033: 0.033:</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0.009: 0.010: 0.010: 0.010: 0.011: 0.011: 0.012: 0.012: 0.012: 0.014: 0.014: 0.015: 0.016: 0.017: 0.018: 0.019:</w:t>
      </w:r>
    </w:p>
    <w:p w:rsidR="006C2690" w:rsidRPr="00645568" w:rsidRDefault="006C2690" w:rsidP="006C2690">
      <w:pPr>
        <w:rPr>
          <w:sz w:val="12"/>
          <w:szCs w:val="12"/>
        </w:rPr>
      </w:pPr>
      <w:r w:rsidRPr="00645568">
        <w:rPr>
          <w:sz w:val="12"/>
          <w:szCs w:val="12"/>
        </w:rPr>
        <w:t>Ки : 6017 : 6017 : 6017 : 6017 : 6017 : 6017 : 6017 : 0009 : 0009 : 0009 : 0009 : 0009 : 0009 : 0009 : 0009 : 0009 :</w:t>
      </w:r>
    </w:p>
    <w:p w:rsidR="006C2690" w:rsidRPr="00645568" w:rsidRDefault="006C2690" w:rsidP="006C2690">
      <w:pPr>
        <w:rPr>
          <w:sz w:val="12"/>
          <w:szCs w:val="12"/>
        </w:rPr>
      </w:pPr>
      <w:r w:rsidRPr="00645568">
        <w:rPr>
          <w:sz w:val="12"/>
          <w:szCs w:val="12"/>
        </w:rPr>
        <w:t>Ви : 0.008: 0.008: 0.009: 0.009: 0.010: 0.010: 0.011: 0.012: 0.012: 0.013: 0.013: 0.013: 0.014: 0.014: 0.014: 0.014:</w:t>
      </w:r>
    </w:p>
    <w:p w:rsidR="006C2690" w:rsidRPr="00645568" w:rsidRDefault="006C2690" w:rsidP="006C2690">
      <w:pPr>
        <w:rPr>
          <w:sz w:val="12"/>
          <w:szCs w:val="12"/>
        </w:rPr>
      </w:pPr>
      <w:r w:rsidRPr="00645568">
        <w:rPr>
          <w:sz w:val="12"/>
          <w:szCs w:val="12"/>
        </w:rPr>
        <w:t>Ки : 0009 : 0009 : 0009 : 0009 : 0009 : 0009 : 0009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x=     60:   160:   260:   360:   460:   560:   660:   760:   860:   960:  1060:  1160:  1260:  1360:  1460:  1560: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0.111: 0.112: 0.112: 0.112: 0.111: 0.110: 0.108: 0.105: 0.102: 0.099: 0.096: 0.093: 0.090: 0.086: 0.083: 0.079:</w:t>
      </w:r>
    </w:p>
    <w:p w:rsidR="006C2690" w:rsidRPr="00645568" w:rsidRDefault="006C2690" w:rsidP="006C2690">
      <w:pPr>
        <w:rPr>
          <w:sz w:val="12"/>
          <w:szCs w:val="12"/>
        </w:rPr>
      </w:pPr>
      <w:r w:rsidRPr="00645568">
        <w:rPr>
          <w:sz w:val="12"/>
          <w:szCs w:val="12"/>
        </w:rPr>
        <w:t>Фоп:    5 :    2 :  359 :  355 :  352 :  349 :  346 :  343 :  340 :  337 :  334 :  331 :  329 :  327 :  324 :  322 :</w:t>
      </w:r>
    </w:p>
    <w:p w:rsidR="006C2690" w:rsidRPr="00645568" w:rsidRDefault="006C2690" w:rsidP="006C2690">
      <w:pPr>
        <w:rPr>
          <w:sz w:val="12"/>
          <w:szCs w:val="12"/>
        </w:rPr>
      </w:pPr>
      <w:r w:rsidRPr="00645568">
        <w:rPr>
          <w:sz w:val="12"/>
          <w:szCs w:val="12"/>
        </w:rPr>
        <w:t>Uоп: 9.00 :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      :</w:t>
      </w:r>
    </w:p>
    <w:p w:rsidR="006C2690" w:rsidRPr="00645568" w:rsidRDefault="006C2690" w:rsidP="006C2690">
      <w:pPr>
        <w:rPr>
          <w:sz w:val="12"/>
          <w:szCs w:val="12"/>
        </w:rPr>
      </w:pPr>
      <w:r w:rsidRPr="00645568">
        <w:rPr>
          <w:sz w:val="12"/>
          <w:szCs w:val="12"/>
        </w:rPr>
        <w:t>Ви : 0.033: 0.033: 0.033: 0.033: 0.033: 0.033: 0.032: 0.032: 0.031: 0.030: 0.030: 0.029: 0.028: 0.027: 0.026: 0.025:</w:t>
      </w:r>
    </w:p>
    <w:p w:rsidR="006C2690" w:rsidRPr="00645568" w:rsidRDefault="006C2690" w:rsidP="006C2690">
      <w:pPr>
        <w:rPr>
          <w:sz w:val="12"/>
          <w:szCs w:val="12"/>
        </w:rPr>
      </w:pPr>
      <w:r w:rsidRPr="00645568">
        <w:rPr>
          <w:sz w:val="12"/>
          <w:szCs w:val="12"/>
        </w:rPr>
        <w:t>Ки : 6019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0.019: 0.019: 0.019: 0.019: 0.019: 0.019: 0.018: 0.017: 0.016: 0.015: 0.015: 0.014: 0.013: 0.012: 0.012: 0.011:</w:t>
      </w:r>
    </w:p>
    <w:p w:rsidR="006C2690" w:rsidRPr="00645568" w:rsidRDefault="006C2690" w:rsidP="006C2690">
      <w:pPr>
        <w:rPr>
          <w:sz w:val="12"/>
          <w:szCs w:val="12"/>
        </w:rPr>
      </w:pPr>
      <w:r w:rsidRPr="00645568">
        <w:rPr>
          <w:sz w:val="12"/>
          <w:szCs w:val="12"/>
        </w:rPr>
        <w:t>Ки : 0009 : 0009 : 0009 : 0009 : 0009 : 0009 : 0009 : 0009 : 0009 : 0009 : 0009 : 0009 : 0009 : 0009 : 0009 : 6017 :</w:t>
      </w:r>
    </w:p>
    <w:p w:rsidR="006C2690" w:rsidRPr="00645568" w:rsidRDefault="006C2690" w:rsidP="006C2690">
      <w:pPr>
        <w:rPr>
          <w:sz w:val="12"/>
          <w:szCs w:val="12"/>
        </w:rPr>
      </w:pPr>
      <w:r w:rsidRPr="00645568">
        <w:rPr>
          <w:sz w:val="12"/>
          <w:szCs w:val="12"/>
        </w:rPr>
        <w:t>Ви : 0.014: 0.014: 0.014: 0.014: 0.014: 0.014: 0.014: 0.014: 0.014: 0.013: 0.013: 0.012: 0.012: 0.012: 0.011: 0.011:</w:t>
      </w:r>
    </w:p>
    <w:p w:rsidR="006C2690" w:rsidRPr="00645568" w:rsidRDefault="006C2690" w:rsidP="006C2690">
      <w:pPr>
        <w:rPr>
          <w:sz w:val="12"/>
          <w:szCs w:val="12"/>
        </w:rPr>
      </w:pPr>
      <w:r w:rsidRPr="00645568">
        <w:rPr>
          <w:sz w:val="12"/>
          <w:szCs w:val="12"/>
        </w:rPr>
        <w:t>Ки : 6017 : 6017 : 6017 : 6017 : 6017 : 6017 : 6017 : 6017 : 6017 : 6017 : 6017 : 6017 : 6017 : 6017 : 6017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w:t>
      </w:r>
    </w:p>
    <w:p w:rsidR="006C2690" w:rsidRPr="00645568" w:rsidRDefault="006C2690" w:rsidP="006C2690">
      <w:pPr>
        <w:rPr>
          <w:sz w:val="12"/>
          <w:szCs w:val="12"/>
        </w:rPr>
      </w:pPr>
      <w:r w:rsidRPr="00645568">
        <w:rPr>
          <w:sz w:val="12"/>
          <w:szCs w:val="12"/>
        </w:rPr>
        <w:t xml:space="preserve"> x=   1660:  1760:  1860:  1960: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0.076: 0.073: 0.069: 0.067:</w:t>
      </w:r>
    </w:p>
    <w:p w:rsidR="006C2690" w:rsidRPr="00645568" w:rsidRDefault="006C2690" w:rsidP="006C2690">
      <w:pPr>
        <w:rPr>
          <w:sz w:val="12"/>
          <w:szCs w:val="12"/>
        </w:rPr>
      </w:pPr>
      <w:r w:rsidRPr="00645568">
        <w:rPr>
          <w:sz w:val="12"/>
          <w:szCs w:val="12"/>
        </w:rPr>
        <w:t>Фоп:  320 :  318 :  316 :  315 :</w:t>
      </w:r>
    </w:p>
    <w:p w:rsidR="006C2690" w:rsidRPr="00645568" w:rsidRDefault="006C2690" w:rsidP="006C2690">
      <w:pPr>
        <w:rPr>
          <w:sz w:val="12"/>
          <w:szCs w:val="12"/>
        </w:rPr>
      </w:pPr>
      <w:r w:rsidRPr="00645568">
        <w:rPr>
          <w:sz w:val="12"/>
          <w:szCs w:val="12"/>
        </w:rPr>
        <w:t>Uоп: 9.00 : 9.00 : 9.00 : 9.00 :</w:t>
      </w:r>
    </w:p>
    <w:p w:rsidR="006C2690" w:rsidRPr="00645568" w:rsidRDefault="006C2690" w:rsidP="006C2690">
      <w:pPr>
        <w:rPr>
          <w:sz w:val="12"/>
          <w:szCs w:val="12"/>
        </w:rPr>
      </w:pPr>
      <w:r w:rsidRPr="00645568">
        <w:rPr>
          <w:sz w:val="12"/>
          <w:szCs w:val="12"/>
        </w:rPr>
        <w:t xml:space="preserve">          :      :      :      :</w:t>
      </w:r>
    </w:p>
    <w:p w:rsidR="006C2690" w:rsidRPr="00645568" w:rsidRDefault="006C2690" w:rsidP="006C2690">
      <w:pPr>
        <w:rPr>
          <w:sz w:val="12"/>
          <w:szCs w:val="12"/>
        </w:rPr>
      </w:pPr>
      <w:r w:rsidRPr="00645568">
        <w:rPr>
          <w:sz w:val="12"/>
          <w:szCs w:val="12"/>
        </w:rPr>
        <w:t>Ви : 0.024: 0.023: 0.022: 0.022:</w:t>
      </w:r>
    </w:p>
    <w:p w:rsidR="006C2690" w:rsidRPr="00645568" w:rsidRDefault="006C2690" w:rsidP="006C2690">
      <w:pPr>
        <w:rPr>
          <w:sz w:val="12"/>
          <w:szCs w:val="12"/>
        </w:rPr>
      </w:pPr>
      <w:r w:rsidRPr="00645568">
        <w:rPr>
          <w:sz w:val="12"/>
          <w:szCs w:val="12"/>
        </w:rPr>
        <w:t>Ки : 6019 : 6019 : 6019 : 6019 :</w:t>
      </w:r>
    </w:p>
    <w:p w:rsidR="006C2690" w:rsidRPr="00645568" w:rsidRDefault="006C2690" w:rsidP="006C2690">
      <w:pPr>
        <w:rPr>
          <w:sz w:val="12"/>
          <w:szCs w:val="12"/>
        </w:rPr>
      </w:pPr>
      <w:r w:rsidRPr="00645568">
        <w:rPr>
          <w:sz w:val="12"/>
          <w:szCs w:val="12"/>
        </w:rPr>
        <w:t>Ви : 0.011: 0.010: 0.010: 0.009:</w:t>
      </w:r>
    </w:p>
    <w:p w:rsidR="006C2690" w:rsidRPr="00645568" w:rsidRDefault="006C2690" w:rsidP="006C2690">
      <w:pPr>
        <w:rPr>
          <w:sz w:val="12"/>
          <w:szCs w:val="12"/>
        </w:rPr>
      </w:pPr>
      <w:r w:rsidRPr="00645568">
        <w:rPr>
          <w:sz w:val="12"/>
          <w:szCs w:val="12"/>
        </w:rPr>
        <w:t>Ки : 6017 : 6017 : 6017 : 6017 :</w:t>
      </w:r>
    </w:p>
    <w:p w:rsidR="006C2690" w:rsidRPr="00645568" w:rsidRDefault="006C2690" w:rsidP="006C2690">
      <w:pPr>
        <w:rPr>
          <w:sz w:val="12"/>
          <w:szCs w:val="12"/>
        </w:rPr>
      </w:pPr>
      <w:r w:rsidRPr="00645568">
        <w:rPr>
          <w:sz w:val="12"/>
          <w:szCs w:val="12"/>
        </w:rPr>
        <w:t>Ви : 0.010: 0.010: 0.009: 0.008:</w:t>
      </w:r>
    </w:p>
    <w:p w:rsidR="006C2690" w:rsidRPr="00645568" w:rsidRDefault="006C2690" w:rsidP="006C2690">
      <w:pPr>
        <w:rPr>
          <w:sz w:val="12"/>
          <w:szCs w:val="12"/>
        </w:rPr>
      </w:pPr>
      <w:r w:rsidRPr="00645568">
        <w:rPr>
          <w:sz w:val="12"/>
          <w:szCs w:val="12"/>
        </w:rPr>
        <w:t>Ки : 0009 : 0009 : 0009 : 0009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Результаты расчета в точке максимума   ПК ЭРА v4.0.  Модель:  МРК-2014</w:t>
      </w:r>
    </w:p>
    <w:p w:rsidR="006C2690" w:rsidRPr="00645568" w:rsidRDefault="006C2690" w:rsidP="006C2690">
      <w:pPr>
        <w:rPr>
          <w:sz w:val="12"/>
          <w:szCs w:val="12"/>
        </w:rPr>
      </w:pPr>
      <w:r w:rsidRPr="00645568">
        <w:rPr>
          <w:sz w:val="12"/>
          <w:szCs w:val="12"/>
        </w:rPr>
        <w:t xml:space="preserve">          Координаты точки :  X=   160.0 м,  Y=   280.0 м</w:t>
      </w:r>
    </w:p>
    <w:p w:rsidR="006C2690" w:rsidRPr="00645568" w:rsidRDefault="006C2690" w:rsidP="006C2690">
      <w:pPr>
        <w:rPr>
          <w:sz w:val="12"/>
          <w:szCs w:val="12"/>
        </w:rPr>
      </w:pPr>
      <w:r w:rsidRPr="00645568">
        <w:rPr>
          <w:sz w:val="12"/>
          <w:szCs w:val="12"/>
        </w:rPr>
        <w:t xml:space="preserve">                                     _____________________________</w:t>
      </w:r>
    </w:p>
    <w:p w:rsidR="006C2690" w:rsidRPr="00645568" w:rsidRDefault="006C2690" w:rsidP="006C2690">
      <w:pPr>
        <w:rPr>
          <w:sz w:val="12"/>
          <w:szCs w:val="12"/>
        </w:rPr>
      </w:pPr>
      <w:r w:rsidRPr="00645568">
        <w:rPr>
          <w:sz w:val="12"/>
          <w:szCs w:val="12"/>
        </w:rPr>
        <w:t xml:space="preserve"> Максимальная суммарная концентрация | Cs=  13.0147533 доли ПДКмр|</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Достигается при опасном  направлении   183 град.</w:t>
      </w:r>
    </w:p>
    <w:p w:rsidR="006C2690" w:rsidRPr="00645568" w:rsidRDefault="006C2690" w:rsidP="006C2690">
      <w:pPr>
        <w:rPr>
          <w:sz w:val="12"/>
          <w:szCs w:val="12"/>
        </w:rPr>
      </w:pPr>
      <w:r w:rsidRPr="00645568">
        <w:rPr>
          <w:sz w:val="12"/>
          <w:szCs w:val="12"/>
        </w:rPr>
        <w:t xml:space="preserve">                       и скорости ветра  0.54 м/с</w:t>
      </w:r>
    </w:p>
    <w:p w:rsidR="006C2690" w:rsidRPr="00645568" w:rsidRDefault="006C2690" w:rsidP="006C2690">
      <w:pPr>
        <w:rPr>
          <w:sz w:val="12"/>
          <w:szCs w:val="12"/>
        </w:rPr>
      </w:pPr>
      <w:r w:rsidRPr="00645568">
        <w:rPr>
          <w:sz w:val="12"/>
          <w:szCs w:val="12"/>
        </w:rPr>
        <w:t>Всего источников: 25. В таблице заказано вкладчиков 20, но не более 95.0% вклада</w:t>
      </w:r>
    </w:p>
    <w:p w:rsidR="006C2690" w:rsidRPr="00645568" w:rsidRDefault="006C2690" w:rsidP="006C2690">
      <w:pPr>
        <w:rPr>
          <w:sz w:val="12"/>
          <w:szCs w:val="12"/>
        </w:rPr>
      </w:pPr>
      <w:r w:rsidRPr="00645568">
        <w:rPr>
          <w:sz w:val="12"/>
          <w:szCs w:val="12"/>
        </w:rPr>
        <w:t>_____________________________ВКЛАДЫ_ИСТОЧНИКОВ_____________________________</w:t>
      </w:r>
    </w:p>
    <w:p w:rsidR="006C2690" w:rsidRPr="00645568" w:rsidRDefault="006C2690" w:rsidP="006C2690">
      <w:pPr>
        <w:rPr>
          <w:sz w:val="12"/>
          <w:szCs w:val="12"/>
        </w:rPr>
      </w:pPr>
      <w:r w:rsidRPr="00645568">
        <w:rPr>
          <w:sz w:val="12"/>
          <w:szCs w:val="12"/>
        </w:rPr>
        <w:t>|Ном.| Код  |Тип|   Выброс  |    Вклад    |Вклад в%| Сум. %| Коэф.влияния |</w:t>
      </w:r>
    </w:p>
    <w:p w:rsidR="006C2690" w:rsidRPr="00645568" w:rsidRDefault="006C2690" w:rsidP="006C2690">
      <w:pPr>
        <w:rPr>
          <w:sz w:val="12"/>
          <w:szCs w:val="12"/>
        </w:rPr>
      </w:pPr>
      <w:r w:rsidRPr="00645568">
        <w:rPr>
          <w:sz w:val="12"/>
          <w:szCs w:val="12"/>
        </w:rPr>
        <w:t>|----|-Ист.-|---|---M-(Mq)--|-C[доли ПДК]-|--------|-------|---- b=C/M ---|</w:t>
      </w:r>
    </w:p>
    <w:p w:rsidR="006C2690" w:rsidRPr="00645568" w:rsidRDefault="006C2690" w:rsidP="006C2690">
      <w:pPr>
        <w:rPr>
          <w:sz w:val="12"/>
          <w:szCs w:val="12"/>
        </w:rPr>
      </w:pPr>
      <w:r w:rsidRPr="00645568">
        <w:rPr>
          <w:sz w:val="12"/>
          <w:szCs w:val="12"/>
        </w:rPr>
        <w:t>|  1 | 6015 | П1|     0.2240|  11.9641399 |  91.93 | 91.93 |  53.4113388  |</w:t>
      </w:r>
    </w:p>
    <w:p w:rsidR="006C2690" w:rsidRPr="00645568" w:rsidRDefault="006C2690" w:rsidP="006C2690">
      <w:pPr>
        <w:rPr>
          <w:sz w:val="12"/>
          <w:szCs w:val="12"/>
        </w:rPr>
      </w:pPr>
      <w:r w:rsidRPr="00645568">
        <w:rPr>
          <w:sz w:val="12"/>
          <w:szCs w:val="12"/>
        </w:rPr>
        <w:t>|  2 | 6007 | П1|     0.0138|   0.7370767 |   5.66 | 97.59 |  53.4113541  |</w:t>
      </w:r>
    </w:p>
    <w:p w:rsidR="006C2690" w:rsidRPr="00645568" w:rsidRDefault="006C2690" w:rsidP="006C2690">
      <w:pPr>
        <w:rPr>
          <w:sz w:val="12"/>
          <w:szCs w:val="12"/>
        </w:rPr>
      </w:pPr>
      <w:r w:rsidRPr="00645568">
        <w:rPr>
          <w:sz w:val="12"/>
          <w:szCs w:val="12"/>
        </w:rPr>
        <w:lastRenderedPageBreak/>
        <w:t>|-------------------------------------------------------------------------|</w:t>
      </w:r>
    </w:p>
    <w:p w:rsidR="006C2690" w:rsidRPr="00645568" w:rsidRDefault="006C2690" w:rsidP="006C2690">
      <w:pPr>
        <w:rPr>
          <w:sz w:val="12"/>
          <w:szCs w:val="12"/>
        </w:rPr>
      </w:pPr>
      <w:r w:rsidRPr="00645568">
        <w:rPr>
          <w:sz w:val="12"/>
          <w:szCs w:val="12"/>
        </w:rPr>
        <w:t>|                   В сумме =  12.7012167    97.59                        |</w:t>
      </w:r>
    </w:p>
    <w:p w:rsidR="006C2690" w:rsidRPr="00645568" w:rsidRDefault="006C2690" w:rsidP="006C2690">
      <w:pPr>
        <w:rPr>
          <w:sz w:val="12"/>
          <w:szCs w:val="12"/>
        </w:rPr>
      </w:pPr>
      <w:r w:rsidRPr="00645568">
        <w:rPr>
          <w:sz w:val="12"/>
          <w:szCs w:val="12"/>
        </w:rPr>
        <w:t>| Суммарный вклад остальных =   0.3135366     2.41 (23 источника)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7. Суммарные концентрации в узлах расчетной сетки.</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Группа суммации :__ПЛ=2902 Взвешенные частицы (116)                                                      </w:t>
      </w:r>
    </w:p>
    <w:p w:rsidR="006C2690" w:rsidRPr="00645568" w:rsidRDefault="006C2690" w:rsidP="006C2690">
      <w:pPr>
        <w:rPr>
          <w:sz w:val="12"/>
          <w:szCs w:val="12"/>
        </w:rPr>
      </w:pPr>
      <w:r w:rsidRPr="00645568">
        <w:rPr>
          <w:sz w:val="12"/>
          <w:szCs w:val="12"/>
        </w:rPr>
        <w:t xml:space="preserve">                           2907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2908 Пыль неорганическая, содержащая двуокись кремния в %: 70-20 (шамот, цемент,   </w:t>
      </w:r>
    </w:p>
    <w:p w:rsidR="006C2690" w:rsidRPr="00645568" w:rsidRDefault="006C2690" w:rsidP="006C2690">
      <w:pPr>
        <w:rPr>
          <w:sz w:val="12"/>
          <w:szCs w:val="12"/>
        </w:rPr>
      </w:pPr>
      <w:r w:rsidRPr="00645568">
        <w:rPr>
          <w:sz w:val="12"/>
          <w:szCs w:val="12"/>
        </w:rPr>
        <w:t xml:space="preserve">                                пыль цементного производства - глина, глинистый сланец, доменный шлак, песок, </w:t>
      </w:r>
    </w:p>
    <w:p w:rsidR="006C2690" w:rsidRPr="00645568" w:rsidRDefault="006C2690" w:rsidP="006C2690">
      <w:pPr>
        <w:rPr>
          <w:sz w:val="12"/>
          <w:szCs w:val="12"/>
        </w:rPr>
      </w:pPr>
      <w:r w:rsidRPr="00645568">
        <w:rPr>
          <w:sz w:val="12"/>
          <w:szCs w:val="12"/>
        </w:rPr>
        <w:t xml:space="preserve">                                клинкер, зола,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2930 Пыль абразивная (Корунд белый, Монокорунд) (1027*)                            </w:t>
      </w:r>
    </w:p>
    <w:p w:rsidR="006C2690" w:rsidRPr="00645568" w:rsidRDefault="006C2690" w:rsidP="006C2690">
      <w:pPr>
        <w:rPr>
          <w:sz w:val="12"/>
          <w:szCs w:val="12"/>
        </w:rPr>
      </w:pPr>
      <w:r w:rsidRPr="00645568">
        <w:rPr>
          <w:sz w:val="12"/>
          <w:szCs w:val="12"/>
        </w:rPr>
        <w:t xml:space="preserve">                           2936 Пыль древесная (1039*)                                                        </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_____Параметры_расчетного_прямоугольника_No  4_____</w:t>
      </w:r>
    </w:p>
    <w:p w:rsidR="006C2690" w:rsidRPr="00645568" w:rsidRDefault="006C2690" w:rsidP="006C2690">
      <w:pPr>
        <w:rPr>
          <w:sz w:val="12"/>
          <w:szCs w:val="12"/>
        </w:rPr>
      </w:pPr>
      <w:r w:rsidRPr="00645568">
        <w:rPr>
          <w:sz w:val="12"/>
          <w:szCs w:val="12"/>
        </w:rPr>
        <w:t xml:space="preserve">      |  Координаты центра  : X=      210 м;  Y=      230 |</w:t>
      </w:r>
    </w:p>
    <w:p w:rsidR="006C2690" w:rsidRPr="00645568" w:rsidRDefault="006C2690" w:rsidP="006C2690">
      <w:pPr>
        <w:rPr>
          <w:sz w:val="12"/>
          <w:szCs w:val="12"/>
        </w:rPr>
      </w:pPr>
      <w:r w:rsidRPr="00645568">
        <w:rPr>
          <w:sz w:val="12"/>
          <w:szCs w:val="12"/>
        </w:rPr>
        <w:t xml:space="preserve">      |  Длина и ширина     : L=   3500 м;  B=   3500 м   |</w:t>
      </w:r>
    </w:p>
    <w:p w:rsidR="006C2690" w:rsidRPr="00645568" w:rsidRDefault="006C2690" w:rsidP="006C2690">
      <w:pPr>
        <w:rPr>
          <w:sz w:val="12"/>
          <w:szCs w:val="12"/>
        </w:rPr>
      </w:pPr>
      <w:r w:rsidRPr="00645568">
        <w:rPr>
          <w:sz w:val="12"/>
          <w:szCs w:val="12"/>
        </w:rPr>
        <w:t xml:space="preserve">      |  Шаг сетки (dX=dY)  : D=    100 м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(Символ ^ означает наличие источника вблизи расчетного узла)</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1     2     3     4     5     6     7     8     9     10    11    12    13    14    15    16    17    18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 0.065 0.067 0.070 0.073 0.076 0.079 0.083 0.086 0.088 0.091 0.094 0.097 0.099 0.101 0.102 0.104 0.105 0.105 |- 1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 0.067 0.071 0.074 0.077 0.081 0.084 0.087 0.091 0.094 0.097 0.100 0.103 0.106 0.108 0.110 0.112 0.112 0.113 |- 2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3-| 0.070 0.074 0.077 0.081 0.085 0.089 0.092 0.096 0.100 0.104 0.107 0.111 0.114 0.116 0.119 0.120 0.122 0.122 |- 3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4-| 0.073 0.077 0.081 0.085 0.089 0.093 0.098 0.102 0.106 0.111 0.115 0.119 0.122 0.125 0.128 0.131 0.132 0.132 |- 4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5-| 0.077 0.080 0.085 0.089 0.094 0.098 0.103 0.108 0.113 0.118 0.123 0.127 0.132 0.135 0.139 0.142 0.143 0.144 |- 5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6-| 0.080 0.084 0.089 0.094 0.099 0.104 0.109 0.115 0.120 0.126 0.131 0.137 0.142 0.147 0.151 0.154 0.157 0.158 |- 6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7-| 0.083 0.088 0.093 0.098 0.104 0.109 0.115 0.122 0.128 0.134 0.141 0.147 0.154 0.160 0.165 0.169 0.173 0.175 |- 7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8-| 0.086 0.091 0.096 0.102 0.108 0.115 0.122 0.128 0.136 0.143 0.151 0.159 0.167 0.175 0.182 0.188 0.192 0.195 |- 8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9-| 0.089 0.094 0.100 0.107 0.113 0.120 0.128 0.136 0.144 0.153 0.162 0.172 0.183 0.193 0.203 0.212 0.219 0.222 |- 9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10-| 0.092 0.098 0.104 0.111 0.118 0.126 0.135 0.143 0.153 0.163 0.175 0.187 0.201 0.215 0.231 0.241 0.248 0.252 |-10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11-| 0.094 0.101 0.108 0.115 0.123 0.132 0.141 0.151 0.162 0.174 0.188 0.204 0.223 0.240 0.258 0.277 0.291 0.299 |-11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12-| 0.097 0.104 0.111 0.119 0.127 0.137 0.147 0.159 0.171 0.185 0.203 0.221 0.246 0.273 0.303 0.332 0.356 0.369 |-12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13-| 0.099 0.106 0.114 0.122 0.132 0.142 0.153 0.166 0.181 0.198 0.218 0.246 0.279 0.319 0.365 0.411 0.450 0.474 |-13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14-| 0.101 0.109 0.117 0.126 0.136 0.147 0.159 0.173 0.190 0.209 0.238 0.274 0.320 0.378 0.445 0.524 0.604 0.655 |-14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15-| 0.103 0.110 0.119 0.128 0.138 0.150 0.164 0.179 0.198 0.222 0.259 0.306 0.369 0.448 0.565 0.695 0.831 0.926 |-15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16-| 0.104 0.112 0.120 0.130 0.141 0.153 0.167 0.184 0.203 0.235 0.278 0.338 0.421 0.549 0.696 0.901 1.154 1.350 |-16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17-| 0.104 0.113 0.121 0.131 0.142 0.154 0.168 0.186 0.208 0.243 0.292 0.365 0.471 0.647 0.853 1.118 1.601 2.024 |-17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18-| 0.105 0.113 0.121 0.131 0.142 0.155 0.169 0.186 0.210 0.246 0.298 0.375 0.503 0.692 1.005 1.233 1.95213.015 |-18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19-| 0.105 0.113 0.121 0.131 0.142 0.154 0.167 0.184 0.208 0.243 0.294 0.369 0.496 0.652 0.866 1.193 1.929 2.396 |-19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20-| 0.104 0.112 0.120 0.130 0.140 0.152 0.165 0.181 0.203 0.237 0.285 0.356 0.469 0.611 0.806 1.047 1.373 2.335 |-20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21-| 0.103 0.111 0.119 0.128 0.138 0.149 0.162 0.177 0.197 0.228 0.271 0.335 0.433 0.559 0.723 0.923 1.133 1.528 |-21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22-| 0.102 0.109 0.117 0.126 0.136 0.146 0.159 0.174 0.189 0.216 0.253 0.303 0.387 0.494 0.627 0.795 1.009 1.292 |-22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23-| 0.100 0.107 0.115 0.123 0.132 0.143 0.155 0.168 0.182 0.203 0.235 0.275 0.340 0.421 0.525 0.644 0.779 0.911 |-23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24-| 0.098 0.105 0.112 0.121 0.129 0.139 0.150 0.163 0.178 0.192 0.216 0.248 0.288 0.353 0.424 0.504 0.585 0.661 |-24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25-| 0.096 0.103 0.110 0.117 0.126 0.135 0.145 0.157 0.172 0.185 0.200 0.224 0.254 0.290 0.340 0.393 0.451 0.501 |-25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26-| 0.094 0.100 0.107 0.114 0.122 0.130 0.140 0.151 0.163 0.178 0.192 0.209 0.228 0.252 0.284 0.324 0.364 0.393 |-26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27-| 0.091 0.097 0.103 0.110 0.117 0.125 0.134 0.144 0.155 0.169 0.183 0.198 0.214 0.233 0.256 0.280 0.304 0.321 |-27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28-| 0.089 0.094 0.100 0.106 0.113 0.120 0.128 0.137 0.147 0.158 0.173 0.186 0.200 0.215 0.231 0.248 0.263 0.273 |-28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29-| 0.086 0.091 0.096 0.102 0.108 0.115 0.122 0.130 0.139 0.148 0.160 0.173 0.187 0.199 0.210 0.222 0.232 0.239 |-29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30-| 0.083 0.088 0.093 0.098 0.104 0.110 0.116 0.123 0.131 0.139 0.148 0.158 0.169 0.182 0.192 0.201 0.208 0.212 |-30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31-| 0.080 0.084 0.089 0.094 0.099 0.105 0.110 0.117 0.123 0.130 0.138 0.145 0.154 0.162 0.171 0.178 0.186 0.190 |-31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32-| 0.077 0.081 0.085 0.090 0.095 0.100 0.105 0.110 0.116 0.122 0.128 0.134 0.141 0.147 0.153 0.158 0.163 0.166 |-32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33-| 0.074 0.078 0.082 0.086 0.090 0.095 0.099 0.104 0.109 0.114 0.119 0.125 0.130 0.135 0.139 0.143 0.146 0.147 |-33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34-| 0.071 0.074 0.078 0.082 0.086 0.090 0.094 0.098 0.103 0.107 0.111 0.116 0.120 0.124 0.127 0.130 0.132 0.133 |-34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35-| 0.068 0.071 0.075 0.078 0.082 0.085 0.089 0.093 0.097 0.100 0.104 0.108 0.111 0.114 0.117 0.119 0.121 0.122 |-35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36-| 0.065 0.068 0.071 0.074 0.078 0.081 0.084 0.087 0.091 0.094 0.097 0.100 0.103 0.106 0.108 0.110 0.111 0.112 |-36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1     2     3     4     5     6     7     8     9     10    11    12    13    14    15    16    17    18  </w:t>
      </w:r>
    </w:p>
    <w:p w:rsidR="006C2690" w:rsidRPr="00645568" w:rsidRDefault="006C2690" w:rsidP="006C2690">
      <w:pPr>
        <w:rPr>
          <w:sz w:val="12"/>
          <w:szCs w:val="12"/>
        </w:rPr>
      </w:pPr>
      <w:r w:rsidRPr="00645568">
        <w:rPr>
          <w:sz w:val="12"/>
          <w:szCs w:val="12"/>
        </w:rPr>
        <w:t xml:space="preserve">      19    20    21    22    23    24    25    26    27    28    29    30    31    32    33    34    35    36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0.105 0.104 0.104 0.102 0.101 0.099 0.096 0.094 0.091 0.088 0.085 0.082 0.079 0.076 0.073 0.070 0.067 0.064 |- 1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0.113 0.113 0.112 0.110 0.108 0.106 0.103 0.100 0.097 0.094 0.090 0.087 0.083 0.080 0.077 0.073 0.070 0.067 |- 2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0.122 0.122 0.120 0.119 0.116 0.113 0.110 0.107 0.103 0.099 0.095 0.092 0.088 0.084 0.080 0.077 0.074 0.070 |- 3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0.132 0.132 0.130 0.128 0.125 0.122 0.118 0.114 0.110 0.105 0.101 0.097 0.093 0.089 0.084 0.081 0.077 0.073 |- 4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0.144 0.143 0.141 0.138 0.135 0.131 0.127 0.122 0.117 0.112 0.107 0.102 0.098 0.093 0.088 0.084 0.080 0.076 |- 5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0.158 0.157 0.154 0.150 0.146 0.141 0.136 0.130 0.125 0.119 0.114 0.108 0.103 0.097 0.092 0.088 0.083 0.079 |- 6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0.174 0.172 0.169 0.164 0.158 0.152 0.146 0.139 0.133 0.126 0.120 0.114 0.108 0.102 0.097 0.092 0.086 0.082 |- 7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0.195 0.192 0.187 0.181 0.173 0.165 0.157 0.149 0.141 0.134 0.127 0.120 0.113 0.107 0.101 0.095 0.090 0.085 |- 8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0.222 0.218 0.210 0.201 0.191 0.180 0.170 0.160 0.150 0.142 0.134 0.125 0.119 0.112 0.105 0.099 0.093 0.088 |- 9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0.251 0.246 0.237 0.225 0.213 0.197 0.183 0.171 0.160 0.150 0.140 0.131 0.124 0.116 0.109 0.102 0.096 0.090 |-10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0.300 0.293 0.279 0.260 0.240 0.219 0.200 0.183 0.169 0.157 0.147 0.138 0.129 0.121 0.113 0.106 0.099 0.093 |-11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0.372 0.360 0.337 0.308 0.278 0.248 0.221 0.199 0.179 0.166 0.154 0.143 0.133 0.125 0.117 0.109 0.102 0.096 |-12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0.477 0.457 0.420 0.374 0.327 0.284 0.248 0.217 0.193 0.173 0.160 0.148 0.138 0.129 0.120 0.112 0.105 0.098 |-13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0.661 0.620 0.548 0.462 0.389 0.328 0.277 0.237 0.206 0.182 0.166 0.153 0.142 0.132 0.123 0.115 0.107 0.100 |-14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0.939 0.860 0.726 0.590 0.472 0.375 0.309 0.258 0.220 0.192 0.172 0.158 0.146 0.135 0.126 0.117 0.109 0.102 |-15</w:t>
      </w:r>
    </w:p>
    <w:p w:rsidR="006C2690" w:rsidRPr="00645568" w:rsidRDefault="006C2690" w:rsidP="006C2690">
      <w:pPr>
        <w:rPr>
          <w:sz w:val="12"/>
          <w:szCs w:val="12"/>
        </w:rPr>
      </w:pPr>
      <w:r w:rsidRPr="00645568">
        <w:rPr>
          <w:sz w:val="12"/>
          <w:szCs w:val="12"/>
        </w:rPr>
        <w:lastRenderedPageBreak/>
        <w:t xml:space="preserve">                                                                                                                 |</w:t>
      </w:r>
    </w:p>
    <w:p w:rsidR="006C2690" w:rsidRPr="00645568" w:rsidRDefault="006C2690" w:rsidP="006C2690">
      <w:pPr>
        <w:rPr>
          <w:sz w:val="12"/>
          <w:szCs w:val="12"/>
        </w:rPr>
      </w:pPr>
      <w:r w:rsidRPr="00645568">
        <w:rPr>
          <w:sz w:val="12"/>
          <w:szCs w:val="12"/>
        </w:rPr>
        <w:t xml:space="preserve">     1.378 1.204 0.944 0.726 0.560 0.434 0.339 0.277 0.233 0.200 0.177 0.161 0.149 0.138 0.128 0.119 0.110 0.103 |-16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2.002 1.584 1.157 0.850 0.634 0.482 0.364 0.293 0.243 0.207 0.180 0.165 0.152 0.140 0.130 0.120 0.112 0.104 |-17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2.816 1.855 1.266 0.921 0.680 0.512 0.388 0.303 0.249 0.210 0.183 0.167 0.153 0.141 0.131 0.121 0.112 0.104 |-18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2.780 1.886 1.234 0.920 0.691 0.520 0.395 0.305 0.250 0.211 0.184 0.169 0.154 0.142 0.131 0.121 0.113 0.105 |-19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7.559 1.552 1.090 0.878 0.669 0.507 0.386 0.299 0.246 0.209 0.184 0.169 0.154 0.142 0.131 0.121 0.112 0.104 |-20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2.793 1.439 1.064 0.815 0.621 0.475 0.364 0.285 0.239 0.204 0.184 0.168 0.153 0.141 0.130 0.120 0.112 0.104 |-21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1.539 1.209 0.923 0.711 0.551 0.426 0.335 0.268 0.228 0.198 0.182 0.166 0.151 0.139 0.129 0.119 0.111 0.103 |-22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0.985 0.880 0.722 0.585 0.465 0.372 0.295 0.250 0.215 0.195 0.180 0.163 0.149 0.137 0.127 0.117 0.109 0.102 |-23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0.693 0.651 0.564 0.463 0.385 0.312 0.267 0.231 0.209 0.191 0.177 0.159 0.145 0.134 0.124 0.115 0.107 0.100 |-24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0.519 0.498 0.447 0.385 0.326 0.278 0.246 0.222 0.203 0.186 0.169 0.154 0.141 0.131 0.121 0.112 0.105 0.098 |-25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0.403 0.393 0.364 0.327 0.289 0.258 0.233 0.212 0.195 0.180 0.162 0.148 0.137 0.126 0.117 0.109 0.102 0.095 |-26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0.329 0.322 0.306 0.284 0.261 0.238 0.218 0.201 0.186 0.168 0.154 0.141 0.131 0.122 0.114 0.106 0.099 0.093 |-27</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0.278 0.274 0.265 0.251 0.235 0.219 0.203 0.189 0.172 0.158 0.145 0.135 0.125 0.117 0.109 0.103 0.096 0.090 |-28</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0.242 0.240 0.234 0.224 0.213 0.201 0.189 0.173 0.159 0.148 0.137 0.128 0.120 0.112 0.105 0.099 0.093 0.087 |-29</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0.214 0.213 0.209 0.203 0.194 0.182 0.169 0.158 0.147 0.138 0.129 0.121 0.114 0.107 0.101 0.095 0.089 0.085 |-30</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0.192 0.190 0.186 0.179 0.171 0.162 0.153 0.145 0.137 0.129 0.121 0.115 0.108 0.102 0.096 0.091 0.086 0.082 |-31</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0.166 0.166 0.163 0.158 0.152 0.147 0.140 0.134 0.127 0.120 0.114 0.108 0.103 0.097 0.092 0.087 0.083 0.078 |-32</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0.148 0.147 0.145 0.142 0.139 0.134 0.129 0.123 0.118 0.113 0.108 0.102 0.097 0.092 0.088 0.084 0.079 0.075 |-33</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0.134 0.134 0.132 0.130 0.127 0.123 0.119 0.115 0.110 0.106 0.101 0.097 0.092 0.088 0.084 0.080 0.076 0.072 |-34</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0.122 0.122 0.121 0.119 0.117 0.113 0.110 0.106 0.103 0.099 0.095 0.091 0.087 0.083 0.080 0.076 0.073 0.069 |-35</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0.112 0.112 0.111 0.110 0.108 0.105 0.102 0.099 0.096 0.093 0.090 0.086 0.083 0.079 0.076 0.073 0.069 0.067 |-36</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19    20    21    22    23    24    25    26    27    28    29    30    31    32    33    34    35    36  </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В целом по расчетному прямоугольнику:</w:t>
      </w:r>
    </w:p>
    <w:p w:rsidR="006C2690" w:rsidRPr="00645568" w:rsidRDefault="006C2690" w:rsidP="006C2690">
      <w:pPr>
        <w:rPr>
          <w:sz w:val="12"/>
          <w:szCs w:val="12"/>
        </w:rPr>
      </w:pPr>
      <w:r w:rsidRPr="00645568">
        <w:rPr>
          <w:sz w:val="12"/>
          <w:szCs w:val="12"/>
        </w:rPr>
        <w:t xml:space="preserve"> Безразмерная макс. концентрация ---&gt; Cм = 13.0147533</w:t>
      </w:r>
    </w:p>
    <w:p w:rsidR="006C2690" w:rsidRPr="00645568" w:rsidRDefault="006C2690" w:rsidP="006C2690">
      <w:pPr>
        <w:rPr>
          <w:sz w:val="12"/>
          <w:szCs w:val="12"/>
        </w:rPr>
      </w:pPr>
      <w:r w:rsidRPr="00645568">
        <w:rPr>
          <w:sz w:val="12"/>
          <w:szCs w:val="12"/>
        </w:rPr>
        <w:t xml:space="preserve"> Достигается в точке с координатами:  Xм =   160.0 м</w:t>
      </w:r>
    </w:p>
    <w:p w:rsidR="006C2690" w:rsidRPr="00645568" w:rsidRDefault="006C2690" w:rsidP="006C2690">
      <w:pPr>
        <w:rPr>
          <w:sz w:val="12"/>
          <w:szCs w:val="12"/>
        </w:rPr>
      </w:pPr>
      <w:r w:rsidRPr="00645568">
        <w:rPr>
          <w:sz w:val="12"/>
          <w:szCs w:val="12"/>
        </w:rPr>
        <w:t xml:space="preserve">     ( X-столбец 18, Y-строка 18)     Yм =   280.0 м</w:t>
      </w:r>
    </w:p>
    <w:p w:rsidR="006C2690" w:rsidRPr="00645568" w:rsidRDefault="006C2690" w:rsidP="006C2690">
      <w:pPr>
        <w:rPr>
          <w:sz w:val="12"/>
          <w:szCs w:val="12"/>
        </w:rPr>
      </w:pPr>
      <w:r w:rsidRPr="00645568">
        <w:rPr>
          <w:sz w:val="12"/>
          <w:szCs w:val="12"/>
        </w:rPr>
        <w:t xml:space="preserve"> При опасном направлении ветра  :     183 град.</w:t>
      </w:r>
    </w:p>
    <w:p w:rsidR="006C2690" w:rsidRPr="00645568" w:rsidRDefault="006C2690" w:rsidP="006C2690">
      <w:pPr>
        <w:rPr>
          <w:sz w:val="12"/>
          <w:szCs w:val="12"/>
        </w:rPr>
      </w:pPr>
      <w:r w:rsidRPr="00645568">
        <w:rPr>
          <w:sz w:val="12"/>
          <w:szCs w:val="12"/>
        </w:rPr>
        <w:t xml:space="preserve">  и "опасной" скорости ветра    :  0.54 м/с</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9. Результаты расчета по границе санзоны.</w:t>
      </w:r>
    </w:p>
    <w:p w:rsidR="006C2690" w:rsidRPr="00645568" w:rsidRDefault="006C2690" w:rsidP="006C2690">
      <w:pPr>
        <w:rPr>
          <w:sz w:val="12"/>
          <w:szCs w:val="12"/>
        </w:rPr>
      </w:pPr>
      <w:r w:rsidRPr="00645568">
        <w:rPr>
          <w:sz w:val="12"/>
          <w:szCs w:val="12"/>
        </w:rPr>
        <w:t xml:space="preserve">   ПК ЭРА v4.0.  Модель:  МРК-2014</w:t>
      </w:r>
    </w:p>
    <w:p w:rsidR="006C2690" w:rsidRPr="00645568" w:rsidRDefault="006C2690" w:rsidP="006C2690">
      <w:pPr>
        <w:rPr>
          <w:sz w:val="12"/>
          <w:szCs w:val="12"/>
        </w:rPr>
      </w:pPr>
      <w:r w:rsidRPr="00645568">
        <w:rPr>
          <w:sz w:val="12"/>
          <w:szCs w:val="12"/>
        </w:rPr>
        <w:t xml:space="preserve">     Город     :006 область Улытау.</w:t>
      </w:r>
    </w:p>
    <w:p w:rsidR="006C2690" w:rsidRPr="00645568" w:rsidRDefault="006C2690" w:rsidP="006C2690">
      <w:pPr>
        <w:rPr>
          <w:sz w:val="12"/>
          <w:szCs w:val="12"/>
        </w:rPr>
      </w:pPr>
      <w:r w:rsidRPr="00645568">
        <w:rPr>
          <w:sz w:val="12"/>
          <w:szCs w:val="12"/>
        </w:rPr>
        <w:t xml:space="preserve">     Объект    :0003 Рудник Ушшокы.</w:t>
      </w:r>
    </w:p>
    <w:p w:rsidR="006C2690" w:rsidRPr="00645568" w:rsidRDefault="006C2690" w:rsidP="006C2690">
      <w:pPr>
        <w:rPr>
          <w:sz w:val="12"/>
          <w:szCs w:val="12"/>
        </w:rPr>
      </w:pPr>
      <w:r w:rsidRPr="00645568">
        <w:rPr>
          <w:sz w:val="12"/>
          <w:szCs w:val="12"/>
        </w:rPr>
        <w:t xml:space="preserve">     Вар.расч. :2     Расч.год:  2025 (СП)      Расчет проводился 10.09.2025 10:26</w:t>
      </w:r>
    </w:p>
    <w:p w:rsidR="006C2690" w:rsidRPr="00645568" w:rsidRDefault="006C2690" w:rsidP="006C2690">
      <w:pPr>
        <w:rPr>
          <w:sz w:val="12"/>
          <w:szCs w:val="12"/>
        </w:rPr>
      </w:pPr>
      <w:r w:rsidRPr="00645568">
        <w:rPr>
          <w:sz w:val="12"/>
          <w:szCs w:val="12"/>
        </w:rPr>
        <w:t xml:space="preserve">     Группа суммации :__ПЛ=2902 Взвешенные частицы (116)                                                      </w:t>
      </w:r>
    </w:p>
    <w:p w:rsidR="006C2690" w:rsidRPr="00645568" w:rsidRDefault="006C2690" w:rsidP="006C2690">
      <w:pPr>
        <w:rPr>
          <w:sz w:val="12"/>
          <w:szCs w:val="12"/>
        </w:rPr>
      </w:pPr>
      <w:r w:rsidRPr="00645568">
        <w:rPr>
          <w:sz w:val="12"/>
          <w:szCs w:val="12"/>
        </w:rPr>
        <w:t xml:space="preserve">                           2907 Пыль неорганическая, содержащая двуокись кремния в %: более 70 (Динас) (493)  </w:t>
      </w:r>
    </w:p>
    <w:p w:rsidR="006C2690" w:rsidRPr="00645568" w:rsidRDefault="006C2690" w:rsidP="006C2690">
      <w:pPr>
        <w:rPr>
          <w:sz w:val="12"/>
          <w:szCs w:val="12"/>
        </w:rPr>
      </w:pPr>
      <w:r w:rsidRPr="00645568">
        <w:rPr>
          <w:sz w:val="12"/>
          <w:szCs w:val="12"/>
        </w:rPr>
        <w:t xml:space="preserve">                           2908 Пыль неорганическая, содержащая двуокись кремния в %: 70-20 (шамот, цемент,   </w:t>
      </w:r>
    </w:p>
    <w:p w:rsidR="006C2690" w:rsidRPr="00645568" w:rsidRDefault="006C2690" w:rsidP="006C2690">
      <w:pPr>
        <w:rPr>
          <w:sz w:val="12"/>
          <w:szCs w:val="12"/>
        </w:rPr>
      </w:pPr>
      <w:r w:rsidRPr="00645568">
        <w:rPr>
          <w:sz w:val="12"/>
          <w:szCs w:val="12"/>
        </w:rPr>
        <w:t xml:space="preserve">                                пыль цементного производства - глина, глинистый сланец, доменный шлак, песок, </w:t>
      </w:r>
    </w:p>
    <w:p w:rsidR="006C2690" w:rsidRPr="00645568" w:rsidRDefault="006C2690" w:rsidP="006C2690">
      <w:pPr>
        <w:rPr>
          <w:sz w:val="12"/>
          <w:szCs w:val="12"/>
        </w:rPr>
      </w:pPr>
      <w:r w:rsidRPr="00645568">
        <w:rPr>
          <w:sz w:val="12"/>
          <w:szCs w:val="12"/>
        </w:rPr>
        <w:t xml:space="preserve">                                клинкер, зола, кремнезем, зола углей казахстанских месторождений) (494)       </w:t>
      </w:r>
    </w:p>
    <w:p w:rsidR="006C2690" w:rsidRPr="00645568" w:rsidRDefault="006C2690" w:rsidP="006C2690">
      <w:pPr>
        <w:rPr>
          <w:sz w:val="12"/>
          <w:szCs w:val="12"/>
        </w:rPr>
      </w:pPr>
      <w:r w:rsidRPr="00645568">
        <w:rPr>
          <w:sz w:val="12"/>
          <w:szCs w:val="12"/>
        </w:rPr>
        <w:t xml:space="preserve">                           2930 Пыль абразивная (Корунд белый, Монокорунд) (1027*)                            </w:t>
      </w:r>
    </w:p>
    <w:p w:rsidR="006C2690" w:rsidRPr="00645568" w:rsidRDefault="006C2690" w:rsidP="006C2690">
      <w:pPr>
        <w:rPr>
          <w:sz w:val="12"/>
          <w:szCs w:val="12"/>
        </w:rPr>
      </w:pPr>
      <w:r w:rsidRPr="00645568">
        <w:rPr>
          <w:sz w:val="12"/>
          <w:szCs w:val="12"/>
        </w:rPr>
        <w:t xml:space="preserve">                           2936 Пыль древесная (1039*)                                                        </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Коды источников уникальны в рамках всего предприятия</w:t>
      </w:r>
    </w:p>
    <w:p w:rsidR="006C2690" w:rsidRPr="00645568" w:rsidRDefault="006C2690" w:rsidP="006C2690">
      <w:pPr>
        <w:rPr>
          <w:sz w:val="12"/>
          <w:szCs w:val="12"/>
        </w:rPr>
      </w:pPr>
      <w:r w:rsidRPr="00645568">
        <w:rPr>
          <w:sz w:val="12"/>
          <w:szCs w:val="12"/>
        </w:rPr>
        <w:t xml:space="preserve">     Расчет проводился по всем санитарным зонам внутри расч. прямоугольника 004</w:t>
      </w:r>
    </w:p>
    <w:p w:rsidR="006C2690" w:rsidRPr="00645568" w:rsidRDefault="006C2690" w:rsidP="006C2690">
      <w:pPr>
        <w:rPr>
          <w:sz w:val="12"/>
          <w:szCs w:val="12"/>
        </w:rPr>
      </w:pPr>
      <w:r w:rsidRPr="00645568">
        <w:rPr>
          <w:sz w:val="12"/>
          <w:szCs w:val="12"/>
        </w:rPr>
        <w:t xml:space="preserve">     Всего просчитано точек:  141</w:t>
      </w:r>
    </w:p>
    <w:p w:rsidR="006C2690" w:rsidRPr="00645568" w:rsidRDefault="006C2690" w:rsidP="006C2690">
      <w:pPr>
        <w:rPr>
          <w:sz w:val="12"/>
          <w:szCs w:val="12"/>
        </w:rPr>
      </w:pPr>
      <w:r w:rsidRPr="00645568">
        <w:rPr>
          <w:sz w:val="12"/>
          <w:szCs w:val="12"/>
        </w:rPr>
        <w:t xml:space="preserve">     Фоновая концентрация не задана</w:t>
      </w:r>
    </w:p>
    <w:p w:rsidR="006C2690" w:rsidRPr="00645568" w:rsidRDefault="006C2690" w:rsidP="006C2690">
      <w:pPr>
        <w:rPr>
          <w:sz w:val="12"/>
          <w:szCs w:val="12"/>
        </w:rPr>
      </w:pPr>
      <w:r w:rsidRPr="00645568">
        <w:rPr>
          <w:sz w:val="12"/>
          <w:szCs w:val="12"/>
        </w:rPr>
        <w:t xml:space="preserve">     Направление ветра: автоматический поиск опасного направления от 0 до 360 град.</w:t>
      </w:r>
    </w:p>
    <w:p w:rsidR="006C2690" w:rsidRPr="00645568" w:rsidRDefault="006C2690" w:rsidP="006C2690">
      <w:pPr>
        <w:rPr>
          <w:sz w:val="12"/>
          <w:szCs w:val="12"/>
        </w:rPr>
      </w:pPr>
      <w:r w:rsidRPr="00645568">
        <w:rPr>
          <w:sz w:val="12"/>
          <w:szCs w:val="12"/>
        </w:rPr>
        <w:t xml:space="preserve">     Скорость ветра: автоматический поиск опасной скорости от 0.5 до 9.0(Uмр) м/с</w:t>
      </w: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___________Расшифровка_обозначений____________</w:t>
      </w:r>
    </w:p>
    <w:p w:rsidR="006C2690" w:rsidRPr="00645568" w:rsidRDefault="006C2690" w:rsidP="006C2690">
      <w:pPr>
        <w:rPr>
          <w:sz w:val="12"/>
          <w:szCs w:val="12"/>
        </w:rPr>
      </w:pPr>
      <w:r w:rsidRPr="00645568">
        <w:rPr>
          <w:sz w:val="12"/>
          <w:szCs w:val="12"/>
        </w:rPr>
        <w:t xml:space="preserve">            | Qс - суммарная концентрация [доли ПДК]     |</w:t>
      </w:r>
    </w:p>
    <w:p w:rsidR="006C2690" w:rsidRPr="00645568" w:rsidRDefault="006C2690" w:rsidP="006C2690">
      <w:pPr>
        <w:rPr>
          <w:sz w:val="12"/>
          <w:szCs w:val="12"/>
        </w:rPr>
      </w:pPr>
      <w:r w:rsidRPr="00645568">
        <w:rPr>
          <w:sz w:val="12"/>
          <w:szCs w:val="12"/>
        </w:rPr>
        <w:t xml:space="preserve">            | Фоп- опасное направл. ветра [ угл. град.]  |</w:t>
      </w:r>
    </w:p>
    <w:p w:rsidR="006C2690" w:rsidRPr="00645568" w:rsidRDefault="006C2690" w:rsidP="006C2690">
      <w:pPr>
        <w:rPr>
          <w:sz w:val="12"/>
          <w:szCs w:val="12"/>
        </w:rPr>
      </w:pPr>
      <w:r w:rsidRPr="00645568">
        <w:rPr>
          <w:sz w:val="12"/>
          <w:szCs w:val="12"/>
        </w:rPr>
        <w:t xml:space="preserve">            | Uоп- опасная скорость ветра [    м/с    ]  |</w:t>
      </w:r>
    </w:p>
    <w:p w:rsidR="006C2690" w:rsidRPr="00645568" w:rsidRDefault="006C2690" w:rsidP="006C2690">
      <w:pPr>
        <w:rPr>
          <w:sz w:val="12"/>
          <w:szCs w:val="12"/>
        </w:rPr>
      </w:pPr>
      <w:r w:rsidRPr="00645568">
        <w:rPr>
          <w:sz w:val="12"/>
          <w:szCs w:val="12"/>
        </w:rPr>
        <w:t xml:space="preserve">            | Ви - вклад ИСТОЧНИКА  в  Qс [доли ПДК]     |</w:t>
      </w:r>
    </w:p>
    <w:p w:rsidR="006C2690" w:rsidRPr="00645568" w:rsidRDefault="006C2690" w:rsidP="006C2690">
      <w:pPr>
        <w:rPr>
          <w:sz w:val="12"/>
          <w:szCs w:val="12"/>
        </w:rPr>
      </w:pPr>
      <w:r w:rsidRPr="00645568">
        <w:rPr>
          <w:sz w:val="12"/>
          <w:szCs w:val="12"/>
        </w:rPr>
        <w:t xml:space="preserve">            | Ки - код источника для верхней строки Ви   |</w:t>
      </w:r>
    </w:p>
    <w:p w:rsidR="006C2690" w:rsidRPr="00645568" w:rsidRDefault="006C2690" w:rsidP="006C2690">
      <w:pPr>
        <w:rPr>
          <w:sz w:val="12"/>
          <w:szCs w:val="12"/>
        </w:rPr>
      </w:pPr>
      <w:r w:rsidRPr="00645568">
        <w:rPr>
          <w:sz w:val="12"/>
          <w:szCs w:val="12"/>
        </w:rPr>
        <w:t xml:space="preserve">    |~~~~~~~~                                            ~~~~~~~~~~~~|</w:t>
      </w:r>
    </w:p>
    <w:p w:rsidR="006C2690" w:rsidRPr="00645568" w:rsidRDefault="006C2690" w:rsidP="006C2690">
      <w:pPr>
        <w:rPr>
          <w:sz w:val="12"/>
          <w:szCs w:val="12"/>
        </w:rPr>
      </w:pPr>
      <w:r w:rsidRPr="00645568">
        <w:rPr>
          <w:sz w:val="12"/>
          <w:szCs w:val="12"/>
        </w:rPr>
        <w:t xml:space="preserve">    | -При расчете по группе суммации концентр. в мг/м3 не печатается|</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-950:  -952:  -952:  -950:  -950:  -942:  -934:  -918:  -903:  -879:  -856:  -826:  -796:  -759:  -722: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177:   146:   136:   136:    73:    11:   -51:  -112:  -173:  -231:  -290:  -345:  -400:  -451:  -501: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0.206: 0.205: 0.204: 0.205: 0.202: 0.200: 0.197: 0.195: 0.192: 0.190: 0.187: 0.185: 0.183: 0.181: 0.179:</w:t>
      </w:r>
    </w:p>
    <w:p w:rsidR="006C2690" w:rsidRPr="00645568" w:rsidRDefault="006C2690" w:rsidP="006C2690">
      <w:pPr>
        <w:rPr>
          <w:sz w:val="12"/>
          <w:szCs w:val="12"/>
        </w:rPr>
      </w:pPr>
      <w:r w:rsidRPr="00645568">
        <w:rPr>
          <w:sz w:val="12"/>
          <w:szCs w:val="12"/>
        </w:rPr>
        <w:t>Фоп:    3 :    4 :    5 :    5 :    8 :   11 :   14 :   17 :   20 :   23 :   27 :   30 :   33 :   36 :   39 :</w:t>
      </w:r>
    </w:p>
    <w:p w:rsidR="006C2690" w:rsidRPr="00645568" w:rsidRDefault="006C2690" w:rsidP="006C2690">
      <w:pPr>
        <w:rPr>
          <w:sz w:val="12"/>
          <w:szCs w:val="12"/>
        </w:rPr>
      </w:pPr>
      <w:r w:rsidRPr="00645568">
        <w:rPr>
          <w:sz w:val="12"/>
          <w:szCs w:val="12"/>
        </w:rPr>
        <w:t>Uоп: 9.00 : 9.00 : 9.00 : 9.00 : 9.00 : 9.00 : 9.00 : 9.00 : 9.00 : 8.77 : 9.00 : 8.77 : 8.86 : 8.86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0.065: 0.063: 0.064: 0.064: 0.062: 0.061: 0.059: 0.056: 0.054: 0.051: 0.054: 0.052: 0.050: 0.048: 0.046:</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0.047: 0.048: 0.047: 0.047: 0.047: 0.047: 0.047: 0.047: 0.047: 0.047: 0.046: 0.046: 0.046: 0.046: 0.046:</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0.021: 0.021: 0.020: 0.021: 0.020: 0.020: 0.020: 0.020: 0.020: 0.021: 0.020: 0.020: 0.020: 0.020: 0.020:</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-679:  -636:  -588:  -539:  -496:  -453:  -400:  -355:  -309:  -259:  -209:  -156:  -103:   -47:     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-547:  -593:  -633:  -673:  -701:  -728:  -783:  -821:  -859:  -891:  -923:  -949:  -975:  -995: -1015: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0.178: 0.176: 0.175: 0.173: 0.172: 0.171: 0.166: 0.164: 0.161: 0.159: 0.157: 0.156: 0.154: 0.154: 0.153:</w:t>
      </w:r>
    </w:p>
    <w:p w:rsidR="006C2690" w:rsidRPr="00645568" w:rsidRDefault="006C2690" w:rsidP="006C2690">
      <w:pPr>
        <w:rPr>
          <w:sz w:val="12"/>
          <w:szCs w:val="12"/>
        </w:rPr>
      </w:pPr>
      <w:r w:rsidRPr="00645568">
        <w:rPr>
          <w:sz w:val="12"/>
          <w:szCs w:val="12"/>
        </w:rPr>
        <w:t>Фоп:   42 :   45 :   48 :   51 :   53 :   56 :   59 :   62 :   65 :   68 :   70 :   73 :   76 :   78 :   81 :</w:t>
      </w:r>
    </w:p>
    <w:p w:rsidR="006C2690" w:rsidRPr="00645568" w:rsidRDefault="006C2690" w:rsidP="006C2690">
      <w:pPr>
        <w:rPr>
          <w:sz w:val="12"/>
          <w:szCs w:val="12"/>
        </w:rPr>
      </w:pPr>
      <w:r w:rsidRPr="00645568">
        <w:rPr>
          <w:sz w:val="12"/>
          <w:szCs w:val="12"/>
        </w:rPr>
        <w:t>Uоп: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0.046: 0.046: 0.046: 0.046: 0.047: 0.046: 0.047: 0.046: 0.046: 0.045: 0.046: 0.045: 0.044: 0.045: 0.045:</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0.044: 0.042: 0.040: 0.038: 0.034: 0.035: 0.029: 0.028: 0.027: 0.027: 0.022: 0.023: 0.023: 0.020: 0.020:</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0.020: 0.020: 0.020: 0.020: 0.020: 0.020: 0.020: 0.020: 0.020: 0.019: 0.020: 0.020: 0.019: 0.020: 0.019:</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67:   124:   183:   242:   302:   361:   419:   478:   535:   593:   648:   703:   755:   807:   856:</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-1028: -1040: -1046: -1052: -1051: -1050: -1042: -1034: -1019: -1004:  -982:  -961:  -932:  -904:  -870: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0.153: 0.153: 0.153: 0.152: 0.153: 0.153: 0.153: 0.154: 0.154: 0.154: 0.155: 0.155: 0.156: 0.156: 0.157:</w:t>
      </w:r>
    </w:p>
    <w:p w:rsidR="006C2690" w:rsidRPr="00645568" w:rsidRDefault="006C2690" w:rsidP="006C2690">
      <w:pPr>
        <w:rPr>
          <w:sz w:val="12"/>
          <w:szCs w:val="12"/>
        </w:rPr>
      </w:pPr>
      <w:r w:rsidRPr="00645568">
        <w:rPr>
          <w:sz w:val="12"/>
          <w:szCs w:val="12"/>
        </w:rPr>
        <w:t>Фоп:   83 :   86 :   89 :   91 :   94 :   97 :  100 :  102 :  105 :  108 :  110 :  113 :  116 :  118 :  121 :</w:t>
      </w:r>
    </w:p>
    <w:p w:rsidR="006C2690" w:rsidRPr="00645568" w:rsidRDefault="006C2690" w:rsidP="006C2690">
      <w:pPr>
        <w:rPr>
          <w:sz w:val="12"/>
          <w:szCs w:val="12"/>
        </w:rPr>
      </w:pPr>
      <w:r w:rsidRPr="00645568">
        <w:rPr>
          <w:sz w:val="12"/>
          <w:szCs w:val="12"/>
        </w:rPr>
        <w:t>Uоп: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0.045: 0.045: 0.044: 0.045: 0.044: 0.044: 0.043: 0.044: 0.044: 0.043: 0.044: 0.044: 0.043: 0.044: 0.044:</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0.020: 0.019: 0.019: 0.019: 0.019: 0.019: 0.020: 0.019: 0.020: 0.021: 0.019: 0.020: 0.022: 0.020: 0.022:</w:t>
      </w:r>
    </w:p>
    <w:p w:rsidR="006C2690" w:rsidRPr="00645568" w:rsidRDefault="006C2690" w:rsidP="006C2690">
      <w:pPr>
        <w:rPr>
          <w:sz w:val="12"/>
          <w:szCs w:val="12"/>
        </w:rPr>
      </w:pPr>
      <w:r w:rsidRPr="00645568">
        <w:rPr>
          <w:sz w:val="12"/>
          <w:szCs w:val="12"/>
        </w:rPr>
        <w:t>Ки : 6017 : 6017 : 0009 : 6017 : 6017 : 0009 : 0009 : 6017 : 0009 : 0009 : 6017 : 0009 : 0009 : 0009 : 0009 :</w:t>
      </w:r>
    </w:p>
    <w:p w:rsidR="006C2690" w:rsidRPr="00645568" w:rsidRDefault="006C2690" w:rsidP="006C2690">
      <w:pPr>
        <w:rPr>
          <w:sz w:val="12"/>
          <w:szCs w:val="12"/>
        </w:rPr>
      </w:pPr>
      <w:r w:rsidRPr="00645568">
        <w:rPr>
          <w:sz w:val="12"/>
          <w:szCs w:val="12"/>
        </w:rPr>
        <w:lastRenderedPageBreak/>
        <w:t>Ви : 0.017: 0.018: 0.019: 0.017: 0.018: 0.019: 0.019: 0.018: 0.019: 0.019: 0.019: 0.019: 0.019: 0.019: 0.019:</w:t>
      </w:r>
    </w:p>
    <w:p w:rsidR="006C2690" w:rsidRPr="00645568" w:rsidRDefault="006C2690" w:rsidP="006C2690">
      <w:pPr>
        <w:rPr>
          <w:sz w:val="12"/>
          <w:szCs w:val="12"/>
        </w:rPr>
      </w:pPr>
      <w:r w:rsidRPr="00645568">
        <w:rPr>
          <w:sz w:val="12"/>
          <w:szCs w:val="12"/>
        </w:rPr>
        <w:t>Ки : 0009 : 0009 : 6017 : 0009 : 0009 : 6017 : 6017 : 0009 : 6017 : 6017 : 0009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904:   949:   993:  1032:  1071:  1105:  1138:  1166:  1194:  1215:  1236:  1251:  1265:  1273:  1281: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-836:  -797:  -757:  -713:  -669:  -620:  -571:  -519:  -466:  -411:  -356:  -298:  -241:  -182:  -123:</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0.157: 0.158: 0.159: 0.160: 0.161: 0.163: 0.164: 0.166: 0.168: 0.170: 0.172: 0.175: 0.177: 0.180: 0.183:</w:t>
      </w:r>
    </w:p>
    <w:p w:rsidR="006C2690" w:rsidRPr="00645568" w:rsidRDefault="006C2690" w:rsidP="006C2690">
      <w:pPr>
        <w:rPr>
          <w:sz w:val="12"/>
          <w:szCs w:val="12"/>
        </w:rPr>
      </w:pPr>
      <w:r w:rsidRPr="00645568">
        <w:rPr>
          <w:sz w:val="12"/>
          <w:szCs w:val="12"/>
        </w:rPr>
        <w:t>Фоп:  124 :  126 :  129 :  132 :  134 :  137 :  140 :  143 :  145 :  148 :  151 :  154 :  157 :  159 :  162 :</w:t>
      </w:r>
    </w:p>
    <w:p w:rsidR="006C2690" w:rsidRPr="00645568" w:rsidRDefault="006C2690" w:rsidP="006C2690">
      <w:pPr>
        <w:rPr>
          <w:sz w:val="12"/>
          <w:szCs w:val="12"/>
        </w:rPr>
      </w:pPr>
      <w:r w:rsidRPr="00645568">
        <w:rPr>
          <w:sz w:val="12"/>
          <w:szCs w:val="12"/>
        </w:rPr>
        <w:t>Uоп: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0.044: 0.045: 0.045: 0.044: 0.046: 0.046: 0.046: 0.045: 0.047: 0.047: 0.047: 0.047: 0.048: 0.049: 0.049:</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0.023: 0.022: 0.023: 0.025: 0.024: 0.025: 0.026: 0.028: 0.027: 0.029: 0.030: 0.032: 0.033: 0.033: 0.034:</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0.019: 0.019: 0.019: 0.019: 0.020: 0.020: 0.020: 0.020: 0.020: 0.020: 0.020: 0.021: 0.021: 0.021: 0.021:</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1281:  1289:  1302:  1310:  1315:  1328:  1335:  1341:  1345:  1351:  1353:  1357:  1357:  1359:  1359: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-103:   -86:   -45:   -25:    -4:    33:    72:    97:   122:   157:   192:   221:   251:   282:   284:</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0.184: 0.184: 0.183: 0.183: 0.182: 0.181: 0.181: 0.181: 0.181: 0.180: 0.179: 0.179: 0.178: 0.178: 0.178:</w:t>
      </w:r>
    </w:p>
    <w:p w:rsidR="006C2690" w:rsidRPr="00645568" w:rsidRDefault="006C2690" w:rsidP="006C2690">
      <w:pPr>
        <w:rPr>
          <w:sz w:val="12"/>
          <w:szCs w:val="12"/>
        </w:rPr>
      </w:pPr>
      <w:r w:rsidRPr="00645568">
        <w:rPr>
          <w:sz w:val="12"/>
          <w:szCs w:val="12"/>
        </w:rPr>
        <w:t>Фоп:  163 :  164 :  166 :  167 :  169 :  170 :  172 :  174 :  175 :  177 :  178 :  180 :  181 :  183 :  183 :</w:t>
      </w:r>
    </w:p>
    <w:p w:rsidR="006C2690" w:rsidRPr="00645568" w:rsidRDefault="006C2690" w:rsidP="006C2690">
      <w:pPr>
        <w:rPr>
          <w:sz w:val="12"/>
          <w:szCs w:val="12"/>
        </w:rPr>
      </w:pPr>
      <w:r w:rsidRPr="00645568">
        <w:rPr>
          <w:sz w:val="12"/>
          <w:szCs w:val="12"/>
        </w:rPr>
        <w:t>Uоп: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0.050: 0.050: 0.050: 0.050: 0.049: 0.049: 0.049: 0.049: 0.049: 0.049: 0.049: 0.049: 0.049: 0.049: 0.049:</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0.035: 0.035: 0.035: 0.034: 0.035: 0.034: 0.034: 0.034: 0.034: 0.033: 0.034: 0.033: 0.033: 0.033: 0.033:</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0.021: 0.021: 0.021: 0.021: 0.021: 0.021: 0.021: 0.021: 0.021: 0.021: 0.021: 0.021: 0.021: 0.021: 0.021:</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1357:  1357:  1349:  1341:  1334:  1324:  1308:  1293:  1269:  1246:  1216:  1186:  1149:  1112:  1069: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284:   347:   409:   471:   499:   581:   642:   703:   761:   820:   875:   930:   981:  1031:  1077: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0.178: 0.177: 0.176: 0.175: 0.175: 0.172: 0.170: 0.168: 0.167: 0.165: 0.163: 0.162: 0.161: 0.159: 0.159:</w:t>
      </w:r>
    </w:p>
    <w:p w:rsidR="006C2690" w:rsidRPr="00645568" w:rsidRDefault="006C2690" w:rsidP="006C2690">
      <w:pPr>
        <w:rPr>
          <w:sz w:val="12"/>
          <w:szCs w:val="12"/>
        </w:rPr>
      </w:pPr>
      <w:r w:rsidRPr="00645568">
        <w:rPr>
          <w:sz w:val="12"/>
          <w:szCs w:val="12"/>
        </w:rPr>
        <w:t>Фоп:  183 :  186 :  189 :  192 :  194 :  198 :  201 :  204 :  207 :  210 :  213 :  216 :  219 :  222 :  225 :</w:t>
      </w:r>
    </w:p>
    <w:p w:rsidR="006C2690" w:rsidRPr="00645568" w:rsidRDefault="006C2690" w:rsidP="006C2690">
      <w:pPr>
        <w:rPr>
          <w:sz w:val="12"/>
          <w:szCs w:val="12"/>
        </w:rPr>
      </w:pPr>
      <w:r w:rsidRPr="00645568">
        <w:rPr>
          <w:sz w:val="12"/>
          <w:szCs w:val="12"/>
        </w:rPr>
        <w:t>Uоп: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0.049: 0.049: 0.049: 0.049: 0.049: 0.048: 0.048: 0.048: 0.048: 0.048: 0.048: 0.047: 0.047: 0.047: 0.047:</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0.033: 0.032: 0.032: 0.032: 0.030: 0.029: 0.028: 0.027: 0.027: 0.026: 0.025: 0.024: 0.024: 0.023: 0.022:</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0.021: 0.021: 0.021: 0.021: 0.021: 0.021: 0.021: 0.021: 0.021: 0.021: 0.021: 0.020: 0.020: 0.020: 0.020:</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1026:   978:   929:   876:   823:   766:   710:   650:   590:   529:   467:   404:   342:   261:   261:</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1123:  1163:  1203:  1237:  1270:  1297:  1324:  1343:  1363:  1374:  1386:  1390:  1394:  1394:  1392:</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0.158: 0.157: 0.156: 0.156: 0.156: 0.156: 0.156: 0.157: 0.157: 0.158: 0.158: 0.160: 0.161: 0.162: 0.163:</w:t>
      </w:r>
    </w:p>
    <w:p w:rsidR="006C2690" w:rsidRPr="00645568" w:rsidRDefault="006C2690" w:rsidP="006C2690">
      <w:pPr>
        <w:rPr>
          <w:sz w:val="12"/>
          <w:szCs w:val="12"/>
        </w:rPr>
      </w:pPr>
      <w:r w:rsidRPr="00645568">
        <w:rPr>
          <w:sz w:val="12"/>
          <w:szCs w:val="12"/>
        </w:rPr>
        <w:t>Фоп:  228 :  231 :  234 :  237 :  240 :  242 :  245 :  248 :  251 :  254 :  257 :  260 :  263 :  267 :  267 :</w:t>
      </w:r>
    </w:p>
    <w:p w:rsidR="006C2690" w:rsidRPr="00645568" w:rsidRDefault="006C2690" w:rsidP="006C2690">
      <w:pPr>
        <w:rPr>
          <w:sz w:val="12"/>
          <w:szCs w:val="12"/>
        </w:rPr>
      </w:pPr>
      <w:r w:rsidRPr="00645568">
        <w:rPr>
          <w:sz w:val="12"/>
          <w:szCs w:val="12"/>
        </w:rPr>
        <w:t>Uоп: 9.00 : 9.00 : 9.00 : 9.00 : 9.00 : 9.00 : 9.00 : 9.00 : 9.00 : 9.00 : 9.00 : 9.00 : 9.00 : 9.00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0.047: 0.047: 0.047: 0.047: 0.047: 0.046: 0.046: 0.046: 0.046: 0.046: 0.046: 0.046: 0.046: 0.047: 0.047:</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0.021: 0.021: 0.020: 0.020: 0.020: 0.023: 0.023: 0.023: 0.023: 0.023: 0.023: 0.024: 0.024: 0.025: 0.025:</w:t>
      </w:r>
    </w:p>
    <w:p w:rsidR="006C2690" w:rsidRPr="00645568" w:rsidRDefault="006C2690" w:rsidP="006C2690">
      <w:pPr>
        <w:rPr>
          <w:sz w:val="12"/>
          <w:szCs w:val="12"/>
        </w:rPr>
      </w:pPr>
      <w:r w:rsidRPr="00645568">
        <w:rPr>
          <w:sz w:val="12"/>
          <w:szCs w:val="12"/>
        </w:rPr>
        <w:t>Ки : 0009 : 0009 : 0009 : 6017 : 6017 : 0009 : 0009 : 0009 : 0009 : 0009 : 0009 : 0009 : 0009 : 0009 : 0009 :</w:t>
      </w:r>
    </w:p>
    <w:p w:rsidR="006C2690" w:rsidRPr="00645568" w:rsidRDefault="006C2690" w:rsidP="006C2690">
      <w:pPr>
        <w:rPr>
          <w:sz w:val="12"/>
          <w:szCs w:val="12"/>
        </w:rPr>
      </w:pPr>
      <w:r w:rsidRPr="00645568">
        <w:rPr>
          <w:sz w:val="12"/>
          <w:szCs w:val="12"/>
        </w:rPr>
        <w:t>Ви : 0.020: 0.020: 0.020: 0.020: 0.020: 0.020: 0.020: 0.020: 0.020: 0.020: 0.020: 0.020: 0.020: 0.020: 0.020:</w:t>
      </w:r>
    </w:p>
    <w:p w:rsidR="006C2690" w:rsidRPr="00645568" w:rsidRDefault="006C2690" w:rsidP="006C2690">
      <w:pPr>
        <w:rPr>
          <w:sz w:val="12"/>
          <w:szCs w:val="12"/>
        </w:rPr>
      </w:pPr>
      <w:r w:rsidRPr="00645568">
        <w:rPr>
          <w:sz w:val="12"/>
          <w:szCs w:val="12"/>
        </w:rPr>
        <w:t>Ки : 6017 : 6017 : 6017 : 0009 : 0009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198:   135:    73:    12:   -49:  -107:  -165:  -220:  -275:  -326:  -377:  -421:  -476:  -527:  -577: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1392:  1384:  1376:  1361:  1345:  1322:  1299:  1269:  1238:  1201:  1165:  1123:  1093:  1056:  1019:</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0.164: 0.165: 0.166: 0.169: 0.171: 0.173: 0.176: 0.179: 0.181: 0.185: 0.188: 0.192: 0.193: 0.195: 0.196:</w:t>
      </w:r>
    </w:p>
    <w:p w:rsidR="006C2690" w:rsidRPr="00645568" w:rsidRDefault="006C2690" w:rsidP="006C2690">
      <w:pPr>
        <w:rPr>
          <w:sz w:val="12"/>
          <w:szCs w:val="12"/>
        </w:rPr>
      </w:pPr>
      <w:r w:rsidRPr="00645568">
        <w:rPr>
          <w:sz w:val="12"/>
          <w:szCs w:val="12"/>
        </w:rPr>
        <w:t>Фоп:  270 :  273 :  276 :  279 :  282 :  285 :  288 :  291 :  294 :  298 :  301 :  304 :  307 :  310 :  313 :</w:t>
      </w:r>
    </w:p>
    <w:p w:rsidR="006C2690" w:rsidRPr="00645568" w:rsidRDefault="006C2690" w:rsidP="006C2690">
      <w:pPr>
        <w:rPr>
          <w:sz w:val="12"/>
          <w:szCs w:val="12"/>
        </w:rPr>
      </w:pPr>
      <w:r w:rsidRPr="00645568">
        <w:rPr>
          <w:sz w:val="12"/>
          <w:szCs w:val="12"/>
        </w:rPr>
        <w:t>Uоп: 9.00 : 9.00 : 9.00 : 9.00 : 9.00 : 9.00 : 9.00 : 8.77 : 8.62 : 8.53 : 8.31 : 8.12 : 8.15 : 8.39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0.047: 0.047: 0.046: 0.046: 0.046: 0.046: 0.046: 0.046: 0.046: 0.049: 0.049: 0.049: 0.048: 0.052: 0.056:</w:t>
      </w:r>
    </w:p>
    <w:p w:rsidR="006C2690" w:rsidRPr="00645568" w:rsidRDefault="006C2690" w:rsidP="006C2690">
      <w:pPr>
        <w:rPr>
          <w:sz w:val="12"/>
          <w:szCs w:val="12"/>
        </w:rPr>
      </w:pPr>
      <w:r w:rsidRPr="00645568">
        <w:rPr>
          <w:sz w:val="12"/>
          <w:szCs w:val="12"/>
        </w:rPr>
        <w:t>Ки : 6019 : 6019 : 6019 : 6019 : 6019 : 6019 : 6019 : 6019 : 6019 : 6019 : 6019 : 6019 : 0009 : 0009 : 0009 :</w:t>
      </w:r>
    </w:p>
    <w:p w:rsidR="006C2690" w:rsidRPr="00645568" w:rsidRDefault="006C2690" w:rsidP="006C2690">
      <w:pPr>
        <w:rPr>
          <w:sz w:val="12"/>
          <w:szCs w:val="12"/>
        </w:rPr>
      </w:pPr>
      <w:r w:rsidRPr="00645568">
        <w:rPr>
          <w:sz w:val="12"/>
          <w:szCs w:val="12"/>
        </w:rPr>
        <w:t>Ви : 0.026: 0.027: 0.028: 0.030: 0.032: 0.035: 0.038: 0.040: 0.042: 0.039: 0.042: 0.045: 0.048: 0.047: 0.045:</w:t>
      </w:r>
    </w:p>
    <w:p w:rsidR="006C2690" w:rsidRPr="00645568" w:rsidRDefault="006C2690" w:rsidP="006C2690">
      <w:pPr>
        <w:rPr>
          <w:sz w:val="12"/>
          <w:szCs w:val="12"/>
        </w:rPr>
      </w:pPr>
      <w:r w:rsidRPr="00645568">
        <w:rPr>
          <w:sz w:val="12"/>
          <w:szCs w:val="12"/>
        </w:rPr>
        <w:t>Ки : 0009 : 0009 : 0009 : 0009 : 0009 : 0009 : 0009 : 0009 : 0009 : 0009 : 0009 : 0009 : 6019 : 6019 : 6019 :</w:t>
      </w:r>
    </w:p>
    <w:p w:rsidR="006C2690" w:rsidRPr="00645568" w:rsidRDefault="006C2690" w:rsidP="006C2690">
      <w:pPr>
        <w:rPr>
          <w:sz w:val="12"/>
          <w:szCs w:val="12"/>
        </w:rPr>
      </w:pPr>
      <w:r w:rsidRPr="00645568">
        <w:rPr>
          <w:sz w:val="12"/>
          <w:szCs w:val="12"/>
        </w:rPr>
        <w:t>Ви : 0.020: 0.020: 0.020: 0.020: 0.020: 0.020: 0.020: 0.020: 0.020: 0.021: 0.021: 0.021: 0.021: 0.020: 0.019:</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_____________________________________________________________________________________________________________</w:t>
      </w:r>
    </w:p>
    <w:p w:rsidR="006C2690" w:rsidRPr="00645568" w:rsidRDefault="006C2690" w:rsidP="006C2690">
      <w:pPr>
        <w:rPr>
          <w:sz w:val="12"/>
          <w:szCs w:val="12"/>
        </w:rPr>
      </w:pPr>
      <w:r w:rsidRPr="00645568">
        <w:rPr>
          <w:sz w:val="12"/>
          <w:szCs w:val="12"/>
        </w:rPr>
        <w:t xml:space="preserve"> y=   -623:  -669:  -709:  -749:  -783:  -816:  -843:  -870:  -889:  -909:  -921:  -922:  -923:  -932:  -935: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976:   933:   885:   836:   783:   730:   673:   617:   557:   497:   431:   427:   422:   374:   325:</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0.198: 0.200: 0.202: 0.202: 0.204: 0.206: 0.207: 0.208: 0.209: 0.209: 0.210: 0.210: 0.210: 0.210: 0.210:</w:t>
      </w:r>
    </w:p>
    <w:p w:rsidR="006C2690" w:rsidRPr="00645568" w:rsidRDefault="006C2690" w:rsidP="006C2690">
      <w:pPr>
        <w:rPr>
          <w:sz w:val="12"/>
          <w:szCs w:val="12"/>
        </w:rPr>
      </w:pPr>
      <w:r w:rsidRPr="00645568">
        <w:rPr>
          <w:sz w:val="12"/>
          <w:szCs w:val="12"/>
        </w:rPr>
        <w:t>Фоп:  317 :  320 :  323 :  326 :  330 :  333 :  336 :  339 :  343 :  346 :  349 :  350 :  350 :  352 :  355 :</w:t>
      </w:r>
    </w:p>
    <w:p w:rsidR="006C2690" w:rsidRPr="00645568" w:rsidRDefault="006C2690" w:rsidP="006C2690">
      <w:pPr>
        <w:rPr>
          <w:sz w:val="12"/>
          <w:szCs w:val="12"/>
        </w:rPr>
      </w:pPr>
      <w:r w:rsidRPr="00645568">
        <w:rPr>
          <w:sz w:val="12"/>
          <w:szCs w:val="12"/>
        </w:rPr>
        <w:t>Uоп: 8.39 : 8.62 : 9.00 : 9.00 : 9.00 : 9.00 : 9.00 : 9.00 : 9.00 : 9.00 : 9.00 : 9.00 : 9.00 : 9.00 : 9.00 :</w:t>
      </w:r>
    </w:p>
    <w:p w:rsidR="006C2690" w:rsidRPr="00645568" w:rsidRDefault="006C2690" w:rsidP="006C2690">
      <w:pPr>
        <w:rPr>
          <w:sz w:val="12"/>
          <w:szCs w:val="12"/>
        </w:rPr>
      </w:pPr>
      <w:r w:rsidRPr="00645568">
        <w:rPr>
          <w:sz w:val="12"/>
          <w:szCs w:val="12"/>
        </w:rPr>
        <w:t xml:space="preserve">          :      :      :      :      :      :      :      :      :      :      :      :      :      :      :</w:t>
      </w:r>
    </w:p>
    <w:p w:rsidR="006C2690" w:rsidRPr="00645568" w:rsidRDefault="006C2690" w:rsidP="006C2690">
      <w:pPr>
        <w:rPr>
          <w:sz w:val="12"/>
          <w:szCs w:val="12"/>
        </w:rPr>
      </w:pPr>
      <w:r w:rsidRPr="00645568">
        <w:rPr>
          <w:sz w:val="12"/>
          <w:szCs w:val="12"/>
        </w:rPr>
        <w:t>Ви : 0.053: 0.056: 0.060: 0.062: 0.060: 0.062: 0.064: 0.065: 0.065: 0.066: 0.067: 0.066: 0.066: 0.066: 0.067:</w:t>
      </w:r>
    </w:p>
    <w:p w:rsidR="006C2690" w:rsidRPr="00645568" w:rsidRDefault="006C2690" w:rsidP="006C2690">
      <w:pPr>
        <w:rPr>
          <w:sz w:val="12"/>
          <w:szCs w:val="12"/>
        </w:rPr>
      </w:pPr>
      <w:r w:rsidRPr="00645568">
        <w:rPr>
          <w:sz w:val="12"/>
          <w:szCs w:val="12"/>
        </w:rPr>
        <w:t>Ки : 0009 : 0009 : 0009 : 0009 : 0009 : 0009 : 0009 : 0009 : 0009 : 0009 : 0009 : 0009 : 0009 : 0009 : 0009 :</w:t>
      </w:r>
    </w:p>
    <w:p w:rsidR="006C2690" w:rsidRPr="00645568" w:rsidRDefault="006C2690" w:rsidP="006C2690">
      <w:pPr>
        <w:rPr>
          <w:sz w:val="12"/>
          <w:szCs w:val="12"/>
        </w:rPr>
      </w:pPr>
      <w:r w:rsidRPr="00645568">
        <w:rPr>
          <w:sz w:val="12"/>
          <w:szCs w:val="12"/>
        </w:rPr>
        <w:t>Ви : 0.048: 0.047: 0.046: 0.045: 0.047: 0.047: 0.047: 0.046: 0.048: 0.048: 0.047: 0.048: 0.048: 0.047: 0.048:</w:t>
      </w:r>
    </w:p>
    <w:p w:rsidR="006C2690" w:rsidRPr="00645568" w:rsidRDefault="006C2690" w:rsidP="006C2690">
      <w:pPr>
        <w:rPr>
          <w:sz w:val="12"/>
          <w:szCs w:val="12"/>
        </w:rPr>
      </w:pPr>
      <w:r w:rsidRPr="00645568">
        <w:rPr>
          <w:sz w:val="12"/>
          <w:szCs w:val="12"/>
        </w:rPr>
        <w:t>Ки : 6019 : 6019 : 6019 : 6019 : 6019 : 6019 : 6019 : 6019 : 6019 : 6019 : 6019 : 6019 : 6019 : 6019 : 6019 :</w:t>
      </w:r>
    </w:p>
    <w:p w:rsidR="006C2690" w:rsidRPr="00645568" w:rsidRDefault="006C2690" w:rsidP="006C2690">
      <w:pPr>
        <w:rPr>
          <w:sz w:val="12"/>
          <w:szCs w:val="12"/>
        </w:rPr>
      </w:pPr>
      <w:r w:rsidRPr="00645568">
        <w:rPr>
          <w:sz w:val="12"/>
          <w:szCs w:val="12"/>
        </w:rPr>
        <w:t>Ви : 0.021: 0.020: 0.020: 0.020: 0.021: 0.020: 0.020: 0.020: 0.021: 0.021: 0.021: 0.021: 0.021: 0.021: 0.021:</w:t>
      </w:r>
    </w:p>
    <w:p w:rsidR="006C2690" w:rsidRPr="00645568" w:rsidRDefault="006C2690" w:rsidP="006C2690">
      <w:pPr>
        <w:rPr>
          <w:sz w:val="12"/>
          <w:szCs w:val="12"/>
        </w:rPr>
      </w:pPr>
      <w:r w:rsidRPr="00645568">
        <w:rPr>
          <w:sz w:val="12"/>
          <w:szCs w:val="12"/>
        </w:rPr>
        <w:t>Ки : 6017 : 6017 : 6017 : 6017 : 6017 : 6017 : 6017 : 6017 : 6017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______________________________________________</w:t>
      </w:r>
    </w:p>
    <w:p w:rsidR="006C2690" w:rsidRPr="00645568" w:rsidRDefault="006C2690" w:rsidP="006C2690">
      <w:pPr>
        <w:rPr>
          <w:sz w:val="12"/>
          <w:szCs w:val="12"/>
        </w:rPr>
      </w:pPr>
      <w:r w:rsidRPr="00645568">
        <w:rPr>
          <w:sz w:val="12"/>
          <w:szCs w:val="12"/>
        </w:rPr>
        <w:t xml:space="preserve"> y=   -938:  -938:  -944:  -947:  -950:  -950:</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xml:space="preserve"> x=    302:   301:   271:   220:   199:   177:</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Qc : 0.210: 0.210: 0.209: 0.207: 0.206: 0.206:</w:t>
      </w:r>
    </w:p>
    <w:p w:rsidR="006C2690" w:rsidRPr="00645568" w:rsidRDefault="006C2690" w:rsidP="006C2690">
      <w:pPr>
        <w:rPr>
          <w:sz w:val="12"/>
          <w:szCs w:val="12"/>
        </w:rPr>
      </w:pPr>
      <w:r w:rsidRPr="00645568">
        <w:rPr>
          <w:sz w:val="12"/>
          <w:szCs w:val="12"/>
        </w:rPr>
        <w:t>Фоп:  356 :  356 :  358 :    0 :    1 :    3 :</w:t>
      </w:r>
    </w:p>
    <w:p w:rsidR="006C2690" w:rsidRPr="00645568" w:rsidRDefault="006C2690" w:rsidP="006C2690">
      <w:pPr>
        <w:rPr>
          <w:sz w:val="12"/>
          <w:szCs w:val="12"/>
        </w:rPr>
      </w:pPr>
      <w:r w:rsidRPr="00645568">
        <w:rPr>
          <w:sz w:val="12"/>
          <w:szCs w:val="12"/>
        </w:rPr>
        <w:t>Uоп: 9.00 : 9.00 : 9.00 : 9.00 : 9.00 : 9.00 :</w:t>
      </w:r>
    </w:p>
    <w:p w:rsidR="006C2690" w:rsidRPr="00645568" w:rsidRDefault="006C2690" w:rsidP="006C2690">
      <w:pPr>
        <w:rPr>
          <w:sz w:val="12"/>
          <w:szCs w:val="12"/>
        </w:rPr>
      </w:pPr>
      <w:r w:rsidRPr="00645568">
        <w:rPr>
          <w:sz w:val="12"/>
          <w:szCs w:val="12"/>
        </w:rPr>
        <w:t xml:space="preserve">          :      :      :      :      :      :</w:t>
      </w:r>
    </w:p>
    <w:p w:rsidR="006C2690" w:rsidRPr="00645568" w:rsidRDefault="006C2690" w:rsidP="006C2690">
      <w:pPr>
        <w:rPr>
          <w:sz w:val="12"/>
          <w:szCs w:val="12"/>
        </w:rPr>
      </w:pPr>
      <w:r w:rsidRPr="00645568">
        <w:rPr>
          <w:sz w:val="12"/>
          <w:szCs w:val="12"/>
        </w:rPr>
        <w:t>Ви : 0.066: 0.066: 0.066: 0.065: 0.064: 0.065:</w:t>
      </w:r>
    </w:p>
    <w:p w:rsidR="006C2690" w:rsidRPr="00645568" w:rsidRDefault="006C2690" w:rsidP="006C2690">
      <w:pPr>
        <w:rPr>
          <w:sz w:val="12"/>
          <w:szCs w:val="12"/>
        </w:rPr>
      </w:pPr>
      <w:r w:rsidRPr="00645568">
        <w:rPr>
          <w:sz w:val="12"/>
          <w:szCs w:val="12"/>
        </w:rPr>
        <w:t>Ки : 0009 : 0009 : 0009 : 0009 : 0009 : 0009 :</w:t>
      </w:r>
    </w:p>
    <w:p w:rsidR="006C2690" w:rsidRPr="00645568" w:rsidRDefault="006C2690" w:rsidP="006C2690">
      <w:pPr>
        <w:rPr>
          <w:sz w:val="12"/>
          <w:szCs w:val="12"/>
        </w:rPr>
      </w:pPr>
      <w:r w:rsidRPr="00645568">
        <w:rPr>
          <w:sz w:val="12"/>
          <w:szCs w:val="12"/>
        </w:rPr>
        <w:t>Ви : 0.048: 0.048: 0.048: 0.048: 0.048: 0.047:</w:t>
      </w:r>
    </w:p>
    <w:p w:rsidR="006C2690" w:rsidRPr="00645568" w:rsidRDefault="006C2690" w:rsidP="006C2690">
      <w:pPr>
        <w:rPr>
          <w:sz w:val="12"/>
          <w:szCs w:val="12"/>
        </w:rPr>
      </w:pPr>
      <w:r w:rsidRPr="00645568">
        <w:rPr>
          <w:sz w:val="12"/>
          <w:szCs w:val="12"/>
        </w:rPr>
        <w:t>Ки : 6019 : 6019 : 6019 : 6019 : 6019 : 6019 :</w:t>
      </w:r>
    </w:p>
    <w:p w:rsidR="006C2690" w:rsidRPr="00645568" w:rsidRDefault="006C2690" w:rsidP="006C2690">
      <w:pPr>
        <w:rPr>
          <w:sz w:val="12"/>
          <w:szCs w:val="12"/>
        </w:rPr>
      </w:pPr>
      <w:r w:rsidRPr="00645568">
        <w:rPr>
          <w:sz w:val="12"/>
          <w:szCs w:val="12"/>
        </w:rPr>
        <w:t>Ви : 0.021: 0.021: 0.021: 0.021: 0.021: 0.021:</w:t>
      </w:r>
    </w:p>
    <w:p w:rsidR="006C2690" w:rsidRPr="00645568" w:rsidRDefault="006C2690" w:rsidP="006C2690">
      <w:pPr>
        <w:rPr>
          <w:sz w:val="12"/>
          <w:szCs w:val="12"/>
        </w:rPr>
      </w:pPr>
      <w:r w:rsidRPr="00645568">
        <w:rPr>
          <w:sz w:val="12"/>
          <w:szCs w:val="12"/>
        </w:rPr>
        <w:lastRenderedPageBreak/>
        <w:t>Ки : 6017 : 6017 : 6017 : 6017 : 6017 : 6017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r w:rsidRPr="00645568">
        <w:rPr>
          <w:sz w:val="12"/>
          <w:szCs w:val="12"/>
        </w:rPr>
        <w:t xml:space="preserve"> Результаты расчета в точке максимума   ПК ЭРА v4.0.  Модель:  МРК-2014</w:t>
      </w:r>
    </w:p>
    <w:p w:rsidR="006C2690" w:rsidRPr="00645568" w:rsidRDefault="006C2690" w:rsidP="006C2690">
      <w:pPr>
        <w:rPr>
          <w:sz w:val="12"/>
          <w:szCs w:val="12"/>
        </w:rPr>
      </w:pPr>
      <w:r w:rsidRPr="00645568">
        <w:rPr>
          <w:sz w:val="12"/>
          <w:szCs w:val="12"/>
        </w:rPr>
        <w:t xml:space="preserve">          Координаты точки :  X=   324.6 м,  Y=  -935.2 м</w:t>
      </w:r>
    </w:p>
    <w:p w:rsidR="006C2690" w:rsidRPr="00645568" w:rsidRDefault="006C2690" w:rsidP="006C2690">
      <w:pPr>
        <w:rPr>
          <w:sz w:val="12"/>
          <w:szCs w:val="12"/>
        </w:rPr>
      </w:pPr>
      <w:r w:rsidRPr="00645568">
        <w:rPr>
          <w:sz w:val="12"/>
          <w:szCs w:val="12"/>
        </w:rPr>
        <w:t xml:space="preserve">                                     _____________________________</w:t>
      </w:r>
    </w:p>
    <w:p w:rsidR="006C2690" w:rsidRPr="00645568" w:rsidRDefault="006C2690" w:rsidP="006C2690">
      <w:pPr>
        <w:rPr>
          <w:sz w:val="12"/>
          <w:szCs w:val="12"/>
        </w:rPr>
      </w:pPr>
      <w:r w:rsidRPr="00645568">
        <w:rPr>
          <w:sz w:val="12"/>
          <w:szCs w:val="12"/>
        </w:rPr>
        <w:t xml:space="preserve"> Максимальная суммарная концентрация | Cs=   0.2104731 доли ПДКмр|</w:t>
      </w:r>
    </w:p>
    <w:p w:rsidR="006C2690" w:rsidRPr="00645568" w:rsidRDefault="006C2690" w:rsidP="006C2690">
      <w:pPr>
        <w:rPr>
          <w:sz w:val="12"/>
          <w:szCs w:val="12"/>
        </w:rPr>
      </w:pPr>
      <w:r w:rsidRPr="00645568">
        <w:rPr>
          <w:sz w:val="12"/>
          <w:szCs w:val="12"/>
        </w:rPr>
        <w:t xml:space="preserve">                                     ~~~~~~~~~~~~~~~~~~~~~~~~~~~~~</w:t>
      </w:r>
    </w:p>
    <w:p w:rsidR="006C2690" w:rsidRPr="00645568" w:rsidRDefault="006C2690" w:rsidP="006C2690">
      <w:pPr>
        <w:rPr>
          <w:sz w:val="12"/>
          <w:szCs w:val="12"/>
        </w:rPr>
      </w:pPr>
      <w:r w:rsidRPr="00645568">
        <w:rPr>
          <w:sz w:val="12"/>
          <w:szCs w:val="12"/>
        </w:rPr>
        <w:t xml:space="preserve">   Достигается при опасном  направлении   355 град.</w:t>
      </w:r>
    </w:p>
    <w:p w:rsidR="006C2690" w:rsidRPr="00645568" w:rsidRDefault="006C2690" w:rsidP="006C2690">
      <w:pPr>
        <w:rPr>
          <w:sz w:val="12"/>
          <w:szCs w:val="12"/>
        </w:rPr>
      </w:pPr>
      <w:r w:rsidRPr="00645568">
        <w:rPr>
          <w:sz w:val="12"/>
          <w:szCs w:val="12"/>
        </w:rPr>
        <w:t xml:space="preserve">                       и скорости ветра  9.00 м/с</w:t>
      </w:r>
    </w:p>
    <w:p w:rsidR="006C2690" w:rsidRPr="00645568" w:rsidRDefault="006C2690" w:rsidP="006C2690">
      <w:pPr>
        <w:rPr>
          <w:sz w:val="12"/>
          <w:szCs w:val="12"/>
        </w:rPr>
      </w:pPr>
      <w:r w:rsidRPr="00645568">
        <w:rPr>
          <w:sz w:val="12"/>
          <w:szCs w:val="12"/>
        </w:rPr>
        <w:t>Всего источников: 25. В таблице заказано вкладчиков 20, но не более 95.0% вклада</w:t>
      </w:r>
    </w:p>
    <w:p w:rsidR="006C2690" w:rsidRPr="00645568" w:rsidRDefault="006C2690" w:rsidP="006C2690">
      <w:pPr>
        <w:rPr>
          <w:sz w:val="12"/>
          <w:szCs w:val="12"/>
        </w:rPr>
      </w:pPr>
      <w:r w:rsidRPr="00645568">
        <w:rPr>
          <w:sz w:val="12"/>
          <w:szCs w:val="12"/>
        </w:rPr>
        <w:t>_____________________________ВКЛАДЫ_ИСТОЧНИКОВ_____________________________</w:t>
      </w:r>
    </w:p>
    <w:p w:rsidR="006C2690" w:rsidRPr="00645568" w:rsidRDefault="006C2690" w:rsidP="006C2690">
      <w:pPr>
        <w:rPr>
          <w:sz w:val="12"/>
          <w:szCs w:val="12"/>
        </w:rPr>
      </w:pPr>
      <w:r w:rsidRPr="00645568">
        <w:rPr>
          <w:sz w:val="12"/>
          <w:szCs w:val="12"/>
        </w:rPr>
        <w:t>|Ном.| Код  |Тип|   Выброс  |    Вклад    |Вклад в%| Сум. %| Коэф.влияния |</w:t>
      </w:r>
    </w:p>
    <w:p w:rsidR="006C2690" w:rsidRPr="00645568" w:rsidRDefault="006C2690" w:rsidP="006C2690">
      <w:pPr>
        <w:rPr>
          <w:sz w:val="12"/>
          <w:szCs w:val="12"/>
        </w:rPr>
      </w:pPr>
      <w:r w:rsidRPr="00645568">
        <w:rPr>
          <w:sz w:val="12"/>
          <w:szCs w:val="12"/>
        </w:rPr>
        <w:t>|----|-Ист.-|---|---M-(Mq)--|-C[доли ПДК]-|--------|-------|---- b=C/M ---|</w:t>
      </w:r>
    </w:p>
    <w:p w:rsidR="006C2690" w:rsidRPr="00645568" w:rsidRDefault="006C2690" w:rsidP="006C2690">
      <w:pPr>
        <w:rPr>
          <w:sz w:val="12"/>
          <w:szCs w:val="12"/>
        </w:rPr>
      </w:pPr>
      <w:r w:rsidRPr="00645568">
        <w:rPr>
          <w:sz w:val="12"/>
          <w:szCs w:val="12"/>
        </w:rPr>
        <w:t>|  1 | 0009 | Т |     0.9421|   0.0665912 |  31.64 | 31.64 | 0.070684120  |</w:t>
      </w:r>
    </w:p>
    <w:p w:rsidR="006C2690" w:rsidRPr="00645568" w:rsidRDefault="006C2690" w:rsidP="006C2690">
      <w:pPr>
        <w:rPr>
          <w:sz w:val="12"/>
          <w:szCs w:val="12"/>
        </w:rPr>
      </w:pPr>
      <w:r w:rsidRPr="00645568">
        <w:rPr>
          <w:sz w:val="12"/>
          <w:szCs w:val="12"/>
        </w:rPr>
        <w:t>|  2 | 6019 | П1|     3.1040|   0.0479542 |  22.78 | 54.42 | 0.015449164  |</w:t>
      </w:r>
    </w:p>
    <w:p w:rsidR="006C2690" w:rsidRPr="00645568" w:rsidRDefault="006C2690" w:rsidP="006C2690">
      <w:pPr>
        <w:rPr>
          <w:sz w:val="12"/>
          <w:szCs w:val="12"/>
        </w:rPr>
      </w:pPr>
      <w:r w:rsidRPr="00645568">
        <w:rPr>
          <w:sz w:val="12"/>
          <w:szCs w:val="12"/>
        </w:rPr>
        <w:t>|  3 | 6017 | П1|     1.3440|   0.0207637 |   9.87 | 64.29 | 0.015449165  |</w:t>
      </w:r>
    </w:p>
    <w:p w:rsidR="006C2690" w:rsidRPr="00645568" w:rsidRDefault="006C2690" w:rsidP="006C2690">
      <w:pPr>
        <w:rPr>
          <w:sz w:val="12"/>
          <w:szCs w:val="12"/>
        </w:rPr>
      </w:pPr>
      <w:r w:rsidRPr="00645568">
        <w:rPr>
          <w:sz w:val="12"/>
          <w:szCs w:val="12"/>
        </w:rPr>
        <w:t>|  4 | 6022 | П1|     0.7540|   0.0163847 |   7.78 | 72.07 | 0.021730369  |</w:t>
      </w:r>
    </w:p>
    <w:p w:rsidR="006C2690" w:rsidRPr="00645568" w:rsidRDefault="006C2690" w:rsidP="006C2690">
      <w:pPr>
        <w:rPr>
          <w:sz w:val="12"/>
          <w:szCs w:val="12"/>
        </w:rPr>
      </w:pPr>
      <w:r w:rsidRPr="00645568">
        <w:rPr>
          <w:sz w:val="12"/>
          <w:szCs w:val="12"/>
        </w:rPr>
        <w:t>|  5 | 6020 | П1|     0.7540|   0.0116487 |   5.53 | 77.61 | 0.015449164  |</w:t>
      </w:r>
    </w:p>
    <w:p w:rsidR="006C2690" w:rsidRPr="00645568" w:rsidRDefault="006C2690" w:rsidP="006C2690">
      <w:pPr>
        <w:rPr>
          <w:sz w:val="12"/>
          <w:szCs w:val="12"/>
        </w:rPr>
      </w:pPr>
      <w:r w:rsidRPr="00645568">
        <w:rPr>
          <w:sz w:val="12"/>
          <w:szCs w:val="12"/>
        </w:rPr>
        <w:t>|  6 | 6018 | П1|     0.7540|   0.0116380 |   5.53 | 83.14 | 0.015435036  |</w:t>
      </w:r>
    </w:p>
    <w:p w:rsidR="006C2690" w:rsidRPr="00645568" w:rsidRDefault="006C2690" w:rsidP="006C2690">
      <w:pPr>
        <w:rPr>
          <w:sz w:val="12"/>
          <w:szCs w:val="12"/>
        </w:rPr>
      </w:pPr>
      <w:r w:rsidRPr="00645568">
        <w:rPr>
          <w:sz w:val="12"/>
          <w:szCs w:val="12"/>
        </w:rPr>
        <w:t>|  7 | 6015 | П1|     0.2240|   0.0105077 |   4.99 | 88.13 | 0.046909355  |</w:t>
      </w:r>
    </w:p>
    <w:p w:rsidR="006C2690" w:rsidRPr="00645568" w:rsidRDefault="006C2690" w:rsidP="006C2690">
      <w:pPr>
        <w:rPr>
          <w:sz w:val="12"/>
          <w:szCs w:val="12"/>
        </w:rPr>
      </w:pPr>
      <w:r w:rsidRPr="00645568">
        <w:rPr>
          <w:sz w:val="12"/>
          <w:szCs w:val="12"/>
        </w:rPr>
        <w:t>|  8 | 6001 | П1|     0.1216|   0.0088333 |   4.20 | 92.33 | 0.072618783  |</w:t>
      </w:r>
    </w:p>
    <w:p w:rsidR="006C2690" w:rsidRPr="00645568" w:rsidRDefault="006C2690" w:rsidP="006C2690">
      <w:pPr>
        <w:rPr>
          <w:sz w:val="12"/>
          <w:szCs w:val="12"/>
        </w:rPr>
      </w:pPr>
      <w:r w:rsidRPr="00645568">
        <w:rPr>
          <w:sz w:val="12"/>
          <w:szCs w:val="12"/>
        </w:rPr>
        <w:t>|  9 | 6024 | П1|     0.1900|   0.0068894 |   3.27 | 95.60 | 0.036259964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r w:rsidRPr="00645568">
        <w:rPr>
          <w:sz w:val="12"/>
          <w:szCs w:val="12"/>
        </w:rPr>
        <w:t>|                   В сумме =   0.2012109    95.60                        |</w:t>
      </w:r>
    </w:p>
    <w:p w:rsidR="006C2690" w:rsidRPr="00645568" w:rsidRDefault="006C2690" w:rsidP="006C2690">
      <w:pPr>
        <w:rPr>
          <w:sz w:val="12"/>
          <w:szCs w:val="12"/>
        </w:rPr>
      </w:pPr>
      <w:r w:rsidRPr="00645568">
        <w:rPr>
          <w:sz w:val="12"/>
          <w:szCs w:val="12"/>
        </w:rPr>
        <w:t>| Суммарный вклад остальных =   0.0092622     4.40 (16 источников)        |</w:t>
      </w:r>
    </w:p>
    <w:p w:rsidR="006C2690" w:rsidRPr="00645568" w:rsidRDefault="006C2690" w:rsidP="006C2690">
      <w:pPr>
        <w:rPr>
          <w:sz w:val="12"/>
          <w:szCs w:val="12"/>
        </w:rPr>
      </w:pPr>
      <w:r w:rsidRPr="00645568">
        <w:rPr>
          <w:sz w:val="12"/>
          <w:szCs w:val="12"/>
        </w:rPr>
        <w:t>~~~~~~~~~~~~~~~~~~~~~~~~~~~~~~~~~~~~~~~~~~~~~~~~~~~~~~~~~~~~~~~~~~~~~~~~~~~</w:t>
      </w: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p>
    <w:p w:rsidR="006C2690" w:rsidRPr="00645568" w:rsidRDefault="006C2690" w:rsidP="006C2690">
      <w:pPr>
        <w:rPr>
          <w:sz w:val="12"/>
          <w:szCs w:val="12"/>
        </w:rPr>
      </w:pPr>
    </w:p>
    <w:p w:rsidR="00224EBA" w:rsidRDefault="00224EBA" w:rsidP="00224EBA">
      <w:pPr>
        <w:ind w:firstLine="0"/>
        <w:jc w:val="center"/>
        <w:rPr>
          <w:b/>
        </w:rPr>
      </w:pPr>
    </w:p>
    <w:p w:rsidR="00224EBA" w:rsidRDefault="00224EBA" w:rsidP="00224EBA">
      <w:pPr>
        <w:ind w:firstLine="0"/>
        <w:jc w:val="center"/>
        <w:rPr>
          <w:b/>
        </w:rPr>
      </w:pPr>
    </w:p>
    <w:p w:rsidR="00224EBA" w:rsidRDefault="00224EBA" w:rsidP="00224EBA">
      <w:pPr>
        <w:ind w:firstLine="0"/>
        <w:jc w:val="center"/>
        <w:rPr>
          <w:b/>
        </w:rPr>
      </w:pPr>
    </w:p>
    <w:p w:rsidR="006C2690" w:rsidRDefault="006C2690" w:rsidP="00224EBA">
      <w:pPr>
        <w:ind w:firstLine="0"/>
        <w:jc w:val="center"/>
        <w:rPr>
          <w:b/>
        </w:rPr>
        <w:sectPr w:rsidR="006C2690" w:rsidSect="006C2690">
          <w:type w:val="continuous"/>
          <w:pgSz w:w="11906" w:h="16838"/>
          <w:pgMar w:top="1134" w:right="850" w:bottom="1134" w:left="1701" w:header="708" w:footer="708" w:gutter="0"/>
          <w:cols w:num="2" w:space="708"/>
          <w:docGrid w:linePitch="360"/>
        </w:sectPr>
      </w:pPr>
    </w:p>
    <w:p w:rsidR="00224EBA" w:rsidRPr="00227DED" w:rsidRDefault="00224EBA" w:rsidP="00224EBA">
      <w:pPr>
        <w:ind w:firstLine="0"/>
        <w:jc w:val="center"/>
        <w:rPr>
          <w:b/>
        </w:rPr>
      </w:pPr>
    </w:p>
    <w:sectPr w:rsidR="00224EBA" w:rsidRPr="00227DED" w:rsidSect="006C2690">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4A12" w:rsidRDefault="00174A12" w:rsidP="003B0CAD">
      <w:r>
        <w:separator/>
      </w:r>
    </w:p>
  </w:endnote>
  <w:endnote w:type="continuationSeparator" w:id="0">
    <w:p w:rsidR="00174A12" w:rsidRDefault="00174A12" w:rsidP="003B0C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StarSymbol">
    <w:altName w:val="Times New Roman"/>
    <w:charset w:val="00"/>
    <w:family w:val="auto"/>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MS Gothic"/>
    <w:panose1 w:val="00000000000000000000"/>
    <w:charset w:val="80"/>
    <w:family w:val="auto"/>
    <w:notTrueType/>
    <w:pitch w:val="default"/>
    <w:sig w:usb0="00000203" w:usb1="08070000" w:usb2="00000010" w:usb3="00000000" w:csb0="00020005" w:csb1="00000000"/>
  </w:font>
  <w:font w:name="Cambria">
    <w:panose1 w:val="02040503050406030204"/>
    <w:charset w:val="CC"/>
    <w:family w:val="roman"/>
    <w:pitch w:val="variable"/>
    <w:sig w:usb0="E00006FF" w:usb1="420024FF" w:usb2="02000000"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201" w:usb1="08070000" w:usb2="00000010" w:usb3="00000000" w:csb0="00020004"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0337451"/>
      <w:docPartObj>
        <w:docPartGallery w:val="Page Numbers (Bottom of Page)"/>
        <w:docPartUnique/>
      </w:docPartObj>
    </w:sdtPr>
    <w:sdtContent>
      <w:p w:rsidR="009B66DF" w:rsidRPr="00247D71" w:rsidRDefault="009B66DF" w:rsidP="00671814">
        <w:pPr>
          <w:pStyle w:val="af3"/>
          <w:jc w:val="center"/>
        </w:pPr>
        <w:r w:rsidRPr="00247D71">
          <w:t xml:space="preserve">________________________________________________________________________ </w:t>
        </w:r>
        <w:r w:rsidRPr="00247D71">
          <w:fldChar w:fldCharType="begin"/>
        </w:r>
        <w:r w:rsidRPr="00247D71">
          <w:instrText>PAGE   \* MERGEFORMAT</w:instrText>
        </w:r>
        <w:r w:rsidRPr="00247D71">
          <w:fldChar w:fldCharType="separate"/>
        </w:r>
        <w:r w:rsidR="00383C8F">
          <w:rPr>
            <w:noProof/>
          </w:rPr>
          <w:t>261</w:t>
        </w:r>
        <w:r w:rsidRPr="00247D71">
          <w:fldChar w:fldCharType="end"/>
        </w:r>
      </w:p>
    </w:sdtContent>
  </w:sdt>
  <w:p w:rsidR="009B66DF" w:rsidRPr="00247D71" w:rsidRDefault="009B66DF" w:rsidP="00671814">
    <w:pPr>
      <w:pStyle w:val="af3"/>
      <w:jc w:val="center"/>
    </w:pPr>
    <w:r>
      <w:rPr>
        <w:rFonts w:eastAsiaTheme="majorEastAsia"/>
        <w:sz w:val="18"/>
        <w:szCs w:val="18"/>
      </w:rPr>
      <w:t>Оценка возможного воздействия на окружающую среду в Плану горных работ</w:t>
    </w:r>
    <w:r w:rsidRPr="00247D71">
      <w:rPr>
        <w:rFonts w:eastAsiaTheme="majorEastAsia"/>
        <w:sz w:val="18"/>
        <w:szCs w:val="18"/>
      </w:rPr>
      <w:t xml:space="preserve"> </w:t>
    </w:r>
    <w:r>
      <w:rPr>
        <w:rFonts w:eastAsiaTheme="majorEastAsia"/>
        <w:sz w:val="18"/>
        <w:szCs w:val="18"/>
      </w:rPr>
      <w:t>на</w:t>
    </w:r>
    <w:r w:rsidRPr="00247D71">
      <w:rPr>
        <w:rFonts w:eastAsiaTheme="majorEastAsia"/>
        <w:sz w:val="18"/>
        <w:szCs w:val="18"/>
      </w:rPr>
      <w:t xml:space="preserve"> месторождени</w:t>
    </w:r>
    <w:r>
      <w:rPr>
        <w:rFonts w:eastAsiaTheme="majorEastAsia"/>
        <w:sz w:val="18"/>
        <w:szCs w:val="18"/>
      </w:rPr>
      <w:t xml:space="preserve">и </w:t>
    </w:r>
    <w:r w:rsidRPr="00247D71">
      <w:rPr>
        <w:rFonts w:eastAsiaTheme="majorEastAsia"/>
        <w:sz w:val="18"/>
        <w:szCs w:val="18"/>
      </w:rPr>
      <w:t>золотосодержащих руд Ушшокы ТОО «</w:t>
    </w:r>
    <w:r w:rsidRPr="00247D71">
      <w:rPr>
        <w:rFonts w:eastAsiaTheme="majorEastAsia"/>
        <w:sz w:val="18"/>
        <w:szCs w:val="18"/>
        <w:lang w:val="en-US"/>
      </w:rPr>
      <w:t>BASS</w:t>
    </w:r>
    <w:r w:rsidRPr="00247D71">
      <w:rPr>
        <w:rFonts w:eastAsiaTheme="majorEastAsia"/>
        <w:sz w:val="18"/>
        <w:szCs w:val="18"/>
      </w:rPr>
      <w:t xml:space="preserve"> </w:t>
    </w:r>
    <w:r w:rsidRPr="00247D71">
      <w:rPr>
        <w:rFonts w:eastAsiaTheme="majorEastAsia"/>
        <w:sz w:val="18"/>
        <w:szCs w:val="18"/>
        <w:lang w:val="en-US"/>
      </w:rPr>
      <w:t>Gold</w:t>
    </w:r>
    <w:r w:rsidRPr="00247D71">
      <w:rPr>
        <w:rFonts w:eastAsiaTheme="majorEastAsia"/>
        <w:sz w:val="18"/>
        <w:szCs w:val="18"/>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4A12" w:rsidRDefault="00174A12" w:rsidP="003B0CAD">
      <w:r>
        <w:separator/>
      </w:r>
    </w:p>
  </w:footnote>
  <w:footnote w:type="continuationSeparator" w:id="0">
    <w:p w:rsidR="00174A12" w:rsidRDefault="00174A12" w:rsidP="003B0C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6DF" w:rsidRDefault="009B66DF" w:rsidP="00671814">
    <w:pPr>
      <w:pStyle w:val="afe"/>
      <w:tabs>
        <w:tab w:val="clear" w:pos="4677"/>
        <w:tab w:val="clear" w:pos="9355"/>
      </w:tabs>
      <w:jc w:val="center"/>
    </w:pPr>
    <w:r w:rsidRPr="004B078D">
      <w:rPr>
        <w:b/>
        <w:u w:val="single"/>
      </w:rPr>
      <w:t>ТОО</w:t>
    </w:r>
    <w:r>
      <w:rPr>
        <w:b/>
        <w:u w:val="single"/>
      </w:rPr>
      <w:t xml:space="preserve"> «АПИЦ Инжиниринг</w:t>
    </w:r>
    <w:r w:rsidRPr="004B078D">
      <w:rPr>
        <w:b/>
        <w:u w:val="single"/>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9pt;height:9pt" o:bullet="t">
        <v:imagedata r:id="rId1" o:title="BD15058_"/>
      </v:shape>
    </w:pict>
  </w:numPicBullet>
  <w:abstractNum w:abstractNumId="0" w15:restartNumberingAfterBreak="0">
    <w:nsid w:val="00AD24AD"/>
    <w:multiLevelType w:val="hybridMultilevel"/>
    <w:tmpl w:val="72F0ED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68B2815"/>
    <w:multiLevelType w:val="hybridMultilevel"/>
    <w:tmpl w:val="05CCAEBE"/>
    <w:lvl w:ilvl="0" w:tplc="C84CC0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E2725E8"/>
    <w:multiLevelType w:val="hybridMultilevel"/>
    <w:tmpl w:val="F664DB34"/>
    <w:lvl w:ilvl="0" w:tplc="0C602D48">
      <w:start w:val="1"/>
      <w:numFmt w:val="bullet"/>
      <w:lvlText w:val=""/>
      <w:lvlPicBulletId w:val="0"/>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E352EE4"/>
    <w:multiLevelType w:val="hybridMultilevel"/>
    <w:tmpl w:val="50B0EF54"/>
    <w:lvl w:ilvl="0" w:tplc="693A48F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1E52207"/>
    <w:multiLevelType w:val="hybridMultilevel"/>
    <w:tmpl w:val="57C8FA64"/>
    <w:lvl w:ilvl="0" w:tplc="249CD238">
      <w:start w:val="1"/>
      <w:numFmt w:val="bullet"/>
      <w:lvlText w:val="-"/>
      <w:lvlJc w:val="left"/>
      <w:pPr>
        <w:tabs>
          <w:tab w:val="num" w:pos="2160"/>
        </w:tabs>
        <w:ind w:left="2160" w:hanging="360"/>
      </w:pPr>
      <w:rPr>
        <w:rFonts w:ascii="SimSun" w:hAnsi="SimSun" w:hint="default"/>
      </w:rPr>
    </w:lvl>
    <w:lvl w:ilvl="1" w:tplc="04190003" w:tentative="1">
      <w:start w:val="1"/>
      <w:numFmt w:val="bullet"/>
      <w:lvlText w:val="o"/>
      <w:lvlJc w:val="left"/>
      <w:pPr>
        <w:tabs>
          <w:tab w:val="num" w:pos="2149"/>
        </w:tabs>
        <w:ind w:left="2149" w:hanging="360"/>
      </w:pPr>
      <w:rPr>
        <w:rFonts w:ascii="Tahoma" w:hAnsi="Tahoma" w:cs="Tahoma" w:hint="default"/>
      </w:rPr>
    </w:lvl>
    <w:lvl w:ilvl="2" w:tplc="04190005" w:tentative="1">
      <w:start w:val="1"/>
      <w:numFmt w:val="bullet"/>
      <w:lvlText w:val=""/>
      <w:lvlJc w:val="left"/>
      <w:pPr>
        <w:tabs>
          <w:tab w:val="num" w:pos="2869"/>
        </w:tabs>
        <w:ind w:left="2869" w:hanging="360"/>
      </w:pPr>
      <w:rPr>
        <w:rFonts w:ascii="StarSymbol" w:hAnsi="StarSymbol"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Tahoma" w:hAnsi="Tahoma" w:cs="Tahoma" w:hint="default"/>
      </w:rPr>
    </w:lvl>
    <w:lvl w:ilvl="5" w:tplc="04190005" w:tentative="1">
      <w:start w:val="1"/>
      <w:numFmt w:val="bullet"/>
      <w:lvlText w:val=""/>
      <w:lvlJc w:val="left"/>
      <w:pPr>
        <w:tabs>
          <w:tab w:val="num" w:pos="5029"/>
        </w:tabs>
        <w:ind w:left="5029" w:hanging="360"/>
      </w:pPr>
      <w:rPr>
        <w:rFonts w:ascii="StarSymbol" w:hAnsi="StarSymbol"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Tahoma" w:hAnsi="Tahoma" w:cs="Tahoma" w:hint="default"/>
      </w:rPr>
    </w:lvl>
    <w:lvl w:ilvl="8" w:tplc="04190005" w:tentative="1">
      <w:start w:val="1"/>
      <w:numFmt w:val="bullet"/>
      <w:lvlText w:val=""/>
      <w:lvlJc w:val="left"/>
      <w:pPr>
        <w:tabs>
          <w:tab w:val="num" w:pos="7189"/>
        </w:tabs>
        <w:ind w:left="7189" w:hanging="360"/>
      </w:pPr>
      <w:rPr>
        <w:rFonts w:ascii="StarSymbol" w:hAnsi="StarSymbol" w:hint="default"/>
      </w:rPr>
    </w:lvl>
  </w:abstractNum>
  <w:abstractNum w:abstractNumId="5" w15:restartNumberingAfterBreak="0">
    <w:nsid w:val="12B5683B"/>
    <w:multiLevelType w:val="hybridMultilevel"/>
    <w:tmpl w:val="85D83A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2C82AA8"/>
    <w:multiLevelType w:val="hybridMultilevel"/>
    <w:tmpl w:val="5CDCF464"/>
    <w:lvl w:ilvl="0" w:tplc="7808256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14C33F1F"/>
    <w:multiLevelType w:val="hybridMultilevel"/>
    <w:tmpl w:val="FB8E346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5CC73E2"/>
    <w:multiLevelType w:val="hybridMultilevel"/>
    <w:tmpl w:val="F898AC74"/>
    <w:lvl w:ilvl="0" w:tplc="341A21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BDC7E98"/>
    <w:multiLevelType w:val="multilevel"/>
    <w:tmpl w:val="2D58F622"/>
    <w:lvl w:ilvl="0">
      <w:start w:val="1"/>
      <w:numFmt w:val="decimal"/>
      <w:lvlText w:val="%1."/>
      <w:lvlJc w:val="left"/>
      <w:pPr>
        <w:ind w:left="1287" w:hanging="360"/>
      </w:pPr>
    </w:lvl>
    <w:lvl w:ilvl="1">
      <w:start w:val="2"/>
      <w:numFmt w:val="decimal"/>
      <w:isLgl/>
      <w:lvlText w:val="%1.%2"/>
      <w:lvlJc w:val="left"/>
      <w:pPr>
        <w:ind w:left="1467" w:hanging="540"/>
      </w:pPr>
      <w:rPr>
        <w:rFonts w:hint="default"/>
      </w:rPr>
    </w:lvl>
    <w:lvl w:ilvl="2">
      <w:start w:val="2"/>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0" w15:restartNumberingAfterBreak="0">
    <w:nsid w:val="214D34FC"/>
    <w:multiLevelType w:val="hybridMultilevel"/>
    <w:tmpl w:val="C5725448"/>
    <w:lvl w:ilvl="0" w:tplc="04190001">
      <w:start w:val="1"/>
      <w:numFmt w:val="bullet"/>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11" w15:restartNumberingAfterBreak="0">
    <w:nsid w:val="267474F6"/>
    <w:multiLevelType w:val="hybridMultilevel"/>
    <w:tmpl w:val="8D347E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8D248E2"/>
    <w:multiLevelType w:val="hybridMultilevel"/>
    <w:tmpl w:val="B00C537C"/>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13" w15:restartNumberingAfterBreak="0">
    <w:nsid w:val="2A386428"/>
    <w:multiLevelType w:val="hybridMultilevel"/>
    <w:tmpl w:val="27E02C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A8B45A0"/>
    <w:multiLevelType w:val="hybridMultilevel"/>
    <w:tmpl w:val="9C109AAA"/>
    <w:lvl w:ilvl="0" w:tplc="0419000B">
      <w:start w:val="1"/>
      <w:numFmt w:val="bullet"/>
      <w:lvlText w:val=""/>
      <w:lvlJc w:val="left"/>
      <w:pPr>
        <w:tabs>
          <w:tab w:val="num" w:pos="1571"/>
        </w:tabs>
        <w:ind w:left="1571" w:hanging="360"/>
      </w:pPr>
      <w:rPr>
        <w:rFonts w:ascii="Wingdings" w:hAnsi="Wingdings"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5" w15:restartNumberingAfterBreak="0">
    <w:nsid w:val="2D9971DB"/>
    <w:multiLevelType w:val="hybridMultilevel"/>
    <w:tmpl w:val="70FAB3C8"/>
    <w:lvl w:ilvl="0" w:tplc="F1EA57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2EBC2F55"/>
    <w:multiLevelType w:val="multilevel"/>
    <w:tmpl w:val="1BAAB50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7" w15:restartNumberingAfterBreak="0">
    <w:nsid w:val="320A6DDD"/>
    <w:multiLevelType w:val="hybridMultilevel"/>
    <w:tmpl w:val="ECE6E9CC"/>
    <w:lvl w:ilvl="0" w:tplc="C5B8D472">
      <w:numFmt w:val="bullet"/>
      <w:lvlText w:val="-"/>
      <w:lvlJc w:val="left"/>
      <w:pPr>
        <w:ind w:left="1593" w:hanging="128"/>
      </w:pPr>
      <w:rPr>
        <w:rFonts w:ascii="Times New Roman" w:eastAsia="Times New Roman" w:hAnsi="Times New Roman" w:cs="Times New Roman" w:hint="default"/>
        <w:w w:val="100"/>
        <w:sz w:val="22"/>
        <w:szCs w:val="22"/>
      </w:rPr>
    </w:lvl>
    <w:lvl w:ilvl="1" w:tplc="B3BCDC9A">
      <w:numFmt w:val="bullet"/>
      <w:lvlText w:val="•"/>
      <w:lvlJc w:val="left"/>
      <w:pPr>
        <w:ind w:left="1600" w:hanging="128"/>
      </w:pPr>
      <w:rPr>
        <w:rFonts w:hint="default"/>
      </w:rPr>
    </w:lvl>
    <w:lvl w:ilvl="2" w:tplc="9BF22C42">
      <w:numFmt w:val="bullet"/>
      <w:lvlText w:val="•"/>
      <w:lvlJc w:val="left"/>
      <w:pPr>
        <w:ind w:left="1893" w:hanging="128"/>
      </w:pPr>
      <w:rPr>
        <w:rFonts w:hint="default"/>
      </w:rPr>
    </w:lvl>
    <w:lvl w:ilvl="3" w:tplc="30DA8662">
      <w:numFmt w:val="bullet"/>
      <w:lvlText w:val="•"/>
      <w:lvlJc w:val="left"/>
      <w:pPr>
        <w:ind w:left="2187" w:hanging="128"/>
      </w:pPr>
      <w:rPr>
        <w:rFonts w:hint="default"/>
      </w:rPr>
    </w:lvl>
    <w:lvl w:ilvl="4" w:tplc="E4D68734">
      <w:numFmt w:val="bullet"/>
      <w:lvlText w:val="•"/>
      <w:lvlJc w:val="left"/>
      <w:pPr>
        <w:ind w:left="2480" w:hanging="128"/>
      </w:pPr>
      <w:rPr>
        <w:rFonts w:hint="default"/>
      </w:rPr>
    </w:lvl>
    <w:lvl w:ilvl="5" w:tplc="614035E4">
      <w:numFmt w:val="bullet"/>
      <w:lvlText w:val="•"/>
      <w:lvlJc w:val="left"/>
      <w:pPr>
        <w:ind w:left="2774" w:hanging="128"/>
      </w:pPr>
      <w:rPr>
        <w:rFonts w:hint="default"/>
      </w:rPr>
    </w:lvl>
    <w:lvl w:ilvl="6" w:tplc="E2DCD282">
      <w:numFmt w:val="bullet"/>
      <w:lvlText w:val="•"/>
      <w:lvlJc w:val="left"/>
      <w:pPr>
        <w:ind w:left="3067" w:hanging="128"/>
      </w:pPr>
      <w:rPr>
        <w:rFonts w:hint="default"/>
      </w:rPr>
    </w:lvl>
    <w:lvl w:ilvl="7" w:tplc="6E6E13E4">
      <w:numFmt w:val="bullet"/>
      <w:lvlText w:val="•"/>
      <w:lvlJc w:val="left"/>
      <w:pPr>
        <w:ind w:left="3361" w:hanging="128"/>
      </w:pPr>
      <w:rPr>
        <w:rFonts w:hint="default"/>
      </w:rPr>
    </w:lvl>
    <w:lvl w:ilvl="8" w:tplc="75D25724">
      <w:numFmt w:val="bullet"/>
      <w:lvlText w:val="•"/>
      <w:lvlJc w:val="left"/>
      <w:pPr>
        <w:ind w:left="3654" w:hanging="128"/>
      </w:pPr>
      <w:rPr>
        <w:rFonts w:hint="default"/>
      </w:rPr>
    </w:lvl>
  </w:abstractNum>
  <w:abstractNum w:abstractNumId="18" w15:restartNumberingAfterBreak="0">
    <w:nsid w:val="32D96E99"/>
    <w:multiLevelType w:val="hybridMultilevel"/>
    <w:tmpl w:val="6C7892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5833040"/>
    <w:multiLevelType w:val="hybridMultilevel"/>
    <w:tmpl w:val="A9C0C7C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60402B2"/>
    <w:multiLevelType w:val="hybridMultilevel"/>
    <w:tmpl w:val="3DE27C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B156123"/>
    <w:multiLevelType w:val="hybridMultilevel"/>
    <w:tmpl w:val="58680B8E"/>
    <w:lvl w:ilvl="0" w:tplc="FFFFFFFF">
      <w:start w:val="2"/>
      <w:numFmt w:val="bullet"/>
      <w:pStyle w:val="MARKER1"/>
      <w:lvlText w:val=""/>
      <w:lvlJc w:val="left"/>
      <w:pPr>
        <w:tabs>
          <w:tab w:val="num" w:pos="454"/>
        </w:tabs>
        <w:ind w:left="454" w:hanging="341"/>
      </w:pPr>
      <w:rPr>
        <w:rFonts w:ascii="Symbol" w:eastAsia="Times New Roman" w:hAnsi="Symbol" w:cs="Times New Roman" w:hint="default"/>
        <w:b w:val="0"/>
        <w:color w:val="auto"/>
        <w:sz w:val="22"/>
      </w:rPr>
    </w:lvl>
    <w:lvl w:ilvl="1" w:tplc="FFFFFFFF">
      <w:start w:val="1"/>
      <w:numFmt w:val="bullet"/>
      <w:pStyle w:val="MARKER1"/>
      <w:lvlText w:val=""/>
      <w:lvlJc w:val="left"/>
      <w:pPr>
        <w:tabs>
          <w:tab w:val="num" w:pos="1420"/>
        </w:tabs>
        <w:ind w:left="1420" w:hanging="340"/>
      </w:pPr>
      <w:rPr>
        <w:rFonts w:ascii="Symbol" w:hAnsi="Symbol" w:hint="default"/>
        <w:b w:val="0"/>
        <w:color w:val="auto"/>
        <w:sz w:val="22"/>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D6E56D2"/>
    <w:multiLevelType w:val="hybridMultilevel"/>
    <w:tmpl w:val="2CAC3592"/>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3" w15:restartNumberingAfterBreak="0">
    <w:nsid w:val="41E52CAB"/>
    <w:multiLevelType w:val="multilevel"/>
    <w:tmpl w:val="90B8722A"/>
    <w:lvl w:ilvl="0">
      <w:start w:val="1"/>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4" w15:restartNumberingAfterBreak="0">
    <w:nsid w:val="44077697"/>
    <w:multiLevelType w:val="multilevel"/>
    <w:tmpl w:val="9CB2CA32"/>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 w15:restartNumberingAfterBreak="0">
    <w:nsid w:val="4550533E"/>
    <w:multiLevelType w:val="hybridMultilevel"/>
    <w:tmpl w:val="14C2A3E2"/>
    <w:lvl w:ilvl="0" w:tplc="88C69E4A">
      <w:start w:val="1"/>
      <w:numFmt w:val="decimal"/>
      <w:lvlText w:val="%1)"/>
      <w:lvlJc w:val="left"/>
      <w:pPr>
        <w:ind w:left="1545" w:hanging="360"/>
      </w:pPr>
      <w:rPr>
        <w:rFonts w:hint="default"/>
      </w:rPr>
    </w:lvl>
    <w:lvl w:ilvl="1" w:tplc="04190019" w:tentative="1">
      <w:start w:val="1"/>
      <w:numFmt w:val="lowerLetter"/>
      <w:lvlText w:val="%2."/>
      <w:lvlJc w:val="left"/>
      <w:pPr>
        <w:ind w:left="2265" w:hanging="360"/>
      </w:pPr>
    </w:lvl>
    <w:lvl w:ilvl="2" w:tplc="0419001B" w:tentative="1">
      <w:start w:val="1"/>
      <w:numFmt w:val="lowerRoman"/>
      <w:lvlText w:val="%3."/>
      <w:lvlJc w:val="right"/>
      <w:pPr>
        <w:ind w:left="2985" w:hanging="180"/>
      </w:pPr>
    </w:lvl>
    <w:lvl w:ilvl="3" w:tplc="0419000F" w:tentative="1">
      <w:start w:val="1"/>
      <w:numFmt w:val="decimal"/>
      <w:lvlText w:val="%4."/>
      <w:lvlJc w:val="left"/>
      <w:pPr>
        <w:ind w:left="3705" w:hanging="360"/>
      </w:pPr>
    </w:lvl>
    <w:lvl w:ilvl="4" w:tplc="04190019" w:tentative="1">
      <w:start w:val="1"/>
      <w:numFmt w:val="lowerLetter"/>
      <w:lvlText w:val="%5."/>
      <w:lvlJc w:val="left"/>
      <w:pPr>
        <w:ind w:left="4425" w:hanging="360"/>
      </w:pPr>
    </w:lvl>
    <w:lvl w:ilvl="5" w:tplc="0419001B" w:tentative="1">
      <w:start w:val="1"/>
      <w:numFmt w:val="lowerRoman"/>
      <w:lvlText w:val="%6."/>
      <w:lvlJc w:val="right"/>
      <w:pPr>
        <w:ind w:left="5145" w:hanging="180"/>
      </w:pPr>
    </w:lvl>
    <w:lvl w:ilvl="6" w:tplc="0419000F" w:tentative="1">
      <w:start w:val="1"/>
      <w:numFmt w:val="decimal"/>
      <w:lvlText w:val="%7."/>
      <w:lvlJc w:val="left"/>
      <w:pPr>
        <w:ind w:left="5865" w:hanging="360"/>
      </w:pPr>
    </w:lvl>
    <w:lvl w:ilvl="7" w:tplc="04190019" w:tentative="1">
      <w:start w:val="1"/>
      <w:numFmt w:val="lowerLetter"/>
      <w:lvlText w:val="%8."/>
      <w:lvlJc w:val="left"/>
      <w:pPr>
        <w:ind w:left="6585" w:hanging="360"/>
      </w:pPr>
    </w:lvl>
    <w:lvl w:ilvl="8" w:tplc="0419001B" w:tentative="1">
      <w:start w:val="1"/>
      <w:numFmt w:val="lowerRoman"/>
      <w:lvlText w:val="%9."/>
      <w:lvlJc w:val="right"/>
      <w:pPr>
        <w:ind w:left="7305" w:hanging="180"/>
      </w:pPr>
    </w:lvl>
  </w:abstractNum>
  <w:abstractNum w:abstractNumId="26" w15:restartNumberingAfterBreak="0">
    <w:nsid w:val="4754364C"/>
    <w:multiLevelType w:val="hybridMultilevel"/>
    <w:tmpl w:val="957426FA"/>
    <w:lvl w:ilvl="0" w:tplc="04190001">
      <w:start w:val="1"/>
      <w:numFmt w:val="bullet"/>
      <w:lvlText w:val=""/>
      <w:lvlJc w:val="left"/>
      <w:pPr>
        <w:tabs>
          <w:tab w:val="num" w:pos="2160"/>
        </w:tabs>
        <w:ind w:left="2160" w:hanging="360"/>
      </w:pPr>
      <w:rPr>
        <w:rFonts w:ascii="Symbol" w:hAnsi="Symbol" w:hint="default"/>
      </w:rPr>
    </w:lvl>
    <w:lvl w:ilvl="1" w:tplc="04190003" w:tentative="1">
      <w:start w:val="1"/>
      <w:numFmt w:val="bullet"/>
      <w:lvlText w:val="o"/>
      <w:lvlJc w:val="left"/>
      <w:pPr>
        <w:tabs>
          <w:tab w:val="num" w:pos="1560"/>
        </w:tabs>
        <w:ind w:left="1560" w:hanging="360"/>
      </w:pPr>
      <w:rPr>
        <w:rFonts w:ascii="Courier New" w:hAnsi="Courier New" w:cs="Courier New" w:hint="default"/>
      </w:rPr>
    </w:lvl>
    <w:lvl w:ilvl="2" w:tplc="04190005" w:tentative="1">
      <w:start w:val="1"/>
      <w:numFmt w:val="bullet"/>
      <w:lvlText w:val=""/>
      <w:lvlJc w:val="left"/>
      <w:pPr>
        <w:tabs>
          <w:tab w:val="num" w:pos="2280"/>
        </w:tabs>
        <w:ind w:left="2280" w:hanging="360"/>
      </w:pPr>
      <w:rPr>
        <w:rFonts w:ascii="Wingdings" w:hAnsi="Wingdings" w:hint="default"/>
      </w:rPr>
    </w:lvl>
    <w:lvl w:ilvl="3" w:tplc="04190001" w:tentative="1">
      <w:start w:val="1"/>
      <w:numFmt w:val="bullet"/>
      <w:lvlText w:val=""/>
      <w:lvlJc w:val="left"/>
      <w:pPr>
        <w:tabs>
          <w:tab w:val="num" w:pos="3000"/>
        </w:tabs>
        <w:ind w:left="3000" w:hanging="360"/>
      </w:pPr>
      <w:rPr>
        <w:rFonts w:ascii="Symbol" w:hAnsi="Symbol" w:hint="default"/>
      </w:rPr>
    </w:lvl>
    <w:lvl w:ilvl="4" w:tplc="04190003" w:tentative="1">
      <w:start w:val="1"/>
      <w:numFmt w:val="bullet"/>
      <w:lvlText w:val="o"/>
      <w:lvlJc w:val="left"/>
      <w:pPr>
        <w:tabs>
          <w:tab w:val="num" w:pos="3720"/>
        </w:tabs>
        <w:ind w:left="3720" w:hanging="360"/>
      </w:pPr>
      <w:rPr>
        <w:rFonts w:ascii="Courier New" w:hAnsi="Courier New" w:cs="Courier New" w:hint="default"/>
      </w:rPr>
    </w:lvl>
    <w:lvl w:ilvl="5" w:tplc="04190005" w:tentative="1">
      <w:start w:val="1"/>
      <w:numFmt w:val="bullet"/>
      <w:lvlText w:val=""/>
      <w:lvlJc w:val="left"/>
      <w:pPr>
        <w:tabs>
          <w:tab w:val="num" w:pos="4440"/>
        </w:tabs>
        <w:ind w:left="4440" w:hanging="360"/>
      </w:pPr>
      <w:rPr>
        <w:rFonts w:ascii="Wingdings" w:hAnsi="Wingdings" w:hint="default"/>
      </w:rPr>
    </w:lvl>
    <w:lvl w:ilvl="6" w:tplc="04190001" w:tentative="1">
      <w:start w:val="1"/>
      <w:numFmt w:val="bullet"/>
      <w:lvlText w:val=""/>
      <w:lvlJc w:val="left"/>
      <w:pPr>
        <w:tabs>
          <w:tab w:val="num" w:pos="5160"/>
        </w:tabs>
        <w:ind w:left="5160" w:hanging="360"/>
      </w:pPr>
      <w:rPr>
        <w:rFonts w:ascii="Symbol" w:hAnsi="Symbol" w:hint="default"/>
      </w:rPr>
    </w:lvl>
    <w:lvl w:ilvl="7" w:tplc="04190003" w:tentative="1">
      <w:start w:val="1"/>
      <w:numFmt w:val="bullet"/>
      <w:lvlText w:val="o"/>
      <w:lvlJc w:val="left"/>
      <w:pPr>
        <w:tabs>
          <w:tab w:val="num" w:pos="5880"/>
        </w:tabs>
        <w:ind w:left="5880" w:hanging="360"/>
      </w:pPr>
      <w:rPr>
        <w:rFonts w:ascii="Courier New" w:hAnsi="Courier New" w:cs="Courier New" w:hint="default"/>
      </w:rPr>
    </w:lvl>
    <w:lvl w:ilvl="8" w:tplc="04190005" w:tentative="1">
      <w:start w:val="1"/>
      <w:numFmt w:val="bullet"/>
      <w:lvlText w:val=""/>
      <w:lvlJc w:val="left"/>
      <w:pPr>
        <w:tabs>
          <w:tab w:val="num" w:pos="6600"/>
        </w:tabs>
        <w:ind w:left="6600" w:hanging="360"/>
      </w:pPr>
      <w:rPr>
        <w:rFonts w:ascii="Wingdings" w:hAnsi="Wingdings" w:hint="default"/>
      </w:rPr>
    </w:lvl>
  </w:abstractNum>
  <w:abstractNum w:abstractNumId="27" w15:restartNumberingAfterBreak="0">
    <w:nsid w:val="486C1A1C"/>
    <w:multiLevelType w:val="hybridMultilevel"/>
    <w:tmpl w:val="CB44718E"/>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8" w15:restartNumberingAfterBreak="0">
    <w:nsid w:val="4C1177BF"/>
    <w:multiLevelType w:val="hybridMultilevel"/>
    <w:tmpl w:val="D4905074"/>
    <w:lvl w:ilvl="0" w:tplc="0419000F">
      <w:start w:val="1"/>
      <w:numFmt w:val="decimal"/>
      <w:lvlText w:val="%1."/>
      <w:lvlJc w:val="left"/>
      <w:pPr>
        <w:ind w:left="50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18D5CBB"/>
    <w:multiLevelType w:val="hybridMultilevel"/>
    <w:tmpl w:val="B6742B08"/>
    <w:lvl w:ilvl="0" w:tplc="9ADA23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52F954E9"/>
    <w:multiLevelType w:val="multilevel"/>
    <w:tmpl w:val="5CE64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A925A0D"/>
    <w:multiLevelType w:val="multilevel"/>
    <w:tmpl w:val="E586C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CA39C3"/>
    <w:multiLevelType w:val="hybridMultilevel"/>
    <w:tmpl w:val="3D2C228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B2B58B1"/>
    <w:multiLevelType w:val="multilevel"/>
    <w:tmpl w:val="913631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0F32239"/>
    <w:multiLevelType w:val="hybridMultilevel"/>
    <w:tmpl w:val="3014FA16"/>
    <w:lvl w:ilvl="0" w:tplc="ADDC4280">
      <w:numFmt w:val="bullet"/>
      <w:lvlText w:val="-"/>
      <w:lvlJc w:val="left"/>
      <w:pPr>
        <w:ind w:left="253" w:hanging="128"/>
      </w:pPr>
      <w:rPr>
        <w:rFonts w:ascii="Times New Roman" w:eastAsia="Times New Roman" w:hAnsi="Times New Roman" w:cs="Times New Roman" w:hint="default"/>
        <w:w w:val="100"/>
        <w:sz w:val="22"/>
        <w:szCs w:val="22"/>
      </w:rPr>
    </w:lvl>
    <w:lvl w:ilvl="1" w:tplc="8BC801B2">
      <w:numFmt w:val="bullet"/>
      <w:lvlText w:val="-"/>
      <w:lvlJc w:val="left"/>
      <w:pPr>
        <w:ind w:left="676" w:hanging="128"/>
      </w:pPr>
      <w:rPr>
        <w:rFonts w:ascii="Times New Roman" w:eastAsia="Times New Roman" w:hAnsi="Times New Roman" w:cs="Times New Roman" w:hint="default"/>
        <w:w w:val="100"/>
        <w:sz w:val="22"/>
        <w:szCs w:val="22"/>
      </w:rPr>
    </w:lvl>
    <w:lvl w:ilvl="2" w:tplc="5FE2E77E">
      <w:numFmt w:val="bullet"/>
      <w:lvlText w:val="•"/>
      <w:lvlJc w:val="left"/>
      <w:pPr>
        <w:ind w:left="300" w:hanging="128"/>
      </w:pPr>
      <w:rPr>
        <w:rFonts w:hint="default"/>
      </w:rPr>
    </w:lvl>
    <w:lvl w:ilvl="3" w:tplc="5868F808">
      <w:numFmt w:val="bullet"/>
      <w:lvlText w:val="•"/>
      <w:lvlJc w:val="left"/>
      <w:pPr>
        <w:ind w:left="680" w:hanging="128"/>
      </w:pPr>
      <w:rPr>
        <w:rFonts w:hint="default"/>
      </w:rPr>
    </w:lvl>
    <w:lvl w:ilvl="4" w:tplc="DB9230C0">
      <w:numFmt w:val="bullet"/>
      <w:lvlText w:val="•"/>
      <w:lvlJc w:val="left"/>
      <w:pPr>
        <w:ind w:left="1188" w:hanging="128"/>
      </w:pPr>
      <w:rPr>
        <w:rFonts w:hint="default"/>
      </w:rPr>
    </w:lvl>
    <w:lvl w:ilvl="5" w:tplc="9C560B6C">
      <w:numFmt w:val="bullet"/>
      <w:lvlText w:val="•"/>
      <w:lvlJc w:val="left"/>
      <w:pPr>
        <w:ind w:left="1697" w:hanging="128"/>
      </w:pPr>
      <w:rPr>
        <w:rFonts w:hint="default"/>
      </w:rPr>
    </w:lvl>
    <w:lvl w:ilvl="6" w:tplc="B1C66DC4">
      <w:numFmt w:val="bullet"/>
      <w:lvlText w:val="•"/>
      <w:lvlJc w:val="left"/>
      <w:pPr>
        <w:ind w:left="2206" w:hanging="128"/>
      </w:pPr>
      <w:rPr>
        <w:rFonts w:hint="default"/>
      </w:rPr>
    </w:lvl>
    <w:lvl w:ilvl="7" w:tplc="98A0D012">
      <w:numFmt w:val="bullet"/>
      <w:lvlText w:val="•"/>
      <w:lvlJc w:val="left"/>
      <w:pPr>
        <w:ind w:left="2715" w:hanging="128"/>
      </w:pPr>
      <w:rPr>
        <w:rFonts w:hint="default"/>
      </w:rPr>
    </w:lvl>
    <w:lvl w:ilvl="8" w:tplc="D5327350">
      <w:numFmt w:val="bullet"/>
      <w:lvlText w:val="•"/>
      <w:lvlJc w:val="left"/>
      <w:pPr>
        <w:ind w:left="3224" w:hanging="128"/>
      </w:pPr>
      <w:rPr>
        <w:rFonts w:hint="default"/>
      </w:rPr>
    </w:lvl>
  </w:abstractNum>
  <w:abstractNum w:abstractNumId="35" w15:restartNumberingAfterBreak="0">
    <w:nsid w:val="6101217F"/>
    <w:multiLevelType w:val="hybridMultilevel"/>
    <w:tmpl w:val="9F7E4F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Tahoma" w:hAnsi="Tahoma" w:cs="Tahoma" w:hint="default"/>
      </w:rPr>
    </w:lvl>
    <w:lvl w:ilvl="2" w:tplc="04190005" w:tentative="1">
      <w:start w:val="1"/>
      <w:numFmt w:val="bullet"/>
      <w:lvlText w:val=""/>
      <w:lvlJc w:val="left"/>
      <w:pPr>
        <w:tabs>
          <w:tab w:val="num" w:pos="2160"/>
        </w:tabs>
        <w:ind w:left="2160" w:hanging="360"/>
      </w:pPr>
      <w:rPr>
        <w:rFonts w:ascii="StarSymbol" w:hAnsi="StarSymbol"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Tahoma" w:hAnsi="Tahoma" w:cs="Tahoma" w:hint="default"/>
      </w:rPr>
    </w:lvl>
    <w:lvl w:ilvl="5" w:tplc="04190005" w:tentative="1">
      <w:start w:val="1"/>
      <w:numFmt w:val="bullet"/>
      <w:lvlText w:val=""/>
      <w:lvlJc w:val="left"/>
      <w:pPr>
        <w:tabs>
          <w:tab w:val="num" w:pos="4320"/>
        </w:tabs>
        <w:ind w:left="4320" w:hanging="360"/>
      </w:pPr>
      <w:rPr>
        <w:rFonts w:ascii="StarSymbol" w:hAnsi="StarSymbol"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Tahoma" w:hAnsi="Tahoma" w:cs="Tahoma" w:hint="default"/>
      </w:rPr>
    </w:lvl>
    <w:lvl w:ilvl="8" w:tplc="04190005" w:tentative="1">
      <w:start w:val="1"/>
      <w:numFmt w:val="bullet"/>
      <w:lvlText w:val=""/>
      <w:lvlJc w:val="left"/>
      <w:pPr>
        <w:tabs>
          <w:tab w:val="num" w:pos="6480"/>
        </w:tabs>
        <w:ind w:left="6480" w:hanging="360"/>
      </w:pPr>
      <w:rPr>
        <w:rFonts w:ascii="StarSymbol" w:hAnsi="StarSymbol" w:hint="default"/>
      </w:rPr>
    </w:lvl>
  </w:abstractNum>
  <w:abstractNum w:abstractNumId="36" w15:restartNumberingAfterBreak="0">
    <w:nsid w:val="62161F6A"/>
    <w:multiLevelType w:val="hybridMultilevel"/>
    <w:tmpl w:val="D7B49190"/>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7" w15:restartNumberingAfterBreak="0">
    <w:nsid w:val="68E74125"/>
    <w:multiLevelType w:val="hybridMultilevel"/>
    <w:tmpl w:val="A90826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9A93DC4"/>
    <w:multiLevelType w:val="hybridMultilevel"/>
    <w:tmpl w:val="112E6A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6A521F29"/>
    <w:multiLevelType w:val="hybridMultilevel"/>
    <w:tmpl w:val="901059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ACA20A3"/>
    <w:multiLevelType w:val="hybridMultilevel"/>
    <w:tmpl w:val="80A4ABF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C4A264E"/>
    <w:multiLevelType w:val="hybridMultilevel"/>
    <w:tmpl w:val="4EEE71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E2D7F56"/>
    <w:multiLevelType w:val="hybridMultilevel"/>
    <w:tmpl w:val="AB5EEB22"/>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506" w:hanging="360"/>
      </w:pPr>
      <w:rPr>
        <w:rFonts w:ascii="Courier New" w:hAnsi="Courier New" w:cs="Courier New" w:hint="default"/>
      </w:rPr>
    </w:lvl>
    <w:lvl w:ilvl="2" w:tplc="04190005">
      <w:start w:val="1"/>
      <w:numFmt w:val="bullet"/>
      <w:lvlText w:val=""/>
      <w:lvlJc w:val="left"/>
      <w:pPr>
        <w:ind w:left="2226" w:hanging="360"/>
      </w:pPr>
      <w:rPr>
        <w:rFonts w:ascii="Wingdings" w:hAnsi="Wingdings" w:hint="default"/>
      </w:rPr>
    </w:lvl>
    <w:lvl w:ilvl="3" w:tplc="04190001">
      <w:start w:val="1"/>
      <w:numFmt w:val="bullet"/>
      <w:lvlText w:val=""/>
      <w:lvlJc w:val="left"/>
      <w:pPr>
        <w:ind w:left="2946" w:hanging="360"/>
      </w:pPr>
      <w:rPr>
        <w:rFonts w:ascii="Symbol" w:hAnsi="Symbol" w:hint="default"/>
      </w:rPr>
    </w:lvl>
    <w:lvl w:ilvl="4" w:tplc="04190003">
      <w:start w:val="1"/>
      <w:numFmt w:val="bullet"/>
      <w:lvlText w:val="o"/>
      <w:lvlJc w:val="left"/>
      <w:pPr>
        <w:ind w:left="3666" w:hanging="360"/>
      </w:pPr>
      <w:rPr>
        <w:rFonts w:ascii="Courier New" w:hAnsi="Courier New" w:cs="Courier New" w:hint="default"/>
      </w:rPr>
    </w:lvl>
    <w:lvl w:ilvl="5" w:tplc="04190005">
      <w:start w:val="1"/>
      <w:numFmt w:val="bullet"/>
      <w:lvlText w:val=""/>
      <w:lvlJc w:val="left"/>
      <w:pPr>
        <w:ind w:left="4386" w:hanging="360"/>
      </w:pPr>
      <w:rPr>
        <w:rFonts w:ascii="Wingdings" w:hAnsi="Wingdings" w:hint="default"/>
      </w:rPr>
    </w:lvl>
    <w:lvl w:ilvl="6" w:tplc="04190001">
      <w:start w:val="1"/>
      <w:numFmt w:val="bullet"/>
      <w:lvlText w:val=""/>
      <w:lvlJc w:val="left"/>
      <w:pPr>
        <w:ind w:left="5106" w:hanging="360"/>
      </w:pPr>
      <w:rPr>
        <w:rFonts w:ascii="Symbol" w:hAnsi="Symbol" w:hint="default"/>
      </w:rPr>
    </w:lvl>
    <w:lvl w:ilvl="7" w:tplc="04190003">
      <w:start w:val="1"/>
      <w:numFmt w:val="bullet"/>
      <w:lvlText w:val="o"/>
      <w:lvlJc w:val="left"/>
      <w:pPr>
        <w:ind w:left="5826" w:hanging="360"/>
      </w:pPr>
      <w:rPr>
        <w:rFonts w:ascii="Courier New" w:hAnsi="Courier New" w:cs="Courier New" w:hint="default"/>
      </w:rPr>
    </w:lvl>
    <w:lvl w:ilvl="8" w:tplc="04190005">
      <w:start w:val="1"/>
      <w:numFmt w:val="bullet"/>
      <w:lvlText w:val=""/>
      <w:lvlJc w:val="left"/>
      <w:pPr>
        <w:ind w:left="6546" w:hanging="360"/>
      </w:pPr>
      <w:rPr>
        <w:rFonts w:ascii="Wingdings" w:hAnsi="Wingdings" w:hint="default"/>
      </w:rPr>
    </w:lvl>
  </w:abstractNum>
  <w:abstractNum w:abstractNumId="43" w15:restartNumberingAfterBreak="0">
    <w:nsid w:val="78DC6007"/>
    <w:multiLevelType w:val="hybridMultilevel"/>
    <w:tmpl w:val="50E857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E974BAA"/>
    <w:multiLevelType w:val="hybridMultilevel"/>
    <w:tmpl w:val="F1C23B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F49696F"/>
    <w:multiLevelType w:val="hybridMultilevel"/>
    <w:tmpl w:val="16EA8798"/>
    <w:lvl w:ilvl="0" w:tplc="CDA86274">
      <w:start w:val="1"/>
      <w:numFmt w:val="decimal"/>
      <w:lvlText w:val="%1."/>
      <w:lvlJc w:val="left"/>
      <w:pPr>
        <w:tabs>
          <w:tab w:val="num" w:pos="643"/>
        </w:tabs>
        <w:ind w:left="643"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
  </w:num>
  <w:num w:numId="2">
    <w:abstractNumId w:val="27"/>
  </w:num>
  <w:num w:numId="3">
    <w:abstractNumId w:val="38"/>
  </w:num>
  <w:num w:numId="4">
    <w:abstractNumId w:val="13"/>
  </w:num>
  <w:num w:numId="5">
    <w:abstractNumId w:val="20"/>
  </w:num>
  <w:num w:numId="6">
    <w:abstractNumId w:val="42"/>
  </w:num>
  <w:num w:numId="7">
    <w:abstractNumId w:val="12"/>
  </w:num>
  <w:num w:numId="8">
    <w:abstractNumId w:val="43"/>
  </w:num>
  <w:num w:numId="9">
    <w:abstractNumId w:val="0"/>
  </w:num>
  <w:num w:numId="10">
    <w:abstractNumId w:val="24"/>
  </w:num>
  <w:num w:numId="11">
    <w:abstractNumId w:val="37"/>
  </w:num>
  <w:num w:numId="12">
    <w:abstractNumId w:val="7"/>
  </w:num>
  <w:num w:numId="13">
    <w:abstractNumId w:val="19"/>
  </w:num>
  <w:num w:numId="14">
    <w:abstractNumId w:val="30"/>
  </w:num>
  <w:num w:numId="15">
    <w:abstractNumId w:val="45"/>
  </w:num>
  <w:num w:numId="16">
    <w:abstractNumId w:val="4"/>
  </w:num>
  <w:num w:numId="17">
    <w:abstractNumId w:val="6"/>
  </w:num>
  <w:num w:numId="18">
    <w:abstractNumId w:val="10"/>
  </w:num>
  <w:num w:numId="19">
    <w:abstractNumId w:val="36"/>
  </w:num>
  <w:num w:numId="20">
    <w:abstractNumId w:val="15"/>
  </w:num>
  <w:num w:numId="21">
    <w:abstractNumId w:val="39"/>
  </w:num>
  <w:num w:numId="22">
    <w:abstractNumId w:val="21"/>
  </w:num>
  <w:num w:numId="23">
    <w:abstractNumId w:val="11"/>
  </w:num>
  <w:num w:numId="24">
    <w:abstractNumId w:val="5"/>
  </w:num>
  <w:num w:numId="25">
    <w:abstractNumId w:val="26"/>
  </w:num>
  <w:num w:numId="26">
    <w:abstractNumId w:val="14"/>
  </w:num>
  <w:num w:numId="27">
    <w:abstractNumId w:val="34"/>
  </w:num>
  <w:num w:numId="28">
    <w:abstractNumId w:val="17"/>
  </w:num>
  <w:num w:numId="29">
    <w:abstractNumId w:val="35"/>
  </w:num>
  <w:num w:numId="30">
    <w:abstractNumId w:val="31"/>
  </w:num>
  <w:num w:numId="31">
    <w:abstractNumId w:val="1"/>
  </w:num>
  <w:num w:numId="32">
    <w:abstractNumId w:val="29"/>
  </w:num>
  <w:num w:numId="33">
    <w:abstractNumId w:val="25"/>
  </w:num>
  <w:num w:numId="34">
    <w:abstractNumId w:val="28"/>
  </w:num>
  <w:num w:numId="35">
    <w:abstractNumId w:val="32"/>
  </w:num>
  <w:num w:numId="36">
    <w:abstractNumId w:val="41"/>
  </w:num>
  <w:num w:numId="37">
    <w:abstractNumId w:val="18"/>
  </w:num>
  <w:num w:numId="38">
    <w:abstractNumId w:val="40"/>
  </w:num>
  <w:num w:numId="39">
    <w:abstractNumId w:val="16"/>
  </w:num>
  <w:num w:numId="40">
    <w:abstractNumId w:val="23"/>
  </w:num>
  <w:num w:numId="41">
    <w:abstractNumId w:val="9"/>
  </w:num>
  <w:num w:numId="42">
    <w:abstractNumId w:val="44"/>
  </w:num>
  <w:num w:numId="43">
    <w:abstractNumId w:val="33"/>
  </w:num>
  <w:num w:numId="44">
    <w:abstractNumId w:val="3"/>
  </w:num>
  <w:num w:numId="45">
    <w:abstractNumId w:val="8"/>
  </w:num>
  <w:num w:numId="4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7DED"/>
    <w:rsid w:val="000145B0"/>
    <w:rsid w:val="000156CE"/>
    <w:rsid w:val="00015EC7"/>
    <w:rsid w:val="0001790E"/>
    <w:rsid w:val="00024A2F"/>
    <w:rsid w:val="000372F1"/>
    <w:rsid w:val="00037BEE"/>
    <w:rsid w:val="0004407A"/>
    <w:rsid w:val="000449A9"/>
    <w:rsid w:val="00044DF4"/>
    <w:rsid w:val="00053D02"/>
    <w:rsid w:val="00072021"/>
    <w:rsid w:val="00075B3D"/>
    <w:rsid w:val="00084AB6"/>
    <w:rsid w:val="0008678E"/>
    <w:rsid w:val="00093823"/>
    <w:rsid w:val="000A05A6"/>
    <w:rsid w:val="000A3873"/>
    <w:rsid w:val="000A481D"/>
    <w:rsid w:val="000A6197"/>
    <w:rsid w:val="000B05B8"/>
    <w:rsid w:val="000B55EC"/>
    <w:rsid w:val="000C1A14"/>
    <w:rsid w:val="000C361A"/>
    <w:rsid w:val="000C6463"/>
    <w:rsid w:val="000C6FAD"/>
    <w:rsid w:val="000C7420"/>
    <w:rsid w:val="000D37E4"/>
    <w:rsid w:val="000E5B62"/>
    <w:rsid w:val="000E78BE"/>
    <w:rsid w:val="000F2B94"/>
    <w:rsid w:val="000F6FC0"/>
    <w:rsid w:val="000F7D0B"/>
    <w:rsid w:val="0010465F"/>
    <w:rsid w:val="00111CF7"/>
    <w:rsid w:val="00114F5F"/>
    <w:rsid w:val="00116726"/>
    <w:rsid w:val="00120DCB"/>
    <w:rsid w:val="001264D4"/>
    <w:rsid w:val="00130AD7"/>
    <w:rsid w:val="00135AC6"/>
    <w:rsid w:val="00144FE6"/>
    <w:rsid w:val="00155C7E"/>
    <w:rsid w:val="00165828"/>
    <w:rsid w:val="00165D05"/>
    <w:rsid w:val="0016637C"/>
    <w:rsid w:val="001722D0"/>
    <w:rsid w:val="001723AE"/>
    <w:rsid w:val="00174A12"/>
    <w:rsid w:val="0017704F"/>
    <w:rsid w:val="00177476"/>
    <w:rsid w:val="00177586"/>
    <w:rsid w:val="001877B4"/>
    <w:rsid w:val="00196655"/>
    <w:rsid w:val="00197F8F"/>
    <w:rsid w:val="001A2638"/>
    <w:rsid w:val="001A32D7"/>
    <w:rsid w:val="001A4078"/>
    <w:rsid w:val="001A6E9C"/>
    <w:rsid w:val="001B5A32"/>
    <w:rsid w:val="001C7F31"/>
    <w:rsid w:val="001D066C"/>
    <w:rsid w:val="001F0DF5"/>
    <w:rsid w:val="001F38F6"/>
    <w:rsid w:val="001F7C2F"/>
    <w:rsid w:val="00203D47"/>
    <w:rsid w:val="002106B4"/>
    <w:rsid w:val="00223059"/>
    <w:rsid w:val="00224EBA"/>
    <w:rsid w:val="00227DED"/>
    <w:rsid w:val="00232824"/>
    <w:rsid w:val="002336EE"/>
    <w:rsid w:val="00235F4E"/>
    <w:rsid w:val="00240CE0"/>
    <w:rsid w:val="00242799"/>
    <w:rsid w:val="00243961"/>
    <w:rsid w:val="002465CE"/>
    <w:rsid w:val="00254A97"/>
    <w:rsid w:val="0026182B"/>
    <w:rsid w:val="0026594D"/>
    <w:rsid w:val="00266844"/>
    <w:rsid w:val="0027383E"/>
    <w:rsid w:val="00273F3A"/>
    <w:rsid w:val="00281A63"/>
    <w:rsid w:val="002A44F6"/>
    <w:rsid w:val="002B6981"/>
    <w:rsid w:val="002C7905"/>
    <w:rsid w:val="002D00A1"/>
    <w:rsid w:val="002D00F0"/>
    <w:rsid w:val="002D028C"/>
    <w:rsid w:val="002E0EEA"/>
    <w:rsid w:val="002E3BF8"/>
    <w:rsid w:val="002E4197"/>
    <w:rsid w:val="002E6E25"/>
    <w:rsid w:val="002F319B"/>
    <w:rsid w:val="00303EF1"/>
    <w:rsid w:val="0030423E"/>
    <w:rsid w:val="00305188"/>
    <w:rsid w:val="003054AA"/>
    <w:rsid w:val="00305B25"/>
    <w:rsid w:val="00306DF7"/>
    <w:rsid w:val="00311A30"/>
    <w:rsid w:val="0032274A"/>
    <w:rsid w:val="0032688B"/>
    <w:rsid w:val="00327A34"/>
    <w:rsid w:val="003304BE"/>
    <w:rsid w:val="003304D4"/>
    <w:rsid w:val="00333AA7"/>
    <w:rsid w:val="00343C2B"/>
    <w:rsid w:val="0035402D"/>
    <w:rsid w:val="003627CF"/>
    <w:rsid w:val="00362F92"/>
    <w:rsid w:val="003737FC"/>
    <w:rsid w:val="00376518"/>
    <w:rsid w:val="00381B4D"/>
    <w:rsid w:val="003831EC"/>
    <w:rsid w:val="00383C8F"/>
    <w:rsid w:val="003A4E4D"/>
    <w:rsid w:val="003B0CAD"/>
    <w:rsid w:val="003B106E"/>
    <w:rsid w:val="003D0C80"/>
    <w:rsid w:val="003D644E"/>
    <w:rsid w:val="003E3916"/>
    <w:rsid w:val="003E4AA5"/>
    <w:rsid w:val="003E5626"/>
    <w:rsid w:val="003E59D8"/>
    <w:rsid w:val="003E691F"/>
    <w:rsid w:val="003F37FA"/>
    <w:rsid w:val="00407E2B"/>
    <w:rsid w:val="00430F8B"/>
    <w:rsid w:val="00440B50"/>
    <w:rsid w:val="004411F3"/>
    <w:rsid w:val="00450408"/>
    <w:rsid w:val="00460686"/>
    <w:rsid w:val="0046252A"/>
    <w:rsid w:val="00472196"/>
    <w:rsid w:val="00476B9F"/>
    <w:rsid w:val="00481E51"/>
    <w:rsid w:val="004957D1"/>
    <w:rsid w:val="004969C0"/>
    <w:rsid w:val="004A026B"/>
    <w:rsid w:val="004A29C4"/>
    <w:rsid w:val="004C6EA4"/>
    <w:rsid w:val="004F531C"/>
    <w:rsid w:val="00504B50"/>
    <w:rsid w:val="00512D5C"/>
    <w:rsid w:val="00524F12"/>
    <w:rsid w:val="00533DA2"/>
    <w:rsid w:val="0054110A"/>
    <w:rsid w:val="00546523"/>
    <w:rsid w:val="005503A9"/>
    <w:rsid w:val="005504BE"/>
    <w:rsid w:val="005615D5"/>
    <w:rsid w:val="005811E3"/>
    <w:rsid w:val="005821C7"/>
    <w:rsid w:val="0058253E"/>
    <w:rsid w:val="00593932"/>
    <w:rsid w:val="00594E3D"/>
    <w:rsid w:val="005A22A8"/>
    <w:rsid w:val="005A73E9"/>
    <w:rsid w:val="005A7C17"/>
    <w:rsid w:val="005C478E"/>
    <w:rsid w:val="005C7072"/>
    <w:rsid w:val="005D0B9E"/>
    <w:rsid w:val="005F06E9"/>
    <w:rsid w:val="005F1EC9"/>
    <w:rsid w:val="005F7B68"/>
    <w:rsid w:val="00601CDA"/>
    <w:rsid w:val="00606DB2"/>
    <w:rsid w:val="00610816"/>
    <w:rsid w:val="00610B8B"/>
    <w:rsid w:val="006162B2"/>
    <w:rsid w:val="00624174"/>
    <w:rsid w:val="00625DA1"/>
    <w:rsid w:val="00635A5A"/>
    <w:rsid w:val="00645C09"/>
    <w:rsid w:val="00661E24"/>
    <w:rsid w:val="006654F5"/>
    <w:rsid w:val="006663B7"/>
    <w:rsid w:val="00666C68"/>
    <w:rsid w:val="006671B1"/>
    <w:rsid w:val="006709A5"/>
    <w:rsid w:val="00671814"/>
    <w:rsid w:val="00671E7E"/>
    <w:rsid w:val="006722D0"/>
    <w:rsid w:val="00674E8D"/>
    <w:rsid w:val="00683D3F"/>
    <w:rsid w:val="006853CD"/>
    <w:rsid w:val="00697613"/>
    <w:rsid w:val="006A0097"/>
    <w:rsid w:val="006B3D78"/>
    <w:rsid w:val="006B3E6A"/>
    <w:rsid w:val="006B66A1"/>
    <w:rsid w:val="006B6F51"/>
    <w:rsid w:val="006C1E93"/>
    <w:rsid w:val="006C2690"/>
    <w:rsid w:val="006D22EA"/>
    <w:rsid w:val="006D2D7A"/>
    <w:rsid w:val="006D5048"/>
    <w:rsid w:val="006D5142"/>
    <w:rsid w:val="006D517A"/>
    <w:rsid w:val="006D534C"/>
    <w:rsid w:val="006D56F7"/>
    <w:rsid w:val="006E7B3F"/>
    <w:rsid w:val="00700B00"/>
    <w:rsid w:val="0070117C"/>
    <w:rsid w:val="00704D12"/>
    <w:rsid w:val="00704EEB"/>
    <w:rsid w:val="0070665C"/>
    <w:rsid w:val="00720237"/>
    <w:rsid w:val="00724A4C"/>
    <w:rsid w:val="007269C9"/>
    <w:rsid w:val="0073077C"/>
    <w:rsid w:val="0073345B"/>
    <w:rsid w:val="00734B93"/>
    <w:rsid w:val="00736595"/>
    <w:rsid w:val="0075161C"/>
    <w:rsid w:val="0077254D"/>
    <w:rsid w:val="0078014D"/>
    <w:rsid w:val="00794505"/>
    <w:rsid w:val="007A23C7"/>
    <w:rsid w:val="007A70AA"/>
    <w:rsid w:val="007B54C4"/>
    <w:rsid w:val="007B7961"/>
    <w:rsid w:val="007C4A69"/>
    <w:rsid w:val="007D0F30"/>
    <w:rsid w:val="007D5CDE"/>
    <w:rsid w:val="007D6198"/>
    <w:rsid w:val="007E692B"/>
    <w:rsid w:val="007F4B72"/>
    <w:rsid w:val="007F7857"/>
    <w:rsid w:val="008076B8"/>
    <w:rsid w:val="00814716"/>
    <w:rsid w:val="008166FB"/>
    <w:rsid w:val="00823C15"/>
    <w:rsid w:val="008249CC"/>
    <w:rsid w:val="00826A4A"/>
    <w:rsid w:val="0084176D"/>
    <w:rsid w:val="00846520"/>
    <w:rsid w:val="00854629"/>
    <w:rsid w:val="00857952"/>
    <w:rsid w:val="008601A2"/>
    <w:rsid w:val="00861398"/>
    <w:rsid w:val="008706CA"/>
    <w:rsid w:val="00871B9C"/>
    <w:rsid w:val="00876798"/>
    <w:rsid w:val="00876C58"/>
    <w:rsid w:val="00877493"/>
    <w:rsid w:val="008B0C93"/>
    <w:rsid w:val="008B6D36"/>
    <w:rsid w:val="008B73FC"/>
    <w:rsid w:val="008C09FC"/>
    <w:rsid w:val="008D581F"/>
    <w:rsid w:val="008D7C99"/>
    <w:rsid w:val="008E0911"/>
    <w:rsid w:val="008E4F68"/>
    <w:rsid w:val="008F046E"/>
    <w:rsid w:val="008F286D"/>
    <w:rsid w:val="008F79B6"/>
    <w:rsid w:val="009070CC"/>
    <w:rsid w:val="00937269"/>
    <w:rsid w:val="009443C4"/>
    <w:rsid w:val="00953E85"/>
    <w:rsid w:val="009613D1"/>
    <w:rsid w:val="009769A9"/>
    <w:rsid w:val="00982556"/>
    <w:rsid w:val="00982FA9"/>
    <w:rsid w:val="00986735"/>
    <w:rsid w:val="0099498D"/>
    <w:rsid w:val="009A01D7"/>
    <w:rsid w:val="009B151B"/>
    <w:rsid w:val="009B36F0"/>
    <w:rsid w:val="009B6393"/>
    <w:rsid w:val="009B66D1"/>
    <w:rsid w:val="009B66DF"/>
    <w:rsid w:val="009D1D8E"/>
    <w:rsid w:val="009D44C2"/>
    <w:rsid w:val="009E2BBC"/>
    <w:rsid w:val="009E55D8"/>
    <w:rsid w:val="00A0550D"/>
    <w:rsid w:val="00A12030"/>
    <w:rsid w:val="00A16B4C"/>
    <w:rsid w:val="00A24C36"/>
    <w:rsid w:val="00A356F0"/>
    <w:rsid w:val="00A36A4C"/>
    <w:rsid w:val="00A3749B"/>
    <w:rsid w:val="00A45E17"/>
    <w:rsid w:val="00A5044E"/>
    <w:rsid w:val="00A64144"/>
    <w:rsid w:val="00A66220"/>
    <w:rsid w:val="00A725AF"/>
    <w:rsid w:val="00A86DCE"/>
    <w:rsid w:val="00A92031"/>
    <w:rsid w:val="00AA186D"/>
    <w:rsid w:val="00AB52AD"/>
    <w:rsid w:val="00AC333A"/>
    <w:rsid w:val="00AD0BD4"/>
    <w:rsid w:val="00AD27AD"/>
    <w:rsid w:val="00AD5189"/>
    <w:rsid w:val="00AD59E4"/>
    <w:rsid w:val="00AE3DC6"/>
    <w:rsid w:val="00AE497C"/>
    <w:rsid w:val="00AF0B32"/>
    <w:rsid w:val="00AF1316"/>
    <w:rsid w:val="00AF58C8"/>
    <w:rsid w:val="00B01621"/>
    <w:rsid w:val="00B02006"/>
    <w:rsid w:val="00B14D4E"/>
    <w:rsid w:val="00B14E4E"/>
    <w:rsid w:val="00B15A52"/>
    <w:rsid w:val="00B3401F"/>
    <w:rsid w:val="00B35853"/>
    <w:rsid w:val="00B35D2A"/>
    <w:rsid w:val="00B5022A"/>
    <w:rsid w:val="00B505EC"/>
    <w:rsid w:val="00B51A75"/>
    <w:rsid w:val="00B51DD5"/>
    <w:rsid w:val="00B529BA"/>
    <w:rsid w:val="00B54ABF"/>
    <w:rsid w:val="00B66CAC"/>
    <w:rsid w:val="00B707D8"/>
    <w:rsid w:val="00B738D9"/>
    <w:rsid w:val="00B8083A"/>
    <w:rsid w:val="00B90E71"/>
    <w:rsid w:val="00B9350B"/>
    <w:rsid w:val="00B955E9"/>
    <w:rsid w:val="00BC12DC"/>
    <w:rsid w:val="00BC158E"/>
    <w:rsid w:val="00BC470A"/>
    <w:rsid w:val="00BC5164"/>
    <w:rsid w:val="00BF1AE0"/>
    <w:rsid w:val="00BF2235"/>
    <w:rsid w:val="00C06698"/>
    <w:rsid w:val="00C2046D"/>
    <w:rsid w:val="00C24406"/>
    <w:rsid w:val="00C25F68"/>
    <w:rsid w:val="00C31161"/>
    <w:rsid w:val="00C3358B"/>
    <w:rsid w:val="00C33FE3"/>
    <w:rsid w:val="00C36D0F"/>
    <w:rsid w:val="00C375D9"/>
    <w:rsid w:val="00C37612"/>
    <w:rsid w:val="00C37A4B"/>
    <w:rsid w:val="00C50C40"/>
    <w:rsid w:val="00C61793"/>
    <w:rsid w:val="00C63FD0"/>
    <w:rsid w:val="00C66022"/>
    <w:rsid w:val="00C72CD6"/>
    <w:rsid w:val="00C80341"/>
    <w:rsid w:val="00C84E05"/>
    <w:rsid w:val="00C90959"/>
    <w:rsid w:val="00C97566"/>
    <w:rsid w:val="00CA0666"/>
    <w:rsid w:val="00CA1EB6"/>
    <w:rsid w:val="00CA2C31"/>
    <w:rsid w:val="00CA49E3"/>
    <w:rsid w:val="00CA6B37"/>
    <w:rsid w:val="00CB3BCD"/>
    <w:rsid w:val="00CD73EF"/>
    <w:rsid w:val="00CE055A"/>
    <w:rsid w:val="00CE26E3"/>
    <w:rsid w:val="00CE3EBD"/>
    <w:rsid w:val="00CE6CE2"/>
    <w:rsid w:val="00CF0E7A"/>
    <w:rsid w:val="00D01CB6"/>
    <w:rsid w:val="00D06D08"/>
    <w:rsid w:val="00D172BC"/>
    <w:rsid w:val="00D20C3E"/>
    <w:rsid w:val="00D233B3"/>
    <w:rsid w:val="00D353A5"/>
    <w:rsid w:val="00D363E6"/>
    <w:rsid w:val="00D411B2"/>
    <w:rsid w:val="00D51095"/>
    <w:rsid w:val="00D526B0"/>
    <w:rsid w:val="00D5378F"/>
    <w:rsid w:val="00D5471D"/>
    <w:rsid w:val="00D63495"/>
    <w:rsid w:val="00D738CF"/>
    <w:rsid w:val="00D8522A"/>
    <w:rsid w:val="00D85C15"/>
    <w:rsid w:val="00D90A19"/>
    <w:rsid w:val="00DB5327"/>
    <w:rsid w:val="00DC7E81"/>
    <w:rsid w:val="00DD76ED"/>
    <w:rsid w:val="00DE09A4"/>
    <w:rsid w:val="00DE79EC"/>
    <w:rsid w:val="00DE7B52"/>
    <w:rsid w:val="00DF21F1"/>
    <w:rsid w:val="00E03AB7"/>
    <w:rsid w:val="00E22941"/>
    <w:rsid w:val="00E22F6B"/>
    <w:rsid w:val="00E3248F"/>
    <w:rsid w:val="00E33AF0"/>
    <w:rsid w:val="00E524B1"/>
    <w:rsid w:val="00E542D7"/>
    <w:rsid w:val="00E65B10"/>
    <w:rsid w:val="00E672FD"/>
    <w:rsid w:val="00E808C3"/>
    <w:rsid w:val="00E8099E"/>
    <w:rsid w:val="00E81C13"/>
    <w:rsid w:val="00E82B3A"/>
    <w:rsid w:val="00E9247B"/>
    <w:rsid w:val="00E96B43"/>
    <w:rsid w:val="00EA31AA"/>
    <w:rsid w:val="00EC6CCB"/>
    <w:rsid w:val="00ED5AA8"/>
    <w:rsid w:val="00ED606C"/>
    <w:rsid w:val="00EE3DAB"/>
    <w:rsid w:val="00EF073A"/>
    <w:rsid w:val="00EF0883"/>
    <w:rsid w:val="00EF52C3"/>
    <w:rsid w:val="00F0185F"/>
    <w:rsid w:val="00F03A4C"/>
    <w:rsid w:val="00F059B5"/>
    <w:rsid w:val="00F07439"/>
    <w:rsid w:val="00F07EEF"/>
    <w:rsid w:val="00F179C2"/>
    <w:rsid w:val="00F348EC"/>
    <w:rsid w:val="00F43E3F"/>
    <w:rsid w:val="00F448F1"/>
    <w:rsid w:val="00F44AD9"/>
    <w:rsid w:val="00F4540D"/>
    <w:rsid w:val="00F4624A"/>
    <w:rsid w:val="00F53672"/>
    <w:rsid w:val="00F649C1"/>
    <w:rsid w:val="00F7460D"/>
    <w:rsid w:val="00F75E1F"/>
    <w:rsid w:val="00F9315F"/>
    <w:rsid w:val="00F972E6"/>
    <w:rsid w:val="00F97A8B"/>
    <w:rsid w:val="00FA0CFB"/>
    <w:rsid w:val="00FA5C93"/>
    <w:rsid w:val="00FB3C76"/>
    <w:rsid w:val="00FB4D64"/>
    <w:rsid w:val="00FC4ED7"/>
    <w:rsid w:val="00FC6F5A"/>
    <w:rsid w:val="00FD764F"/>
    <w:rsid w:val="00FE41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48C824F6-FF0F-4A07-B777-883AFFF4B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7DED"/>
    <w:pPr>
      <w:ind w:firstLine="567"/>
      <w:jc w:val="both"/>
    </w:pPr>
  </w:style>
  <w:style w:type="paragraph" w:styleId="1">
    <w:name w:val="heading 1"/>
    <w:basedOn w:val="a"/>
    <w:next w:val="a"/>
    <w:link w:val="10"/>
    <w:uiPriority w:val="9"/>
    <w:qFormat/>
    <w:rsid w:val="00227DED"/>
    <w:pPr>
      <w:keepNext/>
      <w:spacing w:before="240" w:after="60"/>
      <w:ind w:firstLine="0"/>
      <w:jc w:val="left"/>
      <w:outlineLvl w:val="0"/>
    </w:pPr>
    <w:rPr>
      <w:rFonts w:ascii="Arial" w:eastAsia="Times New Roman" w:hAnsi="Arial"/>
      <w:b/>
      <w:bCs/>
      <w:sz w:val="32"/>
      <w:lang w:eastAsia="ru-RU"/>
    </w:rPr>
  </w:style>
  <w:style w:type="paragraph" w:styleId="2">
    <w:name w:val="heading 2"/>
    <w:aliases w:val="Стиль Заголовок 2 Знак,Стиль Заголовок 2"/>
    <w:basedOn w:val="a"/>
    <w:next w:val="a"/>
    <w:link w:val="20"/>
    <w:uiPriority w:val="9"/>
    <w:unhideWhenUsed/>
    <w:qFormat/>
    <w:rsid w:val="00227DED"/>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227DED"/>
    <w:pPr>
      <w:keepNext/>
      <w:keepLines/>
      <w:spacing w:before="20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227DED"/>
    <w:pPr>
      <w:keepNext/>
      <w:keepLines/>
      <w:spacing w:before="20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qFormat/>
    <w:rsid w:val="00227DED"/>
    <w:pPr>
      <w:keepNext/>
      <w:spacing w:line="360" w:lineRule="auto"/>
      <w:ind w:firstLine="720"/>
      <w:jc w:val="left"/>
      <w:outlineLvl w:val="4"/>
    </w:pPr>
    <w:rPr>
      <w:rFonts w:ascii="Arial" w:eastAsia="Times New Roman" w:hAnsi="Arial"/>
      <w:b/>
      <w:bCs/>
      <w:sz w:val="28"/>
      <w:lang w:eastAsia="ru-RU"/>
    </w:rPr>
  </w:style>
  <w:style w:type="paragraph" w:styleId="6">
    <w:name w:val="heading 6"/>
    <w:basedOn w:val="a"/>
    <w:next w:val="a"/>
    <w:link w:val="60"/>
    <w:qFormat/>
    <w:rsid w:val="00227DED"/>
    <w:pPr>
      <w:overflowPunct w:val="0"/>
      <w:autoSpaceDE w:val="0"/>
      <w:autoSpaceDN w:val="0"/>
      <w:adjustRightInd w:val="0"/>
      <w:spacing w:before="240" w:after="60"/>
      <w:ind w:firstLine="0"/>
      <w:jc w:val="left"/>
      <w:textAlignment w:val="baseline"/>
      <w:outlineLvl w:val="5"/>
    </w:pPr>
    <w:rPr>
      <w:rFonts w:eastAsia="Times New Roman"/>
      <w:b/>
      <w:sz w:val="22"/>
      <w:lang w:eastAsia="ru-RU"/>
    </w:rPr>
  </w:style>
  <w:style w:type="paragraph" w:styleId="7">
    <w:name w:val="heading 7"/>
    <w:basedOn w:val="a"/>
    <w:next w:val="a"/>
    <w:link w:val="70"/>
    <w:qFormat/>
    <w:rsid w:val="00227DED"/>
    <w:pPr>
      <w:keepNext/>
      <w:ind w:right="11" w:firstLine="900"/>
      <w:jc w:val="right"/>
      <w:outlineLvl w:val="6"/>
    </w:pPr>
    <w:rPr>
      <w:rFonts w:ascii="Arial" w:eastAsia="Times New Roman" w:hAnsi="Arial"/>
      <w:bCs/>
      <w:sz w:val="28"/>
      <w:lang w:eastAsia="ru-RU"/>
    </w:rPr>
  </w:style>
  <w:style w:type="paragraph" w:styleId="8">
    <w:name w:val="heading 8"/>
    <w:basedOn w:val="a"/>
    <w:next w:val="a"/>
    <w:link w:val="80"/>
    <w:unhideWhenUsed/>
    <w:qFormat/>
    <w:rsid w:val="00227DED"/>
    <w:pPr>
      <w:spacing w:before="240" w:after="60"/>
      <w:ind w:firstLine="0"/>
      <w:jc w:val="left"/>
      <w:outlineLvl w:val="7"/>
    </w:pPr>
    <w:rPr>
      <w:rFonts w:ascii="Calibri" w:eastAsia="Times New Roman" w:hAnsi="Calibri"/>
      <w:bCs/>
      <w:i/>
      <w:iCs/>
      <w:lang w:eastAsia="ru-RU"/>
    </w:rPr>
  </w:style>
  <w:style w:type="paragraph" w:styleId="9">
    <w:name w:val="heading 9"/>
    <w:basedOn w:val="a"/>
    <w:next w:val="a"/>
    <w:link w:val="90"/>
    <w:qFormat/>
    <w:rsid w:val="00227DED"/>
    <w:pPr>
      <w:keepNext/>
      <w:ind w:firstLine="12474"/>
      <w:jc w:val="center"/>
      <w:outlineLvl w:val="8"/>
    </w:pPr>
    <w:rPr>
      <w:rFonts w:eastAsia="Times New Roman"/>
      <w:bCs/>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27DED"/>
    <w:rPr>
      <w:rFonts w:ascii="Arial" w:eastAsia="Times New Roman" w:hAnsi="Arial"/>
      <w:b/>
      <w:bCs/>
      <w:sz w:val="32"/>
      <w:lang w:eastAsia="ru-RU"/>
    </w:rPr>
  </w:style>
  <w:style w:type="character" w:customStyle="1" w:styleId="20">
    <w:name w:val="Заголовок 2 Знак"/>
    <w:aliases w:val="Стиль Заголовок 2 Знак Знак,Стиль Заголовок 2 Знак1"/>
    <w:basedOn w:val="a0"/>
    <w:link w:val="2"/>
    <w:uiPriority w:val="9"/>
    <w:rsid w:val="00227DED"/>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227DED"/>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227DED"/>
    <w:rPr>
      <w:rFonts w:asciiTheme="majorHAnsi" w:eastAsiaTheme="majorEastAsia" w:hAnsiTheme="majorHAnsi" w:cstheme="majorBidi"/>
      <w:b/>
      <w:bCs/>
      <w:i/>
      <w:iCs/>
      <w:color w:val="5B9BD5" w:themeColor="accent1"/>
    </w:rPr>
  </w:style>
  <w:style w:type="character" w:customStyle="1" w:styleId="50">
    <w:name w:val="Заголовок 5 Знак"/>
    <w:basedOn w:val="a0"/>
    <w:link w:val="5"/>
    <w:rsid w:val="00227DED"/>
    <w:rPr>
      <w:rFonts w:ascii="Arial" w:eastAsia="Times New Roman" w:hAnsi="Arial"/>
      <w:b/>
      <w:bCs/>
      <w:sz w:val="28"/>
      <w:lang w:eastAsia="ru-RU"/>
    </w:rPr>
  </w:style>
  <w:style w:type="character" w:customStyle="1" w:styleId="60">
    <w:name w:val="Заголовок 6 Знак"/>
    <w:basedOn w:val="a0"/>
    <w:link w:val="6"/>
    <w:rsid w:val="00227DED"/>
    <w:rPr>
      <w:rFonts w:eastAsia="Times New Roman"/>
      <w:b/>
      <w:sz w:val="22"/>
      <w:lang w:eastAsia="ru-RU"/>
    </w:rPr>
  </w:style>
  <w:style w:type="character" w:customStyle="1" w:styleId="70">
    <w:name w:val="Заголовок 7 Знак"/>
    <w:basedOn w:val="a0"/>
    <w:link w:val="7"/>
    <w:rsid w:val="00227DED"/>
    <w:rPr>
      <w:rFonts w:ascii="Arial" w:eastAsia="Times New Roman" w:hAnsi="Arial"/>
      <w:bCs/>
      <w:sz w:val="28"/>
      <w:lang w:eastAsia="ru-RU"/>
    </w:rPr>
  </w:style>
  <w:style w:type="character" w:customStyle="1" w:styleId="80">
    <w:name w:val="Заголовок 8 Знак"/>
    <w:basedOn w:val="a0"/>
    <w:link w:val="8"/>
    <w:rsid w:val="00227DED"/>
    <w:rPr>
      <w:rFonts w:ascii="Calibri" w:eastAsia="Times New Roman" w:hAnsi="Calibri"/>
      <w:bCs/>
      <w:i/>
      <w:iCs/>
      <w:lang w:eastAsia="ru-RU"/>
    </w:rPr>
  </w:style>
  <w:style w:type="character" w:customStyle="1" w:styleId="90">
    <w:name w:val="Заголовок 9 Знак"/>
    <w:basedOn w:val="a0"/>
    <w:link w:val="9"/>
    <w:rsid w:val="00227DED"/>
    <w:rPr>
      <w:rFonts w:eastAsia="Times New Roman"/>
      <w:bCs/>
      <w:lang w:eastAsia="ru-RU"/>
    </w:rPr>
  </w:style>
  <w:style w:type="character" w:styleId="a3">
    <w:name w:val="Hyperlink"/>
    <w:uiPriority w:val="99"/>
    <w:rsid w:val="00227DED"/>
    <w:rPr>
      <w:color w:val="0000FF"/>
      <w:u w:val="single"/>
    </w:rPr>
  </w:style>
  <w:style w:type="paragraph" w:styleId="a4">
    <w:name w:val="Normal (Web)"/>
    <w:aliases w:val="Обычный (Web),Обычный (веб) Знак1,Обычный (веб) Знак Знак1,Обычный (веб) Знак Знак Знак,Знак Знак1 Знак Знак,Обычный (веб) Знак Знак Знак Знак,Знак Знак1 Знак,Знак Знак Знак Знак Знак,Обычный (Web)1,Знак4,Знак4 Знак Знак,Знак4 Знак"/>
    <w:basedOn w:val="a"/>
    <w:link w:val="a5"/>
    <w:uiPriority w:val="99"/>
    <w:qFormat/>
    <w:rsid w:val="00227DED"/>
    <w:pPr>
      <w:spacing w:before="100" w:beforeAutospacing="1" w:after="100" w:afterAutospacing="1"/>
      <w:ind w:firstLine="0"/>
      <w:jc w:val="left"/>
    </w:pPr>
    <w:rPr>
      <w:rFonts w:eastAsia="Times New Roman"/>
      <w:bCs/>
      <w:color w:val="000080"/>
      <w:lang w:eastAsia="ru-RU"/>
    </w:rPr>
  </w:style>
  <w:style w:type="paragraph" w:styleId="a6">
    <w:name w:val="Plain Text"/>
    <w:basedOn w:val="a"/>
    <w:link w:val="a7"/>
    <w:uiPriority w:val="99"/>
    <w:rsid w:val="00227DED"/>
    <w:pPr>
      <w:ind w:firstLine="0"/>
      <w:jc w:val="left"/>
    </w:pPr>
    <w:rPr>
      <w:rFonts w:ascii="Tahoma" w:eastAsia="Times New Roman" w:hAnsi="Tahoma" w:cs="Tahoma"/>
      <w:bCs/>
      <w:sz w:val="20"/>
      <w:lang w:eastAsia="ru-RU"/>
    </w:rPr>
  </w:style>
  <w:style w:type="character" w:customStyle="1" w:styleId="a7">
    <w:name w:val="Текст Знак"/>
    <w:basedOn w:val="a0"/>
    <w:link w:val="a6"/>
    <w:uiPriority w:val="99"/>
    <w:rsid w:val="00227DED"/>
    <w:rPr>
      <w:rFonts w:ascii="Tahoma" w:eastAsia="Times New Roman" w:hAnsi="Tahoma" w:cs="Tahoma"/>
      <w:bCs/>
      <w:sz w:val="20"/>
      <w:lang w:eastAsia="ru-RU"/>
    </w:rPr>
  </w:style>
  <w:style w:type="character" w:customStyle="1" w:styleId="s0">
    <w:name w:val="s0"/>
    <w:rsid w:val="00227DED"/>
    <w:rPr>
      <w:rFonts w:ascii="Times New Roman" w:hAnsi="Times New Roman" w:cs="Times New Roman" w:hint="default"/>
      <w:b w:val="0"/>
      <w:bCs w:val="0"/>
      <w:i w:val="0"/>
      <w:iCs w:val="0"/>
      <w:color w:val="000000"/>
    </w:rPr>
  </w:style>
  <w:style w:type="character" w:customStyle="1" w:styleId="s1">
    <w:name w:val="s1"/>
    <w:rsid w:val="00227DED"/>
    <w:rPr>
      <w:rFonts w:ascii="Times New Roman" w:hAnsi="Times New Roman" w:cs="Times New Roman" w:hint="default"/>
      <w:b/>
      <w:bCs/>
      <w:i w:val="0"/>
      <w:iCs w:val="0"/>
      <w:strike w:val="0"/>
      <w:dstrike w:val="0"/>
      <w:color w:val="000000"/>
      <w:sz w:val="24"/>
      <w:szCs w:val="24"/>
      <w:u w:val="none"/>
      <w:effect w:val="none"/>
    </w:rPr>
  </w:style>
  <w:style w:type="character" w:customStyle="1" w:styleId="a5">
    <w:name w:val="Обычный (веб) Знак"/>
    <w:aliases w:val="Обычный (Web)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1 Знак Знак1,Знак Знак Знак Знак Знак Знак"/>
    <w:link w:val="a4"/>
    <w:uiPriority w:val="99"/>
    <w:locked/>
    <w:rsid w:val="00227DED"/>
    <w:rPr>
      <w:rFonts w:eastAsia="Times New Roman"/>
      <w:bCs/>
      <w:color w:val="000080"/>
      <w:lang w:eastAsia="ru-RU"/>
    </w:rPr>
  </w:style>
  <w:style w:type="paragraph" w:customStyle="1" w:styleId="pc">
    <w:name w:val="pc"/>
    <w:basedOn w:val="a"/>
    <w:rsid w:val="00227DED"/>
    <w:pPr>
      <w:ind w:firstLine="0"/>
      <w:jc w:val="center"/>
    </w:pPr>
    <w:rPr>
      <w:rFonts w:eastAsia="Times New Roman"/>
      <w:color w:val="000000"/>
      <w:lang w:eastAsia="ru-RU"/>
    </w:rPr>
  </w:style>
  <w:style w:type="paragraph" w:customStyle="1" w:styleId="pj">
    <w:name w:val="pj"/>
    <w:basedOn w:val="a"/>
    <w:rsid w:val="00227DED"/>
    <w:pPr>
      <w:ind w:firstLine="400"/>
    </w:pPr>
    <w:rPr>
      <w:rFonts w:eastAsia="Times New Roman"/>
      <w:bCs/>
      <w:color w:val="000000"/>
      <w:lang w:eastAsia="ru-RU"/>
    </w:rPr>
  </w:style>
  <w:style w:type="paragraph" w:styleId="a8">
    <w:name w:val="List Paragraph"/>
    <w:aliases w:val="Paragraph,Citation List,Resume Title,List Paragraph Char Char,Bullet 1,List Paragraph1,b1,Number_1,SGLText List Paragraph,new,lp1,Normal Sentence,Colorful List - Accent 11,ListPar1,List Paragraph2,List Paragraph11,list1,Figure_name,HEAD 3,罗"/>
    <w:basedOn w:val="a"/>
    <w:link w:val="a9"/>
    <w:uiPriority w:val="34"/>
    <w:qFormat/>
    <w:rsid w:val="00227DED"/>
    <w:pPr>
      <w:spacing w:after="200" w:line="276" w:lineRule="auto"/>
      <w:ind w:left="720" w:firstLine="0"/>
      <w:contextualSpacing/>
      <w:jc w:val="left"/>
    </w:pPr>
    <w:rPr>
      <w:rFonts w:ascii="Calibri" w:eastAsia="Times New Roman" w:hAnsi="Calibri"/>
      <w:bCs/>
      <w:sz w:val="22"/>
      <w:lang w:eastAsia="ru-RU"/>
    </w:rPr>
  </w:style>
  <w:style w:type="character" w:customStyle="1" w:styleId="a9">
    <w:name w:val="Абзац списка Знак"/>
    <w:aliases w:val="Paragraph Знак,Citation List Знак,Resume Title Знак,List Paragraph Char Char Знак,Bullet 1 Знак,List Paragraph1 Знак,b1 Знак,Number_1 Знак,SGLText List Paragraph Знак,new Знак,lp1 Знак,Normal Sentence Знак,ListPar1 Знак,list1 Знак"/>
    <w:link w:val="a8"/>
    <w:uiPriority w:val="34"/>
    <w:qFormat/>
    <w:rsid w:val="00227DED"/>
    <w:rPr>
      <w:rFonts w:ascii="Calibri" w:eastAsia="Times New Roman" w:hAnsi="Calibri"/>
      <w:bCs/>
      <w:sz w:val="22"/>
      <w:lang w:eastAsia="ru-RU"/>
    </w:rPr>
  </w:style>
  <w:style w:type="character" w:customStyle="1" w:styleId="fontstyle01">
    <w:name w:val="fontstyle01"/>
    <w:basedOn w:val="a0"/>
    <w:rsid w:val="00227DED"/>
    <w:rPr>
      <w:rFonts w:ascii="Times New Roman" w:hAnsi="Times New Roman" w:cs="Times New Roman" w:hint="default"/>
      <w:b w:val="0"/>
      <w:bCs w:val="0"/>
      <w:i w:val="0"/>
      <w:iCs w:val="0"/>
      <w:color w:val="000000"/>
      <w:sz w:val="28"/>
      <w:szCs w:val="28"/>
    </w:rPr>
  </w:style>
  <w:style w:type="character" w:customStyle="1" w:styleId="fontstyle21">
    <w:name w:val="fontstyle21"/>
    <w:basedOn w:val="a0"/>
    <w:rsid w:val="00227DED"/>
    <w:rPr>
      <w:rFonts w:ascii="Symbol" w:hAnsi="Symbol" w:hint="default"/>
      <w:b w:val="0"/>
      <w:bCs w:val="0"/>
      <w:i w:val="0"/>
      <w:iCs w:val="0"/>
      <w:color w:val="000000"/>
      <w:sz w:val="28"/>
      <w:szCs w:val="28"/>
    </w:rPr>
  </w:style>
  <w:style w:type="paragraph" w:customStyle="1" w:styleId="aa">
    <w:name w:val="Заголовок ГЛАВА"/>
    <w:basedOn w:val="1"/>
    <w:link w:val="ab"/>
    <w:qFormat/>
    <w:rsid w:val="00227DED"/>
    <w:pPr>
      <w:keepLines/>
      <w:spacing w:before="0" w:after="240"/>
      <w:ind w:firstLine="709"/>
      <w:jc w:val="both"/>
    </w:pPr>
    <w:rPr>
      <w:rFonts w:ascii="Times New Roman" w:hAnsi="Times New Roman"/>
      <w:bCs w:val="0"/>
      <w:sz w:val="26"/>
      <w:szCs w:val="26"/>
    </w:rPr>
  </w:style>
  <w:style w:type="character" w:customStyle="1" w:styleId="ab">
    <w:name w:val="Заголовок ГЛАВА Знак"/>
    <w:link w:val="aa"/>
    <w:rsid w:val="00227DED"/>
    <w:rPr>
      <w:rFonts w:eastAsia="Times New Roman"/>
      <w:b/>
      <w:sz w:val="26"/>
      <w:szCs w:val="26"/>
      <w:lang w:eastAsia="ru-RU"/>
    </w:rPr>
  </w:style>
  <w:style w:type="paragraph" w:customStyle="1" w:styleId="21">
    <w:name w:val="Основной текст 21"/>
    <w:basedOn w:val="a"/>
    <w:rsid w:val="00227DED"/>
    <w:pPr>
      <w:ind w:firstLine="0"/>
    </w:pPr>
    <w:rPr>
      <w:rFonts w:eastAsia="Times New Roman"/>
      <w:bCs/>
      <w:sz w:val="28"/>
      <w:lang w:eastAsia="ru-RU"/>
    </w:rPr>
  </w:style>
  <w:style w:type="paragraph" w:styleId="ac">
    <w:name w:val="Body Text"/>
    <w:aliases w:val="Body Text Char"/>
    <w:basedOn w:val="a"/>
    <w:link w:val="ad"/>
    <w:uiPriority w:val="1"/>
    <w:qFormat/>
    <w:rsid w:val="00227DED"/>
    <w:pPr>
      <w:spacing w:after="120"/>
      <w:ind w:firstLine="0"/>
      <w:jc w:val="left"/>
    </w:pPr>
    <w:rPr>
      <w:rFonts w:eastAsia="Times New Roman"/>
      <w:bCs/>
      <w:lang w:eastAsia="ru-RU"/>
    </w:rPr>
  </w:style>
  <w:style w:type="character" w:customStyle="1" w:styleId="ad">
    <w:name w:val="Основной текст Знак"/>
    <w:aliases w:val="Body Text Char Знак"/>
    <w:basedOn w:val="a0"/>
    <w:link w:val="ac"/>
    <w:uiPriority w:val="1"/>
    <w:rsid w:val="00227DED"/>
    <w:rPr>
      <w:rFonts w:eastAsia="Times New Roman"/>
      <w:bCs/>
      <w:lang w:eastAsia="ru-RU"/>
    </w:rPr>
  </w:style>
  <w:style w:type="table" w:styleId="ae">
    <w:name w:val="Table Grid"/>
    <w:basedOn w:val="a1"/>
    <w:uiPriority w:val="39"/>
    <w:rsid w:val="00227D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aliases w:val="Обя,мелкий,Без интервала1,мой рабочий,2 уровень"/>
    <w:link w:val="af0"/>
    <w:uiPriority w:val="99"/>
    <w:qFormat/>
    <w:rsid w:val="00227DED"/>
    <w:rPr>
      <w:rFonts w:eastAsia="Times New Roman"/>
      <w:bCs/>
      <w:lang w:eastAsia="ru-RU"/>
    </w:rPr>
  </w:style>
  <w:style w:type="character" w:customStyle="1" w:styleId="af0">
    <w:name w:val="Без интервала Знак"/>
    <w:aliases w:val="Обя Знак,мелкий Знак,Без интервала1 Знак,мой рабочий Знак,2 уровень Знак"/>
    <w:link w:val="af"/>
    <w:uiPriority w:val="99"/>
    <w:rsid w:val="00227DED"/>
    <w:rPr>
      <w:rFonts w:eastAsia="Times New Roman"/>
      <w:bCs/>
      <w:lang w:eastAsia="ru-RU"/>
    </w:rPr>
  </w:style>
  <w:style w:type="paragraph" w:customStyle="1" w:styleId="Default">
    <w:name w:val="Default"/>
    <w:rsid w:val="00227DED"/>
    <w:pPr>
      <w:autoSpaceDE w:val="0"/>
      <w:autoSpaceDN w:val="0"/>
      <w:adjustRightInd w:val="0"/>
    </w:pPr>
    <w:rPr>
      <w:color w:val="000000"/>
    </w:rPr>
  </w:style>
  <w:style w:type="paragraph" w:styleId="af1">
    <w:name w:val="Balloon Text"/>
    <w:basedOn w:val="a"/>
    <w:link w:val="af2"/>
    <w:uiPriority w:val="99"/>
    <w:semiHidden/>
    <w:unhideWhenUsed/>
    <w:rsid w:val="00227DED"/>
    <w:rPr>
      <w:rFonts w:ascii="Tahoma" w:hAnsi="Tahoma" w:cs="Tahoma"/>
      <w:sz w:val="16"/>
      <w:szCs w:val="16"/>
    </w:rPr>
  </w:style>
  <w:style w:type="character" w:customStyle="1" w:styleId="af2">
    <w:name w:val="Текст выноски Знак"/>
    <w:basedOn w:val="a0"/>
    <w:link w:val="af1"/>
    <w:uiPriority w:val="99"/>
    <w:semiHidden/>
    <w:rsid w:val="00227DED"/>
    <w:rPr>
      <w:rFonts w:ascii="Tahoma" w:hAnsi="Tahoma" w:cs="Tahoma"/>
      <w:sz w:val="16"/>
      <w:szCs w:val="16"/>
    </w:rPr>
  </w:style>
  <w:style w:type="paragraph" w:styleId="af3">
    <w:name w:val="footer"/>
    <w:basedOn w:val="a"/>
    <w:link w:val="af4"/>
    <w:uiPriority w:val="99"/>
    <w:unhideWhenUsed/>
    <w:rsid w:val="00227DED"/>
    <w:pPr>
      <w:tabs>
        <w:tab w:val="center" w:pos="4677"/>
        <w:tab w:val="right" w:pos="9355"/>
      </w:tabs>
      <w:ind w:firstLine="0"/>
      <w:jc w:val="left"/>
    </w:pPr>
    <w:rPr>
      <w:rFonts w:eastAsia="Times New Roman"/>
      <w:bCs/>
      <w:lang w:eastAsia="ru-RU"/>
    </w:rPr>
  </w:style>
  <w:style w:type="character" w:customStyle="1" w:styleId="af4">
    <w:name w:val="Нижний колонтитул Знак"/>
    <w:basedOn w:val="a0"/>
    <w:link w:val="af3"/>
    <w:uiPriority w:val="99"/>
    <w:rsid w:val="00227DED"/>
    <w:rPr>
      <w:rFonts w:eastAsia="Times New Roman"/>
      <w:bCs/>
      <w:lang w:eastAsia="ru-RU"/>
    </w:rPr>
  </w:style>
  <w:style w:type="paragraph" w:styleId="22">
    <w:name w:val="Body Text 2"/>
    <w:basedOn w:val="a"/>
    <w:link w:val="23"/>
    <w:uiPriority w:val="99"/>
    <w:unhideWhenUsed/>
    <w:rsid w:val="00227DED"/>
    <w:pPr>
      <w:spacing w:after="120" w:line="480" w:lineRule="auto"/>
    </w:pPr>
  </w:style>
  <w:style w:type="character" w:customStyle="1" w:styleId="23">
    <w:name w:val="Основной текст 2 Знак"/>
    <w:basedOn w:val="a0"/>
    <w:link w:val="22"/>
    <w:uiPriority w:val="99"/>
    <w:rsid w:val="00227DED"/>
  </w:style>
  <w:style w:type="paragraph" w:styleId="af5">
    <w:name w:val="Body Text Indent"/>
    <w:aliases w:val="Список1"/>
    <w:basedOn w:val="a"/>
    <w:link w:val="af6"/>
    <w:uiPriority w:val="99"/>
    <w:unhideWhenUsed/>
    <w:rsid w:val="00227DED"/>
    <w:pPr>
      <w:spacing w:after="120"/>
      <w:ind w:left="283"/>
    </w:pPr>
  </w:style>
  <w:style w:type="character" w:customStyle="1" w:styleId="af6">
    <w:name w:val="Основной текст с отступом Знак"/>
    <w:aliases w:val="Список1 Знак"/>
    <w:basedOn w:val="a0"/>
    <w:link w:val="af5"/>
    <w:uiPriority w:val="99"/>
    <w:rsid w:val="00227DED"/>
  </w:style>
  <w:style w:type="paragraph" w:styleId="31">
    <w:name w:val="Body Text 3"/>
    <w:basedOn w:val="a"/>
    <w:link w:val="32"/>
    <w:uiPriority w:val="99"/>
    <w:unhideWhenUsed/>
    <w:rsid w:val="00227DED"/>
    <w:pPr>
      <w:spacing w:after="120"/>
    </w:pPr>
    <w:rPr>
      <w:sz w:val="16"/>
      <w:szCs w:val="16"/>
    </w:rPr>
  </w:style>
  <w:style w:type="character" w:customStyle="1" w:styleId="32">
    <w:name w:val="Основной текст 3 Знак"/>
    <w:basedOn w:val="a0"/>
    <w:link w:val="31"/>
    <w:uiPriority w:val="99"/>
    <w:rsid w:val="00227DED"/>
    <w:rPr>
      <w:sz w:val="16"/>
      <w:szCs w:val="16"/>
    </w:rPr>
  </w:style>
  <w:style w:type="paragraph" w:styleId="24">
    <w:name w:val="Body Text Indent 2"/>
    <w:basedOn w:val="a"/>
    <w:link w:val="25"/>
    <w:uiPriority w:val="99"/>
    <w:unhideWhenUsed/>
    <w:rsid w:val="00227DED"/>
    <w:pPr>
      <w:spacing w:after="120" w:line="480" w:lineRule="auto"/>
      <w:ind w:left="283"/>
    </w:pPr>
  </w:style>
  <w:style w:type="character" w:customStyle="1" w:styleId="25">
    <w:name w:val="Основной текст с отступом 2 Знак"/>
    <w:basedOn w:val="a0"/>
    <w:link w:val="24"/>
    <w:uiPriority w:val="99"/>
    <w:rsid w:val="00227DED"/>
  </w:style>
  <w:style w:type="paragraph" w:customStyle="1" w:styleId="220">
    <w:name w:val="Основной текст 22"/>
    <w:basedOn w:val="a"/>
    <w:link w:val="BodyText2"/>
    <w:rsid w:val="00227DED"/>
    <w:pPr>
      <w:spacing w:before="60" w:after="40"/>
      <w:ind w:firstLine="720"/>
    </w:pPr>
    <w:rPr>
      <w:rFonts w:eastAsia="Times New Roman"/>
      <w:lang w:eastAsia="ar-SA"/>
    </w:rPr>
  </w:style>
  <w:style w:type="character" w:customStyle="1" w:styleId="BodyText2">
    <w:name w:val="Body Text 2 Знак"/>
    <w:link w:val="220"/>
    <w:rsid w:val="00227DED"/>
    <w:rPr>
      <w:rFonts w:eastAsia="Times New Roman"/>
      <w:lang w:eastAsia="ar-SA"/>
    </w:rPr>
  </w:style>
  <w:style w:type="paragraph" w:customStyle="1" w:styleId="TextMainALTM">
    <w:name w:val="Text Main (ALT+M)"/>
    <w:basedOn w:val="a"/>
    <w:link w:val="TextMainALTMChar"/>
    <w:qFormat/>
    <w:rsid w:val="00227DED"/>
    <w:pPr>
      <w:spacing w:after="240" w:line="300" w:lineRule="auto"/>
      <w:ind w:left="709" w:firstLine="0"/>
    </w:pPr>
    <w:rPr>
      <w:rFonts w:ascii="Arial" w:eastAsia="Times New Roman" w:hAnsi="Arial"/>
      <w:bCs/>
      <w:sz w:val="20"/>
    </w:rPr>
  </w:style>
  <w:style w:type="character" w:customStyle="1" w:styleId="TextMainALTMChar">
    <w:name w:val="Text Main (ALT+M) Char"/>
    <w:basedOn w:val="a0"/>
    <w:link w:val="TextMainALTM"/>
    <w:rsid w:val="00227DED"/>
    <w:rPr>
      <w:rFonts w:ascii="Arial" w:eastAsia="Times New Roman" w:hAnsi="Arial"/>
      <w:bCs/>
      <w:sz w:val="20"/>
    </w:rPr>
  </w:style>
  <w:style w:type="paragraph" w:styleId="af7">
    <w:name w:val="TOC Heading"/>
    <w:basedOn w:val="1"/>
    <w:next w:val="a"/>
    <w:uiPriority w:val="39"/>
    <w:unhideWhenUsed/>
    <w:qFormat/>
    <w:rsid w:val="00227DED"/>
    <w:pPr>
      <w:keepLines/>
      <w:spacing w:before="480" w:after="0" w:line="276" w:lineRule="auto"/>
      <w:outlineLvl w:val="9"/>
    </w:pPr>
    <w:rPr>
      <w:rFonts w:asciiTheme="majorHAnsi" w:eastAsiaTheme="majorEastAsia" w:hAnsiTheme="majorHAnsi" w:cstheme="majorBidi"/>
      <w:bCs w:val="0"/>
      <w:color w:val="2E74B5" w:themeColor="accent1" w:themeShade="BF"/>
      <w:sz w:val="28"/>
      <w:szCs w:val="28"/>
    </w:rPr>
  </w:style>
  <w:style w:type="paragraph" w:styleId="11">
    <w:name w:val="toc 1"/>
    <w:basedOn w:val="a"/>
    <w:next w:val="a"/>
    <w:autoRedefine/>
    <w:uiPriority w:val="39"/>
    <w:unhideWhenUsed/>
    <w:rsid w:val="00227DED"/>
    <w:pPr>
      <w:spacing w:after="100"/>
    </w:pPr>
  </w:style>
  <w:style w:type="paragraph" w:styleId="26">
    <w:name w:val="toc 2"/>
    <w:basedOn w:val="a"/>
    <w:next w:val="a"/>
    <w:autoRedefine/>
    <w:uiPriority w:val="39"/>
    <w:unhideWhenUsed/>
    <w:rsid w:val="00227DED"/>
    <w:pPr>
      <w:spacing w:after="100"/>
      <w:ind w:left="240"/>
    </w:pPr>
  </w:style>
  <w:style w:type="paragraph" w:styleId="33">
    <w:name w:val="toc 3"/>
    <w:basedOn w:val="a"/>
    <w:next w:val="a"/>
    <w:autoRedefine/>
    <w:uiPriority w:val="39"/>
    <w:unhideWhenUsed/>
    <w:rsid w:val="00227DED"/>
    <w:pPr>
      <w:spacing w:after="100"/>
      <w:ind w:left="480"/>
    </w:pPr>
  </w:style>
  <w:style w:type="character" w:customStyle="1" w:styleId="fontstyle31">
    <w:name w:val="fontstyle31"/>
    <w:basedOn w:val="a0"/>
    <w:rsid w:val="00227DED"/>
    <w:rPr>
      <w:rFonts w:ascii="TimesNewRomanPSMT" w:eastAsia="TimesNewRomanPSMT" w:hint="eastAsia"/>
      <w:b w:val="0"/>
      <w:bCs w:val="0"/>
      <w:i w:val="0"/>
      <w:iCs w:val="0"/>
      <w:color w:val="000000"/>
      <w:sz w:val="24"/>
      <w:szCs w:val="24"/>
    </w:rPr>
  </w:style>
  <w:style w:type="character" w:customStyle="1" w:styleId="mw-headline">
    <w:name w:val="mw-headline"/>
    <w:basedOn w:val="a0"/>
    <w:rsid w:val="00227DED"/>
  </w:style>
  <w:style w:type="character" w:customStyle="1" w:styleId="mw-editsection">
    <w:name w:val="mw-editsection"/>
    <w:basedOn w:val="a0"/>
    <w:rsid w:val="00227DED"/>
  </w:style>
  <w:style w:type="character" w:customStyle="1" w:styleId="mw-editsection-bracket">
    <w:name w:val="mw-editsection-bracket"/>
    <w:basedOn w:val="a0"/>
    <w:rsid w:val="00227DED"/>
  </w:style>
  <w:style w:type="character" w:customStyle="1" w:styleId="mw-editsection-divider">
    <w:name w:val="mw-editsection-divider"/>
    <w:basedOn w:val="a0"/>
    <w:rsid w:val="00227DED"/>
  </w:style>
  <w:style w:type="paragraph" w:customStyle="1" w:styleId="27">
    <w:name w:val="заголовок 2"/>
    <w:basedOn w:val="2"/>
    <w:link w:val="28"/>
    <w:qFormat/>
    <w:rsid w:val="00227DED"/>
    <w:pPr>
      <w:keepLines w:val="0"/>
      <w:spacing w:before="0" w:line="360" w:lineRule="auto"/>
      <w:ind w:firstLine="0"/>
      <w:jc w:val="center"/>
    </w:pPr>
    <w:rPr>
      <w:rFonts w:ascii="Cambria" w:eastAsia="Times New Roman" w:hAnsi="Cambria" w:cs="SimSun"/>
      <w:bCs w:val="0"/>
      <w:iCs/>
      <w:color w:val="auto"/>
      <w:sz w:val="24"/>
      <w:szCs w:val="24"/>
      <w:lang w:eastAsia="ru-RU"/>
    </w:rPr>
  </w:style>
  <w:style w:type="character" w:customStyle="1" w:styleId="28">
    <w:name w:val="заголовок 2 Знак"/>
    <w:link w:val="27"/>
    <w:rsid w:val="00227DED"/>
    <w:rPr>
      <w:rFonts w:ascii="Cambria" w:eastAsia="Times New Roman" w:hAnsi="Cambria" w:cs="SimSun"/>
      <w:b/>
      <w:iCs/>
      <w:lang w:eastAsia="ru-RU"/>
    </w:rPr>
  </w:style>
  <w:style w:type="paragraph" w:customStyle="1" w:styleId="m5026894219765184927gmail-msobodytext">
    <w:name w:val="m_5026894219765184927gmail-msobodytext"/>
    <w:basedOn w:val="a"/>
    <w:rsid w:val="00227DED"/>
    <w:pPr>
      <w:spacing w:before="100" w:beforeAutospacing="1" w:after="100" w:afterAutospacing="1"/>
      <w:ind w:firstLine="0"/>
      <w:jc w:val="left"/>
    </w:pPr>
    <w:rPr>
      <w:rFonts w:eastAsia="Times New Roman"/>
      <w:bCs/>
      <w:lang w:eastAsia="ru-RU"/>
    </w:rPr>
  </w:style>
  <w:style w:type="character" w:styleId="af8">
    <w:name w:val="Strong"/>
    <w:basedOn w:val="a0"/>
    <w:uiPriority w:val="22"/>
    <w:qFormat/>
    <w:rsid w:val="00227DED"/>
    <w:rPr>
      <w:b/>
      <w:bCs/>
    </w:rPr>
  </w:style>
  <w:style w:type="character" w:customStyle="1" w:styleId="310">
    <w:name w:val="Основной текст 3 Знак1"/>
    <w:basedOn w:val="a0"/>
    <w:uiPriority w:val="99"/>
    <w:semiHidden/>
    <w:rsid w:val="00227DED"/>
    <w:rPr>
      <w:sz w:val="16"/>
      <w:szCs w:val="16"/>
    </w:rPr>
  </w:style>
  <w:style w:type="paragraph" w:styleId="af9">
    <w:name w:val="Subtitle"/>
    <w:basedOn w:val="a"/>
    <w:link w:val="afa"/>
    <w:qFormat/>
    <w:rsid w:val="00227DED"/>
    <w:pPr>
      <w:ind w:firstLine="709"/>
      <w:jc w:val="center"/>
    </w:pPr>
    <w:rPr>
      <w:rFonts w:eastAsia="Times New Roman"/>
      <w:bCs/>
      <w:sz w:val="28"/>
      <w:lang w:eastAsia="ru-RU"/>
    </w:rPr>
  </w:style>
  <w:style w:type="character" w:customStyle="1" w:styleId="afa">
    <w:name w:val="Подзаголовок Знак"/>
    <w:basedOn w:val="a0"/>
    <w:link w:val="af9"/>
    <w:rsid w:val="00227DED"/>
    <w:rPr>
      <w:rFonts w:eastAsia="Times New Roman"/>
      <w:bCs/>
      <w:sz w:val="28"/>
      <w:lang w:eastAsia="ru-RU"/>
    </w:rPr>
  </w:style>
  <w:style w:type="paragraph" w:customStyle="1" w:styleId="311">
    <w:name w:val="Основной текст 31"/>
    <w:basedOn w:val="a"/>
    <w:rsid w:val="00227DED"/>
    <w:pPr>
      <w:overflowPunct w:val="0"/>
      <w:autoSpaceDE w:val="0"/>
      <w:autoSpaceDN w:val="0"/>
      <w:adjustRightInd w:val="0"/>
      <w:spacing w:after="120"/>
      <w:ind w:firstLine="0"/>
      <w:jc w:val="left"/>
      <w:textAlignment w:val="baseline"/>
    </w:pPr>
    <w:rPr>
      <w:rFonts w:eastAsia="Times New Roman"/>
      <w:bCs/>
      <w:sz w:val="16"/>
      <w:szCs w:val="20"/>
      <w:lang w:eastAsia="ru-RU"/>
    </w:rPr>
  </w:style>
  <w:style w:type="paragraph" w:styleId="afb">
    <w:name w:val="caption"/>
    <w:basedOn w:val="a"/>
    <w:next w:val="a"/>
    <w:qFormat/>
    <w:rsid w:val="00227DED"/>
    <w:pPr>
      <w:spacing w:before="120" w:after="120"/>
      <w:ind w:firstLine="0"/>
      <w:jc w:val="left"/>
    </w:pPr>
    <w:rPr>
      <w:rFonts w:eastAsia="Times New Roman"/>
      <w:b/>
      <w:bCs/>
      <w:lang w:eastAsia="ru-RU"/>
    </w:rPr>
  </w:style>
  <w:style w:type="paragraph" w:styleId="afc">
    <w:name w:val="Title"/>
    <w:basedOn w:val="a"/>
    <w:link w:val="afd"/>
    <w:qFormat/>
    <w:rsid w:val="00227DED"/>
    <w:pPr>
      <w:ind w:left="4536" w:firstLine="0"/>
      <w:jc w:val="center"/>
    </w:pPr>
    <w:rPr>
      <w:rFonts w:eastAsia="Times New Roman"/>
      <w:bCs/>
      <w:sz w:val="28"/>
      <w:lang w:eastAsia="ru-RU"/>
    </w:rPr>
  </w:style>
  <w:style w:type="character" w:customStyle="1" w:styleId="afd">
    <w:name w:val="Название Знак"/>
    <w:basedOn w:val="a0"/>
    <w:link w:val="afc"/>
    <w:rsid w:val="00227DED"/>
    <w:rPr>
      <w:rFonts w:eastAsia="Times New Roman"/>
      <w:bCs/>
      <w:sz w:val="28"/>
      <w:lang w:eastAsia="ru-RU"/>
    </w:rPr>
  </w:style>
  <w:style w:type="paragraph" w:styleId="afe">
    <w:name w:val="header"/>
    <w:aliases w:val="Title Up,Header_ARGOSS,h,Title Up Знак Знак Знак1 Знак,toc,9,corpo del testo,Знак2 Знак"/>
    <w:basedOn w:val="a"/>
    <w:link w:val="aff"/>
    <w:uiPriority w:val="99"/>
    <w:unhideWhenUsed/>
    <w:rsid w:val="00227DED"/>
    <w:pPr>
      <w:tabs>
        <w:tab w:val="center" w:pos="4677"/>
        <w:tab w:val="right" w:pos="9355"/>
      </w:tabs>
      <w:ind w:firstLine="0"/>
      <w:jc w:val="left"/>
    </w:pPr>
    <w:rPr>
      <w:rFonts w:eastAsia="Times New Roman"/>
      <w:bCs/>
      <w:lang w:eastAsia="ru-RU"/>
    </w:rPr>
  </w:style>
  <w:style w:type="character" w:customStyle="1" w:styleId="aff">
    <w:name w:val="Верхний колонтитул Знак"/>
    <w:aliases w:val="Title Up Знак,Header_ARGOSS Знак,h Знак,Title Up Знак Знак Знак1 Знак Знак,toc Знак,9 Знак,corpo del testo Знак,Знак2 Знак Знак"/>
    <w:basedOn w:val="a0"/>
    <w:link w:val="afe"/>
    <w:uiPriority w:val="99"/>
    <w:rsid w:val="00227DED"/>
    <w:rPr>
      <w:rFonts w:eastAsia="Times New Roman"/>
      <w:bCs/>
      <w:lang w:eastAsia="ru-RU"/>
    </w:rPr>
  </w:style>
  <w:style w:type="paragraph" w:customStyle="1" w:styleId="FR1">
    <w:name w:val="FR1"/>
    <w:rsid w:val="00227DED"/>
    <w:pPr>
      <w:widowControl w:val="0"/>
      <w:spacing w:before="420" w:line="260" w:lineRule="auto"/>
      <w:ind w:left="1920" w:right="1800"/>
      <w:jc w:val="center"/>
    </w:pPr>
    <w:rPr>
      <w:rFonts w:ascii="SimSun" w:eastAsia="Times New Roman" w:hAnsi="SimSun"/>
      <w:b/>
      <w:bCs/>
      <w:snapToGrid w:val="0"/>
      <w:sz w:val="28"/>
      <w:lang w:eastAsia="ru-RU"/>
    </w:rPr>
  </w:style>
  <w:style w:type="paragraph" w:customStyle="1" w:styleId="12">
    <w:name w:val="Обычный1"/>
    <w:rsid w:val="00227DED"/>
    <w:pPr>
      <w:widowControl w:val="0"/>
    </w:pPr>
    <w:rPr>
      <w:rFonts w:ascii="SimSun" w:eastAsia="Times New Roman" w:hAnsi="SimSun"/>
      <w:bCs/>
      <w:snapToGrid w:val="0"/>
      <w:sz w:val="20"/>
      <w:lang w:eastAsia="ru-RU"/>
    </w:rPr>
  </w:style>
  <w:style w:type="paragraph" w:customStyle="1" w:styleId="Heading">
    <w:name w:val="Heading"/>
    <w:rsid w:val="00227DED"/>
    <w:pPr>
      <w:widowControl w:val="0"/>
      <w:autoSpaceDE w:val="0"/>
      <w:autoSpaceDN w:val="0"/>
      <w:adjustRightInd w:val="0"/>
    </w:pPr>
    <w:rPr>
      <w:rFonts w:ascii="Arial" w:eastAsia="Times New Roman" w:hAnsi="Arial" w:cs="Arial"/>
      <w:b/>
      <w:sz w:val="22"/>
      <w:szCs w:val="22"/>
      <w:lang w:eastAsia="ru-RU"/>
    </w:rPr>
  </w:style>
  <w:style w:type="character" w:customStyle="1" w:styleId="37">
    <w:name w:val="Основной текст (37)"/>
    <w:link w:val="371"/>
    <w:uiPriority w:val="99"/>
    <w:rsid w:val="00227DED"/>
    <w:rPr>
      <w:b/>
      <w:bCs/>
      <w:sz w:val="28"/>
      <w:szCs w:val="28"/>
      <w:shd w:val="clear" w:color="auto" w:fill="FFFFFF"/>
    </w:rPr>
  </w:style>
  <w:style w:type="paragraph" w:customStyle="1" w:styleId="371">
    <w:name w:val="Основной текст (37)1"/>
    <w:basedOn w:val="a"/>
    <w:link w:val="37"/>
    <w:uiPriority w:val="99"/>
    <w:rsid w:val="00227DED"/>
    <w:pPr>
      <w:shd w:val="clear" w:color="auto" w:fill="FFFFFF"/>
      <w:spacing w:after="60" w:line="240" w:lineRule="atLeast"/>
      <w:ind w:firstLine="0"/>
      <w:jc w:val="left"/>
    </w:pPr>
    <w:rPr>
      <w:b/>
      <w:bCs/>
      <w:sz w:val="28"/>
      <w:szCs w:val="28"/>
    </w:rPr>
  </w:style>
  <w:style w:type="character" w:customStyle="1" w:styleId="apple-converted-space">
    <w:name w:val="apple-converted-space"/>
    <w:basedOn w:val="a0"/>
    <w:rsid w:val="00227DED"/>
  </w:style>
  <w:style w:type="character" w:customStyle="1" w:styleId="34">
    <w:name w:val="Основной текст (3)"/>
    <w:link w:val="312"/>
    <w:uiPriority w:val="99"/>
    <w:rsid w:val="00227DED"/>
    <w:rPr>
      <w:sz w:val="28"/>
      <w:szCs w:val="28"/>
      <w:shd w:val="clear" w:color="auto" w:fill="FFFFFF"/>
    </w:rPr>
  </w:style>
  <w:style w:type="character" w:customStyle="1" w:styleId="35">
    <w:name w:val="Заголовок №3"/>
    <w:link w:val="313"/>
    <w:uiPriority w:val="99"/>
    <w:rsid w:val="00227DED"/>
    <w:rPr>
      <w:b/>
      <w:bCs/>
      <w:sz w:val="26"/>
      <w:szCs w:val="26"/>
      <w:shd w:val="clear" w:color="auto" w:fill="FFFFFF"/>
    </w:rPr>
  </w:style>
  <w:style w:type="character" w:customStyle="1" w:styleId="41">
    <w:name w:val="Основной текст (41)"/>
    <w:link w:val="411"/>
    <w:uiPriority w:val="99"/>
    <w:rsid w:val="00227DED"/>
    <w:rPr>
      <w:sz w:val="28"/>
      <w:szCs w:val="28"/>
      <w:shd w:val="clear" w:color="auto" w:fill="FFFFFF"/>
    </w:rPr>
  </w:style>
  <w:style w:type="paragraph" w:customStyle="1" w:styleId="312">
    <w:name w:val="Основной текст (3)1"/>
    <w:basedOn w:val="a"/>
    <w:link w:val="34"/>
    <w:uiPriority w:val="99"/>
    <w:rsid w:val="00227DED"/>
    <w:pPr>
      <w:shd w:val="clear" w:color="auto" w:fill="FFFFFF"/>
      <w:spacing w:line="320" w:lineRule="exact"/>
      <w:ind w:firstLine="0"/>
      <w:jc w:val="left"/>
    </w:pPr>
    <w:rPr>
      <w:sz w:val="28"/>
      <w:szCs w:val="28"/>
    </w:rPr>
  </w:style>
  <w:style w:type="paragraph" w:customStyle="1" w:styleId="313">
    <w:name w:val="Заголовок №31"/>
    <w:basedOn w:val="a"/>
    <w:link w:val="35"/>
    <w:uiPriority w:val="99"/>
    <w:rsid w:val="00227DED"/>
    <w:pPr>
      <w:shd w:val="clear" w:color="auto" w:fill="FFFFFF"/>
      <w:spacing w:before="180" w:line="320" w:lineRule="exact"/>
      <w:ind w:firstLine="0"/>
      <w:jc w:val="left"/>
      <w:outlineLvl w:val="2"/>
    </w:pPr>
    <w:rPr>
      <w:b/>
      <w:bCs/>
      <w:sz w:val="26"/>
      <w:szCs w:val="26"/>
    </w:rPr>
  </w:style>
  <w:style w:type="paragraph" w:customStyle="1" w:styleId="411">
    <w:name w:val="Основной текст (41)1"/>
    <w:basedOn w:val="a"/>
    <w:link w:val="41"/>
    <w:uiPriority w:val="99"/>
    <w:rsid w:val="00227DED"/>
    <w:pPr>
      <w:shd w:val="clear" w:color="auto" w:fill="FFFFFF"/>
      <w:spacing w:line="320" w:lineRule="exact"/>
      <w:ind w:firstLine="980"/>
    </w:pPr>
    <w:rPr>
      <w:sz w:val="28"/>
      <w:szCs w:val="28"/>
    </w:rPr>
  </w:style>
  <w:style w:type="paragraph" w:customStyle="1" w:styleId="MARKER1">
    <w:name w:val="**MARKER_1"/>
    <w:basedOn w:val="a"/>
    <w:link w:val="MARKER10"/>
    <w:rsid w:val="00227DED"/>
    <w:pPr>
      <w:widowControl w:val="0"/>
      <w:numPr>
        <w:ilvl w:val="1"/>
        <w:numId w:val="22"/>
      </w:numPr>
      <w:tabs>
        <w:tab w:val="clear" w:pos="1420"/>
        <w:tab w:val="num" w:pos="454"/>
      </w:tabs>
      <w:spacing w:after="120"/>
      <w:ind w:left="454" w:hanging="341"/>
    </w:pPr>
    <w:rPr>
      <w:rFonts w:ascii="Arial" w:eastAsia="Times New Roman" w:hAnsi="Arial"/>
      <w:bCs/>
      <w:sz w:val="20"/>
      <w:lang w:eastAsia="ru-RU"/>
    </w:rPr>
  </w:style>
  <w:style w:type="character" w:customStyle="1" w:styleId="MARKER10">
    <w:name w:val="**MARKER_1 Знак Знак"/>
    <w:link w:val="MARKER1"/>
    <w:rsid w:val="00227DED"/>
    <w:rPr>
      <w:rFonts w:ascii="Arial" w:eastAsia="Times New Roman" w:hAnsi="Arial"/>
      <w:bCs/>
      <w:sz w:val="20"/>
      <w:lang w:eastAsia="ru-RU"/>
    </w:rPr>
  </w:style>
  <w:style w:type="paragraph" w:customStyle="1" w:styleId="Figure">
    <w:name w:val="Figure"/>
    <w:basedOn w:val="a"/>
    <w:rsid w:val="00227DED"/>
    <w:pPr>
      <w:ind w:firstLine="0"/>
    </w:pPr>
    <w:rPr>
      <w:rFonts w:ascii="Arial Bold" w:eastAsia="Times New Roman" w:hAnsi="Arial Bold"/>
      <w:b/>
      <w:sz w:val="20"/>
      <w:lang w:val="en-GB"/>
    </w:rPr>
  </w:style>
  <w:style w:type="paragraph" w:styleId="36">
    <w:name w:val="Body Text Indent 3"/>
    <w:basedOn w:val="a"/>
    <w:link w:val="38"/>
    <w:uiPriority w:val="99"/>
    <w:unhideWhenUsed/>
    <w:rsid w:val="00227DED"/>
    <w:pPr>
      <w:spacing w:after="120"/>
      <w:ind w:left="283" w:firstLine="0"/>
      <w:jc w:val="left"/>
    </w:pPr>
    <w:rPr>
      <w:bCs/>
      <w:sz w:val="16"/>
      <w:szCs w:val="16"/>
    </w:rPr>
  </w:style>
  <w:style w:type="character" w:customStyle="1" w:styleId="38">
    <w:name w:val="Основной текст с отступом 3 Знак"/>
    <w:basedOn w:val="a0"/>
    <w:link w:val="36"/>
    <w:uiPriority w:val="99"/>
    <w:rsid w:val="00227DED"/>
    <w:rPr>
      <w:bCs/>
      <w:sz w:val="16"/>
      <w:szCs w:val="16"/>
    </w:rPr>
  </w:style>
  <w:style w:type="numbering" w:customStyle="1" w:styleId="210">
    <w:name w:val="Нет списка21"/>
    <w:next w:val="a2"/>
    <w:uiPriority w:val="99"/>
    <w:semiHidden/>
    <w:unhideWhenUsed/>
    <w:rsid w:val="00227DED"/>
  </w:style>
  <w:style w:type="paragraph" w:styleId="42">
    <w:name w:val="toc 4"/>
    <w:basedOn w:val="a"/>
    <w:next w:val="a"/>
    <w:autoRedefine/>
    <w:uiPriority w:val="39"/>
    <w:unhideWhenUsed/>
    <w:rsid w:val="00227DED"/>
    <w:pPr>
      <w:spacing w:after="100" w:line="276" w:lineRule="auto"/>
      <w:ind w:left="660" w:firstLine="0"/>
      <w:jc w:val="left"/>
    </w:pPr>
    <w:rPr>
      <w:rFonts w:asciiTheme="minorHAnsi" w:eastAsiaTheme="minorEastAsia" w:hAnsiTheme="minorHAnsi"/>
      <w:bCs/>
      <w:sz w:val="22"/>
      <w:lang w:eastAsia="ru-RU"/>
    </w:rPr>
  </w:style>
  <w:style w:type="paragraph" w:styleId="51">
    <w:name w:val="toc 5"/>
    <w:basedOn w:val="a"/>
    <w:next w:val="a"/>
    <w:autoRedefine/>
    <w:uiPriority w:val="39"/>
    <w:unhideWhenUsed/>
    <w:rsid w:val="00227DED"/>
    <w:pPr>
      <w:spacing w:after="100" w:line="276" w:lineRule="auto"/>
      <w:ind w:left="880" w:firstLine="0"/>
      <w:jc w:val="left"/>
    </w:pPr>
    <w:rPr>
      <w:rFonts w:asciiTheme="minorHAnsi" w:eastAsiaTheme="minorEastAsia" w:hAnsiTheme="minorHAnsi"/>
      <w:bCs/>
      <w:sz w:val="22"/>
      <w:lang w:eastAsia="ru-RU"/>
    </w:rPr>
  </w:style>
  <w:style w:type="paragraph" w:styleId="61">
    <w:name w:val="toc 6"/>
    <w:basedOn w:val="a"/>
    <w:next w:val="a"/>
    <w:autoRedefine/>
    <w:uiPriority w:val="39"/>
    <w:unhideWhenUsed/>
    <w:rsid w:val="00227DED"/>
    <w:pPr>
      <w:spacing w:after="100" w:line="276" w:lineRule="auto"/>
      <w:ind w:left="1100" w:firstLine="0"/>
      <w:jc w:val="left"/>
    </w:pPr>
    <w:rPr>
      <w:rFonts w:asciiTheme="minorHAnsi" w:eastAsiaTheme="minorEastAsia" w:hAnsiTheme="minorHAnsi"/>
      <w:bCs/>
      <w:sz w:val="22"/>
      <w:lang w:eastAsia="ru-RU"/>
    </w:rPr>
  </w:style>
  <w:style w:type="paragraph" w:styleId="71">
    <w:name w:val="toc 7"/>
    <w:basedOn w:val="a"/>
    <w:next w:val="a"/>
    <w:autoRedefine/>
    <w:uiPriority w:val="39"/>
    <w:unhideWhenUsed/>
    <w:rsid w:val="00227DED"/>
    <w:pPr>
      <w:spacing w:after="100" w:line="276" w:lineRule="auto"/>
      <w:ind w:left="1320" w:firstLine="0"/>
      <w:jc w:val="left"/>
    </w:pPr>
    <w:rPr>
      <w:rFonts w:asciiTheme="minorHAnsi" w:eastAsiaTheme="minorEastAsia" w:hAnsiTheme="minorHAnsi"/>
      <w:bCs/>
      <w:sz w:val="22"/>
      <w:lang w:eastAsia="ru-RU"/>
    </w:rPr>
  </w:style>
  <w:style w:type="paragraph" w:styleId="81">
    <w:name w:val="toc 8"/>
    <w:basedOn w:val="a"/>
    <w:next w:val="a"/>
    <w:autoRedefine/>
    <w:uiPriority w:val="39"/>
    <w:unhideWhenUsed/>
    <w:rsid w:val="00227DED"/>
    <w:pPr>
      <w:spacing w:after="100" w:line="276" w:lineRule="auto"/>
      <w:ind w:left="1540" w:firstLine="0"/>
      <w:jc w:val="left"/>
    </w:pPr>
    <w:rPr>
      <w:rFonts w:asciiTheme="minorHAnsi" w:eastAsiaTheme="minorEastAsia" w:hAnsiTheme="minorHAnsi"/>
      <w:bCs/>
      <w:sz w:val="22"/>
      <w:lang w:eastAsia="ru-RU"/>
    </w:rPr>
  </w:style>
  <w:style w:type="paragraph" w:styleId="91">
    <w:name w:val="toc 9"/>
    <w:basedOn w:val="a"/>
    <w:next w:val="a"/>
    <w:autoRedefine/>
    <w:uiPriority w:val="39"/>
    <w:unhideWhenUsed/>
    <w:rsid w:val="00227DED"/>
    <w:pPr>
      <w:spacing w:after="100" w:line="276" w:lineRule="auto"/>
      <w:ind w:left="1760" w:firstLine="0"/>
      <w:jc w:val="left"/>
    </w:pPr>
    <w:rPr>
      <w:rFonts w:asciiTheme="minorHAnsi" w:eastAsiaTheme="minorEastAsia" w:hAnsiTheme="minorHAnsi"/>
      <w:bCs/>
      <w:sz w:val="22"/>
      <w:lang w:eastAsia="ru-RU"/>
    </w:rPr>
  </w:style>
  <w:style w:type="character" w:styleId="aff0">
    <w:name w:val="FollowedHyperlink"/>
    <w:basedOn w:val="a0"/>
    <w:uiPriority w:val="99"/>
    <w:semiHidden/>
    <w:unhideWhenUsed/>
    <w:rsid w:val="00227DED"/>
    <w:rPr>
      <w:color w:val="800080"/>
      <w:u w:val="single"/>
    </w:rPr>
  </w:style>
  <w:style w:type="paragraph" w:customStyle="1" w:styleId="xl63">
    <w:name w:val="xl63"/>
    <w:basedOn w:val="a"/>
    <w:rsid w:val="00227DED"/>
    <w:pPr>
      <w:spacing w:before="100" w:beforeAutospacing="1" w:after="100" w:afterAutospacing="1"/>
      <w:ind w:firstLine="0"/>
      <w:jc w:val="left"/>
    </w:pPr>
    <w:rPr>
      <w:rFonts w:eastAsia="Times New Roman"/>
      <w:bCs/>
      <w:sz w:val="18"/>
      <w:szCs w:val="18"/>
      <w:lang w:eastAsia="ru-RU"/>
    </w:rPr>
  </w:style>
  <w:style w:type="paragraph" w:customStyle="1" w:styleId="xl64">
    <w:name w:val="xl64"/>
    <w:basedOn w:val="a"/>
    <w:rsid w:val="00227DED"/>
    <w:pPr>
      <w:pBdr>
        <w:top w:val="single" w:sz="8" w:space="0" w:color="auto"/>
        <w:left w:val="single" w:sz="8" w:space="0" w:color="auto"/>
        <w:right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65">
    <w:name w:val="xl65"/>
    <w:basedOn w:val="a"/>
    <w:rsid w:val="00227DED"/>
    <w:pPr>
      <w:pBdr>
        <w:top w:val="single" w:sz="8" w:space="0" w:color="auto"/>
        <w:lef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66">
    <w:name w:val="xl66"/>
    <w:basedOn w:val="a"/>
    <w:rsid w:val="00227DED"/>
    <w:pPr>
      <w:pBdr>
        <w:top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67">
    <w:name w:val="xl67"/>
    <w:basedOn w:val="a"/>
    <w:rsid w:val="00227DED"/>
    <w:pPr>
      <w:pBdr>
        <w:top w:val="single" w:sz="8" w:space="0" w:color="auto"/>
        <w:righ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68">
    <w:name w:val="xl68"/>
    <w:basedOn w:val="a"/>
    <w:rsid w:val="00227DED"/>
    <w:pPr>
      <w:pBdr>
        <w:left w:val="single" w:sz="8" w:space="0" w:color="auto"/>
        <w:righ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69">
    <w:name w:val="xl69"/>
    <w:basedOn w:val="a"/>
    <w:rsid w:val="00227DED"/>
    <w:pPr>
      <w:pBdr>
        <w:left w:val="single" w:sz="8" w:space="0" w:color="auto"/>
        <w:bottom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70">
    <w:name w:val="xl70"/>
    <w:basedOn w:val="a"/>
    <w:rsid w:val="00227DED"/>
    <w:pPr>
      <w:pBdr>
        <w:bottom w:val="single" w:sz="8" w:space="0" w:color="auto"/>
        <w:right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71">
    <w:name w:val="xl71"/>
    <w:basedOn w:val="a"/>
    <w:rsid w:val="00227DED"/>
    <w:pPr>
      <w:pBdr>
        <w:lef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72">
    <w:name w:val="xl72"/>
    <w:basedOn w:val="a"/>
    <w:rsid w:val="00227DED"/>
    <w:pPr>
      <w:pBdr>
        <w:righ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73">
    <w:name w:val="xl73"/>
    <w:basedOn w:val="a"/>
    <w:rsid w:val="00227DED"/>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74">
    <w:name w:val="xl74"/>
    <w:basedOn w:val="a"/>
    <w:rsid w:val="00227DED"/>
    <w:pPr>
      <w:pBdr>
        <w:left w:val="single" w:sz="8" w:space="0" w:color="auto"/>
        <w:bottom w:val="single" w:sz="8" w:space="0" w:color="auto"/>
        <w:right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75">
    <w:name w:val="xl75"/>
    <w:basedOn w:val="a"/>
    <w:rsid w:val="00227DED"/>
    <w:pPr>
      <w:pBdr>
        <w:bottom w:val="single" w:sz="8" w:space="0" w:color="auto"/>
        <w:righ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76">
    <w:name w:val="xl76"/>
    <w:basedOn w:val="a"/>
    <w:rsid w:val="00227DED"/>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77">
    <w:name w:val="xl77"/>
    <w:basedOn w:val="a"/>
    <w:rsid w:val="00227DED"/>
    <w:pPr>
      <w:pBdr>
        <w:top w:val="single" w:sz="8" w:space="0" w:color="auto"/>
        <w:bottom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78">
    <w:name w:val="xl78"/>
    <w:basedOn w:val="a"/>
    <w:rsid w:val="00227DED"/>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79">
    <w:name w:val="xl79"/>
    <w:basedOn w:val="a"/>
    <w:rsid w:val="00227DED"/>
    <w:pPr>
      <w:pBdr>
        <w:top w:val="single" w:sz="8" w:space="0" w:color="auto"/>
        <w:left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80">
    <w:name w:val="xl80"/>
    <w:basedOn w:val="a"/>
    <w:rsid w:val="00227DED"/>
    <w:pPr>
      <w:pBdr>
        <w:top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81">
    <w:name w:val="xl81"/>
    <w:basedOn w:val="a"/>
    <w:rsid w:val="00227DED"/>
    <w:pPr>
      <w:pBdr>
        <w:top w:val="single" w:sz="8" w:space="0" w:color="auto"/>
        <w:right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82">
    <w:name w:val="xl82"/>
    <w:basedOn w:val="a"/>
    <w:rsid w:val="00227DED"/>
    <w:pPr>
      <w:pBdr>
        <w:left w:val="single" w:sz="8" w:space="0" w:color="auto"/>
        <w:right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83">
    <w:name w:val="xl83"/>
    <w:basedOn w:val="a"/>
    <w:rsid w:val="00227DED"/>
    <w:pPr>
      <w:pBdr>
        <w:top w:val="single" w:sz="8" w:space="0" w:color="auto"/>
        <w:left w:val="single" w:sz="8" w:space="0" w:color="auto"/>
        <w:bottom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84">
    <w:name w:val="xl84"/>
    <w:basedOn w:val="a"/>
    <w:rsid w:val="00227DED"/>
    <w:pPr>
      <w:pBdr>
        <w:top w:val="single" w:sz="8" w:space="0" w:color="auto"/>
        <w:bottom w:val="single" w:sz="8" w:space="0" w:color="auto"/>
        <w:right w:val="single" w:sz="8" w:space="0" w:color="auto"/>
      </w:pBdr>
      <w:spacing w:before="100" w:beforeAutospacing="1" w:after="100" w:afterAutospacing="1"/>
      <w:ind w:firstLine="0"/>
      <w:jc w:val="left"/>
      <w:textAlignment w:val="center"/>
    </w:pPr>
    <w:rPr>
      <w:rFonts w:eastAsia="Times New Roman"/>
      <w:bCs/>
      <w:sz w:val="18"/>
      <w:szCs w:val="18"/>
      <w:lang w:eastAsia="ru-RU"/>
    </w:rPr>
  </w:style>
  <w:style w:type="paragraph" w:customStyle="1" w:styleId="xl85">
    <w:name w:val="xl85"/>
    <w:basedOn w:val="a"/>
    <w:rsid w:val="00227DED"/>
    <w:pPr>
      <w:pBdr>
        <w:left w:val="single" w:sz="8" w:space="0" w:color="auto"/>
        <w:bottom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86">
    <w:name w:val="xl86"/>
    <w:basedOn w:val="a"/>
    <w:rsid w:val="00227DED"/>
    <w:pPr>
      <w:pBdr>
        <w:bottom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87">
    <w:name w:val="xl87"/>
    <w:basedOn w:val="a"/>
    <w:rsid w:val="00227DED"/>
    <w:pPr>
      <w:spacing w:before="100" w:beforeAutospacing="1" w:after="100" w:afterAutospacing="1"/>
      <w:ind w:firstLine="0"/>
      <w:jc w:val="center"/>
      <w:textAlignment w:val="center"/>
    </w:pPr>
    <w:rPr>
      <w:rFonts w:eastAsia="Times New Roman"/>
      <w:bCs/>
      <w:sz w:val="18"/>
      <w:szCs w:val="18"/>
      <w:lang w:eastAsia="ru-RU"/>
    </w:rPr>
  </w:style>
  <w:style w:type="paragraph" w:customStyle="1" w:styleId="xl88">
    <w:name w:val="xl88"/>
    <w:basedOn w:val="a"/>
    <w:rsid w:val="00227DED"/>
    <w:pPr>
      <w:pBdr>
        <w:right w:val="single" w:sz="4"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89">
    <w:name w:val="xl89"/>
    <w:basedOn w:val="a"/>
    <w:rsid w:val="00227DED"/>
    <w:pPr>
      <w:pBdr>
        <w:right w:val="single" w:sz="4"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90">
    <w:name w:val="xl90"/>
    <w:basedOn w:val="a"/>
    <w:rsid w:val="00227DED"/>
    <w:pPr>
      <w:pBdr>
        <w:bottom w:val="single" w:sz="8" w:space="0" w:color="auto"/>
        <w:right w:val="single" w:sz="4"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91">
    <w:name w:val="xl91"/>
    <w:basedOn w:val="a"/>
    <w:rsid w:val="00227DED"/>
    <w:pPr>
      <w:pBdr>
        <w:top w:val="single" w:sz="8" w:space="0" w:color="auto"/>
        <w:left w:val="single" w:sz="8"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xl92">
    <w:name w:val="xl92"/>
    <w:basedOn w:val="a"/>
    <w:rsid w:val="00227DE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bCs/>
      <w:sz w:val="18"/>
      <w:szCs w:val="18"/>
      <w:lang w:eastAsia="ru-RU"/>
    </w:rPr>
  </w:style>
  <w:style w:type="paragraph" w:customStyle="1" w:styleId="msonormalmrcssattr">
    <w:name w:val="msonormal_mr_css_attr"/>
    <w:basedOn w:val="a"/>
    <w:rsid w:val="00227DED"/>
    <w:pPr>
      <w:spacing w:before="100" w:beforeAutospacing="1" w:after="100" w:afterAutospacing="1"/>
      <w:ind w:firstLine="0"/>
      <w:jc w:val="left"/>
    </w:pPr>
    <w:rPr>
      <w:rFonts w:eastAsia="Times New Roman"/>
      <w:lang w:eastAsia="ru-RU"/>
    </w:rPr>
  </w:style>
  <w:style w:type="table" w:customStyle="1" w:styleId="TableNormal">
    <w:name w:val="Table Normal"/>
    <w:uiPriority w:val="2"/>
    <w:semiHidden/>
    <w:unhideWhenUsed/>
    <w:qFormat/>
    <w:rsid w:val="00227DED"/>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27DED"/>
    <w:pPr>
      <w:widowControl w:val="0"/>
      <w:autoSpaceDE w:val="0"/>
      <w:autoSpaceDN w:val="0"/>
      <w:ind w:firstLine="0"/>
      <w:jc w:val="left"/>
    </w:pPr>
    <w:rPr>
      <w:rFonts w:eastAsia="Times New Roman"/>
      <w:sz w:val="22"/>
      <w:szCs w:val="22"/>
      <w:lang w:val="en-US"/>
    </w:rPr>
  </w:style>
  <w:style w:type="paragraph" w:customStyle="1" w:styleId="disclaimer">
    <w:name w:val="disclaimer"/>
    <w:basedOn w:val="a"/>
    <w:rsid w:val="00227DED"/>
    <w:pPr>
      <w:spacing w:after="200" w:line="276" w:lineRule="auto"/>
      <w:ind w:firstLine="0"/>
      <w:jc w:val="center"/>
    </w:pPr>
    <w:rPr>
      <w:rFonts w:eastAsia="Times New Roman"/>
      <w:sz w:val="18"/>
      <w:szCs w:val="18"/>
      <w:lang w:val="en-US"/>
    </w:rPr>
  </w:style>
  <w:style w:type="paragraph" w:customStyle="1" w:styleId="aff1">
    <w:name w:val="Мой текст"/>
    <w:link w:val="39"/>
    <w:rsid w:val="00227DED"/>
    <w:pPr>
      <w:suppressAutoHyphens/>
      <w:spacing w:before="120"/>
      <w:jc w:val="both"/>
    </w:pPr>
    <w:rPr>
      <w:rFonts w:eastAsia="Times New Roman"/>
      <w:color w:val="000000"/>
      <w:lang w:eastAsia="ru-RU"/>
    </w:rPr>
  </w:style>
  <w:style w:type="character" w:customStyle="1" w:styleId="39">
    <w:name w:val="Мой текст Знак3"/>
    <w:link w:val="aff1"/>
    <w:rsid w:val="00227DED"/>
    <w:rPr>
      <w:rFonts w:eastAsia="Times New Roman"/>
      <w:color w:val="000000"/>
      <w:lang w:eastAsia="ru-RU"/>
    </w:rPr>
  </w:style>
  <w:style w:type="character" w:customStyle="1" w:styleId="fontstyle41">
    <w:name w:val="fontstyle41"/>
    <w:basedOn w:val="a0"/>
    <w:rsid w:val="00227DED"/>
    <w:rPr>
      <w:rFonts w:ascii="Courier New" w:hAnsi="Courier New" w:cs="Courier New" w:hint="default"/>
      <w:b w:val="0"/>
      <w:bCs w:val="0"/>
      <w:i w:val="0"/>
      <w:iCs w:val="0"/>
      <w:color w:val="000000"/>
      <w:sz w:val="26"/>
      <w:szCs w:val="26"/>
    </w:rPr>
  </w:style>
  <w:style w:type="character" w:customStyle="1" w:styleId="fontstyle51">
    <w:name w:val="fontstyle51"/>
    <w:basedOn w:val="a0"/>
    <w:rsid w:val="00227DED"/>
    <w:rPr>
      <w:rFonts w:ascii="Times New Roman" w:hAnsi="Times New Roman" w:cs="Times New Roman" w:hint="default"/>
      <w:b/>
      <w:bCs/>
      <w:i/>
      <w:iCs/>
      <w:color w:val="000000"/>
      <w:sz w:val="26"/>
      <w:szCs w:val="26"/>
    </w:rPr>
  </w:style>
  <w:style w:type="table" w:customStyle="1" w:styleId="13">
    <w:name w:val="Сетка таблицы1"/>
    <w:basedOn w:val="a1"/>
    <w:next w:val="ae"/>
    <w:uiPriority w:val="39"/>
    <w:rsid w:val="00227DED"/>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1"/>
    <w:next w:val="ae"/>
    <w:uiPriority w:val="59"/>
    <w:rsid w:val="00227DED"/>
    <w:rPr>
      <w:rFonts w:ascii="Calibri" w:eastAsia="Times New Roman" w:hAnsi="Calibri"/>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2">
    <w:name w:val="АлсТекст"/>
    <w:basedOn w:val="a"/>
    <w:link w:val="aff3"/>
    <w:qFormat/>
    <w:rsid w:val="00671814"/>
    <w:pPr>
      <w:tabs>
        <w:tab w:val="left" w:pos="567"/>
      </w:tabs>
    </w:pPr>
    <w:rPr>
      <w:bCs/>
      <w:sz w:val="28"/>
      <w:szCs w:val="28"/>
    </w:rPr>
  </w:style>
  <w:style w:type="character" w:customStyle="1" w:styleId="aff3">
    <w:name w:val="АлсТекст Знак"/>
    <w:basedOn w:val="a0"/>
    <w:link w:val="aff2"/>
    <w:rsid w:val="00671814"/>
    <w:rPr>
      <w:bCs/>
      <w:sz w:val="28"/>
      <w:szCs w:val="28"/>
    </w:rPr>
  </w:style>
  <w:style w:type="character" w:customStyle="1" w:styleId="aff4">
    <w:name w:val="Другое_"/>
    <w:link w:val="aff5"/>
    <w:rsid w:val="00F4540D"/>
    <w:rPr>
      <w:shd w:val="clear" w:color="auto" w:fill="FFFFFF"/>
    </w:rPr>
  </w:style>
  <w:style w:type="paragraph" w:customStyle="1" w:styleId="aff5">
    <w:name w:val="Другое"/>
    <w:basedOn w:val="a"/>
    <w:link w:val="aff4"/>
    <w:rsid w:val="00F4540D"/>
    <w:pPr>
      <w:widowControl w:val="0"/>
      <w:shd w:val="clear" w:color="auto" w:fill="FFFFFF"/>
      <w:ind w:firstLine="400"/>
      <w:jc w:val="left"/>
    </w:pPr>
  </w:style>
  <w:style w:type="paragraph" w:customStyle="1" w:styleId="font5">
    <w:name w:val="font5"/>
    <w:basedOn w:val="a"/>
    <w:rsid w:val="00E672FD"/>
    <w:pPr>
      <w:spacing w:before="100" w:beforeAutospacing="1" w:after="100" w:afterAutospacing="1"/>
      <w:ind w:firstLine="0"/>
      <w:jc w:val="left"/>
    </w:pPr>
    <w:rPr>
      <w:rFonts w:eastAsia="Times New Roman"/>
      <w:color w:val="000000"/>
      <w:sz w:val="18"/>
      <w:szCs w:val="18"/>
      <w:lang w:eastAsia="ru-RU"/>
    </w:rPr>
  </w:style>
  <w:style w:type="paragraph" w:customStyle="1" w:styleId="font6">
    <w:name w:val="font6"/>
    <w:basedOn w:val="a"/>
    <w:rsid w:val="00E672FD"/>
    <w:pPr>
      <w:spacing w:before="100" w:beforeAutospacing="1" w:after="100" w:afterAutospacing="1"/>
      <w:ind w:firstLine="0"/>
      <w:jc w:val="left"/>
    </w:pPr>
    <w:rPr>
      <w:rFonts w:eastAsia="Times New Roman"/>
      <w:color w:val="000000"/>
      <w:sz w:val="18"/>
      <w:szCs w:val="18"/>
      <w:lang w:eastAsia="ru-RU"/>
    </w:rPr>
  </w:style>
  <w:style w:type="paragraph" w:customStyle="1" w:styleId="font7">
    <w:name w:val="font7"/>
    <w:basedOn w:val="a"/>
    <w:rsid w:val="00E672FD"/>
    <w:pPr>
      <w:spacing w:before="100" w:beforeAutospacing="1" w:after="100" w:afterAutospacing="1"/>
      <w:ind w:firstLine="0"/>
      <w:jc w:val="left"/>
    </w:pPr>
    <w:rPr>
      <w:rFonts w:eastAsia="Times New Roman"/>
      <w:color w:val="000000"/>
      <w:sz w:val="18"/>
      <w:szCs w:val="18"/>
      <w:lang w:eastAsia="ru-RU"/>
    </w:rPr>
  </w:style>
  <w:style w:type="paragraph" w:customStyle="1" w:styleId="font8">
    <w:name w:val="font8"/>
    <w:basedOn w:val="a"/>
    <w:rsid w:val="00E672FD"/>
    <w:pPr>
      <w:spacing w:before="100" w:beforeAutospacing="1" w:after="100" w:afterAutospacing="1"/>
      <w:ind w:firstLine="0"/>
      <w:jc w:val="left"/>
    </w:pPr>
    <w:rPr>
      <w:rFonts w:eastAsia="Times New Roman"/>
      <w:b/>
      <w:bCs/>
      <w:sz w:val="18"/>
      <w:szCs w:val="18"/>
      <w:lang w:eastAsia="ru-RU"/>
    </w:rPr>
  </w:style>
  <w:style w:type="paragraph" w:customStyle="1" w:styleId="font9">
    <w:name w:val="font9"/>
    <w:basedOn w:val="a"/>
    <w:rsid w:val="00E672FD"/>
    <w:pPr>
      <w:spacing w:before="100" w:beforeAutospacing="1" w:after="100" w:afterAutospacing="1"/>
      <w:ind w:firstLine="0"/>
      <w:jc w:val="left"/>
    </w:pPr>
    <w:rPr>
      <w:rFonts w:eastAsia="Times New Roman"/>
      <w:sz w:val="18"/>
      <w:szCs w:val="18"/>
      <w:lang w:eastAsia="ru-RU"/>
    </w:rPr>
  </w:style>
  <w:style w:type="paragraph" w:customStyle="1" w:styleId="font10">
    <w:name w:val="font10"/>
    <w:basedOn w:val="a"/>
    <w:rsid w:val="00E672FD"/>
    <w:pPr>
      <w:spacing w:before="100" w:beforeAutospacing="1" w:after="100" w:afterAutospacing="1"/>
      <w:ind w:firstLine="0"/>
      <w:jc w:val="left"/>
    </w:pPr>
    <w:rPr>
      <w:rFonts w:eastAsia="Times New Roman"/>
      <w:sz w:val="18"/>
      <w:szCs w:val="18"/>
      <w:lang w:eastAsia="ru-RU"/>
    </w:rPr>
  </w:style>
  <w:style w:type="paragraph" w:customStyle="1" w:styleId="font11">
    <w:name w:val="font11"/>
    <w:basedOn w:val="a"/>
    <w:rsid w:val="00E672FD"/>
    <w:pPr>
      <w:spacing w:before="100" w:beforeAutospacing="1" w:after="100" w:afterAutospacing="1"/>
      <w:ind w:firstLine="0"/>
      <w:jc w:val="left"/>
    </w:pPr>
    <w:rPr>
      <w:rFonts w:eastAsia="Times New Roman"/>
      <w:lang w:eastAsia="ru-RU"/>
    </w:rPr>
  </w:style>
  <w:style w:type="paragraph" w:customStyle="1" w:styleId="font12">
    <w:name w:val="font12"/>
    <w:basedOn w:val="a"/>
    <w:rsid w:val="00E672FD"/>
    <w:pPr>
      <w:spacing w:before="100" w:beforeAutospacing="1" w:after="100" w:afterAutospacing="1"/>
      <w:ind w:firstLine="0"/>
      <w:jc w:val="left"/>
    </w:pPr>
    <w:rPr>
      <w:rFonts w:eastAsia="Times New Roman"/>
      <w:color w:val="000000"/>
      <w:lang w:eastAsia="ru-RU"/>
    </w:rPr>
  </w:style>
  <w:style w:type="paragraph" w:customStyle="1" w:styleId="font13">
    <w:name w:val="font13"/>
    <w:basedOn w:val="a"/>
    <w:rsid w:val="00E672FD"/>
    <w:pPr>
      <w:spacing w:before="100" w:beforeAutospacing="1" w:after="100" w:afterAutospacing="1"/>
      <w:ind w:firstLine="0"/>
      <w:jc w:val="left"/>
    </w:pPr>
    <w:rPr>
      <w:rFonts w:eastAsia="Times New Roman"/>
      <w:sz w:val="18"/>
      <w:szCs w:val="18"/>
      <w:lang w:eastAsia="ru-RU"/>
    </w:rPr>
  </w:style>
  <w:style w:type="paragraph" w:customStyle="1" w:styleId="font14">
    <w:name w:val="font14"/>
    <w:basedOn w:val="a"/>
    <w:rsid w:val="00E672FD"/>
    <w:pPr>
      <w:spacing w:before="100" w:beforeAutospacing="1" w:after="100" w:afterAutospacing="1"/>
      <w:ind w:firstLine="0"/>
      <w:jc w:val="left"/>
    </w:pPr>
    <w:rPr>
      <w:rFonts w:eastAsia="Times New Roman"/>
      <w:b/>
      <w:bCs/>
      <w:sz w:val="18"/>
      <w:szCs w:val="18"/>
      <w:lang w:eastAsia="ru-RU"/>
    </w:rPr>
  </w:style>
  <w:style w:type="paragraph" w:customStyle="1" w:styleId="xl93">
    <w:name w:val="xl93"/>
    <w:basedOn w:val="a"/>
    <w:rsid w:val="00E672FD"/>
    <w:pPr>
      <w:pBdr>
        <w:bottom w:val="single" w:sz="8" w:space="0" w:color="auto"/>
        <w:right w:val="single" w:sz="8"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94">
    <w:name w:val="xl94"/>
    <w:basedOn w:val="a"/>
    <w:rsid w:val="00E672FD"/>
    <w:pPr>
      <w:pBdr>
        <w:bottom w:val="single" w:sz="8" w:space="0" w:color="auto"/>
        <w:right w:val="single" w:sz="8" w:space="0" w:color="auto"/>
      </w:pBdr>
      <w:shd w:val="clear" w:color="000000" w:fill="FFC000"/>
      <w:spacing w:before="100" w:beforeAutospacing="1" w:after="100" w:afterAutospacing="1"/>
      <w:ind w:firstLine="0"/>
      <w:jc w:val="center"/>
      <w:textAlignment w:val="center"/>
    </w:pPr>
    <w:rPr>
      <w:rFonts w:eastAsia="Times New Roman"/>
      <w:b/>
      <w:bCs/>
      <w:color w:val="000000"/>
      <w:sz w:val="18"/>
      <w:szCs w:val="18"/>
      <w:lang w:eastAsia="ru-RU"/>
    </w:rPr>
  </w:style>
  <w:style w:type="paragraph" w:customStyle="1" w:styleId="xl95">
    <w:name w:val="xl95"/>
    <w:basedOn w:val="a"/>
    <w:rsid w:val="00E672FD"/>
    <w:pPr>
      <w:pBdr>
        <w:top w:val="single" w:sz="8" w:space="0" w:color="auto"/>
        <w:left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96">
    <w:name w:val="xl96"/>
    <w:basedOn w:val="a"/>
    <w:rsid w:val="00E672FD"/>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97">
    <w:name w:val="xl97"/>
    <w:basedOn w:val="a"/>
    <w:rsid w:val="00E672FD"/>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98">
    <w:name w:val="xl98"/>
    <w:basedOn w:val="a"/>
    <w:rsid w:val="00E672FD"/>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99">
    <w:name w:val="xl99"/>
    <w:basedOn w:val="a"/>
    <w:rsid w:val="00E672FD"/>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100">
    <w:name w:val="xl100"/>
    <w:basedOn w:val="a"/>
    <w:rsid w:val="00E672FD"/>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101">
    <w:name w:val="xl101"/>
    <w:basedOn w:val="a"/>
    <w:rsid w:val="00E672FD"/>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102">
    <w:name w:val="xl102"/>
    <w:basedOn w:val="a"/>
    <w:rsid w:val="00E672FD"/>
    <w:pPr>
      <w:pBdr>
        <w:bottom w:val="single" w:sz="8" w:space="0" w:color="auto"/>
        <w:right w:val="single" w:sz="8" w:space="0" w:color="auto"/>
      </w:pBdr>
      <w:shd w:val="clear" w:color="000000" w:fill="FFC000"/>
      <w:spacing w:before="100" w:beforeAutospacing="1" w:after="100" w:afterAutospacing="1"/>
      <w:ind w:firstLine="0"/>
      <w:jc w:val="center"/>
      <w:textAlignment w:val="center"/>
    </w:pPr>
    <w:rPr>
      <w:rFonts w:eastAsia="Times New Roman"/>
      <w:b/>
      <w:bCs/>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719206">
      <w:bodyDiv w:val="1"/>
      <w:marLeft w:val="0"/>
      <w:marRight w:val="0"/>
      <w:marTop w:val="0"/>
      <w:marBottom w:val="0"/>
      <w:divBdr>
        <w:top w:val="none" w:sz="0" w:space="0" w:color="auto"/>
        <w:left w:val="none" w:sz="0" w:space="0" w:color="auto"/>
        <w:bottom w:val="none" w:sz="0" w:space="0" w:color="auto"/>
        <w:right w:val="none" w:sz="0" w:space="0" w:color="auto"/>
      </w:divBdr>
    </w:div>
    <w:div w:id="59140590">
      <w:bodyDiv w:val="1"/>
      <w:marLeft w:val="0"/>
      <w:marRight w:val="0"/>
      <w:marTop w:val="0"/>
      <w:marBottom w:val="0"/>
      <w:divBdr>
        <w:top w:val="none" w:sz="0" w:space="0" w:color="auto"/>
        <w:left w:val="none" w:sz="0" w:space="0" w:color="auto"/>
        <w:bottom w:val="none" w:sz="0" w:space="0" w:color="auto"/>
        <w:right w:val="none" w:sz="0" w:space="0" w:color="auto"/>
      </w:divBdr>
    </w:div>
    <w:div w:id="143547393">
      <w:bodyDiv w:val="1"/>
      <w:marLeft w:val="0"/>
      <w:marRight w:val="0"/>
      <w:marTop w:val="0"/>
      <w:marBottom w:val="0"/>
      <w:divBdr>
        <w:top w:val="none" w:sz="0" w:space="0" w:color="auto"/>
        <w:left w:val="none" w:sz="0" w:space="0" w:color="auto"/>
        <w:bottom w:val="none" w:sz="0" w:space="0" w:color="auto"/>
        <w:right w:val="none" w:sz="0" w:space="0" w:color="auto"/>
      </w:divBdr>
    </w:div>
    <w:div w:id="153911276">
      <w:bodyDiv w:val="1"/>
      <w:marLeft w:val="0"/>
      <w:marRight w:val="0"/>
      <w:marTop w:val="0"/>
      <w:marBottom w:val="0"/>
      <w:divBdr>
        <w:top w:val="none" w:sz="0" w:space="0" w:color="auto"/>
        <w:left w:val="none" w:sz="0" w:space="0" w:color="auto"/>
        <w:bottom w:val="none" w:sz="0" w:space="0" w:color="auto"/>
        <w:right w:val="none" w:sz="0" w:space="0" w:color="auto"/>
      </w:divBdr>
    </w:div>
    <w:div w:id="157964484">
      <w:bodyDiv w:val="1"/>
      <w:marLeft w:val="0"/>
      <w:marRight w:val="0"/>
      <w:marTop w:val="0"/>
      <w:marBottom w:val="0"/>
      <w:divBdr>
        <w:top w:val="none" w:sz="0" w:space="0" w:color="auto"/>
        <w:left w:val="none" w:sz="0" w:space="0" w:color="auto"/>
        <w:bottom w:val="none" w:sz="0" w:space="0" w:color="auto"/>
        <w:right w:val="none" w:sz="0" w:space="0" w:color="auto"/>
      </w:divBdr>
    </w:div>
    <w:div w:id="191312270">
      <w:bodyDiv w:val="1"/>
      <w:marLeft w:val="0"/>
      <w:marRight w:val="0"/>
      <w:marTop w:val="0"/>
      <w:marBottom w:val="0"/>
      <w:divBdr>
        <w:top w:val="none" w:sz="0" w:space="0" w:color="auto"/>
        <w:left w:val="none" w:sz="0" w:space="0" w:color="auto"/>
        <w:bottom w:val="none" w:sz="0" w:space="0" w:color="auto"/>
        <w:right w:val="none" w:sz="0" w:space="0" w:color="auto"/>
      </w:divBdr>
    </w:div>
    <w:div w:id="197931992">
      <w:bodyDiv w:val="1"/>
      <w:marLeft w:val="0"/>
      <w:marRight w:val="0"/>
      <w:marTop w:val="0"/>
      <w:marBottom w:val="0"/>
      <w:divBdr>
        <w:top w:val="none" w:sz="0" w:space="0" w:color="auto"/>
        <w:left w:val="none" w:sz="0" w:space="0" w:color="auto"/>
        <w:bottom w:val="none" w:sz="0" w:space="0" w:color="auto"/>
        <w:right w:val="none" w:sz="0" w:space="0" w:color="auto"/>
      </w:divBdr>
    </w:div>
    <w:div w:id="233980344">
      <w:bodyDiv w:val="1"/>
      <w:marLeft w:val="0"/>
      <w:marRight w:val="0"/>
      <w:marTop w:val="0"/>
      <w:marBottom w:val="0"/>
      <w:divBdr>
        <w:top w:val="none" w:sz="0" w:space="0" w:color="auto"/>
        <w:left w:val="none" w:sz="0" w:space="0" w:color="auto"/>
        <w:bottom w:val="none" w:sz="0" w:space="0" w:color="auto"/>
        <w:right w:val="none" w:sz="0" w:space="0" w:color="auto"/>
      </w:divBdr>
    </w:div>
    <w:div w:id="235552214">
      <w:bodyDiv w:val="1"/>
      <w:marLeft w:val="0"/>
      <w:marRight w:val="0"/>
      <w:marTop w:val="0"/>
      <w:marBottom w:val="0"/>
      <w:divBdr>
        <w:top w:val="none" w:sz="0" w:space="0" w:color="auto"/>
        <w:left w:val="none" w:sz="0" w:space="0" w:color="auto"/>
        <w:bottom w:val="none" w:sz="0" w:space="0" w:color="auto"/>
        <w:right w:val="none" w:sz="0" w:space="0" w:color="auto"/>
      </w:divBdr>
    </w:div>
    <w:div w:id="248277235">
      <w:bodyDiv w:val="1"/>
      <w:marLeft w:val="0"/>
      <w:marRight w:val="0"/>
      <w:marTop w:val="0"/>
      <w:marBottom w:val="0"/>
      <w:divBdr>
        <w:top w:val="none" w:sz="0" w:space="0" w:color="auto"/>
        <w:left w:val="none" w:sz="0" w:space="0" w:color="auto"/>
        <w:bottom w:val="none" w:sz="0" w:space="0" w:color="auto"/>
        <w:right w:val="none" w:sz="0" w:space="0" w:color="auto"/>
      </w:divBdr>
    </w:div>
    <w:div w:id="252011438">
      <w:bodyDiv w:val="1"/>
      <w:marLeft w:val="0"/>
      <w:marRight w:val="0"/>
      <w:marTop w:val="0"/>
      <w:marBottom w:val="0"/>
      <w:divBdr>
        <w:top w:val="none" w:sz="0" w:space="0" w:color="auto"/>
        <w:left w:val="none" w:sz="0" w:space="0" w:color="auto"/>
        <w:bottom w:val="none" w:sz="0" w:space="0" w:color="auto"/>
        <w:right w:val="none" w:sz="0" w:space="0" w:color="auto"/>
      </w:divBdr>
    </w:div>
    <w:div w:id="252248076">
      <w:bodyDiv w:val="1"/>
      <w:marLeft w:val="0"/>
      <w:marRight w:val="0"/>
      <w:marTop w:val="0"/>
      <w:marBottom w:val="0"/>
      <w:divBdr>
        <w:top w:val="none" w:sz="0" w:space="0" w:color="auto"/>
        <w:left w:val="none" w:sz="0" w:space="0" w:color="auto"/>
        <w:bottom w:val="none" w:sz="0" w:space="0" w:color="auto"/>
        <w:right w:val="none" w:sz="0" w:space="0" w:color="auto"/>
      </w:divBdr>
    </w:div>
    <w:div w:id="269093472">
      <w:bodyDiv w:val="1"/>
      <w:marLeft w:val="0"/>
      <w:marRight w:val="0"/>
      <w:marTop w:val="0"/>
      <w:marBottom w:val="0"/>
      <w:divBdr>
        <w:top w:val="none" w:sz="0" w:space="0" w:color="auto"/>
        <w:left w:val="none" w:sz="0" w:space="0" w:color="auto"/>
        <w:bottom w:val="none" w:sz="0" w:space="0" w:color="auto"/>
        <w:right w:val="none" w:sz="0" w:space="0" w:color="auto"/>
      </w:divBdr>
    </w:div>
    <w:div w:id="271472916">
      <w:bodyDiv w:val="1"/>
      <w:marLeft w:val="0"/>
      <w:marRight w:val="0"/>
      <w:marTop w:val="0"/>
      <w:marBottom w:val="0"/>
      <w:divBdr>
        <w:top w:val="none" w:sz="0" w:space="0" w:color="auto"/>
        <w:left w:val="none" w:sz="0" w:space="0" w:color="auto"/>
        <w:bottom w:val="none" w:sz="0" w:space="0" w:color="auto"/>
        <w:right w:val="none" w:sz="0" w:space="0" w:color="auto"/>
      </w:divBdr>
    </w:div>
    <w:div w:id="286787974">
      <w:bodyDiv w:val="1"/>
      <w:marLeft w:val="0"/>
      <w:marRight w:val="0"/>
      <w:marTop w:val="0"/>
      <w:marBottom w:val="0"/>
      <w:divBdr>
        <w:top w:val="none" w:sz="0" w:space="0" w:color="auto"/>
        <w:left w:val="none" w:sz="0" w:space="0" w:color="auto"/>
        <w:bottom w:val="none" w:sz="0" w:space="0" w:color="auto"/>
        <w:right w:val="none" w:sz="0" w:space="0" w:color="auto"/>
      </w:divBdr>
    </w:div>
    <w:div w:id="287905306">
      <w:bodyDiv w:val="1"/>
      <w:marLeft w:val="0"/>
      <w:marRight w:val="0"/>
      <w:marTop w:val="0"/>
      <w:marBottom w:val="0"/>
      <w:divBdr>
        <w:top w:val="none" w:sz="0" w:space="0" w:color="auto"/>
        <w:left w:val="none" w:sz="0" w:space="0" w:color="auto"/>
        <w:bottom w:val="none" w:sz="0" w:space="0" w:color="auto"/>
        <w:right w:val="none" w:sz="0" w:space="0" w:color="auto"/>
      </w:divBdr>
    </w:div>
    <w:div w:id="293675793">
      <w:bodyDiv w:val="1"/>
      <w:marLeft w:val="0"/>
      <w:marRight w:val="0"/>
      <w:marTop w:val="0"/>
      <w:marBottom w:val="0"/>
      <w:divBdr>
        <w:top w:val="none" w:sz="0" w:space="0" w:color="auto"/>
        <w:left w:val="none" w:sz="0" w:space="0" w:color="auto"/>
        <w:bottom w:val="none" w:sz="0" w:space="0" w:color="auto"/>
        <w:right w:val="none" w:sz="0" w:space="0" w:color="auto"/>
      </w:divBdr>
    </w:div>
    <w:div w:id="308707268">
      <w:bodyDiv w:val="1"/>
      <w:marLeft w:val="0"/>
      <w:marRight w:val="0"/>
      <w:marTop w:val="0"/>
      <w:marBottom w:val="0"/>
      <w:divBdr>
        <w:top w:val="none" w:sz="0" w:space="0" w:color="auto"/>
        <w:left w:val="none" w:sz="0" w:space="0" w:color="auto"/>
        <w:bottom w:val="none" w:sz="0" w:space="0" w:color="auto"/>
        <w:right w:val="none" w:sz="0" w:space="0" w:color="auto"/>
      </w:divBdr>
    </w:div>
    <w:div w:id="319307288">
      <w:bodyDiv w:val="1"/>
      <w:marLeft w:val="0"/>
      <w:marRight w:val="0"/>
      <w:marTop w:val="0"/>
      <w:marBottom w:val="0"/>
      <w:divBdr>
        <w:top w:val="none" w:sz="0" w:space="0" w:color="auto"/>
        <w:left w:val="none" w:sz="0" w:space="0" w:color="auto"/>
        <w:bottom w:val="none" w:sz="0" w:space="0" w:color="auto"/>
        <w:right w:val="none" w:sz="0" w:space="0" w:color="auto"/>
      </w:divBdr>
    </w:div>
    <w:div w:id="367339585">
      <w:bodyDiv w:val="1"/>
      <w:marLeft w:val="0"/>
      <w:marRight w:val="0"/>
      <w:marTop w:val="0"/>
      <w:marBottom w:val="0"/>
      <w:divBdr>
        <w:top w:val="none" w:sz="0" w:space="0" w:color="auto"/>
        <w:left w:val="none" w:sz="0" w:space="0" w:color="auto"/>
        <w:bottom w:val="none" w:sz="0" w:space="0" w:color="auto"/>
        <w:right w:val="none" w:sz="0" w:space="0" w:color="auto"/>
      </w:divBdr>
    </w:div>
    <w:div w:id="370152734">
      <w:bodyDiv w:val="1"/>
      <w:marLeft w:val="0"/>
      <w:marRight w:val="0"/>
      <w:marTop w:val="0"/>
      <w:marBottom w:val="0"/>
      <w:divBdr>
        <w:top w:val="none" w:sz="0" w:space="0" w:color="auto"/>
        <w:left w:val="none" w:sz="0" w:space="0" w:color="auto"/>
        <w:bottom w:val="none" w:sz="0" w:space="0" w:color="auto"/>
        <w:right w:val="none" w:sz="0" w:space="0" w:color="auto"/>
      </w:divBdr>
    </w:div>
    <w:div w:id="382368050">
      <w:bodyDiv w:val="1"/>
      <w:marLeft w:val="0"/>
      <w:marRight w:val="0"/>
      <w:marTop w:val="0"/>
      <w:marBottom w:val="0"/>
      <w:divBdr>
        <w:top w:val="none" w:sz="0" w:space="0" w:color="auto"/>
        <w:left w:val="none" w:sz="0" w:space="0" w:color="auto"/>
        <w:bottom w:val="none" w:sz="0" w:space="0" w:color="auto"/>
        <w:right w:val="none" w:sz="0" w:space="0" w:color="auto"/>
      </w:divBdr>
    </w:div>
    <w:div w:id="425198905">
      <w:bodyDiv w:val="1"/>
      <w:marLeft w:val="0"/>
      <w:marRight w:val="0"/>
      <w:marTop w:val="0"/>
      <w:marBottom w:val="0"/>
      <w:divBdr>
        <w:top w:val="none" w:sz="0" w:space="0" w:color="auto"/>
        <w:left w:val="none" w:sz="0" w:space="0" w:color="auto"/>
        <w:bottom w:val="none" w:sz="0" w:space="0" w:color="auto"/>
        <w:right w:val="none" w:sz="0" w:space="0" w:color="auto"/>
      </w:divBdr>
    </w:div>
    <w:div w:id="449477874">
      <w:bodyDiv w:val="1"/>
      <w:marLeft w:val="0"/>
      <w:marRight w:val="0"/>
      <w:marTop w:val="0"/>
      <w:marBottom w:val="0"/>
      <w:divBdr>
        <w:top w:val="none" w:sz="0" w:space="0" w:color="auto"/>
        <w:left w:val="none" w:sz="0" w:space="0" w:color="auto"/>
        <w:bottom w:val="none" w:sz="0" w:space="0" w:color="auto"/>
        <w:right w:val="none" w:sz="0" w:space="0" w:color="auto"/>
      </w:divBdr>
    </w:div>
    <w:div w:id="455101704">
      <w:bodyDiv w:val="1"/>
      <w:marLeft w:val="0"/>
      <w:marRight w:val="0"/>
      <w:marTop w:val="0"/>
      <w:marBottom w:val="0"/>
      <w:divBdr>
        <w:top w:val="none" w:sz="0" w:space="0" w:color="auto"/>
        <w:left w:val="none" w:sz="0" w:space="0" w:color="auto"/>
        <w:bottom w:val="none" w:sz="0" w:space="0" w:color="auto"/>
        <w:right w:val="none" w:sz="0" w:space="0" w:color="auto"/>
      </w:divBdr>
    </w:div>
    <w:div w:id="470252597">
      <w:bodyDiv w:val="1"/>
      <w:marLeft w:val="0"/>
      <w:marRight w:val="0"/>
      <w:marTop w:val="0"/>
      <w:marBottom w:val="0"/>
      <w:divBdr>
        <w:top w:val="none" w:sz="0" w:space="0" w:color="auto"/>
        <w:left w:val="none" w:sz="0" w:space="0" w:color="auto"/>
        <w:bottom w:val="none" w:sz="0" w:space="0" w:color="auto"/>
        <w:right w:val="none" w:sz="0" w:space="0" w:color="auto"/>
      </w:divBdr>
    </w:div>
    <w:div w:id="479230931">
      <w:bodyDiv w:val="1"/>
      <w:marLeft w:val="0"/>
      <w:marRight w:val="0"/>
      <w:marTop w:val="0"/>
      <w:marBottom w:val="0"/>
      <w:divBdr>
        <w:top w:val="none" w:sz="0" w:space="0" w:color="auto"/>
        <w:left w:val="none" w:sz="0" w:space="0" w:color="auto"/>
        <w:bottom w:val="none" w:sz="0" w:space="0" w:color="auto"/>
        <w:right w:val="none" w:sz="0" w:space="0" w:color="auto"/>
      </w:divBdr>
    </w:div>
    <w:div w:id="565190467">
      <w:bodyDiv w:val="1"/>
      <w:marLeft w:val="0"/>
      <w:marRight w:val="0"/>
      <w:marTop w:val="0"/>
      <w:marBottom w:val="0"/>
      <w:divBdr>
        <w:top w:val="none" w:sz="0" w:space="0" w:color="auto"/>
        <w:left w:val="none" w:sz="0" w:space="0" w:color="auto"/>
        <w:bottom w:val="none" w:sz="0" w:space="0" w:color="auto"/>
        <w:right w:val="none" w:sz="0" w:space="0" w:color="auto"/>
      </w:divBdr>
    </w:div>
    <w:div w:id="612058804">
      <w:bodyDiv w:val="1"/>
      <w:marLeft w:val="0"/>
      <w:marRight w:val="0"/>
      <w:marTop w:val="0"/>
      <w:marBottom w:val="0"/>
      <w:divBdr>
        <w:top w:val="none" w:sz="0" w:space="0" w:color="auto"/>
        <w:left w:val="none" w:sz="0" w:space="0" w:color="auto"/>
        <w:bottom w:val="none" w:sz="0" w:space="0" w:color="auto"/>
        <w:right w:val="none" w:sz="0" w:space="0" w:color="auto"/>
      </w:divBdr>
    </w:div>
    <w:div w:id="622227403">
      <w:bodyDiv w:val="1"/>
      <w:marLeft w:val="0"/>
      <w:marRight w:val="0"/>
      <w:marTop w:val="0"/>
      <w:marBottom w:val="0"/>
      <w:divBdr>
        <w:top w:val="none" w:sz="0" w:space="0" w:color="auto"/>
        <w:left w:val="none" w:sz="0" w:space="0" w:color="auto"/>
        <w:bottom w:val="none" w:sz="0" w:space="0" w:color="auto"/>
        <w:right w:val="none" w:sz="0" w:space="0" w:color="auto"/>
      </w:divBdr>
    </w:div>
    <w:div w:id="666713883">
      <w:bodyDiv w:val="1"/>
      <w:marLeft w:val="0"/>
      <w:marRight w:val="0"/>
      <w:marTop w:val="0"/>
      <w:marBottom w:val="0"/>
      <w:divBdr>
        <w:top w:val="none" w:sz="0" w:space="0" w:color="auto"/>
        <w:left w:val="none" w:sz="0" w:space="0" w:color="auto"/>
        <w:bottom w:val="none" w:sz="0" w:space="0" w:color="auto"/>
        <w:right w:val="none" w:sz="0" w:space="0" w:color="auto"/>
      </w:divBdr>
    </w:div>
    <w:div w:id="716517223">
      <w:bodyDiv w:val="1"/>
      <w:marLeft w:val="0"/>
      <w:marRight w:val="0"/>
      <w:marTop w:val="0"/>
      <w:marBottom w:val="0"/>
      <w:divBdr>
        <w:top w:val="none" w:sz="0" w:space="0" w:color="auto"/>
        <w:left w:val="none" w:sz="0" w:space="0" w:color="auto"/>
        <w:bottom w:val="none" w:sz="0" w:space="0" w:color="auto"/>
        <w:right w:val="none" w:sz="0" w:space="0" w:color="auto"/>
      </w:divBdr>
    </w:div>
    <w:div w:id="793013626">
      <w:bodyDiv w:val="1"/>
      <w:marLeft w:val="0"/>
      <w:marRight w:val="0"/>
      <w:marTop w:val="0"/>
      <w:marBottom w:val="0"/>
      <w:divBdr>
        <w:top w:val="none" w:sz="0" w:space="0" w:color="auto"/>
        <w:left w:val="none" w:sz="0" w:space="0" w:color="auto"/>
        <w:bottom w:val="none" w:sz="0" w:space="0" w:color="auto"/>
        <w:right w:val="none" w:sz="0" w:space="0" w:color="auto"/>
      </w:divBdr>
    </w:div>
    <w:div w:id="893542994">
      <w:bodyDiv w:val="1"/>
      <w:marLeft w:val="0"/>
      <w:marRight w:val="0"/>
      <w:marTop w:val="0"/>
      <w:marBottom w:val="0"/>
      <w:divBdr>
        <w:top w:val="none" w:sz="0" w:space="0" w:color="auto"/>
        <w:left w:val="none" w:sz="0" w:space="0" w:color="auto"/>
        <w:bottom w:val="none" w:sz="0" w:space="0" w:color="auto"/>
        <w:right w:val="none" w:sz="0" w:space="0" w:color="auto"/>
      </w:divBdr>
    </w:div>
    <w:div w:id="950749526">
      <w:bodyDiv w:val="1"/>
      <w:marLeft w:val="0"/>
      <w:marRight w:val="0"/>
      <w:marTop w:val="0"/>
      <w:marBottom w:val="0"/>
      <w:divBdr>
        <w:top w:val="none" w:sz="0" w:space="0" w:color="auto"/>
        <w:left w:val="none" w:sz="0" w:space="0" w:color="auto"/>
        <w:bottom w:val="none" w:sz="0" w:space="0" w:color="auto"/>
        <w:right w:val="none" w:sz="0" w:space="0" w:color="auto"/>
      </w:divBdr>
    </w:div>
    <w:div w:id="952249838">
      <w:bodyDiv w:val="1"/>
      <w:marLeft w:val="0"/>
      <w:marRight w:val="0"/>
      <w:marTop w:val="0"/>
      <w:marBottom w:val="0"/>
      <w:divBdr>
        <w:top w:val="none" w:sz="0" w:space="0" w:color="auto"/>
        <w:left w:val="none" w:sz="0" w:space="0" w:color="auto"/>
        <w:bottom w:val="none" w:sz="0" w:space="0" w:color="auto"/>
        <w:right w:val="none" w:sz="0" w:space="0" w:color="auto"/>
      </w:divBdr>
    </w:div>
    <w:div w:id="972442683">
      <w:bodyDiv w:val="1"/>
      <w:marLeft w:val="0"/>
      <w:marRight w:val="0"/>
      <w:marTop w:val="0"/>
      <w:marBottom w:val="0"/>
      <w:divBdr>
        <w:top w:val="none" w:sz="0" w:space="0" w:color="auto"/>
        <w:left w:val="none" w:sz="0" w:space="0" w:color="auto"/>
        <w:bottom w:val="none" w:sz="0" w:space="0" w:color="auto"/>
        <w:right w:val="none" w:sz="0" w:space="0" w:color="auto"/>
      </w:divBdr>
    </w:div>
    <w:div w:id="1001468989">
      <w:bodyDiv w:val="1"/>
      <w:marLeft w:val="0"/>
      <w:marRight w:val="0"/>
      <w:marTop w:val="0"/>
      <w:marBottom w:val="0"/>
      <w:divBdr>
        <w:top w:val="none" w:sz="0" w:space="0" w:color="auto"/>
        <w:left w:val="none" w:sz="0" w:space="0" w:color="auto"/>
        <w:bottom w:val="none" w:sz="0" w:space="0" w:color="auto"/>
        <w:right w:val="none" w:sz="0" w:space="0" w:color="auto"/>
      </w:divBdr>
    </w:div>
    <w:div w:id="1075861213">
      <w:bodyDiv w:val="1"/>
      <w:marLeft w:val="0"/>
      <w:marRight w:val="0"/>
      <w:marTop w:val="0"/>
      <w:marBottom w:val="0"/>
      <w:divBdr>
        <w:top w:val="none" w:sz="0" w:space="0" w:color="auto"/>
        <w:left w:val="none" w:sz="0" w:space="0" w:color="auto"/>
        <w:bottom w:val="none" w:sz="0" w:space="0" w:color="auto"/>
        <w:right w:val="none" w:sz="0" w:space="0" w:color="auto"/>
      </w:divBdr>
    </w:div>
    <w:div w:id="1079399175">
      <w:bodyDiv w:val="1"/>
      <w:marLeft w:val="0"/>
      <w:marRight w:val="0"/>
      <w:marTop w:val="0"/>
      <w:marBottom w:val="0"/>
      <w:divBdr>
        <w:top w:val="none" w:sz="0" w:space="0" w:color="auto"/>
        <w:left w:val="none" w:sz="0" w:space="0" w:color="auto"/>
        <w:bottom w:val="none" w:sz="0" w:space="0" w:color="auto"/>
        <w:right w:val="none" w:sz="0" w:space="0" w:color="auto"/>
      </w:divBdr>
    </w:div>
    <w:div w:id="1088116287">
      <w:bodyDiv w:val="1"/>
      <w:marLeft w:val="0"/>
      <w:marRight w:val="0"/>
      <w:marTop w:val="0"/>
      <w:marBottom w:val="0"/>
      <w:divBdr>
        <w:top w:val="none" w:sz="0" w:space="0" w:color="auto"/>
        <w:left w:val="none" w:sz="0" w:space="0" w:color="auto"/>
        <w:bottom w:val="none" w:sz="0" w:space="0" w:color="auto"/>
        <w:right w:val="none" w:sz="0" w:space="0" w:color="auto"/>
      </w:divBdr>
    </w:div>
    <w:div w:id="1103262899">
      <w:bodyDiv w:val="1"/>
      <w:marLeft w:val="0"/>
      <w:marRight w:val="0"/>
      <w:marTop w:val="0"/>
      <w:marBottom w:val="0"/>
      <w:divBdr>
        <w:top w:val="none" w:sz="0" w:space="0" w:color="auto"/>
        <w:left w:val="none" w:sz="0" w:space="0" w:color="auto"/>
        <w:bottom w:val="none" w:sz="0" w:space="0" w:color="auto"/>
        <w:right w:val="none" w:sz="0" w:space="0" w:color="auto"/>
      </w:divBdr>
    </w:div>
    <w:div w:id="1164206417">
      <w:bodyDiv w:val="1"/>
      <w:marLeft w:val="0"/>
      <w:marRight w:val="0"/>
      <w:marTop w:val="0"/>
      <w:marBottom w:val="0"/>
      <w:divBdr>
        <w:top w:val="none" w:sz="0" w:space="0" w:color="auto"/>
        <w:left w:val="none" w:sz="0" w:space="0" w:color="auto"/>
        <w:bottom w:val="none" w:sz="0" w:space="0" w:color="auto"/>
        <w:right w:val="none" w:sz="0" w:space="0" w:color="auto"/>
      </w:divBdr>
    </w:div>
    <w:div w:id="1180201303">
      <w:bodyDiv w:val="1"/>
      <w:marLeft w:val="0"/>
      <w:marRight w:val="0"/>
      <w:marTop w:val="0"/>
      <w:marBottom w:val="0"/>
      <w:divBdr>
        <w:top w:val="none" w:sz="0" w:space="0" w:color="auto"/>
        <w:left w:val="none" w:sz="0" w:space="0" w:color="auto"/>
        <w:bottom w:val="none" w:sz="0" w:space="0" w:color="auto"/>
        <w:right w:val="none" w:sz="0" w:space="0" w:color="auto"/>
      </w:divBdr>
    </w:div>
    <w:div w:id="1189025662">
      <w:bodyDiv w:val="1"/>
      <w:marLeft w:val="0"/>
      <w:marRight w:val="0"/>
      <w:marTop w:val="0"/>
      <w:marBottom w:val="0"/>
      <w:divBdr>
        <w:top w:val="none" w:sz="0" w:space="0" w:color="auto"/>
        <w:left w:val="none" w:sz="0" w:space="0" w:color="auto"/>
        <w:bottom w:val="none" w:sz="0" w:space="0" w:color="auto"/>
        <w:right w:val="none" w:sz="0" w:space="0" w:color="auto"/>
      </w:divBdr>
    </w:div>
    <w:div w:id="1191794714">
      <w:bodyDiv w:val="1"/>
      <w:marLeft w:val="0"/>
      <w:marRight w:val="0"/>
      <w:marTop w:val="0"/>
      <w:marBottom w:val="0"/>
      <w:divBdr>
        <w:top w:val="none" w:sz="0" w:space="0" w:color="auto"/>
        <w:left w:val="none" w:sz="0" w:space="0" w:color="auto"/>
        <w:bottom w:val="none" w:sz="0" w:space="0" w:color="auto"/>
        <w:right w:val="none" w:sz="0" w:space="0" w:color="auto"/>
      </w:divBdr>
    </w:div>
    <w:div w:id="1232470283">
      <w:bodyDiv w:val="1"/>
      <w:marLeft w:val="0"/>
      <w:marRight w:val="0"/>
      <w:marTop w:val="0"/>
      <w:marBottom w:val="0"/>
      <w:divBdr>
        <w:top w:val="none" w:sz="0" w:space="0" w:color="auto"/>
        <w:left w:val="none" w:sz="0" w:space="0" w:color="auto"/>
        <w:bottom w:val="none" w:sz="0" w:space="0" w:color="auto"/>
        <w:right w:val="none" w:sz="0" w:space="0" w:color="auto"/>
      </w:divBdr>
    </w:div>
    <w:div w:id="1240292718">
      <w:bodyDiv w:val="1"/>
      <w:marLeft w:val="0"/>
      <w:marRight w:val="0"/>
      <w:marTop w:val="0"/>
      <w:marBottom w:val="0"/>
      <w:divBdr>
        <w:top w:val="none" w:sz="0" w:space="0" w:color="auto"/>
        <w:left w:val="none" w:sz="0" w:space="0" w:color="auto"/>
        <w:bottom w:val="none" w:sz="0" w:space="0" w:color="auto"/>
        <w:right w:val="none" w:sz="0" w:space="0" w:color="auto"/>
      </w:divBdr>
    </w:div>
    <w:div w:id="1268198674">
      <w:bodyDiv w:val="1"/>
      <w:marLeft w:val="0"/>
      <w:marRight w:val="0"/>
      <w:marTop w:val="0"/>
      <w:marBottom w:val="0"/>
      <w:divBdr>
        <w:top w:val="none" w:sz="0" w:space="0" w:color="auto"/>
        <w:left w:val="none" w:sz="0" w:space="0" w:color="auto"/>
        <w:bottom w:val="none" w:sz="0" w:space="0" w:color="auto"/>
        <w:right w:val="none" w:sz="0" w:space="0" w:color="auto"/>
      </w:divBdr>
    </w:div>
    <w:div w:id="1272933510">
      <w:bodyDiv w:val="1"/>
      <w:marLeft w:val="0"/>
      <w:marRight w:val="0"/>
      <w:marTop w:val="0"/>
      <w:marBottom w:val="0"/>
      <w:divBdr>
        <w:top w:val="none" w:sz="0" w:space="0" w:color="auto"/>
        <w:left w:val="none" w:sz="0" w:space="0" w:color="auto"/>
        <w:bottom w:val="none" w:sz="0" w:space="0" w:color="auto"/>
        <w:right w:val="none" w:sz="0" w:space="0" w:color="auto"/>
      </w:divBdr>
    </w:div>
    <w:div w:id="1283421252">
      <w:bodyDiv w:val="1"/>
      <w:marLeft w:val="0"/>
      <w:marRight w:val="0"/>
      <w:marTop w:val="0"/>
      <w:marBottom w:val="0"/>
      <w:divBdr>
        <w:top w:val="none" w:sz="0" w:space="0" w:color="auto"/>
        <w:left w:val="none" w:sz="0" w:space="0" w:color="auto"/>
        <w:bottom w:val="none" w:sz="0" w:space="0" w:color="auto"/>
        <w:right w:val="none" w:sz="0" w:space="0" w:color="auto"/>
      </w:divBdr>
    </w:div>
    <w:div w:id="1425035029">
      <w:bodyDiv w:val="1"/>
      <w:marLeft w:val="0"/>
      <w:marRight w:val="0"/>
      <w:marTop w:val="0"/>
      <w:marBottom w:val="0"/>
      <w:divBdr>
        <w:top w:val="none" w:sz="0" w:space="0" w:color="auto"/>
        <w:left w:val="none" w:sz="0" w:space="0" w:color="auto"/>
        <w:bottom w:val="none" w:sz="0" w:space="0" w:color="auto"/>
        <w:right w:val="none" w:sz="0" w:space="0" w:color="auto"/>
      </w:divBdr>
    </w:div>
    <w:div w:id="1449739509">
      <w:bodyDiv w:val="1"/>
      <w:marLeft w:val="0"/>
      <w:marRight w:val="0"/>
      <w:marTop w:val="0"/>
      <w:marBottom w:val="0"/>
      <w:divBdr>
        <w:top w:val="none" w:sz="0" w:space="0" w:color="auto"/>
        <w:left w:val="none" w:sz="0" w:space="0" w:color="auto"/>
        <w:bottom w:val="none" w:sz="0" w:space="0" w:color="auto"/>
        <w:right w:val="none" w:sz="0" w:space="0" w:color="auto"/>
      </w:divBdr>
    </w:div>
    <w:div w:id="1457797296">
      <w:bodyDiv w:val="1"/>
      <w:marLeft w:val="0"/>
      <w:marRight w:val="0"/>
      <w:marTop w:val="0"/>
      <w:marBottom w:val="0"/>
      <w:divBdr>
        <w:top w:val="none" w:sz="0" w:space="0" w:color="auto"/>
        <w:left w:val="none" w:sz="0" w:space="0" w:color="auto"/>
        <w:bottom w:val="none" w:sz="0" w:space="0" w:color="auto"/>
        <w:right w:val="none" w:sz="0" w:space="0" w:color="auto"/>
      </w:divBdr>
    </w:div>
    <w:div w:id="1514689381">
      <w:bodyDiv w:val="1"/>
      <w:marLeft w:val="0"/>
      <w:marRight w:val="0"/>
      <w:marTop w:val="0"/>
      <w:marBottom w:val="0"/>
      <w:divBdr>
        <w:top w:val="none" w:sz="0" w:space="0" w:color="auto"/>
        <w:left w:val="none" w:sz="0" w:space="0" w:color="auto"/>
        <w:bottom w:val="none" w:sz="0" w:space="0" w:color="auto"/>
        <w:right w:val="none" w:sz="0" w:space="0" w:color="auto"/>
      </w:divBdr>
    </w:div>
    <w:div w:id="1518541494">
      <w:bodyDiv w:val="1"/>
      <w:marLeft w:val="0"/>
      <w:marRight w:val="0"/>
      <w:marTop w:val="0"/>
      <w:marBottom w:val="0"/>
      <w:divBdr>
        <w:top w:val="none" w:sz="0" w:space="0" w:color="auto"/>
        <w:left w:val="none" w:sz="0" w:space="0" w:color="auto"/>
        <w:bottom w:val="none" w:sz="0" w:space="0" w:color="auto"/>
        <w:right w:val="none" w:sz="0" w:space="0" w:color="auto"/>
      </w:divBdr>
    </w:div>
    <w:div w:id="1535537019">
      <w:bodyDiv w:val="1"/>
      <w:marLeft w:val="0"/>
      <w:marRight w:val="0"/>
      <w:marTop w:val="0"/>
      <w:marBottom w:val="0"/>
      <w:divBdr>
        <w:top w:val="none" w:sz="0" w:space="0" w:color="auto"/>
        <w:left w:val="none" w:sz="0" w:space="0" w:color="auto"/>
        <w:bottom w:val="none" w:sz="0" w:space="0" w:color="auto"/>
        <w:right w:val="none" w:sz="0" w:space="0" w:color="auto"/>
      </w:divBdr>
    </w:div>
    <w:div w:id="1585335107">
      <w:bodyDiv w:val="1"/>
      <w:marLeft w:val="0"/>
      <w:marRight w:val="0"/>
      <w:marTop w:val="0"/>
      <w:marBottom w:val="0"/>
      <w:divBdr>
        <w:top w:val="none" w:sz="0" w:space="0" w:color="auto"/>
        <w:left w:val="none" w:sz="0" w:space="0" w:color="auto"/>
        <w:bottom w:val="none" w:sz="0" w:space="0" w:color="auto"/>
        <w:right w:val="none" w:sz="0" w:space="0" w:color="auto"/>
      </w:divBdr>
    </w:div>
    <w:div w:id="1590382783">
      <w:bodyDiv w:val="1"/>
      <w:marLeft w:val="0"/>
      <w:marRight w:val="0"/>
      <w:marTop w:val="0"/>
      <w:marBottom w:val="0"/>
      <w:divBdr>
        <w:top w:val="none" w:sz="0" w:space="0" w:color="auto"/>
        <w:left w:val="none" w:sz="0" w:space="0" w:color="auto"/>
        <w:bottom w:val="none" w:sz="0" w:space="0" w:color="auto"/>
        <w:right w:val="none" w:sz="0" w:space="0" w:color="auto"/>
      </w:divBdr>
    </w:div>
    <w:div w:id="1606883220">
      <w:bodyDiv w:val="1"/>
      <w:marLeft w:val="0"/>
      <w:marRight w:val="0"/>
      <w:marTop w:val="0"/>
      <w:marBottom w:val="0"/>
      <w:divBdr>
        <w:top w:val="none" w:sz="0" w:space="0" w:color="auto"/>
        <w:left w:val="none" w:sz="0" w:space="0" w:color="auto"/>
        <w:bottom w:val="none" w:sz="0" w:space="0" w:color="auto"/>
        <w:right w:val="none" w:sz="0" w:space="0" w:color="auto"/>
      </w:divBdr>
    </w:div>
    <w:div w:id="1627394943">
      <w:bodyDiv w:val="1"/>
      <w:marLeft w:val="0"/>
      <w:marRight w:val="0"/>
      <w:marTop w:val="0"/>
      <w:marBottom w:val="0"/>
      <w:divBdr>
        <w:top w:val="none" w:sz="0" w:space="0" w:color="auto"/>
        <w:left w:val="none" w:sz="0" w:space="0" w:color="auto"/>
        <w:bottom w:val="none" w:sz="0" w:space="0" w:color="auto"/>
        <w:right w:val="none" w:sz="0" w:space="0" w:color="auto"/>
      </w:divBdr>
    </w:div>
    <w:div w:id="1629311675">
      <w:bodyDiv w:val="1"/>
      <w:marLeft w:val="0"/>
      <w:marRight w:val="0"/>
      <w:marTop w:val="0"/>
      <w:marBottom w:val="0"/>
      <w:divBdr>
        <w:top w:val="none" w:sz="0" w:space="0" w:color="auto"/>
        <w:left w:val="none" w:sz="0" w:space="0" w:color="auto"/>
        <w:bottom w:val="none" w:sz="0" w:space="0" w:color="auto"/>
        <w:right w:val="none" w:sz="0" w:space="0" w:color="auto"/>
      </w:divBdr>
    </w:div>
    <w:div w:id="1642886672">
      <w:bodyDiv w:val="1"/>
      <w:marLeft w:val="0"/>
      <w:marRight w:val="0"/>
      <w:marTop w:val="0"/>
      <w:marBottom w:val="0"/>
      <w:divBdr>
        <w:top w:val="none" w:sz="0" w:space="0" w:color="auto"/>
        <w:left w:val="none" w:sz="0" w:space="0" w:color="auto"/>
        <w:bottom w:val="none" w:sz="0" w:space="0" w:color="auto"/>
        <w:right w:val="none" w:sz="0" w:space="0" w:color="auto"/>
      </w:divBdr>
    </w:div>
    <w:div w:id="1690912910">
      <w:bodyDiv w:val="1"/>
      <w:marLeft w:val="0"/>
      <w:marRight w:val="0"/>
      <w:marTop w:val="0"/>
      <w:marBottom w:val="0"/>
      <w:divBdr>
        <w:top w:val="none" w:sz="0" w:space="0" w:color="auto"/>
        <w:left w:val="none" w:sz="0" w:space="0" w:color="auto"/>
        <w:bottom w:val="none" w:sz="0" w:space="0" w:color="auto"/>
        <w:right w:val="none" w:sz="0" w:space="0" w:color="auto"/>
      </w:divBdr>
    </w:div>
    <w:div w:id="1692418216">
      <w:bodyDiv w:val="1"/>
      <w:marLeft w:val="0"/>
      <w:marRight w:val="0"/>
      <w:marTop w:val="0"/>
      <w:marBottom w:val="0"/>
      <w:divBdr>
        <w:top w:val="none" w:sz="0" w:space="0" w:color="auto"/>
        <w:left w:val="none" w:sz="0" w:space="0" w:color="auto"/>
        <w:bottom w:val="none" w:sz="0" w:space="0" w:color="auto"/>
        <w:right w:val="none" w:sz="0" w:space="0" w:color="auto"/>
      </w:divBdr>
    </w:div>
    <w:div w:id="1724526330">
      <w:bodyDiv w:val="1"/>
      <w:marLeft w:val="0"/>
      <w:marRight w:val="0"/>
      <w:marTop w:val="0"/>
      <w:marBottom w:val="0"/>
      <w:divBdr>
        <w:top w:val="none" w:sz="0" w:space="0" w:color="auto"/>
        <w:left w:val="none" w:sz="0" w:space="0" w:color="auto"/>
        <w:bottom w:val="none" w:sz="0" w:space="0" w:color="auto"/>
        <w:right w:val="none" w:sz="0" w:space="0" w:color="auto"/>
      </w:divBdr>
    </w:div>
    <w:div w:id="1733843806">
      <w:bodyDiv w:val="1"/>
      <w:marLeft w:val="0"/>
      <w:marRight w:val="0"/>
      <w:marTop w:val="0"/>
      <w:marBottom w:val="0"/>
      <w:divBdr>
        <w:top w:val="none" w:sz="0" w:space="0" w:color="auto"/>
        <w:left w:val="none" w:sz="0" w:space="0" w:color="auto"/>
        <w:bottom w:val="none" w:sz="0" w:space="0" w:color="auto"/>
        <w:right w:val="none" w:sz="0" w:space="0" w:color="auto"/>
      </w:divBdr>
    </w:div>
    <w:div w:id="1746951846">
      <w:bodyDiv w:val="1"/>
      <w:marLeft w:val="0"/>
      <w:marRight w:val="0"/>
      <w:marTop w:val="0"/>
      <w:marBottom w:val="0"/>
      <w:divBdr>
        <w:top w:val="none" w:sz="0" w:space="0" w:color="auto"/>
        <w:left w:val="none" w:sz="0" w:space="0" w:color="auto"/>
        <w:bottom w:val="none" w:sz="0" w:space="0" w:color="auto"/>
        <w:right w:val="none" w:sz="0" w:space="0" w:color="auto"/>
      </w:divBdr>
    </w:div>
    <w:div w:id="1806697667">
      <w:bodyDiv w:val="1"/>
      <w:marLeft w:val="0"/>
      <w:marRight w:val="0"/>
      <w:marTop w:val="0"/>
      <w:marBottom w:val="0"/>
      <w:divBdr>
        <w:top w:val="none" w:sz="0" w:space="0" w:color="auto"/>
        <w:left w:val="none" w:sz="0" w:space="0" w:color="auto"/>
        <w:bottom w:val="none" w:sz="0" w:space="0" w:color="auto"/>
        <w:right w:val="none" w:sz="0" w:space="0" w:color="auto"/>
      </w:divBdr>
    </w:div>
    <w:div w:id="1842118280">
      <w:bodyDiv w:val="1"/>
      <w:marLeft w:val="0"/>
      <w:marRight w:val="0"/>
      <w:marTop w:val="0"/>
      <w:marBottom w:val="0"/>
      <w:divBdr>
        <w:top w:val="none" w:sz="0" w:space="0" w:color="auto"/>
        <w:left w:val="none" w:sz="0" w:space="0" w:color="auto"/>
        <w:bottom w:val="none" w:sz="0" w:space="0" w:color="auto"/>
        <w:right w:val="none" w:sz="0" w:space="0" w:color="auto"/>
      </w:divBdr>
    </w:div>
    <w:div w:id="1897006507">
      <w:bodyDiv w:val="1"/>
      <w:marLeft w:val="0"/>
      <w:marRight w:val="0"/>
      <w:marTop w:val="0"/>
      <w:marBottom w:val="0"/>
      <w:divBdr>
        <w:top w:val="none" w:sz="0" w:space="0" w:color="auto"/>
        <w:left w:val="none" w:sz="0" w:space="0" w:color="auto"/>
        <w:bottom w:val="none" w:sz="0" w:space="0" w:color="auto"/>
        <w:right w:val="none" w:sz="0" w:space="0" w:color="auto"/>
      </w:divBdr>
    </w:div>
    <w:div w:id="1962765074">
      <w:bodyDiv w:val="1"/>
      <w:marLeft w:val="0"/>
      <w:marRight w:val="0"/>
      <w:marTop w:val="0"/>
      <w:marBottom w:val="0"/>
      <w:divBdr>
        <w:top w:val="none" w:sz="0" w:space="0" w:color="auto"/>
        <w:left w:val="none" w:sz="0" w:space="0" w:color="auto"/>
        <w:bottom w:val="none" w:sz="0" w:space="0" w:color="auto"/>
        <w:right w:val="none" w:sz="0" w:space="0" w:color="auto"/>
      </w:divBdr>
    </w:div>
    <w:div w:id="1988970791">
      <w:bodyDiv w:val="1"/>
      <w:marLeft w:val="0"/>
      <w:marRight w:val="0"/>
      <w:marTop w:val="0"/>
      <w:marBottom w:val="0"/>
      <w:divBdr>
        <w:top w:val="none" w:sz="0" w:space="0" w:color="auto"/>
        <w:left w:val="none" w:sz="0" w:space="0" w:color="auto"/>
        <w:bottom w:val="none" w:sz="0" w:space="0" w:color="auto"/>
        <w:right w:val="none" w:sz="0" w:space="0" w:color="auto"/>
      </w:divBdr>
    </w:div>
    <w:div w:id="2020152825">
      <w:bodyDiv w:val="1"/>
      <w:marLeft w:val="0"/>
      <w:marRight w:val="0"/>
      <w:marTop w:val="0"/>
      <w:marBottom w:val="0"/>
      <w:divBdr>
        <w:top w:val="none" w:sz="0" w:space="0" w:color="auto"/>
        <w:left w:val="none" w:sz="0" w:space="0" w:color="auto"/>
        <w:bottom w:val="none" w:sz="0" w:space="0" w:color="auto"/>
        <w:right w:val="none" w:sz="0" w:space="0" w:color="auto"/>
      </w:divBdr>
    </w:div>
    <w:div w:id="2046952447">
      <w:bodyDiv w:val="1"/>
      <w:marLeft w:val="0"/>
      <w:marRight w:val="0"/>
      <w:marTop w:val="0"/>
      <w:marBottom w:val="0"/>
      <w:divBdr>
        <w:top w:val="none" w:sz="0" w:space="0" w:color="auto"/>
        <w:left w:val="none" w:sz="0" w:space="0" w:color="auto"/>
        <w:bottom w:val="none" w:sz="0" w:space="0" w:color="auto"/>
        <w:right w:val="none" w:sz="0" w:space="0" w:color="auto"/>
      </w:divBdr>
    </w:div>
    <w:div w:id="2047290932">
      <w:bodyDiv w:val="1"/>
      <w:marLeft w:val="0"/>
      <w:marRight w:val="0"/>
      <w:marTop w:val="0"/>
      <w:marBottom w:val="0"/>
      <w:divBdr>
        <w:top w:val="none" w:sz="0" w:space="0" w:color="auto"/>
        <w:left w:val="none" w:sz="0" w:space="0" w:color="auto"/>
        <w:bottom w:val="none" w:sz="0" w:space="0" w:color="auto"/>
        <w:right w:val="none" w:sz="0" w:space="0" w:color="auto"/>
      </w:divBdr>
    </w:div>
    <w:div w:id="2062895980">
      <w:bodyDiv w:val="1"/>
      <w:marLeft w:val="0"/>
      <w:marRight w:val="0"/>
      <w:marTop w:val="0"/>
      <w:marBottom w:val="0"/>
      <w:divBdr>
        <w:top w:val="none" w:sz="0" w:space="0" w:color="auto"/>
        <w:left w:val="none" w:sz="0" w:space="0" w:color="auto"/>
        <w:bottom w:val="none" w:sz="0" w:space="0" w:color="auto"/>
        <w:right w:val="none" w:sz="0" w:space="0" w:color="auto"/>
      </w:divBdr>
    </w:div>
    <w:div w:id="2101632022">
      <w:bodyDiv w:val="1"/>
      <w:marLeft w:val="0"/>
      <w:marRight w:val="0"/>
      <w:marTop w:val="0"/>
      <w:marBottom w:val="0"/>
      <w:divBdr>
        <w:top w:val="none" w:sz="0" w:space="0" w:color="auto"/>
        <w:left w:val="none" w:sz="0" w:space="0" w:color="auto"/>
        <w:bottom w:val="none" w:sz="0" w:space="0" w:color="auto"/>
        <w:right w:val="none" w:sz="0" w:space="0" w:color="auto"/>
      </w:divBdr>
    </w:div>
    <w:div w:id="2110854170">
      <w:bodyDiv w:val="1"/>
      <w:marLeft w:val="0"/>
      <w:marRight w:val="0"/>
      <w:marTop w:val="0"/>
      <w:marBottom w:val="0"/>
      <w:divBdr>
        <w:top w:val="none" w:sz="0" w:space="0" w:color="auto"/>
        <w:left w:val="none" w:sz="0" w:space="0" w:color="auto"/>
        <w:bottom w:val="none" w:sz="0" w:space="0" w:color="auto"/>
        <w:right w:val="none" w:sz="0" w:space="0" w:color="auto"/>
      </w:divBdr>
    </w:div>
    <w:div w:id="2117748016">
      <w:bodyDiv w:val="1"/>
      <w:marLeft w:val="0"/>
      <w:marRight w:val="0"/>
      <w:marTop w:val="0"/>
      <w:marBottom w:val="0"/>
      <w:divBdr>
        <w:top w:val="none" w:sz="0" w:space="0" w:color="auto"/>
        <w:left w:val="none" w:sz="0" w:space="0" w:color="auto"/>
        <w:bottom w:val="none" w:sz="0" w:space="0" w:color="auto"/>
        <w:right w:val="none" w:sz="0" w:space="0" w:color="auto"/>
      </w:divBdr>
    </w:div>
    <w:div w:id="2127657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1%D0%B0%D1%82%D0%BF%D0%B0%D0%B5%D0%B2_(%D0%B3%D0%BE%D1%80%D0%BE%D0%B4)" TargetMode="External"/><Relationship Id="rId21" Type="http://schemas.openxmlformats.org/officeDocument/2006/relationships/hyperlink" Target="https://ru.wikipedia.org/wiki/%D0%A3%D0%BB%D1%8B%D1%82%D0%B0%D1%83%D1%81%D0%BA%D0%B0%D1%8F_%D0%BE%D0%B1%D0%BB%D0%B0%D1%81%D1%82%D1%8C"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310.png"/><Relationship Id="rId68" Type="http://schemas.openxmlformats.org/officeDocument/2006/relationships/image" Target="media/image44.jpeg"/><Relationship Id="rId84" Type="http://schemas.openxmlformats.org/officeDocument/2006/relationships/oleObject" Target="embeddings/oleObject1.bin"/><Relationship Id="rId89" Type="http://schemas.openxmlformats.org/officeDocument/2006/relationships/image" Target="media/image50.png"/><Relationship Id="rId16" Type="http://schemas.openxmlformats.org/officeDocument/2006/relationships/hyperlink" Target="https://ru.wikipedia.org/wiki/%D0%9A%D0%B0%D1%80%D0%B0%D0%B3%D0%B0%D0%BD%D0%B4%D0%B8%D0%BD%D1%81%D0%BA%D0%B0%D1%8F_%D0%BE%D0%B1%D0%BB%D0%B0%D1%81%D1%82%D1%8C" TargetMode="External"/><Relationship Id="rId11"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hyperlink" Target="https://ru.wikipedia.org/wiki/%D0%A2%D1%83%D1%80%D0%BA%D0%B5%D1%81%D1%82%D0%B0%D0%BD%D1%81%D0%BA%D0%B0%D1%8F_%D0%BE%D0%B1%D0%BB%D0%B0%D1%81%D1%82%D1%8C" TargetMode="External"/><Relationship Id="rId79" Type="http://schemas.openxmlformats.org/officeDocument/2006/relationships/hyperlink" Target="https://ru.wikipedia.org/wiki/%D0%A3%D0%BB%D1%8B%D1%82%D0%B0%D1%83%D1%81%D0%BA%D0%B8%D0%B9_%D1%80%D0%B0%D0%B9%D0%BE%D0%BD" TargetMode="External"/><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fontTable" Target="fontTable.xml"/><Relationship Id="rId22" Type="http://schemas.openxmlformats.org/officeDocument/2006/relationships/hyperlink" Target="https://ru.wikipedia.org/wiki/%D0%96%D0%B0%D0%BD%D0%B0%D0%B0%D1%80%D0%BA%D0%B8%D0%BD%D1%81%D0%BA%D0%B8%D0%B9_%D1%80%D0%B0%D0%B9%D0%BE%D0%BD" TargetMode="External"/><Relationship Id="rId27" Type="http://schemas.openxmlformats.org/officeDocument/2006/relationships/image" Target="media/image7.jpe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0.png"/><Relationship Id="rId69" Type="http://schemas.openxmlformats.org/officeDocument/2006/relationships/hyperlink" Target="https://ru.wikipedia.org/wiki/%D0%9A%D0%B0%D0%B7%D0%B0%D1%85%D1%81%D1%82%D0%B0%D0%BD" TargetMode="External"/><Relationship Id="rId8" Type="http://schemas.openxmlformats.org/officeDocument/2006/relationships/image" Target="media/image2.png"/><Relationship Id="rId51" Type="http://schemas.openxmlformats.org/officeDocument/2006/relationships/footer" Target="footer1.xml"/><Relationship Id="rId72" Type="http://schemas.openxmlformats.org/officeDocument/2006/relationships/hyperlink" Target="https://ru.wikipedia.org/wiki/%D0%9A%D0%B0%D1%80%D0%B0%D0%B3%D0%B0%D0%BD%D0%B4%D0%B8%D0%BD%D1%81%D0%BA%D0%B0%D1%8F_%D0%BE%D0%B1%D0%BB%D0%B0%D1%81%D1%82%D1%8C" TargetMode="External"/><Relationship Id="rId80" Type="http://schemas.openxmlformats.org/officeDocument/2006/relationships/hyperlink" Target="https://ru.wikipedia.org/wiki/%D0%96%D0%B5%D0%B7%D0%BA%D0%B0%D0%B7%D0%B3%D0%B0%D0%BD" TargetMode="External"/><Relationship Id="rId85" Type="http://schemas.openxmlformats.org/officeDocument/2006/relationships/image" Target="media/image46.png"/><Relationship Id="rId93"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https://ru.wikipedia.org/wiki/%D0%96%D0%B0%D0%BC%D0%B1%D1%8B%D0%BB%D1%81%D0%BA%D0%B0%D1%8F_%D0%BE%D0%B1%D0%BB%D0%B0%D1%81%D1%82%D1%8C" TargetMode="External"/><Relationship Id="rId25" Type="http://schemas.openxmlformats.org/officeDocument/2006/relationships/hyperlink" Target="https://ru.wikipedia.org/wiki/%D0%9A%D0%B0%D1%80%D0%B0%D0%B6%D0%B0%D0%BB"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hyperlink" Target="https://ru.wikipedia.org/wiki/%D0%90%D0%BA%D1%82%D1%8E%D0%B1%D0%B8%D0%BD%D1%81%D0%BA%D0%B0%D1%8F_%D0%BE%D0%B1%D0%BB%D0%B0%D1%81%D1%82%D1%8C" TargetMode="External"/><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image" Target="media/image300.png"/><Relationship Id="rId70" Type="http://schemas.openxmlformats.org/officeDocument/2006/relationships/hyperlink" Target="https://ru.wikipedia.org/wiki/%D0%96%D0%B5%D0%B7%D0%BA%D0%B0%D0%B7%D0%B3%D0%B0%D0%BD" TargetMode="External"/><Relationship Id="rId75" Type="http://schemas.openxmlformats.org/officeDocument/2006/relationships/hyperlink" Target="https://ru.wikipedia.org/wiki/%D0%9A%D1%8B%D0%B7%D1%8B%D0%BB%D0%BE%D1%80%D0%B4%D0%B8%D0%BD%D1%81%D0%BA%D0%B0%D1%8F_%D0%BE%D0%B1%D0%BB%D0%B0%D1%81%D1%82%D1%8C" TargetMode="External"/><Relationship Id="rId83" Type="http://schemas.openxmlformats.org/officeDocument/2006/relationships/image" Target="media/image45.png"/><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A%D0%BE%D1%81%D1%82%D0%B0%D0%BD%D0%B0%D0%B9%D1%81%D0%BA%D0%B0%D1%8F_%D0%BE%D0%B1%D0%BB%D0%B0%D1%81%D1%82%D1%8C" TargetMode="External"/><Relationship Id="rId23" Type="http://schemas.openxmlformats.org/officeDocument/2006/relationships/hyperlink" Target="https://ru.wikipedia.org/wiki/%D0%A3%D0%BB%D1%8B%D1%82%D0%B0%D1%83%D1%81%D0%BA%D0%B8%D0%B9_%D1%80%D0%B0%D0%B9%D0%BE%D0%BD"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5.png"/><Relationship Id="rId10" Type="http://schemas.openxmlformats.org/officeDocument/2006/relationships/image" Target="media/image4.png"/><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1.png"/><Relationship Id="rId73" Type="http://schemas.openxmlformats.org/officeDocument/2006/relationships/hyperlink" Target="https://ru.wikipedia.org/wiki/%D0%96%D0%B0%D0%BC%D0%B1%D1%8B%D0%BB%D1%81%D0%BA%D0%B0%D1%8F_%D0%BE%D0%B1%D0%BB%D0%B0%D1%81%D1%82%D1%8C" TargetMode="External"/><Relationship Id="rId78" Type="http://schemas.openxmlformats.org/officeDocument/2006/relationships/hyperlink" Target="https://ru.wikipedia.org/wiki/%D0%96%D0%B0%D0%BD%D0%B0%D0%B0%D1%80%D0%BA%D0%B8%D0%BD%D1%81%D0%BA%D0%B8%D0%B9_%D1%80%D0%B0%D0%B9%D0%BE%D0%BD" TargetMode="External"/><Relationship Id="rId81" Type="http://schemas.openxmlformats.org/officeDocument/2006/relationships/hyperlink" Target="https://ru.wikipedia.org/wiki/%D0%9A%D0%B0%D1%80%D0%B0%D0%B6%D0%B0%D0%BB" TargetMode="External"/><Relationship Id="rId86" Type="http://schemas.openxmlformats.org/officeDocument/2006/relationships/image" Target="media/image47.png"/><Relationship Id="rId94"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yperlink" Target="https://ru.wikipedia.org/wiki/%D0%9A%D0%B0%D0%B7%D0%B0%D1%85%D1%81%D1%82%D0%B0%D0%BD" TargetMode="External"/><Relationship Id="rId18" Type="http://schemas.openxmlformats.org/officeDocument/2006/relationships/hyperlink" Target="https://ru.wikipedia.org/wiki/%D0%A2%D1%83%D1%80%D0%BA%D0%B5%D1%81%D1%82%D0%B0%D0%BD%D1%81%D0%BA%D0%B0%D1%8F_%D0%BE%D0%B1%D0%BB%D0%B0%D1%81%D1%82%D1%8C" TargetMode="Externa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header" Target="header1.xml"/><Relationship Id="rId55" Type="http://schemas.openxmlformats.org/officeDocument/2006/relationships/image" Target="media/image33.png"/><Relationship Id="rId76" Type="http://schemas.openxmlformats.org/officeDocument/2006/relationships/hyperlink" Target="https://ru.wikipedia.org/wiki/%D0%90%D0%BA%D1%82%D1%8E%D0%B1%D0%B8%D0%BD%D1%81%D0%BA%D0%B0%D1%8F_%D0%BE%D0%B1%D0%BB%D0%B0%D1%81%D1%82%D1%8C" TargetMode="External"/><Relationship Id="rId7" Type="http://schemas.openxmlformats.org/officeDocument/2006/relationships/endnotes" Target="endnotes.xml"/><Relationship Id="rId71" Type="http://schemas.openxmlformats.org/officeDocument/2006/relationships/hyperlink" Target="https://ru.wikipedia.org/wiki/%D0%9A%D0%BE%D1%81%D1%82%D0%B0%D0%BD%D0%B0%D0%B9%D1%81%D0%BA%D0%B0%D1%8F_%D0%BE%D0%B1%D0%BB%D0%B0%D1%81%D1%82%D1%8C" TargetMode="External"/><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ru.wikipedia.org/wiki/%D0%96%D0%B5%D0%B7%D0%BA%D0%B0%D0%B7%D0%B3%D0%B0%D0%BD"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image" Target="media/image48.png"/><Relationship Id="rId61" Type="http://schemas.openxmlformats.org/officeDocument/2006/relationships/image" Target="media/image39.png"/><Relationship Id="rId82" Type="http://schemas.openxmlformats.org/officeDocument/2006/relationships/hyperlink" Target="https://ru.wikipedia.org/wiki/%D0%A1%D0%B0%D1%82%D0%BF%D0%B0%D0%B5%D0%B2_(%D0%B3%D0%BE%D1%80%D0%BE%D0%B4)" TargetMode="External"/><Relationship Id="rId19" Type="http://schemas.openxmlformats.org/officeDocument/2006/relationships/hyperlink" Target="https://ru.wikipedia.org/wiki/%D0%9A%D1%8B%D0%B7%D1%8B%D0%BB%D0%BE%D1%80%D0%B4%D0%B8%D0%BD%D1%81%D0%BA%D0%B0%D1%8F_%D0%BE%D0%B1%D0%BB%D0%B0%D1%81%D1%82%D1%8C" TargetMode="External"/><Relationship Id="rId14" Type="http://schemas.openxmlformats.org/officeDocument/2006/relationships/hyperlink" Target="https://ru.wikipedia.org/wiki/%D0%96%D0%B5%D0%B7%D0%BA%D0%B0%D0%B7%D0%B3%D0%B0%D0%BD"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4.png"/><Relationship Id="rId77" Type="http://schemas.openxmlformats.org/officeDocument/2006/relationships/hyperlink" Target="https://ru.wikipedia.org/wiki/%D0%A3%D0%BB%D1%8B%D1%82%D0%B0%D1%83%D1%81%D0%BA%D0%B0%D1%8F_%D0%BE%D0%B1%D0%BB%D0%B0%D1%81%D1%82%D1%8C"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2F6729-C5D0-42BE-9F75-3CC4235229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1476</TotalTime>
  <Pages>1</Pages>
  <Words>163189</Words>
  <Characters>930179</Characters>
  <Application>Microsoft Office Word</Application>
  <DocSecurity>0</DocSecurity>
  <Lines>7751</Lines>
  <Paragraphs>2182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1091186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nbaimuldina</dc:creator>
  <cp:keywords/>
  <dc:description/>
  <cp:lastModifiedBy>nbaimuldina</cp:lastModifiedBy>
  <cp:revision>368</cp:revision>
  <dcterms:created xsi:type="dcterms:W3CDTF">2025-05-28T03:44:00Z</dcterms:created>
  <dcterms:modified xsi:type="dcterms:W3CDTF">2025-10-15T06:49:00Z</dcterms:modified>
</cp:coreProperties>
</file>