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DABD" w14:textId="26EDCD62" w:rsidR="006831E2" w:rsidRDefault="00AD49C0" w:rsidP="004C13B9">
      <w:pPr>
        <w:pStyle w:val="20"/>
        <w:spacing w:after="3120"/>
        <w:jc w:val="left"/>
      </w:pPr>
      <w:r w:rsidRPr="00AD49C0">
        <w:rPr>
          <w:noProof/>
        </w:rPr>
        <w:drawing>
          <wp:anchor distT="0" distB="0" distL="114300" distR="114300" simplePos="0" relativeHeight="251668480" behindDoc="1" locked="0" layoutInCell="1" allowOverlap="1" wp14:anchorId="375A9704" wp14:editId="56016825">
            <wp:simplePos x="0" y="0"/>
            <wp:positionH relativeFrom="column">
              <wp:posOffset>3768090</wp:posOffset>
            </wp:positionH>
            <wp:positionV relativeFrom="paragraph">
              <wp:posOffset>1651635</wp:posOffset>
            </wp:positionV>
            <wp:extent cx="2385060" cy="1611354"/>
            <wp:effectExtent l="0" t="0" r="0"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85060" cy="1611354"/>
                    </a:xfrm>
                    <a:prstGeom prst="rect">
                      <a:avLst/>
                    </a:prstGeom>
                  </pic:spPr>
                </pic:pic>
              </a:graphicData>
            </a:graphic>
          </wp:anchor>
        </w:drawing>
      </w:r>
      <w:r w:rsidR="00F361CC">
        <w:rPr>
          <w:noProof/>
          <w:lang w:bidi="ar-SA"/>
        </w:rPr>
        <mc:AlternateContent>
          <mc:Choice Requires="wps">
            <w:drawing>
              <wp:anchor distT="45720" distB="45720" distL="114300" distR="114300" simplePos="0" relativeHeight="251660288" behindDoc="0" locked="0" layoutInCell="1" allowOverlap="1" wp14:anchorId="50EAC915" wp14:editId="0BECE7FF">
                <wp:simplePos x="0" y="0"/>
                <wp:positionH relativeFrom="margin">
                  <wp:posOffset>3067050</wp:posOffset>
                </wp:positionH>
                <wp:positionV relativeFrom="paragraph">
                  <wp:posOffset>837565</wp:posOffset>
                </wp:positionV>
                <wp:extent cx="2407920" cy="640080"/>
                <wp:effectExtent l="0" t="0" r="0" b="762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640080"/>
                        </a:xfrm>
                        <a:prstGeom prst="rect">
                          <a:avLst/>
                        </a:prstGeom>
                        <a:solidFill>
                          <a:srgbClr val="FFFFFF"/>
                        </a:solidFill>
                        <a:ln w="9525">
                          <a:noFill/>
                          <a:miter lim="800000"/>
                          <a:headEnd/>
                          <a:tailEnd/>
                        </a:ln>
                      </wps:spPr>
                      <wps:txbx>
                        <w:txbxContent>
                          <w:p w14:paraId="1E4CB20B" w14:textId="77777777" w:rsidR="00F361CC" w:rsidRPr="00F361CC" w:rsidRDefault="00F361CC">
                            <w:pPr>
                              <w:rPr>
                                <w:rFonts w:ascii="Times New Roman" w:hAnsi="Times New Roman" w:cs="Times New Roman"/>
                                <w:color w:val="385623" w:themeColor="accent6"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AC915" id="_x0000_t202" coordsize="21600,21600" o:spt="202" path="m,l,21600r21600,l21600,xe">
                <v:stroke joinstyle="miter"/>
                <v:path gradientshapeok="t" o:connecttype="rect"/>
              </v:shapetype>
              <v:shape id="Надпись 2" o:spid="_x0000_s1026" type="#_x0000_t202" style="position:absolute;margin-left:241.5pt;margin-top:65.95pt;width:189.6pt;height:5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" stroked="f">
                <v:textbox>
                  <w:txbxContent>
                    <w:p w14:paraId="1E4CB20B" w14:textId="77777777" w:rsidR="00F361CC" w:rsidRPr="00F361CC" w:rsidRDefault="00F361CC">
                      <w:pPr>
                        <w:rPr>
                          <w:rFonts w:ascii="Times New Roman" w:hAnsi="Times New Roman" w:cs="Times New Roman"/>
                          <w:color w:val="385623" w:themeColor="accent6" w:themeShade="80"/>
                          <w:sz w:val="20"/>
                          <w:szCs w:val="20"/>
                        </w:rPr>
                      </w:pPr>
                    </w:p>
                  </w:txbxContent>
                </v:textbox>
                <w10:wrap type="square" anchorx="margin"/>
              </v:shape>
            </w:pict>
          </mc:Fallback>
        </mc:AlternateContent>
      </w:r>
      <w:bookmarkStart w:id="0" w:name="bookmark0"/>
    </w:p>
    <w:p w14:paraId="55CB4AF1" w14:textId="26546B1B" w:rsidR="006831E2" w:rsidRDefault="006831E2" w:rsidP="004C13B9">
      <w:pPr>
        <w:pStyle w:val="10"/>
        <w:keepNext/>
        <w:keepLines/>
        <w:jc w:val="left"/>
      </w:pPr>
    </w:p>
    <w:p w14:paraId="7306E7EC" w14:textId="77777777" w:rsidR="006831E2" w:rsidRDefault="006831E2">
      <w:pPr>
        <w:pStyle w:val="10"/>
        <w:keepNext/>
        <w:keepLines/>
      </w:pPr>
    </w:p>
    <w:p w14:paraId="6AFC49E9" w14:textId="30CD7A27" w:rsidR="00AC3AFF" w:rsidRDefault="00AC3AFF">
      <w:pPr>
        <w:pStyle w:val="10"/>
        <w:keepNext/>
        <w:keepLines/>
      </w:pPr>
    </w:p>
    <w:p w14:paraId="55D3FA44" w14:textId="77777777" w:rsidR="00AD49C0" w:rsidRDefault="00AD49C0">
      <w:pPr>
        <w:pStyle w:val="10"/>
        <w:keepNext/>
        <w:keepLines/>
      </w:pPr>
    </w:p>
    <w:p w14:paraId="6BAC4F2D" w14:textId="77777777" w:rsidR="0070418C" w:rsidRPr="006831E2" w:rsidRDefault="006831E2" w:rsidP="004C13B9">
      <w:pPr>
        <w:pStyle w:val="10"/>
        <w:keepNext/>
        <w:keepLines/>
        <w:rPr>
          <w:rFonts w:ascii="Times New Roman" w:hAnsi="Times New Roman" w:cs="Times New Roman"/>
        </w:rPr>
      </w:pPr>
      <w:r w:rsidRPr="006831E2">
        <w:rPr>
          <w:rFonts w:ascii="Times New Roman" w:hAnsi="Times New Roman" w:cs="Times New Roman"/>
        </w:rPr>
        <w:t>ПРОГРАММА</w:t>
      </w:r>
      <w:bookmarkEnd w:id="0"/>
    </w:p>
    <w:p w14:paraId="4C6661F7" w14:textId="77777777" w:rsidR="0070418C" w:rsidRPr="006831E2" w:rsidRDefault="006831E2">
      <w:pPr>
        <w:pStyle w:val="30"/>
        <w:rPr>
          <w:rFonts w:ascii="Times New Roman" w:hAnsi="Times New Roman" w:cs="Times New Roman"/>
        </w:rPr>
      </w:pPr>
      <w:r w:rsidRPr="006831E2">
        <w:rPr>
          <w:rFonts w:ascii="Times New Roman" w:hAnsi="Times New Roman" w:cs="Times New Roman"/>
        </w:rPr>
        <w:t>УПРАВЛЕНИЯ ОТХОДАМИ</w:t>
      </w:r>
    </w:p>
    <w:p w14:paraId="0EC91ADF" w14:textId="77777777" w:rsidR="0070418C" w:rsidRPr="006831E2" w:rsidRDefault="006831E2">
      <w:pPr>
        <w:pStyle w:val="24"/>
        <w:keepNext/>
        <w:keepLines/>
        <w:rPr>
          <w:lang w:val="ru-RU"/>
        </w:rPr>
        <w:sectPr w:rsidR="0070418C" w:rsidRPr="006831E2" w:rsidSect="00AC3AFF">
          <w:footerReference w:type="default" r:id="rId9"/>
          <w:pgSz w:w="11900" w:h="16840"/>
          <w:pgMar w:top="567" w:right="701" w:bottom="709" w:left="1134" w:header="883" w:footer="3" w:gutter="0"/>
          <w:pgNumType w:start="1"/>
          <w:cols w:space="720"/>
          <w:noEndnote/>
          <w:docGrid w:linePitch="360"/>
        </w:sectPr>
      </w:pPr>
      <w:bookmarkStart w:id="1" w:name="bookmark2"/>
      <w:r>
        <w:rPr>
          <w:lang w:val="ru-RU" w:eastAsia="ru-RU" w:bidi="ru-RU"/>
        </w:rPr>
        <w:t xml:space="preserve">ТОО </w:t>
      </w:r>
      <w:r w:rsidRPr="00ED403C">
        <w:rPr>
          <w:lang w:val="ru-RU"/>
        </w:rPr>
        <w:t>«</w:t>
      </w:r>
      <w:r>
        <w:t>A</w:t>
      </w:r>
      <w:bookmarkEnd w:id="1"/>
      <w:r w:rsidR="00AC3AFF">
        <w:t>RQALYQ</w:t>
      </w:r>
      <w:r>
        <w:t>REMSERVIS</w:t>
      </w:r>
      <w:r>
        <w:rPr>
          <w:lang w:val="ru-RU"/>
        </w:rPr>
        <w:t>»</w:t>
      </w:r>
    </w:p>
    <w:p w14:paraId="5418A431" w14:textId="539B045C" w:rsidR="0070418C" w:rsidRDefault="0070418C">
      <w:pPr>
        <w:spacing w:line="1" w:lineRule="exact"/>
      </w:pPr>
    </w:p>
    <w:p w14:paraId="767E538A" w14:textId="4DEEE4E2" w:rsidR="004C13B9" w:rsidRDefault="004C13B9">
      <w:pPr>
        <w:pStyle w:val="32"/>
        <w:keepNext/>
        <w:keepLines/>
        <w:spacing w:after="0" w:line="211" w:lineRule="auto"/>
      </w:pPr>
      <w:bookmarkStart w:id="2" w:name="bookmark10"/>
    </w:p>
    <w:p w14:paraId="6757C6F2" w14:textId="77777777" w:rsidR="004C13B9" w:rsidRDefault="004C13B9">
      <w:pPr>
        <w:pStyle w:val="32"/>
        <w:keepNext/>
        <w:keepLines/>
        <w:spacing w:after="0" w:line="211" w:lineRule="auto"/>
      </w:pPr>
    </w:p>
    <w:p w14:paraId="2D782ED2" w14:textId="7D618A1D" w:rsidR="0070418C" w:rsidRDefault="006831E2">
      <w:pPr>
        <w:pStyle w:val="32"/>
        <w:keepNext/>
        <w:keepLines/>
        <w:spacing w:after="0" w:line="211" w:lineRule="auto"/>
      </w:pPr>
      <w:r>
        <w:t>ПРОГРАММА</w:t>
      </w:r>
      <w:bookmarkEnd w:id="2"/>
    </w:p>
    <w:p w14:paraId="3071B192" w14:textId="0972C300" w:rsidR="00CA052B" w:rsidRPr="006831E2" w:rsidRDefault="00CA052B" w:rsidP="00CA052B">
      <w:pPr>
        <w:pStyle w:val="30"/>
        <w:rPr>
          <w:rFonts w:ascii="Times New Roman" w:hAnsi="Times New Roman" w:cs="Times New Roman"/>
        </w:rPr>
      </w:pPr>
      <w:r w:rsidRPr="006831E2">
        <w:rPr>
          <w:rFonts w:ascii="Times New Roman" w:hAnsi="Times New Roman" w:cs="Times New Roman"/>
        </w:rPr>
        <w:t>УПРАВЛЕНИЯ ОТХОДАМИ</w:t>
      </w:r>
    </w:p>
    <w:p w14:paraId="4C7BD93D" w14:textId="2CE306AC" w:rsidR="0070418C" w:rsidRPr="00EB6BA5" w:rsidRDefault="006831E2">
      <w:pPr>
        <w:pStyle w:val="11"/>
        <w:spacing w:after="240" w:line="264" w:lineRule="auto"/>
        <w:ind w:firstLine="0"/>
        <w:rPr>
          <w:sz w:val="28"/>
          <w:szCs w:val="28"/>
        </w:rPr>
      </w:pPr>
      <w:r w:rsidRPr="00EB6BA5">
        <w:rPr>
          <w:sz w:val="28"/>
          <w:szCs w:val="28"/>
        </w:rPr>
        <w:t>Объект</w:t>
      </w:r>
    </w:p>
    <w:p w14:paraId="4649DD57" w14:textId="033EE85E" w:rsidR="0070418C" w:rsidRDefault="00EB6BA5">
      <w:pPr>
        <w:pStyle w:val="11"/>
        <w:spacing w:after="240" w:line="264" w:lineRule="auto"/>
        <w:ind w:firstLine="0"/>
        <w:jc w:val="center"/>
      </w:pPr>
      <w:r>
        <w:rPr>
          <w:b/>
          <w:bCs/>
          <w:u w:val="single"/>
        </w:rPr>
        <w:t>П</w:t>
      </w:r>
      <w:r w:rsidR="00B229FB">
        <w:rPr>
          <w:b/>
          <w:bCs/>
          <w:u w:val="single"/>
        </w:rPr>
        <w:t xml:space="preserve">лан горных работ </w:t>
      </w:r>
      <w:r w:rsidR="005B2762">
        <w:rPr>
          <w:b/>
          <w:bCs/>
          <w:u w:val="single"/>
        </w:rPr>
        <w:t>общераспространённых</w:t>
      </w:r>
      <w:r>
        <w:rPr>
          <w:b/>
          <w:bCs/>
          <w:u w:val="single"/>
        </w:rPr>
        <w:t xml:space="preserve"> полезных ископаемых месторождение «Ащытасты»</w:t>
      </w:r>
    </w:p>
    <w:p w14:paraId="1ABD26D4" w14:textId="59C310B0" w:rsidR="0070418C" w:rsidRPr="00EB6BA5" w:rsidRDefault="006831E2">
      <w:pPr>
        <w:pStyle w:val="11"/>
        <w:spacing w:after="320" w:line="264" w:lineRule="auto"/>
        <w:ind w:firstLine="0"/>
        <w:rPr>
          <w:sz w:val="28"/>
          <w:szCs w:val="28"/>
        </w:rPr>
      </w:pPr>
      <w:r w:rsidRPr="00EB6BA5">
        <w:rPr>
          <w:sz w:val="28"/>
          <w:szCs w:val="28"/>
        </w:rPr>
        <w:t>Категория объекта</w:t>
      </w:r>
    </w:p>
    <w:p w14:paraId="65874CC9" w14:textId="638EC324" w:rsidR="0070418C" w:rsidRDefault="006831E2">
      <w:pPr>
        <w:pStyle w:val="11"/>
        <w:pBdr>
          <w:bottom w:val="single" w:sz="4" w:space="0" w:color="auto"/>
        </w:pBdr>
        <w:spacing w:after="320" w:line="264" w:lineRule="auto"/>
        <w:ind w:firstLine="0"/>
      </w:pPr>
      <w:r>
        <w:rPr>
          <w:b/>
          <w:bCs/>
        </w:rPr>
        <w:t>2 категория</w:t>
      </w:r>
    </w:p>
    <w:p w14:paraId="12999696" w14:textId="12A4034E" w:rsidR="0070418C" w:rsidRPr="00EB6BA5" w:rsidRDefault="006831E2">
      <w:pPr>
        <w:pStyle w:val="11"/>
        <w:spacing w:after="240" w:line="264" w:lineRule="auto"/>
        <w:ind w:firstLine="0"/>
        <w:rPr>
          <w:sz w:val="28"/>
          <w:szCs w:val="28"/>
        </w:rPr>
      </w:pPr>
      <w:r w:rsidRPr="00EB6BA5">
        <w:rPr>
          <w:sz w:val="28"/>
          <w:szCs w:val="28"/>
        </w:rPr>
        <w:t>Оператор объекта</w:t>
      </w:r>
    </w:p>
    <w:p w14:paraId="2932AA9F" w14:textId="594A9B11" w:rsidR="0070418C" w:rsidRDefault="00EB6BA5">
      <w:pPr>
        <w:pStyle w:val="40"/>
        <w:keepNext/>
        <w:keepLines/>
        <w:pBdr>
          <w:bottom w:val="single" w:sz="4" w:space="0" w:color="auto"/>
        </w:pBdr>
        <w:spacing w:after="240"/>
        <w:jc w:val="center"/>
      </w:pPr>
      <w:bookmarkStart w:id="3" w:name="bookmark12"/>
      <w:r w:rsidRPr="00EB6BA5">
        <w:t>ТОО</w:t>
      </w:r>
      <w:r w:rsidR="006831E2">
        <w:rPr>
          <w:sz w:val="24"/>
          <w:szCs w:val="24"/>
        </w:rPr>
        <w:t xml:space="preserve"> </w:t>
      </w:r>
      <w:r w:rsidR="006831E2" w:rsidRPr="00ED403C">
        <w:rPr>
          <w:sz w:val="24"/>
          <w:szCs w:val="24"/>
          <w:lang w:eastAsia="en-US" w:bidi="en-US"/>
        </w:rPr>
        <w:t>«</w:t>
      </w:r>
      <w:r w:rsidRPr="00ED403C">
        <w:t xml:space="preserve"> </w:t>
      </w:r>
      <w:r w:rsidRPr="004C13B9">
        <w:rPr>
          <w:lang w:val="en-US"/>
        </w:rPr>
        <w:t>ARQALYQREMSERVIC</w:t>
      </w:r>
      <w:r w:rsidR="006831E2" w:rsidRPr="00ED403C">
        <w:rPr>
          <w:lang w:eastAsia="en-US" w:bidi="en-US"/>
        </w:rPr>
        <w:t>»</w:t>
      </w:r>
      <w:bookmarkEnd w:id="3"/>
    </w:p>
    <w:p w14:paraId="17C85D19" w14:textId="44A75C28" w:rsidR="0070418C" w:rsidRPr="00EB6BA5" w:rsidRDefault="006831E2">
      <w:pPr>
        <w:pStyle w:val="11"/>
        <w:spacing w:after="320"/>
        <w:ind w:firstLine="0"/>
        <w:rPr>
          <w:sz w:val="28"/>
          <w:szCs w:val="28"/>
        </w:rPr>
      </w:pPr>
      <w:r w:rsidRPr="00EB6BA5">
        <w:rPr>
          <w:sz w:val="28"/>
          <w:szCs w:val="28"/>
        </w:rPr>
        <w:t>Срок проведения работ</w:t>
      </w:r>
    </w:p>
    <w:p w14:paraId="7CA8388F" w14:textId="1A8CC861" w:rsidR="0070418C" w:rsidRDefault="006831E2">
      <w:pPr>
        <w:pStyle w:val="11"/>
        <w:pBdr>
          <w:bottom w:val="single" w:sz="4" w:space="0" w:color="auto"/>
        </w:pBdr>
        <w:spacing w:after="1700"/>
        <w:ind w:firstLine="0"/>
      </w:pPr>
      <w:r>
        <w:rPr>
          <w:noProof/>
          <w:lang w:bidi="ar-SA"/>
        </w:rPr>
        <mc:AlternateContent>
          <mc:Choice Requires="wps">
            <w:drawing>
              <wp:anchor distT="295910" distB="1029970" distL="2199005" distR="114300" simplePos="0" relativeHeight="125829387" behindDoc="0" locked="0" layoutInCell="1" allowOverlap="1" wp14:anchorId="0AB3DFB3" wp14:editId="25EFE132">
                <wp:simplePos x="0" y="0"/>
                <wp:positionH relativeFrom="page">
                  <wp:posOffset>5558790</wp:posOffset>
                </wp:positionH>
                <wp:positionV relativeFrom="paragraph">
                  <wp:posOffset>1413510</wp:posOffset>
                </wp:positionV>
                <wp:extent cx="1252855" cy="19494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252855" cy="194945"/>
                        </a:xfrm>
                        <a:prstGeom prst="rect">
                          <a:avLst/>
                        </a:prstGeom>
                        <a:noFill/>
                      </wps:spPr>
                      <wps:txbx>
                        <w:txbxContent>
                          <w:p w14:paraId="3B55D51B" w14:textId="77777777" w:rsidR="006831E2" w:rsidRPr="00EB6BA5" w:rsidRDefault="00EB6BA5">
                            <w:pPr>
                              <w:pStyle w:val="11"/>
                              <w:ind w:firstLine="0"/>
                              <w:rPr>
                                <w:sz w:val="28"/>
                                <w:szCs w:val="28"/>
                              </w:rPr>
                            </w:pPr>
                            <w:r w:rsidRPr="00EB6BA5">
                              <w:rPr>
                                <w:b/>
                                <w:bCs/>
                                <w:sz w:val="28"/>
                                <w:szCs w:val="28"/>
                              </w:rPr>
                              <w:t>Е.Б. Оразбеков</w:t>
                            </w:r>
                          </w:p>
                        </w:txbxContent>
                      </wps:txbx>
                      <wps:bodyPr wrap="none" lIns="0" tIns="0" rIns="0" bIns="0"/>
                    </wps:wsp>
                  </a:graphicData>
                </a:graphic>
              </wp:anchor>
            </w:drawing>
          </mc:Choice>
          <mc:Fallback>
            <w:pict>
              <v:shape w14:anchorId="0AB3DFB3" id="Shape 15" o:spid="_x0000_s1027" type="#_x0000_t202" style="position:absolute;margin-left:437.7pt;margin-top:111.3pt;width:98.65pt;height:15.35pt;z-index:125829387;visibility:visible;mso-wrap-style:none;mso-wrap-distance-left:173.15pt;mso-wrap-distance-top:23.3pt;mso-wrap-distance-right:9pt;mso-wrap-distance-bottom:8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" filled="f" stroked="f">
                <v:textbox inset="0,0,0,0">
                  <w:txbxContent>
                    <w:p w14:paraId="3B55D51B" w14:textId="77777777" w:rsidR="006831E2" w:rsidRPr="00EB6BA5" w:rsidRDefault="00EB6BA5">
                      <w:pPr>
                        <w:pStyle w:val="11"/>
                        <w:ind w:firstLine="0"/>
                        <w:rPr>
                          <w:sz w:val="28"/>
                          <w:szCs w:val="28"/>
                        </w:rPr>
                      </w:pPr>
                      <w:r w:rsidRPr="00EB6BA5">
                        <w:rPr>
                          <w:b/>
                          <w:bCs/>
                          <w:sz w:val="28"/>
                          <w:szCs w:val="28"/>
                        </w:rPr>
                        <w:t>Е.Б. Оразбеков</w:t>
                      </w:r>
                    </w:p>
                  </w:txbxContent>
                </v:textbox>
                <w10:wrap type="square" anchorx="page"/>
              </v:shape>
            </w:pict>
          </mc:Fallback>
        </mc:AlternateContent>
      </w:r>
      <w:r>
        <w:rPr>
          <w:b/>
          <w:bCs/>
        </w:rPr>
        <w:t>2</w:t>
      </w:r>
      <w:r w:rsidR="00EB6BA5">
        <w:rPr>
          <w:b/>
          <w:bCs/>
        </w:rPr>
        <w:t>025-203</w:t>
      </w:r>
      <w:r w:rsidR="0022666E">
        <w:rPr>
          <w:b/>
          <w:bCs/>
        </w:rPr>
        <w:t>4</w:t>
      </w:r>
      <w:r>
        <w:rPr>
          <w:b/>
          <w:bCs/>
        </w:rPr>
        <w:t xml:space="preserve"> годы</w:t>
      </w:r>
    </w:p>
    <w:p w14:paraId="5C8EB3CB" w14:textId="77777777" w:rsidR="0070418C" w:rsidRPr="00EB6BA5" w:rsidRDefault="006831E2">
      <w:pPr>
        <w:pStyle w:val="11"/>
        <w:ind w:firstLine="0"/>
        <w:rPr>
          <w:sz w:val="28"/>
          <w:szCs w:val="28"/>
        </w:rPr>
      </w:pPr>
      <w:r w:rsidRPr="00EB6BA5">
        <w:rPr>
          <w:b/>
          <w:bCs/>
          <w:sz w:val="28"/>
          <w:szCs w:val="28"/>
        </w:rPr>
        <w:t>Директор</w:t>
      </w:r>
    </w:p>
    <w:p w14:paraId="699457AC" w14:textId="37E55106" w:rsidR="0070418C" w:rsidRDefault="006831E2">
      <w:pPr>
        <w:pStyle w:val="11"/>
        <w:spacing w:after="280"/>
        <w:ind w:firstLine="0"/>
        <w:sectPr w:rsidR="0070418C" w:rsidSect="00512738">
          <w:footerReference w:type="default" r:id="rId10"/>
          <w:pgSz w:w="11900" w:h="16840"/>
          <w:pgMar w:top="709" w:right="560" w:bottom="1565" w:left="1669" w:header="710" w:footer="3" w:gutter="0"/>
          <w:cols w:space="720"/>
          <w:noEndnote/>
          <w:docGrid w:linePitch="360"/>
        </w:sectPr>
      </w:pPr>
      <w:r w:rsidRPr="00EB6BA5">
        <w:rPr>
          <w:b/>
          <w:bCs/>
          <w:sz w:val="28"/>
          <w:szCs w:val="28"/>
        </w:rPr>
        <w:t xml:space="preserve">ТОО </w:t>
      </w:r>
      <w:r w:rsidR="00EB6BA5" w:rsidRPr="00ED403C">
        <w:rPr>
          <w:b/>
          <w:bCs/>
          <w:sz w:val="28"/>
          <w:szCs w:val="28"/>
          <w:lang w:eastAsia="en-US" w:bidi="en-US"/>
        </w:rPr>
        <w:t>«</w:t>
      </w:r>
      <w:r w:rsidR="00680824">
        <w:rPr>
          <w:b/>
          <w:bCs/>
          <w:sz w:val="28"/>
          <w:szCs w:val="28"/>
          <w:lang w:eastAsia="en-US" w:bidi="en-US"/>
        </w:rPr>
        <w:t>РУДПРОЕКТ</w:t>
      </w:r>
      <w:r w:rsidRPr="00ED403C">
        <w:rPr>
          <w:b/>
          <w:bCs/>
          <w:sz w:val="28"/>
          <w:szCs w:val="28"/>
          <w:lang w:eastAsia="en-US" w:bidi="en-US"/>
        </w:rPr>
        <w:t>»</w:t>
      </w:r>
    </w:p>
    <w:p w14:paraId="7AF45505" w14:textId="77777777" w:rsidR="0070418C" w:rsidRDefault="006831E2">
      <w:pPr>
        <w:pStyle w:val="11"/>
        <w:framePr w:w="1742" w:h="307" w:wrap="none" w:hAnchor="page" w:x="1670" w:y="841"/>
        <w:ind w:firstLine="0"/>
      </w:pPr>
      <w:r>
        <w:lastRenderedPageBreak/>
        <w:t>Инженер-эколог</w:t>
      </w:r>
    </w:p>
    <w:p w14:paraId="0A6EA478" w14:textId="77777777" w:rsidR="0070418C" w:rsidRDefault="006831E2">
      <w:pPr>
        <w:pStyle w:val="11"/>
        <w:framePr w:w="1742" w:h="307" w:wrap="none" w:hAnchor="page" w:x="1670" w:y="1671"/>
        <w:ind w:firstLine="0"/>
      </w:pPr>
      <w:r>
        <w:t>Инженер-эколог</w:t>
      </w:r>
    </w:p>
    <w:p w14:paraId="51A8489D" w14:textId="77777777" w:rsidR="0070418C" w:rsidRDefault="006831E2">
      <w:pPr>
        <w:pStyle w:val="11"/>
        <w:framePr w:w="3072" w:h="307" w:wrap="none" w:hAnchor="page" w:x="4843" w:y="1"/>
        <w:ind w:firstLine="0"/>
      </w:pPr>
      <w:r>
        <w:t>СПИСОК ИСПОЛНИТЕЛЕЙ</w:t>
      </w:r>
    </w:p>
    <w:p w14:paraId="3FF691A4" w14:textId="77777777" w:rsidR="0070418C" w:rsidRDefault="000F2C14" w:rsidP="000F2C14">
      <w:pPr>
        <w:pStyle w:val="11"/>
        <w:framePr w:w="2221" w:h="307" w:wrap="none" w:hAnchor="page" w:x="8040" w:y="841"/>
        <w:ind w:firstLine="0"/>
      </w:pPr>
      <w:r>
        <w:t>Альмагамбетова Л.Р.</w:t>
      </w:r>
    </w:p>
    <w:p w14:paraId="713E1BEA" w14:textId="77777777" w:rsidR="0070418C" w:rsidRDefault="000F2C14" w:rsidP="000F2C14">
      <w:pPr>
        <w:pStyle w:val="11"/>
        <w:framePr w:w="2371" w:h="307" w:wrap="none" w:hAnchor="page" w:x="8040" w:y="1671"/>
        <w:ind w:firstLine="0"/>
      </w:pPr>
      <w:r>
        <w:t>Сеиткожина Д.А.</w:t>
      </w:r>
    </w:p>
    <w:p w14:paraId="76C1C9F4" w14:textId="77777777" w:rsidR="0070418C" w:rsidRDefault="0070418C">
      <w:pPr>
        <w:spacing w:line="360" w:lineRule="exact"/>
      </w:pPr>
    </w:p>
    <w:p w14:paraId="036D8FDA" w14:textId="77777777" w:rsidR="0070418C" w:rsidRDefault="0070418C">
      <w:pPr>
        <w:spacing w:line="360" w:lineRule="exact"/>
      </w:pPr>
    </w:p>
    <w:p w14:paraId="1D345B90" w14:textId="77777777" w:rsidR="0070418C" w:rsidRDefault="0070418C">
      <w:pPr>
        <w:spacing w:line="360" w:lineRule="exact"/>
      </w:pPr>
    </w:p>
    <w:p w14:paraId="7CA97415" w14:textId="77777777" w:rsidR="0070418C" w:rsidRDefault="0070418C">
      <w:pPr>
        <w:spacing w:line="360" w:lineRule="exact"/>
      </w:pPr>
    </w:p>
    <w:p w14:paraId="0BD7427E" w14:textId="77777777" w:rsidR="0070418C" w:rsidRDefault="0070418C">
      <w:pPr>
        <w:spacing w:line="360" w:lineRule="exact"/>
      </w:pPr>
    </w:p>
    <w:p w14:paraId="5C1E8ECC" w14:textId="77777777" w:rsidR="0070418C" w:rsidRDefault="0070418C">
      <w:pPr>
        <w:spacing w:after="493" w:line="1" w:lineRule="exact"/>
      </w:pPr>
    </w:p>
    <w:p w14:paraId="1B591CB3" w14:textId="77777777" w:rsidR="0070418C" w:rsidRDefault="000F2C14" w:rsidP="000F2C14">
      <w:pPr>
        <w:tabs>
          <w:tab w:val="center" w:pos="4687"/>
        </w:tabs>
        <w:spacing w:line="1" w:lineRule="exact"/>
        <w:sectPr w:rsidR="0070418C">
          <w:footerReference w:type="default" r:id="rId11"/>
          <w:pgSz w:w="11900" w:h="16840"/>
          <w:pgMar w:top="1119" w:right="856" w:bottom="1077" w:left="1669" w:header="691" w:footer="3" w:gutter="0"/>
          <w:cols w:space="720"/>
          <w:noEndnote/>
          <w:docGrid w:linePitch="360"/>
        </w:sectPr>
      </w:pPr>
      <w:r>
        <w:tab/>
      </w:r>
    </w:p>
    <w:p w14:paraId="44AECAC8" w14:textId="77777777" w:rsidR="0070418C" w:rsidRDefault="006831E2">
      <w:pPr>
        <w:pStyle w:val="32"/>
        <w:keepNext/>
        <w:keepLines/>
        <w:spacing w:after="480" w:line="240" w:lineRule="auto"/>
      </w:pPr>
      <w:bookmarkStart w:id="4" w:name="bookmark14"/>
      <w:r>
        <w:lastRenderedPageBreak/>
        <w:t>Содержание</w:t>
      </w:r>
      <w:bookmarkEnd w:id="4"/>
    </w:p>
    <w:p w14:paraId="00A626A3" w14:textId="77777777" w:rsidR="0070418C" w:rsidRDefault="006831E2">
      <w:pPr>
        <w:pStyle w:val="a5"/>
        <w:tabs>
          <w:tab w:val="left" w:leader="dot" w:pos="9162"/>
        </w:tabs>
        <w:jc w:val="both"/>
      </w:pPr>
      <w:r>
        <w:fldChar w:fldCharType="begin"/>
      </w:r>
      <w:r>
        <w:instrText xml:space="preserve"> TOC \o "1-5" \h \z </w:instrText>
      </w:r>
      <w:r>
        <w:fldChar w:fldCharType="separate"/>
      </w:r>
      <w:r>
        <w:t xml:space="preserve">ВВЕДЕНИЕ </w:t>
      </w:r>
      <w:r>
        <w:tab/>
        <w:t>5</w:t>
      </w:r>
    </w:p>
    <w:p w14:paraId="0124F5BD" w14:textId="77777777" w:rsidR="0070418C" w:rsidRDefault="006831E2">
      <w:pPr>
        <w:pStyle w:val="a5"/>
        <w:numPr>
          <w:ilvl w:val="0"/>
          <w:numId w:val="1"/>
        </w:numPr>
        <w:tabs>
          <w:tab w:val="left" w:pos="422"/>
          <w:tab w:val="left" w:leader="dot" w:pos="9162"/>
        </w:tabs>
        <w:jc w:val="both"/>
      </w:pPr>
      <w:r>
        <w:t xml:space="preserve">ОБЩИЕ СВЕДЕНИЯ О ПРЕДПРИЯТИИ </w:t>
      </w:r>
      <w:r>
        <w:tab/>
        <w:t>6</w:t>
      </w:r>
    </w:p>
    <w:p w14:paraId="01F401D2" w14:textId="77777777" w:rsidR="0070418C" w:rsidRDefault="00B272AA">
      <w:pPr>
        <w:pStyle w:val="a5"/>
        <w:numPr>
          <w:ilvl w:val="1"/>
          <w:numId w:val="1"/>
        </w:numPr>
        <w:tabs>
          <w:tab w:val="left" w:pos="864"/>
          <w:tab w:val="left" w:pos="878"/>
        </w:tabs>
        <w:ind w:firstLine="240"/>
        <w:jc w:val="both"/>
      </w:pPr>
      <w:hyperlink w:anchor="bookmark18" w:tooltip="Current Document">
        <w:r w:rsidR="006831E2">
          <w:t>Реквизиты  6</w:t>
        </w:r>
      </w:hyperlink>
    </w:p>
    <w:p w14:paraId="08F69012" w14:textId="77777777" w:rsidR="0070418C" w:rsidRDefault="00B272AA">
      <w:pPr>
        <w:pStyle w:val="a5"/>
        <w:numPr>
          <w:ilvl w:val="1"/>
          <w:numId w:val="1"/>
        </w:numPr>
        <w:tabs>
          <w:tab w:val="left" w:pos="864"/>
          <w:tab w:val="left" w:pos="878"/>
        </w:tabs>
        <w:ind w:firstLine="240"/>
        <w:jc w:val="both"/>
      </w:pPr>
      <w:hyperlink w:anchor="bookmark21" w:tooltip="Current Document">
        <w:r w:rsidR="006831E2">
          <w:t>Местоположение объекта  6</w:t>
        </w:r>
      </w:hyperlink>
    </w:p>
    <w:p w14:paraId="7601C545" w14:textId="77777777" w:rsidR="0070418C" w:rsidRDefault="006831E2">
      <w:pPr>
        <w:pStyle w:val="a5"/>
        <w:numPr>
          <w:ilvl w:val="0"/>
          <w:numId w:val="1"/>
        </w:numPr>
        <w:tabs>
          <w:tab w:val="left" w:pos="422"/>
          <w:tab w:val="left" w:leader="dot" w:pos="9162"/>
        </w:tabs>
        <w:jc w:val="both"/>
      </w:pPr>
      <w:r>
        <w:t xml:space="preserve">АНАЛИЗ ТЕКУЩЕГО СОСТОЯНИЯ УПРАВЛЕНИЯ ОТХОДАМИ </w:t>
      </w:r>
      <w:r>
        <w:tab/>
        <w:t>6</w:t>
      </w:r>
    </w:p>
    <w:p w14:paraId="3CF9DACB" w14:textId="77777777" w:rsidR="0070418C" w:rsidRDefault="00B272AA">
      <w:pPr>
        <w:pStyle w:val="a5"/>
        <w:numPr>
          <w:ilvl w:val="1"/>
          <w:numId w:val="1"/>
        </w:numPr>
        <w:tabs>
          <w:tab w:val="left" w:pos="752"/>
          <w:tab w:val="left" w:leader="dot" w:pos="9162"/>
        </w:tabs>
        <w:ind w:left="240"/>
      </w:pPr>
      <w:hyperlink w:anchor="bookmark26" w:tooltip="Current Document">
        <w:r w:rsidR="006831E2">
          <w:t xml:space="preserve">Объём и состав отходов, образующихся на объекте и (или) получаемых от третьих лиц, а также накопленных отходов и отходов, подвергшихся захоронению </w:t>
        </w:r>
        <w:r w:rsidR="006831E2">
          <w:tab/>
          <w:t>6</w:t>
        </w:r>
      </w:hyperlink>
    </w:p>
    <w:p w14:paraId="584B641A" w14:textId="52131551" w:rsidR="0070418C" w:rsidRDefault="00B272AA">
      <w:pPr>
        <w:pStyle w:val="a5"/>
        <w:numPr>
          <w:ilvl w:val="1"/>
          <w:numId w:val="1"/>
        </w:numPr>
        <w:tabs>
          <w:tab w:val="left" w:pos="747"/>
          <w:tab w:val="left" w:leader="dot" w:pos="9162"/>
        </w:tabs>
        <w:ind w:left="240"/>
      </w:pPr>
      <w:hyperlink w:anchor="bookmark29" w:tooltip="Current Document">
        <w:r w:rsidR="006831E2">
          <w:t xml:space="preserve">Средняя скорость образования отходов (т/год) </w:t>
        </w:r>
        <w:r w:rsidR="006831E2">
          <w:tab/>
        </w:r>
        <w:r w:rsidR="00F10CFD">
          <w:rPr>
            <w:lang w:val="en-US"/>
          </w:rPr>
          <w:t>6</w:t>
        </w:r>
      </w:hyperlink>
    </w:p>
    <w:p w14:paraId="5F4C28CA" w14:textId="77777777" w:rsidR="0070418C" w:rsidRDefault="00B272AA">
      <w:pPr>
        <w:pStyle w:val="a5"/>
        <w:numPr>
          <w:ilvl w:val="1"/>
          <w:numId w:val="1"/>
        </w:numPr>
        <w:tabs>
          <w:tab w:val="left" w:pos="747"/>
          <w:tab w:val="left" w:leader="dot" w:pos="9162"/>
        </w:tabs>
        <w:ind w:left="240"/>
      </w:pPr>
      <w:hyperlink w:anchor="bookmark32" w:tooltip="Current Document">
        <w:r w:rsidR="006831E2">
          <w:t xml:space="preserve">Классификация отходов </w:t>
        </w:r>
        <w:r w:rsidR="006831E2">
          <w:tab/>
          <w:t>7</w:t>
        </w:r>
      </w:hyperlink>
    </w:p>
    <w:p w14:paraId="07C5A414" w14:textId="77777777" w:rsidR="0070418C" w:rsidRDefault="00B272AA">
      <w:pPr>
        <w:pStyle w:val="a5"/>
        <w:numPr>
          <w:ilvl w:val="1"/>
          <w:numId w:val="1"/>
        </w:numPr>
        <w:tabs>
          <w:tab w:val="left" w:pos="752"/>
          <w:tab w:val="left" w:leader="dot" w:pos="9162"/>
        </w:tabs>
        <w:ind w:left="240"/>
      </w:pPr>
      <w:hyperlink w:anchor="bookmark35" w:tooltip="Current Document">
        <w:r w:rsidR="006831E2">
          <w:t xml:space="preserve">Способы накопления, сбора, транспортировки, обезвреживания, восстановления и удаления отходов </w:t>
        </w:r>
        <w:r w:rsidR="006831E2">
          <w:tab/>
          <w:t>7</w:t>
        </w:r>
      </w:hyperlink>
    </w:p>
    <w:p w14:paraId="44344CD0" w14:textId="77777777" w:rsidR="0070418C" w:rsidRDefault="00B272AA">
      <w:pPr>
        <w:pStyle w:val="a5"/>
        <w:numPr>
          <w:ilvl w:val="1"/>
          <w:numId w:val="1"/>
        </w:numPr>
        <w:tabs>
          <w:tab w:val="left" w:pos="747"/>
          <w:tab w:val="left" w:leader="dot" w:pos="9162"/>
        </w:tabs>
        <w:ind w:firstLine="240"/>
        <w:jc w:val="both"/>
      </w:pPr>
      <w:hyperlink w:anchor="bookmark38" w:tooltip="Current Document">
        <w:r w:rsidR="006831E2">
          <w:t xml:space="preserve">Анализ управления отходами в динамике за последние три года </w:t>
        </w:r>
        <w:r w:rsidR="006831E2">
          <w:tab/>
          <w:t>7</w:t>
        </w:r>
      </w:hyperlink>
    </w:p>
    <w:p w14:paraId="25738E39" w14:textId="77777777" w:rsidR="0070418C" w:rsidRDefault="006831E2">
      <w:pPr>
        <w:pStyle w:val="a5"/>
        <w:numPr>
          <w:ilvl w:val="1"/>
          <w:numId w:val="1"/>
        </w:numPr>
        <w:tabs>
          <w:tab w:val="left" w:pos="747"/>
          <w:tab w:val="left" w:leader="dot" w:pos="9162"/>
        </w:tabs>
        <w:ind w:left="240"/>
      </w:pPr>
      <w:r>
        <w:t xml:space="preserve">Определение приоритетных видов отходов для разработки мероприятий по сокращению образования отходов, увеличению доли их восстановления </w:t>
      </w:r>
      <w:r>
        <w:tab/>
        <w:t>8</w:t>
      </w:r>
    </w:p>
    <w:p w14:paraId="5D23DF32" w14:textId="5AC82D4A" w:rsidR="0070418C" w:rsidRDefault="006831E2">
      <w:pPr>
        <w:pStyle w:val="a5"/>
        <w:numPr>
          <w:ilvl w:val="0"/>
          <w:numId w:val="1"/>
        </w:numPr>
        <w:tabs>
          <w:tab w:val="left" w:pos="422"/>
          <w:tab w:val="left" w:leader="dot" w:pos="9162"/>
        </w:tabs>
        <w:jc w:val="both"/>
      </w:pPr>
      <w:r>
        <w:t xml:space="preserve">ЦЕЛЬ, ЗАДАЧИ И ЦЕЛЕВЫЕ ПОКАЗАТЕЛИ </w:t>
      </w:r>
      <w:r>
        <w:tab/>
        <w:t>1</w:t>
      </w:r>
      <w:r w:rsidR="00F10CFD" w:rsidRPr="00F10CFD">
        <w:t>1</w:t>
      </w:r>
    </w:p>
    <w:p w14:paraId="44366DBC" w14:textId="24468B3A" w:rsidR="0070418C" w:rsidRDefault="00B272AA">
      <w:pPr>
        <w:pStyle w:val="a5"/>
        <w:numPr>
          <w:ilvl w:val="1"/>
          <w:numId w:val="1"/>
        </w:numPr>
        <w:tabs>
          <w:tab w:val="left" w:pos="747"/>
          <w:tab w:val="left" w:leader="dot" w:pos="9162"/>
        </w:tabs>
        <w:ind w:firstLine="240"/>
        <w:jc w:val="both"/>
      </w:pPr>
      <w:hyperlink w:anchor="bookmark43" w:tooltip="Current Document">
        <w:r w:rsidR="006831E2">
          <w:t xml:space="preserve">Цель программы </w:t>
        </w:r>
        <w:r w:rsidR="006831E2">
          <w:tab/>
          <w:t>1</w:t>
        </w:r>
        <w:r w:rsidR="00F10CFD">
          <w:rPr>
            <w:lang w:val="en-US"/>
          </w:rPr>
          <w:t>1</w:t>
        </w:r>
      </w:hyperlink>
    </w:p>
    <w:p w14:paraId="771CA6B3" w14:textId="64737B83" w:rsidR="0070418C" w:rsidRDefault="00B272AA">
      <w:pPr>
        <w:pStyle w:val="a5"/>
        <w:numPr>
          <w:ilvl w:val="1"/>
          <w:numId w:val="1"/>
        </w:numPr>
        <w:tabs>
          <w:tab w:val="left" w:pos="747"/>
          <w:tab w:val="left" w:leader="dot" w:pos="9162"/>
        </w:tabs>
        <w:ind w:firstLine="240"/>
        <w:jc w:val="both"/>
      </w:pPr>
      <w:hyperlink w:anchor="bookmark46" w:tooltip="Current Document">
        <w:r w:rsidR="006831E2">
          <w:t xml:space="preserve">Задачи программы </w:t>
        </w:r>
        <w:r w:rsidR="006831E2">
          <w:tab/>
          <w:t>1</w:t>
        </w:r>
        <w:r w:rsidR="00F10CFD">
          <w:rPr>
            <w:lang w:val="en-US"/>
          </w:rPr>
          <w:t>1</w:t>
        </w:r>
      </w:hyperlink>
    </w:p>
    <w:p w14:paraId="21342654" w14:textId="2F8979E8" w:rsidR="0070418C" w:rsidRDefault="00B272AA">
      <w:pPr>
        <w:pStyle w:val="a5"/>
        <w:numPr>
          <w:ilvl w:val="1"/>
          <w:numId w:val="1"/>
        </w:numPr>
        <w:tabs>
          <w:tab w:val="left" w:pos="747"/>
          <w:tab w:val="left" w:leader="dot" w:pos="9162"/>
        </w:tabs>
        <w:ind w:firstLine="240"/>
        <w:jc w:val="both"/>
      </w:pPr>
      <w:hyperlink w:anchor="bookmark49" w:tooltip="Current Document">
        <w:r w:rsidR="006831E2">
          <w:t xml:space="preserve">Целевые показатели программы </w:t>
        </w:r>
        <w:r w:rsidR="006831E2">
          <w:tab/>
          <w:t>1</w:t>
        </w:r>
        <w:r w:rsidR="00F10CFD">
          <w:rPr>
            <w:lang w:val="en-US"/>
          </w:rPr>
          <w:t>1</w:t>
        </w:r>
      </w:hyperlink>
    </w:p>
    <w:p w14:paraId="68AF1D62" w14:textId="24C0A1D1" w:rsidR="0070418C" w:rsidRDefault="006831E2">
      <w:pPr>
        <w:pStyle w:val="a5"/>
        <w:numPr>
          <w:ilvl w:val="0"/>
          <w:numId w:val="1"/>
        </w:numPr>
        <w:tabs>
          <w:tab w:val="left" w:pos="422"/>
          <w:tab w:val="left" w:leader="dot" w:pos="9162"/>
        </w:tabs>
        <w:spacing w:line="254" w:lineRule="auto"/>
      </w:pPr>
      <w:r>
        <w:t xml:space="preserve">ОСНОВНЫЕ НАПРАВЛЕНИЯ, ПУТИ ДОСТИЖЕНИЯ ПОСТАВЛЕННОЙ ЦЕЛИ И СООТВЕТСТВУЮЩИЕ МЕРЫ </w:t>
      </w:r>
      <w:r>
        <w:tab/>
        <w:t>1</w:t>
      </w:r>
      <w:r w:rsidR="00F10CFD" w:rsidRPr="00F10CFD">
        <w:t>1</w:t>
      </w:r>
    </w:p>
    <w:p w14:paraId="210733A3" w14:textId="3529ED20" w:rsidR="0070418C" w:rsidRDefault="00B272AA">
      <w:pPr>
        <w:pStyle w:val="a5"/>
        <w:numPr>
          <w:ilvl w:val="1"/>
          <w:numId w:val="1"/>
        </w:numPr>
        <w:tabs>
          <w:tab w:val="left" w:pos="752"/>
          <w:tab w:val="left" w:leader="dot" w:pos="9162"/>
        </w:tabs>
        <w:spacing w:line="240" w:lineRule="auto"/>
        <w:ind w:firstLine="240"/>
        <w:jc w:val="both"/>
      </w:pPr>
      <w:hyperlink w:anchor="bookmark53" w:tooltip="Current Document">
        <w:r w:rsidR="006831E2">
          <w:t xml:space="preserve">Обоснование лимитов накопления отходов </w:t>
        </w:r>
        <w:r w:rsidR="006831E2">
          <w:tab/>
          <w:t>1</w:t>
        </w:r>
        <w:r w:rsidR="00F10CFD">
          <w:rPr>
            <w:lang w:val="en-US"/>
          </w:rPr>
          <w:t>2</w:t>
        </w:r>
      </w:hyperlink>
    </w:p>
    <w:p w14:paraId="2C54B16F" w14:textId="10631584" w:rsidR="0070418C" w:rsidRDefault="006831E2">
      <w:pPr>
        <w:pStyle w:val="a5"/>
        <w:numPr>
          <w:ilvl w:val="0"/>
          <w:numId w:val="1"/>
        </w:numPr>
        <w:tabs>
          <w:tab w:val="left" w:pos="422"/>
          <w:tab w:val="left" w:leader="dot" w:pos="9162"/>
        </w:tabs>
        <w:spacing w:line="240" w:lineRule="auto"/>
        <w:jc w:val="both"/>
      </w:pPr>
      <w:r>
        <w:t xml:space="preserve">НЕОБХОДИМЫЕ РЕСУРСЫ </w:t>
      </w:r>
      <w:r>
        <w:tab/>
        <w:t>1</w:t>
      </w:r>
      <w:r w:rsidR="00F10CFD">
        <w:rPr>
          <w:lang w:val="en-US"/>
        </w:rPr>
        <w:t>3</w:t>
      </w:r>
    </w:p>
    <w:p w14:paraId="4827B229" w14:textId="75DA8C41" w:rsidR="0070418C" w:rsidRDefault="006831E2">
      <w:pPr>
        <w:pStyle w:val="a5"/>
        <w:numPr>
          <w:ilvl w:val="0"/>
          <w:numId w:val="1"/>
        </w:numPr>
        <w:tabs>
          <w:tab w:val="left" w:pos="422"/>
          <w:tab w:val="left" w:leader="dot" w:pos="9162"/>
        </w:tabs>
        <w:spacing w:line="240" w:lineRule="auto"/>
        <w:jc w:val="both"/>
      </w:pPr>
      <w:r>
        <w:t xml:space="preserve">ПЛАН МЕРОПРИЯТИЙ ПО РЕАЛИЗАЦИИ ПРОГРАММЫ </w:t>
      </w:r>
      <w:r>
        <w:tab/>
        <w:t>1</w:t>
      </w:r>
      <w:r w:rsidR="00F10CFD" w:rsidRPr="00F10CFD">
        <w:t>3</w:t>
      </w:r>
    </w:p>
    <w:p w14:paraId="35EAA9A2" w14:textId="77777777" w:rsidR="0070418C" w:rsidRDefault="006831E2">
      <w:pPr>
        <w:pStyle w:val="a5"/>
        <w:tabs>
          <w:tab w:val="left" w:leader="dot" w:pos="9162"/>
        </w:tabs>
        <w:spacing w:line="240" w:lineRule="auto"/>
        <w:jc w:val="both"/>
        <w:sectPr w:rsidR="0070418C">
          <w:pgSz w:w="11900" w:h="16840"/>
          <w:pgMar w:top="1134" w:right="837" w:bottom="1177" w:left="1669" w:header="706" w:footer="3" w:gutter="0"/>
          <w:cols w:space="720"/>
          <w:noEndnote/>
          <w:docGrid w:linePitch="360"/>
        </w:sectPr>
      </w:pPr>
      <w:r>
        <w:t xml:space="preserve">ПРИЛОЖЕНИЯ </w:t>
      </w:r>
      <w:r>
        <w:tab/>
      </w:r>
      <w:r w:rsidR="00F438CA">
        <w:t>16</w:t>
      </w:r>
      <w:r>
        <w:fldChar w:fldCharType="end"/>
      </w:r>
    </w:p>
    <w:p w14:paraId="067A846C" w14:textId="77777777" w:rsidR="0070418C" w:rsidRDefault="006831E2">
      <w:pPr>
        <w:pStyle w:val="11"/>
        <w:spacing w:after="420"/>
        <w:ind w:firstLine="0"/>
        <w:jc w:val="center"/>
      </w:pPr>
      <w:r>
        <w:rPr>
          <w:b/>
          <w:bCs/>
        </w:rPr>
        <w:lastRenderedPageBreak/>
        <w:t>ВВЕДЕНИЕ</w:t>
      </w:r>
    </w:p>
    <w:p w14:paraId="2536CB2C" w14:textId="77777777" w:rsidR="0070418C" w:rsidRDefault="006831E2">
      <w:pPr>
        <w:pStyle w:val="11"/>
        <w:ind w:firstLine="580"/>
        <w:jc w:val="both"/>
      </w:pPr>
      <w:bookmarkStart w:id="5" w:name="bookmark16"/>
      <w:r>
        <w:t xml:space="preserve">В соответствии с требованиями п. 1 ст. 335 Экологического кодекса Республики Казахстан от 2 января 2021 года № </w:t>
      </w:r>
      <w:r w:rsidRPr="00ED403C">
        <w:rPr>
          <w:lang w:eastAsia="en-US" w:bidi="en-US"/>
        </w:rPr>
        <w:t>400-</w:t>
      </w:r>
      <w:r>
        <w:rPr>
          <w:lang w:val="en-US" w:eastAsia="en-US" w:bidi="en-US"/>
        </w:rPr>
        <w:t>VI</w:t>
      </w:r>
      <w:r w:rsidRPr="00ED403C">
        <w:rPr>
          <w:lang w:eastAsia="en-US" w:bidi="en-US"/>
        </w:rPr>
        <w:t xml:space="preserve"> </w:t>
      </w:r>
      <w:r>
        <w:t xml:space="preserve">ЗРК (далее - ЭК РК) операторы объектов I и (или) </w:t>
      </w:r>
      <w:r>
        <w:rPr>
          <w:lang w:val="en-US" w:eastAsia="en-US" w:bidi="en-US"/>
        </w:rPr>
        <w:t>II</w:t>
      </w:r>
      <w:r w:rsidRPr="00ED403C">
        <w:rPr>
          <w:lang w:eastAsia="en-US" w:bidi="en-US"/>
        </w:rPr>
        <w:t xml:space="preserve"> </w:t>
      </w:r>
      <w:r>
        <w:t>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утверждёнными уполномоченным органом в области охраны окружающей среды (приказ и. 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w:t>
      </w:r>
      <w:bookmarkEnd w:id="5"/>
    </w:p>
    <w:p w14:paraId="421D29B5" w14:textId="77777777" w:rsidR="0070418C" w:rsidRDefault="006831E2" w:rsidP="0022050A">
      <w:pPr>
        <w:pStyle w:val="11"/>
        <w:ind w:firstLine="567"/>
        <w:jc w:val="both"/>
      </w:pPr>
      <w:r>
        <w:t>Программа управления отходами является неотъемлемой частью экологического разрешения и разрабатывается в соответствии с принципом иерархии, должна содержать сведения об объёме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p w14:paraId="5D40889F" w14:textId="77777777" w:rsidR="0070418C" w:rsidRPr="00D57F23" w:rsidRDefault="006831E2" w:rsidP="0022050A">
      <w:pPr>
        <w:pStyle w:val="11"/>
        <w:ind w:firstLine="567"/>
        <w:jc w:val="both"/>
      </w:pPr>
      <w:r w:rsidRPr="00D57F23">
        <w:t xml:space="preserve">В соответствии с п. 5 ст. 41 ЭК РК в программе управления отходами операторами объектов </w:t>
      </w:r>
      <w:r w:rsidRPr="00D57F23">
        <w:rPr>
          <w:lang w:val="en-US" w:eastAsia="en-US" w:bidi="en-US"/>
        </w:rPr>
        <w:t>I</w:t>
      </w:r>
      <w:r w:rsidRPr="00D57F23">
        <w:rPr>
          <w:lang w:eastAsia="en-US" w:bidi="en-US"/>
        </w:rPr>
        <w:t xml:space="preserve"> </w:t>
      </w:r>
      <w:r w:rsidRPr="00D57F23">
        <w:t xml:space="preserve">и </w:t>
      </w:r>
      <w:r w:rsidRPr="00D57F23">
        <w:rPr>
          <w:lang w:val="en-US" w:eastAsia="en-US" w:bidi="en-US"/>
        </w:rPr>
        <w:t>II</w:t>
      </w:r>
      <w:r w:rsidRPr="00D57F23">
        <w:rPr>
          <w:lang w:eastAsia="en-US" w:bidi="en-US"/>
        </w:rPr>
        <w:t xml:space="preserve"> </w:t>
      </w:r>
      <w:r w:rsidRPr="00D57F23">
        <w:t>категорий обосновываются лимиты накопления отходов и лимиты захоронения отходов.</w:t>
      </w:r>
    </w:p>
    <w:p w14:paraId="03652847" w14:textId="77777777" w:rsidR="00D57F23" w:rsidRPr="00D57F23" w:rsidRDefault="00D57F23" w:rsidP="00D57F23">
      <w:pPr>
        <w:ind w:firstLine="567"/>
        <w:jc w:val="both"/>
        <w:rPr>
          <w:rFonts w:ascii="Times New Roman" w:hAnsi="Times New Roman" w:cs="Times New Roman"/>
        </w:rPr>
      </w:pPr>
      <w:r w:rsidRPr="00D57F23">
        <w:rPr>
          <w:rFonts w:ascii="Times New Roman" w:hAnsi="Times New Roman" w:cs="Times New Roman"/>
        </w:rPr>
        <w:t xml:space="preserve">Согласно Приказу и.о.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Операторы объектов I и (или) II категории, а также лица, осуществляющие операции по сортировке, обработке, в том числе по обезвреживанию, восстановлению и (или) удалению отходов, разрабатывают Программу в соответствии с требованиями статьи 335 Кодекса и настоящими Правилами. </w:t>
      </w:r>
    </w:p>
    <w:p w14:paraId="6E548612" w14:textId="5713FF25" w:rsidR="00B229FB" w:rsidRPr="00B229FB" w:rsidRDefault="00D57F23" w:rsidP="00B229FB">
      <w:pPr>
        <w:ind w:firstLine="567"/>
        <w:jc w:val="both"/>
        <w:rPr>
          <w:rFonts w:ascii="Times New Roman" w:hAnsi="Times New Roman"/>
        </w:rPr>
      </w:pPr>
      <w:r w:rsidRPr="00B229FB">
        <w:rPr>
          <w:rFonts w:ascii="Times New Roman" w:hAnsi="Times New Roman" w:cs="Times New Roman"/>
        </w:rPr>
        <w:t>Согласно «П</w:t>
      </w:r>
      <w:r w:rsidR="00B229FB" w:rsidRPr="00B229FB">
        <w:rPr>
          <w:rFonts w:ascii="Times New Roman" w:hAnsi="Times New Roman" w:cs="Times New Roman"/>
        </w:rPr>
        <w:t xml:space="preserve">лана горных работ </w:t>
      </w:r>
      <w:r w:rsidRPr="00B229FB">
        <w:rPr>
          <w:rFonts w:ascii="Times New Roman" w:hAnsi="Times New Roman" w:cs="Times New Roman"/>
          <w:lang w:val="kk-KZ"/>
        </w:rPr>
        <w:t>общераспространенных</w:t>
      </w:r>
      <w:r w:rsidRPr="00B229FB">
        <w:rPr>
          <w:rFonts w:ascii="Times New Roman" w:hAnsi="Times New Roman" w:cs="Times New Roman"/>
        </w:rPr>
        <w:t xml:space="preserve"> полезных ископаемых на блоках </w:t>
      </w:r>
      <w:r w:rsidRPr="00B229FB">
        <w:rPr>
          <w:rFonts w:ascii="Times New Roman" w:hAnsi="Times New Roman" w:cs="Times New Roman"/>
          <w:lang w:val="en-US"/>
        </w:rPr>
        <w:t>M</w:t>
      </w:r>
      <w:r w:rsidRPr="00B229FB">
        <w:rPr>
          <w:rFonts w:ascii="Times New Roman" w:hAnsi="Times New Roman" w:cs="Times New Roman"/>
        </w:rPr>
        <w:t xml:space="preserve">-42-62-(10г-5б-2), </w:t>
      </w:r>
      <w:r w:rsidRPr="00B229FB">
        <w:rPr>
          <w:rFonts w:ascii="Times New Roman" w:hAnsi="Times New Roman" w:cs="Times New Roman"/>
          <w:lang w:val="en-US"/>
        </w:rPr>
        <w:t>M</w:t>
      </w:r>
      <w:r w:rsidRPr="00B229FB">
        <w:rPr>
          <w:rFonts w:ascii="Times New Roman" w:hAnsi="Times New Roman" w:cs="Times New Roman"/>
        </w:rPr>
        <w:t xml:space="preserve">-42-62-(10г-5б-3), </w:t>
      </w:r>
      <w:r w:rsidRPr="00B229FB">
        <w:rPr>
          <w:rFonts w:ascii="Times New Roman" w:hAnsi="Times New Roman" w:cs="Times New Roman"/>
          <w:lang w:val="en-US"/>
        </w:rPr>
        <w:t>M</w:t>
      </w:r>
      <w:r w:rsidRPr="00B229FB">
        <w:rPr>
          <w:rFonts w:ascii="Times New Roman" w:hAnsi="Times New Roman" w:cs="Times New Roman"/>
        </w:rPr>
        <w:t xml:space="preserve">-42-62-(10г-5б-7), </w:t>
      </w:r>
      <w:r w:rsidRPr="00B229FB">
        <w:rPr>
          <w:rFonts w:ascii="Times New Roman" w:hAnsi="Times New Roman" w:cs="Times New Roman"/>
          <w:lang w:val="en-US"/>
        </w:rPr>
        <w:t>M</w:t>
      </w:r>
      <w:r w:rsidRPr="00B229FB">
        <w:rPr>
          <w:rFonts w:ascii="Times New Roman" w:hAnsi="Times New Roman" w:cs="Times New Roman"/>
        </w:rPr>
        <w:t>-42-62-(10г-5б-8) месторождения «</w:t>
      </w:r>
      <w:r w:rsidRPr="00B229FB">
        <w:rPr>
          <w:rFonts w:ascii="Times New Roman" w:hAnsi="Times New Roman" w:cs="Times New Roman"/>
          <w:lang w:val="kk-KZ"/>
        </w:rPr>
        <w:t>Ащытасты</w:t>
      </w:r>
      <w:r w:rsidRPr="00B229FB">
        <w:rPr>
          <w:rFonts w:ascii="Times New Roman" w:hAnsi="Times New Roman" w:cs="Times New Roman"/>
        </w:rPr>
        <w:t xml:space="preserve">» предусматривает проведение </w:t>
      </w:r>
      <w:r w:rsidR="00B229FB" w:rsidRPr="00B229FB">
        <w:rPr>
          <w:rFonts w:ascii="Times New Roman" w:hAnsi="Times New Roman" w:cs="Times New Roman"/>
        </w:rPr>
        <w:t xml:space="preserve">добычных </w:t>
      </w:r>
      <w:r w:rsidRPr="00B229FB">
        <w:rPr>
          <w:rFonts w:ascii="Times New Roman" w:hAnsi="Times New Roman" w:cs="Times New Roman"/>
        </w:rPr>
        <w:t xml:space="preserve">работ на строительный камень.  Срок начала реализации намечаемой деятельности: </w:t>
      </w:r>
      <w:r w:rsidR="00B229FB" w:rsidRPr="00B229FB">
        <w:rPr>
          <w:rFonts w:ascii="Times New Roman" w:hAnsi="Times New Roman"/>
        </w:rPr>
        <w:t xml:space="preserve">с </w:t>
      </w:r>
      <w:r w:rsidR="00B229FB" w:rsidRPr="00B229FB">
        <w:rPr>
          <w:rFonts w:ascii="Times New Roman" w:hAnsi="Times New Roman"/>
          <w:lang w:val="en-US"/>
        </w:rPr>
        <w:t>III</w:t>
      </w:r>
      <w:r w:rsidR="00E834F8">
        <w:rPr>
          <w:rFonts w:ascii="Times New Roman" w:hAnsi="Times New Roman"/>
        </w:rPr>
        <w:t xml:space="preserve"> </w:t>
      </w:r>
      <w:r w:rsidR="00B229FB" w:rsidRPr="00B229FB">
        <w:rPr>
          <w:rFonts w:ascii="Times New Roman" w:hAnsi="Times New Roman"/>
        </w:rPr>
        <w:t xml:space="preserve">квартала 2025 года до </w:t>
      </w:r>
      <w:r w:rsidR="00B229FB" w:rsidRPr="00B229FB">
        <w:rPr>
          <w:rFonts w:ascii="Times New Roman" w:hAnsi="Times New Roman"/>
          <w:lang w:val="en-US"/>
        </w:rPr>
        <w:t>III</w:t>
      </w:r>
      <w:r w:rsidR="00B229FB" w:rsidRPr="00B229FB">
        <w:rPr>
          <w:rFonts w:ascii="Times New Roman" w:hAnsi="Times New Roman"/>
        </w:rPr>
        <w:t xml:space="preserve"> квартала 203</w:t>
      </w:r>
      <w:r w:rsidR="007F4C5E">
        <w:rPr>
          <w:rFonts w:ascii="Times New Roman" w:hAnsi="Times New Roman"/>
        </w:rPr>
        <w:t>4</w:t>
      </w:r>
      <w:r w:rsidR="00B229FB" w:rsidRPr="00B229FB">
        <w:rPr>
          <w:rFonts w:ascii="Times New Roman" w:hAnsi="Times New Roman"/>
        </w:rPr>
        <w:t xml:space="preserve"> года.</w:t>
      </w:r>
    </w:p>
    <w:p w14:paraId="7C2E695A" w14:textId="35300F79" w:rsidR="00D57F23" w:rsidRPr="00B229FB" w:rsidRDefault="00D57F23" w:rsidP="00B229FB">
      <w:pPr>
        <w:ind w:firstLine="567"/>
        <w:jc w:val="both"/>
        <w:rPr>
          <w:rFonts w:ascii="Times New Roman" w:hAnsi="Times New Roman"/>
        </w:rPr>
      </w:pPr>
      <w:r w:rsidRPr="00B229FB">
        <w:rPr>
          <w:rFonts w:ascii="Times New Roman" w:hAnsi="Times New Roman" w:cs="Times New Roman"/>
        </w:rPr>
        <w:t>В соответствии с п.7 «Правил разработки программы управления отходами» Программа разрабатывается на плановый период в зависимости от срока действия экологического разрешения, т.е. настоящая Программа разработана на период с 2025 по 203</w:t>
      </w:r>
      <w:r w:rsidR="007F4C5E">
        <w:rPr>
          <w:rFonts w:ascii="Times New Roman" w:hAnsi="Times New Roman" w:cs="Times New Roman"/>
        </w:rPr>
        <w:t>4</w:t>
      </w:r>
      <w:r w:rsidRPr="00B229FB">
        <w:rPr>
          <w:rFonts w:ascii="Times New Roman" w:hAnsi="Times New Roman" w:cs="Times New Roman"/>
        </w:rPr>
        <w:t xml:space="preserve"> годы. </w:t>
      </w:r>
    </w:p>
    <w:p w14:paraId="1B8C9696" w14:textId="4930CCE7"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В процессе осуществления намечаемой деятельности образуются следующие виды отходов: промасленная ветошь (т</w:t>
      </w:r>
      <w:r w:rsidRPr="00D57F23">
        <w:rPr>
          <w:rFonts w:ascii="Times New Roman" w:hAnsi="Times New Roman" w:cs="Times New Roman"/>
          <w:spacing w:val="-1"/>
          <w:w w:val="101"/>
        </w:rPr>
        <w:t>к</w:t>
      </w:r>
      <w:r w:rsidRPr="00D57F23">
        <w:rPr>
          <w:rFonts w:ascii="Times New Roman" w:hAnsi="Times New Roman" w:cs="Times New Roman"/>
          <w:w w:val="101"/>
        </w:rPr>
        <w:t>а</w:t>
      </w:r>
      <w:r w:rsidRPr="00D57F23">
        <w:rPr>
          <w:rFonts w:ascii="Times New Roman" w:hAnsi="Times New Roman" w:cs="Times New Roman"/>
          <w:spacing w:val="1"/>
        </w:rPr>
        <w:t>н</w:t>
      </w:r>
      <w:r w:rsidRPr="00D57F23">
        <w:rPr>
          <w:rFonts w:ascii="Times New Roman" w:hAnsi="Times New Roman" w:cs="Times New Roman"/>
        </w:rPr>
        <w:t xml:space="preserve">и </w:t>
      </w:r>
      <w:r w:rsidRPr="00D57F23">
        <w:rPr>
          <w:rFonts w:ascii="Times New Roman" w:hAnsi="Times New Roman" w:cs="Times New Roman"/>
          <w:spacing w:val="-1"/>
          <w:w w:val="101"/>
        </w:rPr>
        <w:t>д</w:t>
      </w:r>
      <w:r w:rsidRPr="00D57F23">
        <w:rPr>
          <w:rFonts w:ascii="Times New Roman" w:hAnsi="Times New Roman" w:cs="Times New Roman"/>
        </w:rPr>
        <w:t>л</w:t>
      </w:r>
      <w:r w:rsidRPr="00D57F23">
        <w:rPr>
          <w:rFonts w:ascii="Times New Roman" w:hAnsi="Times New Roman" w:cs="Times New Roman"/>
          <w:w w:val="101"/>
        </w:rPr>
        <w:t>я</w:t>
      </w:r>
      <w:r w:rsidRPr="00D57F23">
        <w:rPr>
          <w:rFonts w:ascii="Times New Roman" w:hAnsi="Times New Roman" w:cs="Times New Roman"/>
          <w:spacing w:val="1"/>
        </w:rPr>
        <w:t xml:space="preserve"> в</w:t>
      </w:r>
      <w:r w:rsidRPr="00D57F23">
        <w:rPr>
          <w:rFonts w:ascii="Times New Roman" w:hAnsi="Times New Roman" w:cs="Times New Roman"/>
          <w:w w:val="101"/>
        </w:rPr>
        <w:t>ы</w:t>
      </w:r>
      <w:r w:rsidRPr="00D57F23">
        <w:rPr>
          <w:rFonts w:ascii="Times New Roman" w:hAnsi="Times New Roman" w:cs="Times New Roman"/>
        </w:rPr>
        <w:t>т</w:t>
      </w:r>
      <w:r w:rsidRPr="00D57F23">
        <w:rPr>
          <w:rFonts w:ascii="Times New Roman" w:hAnsi="Times New Roman" w:cs="Times New Roman"/>
          <w:spacing w:val="1"/>
        </w:rPr>
        <w:t>и</w:t>
      </w:r>
      <w:r w:rsidRPr="00D57F23">
        <w:rPr>
          <w:rFonts w:ascii="Times New Roman" w:hAnsi="Times New Roman" w:cs="Times New Roman"/>
          <w:spacing w:val="-3"/>
        </w:rPr>
        <w:t>р</w:t>
      </w:r>
      <w:r w:rsidRPr="00D57F23">
        <w:rPr>
          <w:rFonts w:ascii="Times New Roman" w:hAnsi="Times New Roman" w:cs="Times New Roman"/>
          <w:spacing w:val="-2"/>
          <w:w w:val="101"/>
        </w:rPr>
        <w:t>а</w:t>
      </w:r>
      <w:r w:rsidRPr="00D57F23">
        <w:rPr>
          <w:rFonts w:ascii="Times New Roman" w:hAnsi="Times New Roman" w:cs="Times New Roman"/>
        </w:rPr>
        <w:t>н</w:t>
      </w:r>
      <w:r w:rsidRPr="00D57F23">
        <w:rPr>
          <w:rFonts w:ascii="Times New Roman" w:hAnsi="Times New Roman" w:cs="Times New Roman"/>
          <w:spacing w:val="2"/>
        </w:rPr>
        <w:t>и</w:t>
      </w:r>
      <w:r w:rsidRPr="00D57F23">
        <w:rPr>
          <w:rFonts w:ascii="Times New Roman" w:hAnsi="Times New Roman" w:cs="Times New Roman"/>
          <w:w w:val="101"/>
        </w:rPr>
        <w:t>я</w:t>
      </w:r>
      <w:r w:rsidRPr="00D57F23">
        <w:rPr>
          <w:rFonts w:ascii="Times New Roman" w:hAnsi="Times New Roman" w:cs="Times New Roman"/>
          <w:spacing w:val="1"/>
        </w:rPr>
        <w:t>) – 0,</w:t>
      </w:r>
      <w:r w:rsidR="00196312">
        <w:rPr>
          <w:rFonts w:ascii="Times New Roman" w:hAnsi="Times New Roman" w:cs="Times New Roman"/>
          <w:spacing w:val="1"/>
        </w:rPr>
        <w:t>0381</w:t>
      </w:r>
      <w:r w:rsidRPr="00D57F23">
        <w:rPr>
          <w:rFonts w:ascii="Times New Roman" w:hAnsi="Times New Roman" w:cs="Times New Roman"/>
          <w:spacing w:val="1"/>
        </w:rPr>
        <w:t xml:space="preserve"> т/год, </w:t>
      </w:r>
      <w:r w:rsidRPr="00D57F23">
        <w:rPr>
          <w:rFonts w:ascii="Times New Roman" w:hAnsi="Times New Roman" w:cs="Times New Roman"/>
        </w:rPr>
        <w:t>металлический лом (черные металлы) – 1,2765 т/год, твердые бытовые отходы (смешанные коммунальные отходы) – 0,0</w:t>
      </w:r>
      <w:r w:rsidR="007F4C5E">
        <w:rPr>
          <w:rFonts w:ascii="Times New Roman" w:hAnsi="Times New Roman" w:cs="Times New Roman"/>
        </w:rPr>
        <w:t>1</w:t>
      </w:r>
      <w:r w:rsidR="00E834F8">
        <w:rPr>
          <w:rFonts w:ascii="Times New Roman" w:hAnsi="Times New Roman" w:cs="Times New Roman"/>
        </w:rPr>
        <w:t>05</w:t>
      </w:r>
      <w:r w:rsidRPr="00D57F23">
        <w:rPr>
          <w:rFonts w:ascii="Times New Roman" w:hAnsi="Times New Roman" w:cs="Times New Roman"/>
        </w:rPr>
        <w:t xml:space="preserve"> т/год.</w:t>
      </w:r>
    </w:p>
    <w:p w14:paraId="7B79B9C0" w14:textId="13A4BBF5" w:rsidR="00D57F23" w:rsidRPr="00D57F23" w:rsidRDefault="00D57F23" w:rsidP="00EB7343">
      <w:pPr>
        <w:ind w:firstLine="709"/>
        <w:jc w:val="both"/>
        <w:rPr>
          <w:rFonts w:ascii="Times New Roman" w:hAnsi="Times New Roman" w:cs="Times New Roman"/>
        </w:rPr>
      </w:pPr>
      <w:r w:rsidRPr="00D57F23">
        <w:rPr>
          <w:rFonts w:ascii="Times New Roman" w:hAnsi="Times New Roman" w:cs="Times New Roman"/>
        </w:rPr>
        <w:t>Суммарный объем образования отходов на 2025-203</w:t>
      </w:r>
      <w:r w:rsidR="007F4C5E">
        <w:rPr>
          <w:rFonts w:ascii="Times New Roman" w:hAnsi="Times New Roman" w:cs="Times New Roman"/>
        </w:rPr>
        <w:t>4</w:t>
      </w:r>
      <w:r w:rsidRPr="00D57F23">
        <w:rPr>
          <w:rFonts w:ascii="Times New Roman" w:hAnsi="Times New Roman" w:cs="Times New Roman"/>
        </w:rPr>
        <w:t>гг. составляет</w:t>
      </w:r>
      <w:r w:rsidR="00EB7343">
        <w:rPr>
          <w:rFonts w:ascii="Times New Roman" w:hAnsi="Times New Roman" w:cs="Times New Roman"/>
        </w:rPr>
        <w:t xml:space="preserve"> 2,3646</w:t>
      </w:r>
      <w:r w:rsidRPr="00D57F23">
        <w:rPr>
          <w:rFonts w:ascii="Times New Roman" w:hAnsi="Times New Roman" w:cs="Times New Roman"/>
        </w:rPr>
        <w:t xml:space="preserve"> т/год.</w:t>
      </w:r>
    </w:p>
    <w:p w14:paraId="07D802F9" w14:textId="77777777"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 xml:space="preserve">Накопление отходов предусмотрено в специально оборудованных контейнерах в соответствии с требованиями законодательства Республики Казахстан. В соответствии с пп.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p w14:paraId="04F6C6A1" w14:textId="77777777"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Договоры на вывоз отходов со специализированными организациями будут заключены непосредственно перед началом проведения работ.</w:t>
      </w:r>
    </w:p>
    <w:p w14:paraId="0A2EBC7F" w14:textId="77777777" w:rsidR="00D57F23" w:rsidRPr="00D57F23" w:rsidRDefault="00D57F23" w:rsidP="00D57F23">
      <w:pPr>
        <w:ind w:firstLine="709"/>
        <w:jc w:val="both"/>
        <w:rPr>
          <w:rFonts w:ascii="Times New Roman" w:hAnsi="Times New Roman" w:cs="Times New Roman"/>
        </w:rPr>
      </w:pPr>
      <w:r w:rsidRPr="00D57F23">
        <w:rPr>
          <w:rFonts w:ascii="Times New Roman" w:hAnsi="Times New Roman" w:cs="Times New Roman"/>
        </w:rPr>
        <w:t>Обслуживание спец.техники и автотранспорта (мойка, частичный и капитальный ремонт) будет осуществляться на специализированных предприятиях ближайших населенных пунктов.</w:t>
      </w:r>
    </w:p>
    <w:p w14:paraId="3E021BD8" w14:textId="77777777" w:rsidR="00D57F23" w:rsidRPr="00D57F23" w:rsidRDefault="00D57F23" w:rsidP="00D57F23">
      <w:pPr>
        <w:rPr>
          <w:rFonts w:ascii="Times New Roman" w:hAnsi="Times New Roman" w:cs="Times New Roman"/>
        </w:rPr>
      </w:pPr>
    </w:p>
    <w:p w14:paraId="73D5CC9B" w14:textId="3FE96794" w:rsidR="00D57F23" w:rsidRDefault="00D57F23" w:rsidP="0022050A">
      <w:pPr>
        <w:pStyle w:val="11"/>
        <w:ind w:firstLine="567"/>
        <w:jc w:val="both"/>
        <w:sectPr w:rsidR="00D57F23" w:rsidSect="0022050A">
          <w:pgSz w:w="11900" w:h="16840"/>
          <w:pgMar w:top="1129" w:right="560" w:bottom="1177" w:left="1134" w:header="701" w:footer="3" w:gutter="0"/>
          <w:cols w:space="720"/>
          <w:noEndnote/>
          <w:docGrid w:linePitch="360"/>
        </w:sectPr>
      </w:pPr>
    </w:p>
    <w:p w14:paraId="6C175DED" w14:textId="77777777" w:rsidR="0070418C" w:rsidRDefault="006831E2">
      <w:pPr>
        <w:pStyle w:val="11"/>
        <w:numPr>
          <w:ilvl w:val="0"/>
          <w:numId w:val="2"/>
        </w:numPr>
        <w:tabs>
          <w:tab w:val="left" w:pos="365"/>
        </w:tabs>
        <w:spacing w:after="60"/>
        <w:ind w:firstLine="0"/>
        <w:jc w:val="center"/>
      </w:pPr>
      <w:r>
        <w:rPr>
          <w:b/>
          <w:bCs/>
        </w:rPr>
        <w:lastRenderedPageBreak/>
        <w:t>ОБЩИЕ СВЕДЕНИЯ О ПРЕДПРИЯТИИ</w:t>
      </w:r>
    </w:p>
    <w:p w14:paraId="577B449B" w14:textId="77777777" w:rsidR="0070418C" w:rsidRPr="00907BF9" w:rsidRDefault="006831E2" w:rsidP="00907BF9">
      <w:pPr>
        <w:pStyle w:val="60"/>
        <w:keepNext/>
        <w:keepLines/>
        <w:numPr>
          <w:ilvl w:val="1"/>
          <w:numId w:val="2"/>
        </w:numPr>
        <w:tabs>
          <w:tab w:val="left" w:pos="526"/>
        </w:tabs>
        <w:jc w:val="both"/>
      </w:pPr>
      <w:bookmarkStart w:id="6" w:name="bookmark19"/>
      <w:bookmarkStart w:id="7" w:name="bookmark17"/>
      <w:bookmarkStart w:id="8" w:name="bookmark18"/>
      <w:r w:rsidRPr="00907BF9">
        <w:t>Реквизиты</w:t>
      </w:r>
      <w:bookmarkEnd w:id="6"/>
      <w:bookmarkEnd w:id="7"/>
      <w:bookmarkEnd w:id="8"/>
    </w:p>
    <w:p w14:paraId="2F03E3B9" w14:textId="77777777" w:rsidR="00AC404A" w:rsidRDefault="006831E2" w:rsidP="00AC404A">
      <w:pPr>
        <w:pStyle w:val="11"/>
        <w:spacing w:after="100"/>
        <w:ind w:firstLine="0"/>
        <w:jc w:val="both"/>
      </w:pPr>
      <w:r w:rsidRPr="00907BF9">
        <w:t xml:space="preserve">Наименование: Товарищество с ограниченной ответственностью </w:t>
      </w:r>
      <w:r w:rsidR="00907BF9" w:rsidRPr="00907BF9">
        <w:t>«</w:t>
      </w:r>
      <w:r w:rsidR="00907BF9" w:rsidRPr="00907BF9">
        <w:rPr>
          <w:lang w:val="kk-KZ"/>
        </w:rPr>
        <w:t>ARQALYQREMSERVIC</w:t>
      </w:r>
      <w:r w:rsidR="00907BF9" w:rsidRPr="00907BF9">
        <w:t>».</w:t>
      </w:r>
      <w:r w:rsidR="00AC404A">
        <w:t xml:space="preserve"> </w:t>
      </w:r>
      <w:r w:rsidRPr="00907BF9">
        <w:t xml:space="preserve">Адрес местонахождения: Республика Казахстан, </w:t>
      </w:r>
      <w:r w:rsidR="00907BF9" w:rsidRPr="00907BF9">
        <w:t>Казахстан, Костанайская область, город Аркалык, Промышленная зона Промзона, здание 1.</w:t>
      </w:r>
    </w:p>
    <w:p w14:paraId="4343FBE2" w14:textId="77777777" w:rsidR="0070418C" w:rsidRPr="00907BF9" w:rsidRDefault="006831E2" w:rsidP="00AC404A">
      <w:pPr>
        <w:pStyle w:val="11"/>
        <w:spacing w:after="100"/>
        <w:ind w:firstLine="0"/>
        <w:jc w:val="both"/>
      </w:pPr>
      <w:r w:rsidRPr="00907BF9">
        <w:t xml:space="preserve">БИН: </w:t>
      </w:r>
      <w:r w:rsidR="00907BF9" w:rsidRPr="00907BF9">
        <w:rPr>
          <w:b/>
        </w:rPr>
        <w:t>191140020423</w:t>
      </w:r>
    </w:p>
    <w:p w14:paraId="2222F87A" w14:textId="77777777" w:rsidR="0070418C" w:rsidRPr="00AC404A" w:rsidRDefault="006831E2" w:rsidP="00AC404A">
      <w:pPr>
        <w:shd w:val="clear" w:color="auto" w:fill="FFFFFF"/>
        <w:spacing w:after="120"/>
        <w:jc w:val="both"/>
        <w:rPr>
          <w:rFonts w:ascii="Times New Roman" w:eastAsia="Times New Roman" w:hAnsi="Times New Roman" w:cs="Times New Roman"/>
        </w:rPr>
      </w:pPr>
      <w:r w:rsidRPr="00907BF9">
        <w:rPr>
          <w:rFonts w:ascii="Times New Roman" w:hAnsi="Times New Roman" w:cs="Times New Roman"/>
        </w:rPr>
        <w:t xml:space="preserve">Руководитель: директор </w:t>
      </w:r>
      <w:r w:rsidR="00907BF9" w:rsidRPr="00907BF9">
        <w:rPr>
          <w:rFonts w:ascii="Times New Roman" w:eastAsia="Times New Roman" w:hAnsi="Times New Roman" w:cs="Times New Roman"/>
        </w:rPr>
        <w:t>Суровцев В.Б.</w:t>
      </w:r>
    </w:p>
    <w:p w14:paraId="32A31EF6" w14:textId="77777777" w:rsidR="0070418C" w:rsidRDefault="006831E2" w:rsidP="00AC404A">
      <w:pPr>
        <w:pStyle w:val="60"/>
        <w:keepNext/>
        <w:keepLines/>
        <w:numPr>
          <w:ilvl w:val="1"/>
          <w:numId w:val="2"/>
        </w:numPr>
        <w:tabs>
          <w:tab w:val="left" w:pos="526"/>
        </w:tabs>
        <w:jc w:val="both"/>
      </w:pPr>
      <w:bookmarkStart w:id="9" w:name="bookmark23"/>
      <w:bookmarkStart w:id="10" w:name="bookmark21"/>
      <w:bookmarkStart w:id="11" w:name="bookmark22"/>
      <w:r>
        <w:t>Местоположение объекта</w:t>
      </w:r>
      <w:bookmarkEnd w:id="9"/>
      <w:bookmarkEnd w:id="10"/>
      <w:bookmarkEnd w:id="11"/>
    </w:p>
    <w:p w14:paraId="36E79783" w14:textId="77777777" w:rsidR="00907BF9" w:rsidRPr="00907BF9" w:rsidRDefault="00907BF9" w:rsidP="00AC404A">
      <w:pPr>
        <w:pStyle w:val="11"/>
        <w:ind w:firstLine="567"/>
        <w:jc w:val="both"/>
      </w:pPr>
      <w:r w:rsidRPr="00907BF9">
        <w:t>Месторождение Ащытасты строительного камня расположено на землях г.Аркалык Костанайской области, в 21 км юго-западнее ж.д. ст.Аркалык, в 2 км к северо-востоку от пос. Ашутасты (Аркалыкская опытная станция).</w:t>
      </w:r>
    </w:p>
    <w:p w14:paraId="6DAC55C1" w14:textId="77777777" w:rsidR="0070418C" w:rsidRPr="00907BF9" w:rsidRDefault="006831E2" w:rsidP="00AC404A">
      <w:pPr>
        <w:pStyle w:val="11"/>
        <w:ind w:firstLine="567"/>
        <w:jc w:val="both"/>
      </w:pPr>
      <w:r w:rsidRPr="00907BF9">
        <w:t xml:space="preserve">Ближайший </w:t>
      </w:r>
      <w:r w:rsidR="00907BF9">
        <w:t>крупным населенным</w:t>
      </w:r>
      <w:r w:rsidRPr="00907BF9">
        <w:t xml:space="preserve"> пункт</w:t>
      </w:r>
      <w:r w:rsidR="00907BF9">
        <w:t>ом является город Аркалык</w:t>
      </w:r>
      <w:r w:rsidRPr="00907BF9">
        <w:t>, территориально относящи</w:t>
      </w:r>
      <w:r w:rsidR="00907BF9">
        <w:t>йся к Костанайской области, расположен в 21</w:t>
      </w:r>
      <w:r w:rsidRPr="00907BF9">
        <w:t xml:space="preserve"> км от участка</w:t>
      </w:r>
      <w:r w:rsidRPr="00907BF9">
        <w:rPr>
          <w:b/>
          <w:bCs/>
        </w:rPr>
        <w:t>.</w:t>
      </w:r>
    </w:p>
    <w:p w14:paraId="0762ACCD" w14:textId="77777777" w:rsidR="0070418C" w:rsidRPr="00907BF9" w:rsidRDefault="006831E2" w:rsidP="00AC404A">
      <w:pPr>
        <w:pStyle w:val="11"/>
        <w:spacing w:after="240"/>
        <w:ind w:firstLine="567"/>
        <w:jc w:val="both"/>
      </w:pPr>
      <w:r w:rsidRPr="00907BF9">
        <w:t xml:space="preserve">В приложении 1 представлена ситуационная карта-схема расположения месторождения ТОО </w:t>
      </w:r>
      <w:r w:rsidRPr="00ED403C">
        <w:rPr>
          <w:rFonts w:eastAsia="Calibri"/>
          <w:lang w:eastAsia="en-US" w:bidi="en-US"/>
        </w:rPr>
        <w:t>«</w:t>
      </w:r>
      <w:r w:rsidR="00907BF9" w:rsidRPr="00907BF9">
        <w:rPr>
          <w:lang w:val="kk-KZ"/>
        </w:rPr>
        <w:t>ARQALYQREMSERVIC</w:t>
      </w:r>
      <w:r w:rsidRPr="00ED403C">
        <w:rPr>
          <w:rFonts w:eastAsia="Calibri"/>
          <w:lang w:eastAsia="en-US" w:bidi="en-US"/>
        </w:rPr>
        <w:t xml:space="preserve">» </w:t>
      </w:r>
      <w:r w:rsidRPr="00907BF9">
        <w:t>и ближайшей жилой зоны.</w:t>
      </w:r>
    </w:p>
    <w:p w14:paraId="6F8BE64C" w14:textId="77777777" w:rsidR="0070418C" w:rsidRDefault="006831E2">
      <w:pPr>
        <w:pStyle w:val="11"/>
        <w:numPr>
          <w:ilvl w:val="0"/>
          <w:numId w:val="2"/>
        </w:numPr>
        <w:tabs>
          <w:tab w:val="left" w:pos="365"/>
        </w:tabs>
        <w:spacing w:after="60"/>
        <w:ind w:firstLine="0"/>
        <w:jc w:val="center"/>
      </w:pPr>
      <w:r>
        <w:rPr>
          <w:b/>
          <w:bCs/>
        </w:rPr>
        <w:t>АНАЛИЗ ТЕКУЩЕГО СОСТОЯНИЯ УПРАВЛЕНИЯ ОТХОДАМИ</w:t>
      </w:r>
    </w:p>
    <w:p w14:paraId="650EE9CB" w14:textId="77777777" w:rsidR="0070418C" w:rsidRDefault="006831E2">
      <w:pPr>
        <w:pStyle w:val="60"/>
        <w:keepNext/>
        <w:keepLines/>
        <w:numPr>
          <w:ilvl w:val="1"/>
          <w:numId w:val="2"/>
        </w:numPr>
        <w:tabs>
          <w:tab w:val="left" w:pos="531"/>
        </w:tabs>
        <w:spacing w:after="60" w:line="259" w:lineRule="auto"/>
        <w:jc w:val="both"/>
      </w:pPr>
      <w:bookmarkStart w:id="12" w:name="bookmark26"/>
      <w:bookmarkStart w:id="13" w:name="bookmark25"/>
      <w:r>
        <w:t>Объём и состав отходов, образующихся на объекте и (или) получаемых от третьих лиц, а также накопленных отходов и отходов, подвергшихся захоронению</w:t>
      </w:r>
      <w:bookmarkEnd w:id="12"/>
      <w:bookmarkEnd w:id="13"/>
    </w:p>
    <w:p w14:paraId="082BF813" w14:textId="77777777" w:rsidR="0070418C" w:rsidRDefault="006831E2" w:rsidP="005C1C60">
      <w:pPr>
        <w:pStyle w:val="11"/>
        <w:ind w:firstLine="567"/>
        <w:jc w:val="both"/>
      </w:pPr>
      <w:r>
        <w:t>Данные об отходах, образующихся на объекте, приводятся в соответствии с</w:t>
      </w:r>
      <w:r w:rsidR="005C1C60" w:rsidRPr="00ED403C">
        <w:t xml:space="preserve"> </w:t>
      </w:r>
      <w:r>
        <w:t xml:space="preserve">паспортами отходов ТОО </w:t>
      </w:r>
      <w:r w:rsidRPr="00ED403C">
        <w:rPr>
          <w:lang w:eastAsia="en-US" w:bidi="en-US"/>
        </w:rPr>
        <w:t>«</w:t>
      </w:r>
      <w:r w:rsidR="00AC404A" w:rsidRPr="00907BF9">
        <w:rPr>
          <w:lang w:val="kk-KZ"/>
        </w:rPr>
        <w:t>ARQALYQREMSERVIC</w:t>
      </w:r>
      <w:r w:rsidRPr="00ED403C">
        <w:rPr>
          <w:rFonts w:ascii="Calibri" w:eastAsia="Calibri" w:hAnsi="Calibri" w:cs="Calibri"/>
          <w:sz w:val="22"/>
          <w:szCs w:val="22"/>
          <w:lang w:eastAsia="en-US" w:bidi="en-US"/>
        </w:rPr>
        <w:t xml:space="preserve">» </w:t>
      </w:r>
      <w:r>
        <w:t>и представлены в таблице 1.</w:t>
      </w:r>
      <w:r w:rsidR="005C1C60" w:rsidRPr="00ED403C">
        <w:t xml:space="preserve"> </w:t>
      </w:r>
      <w:r>
        <w:t>Приём отходов от третьих лиц предприятием не осуществляется.</w:t>
      </w:r>
    </w:p>
    <w:p w14:paraId="19D8B6E3" w14:textId="77777777" w:rsidR="0070418C" w:rsidRDefault="006831E2">
      <w:pPr>
        <w:pStyle w:val="a7"/>
        <w:ind w:left="3576"/>
      </w:pPr>
      <w:r>
        <w:rPr>
          <w:u w:val="single"/>
        </w:rPr>
        <w:t>Таблица 1 - Состав отходов, образующихся на объекте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2050"/>
        <w:gridCol w:w="6864"/>
      </w:tblGrid>
      <w:tr w:rsidR="0070418C" w14:paraId="1E255509" w14:textId="77777777">
        <w:trPr>
          <w:trHeight w:hRule="exact" w:val="610"/>
          <w:jc w:val="center"/>
        </w:trPr>
        <w:tc>
          <w:tcPr>
            <w:tcW w:w="480" w:type="dxa"/>
            <w:tcBorders>
              <w:top w:val="single" w:sz="4" w:space="0" w:color="auto"/>
              <w:left w:val="single" w:sz="4" w:space="0" w:color="auto"/>
            </w:tcBorders>
            <w:shd w:val="clear" w:color="auto" w:fill="auto"/>
            <w:vAlign w:val="center"/>
          </w:tcPr>
          <w:p w14:paraId="29ECEEF8" w14:textId="77777777" w:rsidR="0070418C" w:rsidRDefault="006831E2">
            <w:pPr>
              <w:pStyle w:val="a9"/>
              <w:ind w:firstLine="0"/>
              <w:jc w:val="center"/>
            </w:pPr>
            <w:r>
              <w:t>№ п/п</w:t>
            </w:r>
          </w:p>
        </w:tc>
        <w:tc>
          <w:tcPr>
            <w:tcW w:w="2050" w:type="dxa"/>
            <w:tcBorders>
              <w:top w:val="single" w:sz="4" w:space="0" w:color="auto"/>
              <w:left w:val="single" w:sz="4" w:space="0" w:color="auto"/>
            </w:tcBorders>
            <w:shd w:val="clear" w:color="auto" w:fill="auto"/>
            <w:vAlign w:val="center"/>
          </w:tcPr>
          <w:p w14:paraId="01986508" w14:textId="77777777" w:rsidR="0070418C" w:rsidRDefault="006831E2">
            <w:pPr>
              <w:pStyle w:val="a9"/>
              <w:ind w:firstLine="0"/>
              <w:jc w:val="center"/>
            </w:pPr>
            <w:r>
              <w:t>Наименование отхода</w:t>
            </w:r>
          </w:p>
        </w:tc>
        <w:tc>
          <w:tcPr>
            <w:tcW w:w="6864" w:type="dxa"/>
            <w:tcBorders>
              <w:top w:val="single" w:sz="4" w:space="0" w:color="auto"/>
              <w:left w:val="single" w:sz="4" w:space="0" w:color="auto"/>
              <w:right w:val="single" w:sz="4" w:space="0" w:color="auto"/>
            </w:tcBorders>
            <w:shd w:val="clear" w:color="auto" w:fill="auto"/>
          </w:tcPr>
          <w:p w14:paraId="4E689B94" w14:textId="77777777" w:rsidR="0070418C" w:rsidRDefault="006831E2">
            <w:pPr>
              <w:pStyle w:val="a9"/>
              <w:ind w:firstLine="0"/>
              <w:jc w:val="center"/>
            </w:pPr>
            <w:r>
              <w:t>Состав отхода</w:t>
            </w:r>
          </w:p>
        </w:tc>
      </w:tr>
      <w:tr w:rsidR="0070418C" w14:paraId="58F2A484" w14:textId="77777777">
        <w:trPr>
          <w:trHeight w:hRule="exact" w:val="346"/>
          <w:jc w:val="center"/>
        </w:trPr>
        <w:tc>
          <w:tcPr>
            <w:tcW w:w="480" w:type="dxa"/>
            <w:tcBorders>
              <w:top w:val="single" w:sz="4" w:space="0" w:color="auto"/>
              <w:left w:val="single" w:sz="4" w:space="0" w:color="auto"/>
            </w:tcBorders>
            <w:shd w:val="clear" w:color="auto" w:fill="auto"/>
            <w:vAlign w:val="center"/>
          </w:tcPr>
          <w:p w14:paraId="193BF82A" w14:textId="77777777" w:rsidR="0070418C" w:rsidRDefault="006831E2">
            <w:pPr>
              <w:pStyle w:val="a9"/>
              <w:ind w:firstLine="180"/>
            </w:pPr>
            <w:r>
              <w:t>1</w:t>
            </w:r>
          </w:p>
        </w:tc>
        <w:tc>
          <w:tcPr>
            <w:tcW w:w="2050" w:type="dxa"/>
            <w:tcBorders>
              <w:top w:val="single" w:sz="4" w:space="0" w:color="auto"/>
              <w:left w:val="single" w:sz="4" w:space="0" w:color="auto"/>
            </w:tcBorders>
            <w:shd w:val="clear" w:color="auto" w:fill="auto"/>
            <w:vAlign w:val="center"/>
          </w:tcPr>
          <w:p w14:paraId="2CAC1815" w14:textId="77777777" w:rsidR="0070418C" w:rsidRDefault="006831E2">
            <w:pPr>
              <w:pStyle w:val="a9"/>
              <w:ind w:firstLine="0"/>
              <w:jc w:val="center"/>
            </w:pPr>
            <w:r>
              <w:t>2</w:t>
            </w:r>
          </w:p>
        </w:tc>
        <w:tc>
          <w:tcPr>
            <w:tcW w:w="6864" w:type="dxa"/>
            <w:tcBorders>
              <w:top w:val="single" w:sz="4" w:space="0" w:color="auto"/>
              <w:left w:val="single" w:sz="4" w:space="0" w:color="auto"/>
              <w:right w:val="single" w:sz="4" w:space="0" w:color="auto"/>
            </w:tcBorders>
            <w:shd w:val="clear" w:color="auto" w:fill="auto"/>
            <w:vAlign w:val="center"/>
          </w:tcPr>
          <w:p w14:paraId="6124B9A4" w14:textId="77777777" w:rsidR="0070418C" w:rsidRDefault="006831E2">
            <w:pPr>
              <w:pStyle w:val="a9"/>
              <w:ind w:firstLine="0"/>
              <w:jc w:val="center"/>
            </w:pPr>
            <w:r>
              <w:t>3</w:t>
            </w:r>
          </w:p>
        </w:tc>
      </w:tr>
      <w:tr w:rsidR="0070418C" w14:paraId="223E6342" w14:textId="77777777">
        <w:trPr>
          <w:trHeight w:hRule="exact" w:val="754"/>
          <w:jc w:val="center"/>
        </w:trPr>
        <w:tc>
          <w:tcPr>
            <w:tcW w:w="480" w:type="dxa"/>
            <w:tcBorders>
              <w:top w:val="single" w:sz="4" w:space="0" w:color="auto"/>
              <w:left w:val="single" w:sz="4" w:space="0" w:color="auto"/>
            </w:tcBorders>
            <w:shd w:val="clear" w:color="auto" w:fill="auto"/>
          </w:tcPr>
          <w:p w14:paraId="6F9E30EB" w14:textId="77777777" w:rsidR="0070418C" w:rsidRDefault="006831E2">
            <w:pPr>
              <w:pStyle w:val="a9"/>
              <w:ind w:firstLine="180"/>
            </w:pPr>
            <w:r>
              <w:t>1</w:t>
            </w:r>
          </w:p>
        </w:tc>
        <w:tc>
          <w:tcPr>
            <w:tcW w:w="2050" w:type="dxa"/>
            <w:tcBorders>
              <w:top w:val="single" w:sz="4" w:space="0" w:color="auto"/>
              <w:left w:val="single" w:sz="4" w:space="0" w:color="auto"/>
            </w:tcBorders>
            <w:shd w:val="clear" w:color="auto" w:fill="auto"/>
          </w:tcPr>
          <w:p w14:paraId="22C7A6D4" w14:textId="77777777" w:rsidR="0070418C" w:rsidRDefault="006831E2">
            <w:pPr>
              <w:pStyle w:val="a9"/>
              <w:ind w:firstLine="0"/>
            </w:pPr>
            <w:r>
              <w:t>Твердые бытовые отходы</w:t>
            </w:r>
          </w:p>
        </w:tc>
        <w:tc>
          <w:tcPr>
            <w:tcW w:w="6864" w:type="dxa"/>
            <w:tcBorders>
              <w:top w:val="single" w:sz="4" w:space="0" w:color="auto"/>
              <w:left w:val="single" w:sz="4" w:space="0" w:color="auto"/>
              <w:right w:val="single" w:sz="4" w:space="0" w:color="auto"/>
            </w:tcBorders>
            <w:shd w:val="clear" w:color="auto" w:fill="auto"/>
          </w:tcPr>
          <w:p w14:paraId="6057C571" w14:textId="77777777" w:rsidR="0070418C" w:rsidRDefault="006831E2">
            <w:pPr>
              <w:pStyle w:val="a9"/>
              <w:ind w:firstLine="0"/>
            </w:pPr>
            <w:r>
              <w:t>Бумага и древесина - 60%, тряпье - 7%, пищевые отходы - 10%, стеклобой - 6%, металлы - 5%, пластмассы - 12%</w:t>
            </w:r>
          </w:p>
        </w:tc>
      </w:tr>
      <w:tr w:rsidR="0070418C" w14:paraId="766F96F6" w14:textId="77777777">
        <w:trPr>
          <w:trHeight w:hRule="exact" w:val="754"/>
          <w:jc w:val="center"/>
        </w:trPr>
        <w:tc>
          <w:tcPr>
            <w:tcW w:w="480" w:type="dxa"/>
            <w:tcBorders>
              <w:top w:val="single" w:sz="4" w:space="0" w:color="auto"/>
              <w:left w:val="single" w:sz="4" w:space="0" w:color="auto"/>
            </w:tcBorders>
            <w:shd w:val="clear" w:color="auto" w:fill="auto"/>
          </w:tcPr>
          <w:p w14:paraId="4E72A155" w14:textId="77777777" w:rsidR="0070418C" w:rsidRDefault="006831E2">
            <w:pPr>
              <w:pStyle w:val="a9"/>
              <w:ind w:firstLine="180"/>
            </w:pPr>
            <w:r>
              <w:t>2</w:t>
            </w:r>
          </w:p>
        </w:tc>
        <w:tc>
          <w:tcPr>
            <w:tcW w:w="2050" w:type="dxa"/>
            <w:tcBorders>
              <w:top w:val="single" w:sz="4" w:space="0" w:color="auto"/>
              <w:left w:val="single" w:sz="4" w:space="0" w:color="auto"/>
            </w:tcBorders>
            <w:shd w:val="clear" w:color="auto" w:fill="auto"/>
          </w:tcPr>
          <w:p w14:paraId="1EA4293A" w14:textId="77777777" w:rsidR="0070418C" w:rsidRDefault="006831E2">
            <w:pPr>
              <w:pStyle w:val="a9"/>
              <w:ind w:firstLine="0"/>
            </w:pPr>
            <w:r>
              <w:t>Промасленная ветошь</w:t>
            </w:r>
          </w:p>
        </w:tc>
        <w:tc>
          <w:tcPr>
            <w:tcW w:w="6864" w:type="dxa"/>
            <w:tcBorders>
              <w:top w:val="single" w:sz="4" w:space="0" w:color="auto"/>
              <w:left w:val="single" w:sz="4" w:space="0" w:color="auto"/>
              <w:right w:val="single" w:sz="4" w:space="0" w:color="auto"/>
            </w:tcBorders>
            <w:shd w:val="clear" w:color="auto" w:fill="auto"/>
          </w:tcPr>
          <w:p w14:paraId="1ACE4667" w14:textId="77777777" w:rsidR="0070418C" w:rsidRDefault="006831E2">
            <w:pPr>
              <w:pStyle w:val="a9"/>
              <w:ind w:firstLine="0"/>
            </w:pPr>
            <w:r>
              <w:t>Вода - 15%, ткань - 73%, масло минеральное нефтяное - 12%</w:t>
            </w:r>
          </w:p>
        </w:tc>
      </w:tr>
      <w:tr w:rsidR="0070418C" w14:paraId="43004B6F" w14:textId="77777777">
        <w:trPr>
          <w:trHeight w:hRule="exact" w:val="763"/>
          <w:jc w:val="center"/>
        </w:trPr>
        <w:tc>
          <w:tcPr>
            <w:tcW w:w="480" w:type="dxa"/>
            <w:tcBorders>
              <w:top w:val="single" w:sz="4" w:space="0" w:color="auto"/>
              <w:left w:val="single" w:sz="4" w:space="0" w:color="auto"/>
              <w:bottom w:val="single" w:sz="4" w:space="0" w:color="auto"/>
            </w:tcBorders>
            <w:shd w:val="clear" w:color="auto" w:fill="auto"/>
          </w:tcPr>
          <w:p w14:paraId="31FF4864" w14:textId="77777777" w:rsidR="0070418C" w:rsidRDefault="00AC404A">
            <w:pPr>
              <w:pStyle w:val="a9"/>
              <w:ind w:firstLine="180"/>
            </w:pPr>
            <w:r>
              <w:t>3</w:t>
            </w:r>
          </w:p>
        </w:tc>
        <w:tc>
          <w:tcPr>
            <w:tcW w:w="2050" w:type="dxa"/>
            <w:tcBorders>
              <w:top w:val="single" w:sz="4" w:space="0" w:color="auto"/>
              <w:left w:val="single" w:sz="4" w:space="0" w:color="auto"/>
              <w:bottom w:val="single" w:sz="4" w:space="0" w:color="auto"/>
            </w:tcBorders>
            <w:shd w:val="clear" w:color="auto" w:fill="auto"/>
          </w:tcPr>
          <w:p w14:paraId="2988E2E5" w14:textId="77777777" w:rsidR="0070418C" w:rsidRDefault="006831E2">
            <w:pPr>
              <w:pStyle w:val="a9"/>
              <w:ind w:firstLine="0"/>
            </w:pPr>
            <w:r>
              <w:t>Отходы черных и цветных металлов</w:t>
            </w:r>
          </w:p>
        </w:tc>
        <w:tc>
          <w:tcPr>
            <w:tcW w:w="6864" w:type="dxa"/>
            <w:tcBorders>
              <w:top w:val="single" w:sz="4" w:space="0" w:color="auto"/>
              <w:left w:val="single" w:sz="4" w:space="0" w:color="auto"/>
              <w:bottom w:val="single" w:sz="4" w:space="0" w:color="auto"/>
              <w:right w:val="single" w:sz="4" w:space="0" w:color="auto"/>
            </w:tcBorders>
            <w:shd w:val="clear" w:color="auto" w:fill="auto"/>
          </w:tcPr>
          <w:p w14:paraId="0375385F" w14:textId="77777777" w:rsidR="0070418C" w:rsidRDefault="006831E2">
            <w:pPr>
              <w:pStyle w:val="a9"/>
              <w:ind w:firstLine="0"/>
            </w:pPr>
            <w:r>
              <w:t>Металлы - 100%</w:t>
            </w:r>
          </w:p>
        </w:tc>
      </w:tr>
    </w:tbl>
    <w:p w14:paraId="7D5AC0A1" w14:textId="77777777" w:rsidR="0070418C" w:rsidRDefault="0070418C">
      <w:pPr>
        <w:spacing w:after="59" w:line="1" w:lineRule="exact"/>
      </w:pPr>
    </w:p>
    <w:p w14:paraId="1D9CE27E" w14:textId="77777777" w:rsidR="0070418C" w:rsidRDefault="006831E2">
      <w:pPr>
        <w:pStyle w:val="11"/>
        <w:spacing w:after="100"/>
        <w:ind w:firstLine="720"/>
        <w:jc w:val="both"/>
      </w:pPr>
      <w:r>
        <w:t>В таблице 2 представлены сведения о количестве накопленных на объекте отходов (срок накопления которых в местах</w:t>
      </w:r>
      <w:r w:rsidR="004C6BF5">
        <w:t xml:space="preserve"> временного сбора не превышает 6</w:t>
      </w:r>
      <w:r>
        <w:t xml:space="preserve"> месяцев) согласно данным предприятия по состоянию на конец </w:t>
      </w:r>
      <w:r w:rsidR="00AC404A">
        <w:t>2024</w:t>
      </w:r>
      <w:r>
        <w:t xml:space="preserve"> года.</w:t>
      </w:r>
    </w:p>
    <w:p w14:paraId="26A9B4F2" w14:textId="77777777" w:rsidR="0070418C" w:rsidRDefault="006831E2">
      <w:pPr>
        <w:pStyle w:val="a7"/>
        <w:ind w:left="3298"/>
      </w:pPr>
      <w:r>
        <w:t>Таблица 2 - Количество отходов, накопленных на объекте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4963"/>
        <w:gridCol w:w="3696"/>
      </w:tblGrid>
      <w:tr w:rsidR="0070418C" w14:paraId="761F11FD" w14:textId="77777777">
        <w:trPr>
          <w:trHeight w:hRule="exact" w:val="302"/>
          <w:jc w:val="center"/>
        </w:trPr>
        <w:tc>
          <w:tcPr>
            <w:tcW w:w="734" w:type="dxa"/>
            <w:tcBorders>
              <w:top w:val="single" w:sz="4" w:space="0" w:color="auto"/>
              <w:left w:val="single" w:sz="4" w:space="0" w:color="auto"/>
            </w:tcBorders>
            <w:shd w:val="clear" w:color="auto" w:fill="auto"/>
            <w:vAlign w:val="bottom"/>
          </w:tcPr>
          <w:p w14:paraId="578F7218" w14:textId="77777777" w:rsidR="0070418C" w:rsidRDefault="006831E2">
            <w:pPr>
              <w:pStyle w:val="a9"/>
              <w:ind w:firstLine="0"/>
              <w:jc w:val="center"/>
            </w:pPr>
            <w:r>
              <w:t>№ п/п</w:t>
            </w:r>
          </w:p>
        </w:tc>
        <w:tc>
          <w:tcPr>
            <w:tcW w:w="4963" w:type="dxa"/>
            <w:tcBorders>
              <w:top w:val="single" w:sz="4" w:space="0" w:color="auto"/>
              <w:left w:val="single" w:sz="4" w:space="0" w:color="auto"/>
            </w:tcBorders>
            <w:shd w:val="clear" w:color="auto" w:fill="auto"/>
            <w:vAlign w:val="bottom"/>
          </w:tcPr>
          <w:p w14:paraId="3518D5D1" w14:textId="77777777" w:rsidR="0070418C" w:rsidRDefault="006831E2">
            <w:pPr>
              <w:pStyle w:val="a9"/>
              <w:ind w:left="1340" w:firstLine="0"/>
            </w:pPr>
            <w:r>
              <w:t>Наименование отхода</w:t>
            </w:r>
          </w:p>
        </w:tc>
        <w:tc>
          <w:tcPr>
            <w:tcW w:w="3696" w:type="dxa"/>
            <w:tcBorders>
              <w:top w:val="single" w:sz="4" w:space="0" w:color="auto"/>
              <w:left w:val="single" w:sz="4" w:space="0" w:color="auto"/>
              <w:right w:val="single" w:sz="4" w:space="0" w:color="auto"/>
            </w:tcBorders>
            <w:shd w:val="clear" w:color="auto" w:fill="auto"/>
            <w:vAlign w:val="bottom"/>
          </w:tcPr>
          <w:p w14:paraId="14CF7743" w14:textId="77777777" w:rsidR="0070418C" w:rsidRDefault="006831E2">
            <w:pPr>
              <w:pStyle w:val="a9"/>
              <w:ind w:firstLine="0"/>
              <w:jc w:val="center"/>
            </w:pPr>
            <w:r>
              <w:t>Количество отхода</w:t>
            </w:r>
          </w:p>
        </w:tc>
      </w:tr>
      <w:tr w:rsidR="0070418C" w14:paraId="30010818" w14:textId="77777777">
        <w:trPr>
          <w:trHeight w:hRule="exact" w:val="274"/>
          <w:jc w:val="center"/>
        </w:trPr>
        <w:tc>
          <w:tcPr>
            <w:tcW w:w="734" w:type="dxa"/>
            <w:tcBorders>
              <w:top w:val="single" w:sz="4" w:space="0" w:color="auto"/>
              <w:left w:val="single" w:sz="4" w:space="0" w:color="auto"/>
            </w:tcBorders>
            <w:shd w:val="clear" w:color="auto" w:fill="auto"/>
            <w:vAlign w:val="bottom"/>
          </w:tcPr>
          <w:p w14:paraId="21021025" w14:textId="77777777" w:rsidR="0070418C" w:rsidRDefault="006831E2">
            <w:pPr>
              <w:pStyle w:val="a9"/>
              <w:ind w:firstLine="300"/>
            </w:pPr>
            <w:r>
              <w:t>1</w:t>
            </w:r>
          </w:p>
        </w:tc>
        <w:tc>
          <w:tcPr>
            <w:tcW w:w="4963" w:type="dxa"/>
            <w:tcBorders>
              <w:top w:val="single" w:sz="4" w:space="0" w:color="auto"/>
              <w:left w:val="single" w:sz="4" w:space="0" w:color="auto"/>
            </w:tcBorders>
            <w:shd w:val="clear" w:color="auto" w:fill="auto"/>
            <w:vAlign w:val="bottom"/>
          </w:tcPr>
          <w:p w14:paraId="67323162" w14:textId="77777777" w:rsidR="0070418C" w:rsidRDefault="006831E2">
            <w:pPr>
              <w:pStyle w:val="a9"/>
              <w:ind w:left="2420" w:firstLine="0"/>
            </w:pPr>
            <w:r>
              <w:t>2</w:t>
            </w:r>
          </w:p>
        </w:tc>
        <w:tc>
          <w:tcPr>
            <w:tcW w:w="3696" w:type="dxa"/>
            <w:tcBorders>
              <w:top w:val="single" w:sz="4" w:space="0" w:color="auto"/>
              <w:left w:val="single" w:sz="4" w:space="0" w:color="auto"/>
              <w:right w:val="single" w:sz="4" w:space="0" w:color="auto"/>
            </w:tcBorders>
            <w:shd w:val="clear" w:color="auto" w:fill="auto"/>
            <w:vAlign w:val="bottom"/>
          </w:tcPr>
          <w:p w14:paraId="0B9D638E" w14:textId="77777777" w:rsidR="0070418C" w:rsidRDefault="006831E2">
            <w:pPr>
              <w:pStyle w:val="a9"/>
              <w:ind w:firstLine="0"/>
              <w:jc w:val="center"/>
            </w:pPr>
            <w:r>
              <w:t>3</w:t>
            </w:r>
          </w:p>
        </w:tc>
      </w:tr>
      <w:tr w:rsidR="0070418C" w14:paraId="1935B43F" w14:textId="77777777">
        <w:trPr>
          <w:trHeight w:hRule="exact" w:val="288"/>
          <w:jc w:val="center"/>
        </w:trPr>
        <w:tc>
          <w:tcPr>
            <w:tcW w:w="734" w:type="dxa"/>
            <w:tcBorders>
              <w:top w:val="single" w:sz="4" w:space="0" w:color="auto"/>
              <w:left w:val="single" w:sz="4" w:space="0" w:color="auto"/>
            </w:tcBorders>
            <w:shd w:val="clear" w:color="auto" w:fill="auto"/>
            <w:vAlign w:val="bottom"/>
          </w:tcPr>
          <w:p w14:paraId="32A03B77" w14:textId="77777777" w:rsidR="0070418C" w:rsidRDefault="006831E2">
            <w:pPr>
              <w:pStyle w:val="a9"/>
              <w:ind w:firstLine="300"/>
            </w:pPr>
            <w:r>
              <w:t>1</w:t>
            </w:r>
          </w:p>
        </w:tc>
        <w:tc>
          <w:tcPr>
            <w:tcW w:w="4963" w:type="dxa"/>
            <w:tcBorders>
              <w:top w:val="single" w:sz="4" w:space="0" w:color="auto"/>
              <w:left w:val="single" w:sz="4" w:space="0" w:color="auto"/>
            </w:tcBorders>
            <w:shd w:val="clear" w:color="auto" w:fill="auto"/>
            <w:vAlign w:val="bottom"/>
          </w:tcPr>
          <w:p w14:paraId="4816074B" w14:textId="77777777" w:rsidR="0070418C" w:rsidRDefault="006831E2">
            <w:pPr>
              <w:pStyle w:val="a9"/>
              <w:ind w:firstLine="0"/>
            </w:pPr>
            <w:r>
              <w:t>Твердые бытовые отходы</w:t>
            </w:r>
          </w:p>
        </w:tc>
        <w:tc>
          <w:tcPr>
            <w:tcW w:w="3696" w:type="dxa"/>
            <w:tcBorders>
              <w:top w:val="single" w:sz="4" w:space="0" w:color="auto"/>
              <w:left w:val="single" w:sz="4" w:space="0" w:color="auto"/>
              <w:right w:val="single" w:sz="4" w:space="0" w:color="auto"/>
            </w:tcBorders>
            <w:shd w:val="clear" w:color="auto" w:fill="auto"/>
            <w:vAlign w:val="bottom"/>
          </w:tcPr>
          <w:p w14:paraId="10229187" w14:textId="77777777" w:rsidR="0070418C" w:rsidRDefault="006831E2">
            <w:pPr>
              <w:pStyle w:val="a9"/>
              <w:ind w:firstLine="0"/>
              <w:jc w:val="center"/>
            </w:pPr>
            <w:r>
              <w:t>0</w:t>
            </w:r>
          </w:p>
        </w:tc>
      </w:tr>
      <w:tr w:rsidR="0070418C" w14:paraId="7D206932" w14:textId="77777777">
        <w:trPr>
          <w:trHeight w:hRule="exact" w:val="302"/>
          <w:jc w:val="center"/>
        </w:trPr>
        <w:tc>
          <w:tcPr>
            <w:tcW w:w="734" w:type="dxa"/>
            <w:tcBorders>
              <w:top w:val="single" w:sz="4" w:space="0" w:color="auto"/>
              <w:left w:val="single" w:sz="4" w:space="0" w:color="auto"/>
              <w:bottom w:val="single" w:sz="4" w:space="0" w:color="auto"/>
            </w:tcBorders>
            <w:shd w:val="clear" w:color="auto" w:fill="auto"/>
            <w:vAlign w:val="bottom"/>
          </w:tcPr>
          <w:p w14:paraId="3C50A450" w14:textId="77777777" w:rsidR="0070418C" w:rsidRDefault="006831E2">
            <w:pPr>
              <w:pStyle w:val="a9"/>
              <w:ind w:firstLine="300"/>
            </w:pPr>
            <w:r>
              <w:t>2</w:t>
            </w:r>
          </w:p>
        </w:tc>
        <w:tc>
          <w:tcPr>
            <w:tcW w:w="4963" w:type="dxa"/>
            <w:tcBorders>
              <w:top w:val="single" w:sz="4" w:space="0" w:color="auto"/>
              <w:left w:val="single" w:sz="4" w:space="0" w:color="auto"/>
              <w:bottom w:val="single" w:sz="4" w:space="0" w:color="auto"/>
            </w:tcBorders>
            <w:shd w:val="clear" w:color="auto" w:fill="auto"/>
            <w:vAlign w:val="bottom"/>
          </w:tcPr>
          <w:p w14:paraId="7CBC5937" w14:textId="77777777" w:rsidR="0070418C" w:rsidRDefault="006831E2">
            <w:pPr>
              <w:pStyle w:val="a9"/>
              <w:ind w:firstLine="0"/>
            </w:pPr>
            <w:r>
              <w:t>Промасленная ветошь</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tcPr>
          <w:p w14:paraId="60B7901C" w14:textId="77777777" w:rsidR="0070418C" w:rsidRDefault="006831E2">
            <w:pPr>
              <w:pStyle w:val="a9"/>
              <w:ind w:firstLine="0"/>
              <w:jc w:val="center"/>
            </w:pPr>
            <w:r>
              <w:t>0</w:t>
            </w:r>
          </w:p>
        </w:tc>
      </w:tr>
      <w:tr w:rsidR="00AC404A" w14:paraId="01C58707" w14:textId="77777777" w:rsidTr="00DB2209">
        <w:trPr>
          <w:trHeight w:hRule="exact" w:val="298"/>
          <w:jc w:val="center"/>
        </w:trPr>
        <w:tc>
          <w:tcPr>
            <w:tcW w:w="734" w:type="dxa"/>
            <w:tcBorders>
              <w:top w:val="single" w:sz="4" w:space="0" w:color="auto"/>
              <w:left w:val="single" w:sz="4" w:space="0" w:color="auto"/>
              <w:bottom w:val="single" w:sz="4" w:space="0" w:color="auto"/>
            </w:tcBorders>
            <w:shd w:val="clear" w:color="auto" w:fill="auto"/>
            <w:vAlign w:val="bottom"/>
          </w:tcPr>
          <w:p w14:paraId="5F709A00" w14:textId="77777777" w:rsidR="00AC404A" w:rsidRDefault="00082B56">
            <w:pPr>
              <w:pStyle w:val="a9"/>
              <w:ind w:firstLine="300"/>
            </w:pPr>
            <w:r>
              <w:t>3</w:t>
            </w:r>
          </w:p>
        </w:tc>
        <w:tc>
          <w:tcPr>
            <w:tcW w:w="4963" w:type="dxa"/>
            <w:tcBorders>
              <w:top w:val="single" w:sz="4" w:space="0" w:color="auto"/>
              <w:left w:val="single" w:sz="4" w:space="0" w:color="auto"/>
              <w:bottom w:val="single" w:sz="4" w:space="0" w:color="auto"/>
            </w:tcBorders>
            <w:shd w:val="clear" w:color="auto" w:fill="auto"/>
            <w:vAlign w:val="bottom"/>
          </w:tcPr>
          <w:p w14:paraId="7DD0CF22" w14:textId="77777777" w:rsidR="00AC404A" w:rsidRDefault="00AC404A">
            <w:pPr>
              <w:pStyle w:val="a9"/>
              <w:ind w:firstLine="0"/>
            </w:pPr>
            <w:r>
              <w:t>Отходы черных и цветных металлов</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bottom"/>
          </w:tcPr>
          <w:p w14:paraId="4EA74316" w14:textId="77777777" w:rsidR="00AC404A" w:rsidRDefault="00AC404A">
            <w:pPr>
              <w:pStyle w:val="a9"/>
              <w:ind w:firstLine="0"/>
              <w:jc w:val="center"/>
            </w:pPr>
            <w:r>
              <w:t>0</w:t>
            </w:r>
          </w:p>
        </w:tc>
      </w:tr>
    </w:tbl>
    <w:p w14:paraId="11D9B777" w14:textId="77777777" w:rsidR="0070418C" w:rsidRDefault="0070418C">
      <w:pPr>
        <w:spacing w:after="259" w:line="1" w:lineRule="exact"/>
      </w:pPr>
    </w:p>
    <w:p w14:paraId="6860123E" w14:textId="77777777" w:rsidR="0070418C" w:rsidRDefault="006831E2">
      <w:pPr>
        <w:pStyle w:val="11"/>
        <w:spacing w:after="300"/>
        <w:ind w:firstLine="420"/>
      </w:pPr>
      <w:r>
        <w:t>Размещение отходов предприятием не осуществляется.</w:t>
      </w:r>
    </w:p>
    <w:p w14:paraId="48A8C657" w14:textId="77777777" w:rsidR="0070418C" w:rsidRDefault="006831E2">
      <w:pPr>
        <w:pStyle w:val="60"/>
        <w:keepNext/>
        <w:keepLines/>
        <w:numPr>
          <w:ilvl w:val="1"/>
          <w:numId w:val="2"/>
        </w:numPr>
        <w:tabs>
          <w:tab w:val="left" w:pos="471"/>
        </w:tabs>
      </w:pPr>
      <w:bookmarkStart w:id="14" w:name="bookmark29"/>
      <w:bookmarkStart w:id="15" w:name="bookmark28"/>
      <w:r>
        <w:t>Средняя скорость образования отходов (т/год)</w:t>
      </w:r>
      <w:bookmarkEnd w:id="14"/>
      <w:bookmarkEnd w:id="15"/>
    </w:p>
    <w:p w14:paraId="0DCDCE13" w14:textId="77777777" w:rsidR="0070418C" w:rsidRDefault="006831E2">
      <w:pPr>
        <w:pStyle w:val="11"/>
        <w:spacing w:after="160"/>
        <w:ind w:firstLine="680"/>
      </w:pPr>
      <w:r>
        <w:t>Сведения о средней скорости образования приводятся в таблице 3 согласно Разделу охраны окружающей среды к</w:t>
      </w:r>
      <w:r w:rsidR="00082B56">
        <w:t xml:space="preserve"> Проекту месторождения Ащытасты</w:t>
      </w:r>
      <w:r w:rsidR="005C1C60">
        <w:t>.</w:t>
      </w:r>
    </w:p>
    <w:p w14:paraId="2B6779E8" w14:textId="77777777" w:rsidR="005C1C60" w:rsidRPr="005C1C60" w:rsidRDefault="005C1C60">
      <w:pPr>
        <w:pStyle w:val="11"/>
        <w:spacing w:after="160"/>
        <w:ind w:firstLine="680"/>
      </w:pPr>
    </w:p>
    <w:p w14:paraId="3BBC8C4D" w14:textId="77777777" w:rsidR="0070418C" w:rsidRDefault="006831E2">
      <w:pPr>
        <w:pStyle w:val="a7"/>
        <w:jc w:val="right"/>
      </w:pPr>
      <w:r>
        <w:lastRenderedPageBreak/>
        <w:t>Таблица 3 - Средняя скорость образования отходов тонн в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4963"/>
        <w:gridCol w:w="3696"/>
      </w:tblGrid>
      <w:tr w:rsidR="0070418C" w14:paraId="44AD556E" w14:textId="77777777" w:rsidTr="0022050A">
        <w:trPr>
          <w:trHeight w:hRule="exact" w:val="509"/>
          <w:jc w:val="center"/>
        </w:trPr>
        <w:tc>
          <w:tcPr>
            <w:tcW w:w="734" w:type="dxa"/>
            <w:tcBorders>
              <w:top w:val="single" w:sz="4" w:space="0" w:color="auto"/>
              <w:left w:val="single" w:sz="4" w:space="0" w:color="auto"/>
            </w:tcBorders>
            <w:shd w:val="clear" w:color="auto" w:fill="auto"/>
          </w:tcPr>
          <w:p w14:paraId="4B5F49B4" w14:textId="77777777" w:rsidR="0070418C" w:rsidRDefault="006831E2">
            <w:pPr>
              <w:pStyle w:val="a9"/>
              <w:ind w:firstLine="0"/>
            </w:pPr>
            <w:r>
              <w:t>№ п/п</w:t>
            </w:r>
          </w:p>
        </w:tc>
        <w:tc>
          <w:tcPr>
            <w:tcW w:w="4963" w:type="dxa"/>
            <w:tcBorders>
              <w:top w:val="single" w:sz="4" w:space="0" w:color="auto"/>
              <w:left w:val="single" w:sz="4" w:space="0" w:color="auto"/>
            </w:tcBorders>
            <w:shd w:val="clear" w:color="auto" w:fill="auto"/>
          </w:tcPr>
          <w:p w14:paraId="219B4F2A" w14:textId="77777777" w:rsidR="0070418C" w:rsidRDefault="006831E2">
            <w:pPr>
              <w:pStyle w:val="a9"/>
              <w:ind w:left="1340" w:firstLine="0"/>
            </w:pPr>
            <w:r>
              <w:t>Наименование отхода</w:t>
            </w:r>
          </w:p>
        </w:tc>
        <w:tc>
          <w:tcPr>
            <w:tcW w:w="3696" w:type="dxa"/>
            <w:tcBorders>
              <w:top w:val="single" w:sz="4" w:space="0" w:color="auto"/>
              <w:left w:val="single" w:sz="4" w:space="0" w:color="auto"/>
              <w:right w:val="single" w:sz="4" w:space="0" w:color="auto"/>
            </w:tcBorders>
            <w:shd w:val="clear" w:color="auto" w:fill="auto"/>
          </w:tcPr>
          <w:p w14:paraId="5E38D0C1" w14:textId="77777777" w:rsidR="0070418C" w:rsidRDefault="006831E2">
            <w:pPr>
              <w:pStyle w:val="a9"/>
              <w:ind w:firstLine="0"/>
              <w:jc w:val="center"/>
            </w:pPr>
            <w:r>
              <w:t>Количество отхода, т/год</w:t>
            </w:r>
          </w:p>
        </w:tc>
      </w:tr>
      <w:tr w:rsidR="0070418C" w14:paraId="5986C351" w14:textId="77777777" w:rsidTr="0022050A">
        <w:trPr>
          <w:trHeight w:hRule="exact" w:val="350"/>
          <w:jc w:val="center"/>
        </w:trPr>
        <w:tc>
          <w:tcPr>
            <w:tcW w:w="734" w:type="dxa"/>
            <w:tcBorders>
              <w:top w:val="single" w:sz="4" w:space="0" w:color="auto"/>
              <w:left w:val="single" w:sz="4" w:space="0" w:color="auto"/>
            </w:tcBorders>
            <w:shd w:val="clear" w:color="auto" w:fill="auto"/>
            <w:vAlign w:val="center"/>
          </w:tcPr>
          <w:p w14:paraId="48B32438" w14:textId="77777777" w:rsidR="0070418C" w:rsidRDefault="006831E2">
            <w:pPr>
              <w:pStyle w:val="a9"/>
              <w:ind w:firstLine="300"/>
            </w:pPr>
            <w:r>
              <w:t>1</w:t>
            </w:r>
          </w:p>
        </w:tc>
        <w:tc>
          <w:tcPr>
            <w:tcW w:w="4963" w:type="dxa"/>
            <w:tcBorders>
              <w:top w:val="single" w:sz="4" w:space="0" w:color="auto"/>
              <w:left w:val="single" w:sz="4" w:space="0" w:color="auto"/>
            </w:tcBorders>
            <w:shd w:val="clear" w:color="auto" w:fill="auto"/>
            <w:vAlign w:val="center"/>
          </w:tcPr>
          <w:p w14:paraId="1B814838" w14:textId="77777777" w:rsidR="0070418C" w:rsidRDefault="006831E2">
            <w:pPr>
              <w:pStyle w:val="a9"/>
              <w:ind w:left="2420" w:firstLine="0"/>
            </w:pPr>
            <w:r>
              <w:t>2</w:t>
            </w:r>
          </w:p>
        </w:tc>
        <w:tc>
          <w:tcPr>
            <w:tcW w:w="3696" w:type="dxa"/>
            <w:tcBorders>
              <w:top w:val="single" w:sz="4" w:space="0" w:color="auto"/>
              <w:left w:val="single" w:sz="4" w:space="0" w:color="auto"/>
              <w:right w:val="single" w:sz="4" w:space="0" w:color="auto"/>
            </w:tcBorders>
            <w:shd w:val="clear" w:color="auto" w:fill="auto"/>
            <w:vAlign w:val="center"/>
          </w:tcPr>
          <w:p w14:paraId="49BC57F2" w14:textId="77777777" w:rsidR="0070418C" w:rsidRDefault="006831E2">
            <w:pPr>
              <w:pStyle w:val="a9"/>
              <w:ind w:firstLine="0"/>
              <w:jc w:val="center"/>
            </w:pPr>
            <w:r>
              <w:t>3</w:t>
            </w:r>
          </w:p>
        </w:tc>
      </w:tr>
      <w:tr w:rsidR="0070418C" w14:paraId="22DD6A5F" w14:textId="77777777" w:rsidTr="0022050A">
        <w:trPr>
          <w:trHeight w:hRule="exact" w:val="418"/>
          <w:jc w:val="center"/>
        </w:trPr>
        <w:tc>
          <w:tcPr>
            <w:tcW w:w="734" w:type="dxa"/>
            <w:tcBorders>
              <w:top w:val="single" w:sz="4" w:space="0" w:color="auto"/>
              <w:left w:val="single" w:sz="4" w:space="0" w:color="auto"/>
            </w:tcBorders>
            <w:shd w:val="clear" w:color="auto" w:fill="auto"/>
            <w:vAlign w:val="center"/>
          </w:tcPr>
          <w:p w14:paraId="21FFE38D" w14:textId="77777777" w:rsidR="0070418C" w:rsidRDefault="006831E2">
            <w:pPr>
              <w:pStyle w:val="a9"/>
              <w:ind w:firstLine="300"/>
            </w:pPr>
            <w:r>
              <w:t>1</w:t>
            </w:r>
          </w:p>
        </w:tc>
        <w:tc>
          <w:tcPr>
            <w:tcW w:w="4963" w:type="dxa"/>
            <w:tcBorders>
              <w:top w:val="single" w:sz="4" w:space="0" w:color="auto"/>
              <w:left w:val="single" w:sz="4" w:space="0" w:color="auto"/>
            </w:tcBorders>
            <w:shd w:val="clear" w:color="auto" w:fill="auto"/>
            <w:vAlign w:val="center"/>
          </w:tcPr>
          <w:p w14:paraId="70C96BFD" w14:textId="77777777" w:rsidR="0070418C" w:rsidRDefault="006831E2">
            <w:pPr>
              <w:pStyle w:val="a9"/>
              <w:ind w:firstLine="0"/>
            </w:pPr>
            <w:r>
              <w:t>Твердые бытовые отходы</w:t>
            </w:r>
          </w:p>
        </w:tc>
        <w:tc>
          <w:tcPr>
            <w:tcW w:w="3696" w:type="dxa"/>
            <w:tcBorders>
              <w:top w:val="single" w:sz="4" w:space="0" w:color="auto"/>
              <w:left w:val="single" w:sz="4" w:space="0" w:color="auto"/>
              <w:right w:val="single" w:sz="4" w:space="0" w:color="auto"/>
            </w:tcBorders>
            <w:shd w:val="clear" w:color="auto" w:fill="auto"/>
            <w:vAlign w:val="center"/>
          </w:tcPr>
          <w:p w14:paraId="7A40CBF5" w14:textId="6AD00E89" w:rsidR="0070418C" w:rsidRDefault="00EB7343">
            <w:pPr>
              <w:pStyle w:val="a9"/>
              <w:ind w:firstLine="0"/>
              <w:jc w:val="center"/>
            </w:pPr>
            <w:r>
              <w:t>1,05</w:t>
            </w:r>
          </w:p>
        </w:tc>
      </w:tr>
      <w:tr w:rsidR="0070418C" w14:paraId="76D886DE" w14:textId="77777777" w:rsidTr="0022050A">
        <w:trPr>
          <w:trHeight w:hRule="exact" w:val="422"/>
          <w:jc w:val="center"/>
        </w:trPr>
        <w:tc>
          <w:tcPr>
            <w:tcW w:w="734" w:type="dxa"/>
            <w:tcBorders>
              <w:top w:val="single" w:sz="4" w:space="0" w:color="auto"/>
              <w:left w:val="single" w:sz="4" w:space="0" w:color="auto"/>
            </w:tcBorders>
            <w:shd w:val="clear" w:color="auto" w:fill="auto"/>
            <w:vAlign w:val="center"/>
          </w:tcPr>
          <w:p w14:paraId="23467570" w14:textId="77777777" w:rsidR="0070418C" w:rsidRDefault="006831E2">
            <w:pPr>
              <w:pStyle w:val="a9"/>
              <w:ind w:firstLine="300"/>
            </w:pPr>
            <w:r>
              <w:t>2</w:t>
            </w:r>
          </w:p>
        </w:tc>
        <w:tc>
          <w:tcPr>
            <w:tcW w:w="4963" w:type="dxa"/>
            <w:tcBorders>
              <w:top w:val="single" w:sz="4" w:space="0" w:color="auto"/>
              <w:left w:val="single" w:sz="4" w:space="0" w:color="auto"/>
            </w:tcBorders>
            <w:shd w:val="clear" w:color="auto" w:fill="auto"/>
            <w:vAlign w:val="center"/>
          </w:tcPr>
          <w:p w14:paraId="611402A2" w14:textId="77777777" w:rsidR="0070418C" w:rsidRDefault="006831E2">
            <w:pPr>
              <w:pStyle w:val="a9"/>
              <w:ind w:firstLine="0"/>
            </w:pPr>
            <w:r>
              <w:t>Промасленная ветошь</w:t>
            </w:r>
          </w:p>
        </w:tc>
        <w:tc>
          <w:tcPr>
            <w:tcW w:w="3696" w:type="dxa"/>
            <w:tcBorders>
              <w:top w:val="single" w:sz="4" w:space="0" w:color="auto"/>
              <w:left w:val="single" w:sz="4" w:space="0" w:color="auto"/>
              <w:right w:val="single" w:sz="4" w:space="0" w:color="auto"/>
            </w:tcBorders>
            <w:shd w:val="clear" w:color="auto" w:fill="auto"/>
            <w:vAlign w:val="center"/>
          </w:tcPr>
          <w:p w14:paraId="57B5DC7D" w14:textId="753359EB" w:rsidR="0070418C" w:rsidRDefault="004C09B9">
            <w:pPr>
              <w:pStyle w:val="a9"/>
              <w:ind w:firstLine="0"/>
              <w:jc w:val="center"/>
            </w:pPr>
            <w:r>
              <w:t>0,</w:t>
            </w:r>
            <w:r w:rsidR="0026261D">
              <w:t>0381</w:t>
            </w:r>
          </w:p>
        </w:tc>
      </w:tr>
      <w:tr w:rsidR="00082B56" w14:paraId="6A7EF675" w14:textId="77777777" w:rsidTr="0022050A">
        <w:trPr>
          <w:trHeight w:hRule="exact" w:val="422"/>
          <w:jc w:val="center"/>
        </w:trPr>
        <w:tc>
          <w:tcPr>
            <w:tcW w:w="734" w:type="dxa"/>
            <w:tcBorders>
              <w:top w:val="single" w:sz="4" w:space="0" w:color="auto"/>
              <w:left w:val="single" w:sz="4" w:space="0" w:color="auto"/>
              <w:bottom w:val="single" w:sz="4" w:space="0" w:color="auto"/>
            </w:tcBorders>
            <w:shd w:val="clear" w:color="auto" w:fill="auto"/>
            <w:vAlign w:val="center"/>
          </w:tcPr>
          <w:p w14:paraId="6BBADC38" w14:textId="77777777" w:rsidR="00082B56" w:rsidRDefault="00082B56">
            <w:pPr>
              <w:pStyle w:val="a9"/>
              <w:ind w:firstLine="300"/>
            </w:pPr>
            <w:r>
              <w:t>3</w:t>
            </w:r>
          </w:p>
        </w:tc>
        <w:tc>
          <w:tcPr>
            <w:tcW w:w="4963" w:type="dxa"/>
            <w:tcBorders>
              <w:top w:val="single" w:sz="4" w:space="0" w:color="auto"/>
              <w:left w:val="single" w:sz="4" w:space="0" w:color="auto"/>
              <w:bottom w:val="single" w:sz="4" w:space="0" w:color="auto"/>
            </w:tcBorders>
            <w:shd w:val="clear" w:color="auto" w:fill="auto"/>
            <w:vAlign w:val="center"/>
          </w:tcPr>
          <w:p w14:paraId="7A9F4DFF" w14:textId="77777777" w:rsidR="00082B56" w:rsidRDefault="00082B56">
            <w:pPr>
              <w:pStyle w:val="a9"/>
              <w:ind w:firstLine="0"/>
            </w:pPr>
            <w:r>
              <w:t>Отходы черных и цветных металлов</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tcPr>
          <w:p w14:paraId="4C802101" w14:textId="77777777" w:rsidR="00082B56" w:rsidRDefault="00B85981">
            <w:pPr>
              <w:pStyle w:val="a9"/>
              <w:ind w:firstLine="0"/>
              <w:jc w:val="center"/>
            </w:pPr>
            <w:r>
              <w:t>1,2765</w:t>
            </w:r>
          </w:p>
        </w:tc>
      </w:tr>
    </w:tbl>
    <w:p w14:paraId="23C1D134" w14:textId="77777777" w:rsidR="005C1C60" w:rsidRDefault="005C1C60" w:rsidP="005C1C60">
      <w:pPr>
        <w:pStyle w:val="60"/>
        <w:keepNext/>
        <w:keepLines/>
        <w:tabs>
          <w:tab w:val="left" w:pos="471"/>
        </w:tabs>
      </w:pPr>
      <w:bookmarkStart w:id="16" w:name="bookmark32"/>
      <w:bookmarkStart w:id="17" w:name="bookmark31"/>
    </w:p>
    <w:p w14:paraId="5D83848A" w14:textId="77777777" w:rsidR="0070418C" w:rsidRDefault="006831E2" w:rsidP="005C1C60">
      <w:pPr>
        <w:pStyle w:val="60"/>
        <w:keepNext/>
        <w:keepLines/>
        <w:numPr>
          <w:ilvl w:val="1"/>
          <w:numId w:val="8"/>
        </w:numPr>
        <w:tabs>
          <w:tab w:val="left" w:pos="471"/>
        </w:tabs>
      </w:pPr>
      <w:r>
        <w:t>Классификация отходов</w:t>
      </w:r>
      <w:bookmarkEnd w:id="16"/>
      <w:bookmarkEnd w:id="17"/>
    </w:p>
    <w:p w14:paraId="19809B5F" w14:textId="77777777" w:rsidR="0070418C" w:rsidRDefault="006831E2">
      <w:pPr>
        <w:pStyle w:val="11"/>
        <w:ind w:firstLine="680"/>
        <w:jc w:val="both"/>
      </w:pPr>
      <w:r>
        <w:t>Классификация отходов в соответствии с требованиями статьи 338 ЭК РК осуществляется на основании Классификатора отходов, утверждённого приказом и.о. Министра экологии, геологии и природных ресурсов Республики Казахстан от 6 августа 2021 года № 314.</w:t>
      </w:r>
    </w:p>
    <w:p w14:paraId="75D53AF0" w14:textId="77777777" w:rsidR="0070418C" w:rsidRDefault="006831E2">
      <w:pPr>
        <w:pStyle w:val="11"/>
        <w:ind w:firstLine="680"/>
        <w:jc w:val="both"/>
      </w:pPr>
      <w:r>
        <w:t>Каждый вид отходов в классификаторе отходов идентифицируется путем присвоения шестизначного кода.</w:t>
      </w:r>
    </w:p>
    <w:p w14:paraId="10430892" w14:textId="77777777" w:rsidR="0070418C" w:rsidRDefault="006831E2">
      <w:pPr>
        <w:pStyle w:val="11"/>
        <w:ind w:firstLine="680"/>
        <w:jc w:val="both"/>
      </w:pPr>
      <w:r>
        <w:t>В случае отсутствия соответствующего отхода в Классификаторе, кодировка обосновывается в каждом конкретном случае владельцем отходов на основании протоколов испытаний образцов данного отхода по химическому и компонентному составу, выполненных лабораторией, аккредитованной в порядке, определенном статьёй 10 Закона Республики Казахстан «Об аккредитации в области оценки соответствия» и согласовывается с уполномоченным органом в области охраны окружающей среды.</w:t>
      </w:r>
    </w:p>
    <w:p w14:paraId="76AC746B" w14:textId="77777777" w:rsidR="0070418C" w:rsidRDefault="006831E2">
      <w:pPr>
        <w:pStyle w:val="11"/>
        <w:spacing w:after="300"/>
        <w:ind w:firstLine="680"/>
      </w:pPr>
      <w:r>
        <w:t>В таблице 4 представлена информация о классификации образующихся на объекте отходов в соответствии с Классификатором отходов.</w:t>
      </w:r>
    </w:p>
    <w:p w14:paraId="50FB3397" w14:textId="77777777" w:rsidR="0070418C" w:rsidRDefault="006831E2" w:rsidP="005C4404">
      <w:pPr>
        <w:pStyle w:val="60"/>
        <w:keepNext/>
        <w:keepLines/>
        <w:numPr>
          <w:ilvl w:val="1"/>
          <w:numId w:val="2"/>
        </w:numPr>
        <w:tabs>
          <w:tab w:val="left" w:pos="471"/>
        </w:tabs>
        <w:spacing w:line="259" w:lineRule="auto"/>
        <w:ind w:left="420" w:hanging="420"/>
        <w:jc w:val="center"/>
      </w:pPr>
      <w:bookmarkStart w:id="18" w:name="bookmark35"/>
      <w:bookmarkStart w:id="19" w:name="bookmark34"/>
      <w:r>
        <w:t>Способы накопления, сбора, транспортировки, обезвреживания, восстановления и удаления отходов</w:t>
      </w:r>
      <w:bookmarkEnd w:id="18"/>
      <w:bookmarkEnd w:id="19"/>
    </w:p>
    <w:p w14:paraId="4FF71879" w14:textId="3EF2507F" w:rsidR="0070418C" w:rsidRPr="004C6BF5" w:rsidRDefault="006831E2" w:rsidP="004C6BF5">
      <w:pPr>
        <w:pStyle w:val="11"/>
        <w:spacing w:after="300"/>
        <w:ind w:firstLine="567"/>
        <w:jc w:val="both"/>
      </w:pPr>
      <w:r>
        <w:t xml:space="preserve">В таблице 5 отражены сведения о способах сбора, накопления, транспортировки, обезвреживания, восстановления и удаления отходов, образующихся на </w:t>
      </w:r>
      <w:r w:rsidR="008474E0">
        <w:t>месторождении.</w:t>
      </w:r>
      <w:r w:rsidR="004C6BF5" w:rsidRPr="004C6BF5">
        <w:t xml:space="preserve"> </w:t>
      </w:r>
      <w:r w:rsidR="004C6BF5">
        <w:t xml:space="preserve">ТОО </w:t>
      </w:r>
      <w:r w:rsidR="004C6BF5">
        <w:rPr>
          <w:lang w:val="en-US" w:eastAsia="en-US" w:bidi="en-US"/>
        </w:rPr>
        <w:t>«</w:t>
      </w:r>
      <w:r w:rsidR="004C6BF5" w:rsidRPr="00907BF9">
        <w:rPr>
          <w:lang w:val="kk-KZ"/>
        </w:rPr>
        <w:t>ARQALYQREMSERVIC</w:t>
      </w:r>
      <w:r w:rsidR="004C6BF5">
        <w:rPr>
          <w:rFonts w:ascii="Calibri" w:eastAsia="Calibri" w:hAnsi="Calibri" w:cs="Calibri"/>
          <w:sz w:val="22"/>
          <w:szCs w:val="22"/>
          <w:lang w:val="en-US" w:eastAsia="en-US" w:bidi="en-US"/>
        </w:rPr>
        <w:t>»</w:t>
      </w:r>
      <w:r w:rsidR="004C6BF5">
        <w:rPr>
          <w:rFonts w:ascii="Calibri" w:eastAsia="Calibri" w:hAnsi="Calibri" w:cs="Calibri"/>
          <w:sz w:val="22"/>
          <w:szCs w:val="22"/>
          <w:lang w:eastAsia="en-US" w:bidi="en-US"/>
        </w:rPr>
        <w:t>.</w:t>
      </w:r>
    </w:p>
    <w:p w14:paraId="5572B405" w14:textId="77777777" w:rsidR="0070418C" w:rsidRDefault="006831E2" w:rsidP="005C4404">
      <w:pPr>
        <w:pStyle w:val="60"/>
        <w:keepNext/>
        <w:keepLines/>
        <w:numPr>
          <w:ilvl w:val="1"/>
          <w:numId w:val="2"/>
        </w:numPr>
        <w:tabs>
          <w:tab w:val="left" w:pos="471"/>
        </w:tabs>
        <w:jc w:val="center"/>
      </w:pPr>
      <w:bookmarkStart w:id="20" w:name="bookmark38"/>
      <w:bookmarkStart w:id="21" w:name="bookmark37"/>
      <w:r>
        <w:t>Анализ управления отходами в динамике за последние три года</w:t>
      </w:r>
      <w:bookmarkEnd w:id="20"/>
      <w:bookmarkEnd w:id="21"/>
    </w:p>
    <w:p w14:paraId="2C710A65" w14:textId="77777777" w:rsidR="0070418C" w:rsidRDefault="006831E2" w:rsidP="005C4404">
      <w:pPr>
        <w:pStyle w:val="11"/>
        <w:ind w:firstLine="680"/>
        <w:jc w:val="both"/>
      </w:pPr>
      <w:r>
        <w:t>Данные о количестве образовавшихся, накопленных, размещённых и переданных сторонним организа</w:t>
      </w:r>
      <w:r w:rsidR="005C4404">
        <w:t>циям отходов предприятия за 2022-2024</w:t>
      </w:r>
      <w:r>
        <w:t xml:space="preserve"> годы представлены в таблице 6 на основании данных инвентаризации отходов и отчётов по ним, предоставленных в уполномоченный орган в области охраны окружающей среды в соответствии с требованиями экологического законодательства Республики Казахстан.</w:t>
      </w:r>
    </w:p>
    <w:p w14:paraId="07A891B9" w14:textId="36F9E853" w:rsidR="0070418C" w:rsidRDefault="006831E2" w:rsidP="005C4404">
      <w:pPr>
        <w:pStyle w:val="11"/>
        <w:spacing w:after="300"/>
        <w:ind w:firstLine="680"/>
        <w:jc w:val="both"/>
      </w:pPr>
      <w:r>
        <w:t>Объект проведения</w:t>
      </w:r>
      <w:r w:rsidR="00EB7343">
        <w:t xml:space="preserve"> </w:t>
      </w:r>
      <w:r>
        <w:t xml:space="preserve">работ проектируемый, в связи с чем </w:t>
      </w:r>
      <w:bookmarkStart w:id="22" w:name="bookmark40"/>
      <w:r>
        <w:t>отразить информацию о количестве образовавшихся, накопленных, размещенных и переданных сторонним организациям отходов за последние три года не представляется возможным. Предприятием предусматривается применение достаточных мер по недопущению негативного воздействия отходов производства и потребления, так как весь объём образующихся отходов будет передаваться на переработку и утилизацию специализированным организациям, размещение отходов предприятием не проектируется.</w:t>
      </w:r>
      <w:bookmarkEnd w:id="22"/>
    </w:p>
    <w:p w14:paraId="68EB0F31" w14:textId="111DDEA0" w:rsidR="005C4404" w:rsidRDefault="006831E2" w:rsidP="005C4404">
      <w:pPr>
        <w:pStyle w:val="11"/>
        <w:ind w:left="140" w:firstLine="240"/>
        <w:jc w:val="center"/>
        <w:rPr>
          <w:b/>
          <w:bCs/>
          <w:i/>
          <w:iCs/>
        </w:rPr>
      </w:pPr>
      <w:r>
        <w:rPr>
          <w:b/>
          <w:bCs/>
          <w:i/>
          <w:iCs/>
        </w:rPr>
        <w:t>2.</w:t>
      </w:r>
      <w:r w:rsidR="008474E0">
        <w:rPr>
          <w:b/>
          <w:bCs/>
          <w:i/>
          <w:iCs/>
        </w:rPr>
        <w:t>6. Определение</w:t>
      </w:r>
      <w:r>
        <w:rPr>
          <w:b/>
          <w:bCs/>
          <w:i/>
          <w:iCs/>
        </w:rPr>
        <w:t xml:space="preserve"> приоритетных видов отходов для разработки мероприятий по сокращению образования отходов, увеличению доли их восстановления</w:t>
      </w:r>
    </w:p>
    <w:p w14:paraId="1CB2B25B" w14:textId="77777777" w:rsidR="0070418C" w:rsidRDefault="006831E2" w:rsidP="0022050A">
      <w:pPr>
        <w:pStyle w:val="11"/>
        <w:ind w:firstLine="567"/>
        <w:jc w:val="both"/>
      </w:pPr>
      <w:r>
        <w:t>Предприятием предпринимаются все возможные меры по минимизации объёмов образования и размещения отходов.</w:t>
      </w:r>
    </w:p>
    <w:p w14:paraId="0E710196" w14:textId="77777777" w:rsidR="0070418C" w:rsidRDefault="006831E2" w:rsidP="0022050A">
      <w:pPr>
        <w:pStyle w:val="11"/>
        <w:ind w:firstLine="567"/>
        <w:jc w:val="both"/>
        <w:sectPr w:rsidR="0070418C" w:rsidSect="0022050A">
          <w:pgSz w:w="11900" w:h="16840"/>
          <w:pgMar w:top="990" w:right="708" w:bottom="709" w:left="1134" w:header="562" w:footer="3" w:gutter="0"/>
          <w:cols w:space="720"/>
          <w:noEndnote/>
          <w:docGrid w:linePitch="360"/>
        </w:sectPr>
      </w:pPr>
      <w:r>
        <w:t>Все образуемые отходы временно хранятся на территории участка в местах, предназначенных для безопасного сбора отходов в срок не более шести месяцев до их передачи третьим лицам, осуществляющим операции по утилизации и переработке.</w:t>
      </w:r>
    </w:p>
    <w:p w14:paraId="205697A2" w14:textId="77777777" w:rsidR="0070418C" w:rsidRDefault="006831E2">
      <w:pPr>
        <w:pStyle w:val="a7"/>
        <w:ind w:left="9931"/>
      </w:pPr>
      <w:r>
        <w:lastRenderedPageBreak/>
        <w:t>Таблица 4 - Классификация отходов предприятия</w:t>
      </w:r>
    </w:p>
    <w:tbl>
      <w:tblPr>
        <w:tblOverlap w:val="never"/>
        <w:tblW w:w="15719" w:type="dxa"/>
        <w:jc w:val="center"/>
        <w:tblLayout w:type="fixed"/>
        <w:tblCellMar>
          <w:left w:w="10" w:type="dxa"/>
          <w:right w:w="10" w:type="dxa"/>
        </w:tblCellMar>
        <w:tblLook w:val="04A0" w:firstRow="1" w:lastRow="0" w:firstColumn="1" w:lastColumn="0" w:noHBand="0" w:noVBand="1"/>
      </w:tblPr>
      <w:tblGrid>
        <w:gridCol w:w="490"/>
        <w:gridCol w:w="2179"/>
        <w:gridCol w:w="941"/>
        <w:gridCol w:w="3494"/>
        <w:gridCol w:w="3710"/>
        <w:gridCol w:w="3854"/>
        <w:gridCol w:w="1051"/>
      </w:tblGrid>
      <w:tr w:rsidR="0070418C" w14:paraId="40AC8664" w14:textId="77777777" w:rsidTr="005C4404">
        <w:trPr>
          <w:trHeight w:hRule="exact" w:val="811"/>
          <w:jc w:val="center"/>
        </w:trPr>
        <w:tc>
          <w:tcPr>
            <w:tcW w:w="490" w:type="dxa"/>
            <w:tcBorders>
              <w:top w:val="single" w:sz="4" w:space="0" w:color="auto"/>
              <w:left w:val="single" w:sz="4" w:space="0" w:color="auto"/>
            </w:tcBorders>
            <w:shd w:val="clear" w:color="auto" w:fill="auto"/>
          </w:tcPr>
          <w:p w14:paraId="3503E7E9" w14:textId="77777777" w:rsidR="0070418C" w:rsidRDefault="006831E2">
            <w:pPr>
              <w:pStyle w:val="a9"/>
              <w:ind w:left="140" w:firstLine="40"/>
              <w:rPr>
                <w:sz w:val="22"/>
                <w:szCs w:val="22"/>
              </w:rPr>
            </w:pPr>
            <w:r>
              <w:rPr>
                <w:sz w:val="22"/>
                <w:szCs w:val="22"/>
              </w:rPr>
              <w:t>№ п/п</w:t>
            </w:r>
          </w:p>
        </w:tc>
        <w:tc>
          <w:tcPr>
            <w:tcW w:w="2179" w:type="dxa"/>
            <w:tcBorders>
              <w:top w:val="single" w:sz="4" w:space="0" w:color="auto"/>
              <w:left w:val="single" w:sz="4" w:space="0" w:color="auto"/>
            </w:tcBorders>
            <w:shd w:val="clear" w:color="auto" w:fill="auto"/>
            <w:vAlign w:val="center"/>
          </w:tcPr>
          <w:p w14:paraId="71E4A91D" w14:textId="77777777" w:rsidR="0070418C" w:rsidRDefault="006831E2">
            <w:pPr>
              <w:pStyle w:val="a9"/>
              <w:ind w:left="340" w:firstLine="0"/>
              <w:rPr>
                <w:sz w:val="22"/>
                <w:szCs w:val="22"/>
              </w:rPr>
            </w:pPr>
            <w:r>
              <w:rPr>
                <w:sz w:val="22"/>
                <w:szCs w:val="22"/>
              </w:rPr>
              <w:t>Наименование отхода</w:t>
            </w:r>
          </w:p>
        </w:tc>
        <w:tc>
          <w:tcPr>
            <w:tcW w:w="941" w:type="dxa"/>
            <w:tcBorders>
              <w:top w:val="single" w:sz="4" w:space="0" w:color="auto"/>
              <w:left w:val="single" w:sz="4" w:space="0" w:color="auto"/>
            </w:tcBorders>
            <w:shd w:val="clear" w:color="auto" w:fill="auto"/>
          </w:tcPr>
          <w:p w14:paraId="6C38A4B6" w14:textId="77777777" w:rsidR="0070418C" w:rsidRDefault="006831E2">
            <w:pPr>
              <w:pStyle w:val="a9"/>
              <w:spacing w:before="120"/>
              <w:ind w:left="120" w:firstLine="0"/>
              <w:jc w:val="center"/>
              <w:rPr>
                <w:sz w:val="22"/>
                <w:szCs w:val="22"/>
              </w:rPr>
            </w:pPr>
            <w:r>
              <w:rPr>
                <w:sz w:val="22"/>
                <w:szCs w:val="22"/>
              </w:rPr>
              <w:t>Код</w:t>
            </w:r>
          </w:p>
        </w:tc>
        <w:tc>
          <w:tcPr>
            <w:tcW w:w="3494" w:type="dxa"/>
            <w:tcBorders>
              <w:top w:val="single" w:sz="4" w:space="0" w:color="auto"/>
              <w:left w:val="single" w:sz="4" w:space="0" w:color="auto"/>
            </w:tcBorders>
            <w:shd w:val="clear" w:color="auto" w:fill="auto"/>
            <w:vAlign w:val="center"/>
          </w:tcPr>
          <w:p w14:paraId="5413B89A" w14:textId="77777777" w:rsidR="0070418C" w:rsidRDefault="006831E2">
            <w:pPr>
              <w:pStyle w:val="a9"/>
              <w:ind w:firstLine="0"/>
              <w:rPr>
                <w:sz w:val="22"/>
                <w:szCs w:val="22"/>
              </w:rPr>
            </w:pPr>
            <w:r>
              <w:rPr>
                <w:sz w:val="22"/>
                <w:szCs w:val="22"/>
              </w:rPr>
              <w:t>Вид отхода согласно</w:t>
            </w:r>
          </w:p>
          <w:p w14:paraId="139DC7BC" w14:textId="77777777" w:rsidR="0070418C" w:rsidRDefault="006831E2">
            <w:pPr>
              <w:pStyle w:val="a9"/>
              <w:ind w:firstLine="0"/>
              <w:rPr>
                <w:sz w:val="22"/>
                <w:szCs w:val="22"/>
              </w:rPr>
            </w:pPr>
            <w:r>
              <w:rPr>
                <w:sz w:val="22"/>
                <w:szCs w:val="22"/>
              </w:rPr>
              <w:t>Классификатору отходов</w:t>
            </w:r>
          </w:p>
        </w:tc>
        <w:tc>
          <w:tcPr>
            <w:tcW w:w="3710" w:type="dxa"/>
            <w:tcBorders>
              <w:top w:val="single" w:sz="4" w:space="0" w:color="auto"/>
              <w:left w:val="single" w:sz="4" w:space="0" w:color="auto"/>
            </w:tcBorders>
            <w:shd w:val="clear" w:color="auto" w:fill="auto"/>
          </w:tcPr>
          <w:p w14:paraId="27043E55" w14:textId="77777777" w:rsidR="0070418C" w:rsidRDefault="006831E2">
            <w:pPr>
              <w:pStyle w:val="a9"/>
              <w:spacing w:before="100"/>
              <w:ind w:firstLine="0"/>
              <w:jc w:val="center"/>
              <w:rPr>
                <w:sz w:val="22"/>
                <w:szCs w:val="22"/>
              </w:rPr>
            </w:pPr>
            <w:r>
              <w:rPr>
                <w:sz w:val="22"/>
                <w:szCs w:val="22"/>
              </w:rPr>
              <w:t>Группа</w:t>
            </w:r>
          </w:p>
        </w:tc>
        <w:tc>
          <w:tcPr>
            <w:tcW w:w="3854" w:type="dxa"/>
            <w:tcBorders>
              <w:top w:val="single" w:sz="4" w:space="0" w:color="auto"/>
              <w:left w:val="single" w:sz="4" w:space="0" w:color="auto"/>
            </w:tcBorders>
            <w:shd w:val="clear" w:color="auto" w:fill="auto"/>
          </w:tcPr>
          <w:p w14:paraId="68D7FDD8" w14:textId="77777777" w:rsidR="0070418C" w:rsidRDefault="006831E2">
            <w:pPr>
              <w:pStyle w:val="a9"/>
              <w:spacing w:before="100"/>
              <w:ind w:left="400" w:firstLine="0"/>
              <w:jc w:val="center"/>
              <w:rPr>
                <w:sz w:val="22"/>
                <w:szCs w:val="22"/>
              </w:rPr>
            </w:pPr>
            <w:r>
              <w:rPr>
                <w:sz w:val="22"/>
                <w:szCs w:val="22"/>
              </w:rPr>
              <w:t>Подгруппа</w:t>
            </w:r>
          </w:p>
        </w:tc>
        <w:tc>
          <w:tcPr>
            <w:tcW w:w="1051" w:type="dxa"/>
            <w:tcBorders>
              <w:top w:val="single" w:sz="4" w:space="0" w:color="auto"/>
              <w:left w:val="single" w:sz="4" w:space="0" w:color="auto"/>
              <w:right w:val="single" w:sz="4" w:space="0" w:color="auto"/>
            </w:tcBorders>
            <w:shd w:val="clear" w:color="auto" w:fill="auto"/>
          </w:tcPr>
          <w:p w14:paraId="413245CC" w14:textId="77777777" w:rsidR="0070418C" w:rsidRDefault="006831E2">
            <w:pPr>
              <w:pStyle w:val="a9"/>
              <w:ind w:firstLine="0"/>
              <w:jc w:val="center"/>
              <w:rPr>
                <w:sz w:val="22"/>
                <w:szCs w:val="22"/>
              </w:rPr>
            </w:pPr>
            <w:r>
              <w:rPr>
                <w:sz w:val="22"/>
                <w:szCs w:val="22"/>
              </w:rPr>
              <w:t>Примеча</w:t>
            </w:r>
            <w:r>
              <w:rPr>
                <w:sz w:val="22"/>
                <w:szCs w:val="22"/>
              </w:rPr>
              <w:softHyphen/>
              <w:t>ние</w:t>
            </w:r>
          </w:p>
        </w:tc>
      </w:tr>
      <w:tr w:rsidR="0070418C" w14:paraId="7F267BC5" w14:textId="77777777" w:rsidTr="005C4404">
        <w:trPr>
          <w:trHeight w:hRule="exact" w:val="1987"/>
          <w:jc w:val="center"/>
        </w:trPr>
        <w:tc>
          <w:tcPr>
            <w:tcW w:w="490" w:type="dxa"/>
            <w:tcBorders>
              <w:top w:val="single" w:sz="4" w:space="0" w:color="auto"/>
              <w:left w:val="single" w:sz="4" w:space="0" w:color="auto"/>
            </w:tcBorders>
            <w:shd w:val="clear" w:color="auto" w:fill="auto"/>
          </w:tcPr>
          <w:p w14:paraId="35AC77A8" w14:textId="77777777" w:rsidR="0070418C" w:rsidRDefault="006831E2">
            <w:pPr>
              <w:pStyle w:val="a9"/>
              <w:spacing w:before="300"/>
              <w:ind w:firstLine="0"/>
              <w:jc w:val="center"/>
              <w:rPr>
                <w:sz w:val="22"/>
                <w:szCs w:val="22"/>
              </w:rPr>
            </w:pPr>
            <w:r>
              <w:rPr>
                <w:sz w:val="22"/>
                <w:szCs w:val="22"/>
              </w:rPr>
              <w:t>1</w:t>
            </w:r>
          </w:p>
        </w:tc>
        <w:tc>
          <w:tcPr>
            <w:tcW w:w="2179" w:type="dxa"/>
            <w:tcBorders>
              <w:top w:val="single" w:sz="4" w:space="0" w:color="auto"/>
              <w:left w:val="single" w:sz="4" w:space="0" w:color="auto"/>
            </w:tcBorders>
            <w:shd w:val="clear" w:color="auto" w:fill="auto"/>
            <w:vAlign w:val="center"/>
          </w:tcPr>
          <w:p w14:paraId="34772CE4" w14:textId="77777777" w:rsidR="0070418C" w:rsidRDefault="006831E2">
            <w:pPr>
              <w:pStyle w:val="a9"/>
              <w:ind w:firstLine="0"/>
              <w:jc w:val="center"/>
              <w:rPr>
                <w:sz w:val="22"/>
                <w:szCs w:val="22"/>
              </w:rPr>
            </w:pPr>
            <w:r>
              <w:rPr>
                <w:sz w:val="22"/>
                <w:szCs w:val="22"/>
              </w:rPr>
              <w:t>Твердые бытовые отходы</w:t>
            </w:r>
          </w:p>
        </w:tc>
        <w:tc>
          <w:tcPr>
            <w:tcW w:w="941" w:type="dxa"/>
            <w:tcBorders>
              <w:top w:val="single" w:sz="4" w:space="0" w:color="auto"/>
              <w:left w:val="single" w:sz="4" w:space="0" w:color="auto"/>
            </w:tcBorders>
            <w:shd w:val="clear" w:color="auto" w:fill="auto"/>
            <w:vAlign w:val="center"/>
          </w:tcPr>
          <w:p w14:paraId="5B01FDE5" w14:textId="77777777" w:rsidR="0070418C" w:rsidRDefault="006831E2">
            <w:pPr>
              <w:pStyle w:val="a9"/>
              <w:ind w:firstLine="140"/>
              <w:rPr>
                <w:sz w:val="22"/>
                <w:szCs w:val="22"/>
              </w:rPr>
            </w:pPr>
            <w:r>
              <w:rPr>
                <w:sz w:val="22"/>
                <w:szCs w:val="22"/>
              </w:rPr>
              <w:t>20 03 01</w:t>
            </w:r>
          </w:p>
        </w:tc>
        <w:tc>
          <w:tcPr>
            <w:tcW w:w="3494" w:type="dxa"/>
            <w:tcBorders>
              <w:top w:val="single" w:sz="4" w:space="0" w:color="auto"/>
              <w:left w:val="single" w:sz="4" w:space="0" w:color="auto"/>
            </w:tcBorders>
            <w:shd w:val="clear" w:color="auto" w:fill="auto"/>
            <w:vAlign w:val="center"/>
          </w:tcPr>
          <w:p w14:paraId="76761693" w14:textId="77777777" w:rsidR="0070418C" w:rsidRDefault="006831E2">
            <w:pPr>
              <w:pStyle w:val="a9"/>
              <w:ind w:firstLine="0"/>
              <w:jc w:val="center"/>
              <w:rPr>
                <w:sz w:val="22"/>
                <w:szCs w:val="22"/>
              </w:rPr>
            </w:pPr>
            <w:r>
              <w:rPr>
                <w:sz w:val="22"/>
                <w:szCs w:val="22"/>
              </w:rPr>
              <w:t>Смешанные коммунальные отходы</w:t>
            </w:r>
          </w:p>
        </w:tc>
        <w:tc>
          <w:tcPr>
            <w:tcW w:w="3710" w:type="dxa"/>
            <w:tcBorders>
              <w:top w:val="single" w:sz="4" w:space="0" w:color="auto"/>
              <w:left w:val="single" w:sz="4" w:space="0" w:color="auto"/>
            </w:tcBorders>
            <w:shd w:val="clear" w:color="auto" w:fill="auto"/>
            <w:vAlign w:val="center"/>
          </w:tcPr>
          <w:p w14:paraId="2B4D042F" w14:textId="77777777" w:rsidR="0070418C" w:rsidRDefault="006831E2">
            <w:pPr>
              <w:pStyle w:val="a9"/>
              <w:ind w:firstLine="0"/>
              <w:jc w:val="center"/>
              <w:rPr>
                <w:sz w:val="22"/>
                <w:szCs w:val="22"/>
              </w:rPr>
            </w:pPr>
            <w:r>
              <w:rPr>
                <w:sz w:val="22"/>
                <w:szCs w:val="22"/>
              </w:rPr>
              <w:t>Коммунальные отходы (отходы домохозяйств и сходные отходы торговых и промышленных предприятий, а также учреждений), включая собираемые отдельно фракции</w:t>
            </w:r>
          </w:p>
        </w:tc>
        <w:tc>
          <w:tcPr>
            <w:tcW w:w="3854" w:type="dxa"/>
            <w:tcBorders>
              <w:top w:val="single" w:sz="4" w:space="0" w:color="auto"/>
              <w:left w:val="single" w:sz="4" w:space="0" w:color="auto"/>
            </w:tcBorders>
            <w:shd w:val="clear" w:color="auto" w:fill="auto"/>
            <w:vAlign w:val="center"/>
          </w:tcPr>
          <w:p w14:paraId="44A63F70" w14:textId="77777777" w:rsidR="0070418C" w:rsidRDefault="006831E2">
            <w:pPr>
              <w:pStyle w:val="a9"/>
              <w:ind w:firstLine="500"/>
              <w:rPr>
                <w:sz w:val="22"/>
                <w:szCs w:val="22"/>
              </w:rPr>
            </w:pPr>
            <w:r>
              <w:rPr>
                <w:sz w:val="22"/>
                <w:szCs w:val="22"/>
              </w:rPr>
              <w:t>Другие коммунальные отходы</w:t>
            </w:r>
          </w:p>
        </w:tc>
        <w:tc>
          <w:tcPr>
            <w:tcW w:w="1051" w:type="dxa"/>
            <w:tcBorders>
              <w:top w:val="single" w:sz="4" w:space="0" w:color="auto"/>
              <w:left w:val="single" w:sz="4" w:space="0" w:color="auto"/>
              <w:right w:val="single" w:sz="4" w:space="0" w:color="auto"/>
            </w:tcBorders>
            <w:shd w:val="clear" w:color="auto" w:fill="auto"/>
            <w:vAlign w:val="center"/>
          </w:tcPr>
          <w:p w14:paraId="38DC86A7" w14:textId="77777777" w:rsidR="0070418C" w:rsidRDefault="006831E2">
            <w:pPr>
              <w:pStyle w:val="a9"/>
              <w:ind w:firstLine="0"/>
              <w:jc w:val="center"/>
              <w:rPr>
                <w:sz w:val="22"/>
                <w:szCs w:val="22"/>
              </w:rPr>
            </w:pPr>
            <w:r>
              <w:rPr>
                <w:sz w:val="22"/>
                <w:szCs w:val="22"/>
              </w:rPr>
              <w:t>Неопасн ый отход</w:t>
            </w:r>
          </w:p>
        </w:tc>
      </w:tr>
      <w:tr w:rsidR="0070418C" w14:paraId="5EE3F101" w14:textId="77777777" w:rsidTr="005C4404">
        <w:trPr>
          <w:trHeight w:hRule="exact" w:val="1987"/>
          <w:jc w:val="center"/>
        </w:trPr>
        <w:tc>
          <w:tcPr>
            <w:tcW w:w="490" w:type="dxa"/>
            <w:tcBorders>
              <w:top w:val="single" w:sz="4" w:space="0" w:color="auto"/>
              <w:left w:val="single" w:sz="4" w:space="0" w:color="auto"/>
            </w:tcBorders>
            <w:shd w:val="clear" w:color="auto" w:fill="auto"/>
            <w:vAlign w:val="center"/>
          </w:tcPr>
          <w:p w14:paraId="0267433C" w14:textId="77777777" w:rsidR="0070418C" w:rsidRDefault="006831E2">
            <w:pPr>
              <w:pStyle w:val="a9"/>
              <w:ind w:firstLine="0"/>
              <w:jc w:val="center"/>
              <w:rPr>
                <w:sz w:val="22"/>
                <w:szCs w:val="22"/>
              </w:rPr>
            </w:pPr>
            <w:r>
              <w:rPr>
                <w:sz w:val="22"/>
                <w:szCs w:val="22"/>
              </w:rPr>
              <w:t>2</w:t>
            </w:r>
          </w:p>
        </w:tc>
        <w:tc>
          <w:tcPr>
            <w:tcW w:w="2179" w:type="dxa"/>
            <w:tcBorders>
              <w:top w:val="single" w:sz="4" w:space="0" w:color="auto"/>
              <w:left w:val="single" w:sz="4" w:space="0" w:color="auto"/>
            </w:tcBorders>
            <w:shd w:val="clear" w:color="auto" w:fill="auto"/>
            <w:vAlign w:val="center"/>
          </w:tcPr>
          <w:p w14:paraId="4E8B0247" w14:textId="77777777" w:rsidR="0070418C" w:rsidRDefault="006831E2">
            <w:pPr>
              <w:pStyle w:val="a9"/>
              <w:ind w:firstLine="0"/>
              <w:jc w:val="center"/>
              <w:rPr>
                <w:sz w:val="22"/>
                <w:szCs w:val="22"/>
              </w:rPr>
            </w:pPr>
            <w:r>
              <w:rPr>
                <w:sz w:val="22"/>
                <w:szCs w:val="22"/>
              </w:rPr>
              <w:t>Промасленная ветошь</w:t>
            </w:r>
          </w:p>
        </w:tc>
        <w:tc>
          <w:tcPr>
            <w:tcW w:w="941" w:type="dxa"/>
            <w:tcBorders>
              <w:top w:val="single" w:sz="4" w:space="0" w:color="auto"/>
              <w:left w:val="single" w:sz="4" w:space="0" w:color="auto"/>
            </w:tcBorders>
            <w:shd w:val="clear" w:color="auto" w:fill="auto"/>
            <w:vAlign w:val="center"/>
          </w:tcPr>
          <w:p w14:paraId="45E34173" w14:textId="77777777" w:rsidR="0070418C" w:rsidRDefault="006831E2">
            <w:pPr>
              <w:pStyle w:val="a9"/>
              <w:ind w:firstLine="0"/>
              <w:jc w:val="center"/>
              <w:rPr>
                <w:sz w:val="22"/>
                <w:szCs w:val="22"/>
              </w:rPr>
            </w:pPr>
            <w:r>
              <w:rPr>
                <w:sz w:val="22"/>
                <w:szCs w:val="22"/>
              </w:rPr>
              <w:t>15 02 02*</w:t>
            </w:r>
          </w:p>
        </w:tc>
        <w:tc>
          <w:tcPr>
            <w:tcW w:w="3494" w:type="dxa"/>
            <w:tcBorders>
              <w:top w:val="single" w:sz="4" w:space="0" w:color="auto"/>
              <w:left w:val="single" w:sz="4" w:space="0" w:color="auto"/>
            </w:tcBorders>
            <w:shd w:val="clear" w:color="auto" w:fill="auto"/>
            <w:vAlign w:val="center"/>
          </w:tcPr>
          <w:p w14:paraId="3A52B996" w14:textId="77777777" w:rsidR="0070418C" w:rsidRDefault="006831E2">
            <w:pPr>
              <w:pStyle w:val="a9"/>
              <w:ind w:firstLine="0"/>
              <w:jc w:val="center"/>
              <w:rPr>
                <w:sz w:val="22"/>
                <w:szCs w:val="22"/>
              </w:rPr>
            </w:pPr>
            <w:r>
              <w:rPr>
                <w:sz w:val="22"/>
                <w:szCs w:val="22"/>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w:t>
            </w:r>
          </w:p>
        </w:tc>
        <w:tc>
          <w:tcPr>
            <w:tcW w:w="3710" w:type="dxa"/>
            <w:tcBorders>
              <w:top w:val="single" w:sz="4" w:space="0" w:color="auto"/>
              <w:left w:val="single" w:sz="4" w:space="0" w:color="auto"/>
            </w:tcBorders>
            <w:shd w:val="clear" w:color="auto" w:fill="auto"/>
            <w:vAlign w:val="center"/>
          </w:tcPr>
          <w:p w14:paraId="12A67D0C" w14:textId="77777777" w:rsidR="0070418C" w:rsidRDefault="006831E2">
            <w:pPr>
              <w:pStyle w:val="a9"/>
              <w:ind w:firstLine="0"/>
              <w:jc w:val="center"/>
              <w:rPr>
                <w:sz w:val="22"/>
                <w:szCs w:val="22"/>
              </w:rPr>
            </w:pPr>
            <w:r>
              <w:rPr>
                <w:sz w:val="22"/>
                <w:szCs w:val="22"/>
              </w:rPr>
              <w:t>Упаковочные отходы, абсорбенты, ткани для вытирания, фильтровальные материалы и защитная одежда, не определенные иначе</w:t>
            </w:r>
          </w:p>
        </w:tc>
        <w:tc>
          <w:tcPr>
            <w:tcW w:w="3854" w:type="dxa"/>
            <w:tcBorders>
              <w:top w:val="single" w:sz="4" w:space="0" w:color="auto"/>
              <w:left w:val="single" w:sz="4" w:space="0" w:color="auto"/>
            </w:tcBorders>
            <w:shd w:val="clear" w:color="auto" w:fill="auto"/>
            <w:vAlign w:val="center"/>
          </w:tcPr>
          <w:p w14:paraId="1817E8C3" w14:textId="77777777" w:rsidR="0070418C" w:rsidRDefault="006831E2">
            <w:pPr>
              <w:pStyle w:val="a9"/>
              <w:ind w:firstLine="0"/>
              <w:jc w:val="center"/>
              <w:rPr>
                <w:sz w:val="22"/>
                <w:szCs w:val="22"/>
              </w:rPr>
            </w:pPr>
            <w:r>
              <w:rPr>
                <w:sz w:val="22"/>
                <w:szCs w:val="22"/>
              </w:rPr>
              <w:t>Абсорбенты, фильтровальные материалы, ткани для вытирания, защитная одежда</w:t>
            </w:r>
          </w:p>
        </w:tc>
        <w:tc>
          <w:tcPr>
            <w:tcW w:w="1051" w:type="dxa"/>
            <w:tcBorders>
              <w:top w:val="single" w:sz="4" w:space="0" w:color="auto"/>
              <w:left w:val="single" w:sz="4" w:space="0" w:color="auto"/>
              <w:right w:val="single" w:sz="4" w:space="0" w:color="auto"/>
            </w:tcBorders>
            <w:shd w:val="clear" w:color="auto" w:fill="auto"/>
            <w:vAlign w:val="center"/>
          </w:tcPr>
          <w:p w14:paraId="68494B8B" w14:textId="77777777" w:rsidR="0070418C" w:rsidRDefault="006831E2">
            <w:pPr>
              <w:pStyle w:val="a9"/>
              <w:spacing w:line="178" w:lineRule="auto"/>
              <w:ind w:firstLine="0"/>
              <w:jc w:val="center"/>
              <w:rPr>
                <w:sz w:val="22"/>
                <w:szCs w:val="22"/>
              </w:rPr>
            </w:pPr>
            <w:r>
              <w:rPr>
                <w:sz w:val="22"/>
                <w:szCs w:val="22"/>
              </w:rPr>
              <w:t>Опасный отход</w:t>
            </w:r>
          </w:p>
        </w:tc>
      </w:tr>
      <w:tr w:rsidR="005C4404" w14:paraId="08F26B20" w14:textId="77777777" w:rsidTr="005C4404">
        <w:trPr>
          <w:trHeight w:hRule="exact" w:val="1987"/>
          <w:jc w:val="center"/>
        </w:trPr>
        <w:tc>
          <w:tcPr>
            <w:tcW w:w="490" w:type="dxa"/>
            <w:tcBorders>
              <w:top w:val="single" w:sz="4" w:space="0" w:color="auto"/>
              <w:left w:val="single" w:sz="4" w:space="0" w:color="auto"/>
              <w:bottom w:val="single" w:sz="4" w:space="0" w:color="auto"/>
            </w:tcBorders>
            <w:shd w:val="clear" w:color="auto" w:fill="auto"/>
            <w:vAlign w:val="center"/>
          </w:tcPr>
          <w:p w14:paraId="69A1A793" w14:textId="77777777" w:rsidR="005C4404" w:rsidRDefault="005C4404">
            <w:pPr>
              <w:pStyle w:val="a9"/>
              <w:ind w:firstLine="0"/>
              <w:jc w:val="center"/>
              <w:rPr>
                <w:sz w:val="22"/>
                <w:szCs w:val="22"/>
              </w:rPr>
            </w:pPr>
            <w:r>
              <w:rPr>
                <w:sz w:val="22"/>
                <w:szCs w:val="22"/>
              </w:rPr>
              <w:t>3</w:t>
            </w:r>
          </w:p>
        </w:tc>
        <w:tc>
          <w:tcPr>
            <w:tcW w:w="2179" w:type="dxa"/>
            <w:tcBorders>
              <w:top w:val="single" w:sz="4" w:space="0" w:color="auto"/>
              <w:left w:val="single" w:sz="4" w:space="0" w:color="auto"/>
              <w:bottom w:val="single" w:sz="4" w:space="0" w:color="auto"/>
            </w:tcBorders>
            <w:shd w:val="clear" w:color="auto" w:fill="auto"/>
            <w:vAlign w:val="center"/>
          </w:tcPr>
          <w:p w14:paraId="79A6A809" w14:textId="77777777" w:rsidR="005C4404" w:rsidRDefault="005C4404">
            <w:pPr>
              <w:pStyle w:val="a9"/>
              <w:ind w:firstLine="0"/>
              <w:jc w:val="center"/>
              <w:rPr>
                <w:sz w:val="22"/>
                <w:szCs w:val="22"/>
              </w:rPr>
            </w:pPr>
            <w:r>
              <w:rPr>
                <w:sz w:val="22"/>
                <w:szCs w:val="22"/>
              </w:rPr>
              <w:t>Отходы черных и цветных металлов</w:t>
            </w:r>
          </w:p>
        </w:tc>
        <w:tc>
          <w:tcPr>
            <w:tcW w:w="941" w:type="dxa"/>
            <w:tcBorders>
              <w:top w:val="single" w:sz="4" w:space="0" w:color="auto"/>
              <w:left w:val="single" w:sz="4" w:space="0" w:color="auto"/>
              <w:bottom w:val="single" w:sz="4" w:space="0" w:color="auto"/>
            </w:tcBorders>
            <w:shd w:val="clear" w:color="auto" w:fill="auto"/>
            <w:vAlign w:val="center"/>
          </w:tcPr>
          <w:p w14:paraId="09896838" w14:textId="77777777" w:rsidR="005C4404" w:rsidRDefault="005C4404">
            <w:pPr>
              <w:pStyle w:val="a9"/>
              <w:ind w:firstLine="140"/>
              <w:rPr>
                <w:sz w:val="22"/>
                <w:szCs w:val="22"/>
              </w:rPr>
            </w:pPr>
            <w:r>
              <w:rPr>
                <w:sz w:val="22"/>
                <w:szCs w:val="22"/>
              </w:rPr>
              <w:t>20 01 40</w:t>
            </w:r>
          </w:p>
        </w:tc>
        <w:tc>
          <w:tcPr>
            <w:tcW w:w="3494" w:type="dxa"/>
            <w:tcBorders>
              <w:top w:val="single" w:sz="4" w:space="0" w:color="auto"/>
              <w:left w:val="single" w:sz="4" w:space="0" w:color="auto"/>
              <w:bottom w:val="single" w:sz="4" w:space="0" w:color="auto"/>
            </w:tcBorders>
            <w:shd w:val="clear" w:color="auto" w:fill="auto"/>
            <w:vAlign w:val="center"/>
          </w:tcPr>
          <w:p w14:paraId="776FE510" w14:textId="77777777" w:rsidR="005C4404" w:rsidRDefault="005C4404">
            <w:pPr>
              <w:pStyle w:val="a9"/>
              <w:ind w:firstLine="0"/>
              <w:jc w:val="center"/>
              <w:rPr>
                <w:sz w:val="22"/>
                <w:szCs w:val="22"/>
              </w:rPr>
            </w:pPr>
            <w:r>
              <w:rPr>
                <w:sz w:val="22"/>
                <w:szCs w:val="22"/>
              </w:rPr>
              <w:t>Металлы</w:t>
            </w:r>
          </w:p>
        </w:tc>
        <w:tc>
          <w:tcPr>
            <w:tcW w:w="3710" w:type="dxa"/>
            <w:tcBorders>
              <w:top w:val="single" w:sz="4" w:space="0" w:color="auto"/>
              <w:left w:val="single" w:sz="4" w:space="0" w:color="auto"/>
              <w:bottom w:val="single" w:sz="4" w:space="0" w:color="auto"/>
            </w:tcBorders>
            <w:shd w:val="clear" w:color="auto" w:fill="auto"/>
            <w:vAlign w:val="center"/>
          </w:tcPr>
          <w:p w14:paraId="1AB383E9" w14:textId="77777777" w:rsidR="005C4404" w:rsidRDefault="005C4404">
            <w:pPr>
              <w:pStyle w:val="a9"/>
              <w:ind w:firstLine="0"/>
              <w:jc w:val="center"/>
              <w:rPr>
                <w:sz w:val="22"/>
                <w:szCs w:val="22"/>
              </w:rPr>
            </w:pPr>
            <w:r>
              <w:rPr>
                <w:sz w:val="22"/>
                <w:szCs w:val="22"/>
              </w:rPr>
              <w:t>Коммунальные отходы (отходы домохозяйств и сходные отходы торговых и промышленных предприятий, а также учреждений), включая собираемые отдельно фракции</w:t>
            </w:r>
          </w:p>
        </w:tc>
        <w:tc>
          <w:tcPr>
            <w:tcW w:w="3854" w:type="dxa"/>
            <w:tcBorders>
              <w:top w:val="single" w:sz="4" w:space="0" w:color="auto"/>
              <w:left w:val="single" w:sz="4" w:space="0" w:color="auto"/>
              <w:bottom w:val="single" w:sz="4" w:space="0" w:color="auto"/>
            </w:tcBorders>
            <w:shd w:val="clear" w:color="auto" w:fill="auto"/>
            <w:vAlign w:val="center"/>
          </w:tcPr>
          <w:p w14:paraId="73D8471A" w14:textId="77777777" w:rsidR="005C4404" w:rsidRDefault="005C4404">
            <w:pPr>
              <w:pStyle w:val="a9"/>
              <w:ind w:firstLine="0"/>
              <w:jc w:val="center"/>
              <w:rPr>
                <w:sz w:val="22"/>
                <w:szCs w:val="22"/>
              </w:rPr>
            </w:pPr>
            <w:r>
              <w:rPr>
                <w:sz w:val="22"/>
                <w:szCs w:val="22"/>
              </w:rPr>
              <w:t>Собираемые отдельно фракции (за исключением 15 01)</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B2C98E5" w14:textId="77777777" w:rsidR="005C4404" w:rsidRDefault="005C4404">
            <w:pPr>
              <w:pStyle w:val="a9"/>
              <w:ind w:firstLine="0"/>
              <w:jc w:val="center"/>
              <w:rPr>
                <w:sz w:val="22"/>
                <w:szCs w:val="22"/>
              </w:rPr>
            </w:pPr>
            <w:r>
              <w:rPr>
                <w:sz w:val="22"/>
                <w:szCs w:val="22"/>
              </w:rPr>
              <w:t>Неопасны й отход</w:t>
            </w:r>
          </w:p>
        </w:tc>
      </w:tr>
    </w:tbl>
    <w:p w14:paraId="57046D9C" w14:textId="77777777" w:rsidR="0070418C" w:rsidRDefault="006831E2">
      <w:pPr>
        <w:spacing w:line="1" w:lineRule="exact"/>
        <w:rPr>
          <w:sz w:val="2"/>
          <w:szCs w:val="2"/>
        </w:rPr>
      </w:pPr>
      <w:r>
        <w:br w:type="page"/>
      </w:r>
    </w:p>
    <w:p w14:paraId="5FEDE258" w14:textId="77777777" w:rsidR="0070418C" w:rsidRDefault="006831E2">
      <w:pPr>
        <w:pStyle w:val="a7"/>
        <w:ind w:left="3216"/>
      </w:pPr>
      <w:r>
        <w:lastRenderedPageBreak/>
        <w:t>Таблица 5 - Сведения о способах сбора, накопления, транспортировки, обезвреживания, восстановления и удаления отходов</w:t>
      </w:r>
    </w:p>
    <w:tbl>
      <w:tblPr>
        <w:tblOverlap w:val="never"/>
        <w:tblW w:w="15720" w:type="dxa"/>
        <w:jc w:val="center"/>
        <w:tblLayout w:type="fixed"/>
        <w:tblCellMar>
          <w:left w:w="10" w:type="dxa"/>
          <w:right w:w="10" w:type="dxa"/>
        </w:tblCellMar>
        <w:tblLook w:val="04A0" w:firstRow="1" w:lastRow="0" w:firstColumn="1" w:lastColumn="0" w:noHBand="0" w:noVBand="1"/>
      </w:tblPr>
      <w:tblGrid>
        <w:gridCol w:w="494"/>
        <w:gridCol w:w="2333"/>
        <w:gridCol w:w="4142"/>
        <w:gridCol w:w="3514"/>
        <w:gridCol w:w="2395"/>
        <w:gridCol w:w="2842"/>
      </w:tblGrid>
      <w:tr w:rsidR="0070418C" w14:paraId="3BDE44B5" w14:textId="77777777" w:rsidTr="005C4404">
        <w:trPr>
          <w:trHeight w:hRule="exact" w:val="557"/>
          <w:jc w:val="center"/>
        </w:trPr>
        <w:tc>
          <w:tcPr>
            <w:tcW w:w="494" w:type="dxa"/>
            <w:vMerge w:val="restart"/>
            <w:tcBorders>
              <w:top w:val="single" w:sz="4" w:space="0" w:color="auto"/>
              <w:left w:val="single" w:sz="4" w:space="0" w:color="auto"/>
            </w:tcBorders>
            <w:shd w:val="clear" w:color="auto" w:fill="auto"/>
          </w:tcPr>
          <w:p w14:paraId="441140A8" w14:textId="77777777" w:rsidR="0070418C" w:rsidRDefault="006831E2">
            <w:pPr>
              <w:pStyle w:val="a9"/>
              <w:spacing w:before="100"/>
              <w:ind w:left="140" w:firstLine="40"/>
            </w:pPr>
            <w:r>
              <w:t>№ п/п</w:t>
            </w:r>
          </w:p>
        </w:tc>
        <w:tc>
          <w:tcPr>
            <w:tcW w:w="2333" w:type="dxa"/>
            <w:vMerge w:val="restart"/>
            <w:tcBorders>
              <w:top w:val="single" w:sz="4" w:space="0" w:color="auto"/>
              <w:left w:val="single" w:sz="4" w:space="0" w:color="auto"/>
            </w:tcBorders>
            <w:shd w:val="clear" w:color="auto" w:fill="auto"/>
          </w:tcPr>
          <w:p w14:paraId="64EA3C14" w14:textId="77777777" w:rsidR="0070418C" w:rsidRDefault="006831E2">
            <w:pPr>
              <w:pStyle w:val="a9"/>
              <w:spacing w:before="200"/>
              <w:ind w:left="400" w:firstLine="0"/>
            </w:pPr>
            <w:r>
              <w:t>Наименование отхода</w:t>
            </w:r>
          </w:p>
        </w:tc>
        <w:tc>
          <w:tcPr>
            <w:tcW w:w="12893" w:type="dxa"/>
            <w:gridSpan w:val="4"/>
            <w:tcBorders>
              <w:top w:val="single" w:sz="4" w:space="0" w:color="auto"/>
              <w:left w:val="single" w:sz="4" w:space="0" w:color="auto"/>
              <w:right w:val="single" w:sz="4" w:space="0" w:color="auto"/>
            </w:tcBorders>
            <w:shd w:val="clear" w:color="auto" w:fill="auto"/>
            <w:vAlign w:val="bottom"/>
          </w:tcPr>
          <w:p w14:paraId="090FBD4F" w14:textId="77777777" w:rsidR="0070418C" w:rsidRDefault="006831E2">
            <w:pPr>
              <w:pStyle w:val="a9"/>
              <w:ind w:firstLine="0"/>
              <w:jc w:val="center"/>
            </w:pPr>
            <w:r>
              <w:t>Осуществляемые способы обращения с отходами</w:t>
            </w:r>
          </w:p>
        </w:tc>
      </w:tr>
      <w:tr w:rsidR="0070418C" w14:paraId="3CC9531B" w14:textId="77777777" w:rsidTr="005C4404">
        <w:trPr>
          <w:trHeight w:hRule="exact" w:val="989"/>
          <w:jc w:val="center"/>
        </w:trPr>
        <w:tc>
          <w:tcPr>
            <w:tcW w:w="494" w:type="dxa"/>
            <w:vMerge/>
            <w:tcBorders>
              <w:left w:val="single" w:sz="4" w:space="0" w:color="auto"/>
            </w:tcBorders>
            <w:shd w:val="clear" w:color="auto" w:fill="auto"/>
          </w:tcPr>
          <w:p w14:paraId="58FEB8C2" w14:textId="77777777" w:rsidR="0070418C" w:rsidRDefault="0070418C"/>
        </w:tc>
        <w:tc>
          <w:tcPr>
            <w:tcW w:w="2333" w:type="dxa"/>
            <w:vMerge/>
            <w:tcBorders>
              <w:left w:val="single" w:sz="4" w:space="0" w:color="auto"/>
            </w:tcBorders>
            <w:shd w:val="clear" w:color="auto" w:fill="auto"/>
          </w:tcPr>
          <w:p w14:paraId="3F02BE9F" w14:textId="77777777" w:rsidR="0070418C" w:rsidRDefault="0070418C"/>
        </w:tc>
        <w:tc>
          <w:tcPr>
            <w:tcW w:w="4142" w:type="dxa"/>
            <w:tcBorders>
              <w:top w:val="single" w:sz="4" w:space="0" w:color="auto"/>
              <w:left w:val="single" w:sz="4" w:space="0" w:color="auto"/>
            </w:tcBorders>
            <w:shd w:val="clear" w:color="auto" w:fill="auto"/>
          </w:tcPr>
          <w:p w14:paraId="6757B2ED" w14:textId="77777777" w:rsidR="0070418C" w:rsidRDefault="006831E2">
            <w:pPr>
              <w:pStyle w:val="a9"/>
              <w:spacing w:before="100"/>
              <w:ind w:firstLine="0"/>
              <w:jc w:val="center"/>
            </w:pPr>
            <w:r>
              <w:t>сбор</w:t>
            </w:r>
          </w:p>
        </w:tc>
        <w:tc>
          <w:tcPr>
            <w:tcW w:w="3514" w:type="dxa"/>
            <w:tcBorders>
              <w:top w:val="single" w:sz="4" w:space="0" w:color="auto"/>
              <w:left w:val="single" w:sz="4" w:space="0" w:color="auto"/>
            </w:tcBorders>
            <w:shd w:val="clear" w:color="auto" w:fill="auto"/>
          </w:tcPr>
          <w:p w14:paraId="2A780DC8" w14:textId="77777777" w:rsidR="0070418C" w:rsidRDefault="006831E2">
            <w:pPr>
              <w:pStyle w:val="a9"/>
              <w:spacing w:before="100"/>
              <w:ind w:firstLine="0"/>
              <w:jc w:val="center"/>
            </w:pPr>
            <w:r>
              <w:t>накопление</w:t>
            </w:r>
          </w:p>
        </w:tc>
        <w:tc>
          <w:tcPr>
            <w:tcW w:w="2395" w:type="dxa"/>
            <w:tcBorders>
              <w:top w:val="single" w:sz="4" w:space="0" w:color="auto"/>
              <w:left w:val="single" w:sz="4" w:space="0" w:color="auto"/>
            </w:tcBorders>
            <w:shd w:val="clear" w:color="auto" w:fill="auto"/>
          </w:tcPr>
          <w:p w14:paraId="5AB589C5" w14:textId="77777777" w:rsidR="0070418C" w:rsidRDefault="006831E2">
            <w:pPr>
              <w:pStyle w:val="a9"/>
              <w:spacing w:before="100"/>
              <w:ind w:firstLine="300"/>
            </w:pPr>
            <w:r>
              <w:t>транспортировка</w:t>
            </w:r>
          </w:p>
        </w:tc>
        <w:tc>
          <w:tcPr>
            <w:tcW w:w="2842" w:type="dxa"/>
            <w:tcBorders>
              <w:top w:val="single" w:sz="4" w:space="0" w:color="auto"/>
              <w:left w:val="single" w:sz="4" w:space="0" w:color="auto"/>
              <w:right w:val="single" w:sz="4" w:space="0" w:color="auto"/>
            </w:tcBorders>
            <w:shd w:val="clear" w:color="auto" w:fill="auto"/>
            <w:vAlign w:val="center"/>
          </w:tcPr>
          <w:p w14:paraId="01733BCA" w14:textId="77777777" w:rsidR="0070418C" w:rsidRDefault="006831E2">
            <w:pPr>
              <w:pStyle w:val="a9"/>
              <w:ind w:firstLine="160"/>
            </w:pPr>
            <w:r>
              <w:t>обезвреживание, восстановление и удаление</w:t>
            </w:r>
          </w:p>
        </w:tc>
      </w:tr>
      <w:tr w:rsidR="0070418C" w14:paraId="34AA7771" w14:textId="77777777" w:rsidTr="005C4404">
        <w:trPr>
          <w:trHeight w:hRule="exact" w:val="1699"/>
          <w:jc w:val="center"/>
        </w:trPr>
        <w:tc>
          <w:tcPr>
            <w:tcW w:w="494" w:type="dxa"/>
            <w:tcBorders>
              <w:top w:val="single" w:sz="4" w:space="0" w:color="auto"/>
              <w:left w:val="single" w:sz="4" w:space="0" w:color="auto"/>
            </w:tcBorders>
            <w:shd w:val="clear" w:color="auto" w:fill="auto"/>
          </w:tcPr>
          <w:p w14:paraId="1285F86C" w14:textId="77777777" w:rsidR="0070418C" w:rsidRDefault="006831E2">
            <w:pPr>
              <w:pStyle w:val="a9"/>
              <w:spacing w:before="300"/>
              <w:ind w:firstLine="140"/>
            </w:pPr>
            <w:r>
              <w:t>1</w:t>
            </w:r>
          </w:p>
        </w:tc>
        <w:tc>
          <w:tcPr>
            <w:tcW w:w="2333" w:type="dxa"/>
            <w:tcBorders>
              <w:top w:val="single" w:sz="4" w:space="0" w:color="auto"/>
              <w:left w:val="single" w:sz="4" w:space="0" w:color="auto"/>
            </w:tcBorders>
            <w:shd w:val="clear" w:color="auto" w:fill="auto"/>
            <w:vAlign w:val="center"/>
          </w:tcPr>
          <w:p w14:paraId="3897FC5C" w14:textId="77777777" w:rsidR="0070418C" w:rsidRDefault="006831E2">
            <w:pPr>
              <w:pStyle w:val="a9"/>
              <w:ind w:firstLine="0"/>
            </w:pPr>
            <w:r>
              <w:t>Твердые бытовые отходы</w:t>
            </w:r>
          </w:p>
        </w:tc>
        <w:tc>
          <w:tcPr>
            <w:tcW w:w="4142" w:type="dxa"/>
            <w:tcBorders>
              <w:top w:val="single" w:sz="4" w:space="0" w:color="auto"/>
              <w:left w:val="single" w:sz="4" w:space="0" w:color="auto"/>
            </w:tcBorders>
            <w:shd w:val="clear" w:color="auto" w:fill="auto"/>
            <w:vAlign w:val="center"/>
          </w:tcPr>
          <w:p w14:paraId="39B926F2" w14:textId="77777777" w:rsidR="0070418C" w:rsidRDefault="006831E2" w:rsidP="005C4404">
            <w:pPr>
              <w:pStyle w:val="a9"/>
              <w:ind w:firstLine="0"/>
              <w:jc w:val="center"/>
            </w:pPr>
            <w:r>
              <w:t>В металлических контейнерах, установленных на бетонном основании</w:t>
            </w:r>
          </w:p>
        </w:tc>
        <w:tc>
          <w:tcPr>
            <w:tcW w:w="3514" w:type="dxa"/>
            <w:tcBorders>
              <w:top w:val="single" w:sz="4" w:space="0" w:color="auto"/>
              <w:left w:val="single" w:sz="4" w:space="0" w:color="auto"/>
            </w:tcBorders>
            <w:shd w:val="clear" w:color="auto" w:fill="auto"/>
            <w:vAlign w:val="center"/>
          </w:tcPr>
          <w:p w14:paraId="0F17DD5F" w14:textId="77777777" w:rsidR="0070418C" w:rsidRDefault="006831E2" w:rsidP="005C4404">
            <w:pPr>
              <w:pStyle w:val="a9"/>
              <w:spacing w:before="80"/>
              <w:ind w:firstLine="0"/>
              <w:jc w:val="center"/>
            </w:pPr>
            <w:r>
              <w:t>В металлических контейнерах, установленных на бетонном основании</w:t>
            </w:r>
          </w:p>
        </w:tc>
        <w:tc>
          <w:tcPr>
            <w:tcW w:w="2395" w:type="dxa"/>
            <w:tcBorders>
              <w:top w:val="single" w:sz="4" w:space="0" w:color="auto"/>
              <w:left w:val="single" w:sz="4" w:space="0" w:color="auto"/>
            </w:tcBorders>
            <w:shd w:val="clear" w:color="auto" w:fill="auto"/>
            <w:vAlign w:val="center"/>
          </w:tcPr>
          <w:p w14:paraId="2194359E" w14:textId="77777777" w:rsidR="0070418C" w:rsidRDefault="006831E2" w:rsidP="005C4404">
            <w:pPr>
              <w:pStyle w:val="a9"/>
              <w:ind w:firstLine="0"/>
              <w:jc w:val="center"/>
            </w:pPr>
            <w:r>
              <w:t>Транспортировка осуществляется автомобильным транспортом специализированной организации</w:t>
            </w:r>
          </w:p>
        </w:tc>
        <w:tc>
          <w:tcPr>
            <w:tcW w:w="2842" w:type="dxa"/>
            <w:tcBorders>
              <w:top w:val="single" w:sz="4" w:space="0" w:color="auto"/>
              <w:left w:val="single" w:sz="4" w:space="0" w:color="auto"/>
              <w:right w:val="single" w:sz="4" w:space="0" w:color="auto"/>
            </w:tcBorders>
            <w:shd w:val="clear" w:color="auto" w:fill="auto"/>
            <w:vAlign w:val="center"/>
          </w:tcPr>
          <w:p w14:paraId="4DD9B967" w14:textId="77777777" w:rsidR="0070418C" w:rsidRDefault="006831E2" w:rsidP="005C4404">
            <w:pPr>
              <w:pStyle w:val="a9"/>
              <w:ind w:firstLine="0"/>
              <w:jc w:val="center"/>
            </w:pPr>
            <w:r>
              <w:t>Передача специализированной организации для проведения процедур по переработке/утилизации/ захоронению</w:t>
            </w:r>
          </w:p>
        </w:tc>
      </w:tr>
      <w:tr w:rsidR="0070418C" w14:paraId="4D534EB0" w14:textId="77777777" w:rsidTr="005C4404">
        <w:trPr>
          <w:trHeight w:hRule="exact" w:val="1694"/>
          <w:jc w:val="center"/>
        </w:trPr>
        <w:tc>
          <w:tcPr>
            <w:tcW w:w="494" w:type="dxa"/>
            <w:tcBorders>
              <w:top w:val="single" w:sz="4" w:space="0" w:color="auto"/>
              <w:left w:val="single" w:sz="4" w:space="0" w:color="auto"/>
            </w:tcBorders>
            <w:shd w:val="clear" w:color="auto" w:fill="auto"/>
            <w:vAlign w:val="center"/>
          </w:tcPr>
          <w:p w14:paraId="0AB4E76C" w14:textId="77777777" w:rsidR="0070418C" w:rsidRDefault="005C4404">
            <w:pPr>
              <w:pStyle w:val="a9"/>
              <w:ind w:firstLine="0"/>
            </w:pPr>
            <w:r>
              <w:t xml:space="preserve">  </w:t>
            </w:r>
            <w:r w:rsidR="006831E2">
              <w:t>2</w:t>
            </w:r>
          </w:p>
        </w:tc>
        <w:tc>
          <w:tcPr>
            <w:tcW w:w="2333" w:type="dxa"/>
            <w:tcBorders>
              <w:top w:val="single" w:sz="4" w:space="0" w:color="auto"/>
              <w:left w:val="single" w:sz="4" w:space="0" w:color="auto"/>
            </w:tcBorders>
            <w:shd w:val="clear" w:color="auto" w:fill="auto"/>
            <w:vAlign w:val="center"/>
          </w:tcPr>
          <w:p w14:paraId="591EC4A5" w14:textId="77777777" w:rsidR="0070418C" w:rsidRDefault="006831E2">
            <w:pPr>
              <w:pStyle w:val="a9"/>
              <w:ind w:firstLine="0"/>
            </w:pPr>
            <w:r>
              <w:t>Промасленная ветошь</w:t>
            </w:r>
          </w:p>
        </w:tc>
        <w:tc>
          <w:tcPr>
            <w:tcW w:w="4142" w:type="dxa"/>
            <w:tcBorders>
              <w:top w:val="single" w:sz="4" w:space="0" w:color="auto"/>
              <w:left w:val="single" w:sz="4" w:space="0" w:color="auto"/>
            </w:tcBorders>
            <w:shd w:val="clear" w:color="auto" w:fill="auto"/>
            <w:vAlign w:val="center"/>
          </w:tcPr>
          <w:p w14:paraId="0C6AC071" w14:textId="77777777" w:rsidR="0070418C" w:rsidRDefault="006831E2" w:rsidP="005C4404">
            <w:pPr>
              <w:pStyle w:val="a9"/>
              <w:ind w:firstLine="0"/>
              <w:jc w:val="center"/>
            </w:pPr>
            <w:r>
              <w:t>В металлических контейнерах, установленных на бетонном основании</w:t>
            </w:r>
          </w:p>
        </w:tc>
        <w:tc>
          <w:tcPr>
            <w:tcW w:w="3514" w:type="dxa"/>
            <w:tcBorders>
              <w:top w:val="single" w:sz="4" w:space="0" w:color="auto"/>
              <w:left w:val="single" w:sz="4" w:space="0" w:color="auto"/>
            </w:tcBorders>
            <w:shd w:val="clear" w:color="auto" w:fill="auto"/>
            <w:vAlign w:val="center"/>
          </w:tcPr>
          <w:p w14:paraId="76656200" w14:textId="77777777" w:rsidR="0070418C" w:rsidRDefault="006831E2" w:rsidP="005C4404">
            <w:pPr>
              <w:pStyle w:val="a9"/>
              <w:spacing w:before="80"/>
              <w:ind w:firstLine="0"/>
              <w:jc w:val="center"/>
            </w:pPr>
            <w:r>
              <w:t>В металлических контейнерах, установленных на бетонном основании</w:t>
            </w:r>
          </w:p>
        </w:tc>
        <w:tc>
          <w:tcPr>
            <w:tcW w:w="2395" w:type="dxa"/>
            <w:tcBorders>
              <w:top w:val="single" w:sz="4" w:space="0" w:color="auto"/>
              <w:left w:val="single" w:sz="4" w:space="0" w:color="auto"/>
            </w:tcBorders>
            <w:shd w:val="clear" w:color="auto" w:fill="auto"/>
            <w:vAlign w:val="center"/>
          </w:tcPr>
          <w:p w14:paraId="2A6D879F" w14:textId="77777777" w:rsidR="0070418C" w:rsidRDefault="006831E2" w:rsidP="005C4404">
            <w:pPr>
              <w:pStyle w:val="a9"/>
              <w:ind w:firstLine="0"/>
              <w:jc w:val="center"/>
            </w:pPr>
            <w:r>
              <w:t>Транспортировка осуществляется автомобильным транспортом специализированной организации</w:t>
            </w:r>
          </w:p>
        </w:tc>
        <w:tc>
          <w:tcPr>
            <w:tcW w:w="2842" w:type="dxa"/>
            <w:tcBorders>
              <w:top w:val="single" w:sz="4" w:space="0" w:color="auto"/>
              <w:left w:val="single" w:sz="4" w:space="0" w:color="auto"/>
              <w:right w:val="single" w:sz="4" w:space="0" w:color="auto"/>
            </w:tcBorders>
            <w:shd w:val="clear" w:color="auto" w:fill="auto"/>
            <w:vAlign w:val="center"/>
          </w:tcPr>
          <w:p w14:paraId="46F8AEB6" w14:textId="77777777" w:rsidR="0070418C" w:rsidRDefault="006831E2" w:rsidP="005C4404">
            <w:pPr>
              <w:pStyle w:val="a9"/>
              <w:ind w:firstLine="0"/>
              <w:jc w:val="center"/>
            </w:pPr>
            <w:r>
              <w:t>Передача специализированной организации для проведения процедур по переработке/утилизации/ захоронению</w:t>
            </w:r>
          </w:p>
        </w:tc>
      </w:tr>
      <w:tr w:rsidR="005C4404" w14:paraId="2FDF2FD6" w14:textId="77777777" w:rsidTr="005C4404">
        <w:trPr>
          <w:trHeight w:hRule="exact" w:val="1699"/>
          <w:jc w:val="center"/>
        </w:trPr>
        <w:tc>
          <w:tcPr>
            <w:tcW w:w="494" w:type="dxa"/>
            <w:tcBorders>
              <w:top w:val="single" w:sz="4" w:space="0" w:color="auto"/>
              <w:left w:val="single" w:sz="4" w:space="0" w:color="auto"/>
              <w:bottom w:val="single" w:sz="4" w:space="0" w:color="auto"/>
            </w:tcBorders>
            <w:shd w:val="clear" w:color="auto" w:fill="auto"/>
            <w:vAlign w:val="center"/>
          </w:tcPr>
          <w:p w14:paraId="0FFE9639" w14:textId="77777777" w:rsidR="005C4404" w:rsidRDefault="005C4404">
            <w:pPr>
              <w:pStyle w:val="a9"/>
              <w:ind w:firstLine="140"/>
              <w:rPr>
                <w:sz w:val="22"/>
                <w:szCs w:val="22"/>
              </w:rPr>
            </w:pPr>
            <w:r>
              <w:rPr>
                <w:sz w:val="22"/>
                <w:szCs w:val="22"/>
              </w:rPr>
              <w:t>3</w:t>
            </w:r>
          </w:p>
        </w:tc>
        <w:tc>
          <w:tcPr>
            <w:tcW w:w="2333" w:type="dxa"/>
            <w:tcBorders>
              <w:top w:val="single" w:sz="4" w:space="0" w:color="auto"/>
              <w:left w:val="single" w:sz="4" w:space="0" w:color="auto"/>
              <w:bottom w:val="single" w:sz="4" w:space="0" w:color="auto"/>
            </w:tcBorders>
            <w:shd w:val="clear" w:color="auto" w:fill="auto"/>
            <w:vAlign w:val="center"/>
          </w:tcPr>
          <w:p w14:paraId="34D5CBD8" w14:textId="77777777" w:rsidR="005C4404" w:rsidRDefault="005C4404">
            <w:pPr>
              <w:pStyle w:val="a9"/>
              <w:ind w:firstLine="0"/>
              <w:jc w:val="center"/>
              <w:rPr>
                <w:sz w:val="22"/>
                <w:szCs w:val="22"/>
              </w:rPr>
            </w:pPr>
            <w:r>
              <w:rPr>
                <w:sz w:val="22"/>
                <w:szCs w:val="22"/>
              </w:rPr>
              <w:t>Отходы черных и цветных металлов</w:t>
            </w:r>
          </w:p>
        </w:tc>
        <w:tc>
          <w:tcPr>
            <w:tcW w:w="4142" w:type="dxa"/>
            <w:tcBorders>
              <w:top w:val="single" w:sz="4" w:space="0" w:color="auto"/>
              <w:left w:val="single" w:sz="4" w:space="0" w:color="auto"/>
              <w:bottom w:val="single" w:sz="4" w:space="0" w:color="auto"/>
            </w:tcBorders>
            <w:shd w:val="clear" w:color="auto" w:fill="auto"/>
            <w:vAlign w:val="center"/>
          </w:tcPr>
          <w:p w14:paraId="08F9EDB8" w14:textId="77777777" w:rsidR="005C4404" w:rsidRDefault="005C4404" w:rsidP="005C4404">
            <w:pPr>
              <w:pStyle w:val="a9"/>
              <w:ind w:firstLine="0"/>
              <w:jc w:val="center"/>
            </w:pPr>
            <w:r>
              <w:t>В металлических контейнерах, установленных на бетонном основании</w:t>
            </w:r>
          </w:p>
        </w:tc>
        <w:tc>
          <w:tcPr>
            <w:tcW w:w="3514" w:type="dxa"/>
            <w:tcBorders>
              <w:top w:val="single" w:sz="4" w:space="0" w:color="auto"/>
              <w:left w:val="single" w:sz="4" w:space="0" w:color="auto"/>
              <w:bottom w:val="single" w:sz="4" w:space="0" w:color="auto"/>
            </w:tcBorders>
            <w:shd w:val="clear" w:color="auto" w:fill="auto"/>
            <w:vAlign w:val="center"/>
          </w:tcPr>
          <w:p w14:paraId="772173EC" w14:textId="77777777" w:rsidR="005C4404" w:rsidRDefault="005C4404" w:rsidP="005C4404">
            <w:pPr>
              <w:pStyle w:val="a9"/>
              <w:spacing w:before="80"/>
              <w:ind w:firstLine="0"/>
              <w:jc w:val="center"/>
            </w:pPr>
            <w:r>
              <w:t>В металлических контейнерах, установленных на бетонном основании</w:t>
            </w:r>
          </w:p>
        </w:tc>
        <w:tc>
          <w:tcPr>
            <w:tcW w:w="2395" w:type="dxa"/>
            <w:tcBorders>
              <w:top w:val="single" w:sz="4" w:space="0" w:color="auto"/>
              <w:left w:val="single" w:sz="4" w:space="0" w:color="auto"/>
              <w:bottom w:val="single" w:sz="4" w:space="0" w:color="auto"/>
            </w:tcBorders>
            <w:shd w:val="clear" w:color="auto" w:fill="auto"/>
            <w:vAlign w:val="center"/>
          </w:tcPr>
          <w:p w14:paraId="59691AE5" w14:textId="77777777" w:rsidR="005C4404" w:rsidRDefault="005C4404" w:rsidP="005C4404">
            <w:pPr>
              <w:pStyle w:val="a9"/>
              <w:ind w:firstLine="0"/>
              <w:jc w:val="center"/>
            </w:pPr>
            <w:r>
              <w:t>Транспортировка осуществляется автомобильным транспортом специализированной организации</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3039AE44" w14:textId="77777777" w:rsidR="005C4404" w:rsidRDefault="005C4404" w:rsidP="005C4404">
            <w:pPr>
              <w:pStyle w:val="a9"/>
              <w:ind w:firstLine="0"/>
              <w:jc w:val="center"/>
            </w:pPr>
            <w:r>
              <w:t>Передача специализированной организации для проведения процедур по переработке/утилизации/ захоронению</w:t>
            </w:r>
          </w:p>
        </w:tc>
      </w:tr>
    </w:tbl>
    <w:p w14:paraId="203AE303" w14:textId="77777777" w:rsidR="0070418C" w:rsidRDefault="006831E2">
      <w:pPr>
        <w:spacing w:line="1" w:lineRule="exact"/>
        <w:rPr>
          <w:sz w:val="2"/>
          <w:szCs w:val="2"/>
        </w:rPr>
      </w:pPr>
      <w:r>
        <w:br w:type="page"/>
      </w:r>
    </w:p>
    <w:p w14:paraId="0E239B65" w14:textId="77777777" w:rsidR="0070418C" w:rsidRDefault="006831E2">
      <w:pPr>
        <w:pStyle w:val="a7"/>
        <w:ind w:left="1373"/>
        <w:rPr>
          <w:sz w:val="20"/>
          <w:szCs w:val="20"/>
        </w:rPr>
      </w:pPr>
      <w:r>
        <w:rPr>
          <w:sz w:val="20"/>
          <w:szCs w:val="20"/>
        </w:rPr>
        <w:lastRenderedPageBreak/>
        <w:t>Таблица 6 - Данные о количестве образовавшихся, накопленных, размещённых и переданных сторонним организа</w:t>
      </w:r>
      <w:r w:rsidR="005C4404">
        <w:rPr>
          <w:sz w:val="20"/>
          <w:szCs w:val="20"/>
        </w:rPr>
        <w:t>циям отходов предприятия за 2022-2024</w:t>
      </w:r>
      <w:r>
        <w:rPr>
          <w:sz w:val="20"/>
          <w:szCs w:val="20"/>
        </w:rPr>
        <w:t xml:space="preserve"> годы</w:t>
      </w:r>
    </w:p>
    <w:tbl>
      <w:tblPr>
        <w:tblOverlap w:val="never"/>
        <w:tblW w:w="15720" w:type="dxa"/>
        <w:jc w:val="center"/>
        <w:tblLayout w:type="fixed"/>
        <w:tblCellMar>
          <w:left w:w="10" w:type="dxa"/>
          <w:right w:w="10" w:type="dxa"/>
        </w:tblCellMar>
        <w:tblLook w:val="04A0" w:firstRow="1" w:lastRow="0" w:firstColumn="1" w:lastColumn="0" w:noHBand="0" w:noVBand="1"/>
      </w:tblPr>
      <w:tblGrid>
        <w:gridCol w:w="499"/>
        <w:gridCol w:w="3686"/>
        <w:gridCol w:w="955"/>
        <w:gridCol w:w="1013"/>
        <w:gridCol w:w="926"/>
        <w:gridCol w:w="946"/>
        <w:gridCol w:w="960"/>
        <w:gridCol w:w="1013"/>
        <w:gridCol w:w="922"/>
        <w:gridCol w:w="950"/>
        <w:gridCol w:w="955"/>
        <w:gridCol w:w="1018"/>
        <w:gridCol w:w="922"/>
        <w:gridCol w:w="955"/>
      </w:tblGrid>
      <w:tr w:rsidR="0070418C" w14:paraId="01354289" w14:textId="77777777" w:rsidTr="005C4404">
        <w:trPr>
          <w:trHeight w:hRule="exact" w:val="240"/>
          <w:jc w:val="center"/>
        </w:trPr>
        <w:tc>
          <w:tcPr>
            <w:tcW w:w="499" w:type="dxa"/>
            <w:vMerge w:val="restart"/>
            <w:tcBorders>
              <w:top w:val="single" w:sz="4" w:space="0" w:color="auto"/>
              <w:left w:val="single" w:sz="4" w:space="0" w:color="auto"/>
            </w:tcBorders>
            <w:shd w:val="clear" w:color="auto" w:fill="auto"/>
            <w:vAlign w:val="center"/>
          </w:tcPr>
          <w:p w14:paraId="070D391A" w14:textId="77777777" w:rsidR="0070418C" w:rsidRDefault="006831E2">
            <w:pPr>
              <w:pStyle w:val="a9"/>
              <w:spacing w:after="220"/>
              <w:ind w:firstLine="0"/>
              <w:jc w:val="center"/>
              <w:rPr>
                <w:sz w:val="20"/>
                <w:szCs w:val="20"/>
              </w:rPr>
            </w:pPr>
            <w:r>
              <w:rPr>
                <w:sz w:val="20"/>
                <w:szCs w:val="20"/>
              </w:rPr>
              <w:t>№</w:t>
            </w:r>
          </w:p>
          <w:p w14:paraId="215451E5" w14:textId="77777777" w:rsidR="0070418C" w:rsidRDefault="006831E2">
            <w:pPr>
              <w:pStyle w:val="a9"/>
              <w:ind w:left="140" w:firstLine="20"/>
              <w:rPr>
                <w:sz w:val="20"/>
                <w:szCs w:val="20"/>
              </w:rPr>
            </w:pPr>
            <w:r>
              <w:rPr>
                <w:sz w:val="20"/>
                <w:szCs w:val="20"/>
              </w:rPr>
              <w:t>п/ п</w:t>
            </w:r>
          </w:p>
        </w:tc>
        <w:tc>
          <w:tcPr>
            <w:tcW w:w="3686" w:type="dxa"/>
            <w:vMerge w:val="restart"/>
            <w:tcBorders>
              <w:top w:val="single" w:sz="4" w:space="0" w:color="auto"/>
              <w:left w:val="single" w:sz="4" w:space="0" w:color="auto"/>
            </w:tcBorders>
            <w:shd w:val="clear" w:color="auto" w:fill="auto"/>
          </w:tcPr>
          <w:p w14:paraId="3AD6818D" w14:textId="77777777" w:rsidR="0070418C" w:rsidRDefault="006831E2">
            <w:pPr>
              <w:pStyle w:val="a9"/>
              <w:spacing w:before="480"/>
              <w:ind w:firstLine="660"/>
              <w:rPr>
                <w:sz w:val="20"/>
                <w:szCs w:val="20"/>
              </w:rPr>
            </w:pPr>
            <w:r>
              <w:rPr>
                <w:sz w:val="20"/>
                <w:szCs w:val="20"/>
              </w:rPr>
              <w:t>Наименование отхода</w:t>
            </w:r>
          </w:p>
        </w:tc>
        <w:tc>
          <w:tcPr>
            <w:tcW w:w="3840" w:type="dxa"/>
            <w:gridSpan w:val="4"/>
            <w:tcBorders>
              <w:top w:val="single" w:sz="4" w:space="0" w:color="auto"/>
              <w:left w:val="single" w:sz="4" w:space="0" w:color="auto"/>
            </w:tcBorders>
            <w:shd w:val="clear" w:color="auto" w:fill="auto"/>
          </w:tcPr>
          <w:p w14:paraId="5234E360" w14:textId="77777777" w:rsidR="0070418C" w:rsidRDefault="005C4404">
            <w:pPr>
              <w:pStyle w:val="a9"/>
              <w:ind w:firstLine="0"/>
              <w:jc w:val="center"/>
              <w:rPr>
                <w:sz w:val="20"/>
                <w:szCs w:val="20"/>
              </w:rPr>
            </w:pPr>
            <w:r>
              <w:rPr>
                <w:sz w:val="20"/>
                <w:szCs w:val="20"/>
              </w:rPr>
              <w:t>2022</w:t>
            </w:r>
            <w:r w:rsidR="006831E2">
              <w:rPr>
                <w:sz w:val="20"/>
                <w:szCs w:val="20"/>
              </w:rPr>
              <w:t xml:space="preserve"> год</w:t>
            </w:r>
          </w:p>
        </w:tc>
        <w:tc>
          <w:tcPr>
            <w:tcW w:w="3845" w:type="dxa"/>
            <w:gridSpan w:val="4"/>
            <w:tcBorders>
              <w:top w:val="single" w:sz="4" w:space="0" w:color="auto"/>
              <w:left w:val="single" w:sz="4" w:space="0" w:color="auto"/>
            </w:tcBorders>
            <w:shd w:val="clear" w:color="auto" w:fill="auto"/>
          </w:tcPr>
          <w:p w14:paraId="5203BBF5" w14:textId="77777777" w:rsidR="0070418C" w:rsidRDefault="005C4404">
            <w:pPr>
              <w:pStyle w:val="a9"/>
              <w:ind w:firstLine="0"/>
              <w:jc w:val="center"/>
              <w:rPr>
                <w:sz w:val="20"/>
                <w:szCs w:val="20"/>
              </w:rPr>
            </w:pPr>
            <w:r>
              <w:rPr>
                <w:sz w:val="20"/>
                <w:szCs w:val="20"/>
              </w:rPr>
              <w:t>2023</w:t>
            </w:r>
            <w:r w:rsidR="006831E2">
              <w:rPr>
                <w:sz w:val="20"/>
                <w:szCs w:val="20"/>
              </w:rPr>
              <w:t xml:space="preserve"> год</w:t>
            </w:r>
          </w:p>
        </w:tc>
        <w:tc>
          <w:tcPr>
            <w:tcW w:w="3850" w:type="dxa"/>
            <w:gridSpan w:val="4"/>
            <w:tcBorders>
              <w:top w:val="single" w:sz="4" w:space="0" w:color="auto"/>
              <w:left w:val="single" w:sz="4" w:space="0" w:color="auto"/>
              <w:right w:val="single" w:sz="4" w:space="0" w:color="auto"/>
            </w:tcBorders>
            <w:shd w:val="clear" w:color="auto" w:fill="auto"/>
          </w:tcPr>
          <w:p w14:paraId="744E76EC" w14:textId="77777777" w:rsidR="0070418C" w:rsidRDefault="005C4404">
            <w:pPr>
              <w:pStyle w:val="a9"/>
              <w:ind w:firstLine="0"/>
              <w:jc w:val="center"/>
              <w:rPr>
                <w:sz w:val="20"/>
                <w:szCs w:val="20"/>
              </w:rPr>
            </w:pPr>
            <w:r>
              <w:rPr>
                <w:sz w:val="20"/>
                <w:szCs w:val="20"/>
              </w:rPr>
              <w:t>2024</w:t>
            </w:r>
            <w:r w:rsidR="006831E2">
              <w:rPr>
                <w:sz w:val="20"/>
                <w:szCs w:val="20"/>
              </w:rPr>
              <w:t xml:space="preserve"> год</w:t>
            </w:r>
          </w:p>
        </w:tc>
      </w:tr>
      <w:tr w:rsidR="0070418C" w14:paraId="1C2F589F" w14:textId="77777777" w:rsidTr="005C4404">
        <w:trPr>
          <w:trHeight w:hRule="exact" w:val="1896"/>
          <w:jc w:val="center"/>
        </w:trPr>
        <w:tc>
          <w:tcPr>
            <w:tcW w:w="499" w:type="dxa"/>
            <w:vMerge/>
            <w:tcBorders>
              <w:left w:val="single" w:sz="4" w:space="0" w:color="auto"/>
            </w:tcBorders>
            <w:shd w:val="clear" w:color="auto" w:fill="auto"/>
            <w:vAlign w:val="center"/>
          </w:tcPr>
          <w:p w14:paraId="73462C8D" w14:textId="77777777" w:rsidR="0070418C" w:rsidRDefault="0070418C"/>
        </w:tc>
        <w:tc>
          <w:tcPr>
            <w:tcW w:w="3686" w:type="dxa"/>
            <w:vMerge/>
            <w:tcBorders>
              <w:left w:val="single" w:sz="4" w:space="0" w:color="auto"/>
            </w:tcBorders>
            <w:shd w:val="clear" w:color="auto" w:fill="auto"/>
          </w:tcPr>
          <w:p w14:paraId="6628128F" w14:textId="77777777" w:rsidR="0070418C" w:rsidRDefault="0070418C"/>
        </w:tc>
        <w:tc>
          <w:tcPr>
            <w:tcW w:w="955" w:type="dxa"/>
            <w:tcBorders>
              <w:top w:val="single" w:sz="4" w:space="0" w:color="auto"/>
              <w:left w:val="single" w:sz="4" w:space="0" w:color="auto"/>
            </w:tcBorders>
            <w:shd w:val="clear" w:color="auto" w:fill="auto"/>
          </w:tcPr>
          <w:p w14:paraId="2A5CEE90" w14:textId="77777777" w:rsidR="0070418C" w:rsidRDefault="006831E2">
            <w:pPr>
              <w:pStyle w:val="a9"/>
              <w:spacing w:before="280"/>
              <w:ind w:firstLine="0"/>
              <w:rPr>
                <w:sz w:val="20"/>
                <w:szCs w:val="20"/>
              </w:rPr>
            </w:pPr>
            <w:r>
              <w:rPr>
                <w:sz w:val="20"/>
                <w:szCs w:val="20"/>
              </w:rPr>
              <w:t>Образо валось, тонн</w:t>
            </w:r>
          </w:p>
        </w:tc>
        <w:tc>
          <w:tcPr>
            <w:tcW w:w="1013" w:type="dxa"/>
            <w:tcBorders>
              <w:top w:val="single" w:sz="4" w:space="0" w:color="auto"/>
              <w:left w:val="single" w:sz="4" w:space="0" w:color="auto"/>
            </w:tcBorders>
            <w:shd w:val="clear" w:color="auto" w:fill="auto"/>
          </w:tcPr>
          <w:p w14:paraId="4A38D265" w14:textId="77777777" w:rsidR="0070418C" w:rsidRDefault="006831E2">
            <w:pPr>
              <w:pStyle w:val="a9"/>
              <w:spacing w:before="180"/>
              <w:ind w:left="140" w:firstLine="0"/>
              <w:rPr>
                <w:sz w:val="20"/>
                <w:szCs w:val="20"/>
              </w:rPr>
            </w:pPr>
            <w:r>
              <w:rPr>
                <w:sz w:val="20"/>
                <w:szCs w:val="20"/>
              </w:rPr>
              <w:t>Повтор но использ овано, тонн</w:t>
            </w:r>
          </w:p>
        </w:tc>
        <w:tc>
          <w:tcPr>
            <w:tcW w:w="926" w:type="dxa"/>
            <w:tcBorders>
              <w:top w:val="single" w:sz="4" w:space="0" w:color="auto"/>
              <w:left w:val="single" w:sz="4" w:space="0" w:color="auto"/>
            </w:tcBorders>
            <w:shd w:val="clear" w:color="auto" w:fill="auto"/>
          </w:tcPr>
          <w:p w14:paraId="00EC3C7F" w14:textId="77777777" w:rsidR="0070418C" w:rsidRDefault="006831E2">
            <w:pPr>
              <w:pStyle w:val="a9"/>
              <w:ind w:firstLine="0"/>
              <w:jc w:val="center"/>
              <w:rPr>
                <w:sz w:val="20"/>
                <w:szCs w:val="20"/>
              </w:rPr>
            </w:pPr>
            <w:r>
              <w:rPr>
                <w:sz w:val="20"/>
                <w:szCs w:val="20"/>
              </w:rPr>
              <w:t>Переда но сторон ней организ ации, тонн</w:t>
            </w:r>
          </w:p>
        </w:tc>
        <w:tc>
          <w:tcPr>
            <w:tcW w:w="946" w:type="dxa"/>
            <w:tcBorders>
              <w:top w:val="single" w:sz="4" w:space="0" w:color="auto"/>
              <w:left w:val="single" w:sz="4" w:space="0" w:color="auto"/>
            </w:tcBorders>
            <w:shd w:val="clear" w:color="auto" w:fill="auto"/>
          </w:tcPr>
          <w:p w14:paraId="01D97269" w14:textId="77777777" w:rsidR="0070418C" w:rsidRDefault="006831E2">
            <w:pPr>
              <w:pStyle w:val="a9"/>
              <w:ind w:firstLine="0"/>
              <w:jc w:val="center"/>
              <w:rPr>
                <w:sz w:val="20"/>
                <w:szCs w:val="20"/>
              </w:rPr>
            </w:pPr>
            <w:r>
              <w:rPr>
                <w:sz w:val="20"/>
                <w:szCs w:val="20"/>
              </w:rPr>
              <w:t>Нако плен о/ Разм ещен о, тонн</w:t>
            </w:r>
          </w:p>
        </w:tc>
        <w:tc>
          <w:tcPr>
            <w:tcW w:w="960" w:type="dxa"/>
            <w:tcBorders>
              <w:top w:val="single" w:sz="4" w:space="0" w:color="auto"/>
              <w:left w:val="single" w:sz="4" w:space="0" w:color="auto"/>
            </w:tcBorders>
            <w:shd w:val="clear" w:color="auto" w:fill="auto"/>
          </w:tcPr>
          <w:p w14:paraId="0E06E850" w14:textId="77777777" w:rsidR="0070418C" w:rsidRDefault="006831E2">
            <w:pPr>
              <w:pStyle w:val="a9"/>
              <w:spacing w:before="280"/>
              <w:ind w:firstLine="0"/>
              <w:rPr>
                <w:sz w:val="20"/>
                <w:szCs w:val="20"/>
              </w:rPr>
            </w:pPr>
            <w:r>
              <w:rPr>
                <w:sz w:val="20"/>
                <w:szCs w:val="20"/>
              </w:rPr>
              <w:t>Образо валось, тонн</w:t>
            </w:r>
          </w:p>
        </w:tc>
        <w:tc>
          <w:tcPr>
            <w:tcW w:w="1013" w:type="dxa"/>
            <w:tcBorders>
              <w:top w:val="single" w:sz="4" w:space="0" w:color="auto"/>
              <w:left w:val="single" w:sz="4" w:space="0" w:color="auto"/>
            </w:tcBorders>
            <w:shd w:val="clear" w:color="auto" w:fill="auto"/>
          </w:tcPr>
          <w:p w14:paraId="3A0AEC96" w14:textId="77777777" w:rsidR="0070418C" w:rsidRDefault="006831E2">
            <w:pPr>
              <w:pStyle w:val="a9"/>
              <w:spacing w:before="180"/>
              <w:ind w:left="140" w:firstLine="0"/>
              <w:rPr>
                <w:sz w:val="20"/>
                <w:szCs w:val="20"/>
              </w:rPr>
            </w:pPr>
            <w:r>
              <w:rPr>
                <w:sz w:val="20"/>
                <w:szCs w:val="20"/>
              </w:rPr>
              <w:t>Повтор но использ овано, тонн</w:t>
            </w:r>
          </w:p>
        </w:tc>
        <w:tc>
          <w:tcPr>
            <w:tcW w:w="922" w:type="dxa"/>
            <w:tcBorders>
              <w:top w:val="single" w:sz="4" w:space="0" w:color="auto"/>
              <w:left w:val="single" w:sz="4" w:space="0" w:color="auto"/>
            </w:tcBorders>
            <w:shd w:val="clear" w:color="auto" w:fill="auto"/>
          </w:tcPr>
          <w:p w14:paraId="5023056E" w14:textId="77777777" w:rsidR="0070418C" w:rsidRDefault="006831E2">
            <w:pPr>
              <w:pStyle w:val="a9"/>
              <w:ind w:firstLine="0"/>
              <w:jc w:val="center"/>
              <w:rPr>
                <w:sz w:val="20"/>
                <w:szCs w:val="20"/>
              </w:rPr>
            </w:pPr>
            <w:r>
              <w:rPr>
                <w:sz w:val="20"/>
                <w:szCs w:val="20"/>
              </w:rPr>
              <w:t>Переда но сторон</w:t>
            </w:r>
            <w:r>
              <w:rPr>
                <w:sz w:val="20"/>
                <w:szCs w:val="20"/>
              </w:rPr>
              <w:softHyphen/>
              <w:t>ней организ ации, тонн</w:t>
            </w:r>
          </w:p>
        </w:tc>
        <w:tc>
          <w:tcPr>
            <w:tcW w:w="950" w:type="dxa"/>
            <w:tcBorders>
              <w:top w:val="single" w:sz="4" w:space="0" w:color="auto"/>
              <w:left w:val="single" w:sz="4" w:space="0" w:color="auto"/>
            </w:tcBorders>
            <w:shd w:val="clear" w:color="auto" w:fill="auto"/>
          </w:tcPr>
          <w:p w14:paraId="6A942154" w14:textId="77777777" w:rsidR="0070418C" w:rsidRDefault="006831E2">
            <w:pPr>
              <w:pStyle w:val="a9"/>
              <w:ind w:firstLine="0"/>
              <w:jc w:val="center"/>
              <w:rPr>
                <w:sz w:val="20"/>
                <w:szCs w:val="20"/>
              </w:rPr>
            </w:pPr>
            <w:r>
              <w:rPr>
                <w:sz w:val="20"/>
                <w:szCs w:val="20"/>
              </w:rPr>
              <w:t>Нако плен о/ Разм ещен о, тонн</w:t>
            </w:r>
          </w:p>
        </w:tc>
        <w:tc>
          <w:tcPr>
            <w:tcW w:w="955" w:type="dxa"/>
            <w:tcBorders>
              <w:top w:val="single" w:sz="4" w:space="0" w:color="auto"/>
              <w:left w:val="single" w:sz="4" w:space="0" w:color="auto"/>
            </w:tcBorders>
            <w:shd w:val="clear" w:color="auto" w:fill="auto"/>
          </w:tcPr>
          <w:p w14:paraId="4FCF8196" w14:textId="77777777" w:rsidR="0070418C" w:rsidRDefault="006831E2">
            <w:pPr>
              <w:pStyle w:val="a9"/>
              <w:spacing w:before="280"/>
              <w:ind w:firstLine="0"/>
              <w:rPr>
                <w:sz w:val="20"/>
                <w:szCs w:val="20"/>
              </w:rPr>
            </w:pPr>
            <w:r>
              <w:rPr>
                <w:sz w:val="20"/>
                <w:szCs w:val="20"/>
              </w:rPr>
              <w:t>Образова лось, тонн</w:t>
            </w:r>
          </w:p>
        </w:tc>
        <w:tc>
          <w:tcPr>
            <w:tcW w:w="1018" w:type="dxa"/>
            <w:tcBorders>
              <w:top w:val="single" w:sz="4" w:space="0" w:color="auto"/>
              <w:left w:val="single" w:sz="4" w:space="0" w:color="auto"/>
            </w:tcBorders>
            <w:shd w:val="clear" w:color="auto" w:fill="auto"/>
          </w:tcPr>
          <w:p w14:paraId="66AB2ACF" w14:textId="77777777" w:rsidR="0070418C" w:rsidRDefault="006831E2">
            <w:pPr>
              <w:pStyle w:val="a9"/>
              <w:spacing w:before="180"/>
              <w:ind w:left="140" w:firstLine="0"/>
              <w:rPr>
                <w:sz w:val="20"/>
                <w:szCs w:val="20"/>
              </w:rPr>
            </w:pPr>
            <w:r>
              <w:rPr>
                <w:sz w:val="20"/>
                <w:szCs w:val="20"/>
              </w:rPr>
              <w:t>Повтор но использ овано, тонн</w:t>
            </w:r>
          </w:p>
        </w:tc>
        <w:tc>
          <w:tcPr>
            <w:tcW w:w="922" w:type="dxa"/>
            <w:tcBorders>
              <w:top w:val="single" w:sz="4" w:space="0" w:color="auto"/>
              <w:left w:val="single" w:sz="4" w:space="0" w:color="auto"/>
            </w:tcBorders>
            <w:shd w:val="clear" w:color="auto" w:fill="auto"/>
          </w:tcPr>
          <w:p w14:paraId="4F9646CD" w14:textId="77777777" w:rsidR="0070418C" w:rsidRDefault="006831E2">
            <w:pPr>
              <w:pStyle w:val="a9"/>
              <w:ind w:firstLine="0"/>
              <w:jc w:val="center"/>
              <w:rPr>
                <w:sz w:val="20"/>
                <w:szCs w:val="20"/>
              </w:rPr>
            </w:pPr>
            <w:r>
              <w:rPr>
                <w:sz w:val="20"/>
                <w:szCs w:val="20"/>
              </w:rPr>
              <w:t>Переда но сторон</w:t>
            </w:r>
            <w:r>
              <w:rPr>
                <w:sz w:val="20"/>
                <w:szCs w:val="20"/>
              </w:rPr>
              <w:softHyphen/>
              <w:t>ней организ ации, тонн</w:t>
            </w:r>
          </w:p>
        </w:tc>
        <w:tc>
          <w:tcPr>
            <w:tcW w:w="955" w:type="dxa"/>
            <w:tcBorders>
              <w:top w:val="single" w:sz="4" w:space="0" w:color="auto"/>
              <w:left w:val="single" w:sz="4" w:space="0" w:color="auto"/>
              <w:right w:val="single" w:sz="4" w:space="0" w:color="auto"/>
            </w:tcBorders>
            <w:shd w:val="clear" w:color="auto" w:fill="auto"/>
          </w:tcPr>
          <w:p w14:paraId="53270D20" w14:textId="77777777" w:rsidR="0070418C" w:rsidRDefault="006831E2">
            <w:pPr>
              <w:pStyle w:val="a9"/>
              <w:ind w:firstLine="0"/>
              <w:jc w:val="center"/>
              <w:rPr>
                <w:sz w:val="20"/>
                <w:szCs w:val="20"/>
              </w:rPr>
            </w:pPr>
            <w:r>
              <w:rPr>
                <w:sz w:val="20"/>
                <w:szCs w:val="20"/>
              </w:rPr>
              <w:t>Нако плен о/ Разм ещен о, тонн</w:t>
            </w:r>
          </w:p>
        </w:tc>
      </w:tr>
      <w:tr w:rsidR="0070418C" w14:paraId="093BB30C" w14:textId="77777777" w:rsidTr="005C4404">
        <w:trPr>
          <w:trHeight w:hRule="exact" w:val="288"/>
          <w:jc w:val="center"/>
        </w:trPr>
        <w:tc>
          <w:tcPr>
            <w:tcW w:w="499" w:type="dxa"/>
            <w:tcBorders>
              <w:top w:val="single" w:sz="4" w:space="0" w:color="auto"/>
              <w:left w:val="single" w:sz="4" w:space="0" w:color="auto"/>
            </w:tcBorders>
            <w:shd w:val="clear" w:color="auto" w:fill="auto"/>
          </w:tcPr>
          <w:p w14:paraId="5F6796FD" w14:textId="77777777" w:rsidR="0070418C" w:rsidRDefault="006831E2">
            <w:pPr>
              <w:pStyle w:val="a9"/>
              <w:ind w:firstLine="0"/>
              <w:jc w:val="center"/>
              <w:rPr>
                <w:sz w:val="20"/>
                <w:szCs w:val="20"/>
              </w:rPr>
            </w:pPr>
            <w:r>
              <w:rPr>
                <w:sz w:val="20"/>
                <w:szCs w:val="20"/>
              </w:rPr>
              <w:t>1</w:t>
            </w:r>
          </w:p>
        </w:tc>
        <w:tc>
          <w:tcPr>
            <w:tcW w:w="3686" w:type="dxa"/>
            <w:tcBorders>
              <w:top w:val="single" w:sz="4" w:space="0" w:color="auto"/>
              <w:left w:val="single" w:sz="4" w:space="0" w:color="auto"/>
            </w:tcBorders>
            <w:shd w:val="clear" w:color="auto" w:fill="auto"/>
          </w:tcPr>
          <w:p w14:paraId="24184FD6" w14:textId="77777777" w:rsidR="0070418C" w:rsidRDefault="006831E2">
            <w:pPr>
              <w:pStyle w:val="a9"/>
              <w:ind w:firstLine="0"/>
              <w:rPr>
                <w:sz w:val="20"/>
                <w:szCs w:val="20"/>
              </w:rPr>
            </w:pPr>
            <w:r>
              <w:rPr>
                <w:sz w:val="20"/>
                <w:szCs w:val="20"/>
              </w:rPr>
              <w:t>Твердые бытовые отходы</w:t>
            </w:r>
          </w:p>
        </w:tc>
        <w:tc>
          <w:tcPr>
            <w:tcW w:w="955" w:type="dxa"/>
            <w:tcBorders>
              <w:top w:val="single" w:sz="4" w:space="0" w:color="auto"/>
              <w:left w:val="single" w:sz="4" w:space="0" w:color="auto"/>
            </w:tcBorders>
            <w:shd w:val="clear" w:color="auto" w:fill="auto"/>
            <w:vAlign w:val="center"/>
          </w:tcPr>
          <w:p w14:paraId="53BB9C1C" w14:textId="77777777" w:rsidR="0070418C" w:rsidRDefault="006831E2">
            <w:pPr>
              <w:pStyle w:val="a9"/>
              <w:ind w:firstLine="300"/>
              <w:rPr>
                <w:sz w:val="20"/>
                <w:szCs w:val="20"/>
              </w:rPr>
            </w:pPr>
            <w:r>
              <w:rPr>
                <w:sz w:val="20"/>
                <w:szCs w:val="20"/>
              </w:rPr>
              <w:t>-</w:t>
            </w:r>
          </w:p>
        </w:tc>
        <w:tc>
          <w:tcPr>
            <w:tcW w:w="1013" w:type="dxa"/>
            <w:tcBorders>
              <w:top w:val="single" w:sz="4" w:space="0" w:color="auto"/>
              <w:left w:val="single" w:sz="4" w:space="0" w:color="auto"/>
            </w:tcBorders>
            <w:shd w:val="clear" w:color="auto" w:fill="auto"/>
            <w:vAlign w:val="center"/>
          </w:tcPr>
          <w:p w14:paraId="5F60B011" w14:textId="77777777" w:rsidR="0070418C" w:rsidRDefault="006831E2">
            <w:pPr>
              <w:pStyle w:val="a9"/>
              <w:ind w:firstLine="0"/>
              <w:jc w:val="center"/>
              <w:rPr>
                <w:sz w:val="20"/>
                <w:szCs w:val="20"/>
              </w:rPr>
            </w:pPr>
            <w:r>
              <w:rPr>
                <w:sz w:val="20"/>
                <w:szCs w:val="20"/>
              </w:rPr>
              <w:t>-</w:t>
            </w:r>
          </w:p>
        </w:tc>
        <w:tc>
          <w:tcPr>
            <w:tcW w:w="926" w:type="dxa"/>
            <w:tcBorders>
              <w:top w:val="single" w:sz="4" w:space="0" w:color="auto"/>
              <w:left w:val="single" w:sz="4" w:space="0" w:color="auto"/>
            </w:tcBorders>
            <w:shd w:val="clear" w:color="auto" w:fill="auto"/>
            <w:vAlign w:val="center"/>
          </w:tcPr>
          <w:p w14:paraId="1B4F6A79" w14:textId="77777777" w:rsidR="0070418C" w:rsidRDefault="006831E2">
            <w:pPr>
              <w:pStyle w:val="a9"/>
              <w:ind w:firstLine="240"/>
              <w:rPr>
                <w:sz w:val="20"/>
                <w:szCs w:val="20"/>
              </w:rPr>
            </w:pPr>
            <w:r>
              <w:rPr>
                <w:sz w:val="20"/>
                <w:szCs w:val="20"/>
              </w:rPr>
              <w:t>-</w:t>
            </w:r>
          </w:p>
        </w:tc>
        <w:tc>
          <w:tcPr>
            <w:tcW w:w="946" w:type="dxa"/>
            <w:tcBorders>
              <w:top w:val="single" w:sz="4" w:space="0" w:color="auto"/>
              <w:left w:val="single" w:sz="4" w:space="0" w:color="auto"/>
            </w:tcBorders>
            <w:shd w:val="clear" w:color="auto" w:fill="auto"/>
            <w:vAlign w:val="center"/>
          </w:tcPr>
          <w:p w14:paraId="50B465D1" w14:textId="77777777" w:rsidR="0070418C" w:rsidRDefault="006831E2">
            <w:pPr>
              <w:pStyle w:val="a9"/>
              <w:ind w:firstLine="0"/>
              <w:jc w:val="center"/>
              <w:rPr>
                <w:sz w:val="20"/>
                <w:szCs w:val="20"/>
              </w:rPr>
            </w:pPr>
            <w:r>
              <w:rPr>
                <w:sz w:val="20"/>
                <w:szCs w:val="20"/>
              </w:rPr>
              <w:t>-</w:t>
            </w:r>
          </w:p>
        </w:tc>
        <w:tc>
          <w:tcPr>
            <w:tcW w:w="960" w:type="dxa"/>
            <w:tcBorders>
              <w:top w:val="single" w:sz="4" w:space="0" w:color="auto"/>
              <w:left w:val="single" w:sz="4" w:space="0" w:color="auto"/>
            </w:tcBorders>
            <w:shd w:val="clear" w:color="auto" w:fill="auto"/>
            <w:vAlign w:val="center"/>
          </w:tcPr>
          <w:p w14:paraId="33B2F62B" w14:textId="77777777" w:rsidR="0070418C" w:rsidRDefault="006831E2">
            <w:pPr>
              <w:pStyle w:val="a9"/>
              <w:ind w:firstLine="300"/>
              <w:rPr>
                <w:sz w:val="20"/>
                <w:szCs w:val="20"/>
              </w:rPr>
            </w:pPr>
            <w:r>
              <w:rPr>
                <w:sz w:val="20"/>
                <w:szCs w:val="20"/>
              </w:rPr>
              <w:t>-</w:t>
            </w:r>
          </w:p>
        </w:tc>
        <w:tc>
          <w:tcPr>
            <w:tcW w:w="1013" w:type="dxa"/>
            <w:tcBorders>
              <w:top w:val="single" w:sz="4" w:space="0" w:color="auto"/>
              <w:left w:val="single" w:sz="4" w:space="0" w:color="auto"/>
            </w:tcBorders>
            <w:shd w:val="clear" w:color="auto" w:fill="auto"/>
            <w:vAlign w:val="center"/>
          </w:tcPr>
          <w:p w14:paraId="739A9108" w14:textId="77777777" w:rsidR="0070418C" w:rsidRDefault="006831E2">
            <w:pPr>
              <w:pStyle w:val="a9"/>
              <w:ind w:firstLine="0"/>
              <w:jc w:val="center"/>
              <w:rPr>
                <w:sz w:val="20"/>
                <w:szCs w:val="20"/>
              </w:rPr>
            </w:pPr>
            <w:r>
              <w:rPr>
                <w:sz w:val="20"/>
                <w:szCs w:val="20"/>
              </w:rPr>
              <w:t>-</w:t>
            </w:r>
          </w:p>
        </w:tc>
        <w:tc>
          <w:tcPr>
            <w:tcW w:w="922" w:type="dxa"/>
            <w:tcBorders>
              <w:top w:val="single" w:sz="4" w:space="0" w:color="auto"/>
              <w:left w:val="single" w:sz="4" w:space="0" w:color="auto"/>
            </w:tcBorders>
            <w:shd w:val="clear" w:color="auto" w:fill="auto"/>
            <w:vAlign w:val="center"/>
          </w:tcPr>
          <w:p w14:paraId="0BBACFB4" w14:textId="77777777" w:rsidR="0070418C" w:rsidRDefault="006831E2">
            <w:pPr>
              <w:pStyle w:val="a9"/>
              <w:ind w:firstLine="220"/>
              <w:jc w:val="both"/>
              <w:rPr>
                <w:sz w:val="20"/>
                <w:szCs w:val="20"/>
              </w:rPr>
            </w:pPr>
            <w:r>
              <w:rPr>
                <w:sz w:val="20"/>
                <w:szCs w:val="20"/>
              </w:rPr>
              <w:t>-</w:t>
            </w:r>
          </w:p>
        </w:tc>
        <w:tc>
          <w:tcPr>
            <w:tcW w:w="950" w:type="dxa"/>
            <w:tcBorders>
              <w:top w:val="single" w:sz="4" w:space="0" w:color="auto"/>
              <w:left w:val="single" w:sz="4" w:space="0" w:color="auto"/>
            </w:tcBorders>
            <w:shd w:val="clear" w:color="auto" w:fill="auto"/>
            <w:vAlign w:val="center"/>
          </w:tcPr>
          <w:p w14:paraId="18BEE02B" w14:textId="77777777" w:rsidR="0070418C" w:rsidRDefault="006831E2">
            <w:pPr>
              <w:pStyle w:val="a9"/>
              <w:rPr>
                <w:sz w:val="20"/>
                <w:szCs w:val="20"/>
              </w:rPr>
            </w:pPr>
            <w:r>
              <w:rPr>
                <w:sz w:val="20"/>
                <w:szCs w:val="20"/>
              </w:rPr>
              <w:t>-</w:t>
            </w:r>
          </w:p>
        </w:tc>
        <w:tc>
          <w:tcPr>
            <w:tcW w:w="955" w:type="dxa"/>
            <w:tcBorders>
              <w:top w:val="single" w:sz="4" w:space="0" w:color="auto"/>
              <w:left w:val="single" w:sz="4" w:space="0" w:color="auto"/>
            </w:tcBorders>
            <w:shd w:val="clear" w:color="auto" w:fill="auto"/>
            <w:vAlign w:val="center"/>
          </w:tcPr>
          <w:p w14:paraId="6DAA98CD" w14:textId="77777777" w:rsidR="0070418C" w:rsidRDefault="006831E2">
            <w:pPr>
              <w:pStyle w:val="a9"/>
              <w:ind w:firstLine="300"/>
              <w:rPr>
                <w:sz w:val="20"/>
                <w:szCs w:val="20"/>
              </w:rPr>
            </w:pPr>
            <w:r>
              <w:rPr>
                <w:sz w:val="20"/>
                <w:szCs w:val="20"/>
              </w:rPr>
              <w:t>-</w:t>
            </w:r>
          </w:p>
        </w:tc>
        <w:tc>
          <w:tcPr>
            <w:tcW w:w="1018" w:type="dxa"/>
            <w:tcBorders>
              <w:top w:val="single" w:sz="4" w:space="0" w:color="auto"/>
              <w:left w:val="single" w:sz="4" w:space="0" w:color="auto"/>
            </w:tcBorders>
            <w:shd w:val="clear" w:color="auto" w:fill="auto"/>
            <w:vAlign w:val="center"/>
          </w:tcPr>
          <w:p w14:paraId="44B4DFBE" w14:textId="77777777" w:rsidR="0070418C" w:rsidRDefault="006831E2">
            <w:pPr>
              <w:pStyle w:val="a9"/>
              <w:ind w:firstLine="0"/>
              <w:jc w:val="center"/>
              <w:rPr>
                <w:sz w:val="20"/>
                <w:szCs w:val="20"/>
              </w:rPr>
            </w:pPr>
            <w:r>
              <w:rPr>
                <w:sz w:val="20"/>
                <w:szCs w:val="20"/>
              </w:rPr>
              <w:t>-</w:t>
            </w:r>
          </w:p>
        </w:tc>
        <w:tc>
          <w:tcPr>
            <w:tcW w:w="922" w:type="dxa"/>
            <w:tcBorders>
              <w:top w:val="single" w:sz="4" w:space="0" w:color="auto"/>
              <w:left w:val="single" w:sz="4" w:space="0" w:color="auto"/>
            </w:tcBorders>
            <w:shd w:val="clear" w:color="auto" w:fill="auto"/>
            <w:vAlign w:val="center"/>
          </w:tcPr>
          <w:p w14:paraId="69F84BD2" w14:textId="77777777" w:rsidR="0070418C" w:rsidRDefault="006831E2">
            <w:pPr>
              <w:pStyle w:val="a9"/>
              <w:ind w:firstLine="220"/>
              <w:rPr>
                <w:sz w:val="20"/>
                <w:szCs w:val="20"/>
              </w:rPr>
            </w:pPr>
            <w:r>
              <w:rPr>
                <w:sz w:val="20"/>
                <w:szCs w:val="20"/>
              </w:rPr>
              <w:t>-</w:t>
            </w:r>
          </w:p>
        </w:tc>
        <w:tc>
          <w:tcPr>
            <w:tcW w:w="955" w:type="dxa"/>
            <w:tcBorders>
              <w:top w:val="single" w:sz="4" w:space="0" w:color="auto"/>
              <w:left w:val="single" w:sz="4" w:space="0" w:color="auto"/>
              <w:right w:val="single" w:sz="4" w:space="0" w:color="auto"/>
            </w:tcBorders>
            <w:shd w:val="clear" w:color="auto" w:fill="auto"/>
            <w:vAlign w:val="center"/>
          </w:tcPr>
          <w:p w14:paraId="7581A249" w14:textId="77777777" w:rsidR="0070418C" w:rsidRDefault="006831E2">
            <w:pPr>
              <w:pStyle w:val="a9"/>
              <w:ind w:firstLine="0"/>
              <w:jc w:val="center"/>
              <w:rPr>
                <w:sz w:val="20"/>
                <w:szCs w:val="20"/>
              </w:rPr>
            </w:pPr>
            <w:r>
              <w:rPr>
                <w:sz w:val="20"/>
                <w:szCs w:val="20"/>
              </w:rPr>
              <w:t>-</w:t>
            </w:r>
          </w:p>
        </w:tc>
      </w:tr>
      <w:tr w:rsidR="0070418C" w14:paraId="09F45BF3" w14:textId="77777777" w:rsidTr="005C4404">
        <w:trPr>
          <w:trHeight w:hRule="exact" w:val="288"/>
          <w:jc w:val="center"/>
        </w:trPr>
        <w:tc>
          <w:tcPr>
            <w:tcW w:w="499" w:type="dxa"/>
            <w:tcBorders>
              <w:top w:val="single" w:sz="4" w:space="0" w:color="auto"/>
              <w:left w:val="single" w:sz="4" w:space="0" w:color="auto"/>
            </w:tcBorders>
            <w:shd w:val="clear" w:color="auto" w:fill="auto"/>
            <w:vAlign w:val="center"/>
          </w:tcPr>
          <w:p w14:paraId="525095D2" w14:textId="77777777" w:rsidR="0070418C" w:rsidRDefault="006831E2">
            <w:pPr>
              <w:pStyle w:val="a9"/>
              <w:ind w:firstLine="0"/>
              <w:jc w:val="center"/>
              <w:rPr>
                <w:sz w:val="20"/>
                <w:szCs w:val="20"/>
              </w:rPr>
            </w:pPr>
            <w:r>
              <w:rPr>
                <w:sz w:val="20"/>
                <w:szCs w:val="20"/>
              </w:rPr>
              <w:t>2</w:t>
            </w:r>
          </w:p>
        </w:tc>
        <w:tc>
          <w:tcPr>
            <w:tcW w:w="3686" w:type="dxa"/>
            <w:tcBorders>
              <w:top w:val="single" w:sz="4" w:space="0" w:color="auto"/>
              <w:left w:val="single" w:sz="4" w:space="0" w:color="auto"/>
            </w:tcBorders>
            <w:shd w:val="clear" w:color="auto" w:fill="auto"/>
            <w:vAlign w:val="center"/>
          </w:tcPr>
          <w:p w14:paraId="7890778C" w14:textId="77777777" w:rsidR="0070418C" w:rsidRDefault="006831E2">
            <w:pPr>
              <w:pStyle w:val="a9"/>
              <w:ind w:firstLine="0"/>
              <w:rPr>
                <w:sz w:val="20"/>
                <w:szCs w:val="20"/>
              </w:rPr>
            </w:pPr>
            <w:r>
              <w:rPr>
                <w:sz w:val="20"/>
                <w:szCs w:val="20"/>
              </w:rPr>
              <w:t>Промасленная ветошь</w:t>
            </w:r>
          </w:p>
        </w:tc>
        <w:tc>
          <w:tcPr>
            <w:tcW w:w="955" w:type="dxa"/>
            <w:tcBorders>
              <w:top w:val="single" w:sz="4" w:space="0" w:color="auto"/>
              <w:left w:val="single" w:sz="4" w:space="0" w:color="auto"/>
            </w:tcBorders>
            <w:shd w:val="clear" w:color="auto" w:fill="auto"/>
            <w:vAlign w:val="center"/>
          </w:tcPr>
          <w:p w14:paraId="59472307" w14:textId="77777777" w:rsidR="0070418C" w:rsidRDefault="006831E2">
            <w:pPr>
              <w:pStyle w:val="a9"/>
              <w:ind w:firstLine="300"/>
              <w:rPr>
                <w:sz w:val="20"/>
                <w:szCs w:val="20"/>
              </w:rPr>
            </w:pPr>
            <w:r>
              <w:rPr>
                <w:sz w:val="20"/>
                <w:szCs w:val="20"/>
              </w:rPr>
              <w:t>-</w:t>
            </w:r>
          </w:p>
        </w:tc>
        <w:tc>
          <w:tcPr>
            <w:tcW w:w="1013" w:type="dxa"/>
            <w:tcBorders>
              <w:top w:val="single" w:sz="4" w:space="0" w:color="auto"/>
              <w:left w:val="single" w:sz="4" w:space="0" w:color="auto"/>
            </w:tcBorders>
            <w:shd w:val="clear" w:color="auto" w:fill="auto"/>
            <w:vAlign w:val="center"/>
          </w:tcPr>
          <w:p w14:paraId="1917B669" w14:textId="77777777" w:rsidR="0070418C" w:rsidRDefault="006831E2">
            <w:pPr>
              <w:pStyle w:val="a9"/>
              <w:ind w:firstLine="0"/>
              <w:jc w:val="center"/>
              <w:rPr>
                <w:sz w:val="20"/>
                <w:szCs w:val="20"/>
              </w:rPr>
            </w:pPr>
            <w:r>
              <w:rPr>
                <w:sz w:val="20"/>
                <w:szCs w:val="20"/>
              </w:rPr>
              <w:t>-</w:t>
            </w:r>
          </w:p>
        </w:tc>
        <w:tc>
          <w:tcPr>
            <w:tcW w:w="926" w:type="dxa"/>
            <w:tcBorders>
              <w:top w:val="single" w:sz="4" w:space="0" w:color="auto"/>
              <w:left w:val="single" w:sz="4" w:space="0" w:color="auto"/>
            </w:tcBorders>
            <w:shd w:val="clear" w:color="auto" w:fill="auto"/>
            <w:vAlign w:val="center"/>
          </w:tcPr>
          <w:p w14:paraId="3DBD9F14" w14:textId="77777777" w:rsidR="0070418C" w:rsidRDefault="006831E2">
            <w:pPr>
              <w:pStyle w:val="a9"/>
              <w:ind w:firstLine="240"/>
              <w:rPr>
                <w:sz w:val="20"/>
                <w:szCs w:val="20"/>
              </w:rPr>
            </w:pPr>
            <w:r>
              <w:rPr>
                <w:sz w:val="20"/>
                <w:szCs w:val="20"/>
              </w:rPr>
              <w:t>-</w:t>
            </w:r>
          </w:p>
        </w:tc>
        <w:tc>
          <w:tcPr>
            <w:tcW w:w="946" w:type="dxa"/>
            <w:tcBorders>
              <w:top w:val="single" w:sz="4" w:space="0" w:color="auto"/>
              <w:left w:val="single" w:sz="4" w:space="0" w:color="auto"/>
            </w:tcBorders>
            <w:shd w:val="clear" w:color="auto" w:fill="auto"/>
            <w:vAlign w:val="center"/>
          </w:tcPr>
          <w:p w14:paraId="2E8CA04D" w14:textId="77777777" w:rsidR="0070418C" w:rsidRDefault="006831E2">
            <w:pPr>
              <w:pStyle w:val="a9"/>
              <w:ind w:firstLine="0"/>
              <w:jc w:val="center"/>
              <w:rPr>
                <w:sz w:val="20"/>
                <w:szCs w:val="20"/>
              </w:rPr>
            </w:pPr>
            <w:r>
              <w:rPr>
                <w:sz w:val="20"/>
                <w:szCs w:val="20"/>
              </w:rPr>
              <w:t>-</w:t>
            </w:r>
          </w:p>
        </w:tc>
        <w:tc>
          <w:tcPr>
            <w:tcW w:w="960" w:type="dxa"/>
            <w:tcBorders>
              <w:top w:val="single" w:sz="4" w:space="0" w:color="auto"/>
              <w:left w:val="single" w:sz="4" w:space="0" w:color="auto"/>
            </w:tcBorders>
            <w:shd w:val="clear" w:color="auto" w:fill="auto"/>
            <w:vAlign w:val="center"/>
          </w:tcPr>
          <w:p w14:paraId="63EE823C" w14:textId="77777777" w:rsidR="0070418C" w:rsidRDefault="006831E2">
            <w:pPr>
              <w:pStyle w:val="a9"/>
              <w:ind w:firstLine="300"/>
              <w:rPr>
                <w:sz w:val="20"/>
                <w:szCs w:val="20"/>
              </w:rPr>
            </w:pPr>
            <w:r>
              <w:rPr>
                <w:sz w:val="20"/>
                <w:szCs w:val="20"/>
              </w:rPr>
              <w:t>-</w:t>
            </w:r>
          </w:p>
        </w:tc>
        <w:tc>
          <w:tcPr>
            <w:tcW w:w="1013" w:type="dxa"/>
            <w:tcBorders>
              <w:top w:val="single" w:sz="4" w:space="0" w:color="auto"/>
              <w:left w:val="single" w:sz="4" w:space="0" w:color="auto"/>
            </w:tcBorders>
            <w:shd w:val="clear" w:color="auto" w:fill="auto"/>
            <w:vAlign w:val="center"/>
          </w:tcPr>
          <w:p w14:paraId="500736F3" w14:textId="77777777" w:rsidR="0070418C" w:rsidRDefault="006831E2">
            <w:pPr>
              <w:pStyle w:val="a9"/>
              <w:ind w:firstLine="0"/>
              <w:jc w:val="center"/>
              <w:rPr>
                <w:sz w:val="20"/>
                <w:szCs w:val="20"/>
              </w:rPr>
            </w:pPr>
            <w:r>
              <w:rPr>
                <w:sz w:val="20"/>
                <w:szCs w:val="20"/>
              </w:rPr>
              <w:t>-</w:t>
            </w:r>
          </w:p>
        </w:tc>
        <w:tc>
          <w:tcPr>
            <w:tcW w:w="922" w:type="dxa"/>
            <w:tcBorders>
              <w:top w:val="single" w:sz="4" w:space="0" w:color="auto"/>
              <w:left w:val="single" w:sz="4" w:space="0" w:color="auto"/>
            </w:tcBorders>
            <w:shd w:val="clear" w:color="auto" w:fill="auto"/>
            <w:vAlign w:val="center"/>
          </w:tcPr>
          <w:p w14:paraId="3FD3EB7C" w14:textId="77777777" w:rsidR="0070418C" w:rsidRDefault="006831E2">
            <w:pPr>
              <w:pStyle w:val="a9"/>
              <w:ind w:firstLine="220"/>
              <w:jc w:val="both"/>
              <w:rPr>
                <w:sz w:val="20"/>
                <w:szCs w:val="20"/>
              </w:rPr>
            </w:pPr>
            <w:r>
              <w:rPr>
                <w:sz w:val="20"/>
                <w:szCs w:val="20"/>
              </w:rPr>
              <w:t>-</w:t>
            </w:r>
          </w:p>
        </w:tc>
        <w:tc>
          <w:tcPr>
            <w:tcW w:w="950" w:type="dxa"/>
            <w:tcBorders>
              <w:top w:val="single" w:sz="4" w:space="0" w:color="auto"/>
              <w:left w:val="single" w:sz="4" w:space="0" w:color="auto"/>
            </w:tcBorders>
            <w:shd w:val="clear" w:color="auto" w:fill="auto"/>
            <w:vAlign w:val="center"/>
          </w:tcPr>
          <w:p w14:paraId="3FFDBA68" w14:textId="77777777" w:rsidR="0070418C" w:rsidRDefault="006831E2">
            <w:pPr>
              <w:pStyle w:val="a9"/>
              <w:rPr>
                <w:sz w:val="20"/>
                <w:szCs w:val="20"/>
              </w:rPr>
            </w:pPr>
            <w:r>
              <w:rPr>
                <w:sz w:val="20"/>
                <w:szCs w:val="20"/>
              </w:rPr>
              <w:t>-</w:t>
            </w:r>
          </w:p>
        </w:tc>
        <w:tc>
          <w:tcPr>
            <w:tcW w:w="955" w:type="dxa"/>
            <w:tcBorders>
              <w:top w:val="single" w:sz="4" w:space="0" w:color="auto"/>
              <w:left w:val="single" w:sz="4" w:space="0" w:color="auto"/>
            </w:tcBorders>
            <w:shd w:val="clear" w:color="auto" w:fill="auto"/>
            <w:vAlign w:val="center"/>
          </w:tcPr>
          <w:p w14:paraId="03E4F0C4" w14:textId="77777777" w:rsidR="0070418C" w:rsidRDefault="006831E2">
            <w:pPr>
              <w:pStyle w:val="a9"/>
              <w:ind w:firstLine="300"/>
              <w:rPr>
                <w:sz w:val="20"/>
                <w:szCs w:val="20"/>
              </w:rPr>
            </w:pPr>
            <w:r>
              <w:rPr>
                <w:sz w:val="20"/>
                <w:szCs w:val="20"/>
              </w:rPr>
              <w:t>-</w:t>
            </w:r>
          </w:p>
        </w:tc>
        <w:tc>
          <w:tcPr>
            <w:tcW w:w="1018" w:type="dxa"/>
            <w:tcBorders>
              <w:top w:val="single" w:sz="4" w:space="0" w:color="auto"/>
              <w:left w:val="single" w:sz="4" w:space="0" w:color="auto"/>
            </w:tcBorders>
            <w:shd w:val="clear" w:color="auto" w:fill="auto"/>
            <w:vAlign w:val="center"/>
          </w:tcPr>
          <w:p w14:paraId="00F53F89" w14:textId="77777777" w:rsidR="0070418C" w:rsidRDefault="006831E2">
            <w:pPr>
              <w:pStyle w:val="a9"/>
              <w:ind w:firstLine="0"/>
              <w:jc w:val="center"/>
              <w:rPr>
                <w:sz w:val="20"/>
                <w:szCs w:val="20"/>
              </w:rPr>
            </w:pPr>
            <w:r>
              <w:rPr>
                <w:sz w:val="20"/>
                <w:szCs w:val="20"/>
              </w:rPr>
              <w:t>-</w:t>
            </w:r>
          </w:p>
        </w:tc>
        <w:tc>
          <w:tcPr>
            <w:tcW w:w="922" w:type="dxa"/>
            <w:tcBorders>
              <w:top w:val="single" w:sz="4" w:space="0" w:color="auto"/>
              <w:left w:val="single" w:sz="4" w:space="0" w:color="auto"/>
            </w:tcBorders>
            <w:shd w:val="clear" w:color="auto" w:fill="auto"/>
            <w:vAlign w:val="center"/>
          </w:tcPr>
          <w:p w14:paraId="5B932450" w14:textId="77777777" w:rsidR="0070418C" w:rsidRDefault="006831E2">
            <w:pPr>
              <w:pStyle w:val="a9"/>
              <w:ind w:firstLine="220"/>
              <w:rPr>
                <w:sz w:val="20"/>
                <w:szCs w:val="20"/>
              </w:rPr>
            </w:pPr>
            <w:r>
              <w:rPr>
                <w:sz w:val="20"/>
                <w:szCs w:val="20"/>
              </w:rPr>
              <w:t>-</w:t>
            </w:r>
          </w:p>
        </w:tc>
        <w:tc>
          <w:tcPr>
            <w:tcW w:w="955" w:type="dxa"/>
            <w:tcBorders>
              <w:top w:val="single" w:sz="4" w:space="0" w:color="auto"/>
              <w:left w:val="single" w:sz="4" w:space="0" w:color="auto"/>
              <w:right w:val="single" w:sz="4" w:space="0" w:color="auto"/>
            </w:tcBorders>
            <w:shd w:val="clear" w:color="auto" w:fill="auto"/>
            <w:vAlign w:val="center"/>
          </w:tcPr>
          <w:p w14:paraId="36E4FE16" w14:textId="77777777" w:rsidR="0070418C" w:rsidRDefault="006831E2">
            <w:pPr>
              <w:pStyle w:val="a9"/>
              <w:ind w:firstLine="0"/>
              <w:jc w:val="center"/>
              <w:rPr>
                <w:sz w:val="20"/>
                <w:szCs w:val="20"/>
              </w:rPr>
            </w:pPr>
            <w:r>
              <w:rPr>
                <w:sz w:val="20"/>
                <w:szCs w:val="20"/>
              </w:rPr>
              <w:t>-</w:t>
            </w:r>
          </w:p>
        </w:tc>
      </w:tr>
      <w:tr w:rsidR="005C4404" w14:paraId="4D3A8AB6" w14:textId="77777777" w:rsidTr="005C4404">
        <w:trPr>
          <w:trHeight w:hRule="exact" w:val="283"/>
          <w:jc w:val="center"/>
        </w:trPr>
        <w:tc>
          <w:tcPr>
            <w:tcW w:w="499" w:type="dxa"/>
            <w:tcBorders>
              <w:top w:val="single" w:sz="4" w:space="0" w:color="auto"/>
              <w:left w:val="single" w:sz="4" w:space="0" w:color="auto"/>
              <w:bottom w:val="single" w:sz="4" w:space="0" w:color="auto"/>
            </w:tcBorders>
            <w:shd w:val="clear" w:color="auto" w:fill="auto"/>
            <w:vAlign w:val="center"/>
          </w:tcPr>
          <w:p w14:paraId="7E783777" w14:textId="77777777" w:rsidR="005C4404" w:rsidRDefault="005C4404">
            <w:pPr>
              <w:pStyle w:val="a9"/>
              <w:ind w:firstLine="0"/>
              <w:jc w:val="center"/>
              <w:rPr>
                <w:sz w:val="20"/>
                <w:szCs w:val="20"/>
              </w:rPr>
            </w:pPr>
            <w:r>
              <w:rPr>
                <w:sz w:val="20"/>
                <w:szCs w:val="20"/>
              </w:rPr>
              <w:t>3</w:t>
            </w:r>
          </w:p>
        </w:tc>
        <w:tc>
          <w:tcPr>
            <w:tcW w:w="3686" w:type="dxa"/>
            <w:tcBorders>
              <w:top w:val="single" w:sz="4" w:space="0" w:color="auto"/>
              <w:left w:val="single" w:sz="4" w:space="0" w:color="auto"/>
              <w:bottom w:val="single" w:sz="4" w:space="0" w:color="auto"/>
            </w:tcBorders>
            <w:shd w:val="clear" w:color="auto" w:fill="auto"/>
            <w:vAlign w:val="center"/>
          </w:tcPr>
          <w:p w14:paraId="64F4C74A" w14:textId="77777777" w:rsidR="005C4404" w:rsidRDefault="005C4404">
            <w:pPr>
              <w:pStyle w:val="a9"/>
              <w:ind w:firstLine="0"/>
              <w:rPr>
                <w:sz w:val="20"/>
                <w:szCs w:val="20"/>
              </w:rPr>
            </w:pPr>
            <w:r>
              <w:rPr>
                <w:sz w:val="20"/>
                <w:szCs w:val="20"/>
              </w:rPr>
              <w:t>Отходы черных и цветных металлов</w:t>
            </w:r>
          </w:p>
        </w:tc>
        <w:tc>
          <w:tcPr>
            <w:tcW w:w="955" w:type="dxa"/>
            <w:tcBorders>
              <w:top w:val="single" w:sz="4" w:space="0" w:color="auto"/>
              <w:left w:val="single" w:sz="4" w:space="0" w:color="auto"/>
              <w:bottom w:val="single" w:sz="4" w:space="0" w:color="auto"/>
            </w:tcBorders>
            <w:shd w:val="clear" w:color="auto" w:fill="auto"/>
            <w:vAlign w:val="center"/>
          </w:tcPr>
          <w:p w14:paraId="1D8E53DA" w14:textId="77777777" w:rsidR="005C4404" w:rsidRDefault="005C4404">
            <w:pPr>
              <w:pStyle w:val="a9"/>
              <w:ind w:firstLine="300"/>
              <w:rPr>
                <w:sz w:val="20"/>
                <w:szCs w:val="20"/>
              </w:rPr>
            </w:pPr>
            <w:r>
              <w:rPr>
                <w:sz w:val="20"/>
                <w:szCs w:val="20"/>
              </w:rPr>
              <w:t>-</w:t>
            </w:r>
          </w:p>
        </w:tc>
        <w:tc>
          <w:tcPr>
            <w:tcW w:w="1013" w:type="dxa"/>
            <w:tcBorders>
              <w:top w:val="single" w:sz="4" w:space="0" w:color="auto"/>
              <w:left w:val="single" w:sz="4" w:space="0" w:color="auto"/>
              <w:bottom w:val="single" w:sz="4" w:space="0" w:color="auto"/>
            </w:tcBorders>
            <w:shd w:val="clear" w:color="auto" w:fill="auto"/>
            <w:vAlign w:val="center"/>
          </w:tcPr>
          <w:p w14:paraId="7833903C" w14:textId="77777777" w:rsidR="005C4404" w:rsidRDefault="005C4404">
            <w:pPr>
              <w:pStyle w:val="a9"/>
              <w:ind w:firstLine="0"/>
              <w:jc w:val="center"/>
              <w:rPr>
                <w:sz w:val="20"/>
                <w:szCs w:val="20"/>
              </w:rPr>
            </w:pPr>
            <w:r>
              <w:rPr>
                <w:sz w:val="20"/>
                <w:szCs w:val="20"/>
              </w:rPr>
              <w:t>-</w:t>
            </w:r>
          </w:p>
        </w:tc>
        <w:tc>
          <w:tcPr>
            <w:tcW w:w="926" w:type="dxa"/>
            <w:tcBorders>
              <w:top w:val="single" w:sz="4" w:space="0" w:color="auto"/>
              <w:left w:val="single" w:sz="4" w:space="0" w:color="auto"/>
              <w:bottom w:val="single" w:sz="4" w:space="0" w:color="auto"/>
            </w:tcBorders>
            <w:shd w:val="clear" w:color="auto" w:fill="auto"/>
            <w:vAlign w:val="center"/>
          </w:tcPr>
          <w:p w14:paraId="6D3136EB" w14:textId="77777777" w:rsidR="005C4404" w:rsidRDefault="005C4404">
            <w:pPr>
              <w:pStyle w:val="a9"/>
              <w:ind w:firstLine="240"/>
              <w:rPr>
                <w:sz w:val="20"/>
                <w:szCs w:val="20"/>
              </w:rPr>
            </w:pPr>
            <w:r>
              <w:rPr>
                <w:sz w:val="20"/>
                <w:szCs w:val="20"/>
              </w:rPr>
              <w:t>-</w:t>
            </w:r>
          </w:p>
        </w:tc>
        <w:tc>
          <w:tcPr>
            <w:tcW w:w="946" w:type="dxa"/>
            <w:tcBorders>
              <w:top w:val="single" w:sz="4" w:space="0" w:color="auto"/>
              <w:left w:val="single" w:sz="4" w:space="0" w:color="auto"/>
              <w:bottom w:val="single" w:sz="4" w:space="0" w:color="auto"/>
            </w:tcBorders>
            <w:shd w:val="clear" w:color="auto" w:fill="auto"/>
            <w:vAlign w:val="center"/>
          </w:tcPr>
          <w:p w14:paraId="1414CF95" w14:textId="77777777" w:rsidR="005C4404" w:rsidRDefault="005C4404">
            <w:pPr>
              <w:pStyle w:val="a9"/>
              <w:ind w:firstLine="0"/>
              <w:jc w:val="center"/>
              <w:rPr>
                <w:sz w:val="20"/>
                <w:szCs w:val="20"/>
              </w:rPr>
            </w:pPr>
            <w:r>
              <w:rPr>
                <w:sz w:val="20"/>
                <w:szCs w:val="20"/>
              </w:rPr>
              <w:t>-</w:t>
            </w:r>
          </w:p>
        </w:tc>
        <w:tc>
          <w:tcPr>
            <w:tcW w:w="960" w:type="dxa"/>
            <w:tcBorders>
              <w:top w:val="single" w:sz="4" w:space="0" w:color="auto"/>
              <w:left w:val="single" w:sz="4" w:space="0" w:color="auto"/>
              <w:bottom w:val="single" w:sz="4" w:space="0" w:color="auto"/>
            </w:tcBorders>
            <w:shd w:val="clear" w:color="auto" w:fill="auto"/>
            <w:vAlign w:val="center"/>
          </w:tcPr>
          <w:p w14:paraId="7D6C447E" w14:textId="77777777" w:rsidR="005C4404" w:rsidRDefault="005C4404">
            <w:pPr>
              <w:pStyle w:val="a9"/>
              <w:ind w:firstLine="300"/>
              <w:rPr>
                <w:sz w:val="20"/>
                <w:szCs w:val="20"/>
              </w:rPr>
            </w:pPr>
            <w:r>
              <w:rPr>
                <w:sz w:val="20"/>
                <w:szCs w:val="20"/>
              </w:rPr>
              <w:t>-</w:t>
            </w:r>
          </w:p>
        </w:tc>
        <w:tc>
          <w:tcPr>
            <w:tcW w:w="1013" w:type="dxa"/>
            <w:tcBorders>
              <w:top w:val="single" w:sz="4" w:space="0" w:color="auto"/>
              <w:left w:val="single" w:sz="4" w:space="0" w:color="auto"/>
              <w:bottom w:val="single" w:sz="4" w:space="0" w:color="auto"/>
            </w:tcBorders>
            <w:shd w:val="clear" w:color="auto" w:fill="auto"/>
            <w:vAlign w:val="center"/>
          </w:tcPr>
          <w:p w14:paraId="3D8C8CE9" w14:textId="77777777" w:rsidR="005C4404" w:rsidRDefault="005C4404">
            <w:pPr>
              <w:pStyle w:val="a9"/>
              <w:ind w:firstLine="0"/>
              <w:jc w:val="center"/>
              <w:rPr>
                <w:sz w:val="20"/>
                <w:szCs w:val="20"/>
              </w:rPr>
            </w:pPr>
            <w:r>
              <w:rPr>
                <w:sz w:val="20"/>
                <w:szCs w:val="20"/>
              </w:rPr>
              <w:t>-</w:t>
            </w:r>
          </w:p>
        </w:tc>
        <w:tc>
          <w:tcPr>
            <w:tcW w:w="922" w:type="dxa"/>
            <w:tcBorders>
              <w:top w:val="single" w:sz="4" w:space="0" w:color="auto"/>
              <w:left w:val="single" w:sz="4" w:space="0" w:color="auto"/>
              <w:bottom w:val="single" w:sz="4" w:space="0" w:color="auto"/>
            </w:tcBorders>
            <w:shd w:val="clear" w:color="auto" w:fill="auto"/>
            <w:vAlign w:val="center"/>
          </w:tcPr>
          <w:p w14:paraId="5406994A" w14:textId="77777777" w:rsidR="005C4404" w:rsidRDefault="005C4404">
            <w:pPr>
              <w:pStyle w:val="a9"/>
              <w:ind w:firstLine="220"/>
              <w:jc w:val="both"/>
              <w:rPr>
                <w:sz w:val="20"/>
                <w:szCs w:val="20"/>
              </w:rPr>
            </w:pPr>
            <w:r>
              <w:rPr>
                <w:sz w:val="20"/>
                <w:szCs w:val="20"/>
              </w:rPr>
              <w:t>-</w:t>
            </w:r>
          </w:p>
        </w:tc>
        <w:tc>
          <w:tcPr>
            <w:tcW w:w="950" w:type="dxa"/>
            <w:tcBorders>
              <w:top w:val="single" w:sz="4" w:space="0" w:color="auto"/>
              <w:left w:val="single" w:sz="4" w:space="0" w:color="auto"/>
              <w:bottom w:val="single" w:sz="4" w:space="0" w:color="auto"/>
            </w:tcBorders>
            <w:shd w:val="clear" w:color="auto" w:fill="auto"/>
            <w:vAlign w:val="center"/>
          </w:tcPr>
          <w:p w14:paraId="1C339323" w14:textId="77777777" w:rsidR="005C4404" w:rsidRDefault="005C4404">
            <w:pPr>
              <w:pStyle w:val="a9"/>
              <w:rPr>
                <w:sz w:val="20"/>
                <w:szCs w:val="20"/>
              </w:rPr>
            </w:pPr>
            <w:r>
              <w:rPr>
                <w:sz w:val="20"/>
                <w:szCs w:val="20"/>
              </w:rPr>
              <w:t>-</w:t>
            </w:r>
          </w:p>
        </w:tc>
        <w:tc>
          <w:tcPr>
            <w:tcW w:w="955" w:type="dxa"/>
            <w:tcBorders>
              <w:top w:val="single" w:sz="4" w:space="0" w:color="auto"/>
              <w:left w:val="single" w:sz="4" w:space="0" w:color="auto"/>
              <w:bottom w:val="single" w:sz="4" w:space="0" w:color="auto"/>
            </w:tcBorders>
            <w:shd w:val="clear" w:color="auto" w:fill="auto"/>
            <w:vAlign w:val="center"/>
          </w:tcPr>
          <w:p w14:paraId="01A064BC" w14:textId="77777777" w:rsidR="005C4404" w:rsidRDefault="005C4404">
            <w:pPr>
              <w:pStyle w:val="a9"/>
              <w:ind w:firstLine="300"/>
              <w:rPr>
                <w:sz w:val="20"/>
                <w:szCs w:val="20"/>
              </w:rPr>
            </w:pPr>
            <w:r>
              <w:rPr>
                <w:sz w:val="20"/>
                <w:szCs w:val="20"/>
              </w:rPr>
              <w:t>-</w:t>
            </w:r>
          </w:p>
        </w:tc>
        <w:tc>
          <w:tcPr>
            <w:tcW w:w="1018" w:type="dxa"/>
            <w:tcBorders>
              <w:top w:val="single" w:sz="4" w:space="0" w:color="auto"/>
              <w:left w:val="single" w:sz="4" w:space="0" w:color="auto"/>
              <w:bottom w:val="single" w:sz="4" w:space="0" w:color="auto"/>
            </w:tcBorders>
            <w:shd w:val="clear" w:color="auto" w:fill="auto"/>
            <w:vAlign w:val="center"/>
          </w:tcPr>
          <w:p w14:paraId="01452A90" w14:textId="77777777" w:rsidR="005C4404" w:rsidRDefault="005C4404">
            <w:pPr>
              <w:pStyle w:val="a9"/>
              <w:ind w:firstLine="0"/>
              <w:jc w:val="center"/>
              <w:rPr>
                <w:sz w:val="20"/>
                <w:szCs w:val="20"/>
              </w:rPr>
            </w:pPr>
            <w:r>
              <w:rPr>
                <w:sz w:val="20"/>
                <w:szCs w:val="20"/>
              </w:rPr>
              <w:t>-</w:t>
            </w:r>
          </w:p>
        </w:tc>
        <w:tc>
          <w:tcPr>
            <w:tcW w:w="922" w:type="dxa"/>
            <w:tcBorders>
              <w:top w:val="single" w:sz="4" w:space="0" w:color="auto"/>
              <w:left w:val="single" w:sz="4" w:space="0" w:color="auto"/>
              <w:bottom w:val="single" w:sz="4" w:space="0" w:color="auto"/>
            </w:tcBorders>
            <w:shd w:val="clear" w:color="auto" w:fill="auto"/>
            <w:vAlign w:val="center"/>
          </w:tcPr>
          <w:p w14:paraId="557E7482" w14:textId="77777777" w:rsidR="005C4404" w:rsidRDefault="005C4404">
            <w:pPr>
              <w:pStyle w:val="a9"/>
              <w:ind w:firstLine="220"/>
              <w:rPr>
                <w:sz w:val="20"/>
                <w:szCs w:val="20"/>
              </w:rPr>
            </w:pPr>
            <w:r>
              <w:rPr>
                <w:sz w:val="20"/>
                <w:szCs w:val="20"/>
              </w:rPr>
              <w:t>-</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F488C48" w14:textId="77777777" w:rsidR="005C4404" w:rsidRDefault="005C4404">
            <w:pPr>
              <w:pStyle w:val="a9"/>
              <w:ind w:firstLine="0"/>
              <w:jc w:val="center"/>
              <w:rPr>
                <w:sz w:val="20"/>
                <w:szCs w:val="20"/>
              </w:rPr>
            </w:pPr>
            <w:r>
              <w:rPr>
                <w:sz w:val="20"/>
                <w:szCs w:val="20"/>
              </w:rPr>
              <w:t>-</w:t>
            </w:r>
          </w:p>
        </w:tc>
      </w:tr>
    </w:tbl>
    <w:p w14:paraId="59E838F7" w14:textId="77777777" w:rsidR="0070418C" w:rsidRDefault="0070418C">
      <w:pPr>
        <w:sectPr w:rsidR="0070418C">
          <w:footerReference w:type="default" r:id="rId12"/>
          <w:pgSz w:w="16840" w:h="11900" w:orient="landscape"/>
          <w:pgMar w:top="862" w:right="437" w:bottom="1613" w:left="682" w:header="434" w:footer="3" w:gutter="0"/>
          <w:cols w:space="720"/>
          <w:noEndnote/>
          <w:docGrid w:linePitch="360"/>
        </w:sectPr>
      </w:pPr>
    </w:p>
    <w:p w14:paraId="3CDE3532" w14:textId="77777777" w:rsidR="0070418C" w:rsidRDefault="006831E2">
      <w:pPr>
        <w:pStyle w:val="11"/>
        <w:numPr>
          <w:ilvl w:val="0"/>
          <w:numId w:val="2"/>
        </w:numPr>
        <w:tabs>
          <w:tab w:val="left" w:pos="429"/>
        </w:tabs>
        <w:spacing w:before="440" w:after="60"/>
        <w:ind w:firstLine="0"/>
        <w:jc w:val="center"/>
      </w:pPr>
      <w:r>
        <w:rPr>
          <w:b/>
          <w:bCs/>
        </w:rPr>
        <w:lastRenderedPageBreak/>
        <w:t>ЦЕЛЬ, ЗАДАЧИ И ЦЕЛЕВЫЕ ПОКАЗАТЕЛИ</w:t>
      </w:r>
    </w:p>
    <w:p w14:paraId="33AB945C" w14:textId="77777777" w:rsidR="0070418C" w:rsidRDefault="006831E2">
      <w:pPr>
        <w:pStyle w:val="60"/>
        <w:keepNext/>
        <w:keepLines/>
        <w:numPr>
          <w:ilvl w:val="1"/>
          <w:numId w:val="2"/>
        </w:numPr>
        <w:tabs>
          <w:tab w:val="left" w:pos="494"/>
        </w:tabs>
        <w:jc w:val="both"/>
      </w:pPr>
      <w:bookmarkStart w:id="23" w:name="bookmark43"/>
      <w:bookmarkStart w:id="24" w:name="bookmark41"/>
      <w:bookmarkStart w:id="25" w:name="bookmark42"/>
      <w:r>
        <w:t>Цель программы</w:t>
      </w:r>
      <w:bookmarkEnd w:id="23"/>
      <w:bookmarkEnd w:id="24"/>
      <w:bookmarkEnd w:id="25"/>
    </w:p>
    <w:p w14:paraId="5867550D" w14:textId="77777777" w:rsidR="0070418C" w:rsidRDefault="006831E2">
      <w:pPr>
        <w:pStyle w:val="11"/>
        <w:ind w:left="140" w:firstLine="540"/>
        <w:jc w:val="both"/>
      </w:pPr>
      <w:r>
        <w:t>Цель Программы заключается в достижении установленных показателей, направленных на постепенное сокращение объёмов и (или) уровня опасных свойств накопленных и образуемых отходов, а также отходов, находящихся в процессе обращения.</w:t>
      </w:r>
    </w:p>
    <w:p w14:paraId="0F36C671" w14:textId="77777777" w:rsidR="0070418C" w:rsidRDefault="006831E2">
      <w:pPr>
        <w:pStyle w:val="60"/>
        <w:keepNext/>
        <w:keepLines/>
        <w:numPr>
          <w:ilvl w:val="1"/>
          <w:numId w:val="2"/>
        </w:numPr>
        <w:tabs>
          <w:tab w:val="left" w:pos="494"/>
        </w:tabs>
        <w:jc w:val="both"/>
      </w:pPr>
      <w:bookmarkStart w:id="26" w:name="bookmark46"/>
      <w:bookmarkStart w:id="27" w:name="bookmark45"/>
      <w:r>
        <w:t>Задачи программы</w:t>
      </w:r>
      <w:bookmarkEnd w:id="26"/>
      <w:bookmarkEnd w:id="27"/>
    </w:p>
    <w:p w14:paraId="4367940C" w14:textId="77777777" w:rsidR="0070418C" w:rsidRDefault="006831E2">
      <w:pPr>
        <w:pStyle w:val="11"/>
        <w:ind w:left="140" w:firstLine="540"/>
        <w:jc w:val="both"/>
      </w:pPr>
      <w:r>
        <w:t>Задачи программы - определить пути достижения поставленной цели наиболее эффективными и экономически обоснованными методами, с прогнозированием достижимых объёмов работ в рамках планового периода. Задачи направлены на снижение объёмов образуемых и накопленных отходов, с учётом:</w:t>
      </w:r>
    </w:p>
    <w:p w14:paraId="77A776A2" w14:textId="77777777" w:rsidR="0070418C" w:rsidRDefault="006831E2">
      <w:pPr>
        <w:pStyle w:val="11"/>
        <w:numPr>
          <w:ilvl w:val="0"/>
          <w:numId w:val="3"/>
        </w:numPr>
        <w:tabs>
          <w:tab w:val="left" w:pos="903"/>
        </w:tabs>
        <w:ind w:left="140" w:firstLine="540"/>
        <w:jc w:val="both"/>
      </w:pPr>
      <w:r>
        <w:t>внедрения на предприятии имеющихся в мире наилучших доступных технологий по обезвреживанию, вторичному использованию и переработке отходов;</w:t>
      </w:r>
    </w:p>
    <w:p w14:paraId="6E7F22BB" w14:textId="77777777" w:rsidR="0070418C" w:rsidRDefault="006831E2" w:rsidP="008474E0">
      <w:pPr>
        <w:pStyle w:val="11"/>
        <w:numPr>
          <w:ilvl w:val="0"/>
          <w:numId w:val="3"/>
        </w:numPr>
        <w:tabs>
          <w:tab w:val="left" w:pos="851"/>
        </w:tabs>
        <w:ind w:firstLine="680"/>
        <w:jc w:val="both"/>
      </w:pPr>
      <w:r>
        <w:t>привлечения инвестиций в переработку и вторичное использование отходов;</w:t>
      </w:r>
    </w:p>
    <w:p w14:paraId="1E643FC5" w14:textId="77777777" w:rsidR="0070418C" w:rsidRDefault="006831E2" w:rsidP="008474E0">
      <w:pPr>
        <w:pStyle w:val="11"/>
        <w:numPr>
          <w:ilvl w:val="0"/>
          <w:numId w:val="3"/>
        </w:numPr>
        <w:tabs>
          <w:tab w:val="left" w:pos="851"/>
        </w:tabs>
        <w:ind w:firstLine="680"/>
        <w:jc w:val="both"/>
      </w:pPr>
      <w:r>
        <w:t>минимизации объёмов отходов, вывозимых на полигоны захоронения;</w:t>
      </w:r>
    </w:p>
    <w:p w14:paraId="06EF2856" w14:textId="77777777" w:rsidR="0070418C" w:rsidRDefault="006831E2">
      <w:pPr>
        <w:pStyle w:val="11"/>
        <w:numPr>
          <w:ilvl w:val="0"/>
          <w:numId w:val="3"/>
        </w:numPr>
        <w:tabs>
          <w:tab w:val="left" w:pos="903"/>
        </w:tabs>
        <w:ind w:left="140" w:firstLine="540"/>
        <w:jc w:val="both"/>
      </w:pPr>
      <w:bookmarkStart w:id="28" w:name="bookmark48"/>
      <w:r>
        <w:t>рекультивации мест захоронения отходов, минимизация отрицательного воздействия полигонов на окружающую среду.</w:t>
      </w:r>
      <w:bookmarkEnd w:id="28"/>
    </w:p>
    <w:p w14:paraId="1FEB0E76" w14:textId="77777777" w:rsidR="0070418C" w:rsidRDefault="006831E2">
      <w:pPr>
        <w:pStyle w:val="60"/>
        <w:keepNext/>
        <w:keepLines/>
        <w:numPr>
          <w:ilvl w:val="1"/>
          <w:numId w:val="2"/>
        </w:numPr>
        <w:tabs>
          <w:tab w:val="left" w:pos="634"/>
        </w:tabs>
        <w:ind w:firstLine="140"/>
        <w:jc w:val="both"/>
      </w:pPr>
      <w:bookmarkStart w:id="29" w:name="bookmark49"/>
      <w:r>
        <w:t>Целевые показатели программы</w:t>
      </w:r>
      <w:bookmarkEnd w:id="29"/>
    </w:p>
    <w:p w14:paraId="17968695" w14:textId="77777777" w:rsidR="0070418C" w:rsidRDefault="006831E2">
      <w:pPr>
        <w:pStyle w:val="11"/>
        <w:ind w:left="140" w:firstLine="540"/>
        <w:jc w:val="both"/>
      </w:pPr>
      <w:r>
        <w:t>Показатели Программы -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 Показатели устанавливаются физическими и юридическими лицами самостоятельно с учётом всех производственных факторов, экологической эффективности и экономической целесообразности. Показатели являются контролируемыми и проверяемыми, определяются по этапам реализации программы.</w:t>
      </w:r>
    </w:p>
    <w:p w14:paraId="04B5C113" w14:textId="77777777" w:rsidR="0070418C" w:rsidRDefault="006831E2">
      <w:pPr>
        <w:pStyle w:val="11"/>
        <w:ind w:left="140" w:firstLine="540"/>
        <w:jc w:val="both"/>
      </w:pPr>
      <w:r>
        <w:t>Основными экологическими мероприятиями по снижению вредного воздействия отходов производства, образующихся в период проведения работ на объектах предприятия, на окружающую среду являются:</w:t>
      </w:r>
    </w:p>
    <w:p w14:paraId="4BBC9931" w14:textId="77777777" w:rsidR="0070418C" w:rsidRDefault="006831E2">
      <w:pPr>
        <w:pStyle w:val="11"/>
        <w:numPr>
          <w:ilvl w:val="0"/>
          <w:numId w:val="4"/>
        </w:numPr>
        <w:tabs>
          <w:tab w:val="left" w:pos="999"/>
        </w:tabs>
        <w:ind w:left="140" w:firstLine="540"/>
        <w:jc w:val="both"/>
      </w:pPr>
      <w:r>
        <w:t>Временное размещение отходов только на специально оборудованных площадках или контейнерах (ёмкостях).</w:t>
      </w:r>
    </w:p>
    <w:p w14:paraId="1D4DDBD9" w14:textId="77777777" w:rsidR="0070418C" w:rsidRDefault="006831E2">
      <w:pPr>
        <w:pStyle w:val="11"/>
        <w:numPr>
          <w:ilvl w:val="0"/>
          <w:numId w:val="4"/>
        </w:numPr>
        <w:tabs>
          <w:tab w:val="left" w:pos="999"/>
        </w:tabs>
        <w:ind w:left="140" w:firstLine="540"/>
        <w:jc w:val="both"/>
      </w:pPr>
      <w:r>
        <w:t>Недопущение в процессе эксплуатации проливов, просыпей технологических материалов и немедленное их устранение в случае обнаружения.</w:t>
      </w:r>
    </w:p>
    <w:p w14:paraId="4EF7CEA6" w14:textId="77777777" w:rsidR="0070418C" w:rsidRDefault="006831E2">
      <w:pPr>
        <w:pStyle w:val="11"/>
        <w:numPr>
          <w:ilvl w:val="0"/>
          <w:numId w:val="4"/>
        </w:numPr>
        <w:tabs>
          <w:tab w:val="left" w:pos="1436"/>
        </w:tabs>
        <w:ind w:firstLine="680"/>
        <w:jc w:val="both"/>
      </w:pPr>
      <w:r>
        <w:t>Недопущение разгерметизации оборудования.</w:t>
      </w:r>
    </w:p>
    <w:p w14:paraId="13BFA6B3" w14:textId="77777777" w:rsidR="0070418C" w:rsidRDefault="006831E2">
      <w:pPr>
        <w:pStyle w:val="11"/>
        <w:numPr>
          <w:ilvl w:val="0"/>
          <w:numId w:val="4"/>
        </w:numPr>
        <w:tabs>
          <w:tab w:val="left" w:pos="1004"/>
        </w:tabs>
        <w:ind w:left="140" w:firstLine="540"/>
        <w:jc w:val="both"/>
      </w:pPr>
      <w:r>
        <w:t>Обращение с отходами в соответствии с рабочими инструкциями, разработанными и утверждёнными в установленном порядке.</w:t>
      </w:r>
    </w:p>
    <w:p w14:paraId="3A6AE630" w14:textId="77777777" w:rsidR="0070418C" w:rsidRDefault="006831E2">
      <w:pPr>
        <w:pStyle w:val="11"/>
        <w:numPr>
          <w:ilvl w:val="0"/>
          <w:numId w:val="4"/>
        </w:numPr>
        <w:tabs>
          <w:tab w:val="left" w:pos="999"/>
        </w:tabs>
        <w:ind w:left="140" w:firstLine="540"/>
        <w:jc w:val="both"/>
      </w:pPr>
      <w:r>
        <w:t>Постоянный визуальный контроль и контроль по приборам наблюдения, предусмотренных рабочим проектом, за исправным состоянием накопителей отходов и площадок временного размещения отходов.</w:t>
      </w:r>
    </w:p>
    <w:p w14:paraId="320D8C04" w14:textId="77777777" w:rsidR="0070418C" w:rsidRDefault="006831E2">
      <w:pPr>
        <w:pStyle w:val="11"/>
        <w:numPr>
          <w:ilvl w:val="0"/>
          <w:numId w:val="4"/>
        </w:numPr>
        <w:tabs>
          <w:tab w:val="left" w:pos="1436"/>
        </w:tabs>
        <w:ind w:firstLine="680"/>
        <w:jc w:val="both"/>
      </w:pPr>
      <w:r>
        <w:t>Текущий учёт объёмов образования отходов.</w:t>
      </w:r>
    </w:p>
    <w:p w14:paraId="4CC1415B" w14:textId="77777777" w:rsidR="0070418C" w:rsidRDefault="006831E2">
      <w:pPr>
        <w:pStyle w:val="11"/>
        <w:numPr>
          <w:ilvl w:val="0"/>
          <w:numId w:val="4"/>
        </w:numPr>
        <w:tabs>
          <w:tab w:val="left" w:pos="1436"/>
        </w:tabs>
        <w:ind w:firstLine="680"/>
        <w:jc w:val="both"/>
      </w:pPr>
      <w:r>
        <w:t>Мониторинг состояния окружающей среды в соответствии с ПЭК.</w:t>
      </w:r>
    </w:p>
    <w:p w14:paraId="2CF519F9" w14:textId="77777777" w:rsidR="0070418C" w:rsidRDefault="006831E2">
      <w:pPr>
        <w:pStyle w:val="11"/>
        <w:numPr>
          <w:ilvl w:val="0"/>
          <w:numId w:val="4"/>
        </w:numPr>
        <w:tabs>
          <w:tab w:val="left" w:pos="1004"/>
        </w:tabs>
        <w:ind w:left="140" w:firstLine="540"/>
        <w:jc w:val="both"/>
      </w:pPr>
      <w:r>
        <w:t>Выполнение всех мероприятий, предусмотренных программой экологического контроля и разрешением на эмиссии в окружающую среду.</w:t>
      </w:r>
    </w:p>
    <w:p w14:paraId="51F23E19" w14:textId="77777777" w:rsidR="0070418C" w:rsidRDefault="006831E2">
      <w:pPr>
        <w:pStyle w:val="11"/>
        <w:ind w:left="140" w:firstLine="540"/>
        <w:jc w:val="both"/>
      </w:pPr>
      <w:r>
        <w:t>Составной частью Программы управления отходами является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14:paraId="55451A59" w14:textId="77777777" w:rsidR="0070418C" w:rsidRDefault="006831E2">
      <w:pPr>
        <w:pStyle w:val="11"/>
        <w:ind w:firstLine="680"/>
        <w:jc w:val="both"/>
      </w:pPr>
      <w:r>
        <w:t>Основные показатели, установленные настоящей программой:</w:t>
      </w:r>
    </w:p>
    <w:p w14:paraId="5710BD4B" w14:textId="77777777" w:rsidR="0070418C" w:rsidRDefault="006831E2">
      <w:pPr>
        <w:pStyle w:val="11"/>
        <w:numPr>
          <w:ilvl w:val="0"/>
          <w:numId w:val="5"/>
        </w:numPr>
        <w:tabs>
          <w:tab w:val="left" w:pos="901"/>
        </w:tabs>
        <w:ind w:firstLine="680"/>
        <w:jc w:val="both"/>
      </w:pPr>
      <w:r>
        <w:t>объём накопленных отходов;</w:t>
      </w:r>
    </w:p>
    <w:p w14:paraId="383AD4D7" w14:textId="77777777" w:rsidR="0070418C" w:rsidRDefault="006831E2">
      <w:pPr>
        <w:pStyle w:val="11"/>
        <w:numPr>
          <w:ilvl w:val="0"/>
          <w:numId w:val="5"/>
        </w:numPr>
        <w:tabs>
          <w:tab w:val="left" w:pos="901"/>
        </w:tabs>
        <w:ind w:firstLine="680"/>
        <w:jc w:val="both"/>
      </w:pPr>
      <w:r>
        <w:t>объём передаваемых на утилизацию отходов.</w:t>
      </w:r>
    </w:p>
    <w:p w14:paraId="440419D7" w14:textId="77777777" w:rsidR="0070418C" w:rsidRDefault="006831E2">
      <w:pPr>
        <w:pStyle w:val="11"/>
        <w:numPr>
          <w:ilvl w:val="0"/>
          <w:numId w:val="2"/>
        </w:numPr>
        <w:tabs>
          <w:tab w:val="left" w:pos="910"/>
        </w:tabs>
        <w:spacing w:line="264" w:lineRule="auto"/>
        <w:ind w:left="2780" w:hanging="2220"/>
        <w:jc w:val="both"/>
      </w:pPr>
      <w:bookmarkStart w:id="30" w:name="bookmark51"/>
      <w:r>
        <w:rPr>
          <w:b/>
          <w:bCs/>
        </w:rPr>
        <w:t>ОСНОВНЫЕ НАПРАВЛЕНИЯ, ПУТИ ДОСТИЖЕНИЯ ПОСТАВЛЕННОЙ ЦЕЛИ И СООТВЕТСТВУЮЩИЕ МЕРЫ</w:t>
      </w:r>
      <w:bookmarkEnd w:id="30"/>
    </w:p>
    <w:p w14:paraId="6C602FDC" w14:textId="77777777" w:rsidR="0070418C" w:rsidRPr="00ED403C" w:rsidRDefault="006831E2" w:rsidP="00B66D4A">
      <w:pPr>
        <w:pStyle w:val="11"/>
        <w:ind w:firstLine="560"/>
        <w:jc w:val="both"/>
      </w:pPr>
      <w:r>
        <w:t>Обращение с отходами на участке намечаемой деятельности</w:t>
      </w:r>
      <w:r w:rsidR="00B66D4A">
        <w:t xml:space="preserve"> </w:t>
      </w:r>
      <w:r>
        <w:t xml:space="preserve">ТОО </w:t>
      </w:r>
      <w:r w:rsidR="00AE6E60" w:rsidRPr="00ED403C">
        <w:rPr>
          <w:lang w:eastAsia="en-US" w:bidi="en-US"/>
        </w:rPr>
        <w:t>«</w:t>
      </w:r>
      <w:r w:rsidR="00AE6E60">
        <w:rPr>
          <w:lang w:val="en-US" w:eastAsia="en-US" w:bidi="en-US"/>
        </w:rPr>
        <w:t>ARQALYQSERVIS</w:t>
      </w:r>
      <w:r w:rsidRPr="00ED403C">
        <w:rPr>
          <w:lang w:eastAsia="en-US" w:bidi="en-US"/>
        </w:rPr>
        <w:t xml:space="preserve">» </w:t>
      </w:r>
      <w:r>
        <w:t>осуществляется в соответствии с имеющейся на предприятии проектной и нормативно</w:t>
      </w:r>
      <w:r w:rsidR="00B66D4A">
        <w:t xml:space="preserve"> </w:t>
      </w:r>
      <w:r>
        <w:t>законодательной документацией.</w:t>
      </w:r>
    </w:p>
    <w:p w14:paraId="4118F432" w14:textId="77777777" w:rsidR="0070418C" w:rsidRDefault="006831E2">
      <w:pPr>
        <w:pStyle w:val="11"/>
        <w:ind w:left="140" w:firstLine="560"/>
        <w:jc w:val="both"/>
      </w:pPr>
      <w:r>
        <w:t xml:space="preserve">Сбор отходов производится непосредственно у мест их образования. Хранение отходов в </w:t>
      </w:r>
      <w:r>
        <w:lastRenderedPageBreak/>
        <w:t>контейнерах позволяет предотвратить утечки и пыление, уменьшить уровень их воздействия на окружающую среду, а также воздействие погодных условий на состояние отходов.</w:t>
      </w:r>
    </w:p>
    <w:p w14:paraId="755D03F1" w14:textId="77777777" w:rsidR="0070418C" w:rsidRDefault="006831E2">
      <w:pPr>
        <w:pStyle w:val="11"/>
        <w:ind w:left="140" w:firstLine="560"/>
        <w:jc w:val="both"/>
      </w:pPr>
      <w:r>
        <w:t>Образующиеся на предприятии отходы потребления требуют для своей переработки специальных технологических процессов, не соответствующих профилю предприятия. Внедрение этих процессов технически и экономически не целесообразно, вследствие чего отходы вывозятся на предприятия (организации), имеющие лицензии на переработку, обезвреживание или захоронение того или иного вида отходов. Вывоз отходов осуществляется автотранспортом предприятия или организации, принимающей отходы.</w:t>
      </w:r>
    </w:p>
    <w:p w14:paraId="0C6D3654" w14:textId="77777777" w:rsidR="0070418C" w:rsidRDefault="006831E2">
      <w:pPr>
        <w:pStyle w:val="11"/>
        <w:ind w:left="140" w:firstLine="560"/>
        <w:jc w:val="both"/>
      </w:pPr>
      <w:r>
        <w:t>Паспортизация отходов проведена в соответствии с действующими на момент паспортизации нормативными документами.</w:t>
      </w:r>
    </w:p>
    <w:p w14:paraId="54C9FF11" w14:textId="77777777" w:rsidR="0070418C" w:rsidRDefault="006831E2">
      <w:pPr>
        <w:pStyle w:val="11"/>
        <w:ind w:left="140" w:firstLine="560"/>
        <w:jc w:val="both"/>
      </w:pPr>
      <w:r>
        <w:t>Образование основных и второстепенных отходов связано с производственно</w:t>
      </w:r>
      <w:r>
        <w:softHyphen/>
        <w:t>хозяйственной деятельностью предприятия.</w:t>
      </w:r>
    </w:p>
    <w:p w14:paraId="644B251C" w14:textId="77777777" w:rsidR="0070418C" w:rsidRDefault="006831E2">
      <w:pPr>
        <w:pStyle w:val="11"/>
        <w:spacing w:after="300"/>
        <w:ind w:left="140" w:firstLine="560"/>
        <w:jc w:val="both"/>
      </w:pPr>
      <w:r>
        <w:t xml:space="preserve">Все образуемые отходы временно хранятся </w:t>
      </w:r>
      <w:r w:rsidR="00AE6E60">
        <w:t xml:space="preserve">на территории месторождения                             ТОО </w:t>
      </w:r>
      <w:r w:rsidR="00AE6E60" w:rsidRPr="00ED403C">
        <w:rPr>
          <w:lang w:eastAsia="en-US" w:bidi="en-US"/>
        </w:rPr>
        <w:t>«</w:t>
      </w:r>
      <w:r w:rsidR="00AE6E60">
        <w:rPr>
          <w:lang w:val="en-US" w:eastAsia="en-US" w:bidi="en-US"/>
        </w:rPr>
        <w:t>ARQALYQSERVIS</w:t>
      </w:r>
      <w:r w:rsidR="00AE6E60" w:rsidRPr="00ED403C">
        <w:rPr>
          <w:lang w:eastAsia="en-US" w:bidi="en-US"/>
        </w:rPr>
        <w:t xml:space="preserve">» </w:t>
      </w:r>
      <w:r>
        <w:t>в местах, предназначенных для безопасного сбора отходов в срок не более шести месяцев до их передачи третьим лицам, осуществляющим операции по утилизации и переработке.</w:t>
      </w:r>
    </w:p>
    <w:p w14:paraId="31DB9FA1" w14:textId="77777777" w:rsidR="0070418C" w:rsidRDefault="006831E2">
      <w:pPr>
        <w:pStyle w:val="60"/>
        <w:keepNext/>
        <w:keepLines/>
        <w:numPr>
          <w:ilvl w:val="1"/>
          <w:numId w:val="2"/>
        </w:numPr>
        <w:tabs>
          <w:tab w:val="left" w:pos="471"/>
        </w:tabs>
        <w:jc w:val="both"/>
      </w:pPr>
      <w:bookmarkStart w:id="31" w:name="bookmark53"/>
      <w:bookmarkStart w:id="32" w:name="bookmark52"/>
      <w:r>
        <w:t>Обоснование лимитов накопления отходов</w:t>
      </w:r>
      <w:bookmarkEnd w:id="31"/>
      <w:bookmarkEnd w:id="32"/>
    </w:p>
    <w:p w14:paraId="5187B203" w14:textId="77777777" w:rsidR="0070418C" w:rsidRDefault="006831E2">
      <w:pPr>
        <w:pStyle w:val="11"/>
        <w:ind w:left="140" w:firstLine="560"/>
        <w:jc w:val="both"/>
      </w:pPr>
      <w:r>
        <w:t>Под накоплением отходов понимается временное складирование отходов в специально установленных местах в течение установленных для этого сроков, осуществляемое в процессе образования отходов или дальнейшего управления ими до момента их окончательного восстановления или удаления.</w:t>
      </w:r>
    </w:p>
    <w:p w14:paraId="5DC504B7" w14:textId="77777777" w:rsidR="0070418C" w:rsidRDefault="006831E2">
      <w:pPr>
        <w:pStyle w:val="11"/>
        <w:ind w:firstLine="680"/>
        <w:jc w:val="both"/>
      </w:pPr>
      <w:r>
        <w:t>Места накопления отходов предназначены для:</w:t>
      </w:r>
    </w:p>
    <w:p w14:paraId="6A52C256" w14:textId="77777777" w:rsidR="0070418C" w:rsidRDefault="006831E2">
      <w:pPr>
        <w:pStyle w:val="11"/>
        <w:numPr>
          <w:ilvl w:val="0"/>
          <w:numId w:val="6"/>
        </w:numPr>
        <w:tabs>
          <w:tab w:val="left" w:pos="198"/>
        </w:tabs>
        <w:ind w:left="140" w:hanging="140"/>
        <w:jc w:val="both"/>
      </w:pPr>
      <w:r>
        <w:t>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14:paraId="03F63FA1" w14:textId="77777777" w:rsidR="0070418C" w:rsidRDefault="006831E2">
      <w:pPr>
        <w:pStyle w:val="11"/>
        <w:numPr>
          <w:ilvl w:val="0"/>
          <w:numId w:val="6"/>
        </w:numPr>
        <w:tabs>
          <w:tab w:val="left" w:pos="198"/>
        </w:tabs>
        <w:ind w:left="140" w:hanging="140"/>
        <w:jc w:val="both"/>
      </w:pPr>
      <w:r>
        <w:t>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p w14:paraId="18F3A38F" w14:textId="77777777" w:rsidR="0070418C" w:rsidRDefault="006831E2">
      <w:pPr>
        <w:pStyle w:val="11"/>
        <w:numPr>
          <w:ilvl w:val="0"/>
          <w:numId w:val="6"/>
        </w:numPr>
        <w:tabs>
          <w:tab w:val="left" w:pos="198"/>
        </w:tabs>
        <w:ind w:left="140" w:hanging="140"/>
        <w:jc w:val="both"/>
      </w:pPr>
      <w:r>
        <w:t>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p w14:paraId="55D674E6" w14:textId="77777777" w:rsidR="0070418C" w:rsidRDefault="006831E2">
      <w:pPr>
        <w:pStyle w:val="11"/>
        <w:ind w:left="140" w:firstLine="560"/>
        <w:jc w:val="both"/>
      </w:pPr>
      <w:r>
        <w:t>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p w14:paraId="1F4F6E21" w14:textId="77777777" w:rsidR="0070418C" w:rsidRDefault="006831E2">
      <w:pPr>
        <w:pStyle w:val="11"/>
        <w:ind w:left="140" w:firstLine="560"/>
        <w:jc w:val="both"/>
      </w:pPr>
      <w:r>
        <w:t>Запрещается накопление отходов с превышением установленных сроков и (или) с превышением установленных лимитов накопления отходов.</w:t>
      </w:r>
    </w:p>
    <w:p w14:paraId="4540A1E8" w14:textId="77138ACE" w:rsidR="0033194D" w:rsidRDefault="006831E2" w:rsidP="00350ABA">
      <w:pPr>
        <w:pStyle w:val="11"/>
        <w:ind w:left="140" w:firstLine="560"/>
        <w:jc w:val="both"/>
      </w:pPr>
      <w:r>
        <w:t>Лимиты накоплен</w:t>
      </w:r>
      <w:r w:rsidR="00AE6E60">
        <w:t xml:space="preserve">ия отходов на месторождении ТОО </w:t>
      </w:r>
      <w:r w:rsidR="00AE6E60" w:rsidRPr="00ED403C">
        <w:rPr>
          <w:lang w:eastAsia="en-US" w:bidi="en-US"/>
        </w:rPr>
        <w:t>«</w:t>
      </w:r>
      <w:r w:rsidR="00AE6E60">
        <w:rPr>
          <w:lang w:val="en-US" w:eastAsia="en-US" w:bidi="en-US"/>
        </w:rPr>
        <w:t>ARQALYQSERVIS</w:t>
      </w:r>
      <w:r w:rsidR="00AE6E60" w:rsidRPr="00ED403C">
        <w:rPr>
          <w:lang w:eastAsia="en-US" w:bidi="en-US"/>
        </w:rPr>
        <w:t>»</w:t>
      </w:r>
      <w:r w:rsidR="00AC3AFF" w:rsidRPr="00ED403C">
        <w:rPr>
          <w:lang w:eastAsia="en-US" w:bidi="en-US"/>
        </w:rPr>
        <w:t xml:space="preserve"> </w:t>
      </w:r>
      <w:r w:rsidRPr="00ED403C">
        <w:rPr>
          <w:lang w:eastAsia="en-US" w:bidi="en-US"/>
        </w:rPr>
        <w:t xml:space="preserve"> </w:t>
      </w:r>
      <w:r w:rsidR="00AE6E60">
        <w:t>на 2025-203</w:t>
      </w:r>
      <w:r w:rsidR="00EB7343">
        <w:t>4</w:t>
      </w:r>
      <w:r>
        <w:t xml:space="preserve"> годы представлены в таблице 7.</w:t>
      </w:r>
    </w:p>
    <w:p w14:paraId="5B902AC7" w14:textId="5BBC8C20" w:rsidR="0070418C" w:rsidRDefault="006831E2">
      <w:pPr>
        <w:pStyle w:val="a7"/>
        <w:ind w:left="3062"/>
      </w:pPr>
      <w:r>
        <w:t>Таблица 7 - Л</w:t>
      </w:r>
      <w:r w:rsidR="00AE6E60">
        <w:t>имиты накопления отходов на 2025-203</w:t>
      </w:r>
      <w:r w:rsidR="00EB7343">
        <w:t>4</w:t>
      </w:r>
      <w:r>
        <w:t xml:space="preserve"> годы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07"/>
        <w:gridCol w:w="3307"/>
        <w:gridCol w:w="2616"/>
      </w:tblGrid>
      <w:tr w:rsidR="0070418C" w14:paraId="2093C034" w14:textId="77777777">
        <w:trPr>
          <w:trHeight w:hRule="exact" w:val="835"/>
          <w:jc w:val="center"/>
        </w:trPr>
        <w:tc>
          <w:tcPr>
            <w:tcW w:w="3307" w:type="dxa"/>
            <w:tcBorders>
              <w:top w:val="single" w:sz="4" w:space="0" w:color="auto"/>
              <w:left w:val="single" w:sz="4" w:space="0" w:color="auto"/>
            </w:tcBorders>
            <w:shd w:val="clear" w:color="auto" w:fill="auto"/>
          </w:tcPr>
          <w:p w14:paraId="44C60AE8" w14:textId="77777777" w:rsidR="0070418C" w:rsidRDefault="006831E2">
            <w:pPr>
              <w:pStyle w:val="a9"/>
              <w:spacing w:before="100"/>
              <w:ind w:firstLine="520"/>
            </w:pPr>
            <w:r>
              <w:t>Наименование отходов</w:t>
            </w:r>
          </w:p>
        </w:tc>
        <w:tc>
          <w:tcPr>
            <w:tcW w:w="3307" w:type="dxa"/>
            <w:tcBorders>
              <w:top w:val="single" w:sz="4" w:space="0" w:color="auto"/>
              <w:left w:val="single" w:sz="4" w:space="0" w:color="auto"/>
            </w:tcBorders>
            <w:shd w:val="clear" w:color="auto" w:fill="auto"/>
            <w:vAlign w:val="bottom"/>
          </w:tcPr>
          <w:p w14:paraId="7C9D2E5C" w14:textId="77777777" w:rsidR="0070418C" w:rsidRDefault="006831E2">
            <w:pPr>
              <w:pStyle w:val="a9"/>
              <w:ind w:firstLine="0"/>
              <w:jc w:val="center"/>
            </w:pPr>
            <w:r>
              <w:t>Объем накопленных отходов на существующее положение, тонн/год</w:t>
            </w:r>
          </w:p>
        </w:tc>
        <w:tc>
          <w:tcPr>
            <w:tcW w:w="2616" w:type="dxa"/>
            <w:tcBorders>
              <w:top w:val="single" w:sz="4" w:space="0" w:color="auto"/>
              <w:left w:val="single" w:sz="4" w:space="0" w:color="auto"/>
              <w:right w:val="single" w:sz="4" w:space="0" w:color="auto"/>
            </w:tcBorders>
            <w:shd w:val="clear" w:color="auto" w:fill="auto"/>
            <w:vAlign w:val="center"/>
          </w:tcPr>
          <w:p w14:paraId="35087596" w14:textId="77777777" w:rsidR="0070418C" w:rsidRDefault="006831E2">
            <w:pPr>
              <w:pStyle w:val="a9"/>
              <w:ind w:left="200" w:firstLine="0"/>
            </w:pPr>
            <w:r>
              <w:t>Лимит накопления, тонн/год</w:t>
            </w:r>
          </w:p>
        </w:tc>
      </w:tr>
      <w:tr w:rsidR="0070418C" w14:paraId="33CD6E09" w14:textId="77777777" w:rsidTr="00B85981">
        <w:trPr>
          <w:trHeight w:hRule="exact" w:val="427"/>
          <w:jc w:val="center"/>
        </w:trPr>
        <w:tc>
          <w:tcPr>
            <w:tcW w:w="3307" w:type="dxa"/>
            <w:tcBorders>
              <w:top w:val="single" w:sz="4" w:space="0" w:color="auto"/>
              <w:left w:val="single" w:sz="4" w:space="0" w:color="auto"/>
            </w:tcBorders>
            <w:shd w:val="clear" w:color="auto" w:fill="auto"/>
            <w:vAlign w:val="center"/>
          </w:tcPr>
          <w:p w14:paraId="5F415405" w14:textId="77777777" w:rsidR="0070418C" w:rsidRDefault="006831E2">
            <w:pPr>
              <w:pStyle w:val="a9"/>
              <w:ind w:firstLine="0"/>
              <w:jc w:val="center"/>
            </w:pPr>
            <w:r>
              <w:t>Всего</w:t>
            </w:r>
          </w:p>
        </w:tc>
        <w:tc>
          <w:tcPr>
            <w:tcW w:w="3307" w:type="dxa"/>
            <w:tcBorders>
              <w:top w:val="single" w:sz="4" w:space="0" w:color="auto"/>
              <w:left w:val="single" w:sz="4" w:space="0" w:color="auto"/>
            </w:tcBorders>
            <w:shd w:val="clear" w:color="auto" w:fill="auto"/>
            <w:vAlign w:val="center"/>
          </w:tcPr>
          <w:p w14:paraId="68412871" w14:textId="77777777" w:rsidR="0070418C" w:rsidRDefault="006831E2">
            <w:pPr>
              <w:pStyle w:val="a9"/>
              <w:ind w:firstLine="0"/>
              <w:jc w:val="center"/>
            </w:pPr>
            <w:r>
              <w:t>0</w:t>
            </w:r>
          </w:p>
        </w:tc>
        <w:tc>
          <w:tcPr>
            <w:tcW w:w="2616" w:type="dxa"/>
            <w:tcBorders>
              <w:top w:val="single" w:sz="4" w:space="0" w:color="auto"/>
              <w:left w:val="single" w:sz="4" w:space="0" w:color="auto"/>
              <w:right w:val="single" w:sz="4" w:space="0" w:color="auto"/>
            </w:tcBorders>
            <w:shd w:val="clear" w:color="auto" w:fill="auto"/>
            <w:vAlign w:val="center"/>
          </w:tcPr>
          <w:p w14:paraId="26B97515" w14:textId="44DCF80A" w:rsidR="0070418C" w:rsidRDefault="009140B8" w:rsidP="00B85981">
            <w:pPr>
              <w:pStyle w:val="a9"/>
              <w:ind w:firstLine="0"/>
              <w:jc w:val="center"/>
            </w:pPr>
            <w:r>
              <w:t xml:space="preserve">   </w:t>
            </w:r>
            <w:r w:rsidR="00EB7343">
              <w:t>2,3646</w:t>
            </w:r>
          </w:p>
        </w:tc>
      </w:tr>
      <w:tr w:rsidR="0070418C" w14:paraId="463E63D7" w14:textId="77777777" w:rsidTr="00B85981">
        <w:trPr>
          <w:trHeight w:hRule="exact" w:val="576"/>
          <w:jc w:val="center"/>
        </w:trPr>
        <w:tc>
          <w:tcPr>
            <w:tcW w:w="3307" w:type="dxa"/>
            <w:tcBorders>
              <w:top w:val="single" w:sz="4" w:space="0" w:color="auto"/>
              <w:left w:val="single" w:sz="4" w:space="0" w:color="auto"/>
            </w:tcBorders>
            <w:shd w:val="clear" w:color="auto" w:fill="auto"/>
            <w:vAlign w:val="bottom"/>
          </w:tcPr>
          <w:p w14:paraId="6B032D14" w14:textId="77777777" w:rsidR="0070418C" w:rsidRDefault="006831E2">
            <w:pPr>
              <w:pStyle w:val="a9"/>
              <w:ind w:firstLine="0"/>
              <w:jc w:val="center"/>
            </w:pPr>
            <w:r>
              <w:t>в том числе отходов производства</w:t>
            </w:r>
          </w:p>
        </w:tc>
        <w:tc>
          <w:tcPr>
            <w:tcW w:w="3307" w:type="dxa"/>
            <w:tcBorders>
              <w:top w:val="single" w:sz="4" w:space="0" w:color="auto"/>
              <w:left w:val="single" w:sz="4" w:space="0" w:color="auto"/>
            </w:tcBorders>
            <w:shd w:val="clear" w:color="auto" w:fill="auto"/>
          </w:tcPr>
          <w:p w14:paraId="73E541FD" w14:textId="77777777" w:rsidR="0070418C" w:rsidRDefault="006831E2">
            <w:pPr>
              <w:pStyle w:val="a9"/>
              <w:ind w:firstLine="0"/>
              <w:jc w:val="center"/>
            </w:pPr>
            <w:r>
              <w:t>0</w:t>
            </w:r>
          </w:p>
        </w:tc>
        <w:tc>
          <w:tcPr>
            <w:tcW w:w="2616" w:type="dxa"/>
            <w:tcBorders>
              <w:top w:val="single" w:sz="4" w:space="0" w:color="auto"/>
              <w:left w:val="single" w:sz="4" w:space="0" w:color="auto"/>
              <w:right w:val="single" w:sz="4" w:space="0" w:color="auto"/>
            </w:tcBorders>
            <w:shd w:val="clear" w:color="auto" w:fill="auto"/>
            <w:vAlign w:val="center"/>
          </w:tcPr>
          <w:p w14:paraId="3D216C24" w14:textId="443D410C" w:rsidR="0070418C" w:rsidRDefault="00ED403C" w:rsidP="00B85981">
            <w:pPr>
              <w:pStyle w:val="a9"/>
              <w:ind w:left="1060" w:firstLine="0"/>
            </w:pPr>
            <w:r>
              <w:t>0</w:t>
            </w:r>
          </w:p>
        </w:tc>
      </w:tr>
      <w:tr w:rsidR="0070418C" w14:paraId="7E2817E6" w14:textId="77777777">
        <w:trPr>
          <w:trHeight w:hRule="exact" w:val="413"/>
          <w:jc w:val="center"/>
        </w:trPr>
        <w:tc>
          <w:tcPr>
            <w:tcW w:w="3307" w:type="dxa"/>
            <w:tcBorders>
              <w:top w:val="single" w:sz="4" w:space="0" w:color="auto"/>
              <w:left w:val="single" w:sz="4" w:space="0" w:color="auto"/>
            </w:tcBorders>
            <w:shd w:val="clear" w:color="auto" w:fill="auto"/>
            <w:vAlign w:val="center"/>
          </w:tcPr>
          <w:p w14:paraId="628902E0" w14:textId="77777777" w:rsidR="0070418C" w:rsidRDefault="006831E2">
            <w:pPr>
              <w:pStyle w:val="a9"/>
              <w:ind w:firstLine="0"/>
              <w:jc w:val="center"/>
            </w:pPr>
            <w:r>
              <w:t>отходов потребления</w:t>
            </w:r>
          </w:p>
        </w:tc>
        <w:tc>
          <w:tcPr>
            <w:tcW w:w="3307" w:type="dxa"/>
            <w:tcBorders>
              <w:top w:val="single" w:sz="4" w:space="0" w:color="auto"/>
              <w:left w:val="single" w:sz="4" w:space="0" w:color="auto"/>
            </w:tcBorders>
            <w:shd w:val="clear" w:color="auto" w:fill="auto"/>
            <w:vAlign w:val="center"/>
          </w:tcPr>
          <w:p w14:paraId="3D402810" w14:textId="77777777" w:rsidR="0070418C" w:rsidRDefault="006831E2">
            <w:pPr>
              <w:pStyle w:val="a9"/>
              <w:ind w:firstLine="0"/>
              <w:jc w:val="center"/>
            </w:pPr>
            <w:r>
              <w:t>0</w:t>
            </w:r>
          </w:p>
        </w:tc>
        <w:tc>
          <w:tcPr>
            <w:tcW w:w="2616" w:type="dxa"/>
            <w:tcBorders>
              <w:top w:val="single" w:sz="4" w:space="0" w:color="auto"/>
              <w:left w:val="single" w:sz="4" w:space="0" w:color="auto"/>
              <w:right w:val="single" w:sz="4" w:space="0" w:color="auto"/>
            </w:tcBorders>
            <w:shd w:val="clear" w:color="auto" w:fill="auto"/>
            <w:vAlign w:val="center"/>
          </w:tcPr>
          <w:p w14:paraId="614DBBBC" w14:textId="6E7053F5" w:rsidR="0070418C" w:rsidRDefault="00ED403C">
            <w:pPr>
              <w:pStyle w:val="a9"/>
              <w:ind w:left="1060" w:firstLine="0"/>
            </w:pPr>
            <w:r>
              <w:t>0</w:t>
            </w:r>
          </w:p>
        </w:tc>
      </w:tr>
      <w:tr w:rsidR="0070418C" w14:paraId="56EBC9C5" w14:textId="77777777">
        <w:trPr>
          <w:trHeight w:hRule="exact" w:val="413"/>
          <w:jc w:val="center"/>
        </w:trPr>
        <w:tc>
          <w:tcPr>
            <w:tcW w:w="9230" w:type="dxa"/>
            <w:gridSpan w:val="3"/>
            <w:tcBorders>
              <w:top w:val="single" w:sz="4" w:space="0" w:color="auto"/>
              <w:left w:val="single" w:sz="4" w:space="0" w:color="auto"/>
              <w:right w:val="single" w:sz="4" w:space="0" w:color="auto"/>
            </w:tcBorders>
            <w:shd w:val="clear" w:color="auto" w:fill="auto"/>
            <w:vAlign w:val="center"/>
          </w:tcPr>
          <w:p w14:paraId="6329D561" w14:textId="77777777" w:rsidR="0070418C" w:rsidRDefault="006831E2">
            <w:pPr>
              <w:pStyle w:val="a9"/>
              <w:ind w:firstLine="0"/>
              <w:jc w:val="center"/>
            </w:pPr>
            <w:r>
              <w:t>Опасные отходы</w:t>
            </w:r>
          </w:p>
        </w:tc>
      </w:tr>
      <w:tr w:rsidR="0070418C" w14:paraId="56F35F12" w14:textId="77777777">
        <w:trPr>
          <w:trHeight w:hRule="exact" w:val="413"/>
          <w:jc w:val="center"/>
        </w:trPr>
        <w:tc>
          <w:tcPr>
            <w:tcW w:w="3307" w:type="dxa"/>
            <w:tcBorders>
              <w:top w:val="single" w:sz="4" w:space="0" w:color="auto"/>
              <w:left w:val="single" w:sz="4" w:space="0" w:color="auto"/>
            </w:tcBorders>
            <w:shd w:val="clear" w:color="auto" w:fill="auto"/>
            <w:vAlign w:val="center"/>
          </w:tcPr>
          <w:p w14:paraId="2EA87B1C" w14:textId="77777777" w:rsidR="0070418C" w:rsidRDefault="006831E2">
            <w:pPr>
              <w:pStyle w:val="a9"/>
              <w:ind w:firstLine="0"/>
              <w:jc w:val="center"/>
            </w:pPr>
            <w:r>
              <w:t>Промасленная ветошь</w:t>
            </w:r>
          </w:p>
        </w:tc>
        <w:tc>
          <w:tcPr>
            <w:tcW w:w="3307" w:type="dxa"/>
            <w:tcBorders>
              <w:top w:val="single" w:sz="4" w:space="0" w:color="auto"/>
              <w:left w:val="single" w:sz="4" w:space="0" w:color="auto"/>
            </w:tcBorders>
            <w:shd w:val="clear" w:color="auto" w:fill="auto"/>
            <w:vAlign w:val="center"/>
          </w:tcPr>
          <w:p w14:paraId="1087B445" w14:textId="77777777" w:rsidR="0070418C" w:rsidRDefault="006831E2">
            <w:pPr>
              <w:pStyle w:val="a9"/>
              <w:ind w:firstLine="0"/>
              <w:jc w:val="center"/>
            </w:pPr>
            <w:r>
              <w:t>0</w:t>
            </w:r>
          </w:p>
        </w:tc>
        <w:tc>
          <w:tcPr>
            <w:tcW w:w="2616" w:type="dxa"/>
            <w:tcBorders>
              <w:top w:val="single" w:sz="4" w:space="0" w:color="auto"/>
              <w:left w:val="single" w:sz="4" w:space="0" w:color="auto"/>
              <w:right w:val="single" w:sz="4" w:space="0" w:color="auto"/>
            </w:tcBorders>
            <w:shd w:val="clear" w:color="auto" w:fill="auto"/>
            <w:vAlign w:val="center"/>
          </w:tcPr>
          <w:p w14:paraId="411B7F67" w14:textId="4494EC24" w:rsidR="0070418C" w:rsidRDefault="00ED403C">
            <w:pPr>
              <w:pStyle w:val="a9"/>
              <w:ind w:left="1060" w:firstLine="0"/>
            </w:pPr>
            <w:r>
              <w:t>0,</w:t>
            </w:r>
            <w:r w:rsidR="00641461">
              <w:t>0381</w:t>
            </w:r>
          </w:p>
        </w:tc>
      </w:tr>
      <w:tr w:rsidR="0070418C" w14:paraId="10B679F1" w14:textId="77777777">
        <w:trPr>
          <w:trHeight w:hRule="exact" w:val="283"/>
          <w:jc w:val="center"/>
        </w:trPr>
        <w:tc>
          <w:tcPr>
            <w:tcW w:w="9230" w:type="dxa"/>
            <w:gridSpan w:val="3"/>
            <w:tcBorders>
              <w:top w:val="single" w:sz="4" w:space="0" w:color="auto"/>
              <w:left w:val="single" w:sz="4" w:space="0" w:color="auto"/>
              <w:right w:val="single" w:sz="4" w:space="0" w:color="auto"/>
            </w:tcBorders>
            <w:shd w:val="clear" w:color="auto" w:fill="auto"/>
            <w:vAlign w:val="bottom"/>
          </w:tcPr>
          <w:p w14:paraId="51930869" w14:textId="77777777" w:rsidR="0070418C" w:rsidRDefault="006831E2">
            <w:pPr>
              <w:pStyle w:val="a9"/>
              <w:ind w:firstLine="0"/>
              <w:jc w:val="center"/>
            </w:pPr>
            <w:r>
              <w:t>Неопасные отходы</w:t>
            </w:r>
          </w:p>
        </w:tc>
      </w:tr>
      <w:tr w:rsidR="0070418C" w14:paraId="29941F82" w14:textId="77777777" w:rsidTr="00AE6E60">
        <w:trPr>
          <w:trHeight w:hRule="exact" w:val="437"/>
          <w:jc w:val="center"/>
        </w:trPr>
        <w:tc>
          <w:tcPr>
            <w:tcW w:w="3307" w:type="dxa"/>
            <w:tcBorders>
              <w:top w:val="single" w:sz="4" w:space="0" w:color="auto"/>
              <w:left w:val="single" w:sz="4" w:space="0" w:color="auto"/>
            </w:tcBorders>
            <w:shd w:val="clear" w:color="auto" w:fill="auto"/>
            <w:vAlign w:val="center"/>
          </w:tcPr>
          <w:p w14:paraId="4370C534" w14:textId="77777777" w:rsidR="0070418C" w:rsidRDefault="006831E2">
            <w:pPr>
              <w:pStyle w:val="a9"/>
              <w:ind w:firstLine="0"/>
              <w:jc w:val="center"/>
            </w:pPr>
            <w:r>
              <w:t>Твёрдые бытовые отходы</w:t>
            </w:r>
          </w:p>
        </w:tc>
        <w:tc>
          <w:tcPr>
            <w:tcW w:w="3307" w:type="dxa"/>
            <w:tcBorders>
              <w:top w:val="single" w:sz="4" w:space="0" w:color="auto"/>
              <w:left w:val="single" w:sz="4" w:space="0" w:color="auto"/>
            </w:tcBorders>
            <w:shd w:val="clear" w:color="auto" w:fill="auto"/>
            <w:vAlign w:val="center"/>
          </w:tcPr>
          <w:p w14:paraId="584A2DA3" w14:textId="77777777" w:rsidR="0070418C" w:rsidRDefault="006831E2">
            <w:pPr>
              <w:pStyle w:val="a9"/>
              <w:ind w:firstLine="0"/>
              <w:jc w:val="center"/>
            </w:pPr>
            <w:r>
              <w:t>0</w:t>
            </w:r>
          </w:p>
        </w:tc>
        <w:tc>
          <w:tcPr>
            <w:tcW w:w="2616" w:type="dxa"/>
            <w:tcBorders>
              <w:top w:val="single" w:sz="4" w:space="0" w:color="auto"/>
              <w:left w:val="single" w:sz="4" w:space="0" w:color="auto"/>
              <w:right w:val="single" w:sz="4" w:space="0" w:color="auto"/>
            </w:tcBorders>
            <w:shd w:val="clear" w:color="auto" w:fill="auto"/>
            <w:vAlign w:val="center"/>
          </w:tcPr>
          <w:p w14:paraId="30C5A693" w14:textId="7056DF02" w:rsidR="0070418C" w:rsidRDefault="00EB7343">
            <w:pPr>
              <w:pStyle w:val="a9"/>
              <w:ind w:left="1060" w:firstLine="0"/>
            </w:pPr>
            <w:r>
              <w:t>1,05</w:t>
            </w:r>
          </w:p>
        </w:tc>
      </w:tr>
      <w:tr w:rsidR="00AE6E60" w14:paraId="182026D4" w14:textId="77777777" w:rsidTr="00AE6E60">
        <w:trPr>
          <w:trHeight w:hRule="exact" w:val="710"/>
          <w:jc w:val="center"/>
        </w:trPr>
        <w:tc>
          <w:tcPr>
            <w:tcW w:w="3307" w:type="dxa"/>
            <w:tcBorders>
              <w:top w:val="single" w:sz="4" w:space="0" w:color="auto"/>
              <w:left w:val="single" w:sz="4" w:space="0" w:color="auto"/>
              <w:bottom w:val="single" w:sz="4" w:space="0" w:color="auto"/>
            </w:tcBorders>
            <w:shd w:val="clear" w:color="auto" w:fill="auto"/>
            <w:vAlign w:val="center"/>
          </w:tcPr>
          <w:p w14:paraId="32898A5B" w14:textId="77777777" w:rsidR="00AE6E60" w:rsidRDefault="00AE6E60">
            <w:pPr>
              <w:pStyle w:val="a9"/>
              <w:ind w:firstLine="0"/>
              <w:jc w:val="center"/>
            </w:pPr>
            <w:bookmarkStart w:id="33" w:name="bookmark55"/>
            <w:r>
              <w:lastRenderedPageBreak/>
              <w:t>Отходы черных и цветных металлов</w:t>
            </w:r>
            <w:bookmarkEnd w:id="33"/>
          </w:p>
        </w:tc>
        <w:tc>
          <w:tcPr>
            <w:tcW w:w="3307" w:type="dxa"/>
            <w:tcBorders>
              <w:top w:val="single" w:sz="4" w:space="0" w:color="auto"/>
              <w:left w:val="single" w:sz="4" w:space="0" w:color="auto"/>
              <w:bottom w:val="single" w:sz="4" w:space="0" w:color="auto"/>
            </w:tcBorders>
            <w:shd w:val="clear" w:color="auto" w:fill="auto"/>
          </w:tcPr>
          <w:p w14:paraId="618D8D83" w14:textId="77777777" w:rsidR="00AE6E60" w:rsidRDefault="00AE6E60">
            <w:pPr>
              <w:pStyle w:val="a9"/>
              <w:ind w:firstLine="0"/>
              <w:jc w:val="center"/>
            </w:pPr>
            <w:r>
              <w:t>0</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14:paraId="0E7ACD3C" w14:textId="77777777" w:rsidR="00AE6E60" w:rsidRDefault="00B85981">
            <w:pPr>
              <w:pStyle w:val="a9"/>
              <w:ind w:left="1060" w:firstLine="0"/>
            </w:pPr>
            <w:r>
              <w:t xml:space="preserve"> 1,2765</w:t>
            </w:r>
          </w:p>
        </w:tc>
      </w:tr>
    </w:tbl>
    <w:p w14:paraId="247E570D" w14:textId="77777777" w:rsidR="0070418C" w:rsidRDefault="0070418C">
      <w:pPr>
        <w:spacing w:after="219" w:line="1" w:lineRule="exact"/>
      </w:pPr>
    </w:p>
    <w:p w14:paraId="1DDE64DE" w14:textId="77777777" w:rsidR="0070418C" w:rsidRDefault="006831E2">
      <w:pPr>
        <w:pStyle w:val="11"/>
        <w:numPr>
          <w:ilvl w:val="0"/>
          <w:numId w:val="2"/>
        </w:numPr>
        <w:tabs>
          <w:tab w:val="left" w:pos="350"/>
        </w:tabs>
        <w:spacing w:after="60"/>
        <w:ind w:firstLine="0"/>
        <w:jc w:val="center"/>
      </w:pPr>
      <w:r>
        <w:rPr>
          <w:b/>
          <w:bCs/>
        </w:rPr>
        <w:t>НЕОБХОДИМЫЕ РЕСУРСЫ</w:t>
      </w:r>
    </w:p>
    <w:p w14:paraId="77D055A3" w14:textId="1C28BD0C" w:rsidR="0070418C" w:rsidRDefault="00AC3AFF">
      <w:pPr>
        <w:pStyle w:val="11"/>
        <w:ind w:firstLine="680"/>
        <w:jc w:val="both"/>
      </w:pPr>
      <w:r>
        <w:t xml:space="preserve">ТОО </w:t>
      </w:r>
      <w:r w:rsidRPr="00ED403C">
        <w:rPr>
          <w:lang w:eastAsia="en-US" w:bidi="en-US"/>
        </w:rPr>
        <w:t>«</w:t>
      </w:r>
      <w:r>
        <w:rPr>
          <w:lang w:val="en-US" w:eastAsia="en-US" w:bidi="en-US"/>
        </w:rPr>
        <w:t>ARQALYQSERVIS</w:t>
      </w:r>
      <w:r w:rsidRPr="00ED403C">
        <w:rPr>
          <w:lang w:eastAsia="en-US" w:bidi="en-US"/>
        </w:rPr>
        <w:t>»</w:t>
      </w:r>
      <w:r>
        <w:rPr>
          <w:lang w:eastAsia="en-US" w:bidi="en-US"/>
        </w:rPr>
        <w:t xml:space="preserve"> </w:t>
      </w:r>
      <w:r w:rsidR="006831E2">
        <w:t xml:space="preserve">располагает достаточными </w:t>
      </w:r>
      <w:r w:rsidR="00EB7343">
        <w:t>материально-техническими</w:t>
      </w:r>
      <w:r w:rsidR="006831E2">
        <w:t xml:space="preserve"> ресурсами для обеспечения безопасного для окружающей среды жизненного цикла отходов, включающего сбор, временное хранение и транспортировку отходов.</w:t>
      </w:r>
    </w:p>
    <w:p w14:paraId="0E7248E0" w14:textId="77777777" w:rsidR="0070418C" w:rsidRDefault="006831E2">
      <w:pPr>
        <w:pStyle w:val="11"/>
        <w:ind w:firstLine="680"/>
        <w:jc w:val="both"/>
      </w:pPr>
      <w:r>
        <w:t>Основным ресурсом, необходимым для достижения поставленных целей, являются финансово-экономические, так как предприятие не обладает самостоятельными объектами по переработке и утилизации образующихся отходов производства и потребления, а осуществляет оплату за оказанные услуги по приёму, переработке, утилизации и захоронению образующихся отходов.</w:t>
      </w:r>
    </w:p>
    <w:p w14:paraId="51627A30" w14:textId="77777777" w:rsidR="0070418C" w:rsidRDefault="006831E2">
      <w:pPr>
        <w:pStyle w:val="11"/>
        <w:spacing w:after="220"/>
        <w:ind w:firstLine="680"/>
        <w:jc w:val="both"/>
      </w:pPr>
      <w:bookmarkStart w:id="34" w:name="bookmark56"/>
      <w:r>
        <w:t>Основным источником финансирования мероприятий по реализации ПУО являются собственные средства предприятия.</w:t>
      </w:r>
      <w:bookmarkEnd w:id="34"/>
    </w:p>
    <w:p w14:paraId="49F661D9" w14:textId="77777777" w:rsidR="0070418C" w:rsidRDefault="006831E2">
      <w:pPr>
        <w:pStyle w:val="11"/>
        <w:numPr>
          <w:ilvl w:val="0"/>
          <w:numId w:val="2"/>
        </w:numPr>
        <w:tabs>
          <w:tab w:val="left" w:pos="350"/>
        </w:tabs>
        <w:spacing w:after="60"/>
        <w:ind w:firstLine="0"/>
        <w:jc w:val="center"/>
      </w:pPr>
      <w:r>
        <w:rPr>
          <w:b/>
          <w:bCs/>
        </w:rPr>
        <w:t>ПЛАН МЕРОПРИЯТИЙ ПО РЕАЛИЗАЦИИ ПРОГРАММЫ</w:t>
      </w:r>
    </w:p>
    <w:p w14:paraId="0C149694" w14:textId="77777777" w:rsidR="0070418C" w:rsidRDefault="006831E2">
      <w:pPr>
        <w:pStyle w:val="11"/>
        <w:ind w:firstLine="680"/>
        <w:jc w:val="both"/>
      </w:pPr>
      <w:r>
        <w:t>План мероприятий является составной частью Программы и представляет собой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14:paraId="0CE16FF4" w14:textId="77777777" w:rsidR="0070418C" w:rsidRDefault="006831E2">
      <w:pPr>
        <w:pStyle w:val="11"/>
        <w:ind w:firstLine="680"/>
        <w:jc w:val="both"/>
      </w:pPr>
      <w:r>
        <w:t>При составлении Плана мероприятий использованы следующие основные понятия и методы:</w:t>
      </w:r>
    </w:p>
    <w:p w14:paraId="3F90A25B" w14:textId="77777777" w:rsidR="0070418C" w:rsidRDefault="006831E2">
      <w:pPr>
        <w:pStyle w:val="11"/>
        <w:numPr>
          <w:ilvl w:val="0"/>
          <w:numId w:val="7"/>
        </w:numPr>
        <w:tabs>
          <w:tab w:val="left" w:pos="750"/>
        </w:tabs>
        <w:ind w:firstLine="680"/>
        <w:jc w:val="both"/>
      </w:pPr>
      <w:r>
        <w:t>сбор отходов (под сбором отходов понимается деятельность по организованному приёму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p w14:paraId="2AB1582C" w14:textId="77777777" w:rsidR="0070418C" w:rsidRDefault="006831E2">
      <w:pPr>
        <w:pStyle w:val="11"/>
        <w:numPr>
          <w:ilvl w:val="0"/>
          <w:numId w:val="7"/>
        </w:numPr>
        <w:tabs>
          <w:tab w:val="left" w:pos="750"/>
        </w:tabs>
        <w:ind w:firstLine="680"/>
        <w:jc w:val="both"/>
      </w:pPr>
      <w:r>
        <w:t>накопление отходов (под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p w14:paraId="70906506" w14:textId="77777777" w:rsidR="0070418C" w:rsidRDefault="006831E2">
      <w:pPr>
        <w:pStyle w:val="11"/>
        <w:numPr>
          <w:ilvl w:val="0"/>
          <w:numId w:val="7"/>
        </w:numPr>
        <w:tabs>
          <w:tab w:val="left" w:pos="696"/>
        </w:tabs>
        <w:ind w:firstLine="660"/>
        <w:jc w:val="both"/>
      </w:pPr>
      <w:r>
        <w:t>транспортировка отходов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14:paraId="6E809D99" w14:textId="77777777" w:rsidR="0070418C" w:rsidRDefault="006831E2">
      <w:pPr>
        <w:pStyle w:val="11"/>
        <w:numPr>
          <w:ilvl w:val="0"/>
          <w:numId w:val="7"/>
        </w:numPr>
        <w:tabs>
          <w:tab w:val="left" w:pos="750"/>
        </w:tabs>
        <w:ind w:firstLine="560"/>
        <w:jc w:val="both"/>
      </w:pPr>
      <w:r>
        <w:t>восстановление отходов (восстановлением отходов признается любая операция, направлен- ная на сокращение объёмов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p w14:paraId="572AF1B0" w14:textId="77777777" w:rsidR="0070418C" w:rsidRDefault="006831E2">
      <w:pPr>
        <w:pStyle w:val="11"/>
        <w:numPr>
          <w:ilvl w:val="0"/>
          <w:numId w:val="7"/>
        </w:numPr>
        <w:tabs>
          <w:tab w:val="left" w:pos="745"/>
        </w:tabs>
        <w:ind w:firstLine="560"/>
        <w:jc w:val="both"/>
      </w:pPr>
      <w:r>
        <w:t>переработка отходов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утилизации);</w:t>
      </w:r>
    </w:p>
    <w:p w14:paraId="2586D790" w14:textId="77777777" w:rsidR="0070418C" w:rsidRDefault="006831E2">
      <w:pPr>
        <w:pStyle w:val="11"/>
        <w:numPr>
          <w:ilvl w:val="0"/>
          <w:numId w:val="7"/>
        </w:numPr>
        <w:tabs>
          <w:tab w:val="left" w:pos="1280"/>
          <w:tab w:val="left" w:pos="1304"/>
        </w:tabs>
        <w:ind w:firstLine="560"/>
        <w:jc w:val="both"/>
      </w:pPr>
      <w:r>
        <w:t>утилизация отходов (под утилизацией отходов понимается процесс</w:t>
      </w:r>
    </w:p>
    <w:p w14:paraId="410874FF" w14:textId="77777777" w:rsidR="0070418C" w:rsidRDefault="006831E2">
      <w:pPr>
        <w:pStyle w:val="11"/>
        <w:ind w:firstLine="0"/>
        <w:jc w:val="both"/>
      </w:pPr>
      <w:r>
        <w:t>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p w14:paraId="7C7D31A0" w14:textId="77777777" w:rsidR="0070418C" w:rsidRDefault="006831E2">
      <w:pPr>
        <w:pStyle w:val="11"/>
        <w:numPr>
          <w:ilvl w:val="0"/>
          <w:numId w:val="7"/>
        </w:numPr>
        <w:tabs>
          <w:tab w:val="left" w:pos="750"/>
        </w:tabs>
        <w:ind w:firstLine="560"/>
        <w:jc w:val="both"/>
      </w:pPr>
      <w:r>
        <w:t xml:space="preserve">энергетическая утилизация (под энергетической утилизацией отходов понимается процесс термической обработки отходов с целью уменьшения их объёма и получения энергии, в том числе использования их в качестве вторичных и (или) энергетических ресурсов, за </w:t>
      </w:r>
      <w:r>
        <w:lastRenderedPageBreak/>
        <w:t>исключением получения биогаза и иного топлива из органических отходов);</w:t>
      </w:r>
    </w:p>
    <w:p w14:paraId="69E5C2E8" w14:textId="77777777" w:rsidR="0070418C" w:rsidRDefault="006831E2">
      <w:pPr>
        <w:pStyle w:val="11"/>
        <w:numPr>
          <w:ilvl w:val="0"/>
          <w:numId w:val="7"/>
        </w:numPr>
        <w:tabs>
          <w:tab w:val="left" w:pos="750"/>
        </w:tabs>
        <w:ind w:firstLine="560"/>
        <w:jc w:val="both"/>
      </w:pPr>
      <w:r>
        <w:t>удаление отходов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p w14:paraId="2E731AD2" w14:textId="77777777" w:rsidR="0070418C" w:rsidRDefault="006831E2">
      <w:pPr>
        <w:pStyle w:val="11"/>
        <w:numPr>
          <w:ilvl w:val="0"/>
          <w:numId w:val="7"/>
        </w:numPr>
        <w:tabs>
          <w:tab w:val="left" w:pos="745"/>
        </w:tabs>
        <w:ind w:firstLine="560"/>
        <w:jc w:val="both"/>
      </w:pPr>
      <w:r>
        <w:t>захоронение отходов (складирование отходов в местах, специально установленных для их безопасного хранения в течение неограниченного срока, без намерения их изъятия);</w:t>
      </w:r>
    </w:p>
    <w:p w14:paraId="10D8AA48" w14:textId="77777777" w:rsidR="0070418C" w:rsidRDefault="006831E2">
      <w:pPr>
        <w:pStyle w:val="11"/>
        <w:numPr>
          <w:ilvl w:val="0"/>
          <w:numId w:val="7"/>
        </w:numPr>
        <w:tabs>
          <w:tab w:val="left" w:pos="745"/>
        </w:tabs>
        <w:ind w:firstLine="560"/>
        <w:jc w:val="both"/>
      </w:pPr>
      <w:r>
        <w:t>уничтожение отходов (способ удаления отходов путём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14:paraId="63094447" w14:textId="77777777" w:rsidR="0070418C" w:rsidRDefault="006831E2">
      <w:pPr>
        <w:pStyle w:val="11"/>
        <w:numPr>
          <w:ilvl w:val="0"/>
          <w:numId w:val="7"/>
        </w:numPr>
        <w:tabs>
          <w:tab w:val="left" w:pos="745"/>
        </w:tabs>
        <w:ind w:firstLine="560"/>
        <w:jc w:val="both"/>
      </w:pPr>
      <w:r>
        <w:t>обработка отходов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p w14:paraId="758D3381" w14:textId="77777777" w:rsidR="0070418C" w:rsidRDefault="006831E2">
      <w:pPr>
        <w:pStyle w:val="11"/>
        <w:numPr>
          <w:ilvl w:val="0"/>
          <w:numId w:val="7"/>
        </w:numPr>
        <w:tabs>
          <w:tab w:val="left" w:pos="745"/>
        </w:tabs>
        <w:ind w:firstLine="560"/>
        <w:jc w:val="both"/>
      </w:pPr>
      <w:r>
        <w:t>обезвреживание отходов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p w14:paraId="44FDC24A" w14:textId="49858344" w:rsidR="0070418C" w:rsidRDefault="006831E2">
      <w:pPr>
        <w:pStyle w:val="11"/>
        <w:ind w:firstLine="560"/>
        <w:jc w:val="both"/>
        <w:sectPr w:rsidR="0070418C" w:rsidSect="00350ABA">
          <w:footerReference w:type="default" r:id="rId13"/>
          <w:pgSz w:w="11900" w:h="16840"/>
          <w:pgMar w:top="567" w:right="816" w:bottom="709" w:left="1134" w:header="538" w:footer="3" w:gutter="0"/>
          <w:cols w:space="720"/>
          <w:noEndnote/>
          <w:docGrid w:linePitch="360"/>
        </w:sectPr>
      </w:pPr>
      <w:r>
        <w:t>План мероприятий по реализации программы управления отходами пр</w:t>
      </w:r>
      <w:r w:rsidR="00AC3AFF">
        <w:t>оизводства и потребления на 2025-203</w:t>
      </w:r>
      <w:r w:rsidR="00EB7343">
        <w:t>4</w:t>
      </w:r>
      <w:r>
        <w:t xml:space="preserve"> гг. приведён в таблице 8.</w:t>
      </w:r>
    </w:p>
    <w:p w14:paraId="56137669" w14:textId="77777777" w:rsidR="0070418C" w:rsidRDefault="006831E2">
      <w:pPr>
        <w:pStyle w:val="a7"/>
        <w:ind w:left="5266"/>
      </w:pPr>
      <w:r>
        <w:lastRenderedPageBreak/>
        <w:t>Таблица 8 - План мероприятий по реализации прогр</w:t>
      </w:r>
      <w:r w:rsidR="00AC3AFF">
        <w:t>аммы управления отходами на 2025-2030г</w:t>
      </w:r>
      <w:r>
        <w:t>.</w:t>
      </w:r>
    </w:p>
    <w:tbl>
      <w:tblPr>
        <w:tblOverlap w:val="never"/>
        <w:tblW w:w="15711" w:type="dxa"/>
        <w:jc w:val="center"/>
        <w:tblLayout w:type="fixed"/>
        <w:tblCellMar>
          <w:left w:w="10" w:type="dxa"/>
          <w:right w:w="10" w:type="dxa"/>
        </w:tblCellMar>
        <w:tblLook w:val="04A0" w:firstRow="1" w:lastRow="0" w:firstColumn="1" w:lastColumn="0" w:noHBand="0" w:noVBand="1"/>
      </w:tblPr>
      <w:tblGrid>
        <w:gridCol w:w="547"/>
        <w:gridCol w:w="3552"/>
        <w:gridCol w:w="1670"/>
        <w:gridCol w:w="2971"/>
        <w:gridCol w:w="1685"/>
        <w:gridCol w:w="1930"/>
        <w:gridCol w:w="1642"/>
        <w:gridCol w:w="1714"/>
      </w:tblGrid>
      <w:tr w:rsidR="0070418C" w14:paraId="56E14D10" w14:textId="77777777" w:rsidTr="00AC3AFF">
        <w:trPr>
          <w:trHeight w:hRule="exact" w:val="1094"/>
          <w:jc w:val="center"/>
        </w:trPr>
        <w:tc>
          <w:tcPr>
            <w:tcW w:w="547" w:type="dxa"/>
            <w:tcBorders>
              <w:top w:val="single" w:sz="4" w:space="0" w:color="auto"/>
              <w:left w:val="single" w:sz="4" w:space="0" w:color="auto"/>
            </w:tcBorders>
            <w:shd w:val="clear" w:color="auto" w:fill="auto"/>
          </w:tcPr>
          <w:p w14:paraId="43B278B4" w14:textId="77777777" w:rsidR="0070418C" w:rsidRDefault="006831E2">
            <w:pPr>
              <w:pStyle w:val="a9"/>
              <w:spacing w:before="100"/>
              <w:ind w:firstLine="0"/>
              <w:jc w:val="center"/>
              <w:rPr>
                <w:sz w:val="20"/>
                <w:szCs w:val="20"/>
              </w:rPr>
            </w:pPr>
            <w:r>
              <w:rPr>
                <w:sz w:val="20"/>
                <w:szCs w:val="20"/>
              </w:rPr>
              <w:t>№ п/п</w:t>
            </w:r>
          </w:p>
        </w:tc>
        <w:tc>
          <w:tcPr>
            <w:tcW w:w="3552" w:type="dxa"/>
            <w:tcBorders>
              <w:top w:val="single" w:sz="4" w:space="0" w:color="auto"/>
              <w:left w:val="single" w:sz="4" w:space="0" w:color="auto"/>
            </w:tcBorders>
            <w:shd w:val="clear" w:color="auto" w:fill="auto"/>
          </w:tcPr>
          <w:p w14:paraId="30CD7413" w14:textId="77777777" w:rsidR="0070418C" w:rsidRDefault="006831E2">
            <w:pPr>
              <w:pStyle w:val="a9"/>
              <w:spacing w:before="200"/>
              <w:ind w:firstLine="0"/>
              <w:jc w:val="center"/>
              <w:rPr>
                <w:sz w:val="20"/>
                <w:szCs w:val="20"/>
              </w:rPr>
            </w:pPr>
            <w:r>
              <w:rPr>
                <w:sz w:val="20"/>
                <w:szCs w:val="20"/>
              </w:rPr>
              <w:t>Мероприятия</w:t>
            </w:r>
          </w:p>
        </w:tc>
        <w:tc>
          <w:tcPr>
            <w:tcW w:w="1670" w:type="dxa"/>
            <w:tcBorders>
              <w:top w:val="single" w:sz="4" w:space="0" w:color="auto"/>
              <w:left w:val="single" w:sz="4" w:space="0" w:color="auto"/>
            </w:tcBorders>
            <w:shd w:val="clear" w:color="auto" w:fill="auto"/>
          </w:tcPr>
          <w:p w14:paraId="54EAB8D8" w14:textId="77777777" w:rsidR="0070418C" w:rsidRDefault="006831E2">
            <w:pPr>
              <w:pStyle w:val="a9"/>
              <w:ind w:firstLine="0"/>
              <w:jc w:val="center"/>
              <w:rPr>
                <w:sz w:val="20"/>
                <w:szCs w:val="20"/>
              </w:rPr>
            </w:pPr>
            <w:r>
              <w:rPr>
                <w:sz w:val="20"/>
                <w:szCs w:val="20"/>
              </w:rPr>
              <w:t>Показатель (качественный / ко</w:t>
            </w:r>
            <w:r>
              <w:rPr>
                <w:sz w:val="20"/>
                <w:szCs w:val="20"/>
              </w:rPr>
              <w:softHyphen/>
              <w:t>личественный)</w:t>
            </w:r>
          </w:p>
        </w:tc>
        <w:tc>
          <w:tcPr>
            <w:tcW w:w="2971" w:type="dxa"/>
            <w:tcBorders>
              <w:top w:val="single" w:sz="4" w:space="0" w:color="auto"/>
              <w:left w:val="single" w:sz="4" w:space="0" w:color="auto"/>
            </w:tcBorders>
            <w:shd w:val="clear" w:color="auto" w:fill="auto"/>
          </w:tcPr>
          <w:p w14:paraId="4BC21C4C" w14:textId="77777777" w:rsidR="0070418C" w:rsidRDefault="006831E2">
            <w:pPr>
              <w:pStyle w:val="a9"/>
              <w:spacing w:before="200"/>
              <w:ind w:firstLine="0"/>
              <w:jc w:val="center"/>
              <w:rPr>
                <w:sz w:val="20"/>
                <w:szCs w:val="20"/>
              </w:rPr>
            </w:pPr>
            <w:r>
              <w:rPr>
                <w:sz w:val="20"/>
                <w:szCs w:val="20"/>
              </w:rPr>
              <w:t>Форма завершения</w:t>
            </w:r>
          </w:p>
        </w:tc>
        <w:tc>
          <w:tcPr>
            <w:tcW w:w="1685" w:type="dxa"/>
            <w:tcBorders>
              <w:top w:val="single" w:sz="4" w:space="0" w:color="auto"/>
              <w:left w:val="single" w:sz="4" w:space="0" w:color="auto"/>
            </w:tcBorders>
            <w:shd w:val="clear" w:color="auto" w:fill="auto"/>
          </w:tcPr>
          <w:p w14:paraId="70C463AD" w14:textId="77777777" w:rsidR="0070418C" w:rsidRDefault="006831E2">
            <w:pPr>
              <w:pStyle w:val="a9"/>
              <w:spacing w:before="100"/>
              <w:ind w:firstLine="0"/>
              <w:jc w:val="center"/>
              <w:rPr>
                <w:sz w:val="20"/>
                <w:szCs w:val="20"/>
              </w:rPr>
            </w:pPr>
            <w:r>
              <w:rPr>
                <w:sz w:val="20"/>
                <w:szCs w:val="20"/>
              </w:rPr>
              <w:t>Ответственные за исполнение</w:t>
            </w:r>
          </w:p>
        </w:tc>
        <w:tc>
          <w:tcPr>
            <w:tcW w:w="1930" w:type="dxa"/>
            <w:tcBorders>
              <w:top w:val="single" w:sz="4" w:space="0" w:color="auto"/>
              <w:left w:val="single" w:sz="4" w:space="0" w:color="auto"/>
            </w:tcBorders>
            <w:shd w:val="clear" w:color="auto" w:fill="auto"/>
          </w:tcPr>
          <w:p w14:paraId="3930DC68" w14:textId="77777777" w:rsidR="0070418C" w:rsidRDefault="006831E2">
            <w:pPr>
              <w:pStyle w:val="a9"/>
              <w:spacing w:before="200"/>
              <w:ind w:firstLine="220"/>
              <w:rPr>
                <w:sz w:val="20"/>
                <w:szCs w:val="20"/>
              </w:rPr>
            </w:pPr>
            <w:r>
              <w:rPr>
                <w:sz w:val="20"/>
                <w:szCs w:val="20"/>
              </w:rPr>
              <w:t>Срок исполнения</w:t>
            </w:r>
          </w:p>
        </w:tc>
        <w:tc>
          <w:tcPr>
            <w:tcW w:w="1642" w:type="dxa"/>
            <w:tcBorders>
              <w:top w:val="single" w:sz="4" w:space="0" w:color="auto"/>
              <w:left w:val="single" w:sz="4" w:space="0" w:color="auto"/>
            </w:tcBorders>
            <w:shd w:val="clear" w:color="auto" w:fill="auto"/>
            <w:vAlign w:val="center"/>
          </w:tcPr>
          <w:p w14:paraId="228465AA" w14:textId="77777777" w:rsidR="0070418C" w:rsidRDefault="006831E2" w:rsidP="00AC3AFF">
            <w:pPr>
              <w:pStyle w:val="a9"/>
              <w:ind w:firstLine="140"/>
              <w:jc w:val="center"/>
              <w:rPr>
                <w:sz w:val="20"/>
                <w:szCs w:val="20"/>
              </w:rPr>
            </w:pPr>
            <w:r>
              <w:rPr>
                <w:sz w:val="20"/>
                <w:szCs w:val="20"/>
              </w:rPr>
              <w:t>Предполагаемые расходы, тыс.тг/год</w:t>
            </w:r>
          </w:p>
        </w:tc>
        <w:tc>
          <w:tcPr>
            <w:tcW w:w="1714" w:type="dxa"/>
            <w:tcBorders>
              <w:top w:val="single" w:sz="4" w:space="0" w:color="auto"/>
              <w:left w:val="single" w:sz="4" w:space="0" w:color="auto"/>
              <w:right w:val="single" w:sz="4" w:space="0" w:color="auto"/>
            </w:tcBorders>
            <w:shd w:val="clear" w:color="auto" w:fill="auto"/>
            <w:vAlign w:val="center"/>
          </w:tcPr>
          <w:p w14:paraId="4C3CE31A" w14:textId="77777777" w:rsidR="0070418C" w:rsidRDefault="006831E2">
            <w:pPr>
              <w:pStyle w:val="a9"/>
              <w:ind w:left="180" w:firstLine="0"/>
              <w:rPr>
                <w:sz w:val="20"/>
                <w:szCs w:val="20"/>
              </w:rPr>
            </w:pPr>
            <w:r>
              <w:rPr>
                <w:sz w:val="20"/>
                <w:szCs w:val="20"/>
              </w:rPr>
              <w:t>Источник финанси</w:t>
            </w:r>
            <w:r>
              <w:rPr>
                <w:sz w:val="20"/>
                <w:szCs w:val="20"/>
              </w:rPr>
              <w:softHyphen/>
              <w:t>рования</w:t>
            </w:r>
          </w:p>
        </w:tc>
      </w:tr>
      <w:tr w:rsidR="0070418C" w14:paraId="3436FEEC" w14:textId="77777777" w:rsidTr="00AC3AFF">
        <w:trPr>
          <w:trHeight w:hRule="exact" w:val="998"/>
          <w:jc w:val="center"/>
        </w:trPr>
        <w:tc>
          <w:tcPr>
            <w:tcW w:w="547" w:type="dxa"/>
            <w:tcBorders>
              <w:top w:val="single" w:sz="4" w:space="0" w:color="auto"/>
              <w:left w:val="single" w:sz="4" w:space="0" w:color="auto"/>
            </w:tcBorders>
            <w:shd w:val="clear" w:color="auto" w:fill="auto"/>
            <w:vAlign w:val="center"/>
          </w:tcPr>
          <w:p w14:paraId="1C5638E1" w14:textId="77777777" w:rsidR="0070418C" w:rsidRDefault="006831E2">
            <w:pPr>
              <w:pStyle w:val="a9"/>
              <w:ind w:firstLine="160"/>
              <w:rPr>
                <w:sz w:val="20"/>
                <w:szCs w:val="20"/>
              </w:rPr>
            </w:pPr>
            <w:r>
              <w:rPr>
                <w:sz w:val="20"/>
                <w:szCs w:val="20"/>
              </w:rPr>
              <w:t>1</w:t>
            </w:r>
          </w:p>
        </w:tc>
        <w:tc>
          <w:tcPr>
            <w:tcW w:w="3552" w:type="dxa"/>
            <w:tcBorders>
              <w:top w:val="single" w:sz="4" w:space="0" w:color="auto"/>
              <w:left w:val="single" w:sz="4" w:space="0" w:color="auto"/>
            </w:tcBorders>
            <w:shd w:val="clear" w:color="auto" w:fill="auto"/>
            <w:vAlign w:val="center"/>
          </w:tcPr>
          <w:p w14:paraId="32D0CFF4" w14:textId="77777777" w:rsidR="0070418C" w:rsidRDefault="006831E2">
            <w:pPr>
              <w:pStyle w:val="a9"/>
              <w:ind w:firstLine="0"/>
              <w:jc w:val="center"/>
              <w:rPr>
                <w:sz w:val="20"/>
                <w:szCs w:val="20"/>
              </w:rPr>
            </w:pPr>
            <w:r>
              <w:rPr>
                <w:sz w:val="20"/>
                <w:szCs w:val="20"/>
              </w:rPr>
              <w:t>Твердые бытовые отходы</w:t>
            </w:r>
          </w:p>
        </w:tc>
        <w:tc>
          <w:tcPr>
            <w:tcW w:w="1670" w:type="dxa"/>
            <w:tcBorders>
              <w:top w:val="single" w:sz="4" w:space="0" w:color="auto"/>
              <w:left w:val="single" w:sz="4" w:space="0" w:color="auto"/>
            </w:tcBorders>
            <w:shd w:val="clear" w:color="auto" w:fill="auto"/>
            <w:vAlign w:val="center"/>
          </w:tcPr>
          <w:p w14:paraId="0FC690AC" w14:textId="4187D30D" w:rsidR="0070418C" w:rsidRDefault="00AC3AFF">
            <w:pPr>
              <w:pStyle w:val="a9"/>
              <w:ind w:firstLine="360"/>
              <w:jc w:val="both"/>
              <w:rPr>
                <w:sz w:val="20"/>
                <w:szCs w:val="20"/>
              </w:rPr>
            </w:pPr>
            <w:r>
              <w:rPr>
                <w:sz w:val="20"/>
                <w:szCs w:val="20"/>
              </w:rPr>
              <w:t xml:space="preserve">до </w:t>
            </w:r>
            <w:r w:rsidR="00EB7343">
              <w:rPr>
                <w:sz w:val="20"/>
                <w:szCs w:val="20"/>
              </w:rPr>
              <w:t>1,05</w:t>
            </w:r>
          </w:p>
        </w:tc>
        <w:tc>
          <w:tcPr>
            <w:tcW w:w="2971" w:type="dxa"/>
            <w:tcBorders>
              <w:top w:val="single" w:sz="4" w:space="0" w:color="auto"/>
              <w:left w:val="single" w:sz="4" w:space="0" w:color="auto"/>
            </w:tcBorders>
            <w:shd w:val="clear" w:color="auto" w:fill="auto"/>
            <w:vAlign w:val="bottom"/>
          </w:tcPr>
          <w:p w14:paraId="4FA8BF78" w14:textId="77777777" w:rsidR="0070418C" w:rsidRDefault="006831E2">
            <w:pPr>
              <w:pStyle w:val="a9"/>
              <w:ind w:firstLine="0"/>
              <w:jc w:val="center"/>
              <w:rPr>
                <w:sz w:val="20"/>
                <w:szCs w:val="20"/>
              </w:rPr>
            </w:pPr>
            <w:r>
              <w:rPr>
                <w:sz w:val="20"/>
                <w:szCs w:val="20"/>
              </w:rPr>
              <w:t>Акт выполненных работ (оказанных услуг) или иной документ, подтверждающий передачу отходов</w:t>
            </w:r>
          </w:p>
        </w:tc>
        <w:tc>
          <w:tcPr>
            <w:tcW w:w="1685" w:type="dxa"/>
            <w:tcBorders>
              <w:top w:val="single" w:sz="4" w:space="0" w:color="auto"/>
              <w:left w:val="single" w:sz="4" w:space="0" w:color="auto"/>
            </w:tcBorders>
            <w:shd w:val="clear" w:color="auto" w:fill="auto"/>
            <w:vAlign w:val="center"/>
          </w:tcPr>
          <w:p w14:paraId="17C64626" w14:textId="77777777" w:rsidR="0070418C" w:rsidRDefault="006831E2">
            <w:pPr>
              <w:pStyle w:val="a9"/>
              <w:ind w:firstLine="0"/>
              <w:jc w:val="center"/>
              <w:rPr>
                <w:sz w:val="20"/>
                <w:szCs w:val="20"/>
              </w:rPr>
            </w:pPr>
            <w:r>
              <w:rPr>
                <w:sz w:val="20"/>
                <w:szCs w:val="20"/>
              </w:rPr>
              <w:t>Должностное лицо, ответственное за процесс</w:t>
            </w:r>
          </w:p>
        </w:tc>
        <w:tc>
          <w:tcPr>
            <w:tcW w:w="1930" w:type="dxa"/>
            <w:tcBorders>
              <w:top w:val="single" w:sz="4" w:space="0" w:color="auto"/>
              <w:left w:val="single" w:sz="4" w:space="0" w:color="auto"/>
            </w:tcBorders>
            <w:shd w:val="clear" w:color="auto" w:fill="auto"/>
            <w:vAlign w:val="center"/>
          </w:tcPr>
          <w:p w14:paraId="2C7DD455" w14:textId="77777777" w:rsidR="0070418C" w:rsidRDefault="006831E2">
            <w:pPr>
              <w:pStyle w:val="a9"/>
              <w:ind w:firstLine="0"/>
              <w:jc w:val="center"/>
              <w:rPr>
                <w:sz w:val="20"/>
                <w:szCs w:val="20"/>
              </w:rPr>
            </w:pPr>
            <w:r>
              <w:rPr>
                <w:sz w:val="20"/>
                <w:szCs w:val="20"/>
              </w:rPr>
              <w:t>в течение года по мере накопления, но не реже 2 раз в год</w:t>
            </w:r>
          </w:p>
        </w:tc>
        <w:tc>
          <w:tcPr>
            <w:tcW w:w="1642" w:type="dxa"/>
            <w:tcBorders>
              <w:top w:val="single" w:sz="4" w:space="0" w:color="auto"/>
              <w:left w:val="single" w:sz="4" w:space="0" w:color="auto"/>
            </w:tcBorders>
            <w:shd w:val="clear" w:color="auto" w:fill="auto"/>
            <w:vAlign w:val="center"/>
          </w:tcPr>
          <w:p w14:paraId="72478104" w14:textId="77777777" w:rsidR="0070418C" w:rsidRDefault="006831E2">
            <w:pPr>
              <w:pStyle w:val="a9"/>
              <w:ind w:firstLine="0"/>
              <w:jc w:val="center"/>
              <w:rPr>
                <w:sz w:val="20"/>
                <w:szCs w:val="20"/>
              </w:rPr>
            </w:pPr>
            <w:r>
              <w:rPr>
                <w:sz w:val="20"/>
                <w:szCs w:val="20"/>
              </w:rPr>
              <w:t>31</w:t>
            </w:r>
          </w:p>
        </w:tc>
        <w:tc>
          <w:tcPr>
            <w:tcW w:w="1714" w:type="dxa"/>
            <w:tcBorders>
              <w:top w:val="single" w:sz="4" w:space="0" w:color="auto"/>
              <w:left w:val="single" w:sz="4" w:space="0" w:color="auto"/>
              <w:right w:val="single" w:sz="4" w:space="0" w:color="auto"/>
            </w:tcBorders>
            <w:shd w:val="clear" w:color="auto" w:fill="auto"/>
            <w:vAlign w:val="center"/>
          </w:tcPr>
          <w:p w14:paraId="3C2D62E0" w14:textId="77777777" w:rsidR="0070418C" w:rsidRDefault="006831E2">
            <w:pPr>
              <w:pStyle w:val="a9"/>
              <w:ind w:firstLine="0"/>
              <w:jc w:val="center"/>
              <w:rPr>
                <w:sz w:val="20"/>
                <w:szCs w:val="20"/>
              </w:rPr>
            </w:pPr>
            <w:r>
              <w:rPr>
                <w:sz w:val="20"/>
                <w:szCs w:val="20"/>
              </w:rPr>
              <w:t>Собственные средства</w:t>
            </w:r>
          </w:p>
        </w:tc>
      </w:tr>
      <w:tr w:rsidR="0070418C" w14:paraId="75927098" w14:textId="77777777" w:rsidTr="00AC3AFF">
        <w:trPr>
          <w:trHeight w:hRule="exact" w:val="1003"/>
          <w:jc w:val="center"/>
        </w:trPr>
        <w:tc>
          <w:tcPr>
            <w:tcW w:w="547" w:type="dxa"/>
            <w:tcBorders>
              <w:top w:val="single" w:sz="4" w:space="0" w:color="auto"/>
              <w:left w:val="single" w:sz="4" w:space="0" w:color="auto"/>
            </w:tcBorders>
            <w:shd w:val="clear" w:color="auto" w:fill="auto"/>
            <w:vAlign w:val="center"/>
          </w:tcPr>
          <w:p w14:paraId="3CDE6B84" w14:textId="77777777" w:rsidR="0070418C" w:rsidRDefault="006831E2">
            <w:pPr>
              <w:pStyle w:val="a9"/>
              <w:ind w:firstLine="160"/>
              <w:rPr>
                <w:sz w:val="20"/>
                <w:szCs w:val="20"/>
              </w:rPr>
            </w:pPr>
            <w:r>
              <w:rPr>
                <w:sz w:val="20"/>
                <w:szCs w:val="20"/>
              </w:rPr>
              <w:t>2</w:t>
            </w:r>
          </w:p>
        </w:tc>
        <w:tc>
          <w:tcPr>
            <w:tcW w:w="3552" w:type="dxa"/>
            <w:tcBorders>
              <w:top w:val="single" w:sz="4" w:space="0" w:color="auto"/>
              <w:left w:val="single" w:sz="4" w:space="0" w:color="auto"/>
            </w:tcBorders>
            <w:shd w:val="clear" w:color="auto" w:fill="auto"/>
            <w:vAlign w:val="center"/>
          </w:tcPr>
          <w:p w14:paraId="3BCF813E" w14:textId="77777777" w:rsidR="0070418C" w:rsidRDefault="006831E2">
            <w:pPr>
              <w:pStyle w:val="a9"/>
              <w:ind w:firstLine="0"/>
              <w:jc w:val="center"/>
              <w:rPr>
                <w:sz w:val="20"/>
                <w:szCs w:val="20"/>
              </w:rPr>
            </w:pPr>
            <w:r>
              <w:rPr>
                <w:sz w:val="20"/>
                <w:szCs w:val="20"/>
              </w:rPr>
              <w:t>Промасленная ветошь</w:t>
            </w:r>
          </w:p>
        </w:tc>
        <w:tc>
          <w:tcPr>
            <w:tcW w:w="1670" w:type="dxa"/>
            <w:tcBorders>
              <w:top w:val="single" w:sz="4" w:space="0" w:color="auto"/>
              <w:left w:val="single" w:sz="4" w:space="0" w:color="auto"/>
            </w:tcBorders>
            <w:shd w:val="clear" w:color="auto" w:fill="auto"/>
            <w:vAlign w:val="center"/>
          </w:tcPr>
          <w:p w14:paraId="229DFCA5" w14:textId="5435CD6E" w:rsidR="0070418C" w:rsidRDefault="00387655">
            <w:pPr>
              <w:pStyle w:val="a9"/>
              <w:ind w:firstLine="0"/>
              <w:jc w:val="center"/>
              <w:rPr>
                <w:sz w:val="20"/>
                <w:szCs w:val="20"/>
              </w:rPr>
            </w:pPr>
            <w:r>
              <w:rPr>
                <w:sz w:val="20"/>
                <w:szCs w:val="20"/>
              </w:rPr>
              <w:t>до 0,</w:t>
            </w:r>
            <w:r w:rsidR="00641461">
              <w:rPr>
                <w:sz w:val="20"/>
                <w:szCs w:val="20"/>
              </w:rPr>
              <w:t>0381</w:t>
            </w:r>
          </w:p>
        </w:tc>
        <w:tc>
          <w:tcPr>
            <w:tcW w:w="2971" w:type="dxa"/>
            <w:tcBorders>
              <w:top w:val="single" w:sz="4" w:space="0" w:color="auto"/>
              <w:left w:val="single" w:sz="4" w:space="0" w:color="auto"/>
            </w:tcBorders>
            <w:shd w:val="clear" w:color="auto" w:fill="auto"/>
            <w:vAlign w:val="bottom"/>
          </w:tcPr>
          <w:p w14:paraId="21F2069B" w14:textId="77777777" w:rsidR="0070418C" w:rsidRDefault="006831E2">
            <w:pPr>
              <w:pStyle w:val="a9"/>
              <w:ind w:firstLine="0"/>
              <w:jc w:val="center"/>
              <w:rPr>
                <w:sz w:val="20"/>
                <w:szCs w:val="20"/>
              </w:rPr>
            </w:pPr>
            <w:r>
              <w:rPr>
                <w:sz w:val="20"/>
                <w:szCs w:val="20"/>
              </w:rPr>
              <w:t>Акт выполненных работ (оказанных услуг) или иной документ, подтверждающий передачу отходов</w:t>
            </w:r>
          </w:p>
        </w:tc>
        <w:tc>
          <w:tcPr>
            <w:tcW w:w="1685" w:type="dxa"/>
            <w:tcBorders>
              <w:top w:val="single" w:sz="4" w:space="0" w:color="auto"/>
              <w:left w:val="single" w:sz="4" w:space="0" w:color="auto"/>
            </w:tcBorders>
            <w:shd w:val="clear" w:color="auto" w:fill="auto"/>
            <w:vAlign w:val="center"/>
          </w:tcPr>
          <w:p w14:paraId="5CF438C8" w14:textId="77777777" w:rsidR="0070418C" w:rsidRDefault="006831E2">
            <w:pPr>
              <w:pStyle w:val="a9"/>
              <w:ind w:firstLine="0"/>
              <w:jc w:val="center"/>
              <w:rPr>
                <w:sz w:val="20"/>
                <w:szCs w:val="20"/>
              </w:rPr>
            </w:pPr>
            <w:r>
              <w:rPr>
                <w:sz w:val="20"/>
                <w:szCs w:val="20"/>
              </w:rPr>
              <w:t>Должностное лицо, ответственное за процесс</w:t>
            </w:r>
          </w:p>
        </w:tc>
        <w:tc>
          <w:tcPr>
            <w:tcW w:w="1930" w:type="dxa"/>
            <w:tcBorders>
              <w:top w:val="single" w:sz="4" w:space="0" w:color="auto"/>
              <w:left w:val="single" w:sz="4" w:space="0" w:color="auto"/>
            </w:tcBorders>
            <w:shd w:val="clear" w:color="auto" w:fill="auto"/>
            <w:vAlign w:val="center"/>
          </w:tcPr>
          <w:p w14:paraId="20332DA5" w14:textId="77777777" w:rsidR="0070418C" w:rsidRDefault="006831E2">
            <w:pPr>
              <w:pStyle w:val="a9"/>
              <w:ind w:firstLine="0"/>
              <w:jc w:val="center"/>
              <w:rPr>
                <w:sz w:val="20"/>
                <w:szCs w:val="20"/>
              </w:rPr>
            </w:pPr>
            <w:r>
              <w:rPr>
                <w:sz w:val="20"/>
                <w:szCs w:val="20"/>
              </w:rPr>
              <w:t>в течение года по мере накопления, но не реже 2 раз в год</w:t>
            </w:r>
          </w:p>
        </w:tc>
        <w:tc>
          <w:tcPr>
            <w:tcW w:w="1642" w:type="dxa"/>
            <w:tcBorders>
              <w:top w:val="single" w:sz="4" w:space="0" w:color="auto"/>
              <w:left w:val="single" w:sz="4" w:space="0" w:color="auto"/>
            </w:tcBorders>
            <w:shd w:val="clear" w:color="auto" w:fill="auto"/>
            <w:vAlign w:val="center"/>
          </w:tcPr>
          <w:p w14:paraId="666AD660" w14:textId="77777777" w:rsidR="0070418C" w:rsidRDefault="006831E2">
            <w:pPr>
              <w:pStyle w:val="a9"/>
              <w:ind w:firstLine="0"/>
              <w:jc w:val="center"/>
              <w:rPr>
                <w:sz w:val="20"/>
                <w:szCs w:val="20"/>
              </w:rPr>
            </w:pPr>
            <w:r>
              <w:rPr>
                <w:sz w:val="20"/>
                <w:szCs w:val="20"/>
              </w:rPr>
              <w:t>2,3</w:t>
            </w:r>
          </w:p>
        </w:tc>
        <w:tc>
          <w:tcPr>
            <w:tcW w:w="1714" w:type="dxa"/>
            <w:tcBorders>
              <w:top w:val="single" w:sz="4" w:space="0" w:color="auto"/>
              <w:left w:val="single" w:sz="4" w:space="0" w:color="auto"/>
              <w:right w:val="single" w:sz="4" w:space="0" w:color="auto"/>
            </w:tcBorders>
            <w:shd w:val="clear" w:color="auto" w:fill="auto"/>
            <w:vAlign w:val="center"/>
          </w:tcPr>
          <w:p w14:paraId="2BAF0D00" w14:textId="77777777" w:rsidR="0070418C" w:rsidRDefault="006831E2">
            <w:pPr>
              <w:pStyle w:val="a9"/>
              <w:ind w:firstLine="0"/>
              <w:jc w:val="center"/>
              <w:rPr>
                <w:sz w:val="20"/>
                <w:szCs w:val="20"/>
              </w:rPr>
            </w:pPr>
            <w:r>
              <w:rPr>
                <w:sz w:val="20"/>
                <w:szCs w:val="20"/>
              </w:rPr>
              <w:t>Собственные средства</w:t>
            </w:r>
          </w:p>
        </w:tc>
      </w:tr>
      <w:tr w:rsidR="00AC3AFF" w14:paraId="350C5751" w14:textId="77777777" w:rsidTr="00AC3AFF">
        <w:trPr>
          <w:trHeight w:hRule="exact" w:val="998"/>
          <w:jc w:val="center"/>
        </w:trPr>
        <w:tc>
          <w:tcPr>
            <w:tcW w:w="547" w:type="dxa"/>
            <w:tcBorders>
              <w:top w:val="single" w:sz="4" w:space="0" w:color="auto"/>
              <w:left w:val="single" w:sz="4" w:space="0" w:color="auto"/>
              <w:bottom w:val="single" w:sz="4" w:space="0" w:color="auto"/>
            </w:tcBorders>
            <w:shd w:val="clear" w:color="auto" w:fill="auto"/>
            <w:vAlign w:val="center"/>
          </w:tcPr>
          <w:p w14:paraId="0DF66EE2" w14:textId="77777777" w:rsidR="00AC3AFF" w:rsidRDefault="00AC3AFF">
            <w:pPr>
              <w:pStyle w:val="a9"/>
              <w:ind w:firstLine="160"/>
              <w:rPr>
                <w:sz w:val="20"/>
                <w:szCs w:val="20"/>
              </w:rPr>
            </w:pPr>
            <w:r>
              <w:rPr>
                <w:sz w:val="20"/>
                <w:szCs w:val="20"/>
              </w:rPr>
              <w:t>4</w:t>
            </w:r>
          </w:p>
        </w:tc>
        <w:tc>
          <w:tcPr>
            <w:tcW w:w="3552" w:type="dxa"/>
            <w:tcBorders>
              <w:top w:val="single" w:sz="4" w:space="0" w:color="auto"/>
              <w:left w:val="single" w:sz="4" w:space="0" w:color="auto"/>
              <w:bottom w:val="single" w:sz="4" w:space="0" w:color="auto"/>
            </w:tcBorders>
            <w:shd w:val="clear" w:color="auto" w:fill="auto"/>
            <w:vAlign w:val="center"/>
          </w:tcPr>
          <w:p w14:paraId="42088AB9" w14:textId="77777777" w:rsidR="00AC3AFF" w:rsidRDefault="00AC3AFF" w:rsidP="00AC3AFF">
            <w:pPr>
              <w:pStyle w:val="a9"/>
              <w:ind w:firstLine="0"/>
              <w:jc w:val="center"/>
              <w:rPr>
                <w:sz w:val="20"/>
                <w:szCs w:val="20"/>
              </w:rPr>
            </w:pPr>
            <w:r>
              <w:rPr>
                <w:sz w:val="20"/>
                <w:szCs w:val="20"/>
              </w:rPr>
              <w:t>Отходы черных и цветных металлов</w:t>
            </w:r>
          </w:p>
        </w:tc>
        <w:tc>
          <w:tcPr>
            <w:tcW w:w="1670" w:type="dxa"/>
            <w:tcBorders>
              <w:top w:val="single" w:sz="4" w:space="0" w:color="auto"/>
              <w:left w:val="single" w:sz="4" w:space="0" w:color="auto"/>
              <w:bottom w:val="single" w:sz="4" w:space="0" w:color="auto"/>
            </w:tcBorders>
            <w:shd w:val="clear" w:color="auto" w:fill="auto"/>
            <w:vAlign w:val="center"/>
          </w:tcPr>
          <w:p w14:paraId="5CBEC501" w14:textId="77777777" w:rsidR="00AC3AFF" w:rsidRDefault="00387655">
            <w:pPr>
              <w:pStyle w:val="a9"/>
              <w:ind w:firstLine="0"/>
              <w:jc w:val="center"/>
              <w:rPr>
                <w:sz w:val="20"/>
                <w:szCs w:val="20"/>
              </w:rPr>
            </w:pPr>
            <w:r>
              <w:rPr>
                <w:sz w:val="20"/>
                <w:szCs w:val="20"/>
              </w:rPr>
              <w:t>до 1,2765</w:t>
            </w:r>
          </w:p>
        </w:tc>
        <w:tc>
          <w:tcPr>
            <w:tcW w:w="2971" w:type="dxa"/>
            <w:tcBorders>
              <w:top w:val="single" w:sz="4" w:space="0" w:color="auto"/>
              <w:left w:val="single" w:sz="4" w:space="0" w:color="auto"/>
              <w:bottom w:val="single" w:sz="4" w:space="0" w:color="auto"/>
            </w:tcBorders>
            <w:shd w:val="clear" w:color="auto" w:fill="auto"/>
            <w:vAlign w:val="center"/>
          </w:tcPr>
          <w:p w14:paraId="1D98A37D" w14:textId="77777777" w:rsidR="00AC3AFF" w:rsidRDefault="00AC3AFF">
            <w:pPr>
              <w:pStyle w:val="a9"/>
              <w:ind w:firstLine="0"/>
              <w:jc w:val="center"/>
              <w:rPr>
                <w:sz w:val="20"/>
                <w:szCs w:val="20"/>
              </w:rPr>
            </w:pPr>
            <w:r>
              <w:rPr>
                <w:sz w:val="20"/>
                <w:szCs w:val="20"/>
              </w:rPr>
              <w:t>Акт выполненных работ (оказанных услуг) или иной документ, подтверждающий передачу отходов</w:t>
            </w:r>
          </w:p>
        </w:tc>
        <w:tc>
          <w:tcPr>
            <w:tcW w:w="1685" w:type="dxa"/>
            <w:tcBorders>
              <w:top w:val="single" w:sz="4" w:space="0" w:color="auto"/>
              <w:left w:val="single" w:sz="4" w:space="0" w:color="auto"/>
              <w:bottom w:val="single" w:sz="4" w:space="0" w:color="auto"/>
            </w:tcBorders>
            <w:shd w:val="clear" w:color="auto" w:fill="auto"/>
            <w:vAlign w:val="center"/>
          </w:tcPr>
          <w:p w14:paraId="03C4AA03" w14:textId="77777777" w:rsidR="00AC3AFF" w:rsidRDefault="00AC3AFF">
            <w:pPr>
              <w:pStyle w:val="a9"/>
              <w:ind w:firstLine="0"/>
              <w:jc w:val="center"/>
              <w:rPr>
                <w:sz w:val="20"/>
                <w:szCs w:val="20"/>
              </w:rPr>
            </w:pPr>
            <w:r>
              <w:rPr>
                <w:sz w:val="20"/>
                <w:szCs w:val="20"/>
              </w:rPr>
              <w:t>Должностное лицо, ответственное за процесс</w:t>
            </w:r>
          </w:p>
        </w:tc>
        <w:tc>
          <w:tcPr>
            <w:tcW w:w="1930" w:type="dxa"/>
            <w:tcBorders>
              <w:top w:val="single" w:sz="4" w:space="0" w:color="auto"/>
              <w:left w:val="single" w:sz="4" w:space="0" w:color="auto"/>
              <w:bottom w:val="single" w:sz="4" w:space="0" w:color="auto"/>
            </w:tcBorders>
            <w:shd w:val="clear" w:color="auto" w:fill="auto"/>
            <w:vAlign w:val="center"/>
          </w:tcPr>
          <w:p w14:paraId="2ABAE006" w14:textId="77777777" w:rsidR="00AC3AFF" w:rsidRDefault="00AC3AFF">
            <w:pPr>
              <w:pStyle w:val="a9"/>
              <w:ind w:firstLine="0"/>
              <w:jc w:val="center"/>
              <w:rPr>
                <w:sz w:val="20"/>
                <w:szCs w:val="20"/>
              </w:rPr>
            </w:pPr>
            <w:r>
              <w:rPr>
                <w:sz w:val="20"/>
                <w:szCs w:val="20"/>
              </w:rPr>
              <w:t>в течение года по мере накопления, но не реже 2 раз в год</w:t>
            </w:r>
          </w:p>
        </w:tc>
        <w:tc>
          <w:tcPr>
            <w:tcW w:w="1642" w:type="dxa"/>
            <w:tcBorders>
              <w:top w:val="single" w:sz="4" w:space="0" w:color="auto"/>
              <w:left w:val="single" w:sz="4" w:space="0" w:color="auto"/>
              <w:bottom w:val="single" w:sz="4" w:space="0" w:color="auto"/>
            </w:tcBorders>
            <w:shd w:val="clear" w:color="auto" w:fill="auto"/>
            <w:vAlign w:val="center"/>
          </w:tcPr>
          <w:p w14:paraId="5E312317" w14:textId="77777777" w:rsidR="00AC3AFF" w:rsidRDefault="00AC3AFF">
            <w:pPr>
              <w:pStyle w:val="a9"/>
              <w:ind w:firstLine="0"/>
              <w:jc w:val="center"/>
              <w:rPr>
                <w:sz w:val="20"/>
                <w:szCs w:val="20"/>
              </w:rPr>
            </w:pPr>
            <w:r>
              <w:rPr>
                <w:sz w:val="20"/>
                <w:szCs w:val="20"/>
              </w:rPr>
              <w:t>1,2</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1E1C0C30" w14:textId="77777777" w:rsidR="00AC3AFF" w:rsidRDefault="00AC3AFF">
            <w:pPr>
              <w:pStyle w:val="a9"/>
              <w:ind w:firstLine="0"/>
              <w:jc w:val="center"/>
              <w:rPr>
                <w:sz w:val="20"/>
                <w:szCs w:val="20"/>
              </w:rPr>
            </w:pPr>
            <w:r>
              <w:rPr>
                <w:sz w:val="20"/>
                <w:szCs w:val="20"/>
              </w:rPr>
              <w:t>Собственные средства</w:t>
            </w:r>
          </w:p>
        </w:tc>
      </w:tr>
    </w:tbl>
    <w:p w14:paraId="357E9C03" w14:textId="77777777" w:rsidR="0070418C" w:rsidRDefault="0070418C">
      <w:pPr>
        <w:sectPr w:rsidR="0070418C">
          <w:footerReference w:type="default" r:id="rId14"/>
          <w:pgSz w:w="16840" w:h="11900" w:orient="landscape"/>
          <w:pgMar w:top="870" w:right="582" w:bottom="1172" w:left="548" w:header="442" w:footer="3" w:gutter="0"/>
          <w:cols w:space="720"/>
          <w:noEndnote/>
          <w:docGrid w:linePitch="360"/>
        </w:sectPr>
      </w:pPr>
    </w:p>
    <w:p w14:paraId="5533F3E8" w14:textId="77777777" w:rsidR="00F438CA" w:rsidRDefault="006831E2" w:rsidP="00F438CA">
      <w:pPr>
        <w:pStyle w:val="11"/>
        <w:spacing w:after="1080"/>
        <w:ind w:right="155" w:firstLine="0"/>
        <w:jc w:val="right"/>
      </w:pPr>
      <w:r>
        <w:rPr>
          <w:b/>
          <w:bCs/>
          <w:i/>
          <w:iCs/>
        </w:rPr>
        <w:lastRenderedPageBreak/>
        <w:t>Приложение №1</w:t>
      </w:r>
    </w:p>
    <w:p w14:paraId="4520FCCC" w14:textId="77777777" w:rsidR="0070418C" w:rsidRPr="00F438CA" w:rsidRDefault="00F438CA" w:rsidP="00F438CA">
      <w:pPr>
        <w:pStyle w:val="11"/>
        <w:spacing w:after="1080"/>
        <w:ind w:right="155" w:firstLine="0"/>
        <w:jc w:val="center"/>
      </w:pPr>
      <w:r>
        <w:rPr>
          <w:noProof/>
          <w:lang w:bidi="ar-SA"/>
        </w:rPr>
        <w:drawing>
          <wp:anchor distT="0" distB="0" distL="114300" distR="114300" simplePos="0" relativeHeight="251665408" behindDoc="1" locked="0" layoutInCell="1" allowOverlap="1" wp14:anchorId="69A1B284" wp14:editId="7B4A6A0F">
            <wp:simplePos x="0" y="0"/>
            <wp:positionH relativeFrom="margin">
              <wp:align>right</wp:align>
            </wp:positionH>
            <wp:positionV relativeFrom="paragraph">
              <wp:posOffset>1162050</wp:posOffset>
            </wp:positionV>
            <wp:extent cx="8176895" cy="6433820"/>
            <wp:effectExtent l="0" t="4762" r="0" b="0"/>
            <wp:wrapTight wrapText="bothSides">
              <wp:wrapPolygon edited="0">
                <wp:start x="-13" y="21584"/>
                <wp:lineTo x="21525" y="21584"/>
                <wp:lineTo x="21525" y="95"/>
                <wp:lineTo x="-13" y="95"/>
                <wp:lineTo x="-13" y="21584"/>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1-06 at 13.39.13.jpe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8176895" cy="6433820"/>
                    </a:xfrm>
                    <a:prstGeom prst="rect">
                      <a:avLst/>
                    </a:prstGeom>
                  </pic:spPr>
                </pic:pic>
              </a:graphicData>
            </a:graphic>
            <wp14:sizeRelH relativeFrom="margin">
              <wp14:pctWidth>0</wp14:pctWidth>
            </wp14:sizeRelH>
            <wp14:sizeRelV relativeFrom="margin">
              <wp14:pctHeight>0</wp14:pctHeight>
            </wp14:sizeRelV>
          </wp:anchor>
        </w:drawing>
      </w:r>
      <w:r w:rsidR="006831E2" w:rsidRPr="00F438CA">
        <w:rPr>
          <w:b/>
          <w:bCs/>
          <w:sz w:val="28"/>
          <w:szCs w:val="28"/>
        </w:rPr>
        <w:t>Ситуационная карта-схема расположения месторождения</w:t>
      </w:r>
    </w:p>
    <w:p w14:paraId="1D8EFF12" w14:textId="77777777" w:rsidR="00F438CA" w:rsidRDefault="00F438CA" w:rsidP="00F438CA">
      <w:pPr>
        <w:pStyle w:val="11"/>
        <w:ind w:right="-12574" w:firstLine="0"/>
        <w:jc w:val="center"/>
      </w:pPr>
    </w:p>
    <w:sectPr w:rsidR="00F438CA" w:rsidSect="00F438CA">
      <w:footerReference w:type="default" r:id="rId16"/>
      <w:pgSz w:w="11900" w:h="16840"/>
      <w:pgMar w:top="709" w:right="829" w:bottom="709" w:left="568" w:header="121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E742" w14:textId="77777777" w:rsidR="00B272AA" w:rsidRDefault="00B272AA">
      <w:r>
        <w:separator/>
      </w:r>
    </w:p>
  </w:endnote>
  <w:endnote w:type="continuationSeparator" w:id="0">
    <w:p w14:paraId="69DC2FD9" w14:textId="77777777" w:rsidR="00B272AA" w:rsidRDefault="00B2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579B" w14:textId="77777777" w:rsidR="006831E2" w:rsidRDefault="006831E2">
    <w:pPr>
      <w:spacing w:line="1" w:lineRule="exact"/>
    </w:pPr>
    <w:r>
      <w:rPr>
        <w:noProof/>
        <w:lang w:bidi="ar-SA"/>
      </w:rPr>
      <mc:AlternateContent>
        <mc:Choice Requires="wps">
          <w:drawing>
            <wp:anchor distT="0" distB="0" distL="0" distR="0" simplePos="0" relativeHeight="62914690" behindDoc="1" locked="0" layoutInCell="1" allowOverlap="1" wp14:anchorId="40A90CFE" wp14:editId="30643BA0">
              <wp:simplePos x="0" y="0"/>
              <wp:positionH relativeFrom="page">
                <wp:posOffset>3216275</wp:posOffset>
              </wp:positionH>
              <wp:positionV relativeFrom="page">
                <wp:posOffset>9483090</wp:posOffset>
              </wp:positionV>
              <wp:extent cx="166116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1661160" cy="125095"/>
                      </a:xfrm>
                      <a:prstGeom prst="rect">
                        <a:avLst/>
                      </a:prstGeom>
                      <a:noFill/>
                    </wps:spPr>
                    <wps:txbx>
                      <w:txbxContent>
                        <w:p w14:paraId="060DD7DB" w14:textId="77777777" w:rsidR="006831E2" w:rsidRDefault="006831E2">
                          <w:pPr>
                            <w:pStyle w:val="22"/>
                            <w:rPr>
                              <w:sz w:val="22"/>
                              <w:szCs w:val="22"/>
                            </w:rPr>
                          </w:pPr>
                          <w:r w:rsidRPr="004C13B9">
                            <w:rPr>
                              <w:b/>
                              <w:bCs/>
                              <w:sz w:val="28"/>
                              <w:szCs w:val="28"/>
                            </w:rPr>
                            <w:t>г.Астана</w:t>
                          </w:r>
                          <w:r>
                            <w:rPr>
                              <w:b/>
                              <w:bCs/>
                              <w:sz w:val="22"/>
                              <w:szCs w:val="22"/>
                            </w:rPr>
                            <w:t xml:space="preserve"> </w:t>
                          </w:r>
                          <w:r w:rsidRPr="004C13B9">
                            <w:rPr>
                              <w:b/>
                              <w:bCs/>
                              <w:sz w:val="28"/>
                              <w:szCs w:val="28"/>
                            </w:rPr>
                            <w:t>2025г</w:t>
                          </w:r>
                          <w:r>
                            <w:rPr>
                              <w:b/>
                              <w:bCs/>
                              <w:sz w:val="22"/>
                              <w:szCs w:val="22"/>
                            </w:rPr>
                            <w:t>.</w:t>
                          </w:r>
                        </w:p>
                      </w:txbxContent>
                    </wps:txbx>
                    <wps:bodyPr wrap="none" lIns="0" tIns="0" rIns="0" bIns="0">
                      <a:spAutoFit/>
                    </wps:bodyPr>
                  </wps:wsp>
                </a:graphicData>
              </a:graphic>
            </wp:anchor>
          </w:drawing>
        </mc:Choice>
        <mc:Fallback>
          <w:pict>
            <v:shapetype w14:anchorId="40A90CFE" id="_x0000_t202" coordsize="21600,21600" o:spt="202" path="m,l,21600r21600,l21600,xe">
              <v:stroke joinstyle="miter"/>
              <v:path gradientshapeok="t" o:connecttype="rect"/>
            </v:shapetype>
            <v:shape id="Shape 5" o:spid="_x0000_s1029" type="#_x0000_t202" style="position:absolute;margin-left:253.25pt;margin-top:746.7pt;width:130.8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" filled="f" stroked="f">
              <v:textbox style="mso-fit-shape-to-text:t" inset="0,0,0,0">
                <w:txbxContent>
                  <w:p w14:paraId="060DD7DB" w14:textId="77777777" w:rsidR="006831E2" w:rsidRDefault="006831E2">
                    <w:pPr>
                      <w:pStyle w:val="22"/>
                      <w:rPr>
                        <w:sz w:val="22"/>
                        <w:szCs w:val="22"/>
                      </w:rPr>
                    </w:pPr>
                    <w:proofErr w:type="spellStart"/>
                    <w:r w:rsidRPr="004C13B9">
                      <w:rPr>
                        <w:b/>
                        <w:bCs/>
                        <w:sz w:val="28"/>
                        <w:szCs w:val="28"/>
                      </w:rPr>
                      <w:t>г.Астана</w:t>
                    </w:r>
                    <w:proofErr w:type="spellEnd"/>
                    <w:r>
                      <w:rPr>
                        <w:b/>
                        <w:bCs/>
                        <w:sz w:val="22"/>
                        <w:szCs w:val="22"/>
                      </w:rPr>
                      <w:t xml:space="preserve"> </w:t>
                    </w:r>
                    <w:r w:rsidRPr="004C13B9">
                      <w:rPr>
                        <w:b/>
                        <w:bCs/>
                        <w:sz w:val="28"/>
                        <w:szCs w:val="28"/>
                      </w:rPr>
                      <w:t>2025г</w:t>
                    </w:r>
                    <w:r>
                      <w:rPr>
                        <w:b/>
                        <w:bCs/>
                        <w:sz w:val="22"/>
                        <w:szCs w:val="2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7BED" w14:textId="77777777" w:rsidR="006831E2" w:rsidRDefault="006831E2">
    <w:pPr>
      <w:spacing w:line="1" w:lineRule="exact"/>
    </w:pPr>
    <w:r>
      <w:rPr>
        <w:noProof/>
        <w:lang w:bidi="ar-SA"/>
      </w:rPr>
      <mc:AlternateContent>
        <mc:Choice Requires="wps">
          <w:drawing>
            <wp:anchor distT="0" distB="0" distL="0" distR="0" simplePos="0" relativeHeight="62914692" behindDoc="1" locked="0" layoutInCell="1" allowOverlap="1" wp14:anchorId="10502A51" wp14:editId="6E7419F3">
              <wp:simplePos x="0" y="0"/>
              <wp:positionH relativeFrom="page">
                <wp:posOffset>3373120</wp:posOffset>
              </wp:positionH>
              <wp:positionV relativeFrom="page">
                <wp:posOffset>9698990</wp:posOffset>
              </wp:positionV>
              <wp:extent cx="1347470" cy="133985"/>
              <wp:effectExtent l="0" t="0" r="0" b="0"/>
              <wp:wrapNone/>
              <wp:docPr id="17" name="Shape 17"/>
              <wp:cNvGraphicFramePr/>
              <a:graphic xmlns:a="http://schemas.openxmlformats.org/drawingml/2006/main">
                <a:graphicData uri="http://schemas.microsoft.com/office/word/2010/wordprocessingShape">
                  <wps:wsp>
                    <wps:cNvSpPr txBox="1"/>
                    <wps:spPr>
                      <a:xfrm>
                        <a:off x="0" y="0"/>
                        <a:ext cx="1347470" cy="133985"/>
                      </a:xfrm>
                      <a:prstGeom prst="rect">
                        <a:avLst/>
                      </a:prstGeom>
                      <a:noFill/>
                    </wps:spPr>
                    <wps:txbx>
                      <w:txbxContent>
                        <w:p w14:paraId="1EF0FF4E" w14:textId="77777777" w:rsidR="006831E2" w:rsidRPr="00EB6BA5" w:rsidRDefault="00EB6BA5">
                          <w:pPr>
                            <w:pStyle w:val="22"/>
                            <w:rPr>
                              <w:sz w:val="28"/>
                              <w:szCs w:val="28"/>
                            </w:rPr>
                          </w:pPr>
                          <w:r>
                            <w:rPr>
                              <w:sz w:val="24"/>
                              <w:szCs w:val="24"/>
                            </w:rPr>
                            <w:t>г</w:t>
                          </w:r>
                          <w:r w:rsidRPr="00EB6BA5">
                            <w:rPr>
                              <w:sz w:val="28"/>
                              <w:szCs w:val="28"/>
                            </w:rPr>
                            <w:t>. Астана</w:t>
                          </w:r>
                        </w:p>
                      </w:txbxContent>
                    </wps:txbx>
                    <wps:bodyPr wrap="none" lIns="0" tIns="0" rIns="0" bIns="0">
                      <a:spAutoFit/>
                    </wps:bodyPr>
                  </wps:wsp>
                </a:graphicData>
              </a:graphic>
            </wp:anchor>
          </w:drawing>
        </mc:Choice>
        <mc:Fallback>
          <w:pict>
            <v:shapetype w14:anchorId="10502A51" id="_x0000_t202" coordsize="21600,21600" o:spt="202" path="m,l,21600r21600,l21600,xe">
              <v:stroke joinstyle="miter"/>
              <v:path gradientshapeok="t" o:connecttype="rect"/>
            </v:shapetype>
            <v:shape id="Shape 17" o:spid="_x0000_s1030" type="#_x0000_t202" style="position:absolute;margin-left:265.6pt;margin-top:763.7pt;width:106.1pt;height:10.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" filled="f" stroked="f">
              <v:textbox style="mso-fit-shape-to-text:t" inset="0,0,0,0">
                <w:txbxContent>
                  <w:p w14:paraId="1EF0FF4E" w14:textId="77777777" w:rsidR="006831E2" w:rsidRPr="00EB6BA5" w:rsidRDefault="00EB6BA5">
                    <w:pPr>
                      <w:pStyle w:val="22"/>
                      <w:rPr>
                        <w:sz w:val="28"/>
                        <w:szCs w:val="28"/>
                      </w:rPr>
                    </w:pPr>
                    <w:r>
                      <w:rPr>
                        <w:sz w:val="24"/>
                        <w:szCs w:val="24"/>
                      </w:rPr>
                      <w:t>г</w:t>
                    </w:r>
                    <w:r w:rsidRPr="00EB6BA5">
                      <w:rPr>
                        <w:sz w:val="28"/>
                        <w:szCs w:val="28"/>
                      </w:rPr>
                      <w:t>. Астана</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14:anchorId="771465C7" wp14:editId="64916FB6">
              <wp:simplePos x="0" y="0"/>
              <wp:positionH relativeFrom="page">
                <wp:posOffset>6957695</wp:posOffset>
              </wp:positionH>
              <wp:positionV relativeFrom="page">
                <wp:posOffset>9946005</wp:posOffset>
              </wp:positionV>
              <wp:extent cx="54610" cy="88265"/>
              <wp:effectExtent l="0" t="0" r="0" b="0"/>
              <wp:wrapNone/>
              <wp:docPr id="19" name="Shape 19"/>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14:paraId="0C0C9607"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2</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 w14:anchorId="771465C7" id="Shape 19" o:spid="_x0000_s1031" type="#_x0000_t202" style="position:absolute;margin-left:547.85pt;margin-top:783.15pt;width:4.3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" filled="f" stroked="f">
              <v:textbox style="mso-fit-shape-to-text:t" inset="0,0,0,0">
                <w:txbxContent>
                  <w:p w14:paraId="0C0C9607"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A66A" w14:textId="77777777" w:rsidR="006831E2" w:rsidRDefault="006831E2">
    <w:pPr>
      <w:spacing w:line="1" w:lineRule="exact"/>
    </w:pPr>
    <w:r>
      <w:rPr>
        <w:noProof/>
        <w:lang w:bidi="ar-SA"/>
      </w:rPr>
      <mc:AlternateContent>
        <mc:Choice Requires="wps">
          <w:drawing>
            <wp:anchor distT="0" distB="0" distL="0" distR="0" simplePos="0" relativeHeight="62914697" behindDoc="1" locked="0" layoutInCell="1" allowOverlap="1" wp14:anchorId="3A779307" wp14:editId="18503B54">
              <wp:simplePos x="0" y="0"/>
              <wp:positionH relativeFrom="page">
                <wp:posOffset>6931660</wp:posOffset>
              </wp:positionH>
              <wp:positionV relativeFrom="page">
                <wp:posOffset>10276840</wp:posOffset>
              </wp:positionV>
              <wp:extent cx="121920" cy="88265"/>
              <wp:effectExtent l="0" t="0" r="0" b="0"/>
              <wp:wrapNone/>
              <wp:docPr id="23" name="Shape 2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264E3EE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A779307" id="_x0000_t202" coordsize="21600,21600" o:spt="202" path="m,l,21600r21600,l21600,xe">
              <v:stroke joinstyle="miter"/>
              <v:path gradientshapeok="t" o:connecttype="rect"/>
            </v:shapetype>
            <v:shape id="Shape 23" o:spid="_x0000_s1032" type="#_x0000_t202" style="position:absolute;margin-left:545.8pt;margin-top:809.2pt;width:9.6pt;height:6.9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" filled="f" stroked="f">
              <v:textbox style="mso-fit-shape-to-text:t" inset="0,0,0,0">
                <w:txbxContent>
                  <w:p w14:paraId="264E3EE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6</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39DA" w14:textId="77777777" w:rsidR="006831E2" w:rsidRDefault="006831E2">
    <w:pPr>
      <w:spacing w:line="1" w:lineRule="exact"/>
    </w:pPr>
    <w:r>
      <w:rPr>
        <w:noProof/>
        <w:lang w:bidi="ar-SA"/>
      </w:rPr>
      <mc:AlternateContent>
        <mc:Choice Requires="wps">
          <w:drawing>
            <wp:anchor distT="0" distB="0" distL="0" distR="0" simplePos="0" relativeHeight="62914699" behindDoc="1" locked="0" layoutInCell="1" allowOverlap="1" wp14:anchorId="5900B971" wp14:editId="0BD6F92C">
              <wp:simplePos x="0" y="0"/>
              <wp:positionH relativeFrom="page">
                <wp:posOffset>9842500</wp:posOffset>
              </wp:positionH>
              <wp:positionV relativeFrom="page">
                <wp:posOffset>6823075</wp:posOffset>
              </wp:positionV>
              <wp:extent cx="128270" cy="88265"/>
              <wp:effectExtent l="0" t="0" r="0" b="0"/>
              <wp:wrapNone/>
              <wp:docPr id="25" name="Shape 25"/>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34D8E039" w14:textId="1EECC2FD" w:rsidR="006831E2" w:rsidRDefault="00F10CFD">
                          <w:pPr>
                            <w:pStyle w:val="22"/>
                            <w:rPr>
                              <w:sz w:val="22"/>
                              <w:szCs w:val="22"/>
                            </w:rPr>
                          </w:pPr>
                          <w:r>
                            <w:rPr>
                              <w:lang w:val="en-US"/>
                            </w:rPr>
                            <w:t>10</w:t>
                          </w:r>
                          <w:r w:rsidR="006831E2">
                            <w:fldChar w:fldCharType="begin"/>
                          </w:r>
                          <w:r w:rsidR="006831E2">
                            <w:instrText xml:space="preserve"> PAGE \* MERGEFORMAT </w:instrText>
                          </w:r>
                          <w:r w:rsidR="006831E2">
                            <w:fldChar w:fldCharType="separate"/>
                          </w:r>
                          <w:r w:rsidR="006840BA" w:rsidRPr="006840BA">
                            <w:rPr>
                              <w:rFonts w:ascii="Calibri" w:eastAsia="Calibri" w:hAnsi="Calibri" w:cs="Calibri"/>
                              <w:noProof/>
                              <w:sz w:val="22"/>
                              <w:szCs w:val="22"/>
                            </w:rPr>
                            <w:t>8</w:t>
                          </w:r>
                          <w:r w:rsidR="006831E2">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900B971" id="_x0000_t202" coordsize="21600,21600" o:spt="202" path="m,l,21600r21600,l21600,xe">
              <v:stroke joinstyle="miter"/>
              <v:path gradientshapeok="t" o:connecttype="rect"/>
            </v:shapetype>
            <v:shape id="Shape 25" o:spid="_x0000_s1033" type="#_x0000_t202" style="position:absolute;margin-left:775pt;margin-top:537.25pt;width:10.1pt;height:6.9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" filled="f" stroked="f">
              <v:textbox style="mso-fit-shape-to-text:t" inset="0,0,0,0">
                <w:txbxContent>
                  <w:p w14:paraId="34D8E039" w14:textId="1EECC2FD" w:rsidR="006831E2" w:rsidRDefault="00F10CFD">
                    <w:pPr>
                      <w:pStyle w:val="22"/>
                      <w:rPr>
                        <w:sz w:val="22"/>
                        <w:szCs w:val="22"/>
                      </w:rPr>
                    </w:pPr>
                    <w:r>
                      <w:rPr>
                        <w:lang w:val="en-US"/>
                      </w:rPr>
                      <w:t>10</w:t>
                    </w:r>
                    <w:r w:rsidR="006831E2">
                      <w:fldChar w:fldCharType="begin"/>
                    </w:r>
                    <w:r w:rsidR="006831E2">
                      <w:instrText xml:space="preserve"> PAGE \* MERGEFORMAT </w:instrText>
                    </w:r>
                    <w:r w:rsidR="006831E2">
                      <w:fldChar w:fldCharType="separate"/>
                    </w:r>
                    <w:r w:rsidR="006840BA" w:rsidRPr="006840BA">
                      <w:rPr>
                        <w:rFonts w:ascii="Calibri" w:eastAsia="Calibri" w:hAnsi="Calibri" w:cs="Calibri"/>
                        <w:noProof/>
                        <w:sz w:val="22"/>
                        <w:szCs w:val="22"/>
                      </w:rPr>
                      <w:t>8</w:t>
                    </w:r>
                    <w:r w:rsidR="006831E2">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0C64" w14:textId="77777777" w:rsidR="006831E2" w:rsidRDefault="006831E2">
    <w:pPr>
      <w:spacing w:line="1" w:lineRule="exact"/>
    </w:pPr>
    <w:r>
      <w:rPr>
        <w:noProof/>
        <w:lang w:bidi="ar-SA"/>
      </w:rPr>
      <mc:AlternateContent>
        <mc:Choice Requires="wps">
          <w:drawing>
            <wp:anchor distT="0" distB="0" distL="0" distR="0" simplePos="0" relativeHeight="62914701" behindDoc="1" locked="0" layoutInCell="1" allowOverlap="1" wp14:anchorId="5121CDA6" wp14:editId="18DB29C8">
              <wp:simplePos x="0" y="0"/>
              <wp:positionH relativeFrom="page">
                <wp:posOffset>6931660</wp:posOffset>
              </wp:positionH>
              <wp:positionV relativeFrom="page">
                <wp:posOffset>10276840</wp:posOffset>
              </wp:positionV>
              <wp:extent cx="121920" cy="88265"/>
              <wp:effectExtent l="0" t="0" r="0" b="0"/>
              <wp:wrapNone/>
              <wp:docPr id="27" name="Shape 27"/>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5B80B3D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14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121CDA6" id="_x0000_t202" coordsize="21600,21600" o:spt="202" path="m,l,21600r21600,l21600,xe">
              <v:stroke joinstyle="miter"/>
              <v:path gradientshapeok="t" o:connecttype="rect"/>
            </v:shapetype>
            <v:shape id="Shape 27" o:spid="_x0000_s1034" type="#_x0000_t202" style="position:absolute;margin-left:545.8pt;margin-top:809.2pt;width:9.6pt;height:6.9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" filled="f" stroked="f">
              <v:textbox style="mso-fit-shape-to-text:t" inset="0,0,0,0">
                <w:txbxContent>
                  <w:p w14:paraId="5B80B3DB" w14:textId="77777777" w:rsidR="006831E2" w:rsidRDefault="006831E2">
                    <w:pPr>
                      <w:pStyle w:val="22"/>
                      <w:rPr>
                        <w:sz w:val="22"/>
                        <w:szCs w:val="22"/>
                      </w:rPr>
                    </w:pPr>
                    <w:r>
                      <w:fldChar w:fldCharType="begin"/>
                    </w:r>
                    <w:r>
                      <w:instrText xml:space="preserve"> PAGE \* MERGEFORMAT </w:instrText>
                    </w:r>
                    <w:r>
                      <w:fldChar w:fldCharType="separate"/>
                    </w:r>
                    <w:r w:rsidR="006840BA" w:rsidRPr="006840BA">
                      <w:rPr>
                        <w:rFonts w:ascii="Calibri" w:eastAsia="Calibri" w:hAnsi="Calibri" w:cs="Calibri"/>
                        <w:noProof/>
                        <w:sz w:val="22"/>
                        <w:szCs w:val="22"/>
                      </w:rPr>
                      <w:t>14</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9BE9" w14:textId="77777777" w:rsidR="006831E2" w:rsidRDefault="006831E2">
    <w:pPr>
      <w:spacing w:line="1" w:lineRule="exact"/>
    </w:pPr>
    <w:r>
      <w:rPr>
        <w:noProof/>
        <w:lang w:bidi="ar-SA"/>
      </w:rPr>
      <mc:AlternateContent>
        <mc:Choice Requires="wps">
          <w:drawing>
            <wp:anchor distT="0" distB="0" distL="0" distR="0" simplePos="0" relativeHeight="62914703" behindDoc="1" locked="0" layoutInCell="1" allowOverlap="1" wp14:anchorId="2ADE9448" wp14:editId="37EB5198">
              <wp:simplePos x="0" y="0"/>
              <wp:positionH relativeFrom="page">
                <wp:posOffset>9842500</wp:posOffset>
              </wp:positionH>
              <wp:positionV relativeFrom="page">
                <wp:posOffset>6823075</wp:posOffset>
              </wp:positionV>
              <wp:extent cx="128270" cy="88265"/>
              <wp:effectExtent l="0" t="0" r="0" b="0"/>
              <wp:wrapNone/>
              <wp:docPr id="29" name="Shape 2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2DEF2635"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ADE9448" id="_x0000_t202" coordsize="21600,21600" o:spt="202" path="m,l,21600r21600,l21600,xe">
              <v:stroke joinstyle="miter"/>
              <v:path gradientshapeok="t" o:connecttype="rect"/>
            </v:shapetype>
            <v:shape id="Shape 29" o:spid="_x0000_s1035" type="#_x0000_t202" style="position:absolute;margin-left:775pt;margin-top:537.25pt;width:10.1pt;height:6.9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" filled="f" stroked="f">
              <v:textbox style="mso-fit-shape-to-text:t" inset="0,0,0,0">
                <w:txbxContent>
                  <w:p w14:paraId="2DEF2635"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15</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6787" w14:textId="77777777" w:rsidR="006831E2" w:rsidRDefault="006831E2">
    <w:pPr>
      <w:spacing w:line="1" w:lineRule="exact"/>
    </w:pPr>
    <w:r>
      <w:rPr>
        <w:noProof/>
        <w:lang w:bidi="ar-SA"/>
      </w:rPr>
      <mc:AlternateContent>
        <mc:Choice Requires="wps">
          <w:drawing>
            <wp:anchor distT="0" distB="0" distL="0" distR="0" simplePos="0" relativeHeight="62914705" behindDoc="1" locked="0" layoutInCell="1" allowOverlap="1" wp14:anchorId="59A5F9FA" wp14:editId="4F73C9C8">
              <wp:simplePos x="0" y="0"/>
              <wp:positionH relativeFrom="page">
                <wp:posOffset>6931660</wp:posOffset>
              </wp:positionH>
              <wp:positionV relativeFrom="page">
                <wp:posOffset>10276840</wp:posOffset>
              </wp:positionV>
              <wp:extent cx="121920" cy="88265"/>
              <wp:effectExtent l="0" t="0" r="0" b="0"/>
              <wp:wrapNone/>
              <wp:docPr id="31" name="Shape 3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7F82172F"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9A5F9FA" id="_x0000_t202" coordsize="21600,21600" o:spt="202" path="m,l,21600r21600,l21600,xe">
              <v:stroke joinstyle="miter"/>
              <v:path gradientshapeok="t" o:connecttype="rect"/>
            </v:shapetype>
            <v:shape id="Shape 31" o:spid="_x0000_s1036" type="#_x0000_t202" style="position:absolute;margin-left:545.8pt;margin-top:809.2pt;width:9.6pt;height:6.95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" filled="f" stroked="f">
              <v:textbox style="mso-fit-shape-to-text:t" inset="0,0,0,0">
                <w:txbxContent>
                  <w:p w14:paraId="7F82172F" w14:textId="77777777" w:rsidR="006831E2" w:rsidRDefault="006831E2">
                    <w:pPr>
                      <w:pStyle w:val="22"/>
                      <w:rPr>
                        <w:sz w:val="22"/>
                        <w:szCs w:val="22"/>
                      </w:rPr>
                    </w:pPr>
                    <w:r>
                      <w:fldChar w:fldCharType="begin"/>
                    </w:r>
                    <w:r>
                      <w:instrText xml:space="preserve"> PAGE \* MERGEFORMAT </w:instrText>
                    </w:r>
                    <w:r>
                      <w:fldChar w:fldCharType="separate"/>
                    </w:r>
                    <w:r w:rsidR="009140B8" w:rsidRPr="009140B8">
                      <w:rPr>
                        <w:rFonts w:ascii="Calibri" w:eastAsia="Calibri" w:hAnsi="Calibri" w:cs="Calibri"/>
                        <w:noProof/>
                        <w:sz w:val="22"/>
                        <w:szCs w:val="22"/>
                      </w:rPr>
                      <w:t>16</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088C" w14:textId="77777777" w:rsidR="00B272AA" w:rsidRDefault="00B272AA"/>
  </w:footnote>
  <w:footnote w:type="continuationSeparator" w:id="0">
    <w:p w14:paraId="3FEC024A" w14:textId="77777777" w:rsidR="00B272AA" w:rsidRDefault="00B272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D314B"/>
    <w:multiLevelType w:val="multilevel"/>
    <w:tmpl w:val="7C60FA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024B42"/>
    <w:multiLevelType w:val="multilevel"/>
    <w:tmpl w:val="CD222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0E7DD7"/>
    <w:multiLevelType w:val="multilevel"/>
    <w:tmpl w:val="CF30E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8C114F"/>
    <w:multiLevelType w:val="multilevel"/>
    <w:tmpl w:val="7298C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06B03"/>
    <w:multiLevelType w:val="multilevel"/>
    <w:tmpl w:val="3732D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287416"/>
    <w:multiLevelType w:val="multilevel"/>
    <w:tmpl w:val="84D0C9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E766E5"/>
    <w:multiLevelType w:val="multilevel"/>
    <w:tmpl w:val="72AEF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417BCE"/>
    <w:multiLevelType w:val="multilevel"/>
    <w:tmpl w:val="AC6E96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C"/>
    <w:rsid w:val="00066CF4"/>
    <w:rsid w:val="00082B56"/>
    <w:rsid w:val="000E7553"/>
    <w:rsid w:val="000F2C14"/>
    <w:rsid w:val="00137F4C"/>
    <w:rsid w:val="0014358E"/>
    <w:rsid w:val="00144439"/>
    <w:rsid w:val="00175503"/>
    <w:rsid w:val="001839DB"/>
    <w:rsid w:val="00196312"/>
    <w:rsid w:val="0022050A"/>
    <w:rsid w:val="0022666E"/>
    <w:rsid w:val="0026261D"/>
    <w:rsid w:val="002E2F59"/>
    <w:rsid w:val="0033194D"/>
    <w:rsid w:val="00350ABA"/>
    <w:rsid w:val="00385298"/>
    <w:rsid w:val="00387655"/>
    <w:rsid w:val="003A36AD"/>
    <w:rsid w:val="003F107C"/>
    <w:rsid w:val="00462916"/>
    <w:rsid w:val="004C09B9"/>
    <w:rsid w:val="004C13B9"/>
    <w:rsid w:val="004C5638"/>
    <w:rsid w:val="004C6BF5"/>
    <w:rsid w:val="00512738"/>
    <w:rsid w:val="005210F3"/>
    <w:rsid w:val="005B2762"/>
    <w:rsid w:val="005C1C60"/>
    <w:rsid w:val="005C4404"/>
    <w:rsid w:val="00622030"/>
    <w:rsid w:val="00641461"/>
    <w:rsid w:val="00680824"/>
    <w:rsid w:val="006831E2"/>
    <w:rsid w:val="006840BA"/>
    <w:rsid w:val="006D7DC5"/>
    <w:rsid w:val="0070418C"/>
    <w:rsid w:val="0072788F"/>
    <w:rsid w:val="007F4C5E"/>
    <w:rsid w:val="008474E0"/>
    <w:rsid w:val="00907BF9"/>
    <w:rsid w:val="009140B8"/>
    <w:rsid w:val="00974998"/>
    <w:rsid w:val="00AA7188"/>
    <w:rsid w:val="00AC3AFF"/>
    <w:rsid w:val="00AC3B96"/>
    <w:rsid w:val="00AC404A"/>
    <w:rsid w:val="00AD49C0"/>
    <w:rsid w:val="00AE6E60"/>
    <w:rsid w:val="00B05DA1"/>
    <w:rsid w:val="00B229FB"/>
    <w:rsid w:val="00B272AA"/>
    <w:rsid w:val="00B64BBD"/>
    <w:rsid w:val="00B66D4A"/>
    <w:rsid w:val="00B85981"/>
    <w:rsid w:val="00CA052B"/>
    <w:rsid w:val="00D57F23"/>
    <w:rsid w:val="00D8715B"/>
    <w:rsid w:val="00E258D5"/>
    <w:rsid w:val="00E834F8"/>
    <w:rsid w:val="00EB6BA5"/>
    <w:rsid w:val="00EB7343"/>
    <w:rsid w:val="00ED403C"/>
    <w:rsid w:val="00F04FE0"/>
    <w:rsid w:val="00F10CFD"/>
    <w:rsid w:val="00F361CC"/>
    <w:rsid w:val="00F438CA"/>
    <w:rsid w:val="00F43E5A"/>
    <w:rsid w:val="00FD6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2A354"/>
  <w15:docId w15:val="{2E94741D-D471-4D3B-81D0-84A56877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val="0"/>
      <w:bCs w:val="0"/>
      <w:i w:val="0"/>
      <w:iCs w:val="0"/>
      <w:smallCaps w:val="0"/>
      <w:strike w:val="0"/>
      <w:color w:val="416656"/>
      <w:sz w:val="15"/>
      <w:szCs w:val="15"/>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Palatino Linotype" w:eastAsia="Palatino Linotype" w:hAnsi="Palatino Linotype" w:cs="Palatino Linotype"/>
      <w:b/>
      <w:bCs/>
      <w:i w:val="0"/>
      <w:iCs w:val="0"/>
      <w:smallCaps w:val="0"/>
      <w:strike w:val="0"/>
      <w:sz w:val="56"/>
      <w:szCs w:val="56"/>
      <w:u w:val="non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52"/>
      <w:szCs w:val="52"/>
      <w:u w:val="none"/>
      <w:lang w:val="en-US" w:eastAsia="en-US" w:bidi="en-US"/>
    </w:rPr>
  </w:style>
  <w:style w:type="character" w:customStyle="1" w:styleId="5">
    <w:name w:val="Заголовок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6"/>
      <w:szCs w:val="36"/>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6">
    <w:name w:val="Заголовок №6_"/>
    <w:basedOn w:val="a0"/>
    <w:link w:val="60"/>
    <w:rPr>
      <w:rFonts w:ascii="Times New Roman" w:eastAsia="Times New Roman" w:hAnsi="Times New Roman" w:cs="Times New Roman"/>
      <w:b/>
      <w:bCs/>
      <w:i/>
      <w:iCs/>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_"/>
    <w:basedOn w:val="a0"/>
    <w:link w:val="42"/>
    <w:rPr>
      <w:rFonts w:ascii="Times New Roman" w:eastAsia="Times New Roman" w:hAnsi="Times New Roman" w:cs="Times New Roman"/>
      <w:b/>
      <w:bCs/>
      <w:i w:val="0"/>
      <w:iCs w:val="0"/>
      <w:smallCaps w:val="0"/>
      <w:strike w:val="0"/>
      <w:sz w:val="52"/>
      <w:szCs w:val="52"/>
      <w:u w:val="none"/>
    </w:rPr>
  </w:style>
  <w:style w:type="paragraph" w:customStyle="1" w:styleId="20">
    <w:name w:val="Основной текст (2)"/>
    <w:basedOn w:val="a"/>
    <w:link w:val="2"/>
    <w:pPr>
      <w:spacing w:after="1560" w:line="228" w:lineRule="auto"/>
      <w:jc w:val="center"/>
    </w:pPr>
    <w:rPr>
      <w:rFonts w:ascii="Arial" w:eastAsia="Arial" w:hAnsi="Arial" w:cs="Arial"/>
      <w:color w:val="416656"/>
      <w:sz w:val="15"/>
      <w:szCs w:val="15"/>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10">
    <w:name w:val="Заголовок №1"/>
    <w:basedOn w:val="a"/>
    <w:link w:val="1"/>
    <w:pPr>
      <w:spacing w:after="60"/>
      <w:jc w:val="center"/>
      <w:outlineLvl w:val="0"/>
    </w:pPr>
    <w:rPr>
      <w:rFonts w:ascii="Palatino Linotype" w:eastAsia="Palatino Linotype" w:hAnsi="Palatino Linotype" w:cs="Palatino Linotype"/>
      <w:b/>
      <w:bCs/>
      <w:sz w:val="56"/>
      <w:szCs w:val="56"/>
    </w:rPr>
  </w:style>
  <w:style w:type="paragraph" w:customStyle="1" w:styleId="30">
    <w:name w:val="Основной текст (3)"/>
    <w:basedOn w:val="a"/>
    <w:link w:val="3"/>
    <w:pPr>
      <w:spacing w:after="620"/>
      <w:jc w:val="center"/>
    </w:pPr>
    <w:rPr>
      <w:rFonts w:ascii="Palatino Linotype" w:eastAsia="Palatino Linotype" w:hAnsi="Palatino Linotype" w:cs="Palatino Linotype"/>
      <w:b/>
      <w:bCs/>
      <w:sz w:val="28"/>
      <w:szCs w:val="28"/>
    </w:rPr>
  </w:style>
  <w:style w:type="paragraph" w:customStyle="1" w:styleId="24">
    <w:name w:val="Заголовок №2"/>
    <w:basedOn w:val="a"/>
    <w:link w:val="23"/>
    <w:pPr>
      <w:spacing w:after="620"/>
      <w:jc w:val="center"/>
      <w:outlineLvl w:val="1"/>
    </w:pPr>
    <w:rPr>
      <w:rFonts w:ascii="Times New Roman" w:eastAsia="Times New Roman" w:hAnsi="Times New Roman" w:cs="Times New Roman"/>
      <w:b/>
      <w:bCs/>
      <w:sz w:val="52"/>
      <w:szCs w:val="52"/>
      <w:lang w:val="en-US" w:eastAsia="en-US" w:bidi="en-US"/>
    </w:rPr>
  </w:style>
  <w:style w:type="paragraph" w:customStyle="1" w:styleId="50">
    <w:name w:val="Заголовок №5"/>
    <w:basedOn w:val="a"/>
    <w:link w:val="5"/>
    <w:pPr>
      <w:ind w:left="600"/>
      <w:jc w:val="right"/>
      <w:outlineLvl w:val="4"/>
    </w:pPr>
    <w:rPr>
      <w:rFonts w:ascii="Times New Roman" w:eastAsia="Times New Roman" w:hAnsi="Times New Roman" w:cs="Times New Roman"/>
      <w:sz w:val="28"/>
      <w:szCs w:val="28"/>
    </w:rPr>
  </w:style>
  <w:style w:type="paragraph" w:customStyle="1" w:styleId="40">
    <w:name w:val="Заголовок №4"/>
    <w:basedOn w:val="a"/>
    <w:link w:val="4"/>
    <w:pPr>
      <w:spacing w:after="120"/>
      <w:jc w:val="right"/>
      <w:outlineLvl w:val="3"/>
    </w:pPr>
    <w:rPr>
      <w:rFonts w:ascii="Times New Roman" w:eastAsia="Times New Roman" w:hAnsi="Times New Roman" w:cs="Times New Roman"/>
      <w:b/>
      <w:bCs/>
      <w:sz w:val="28"/>
      <w:szCs w:val="28"/>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customStyle="1" w:styleId="32">
    <w:name w:val="Заголовок №3"/>
    <w:basedOn w:val="a"/>
    <w:link w:val="31"/>
    <w:pPr>
      <w:spacing w:after="240" w:line="226" w:lineRule="auto"/>
      <w:jc w:val="center"/>
      <w:outlineLvl w:val="2"/>
    </w:pPr>
    <w:rPr>
      <w:rFonts w:ascii="Times New Roman" w:eastAsia="Times New Roman" w:hAnsi="Times New Roman" w:cs="Times New Roman"/>
      <w:b/>
      <w:bCs/>
      <w:sz w:val="36"/>
      <w:szCs w:val="36"/>
    </w:rPr>
  </w:style>
  <w:style w:type="paragraph" w:customStyle="1" w:styleId="a5">
    <w:name w:val="Оглавление"/>
    <w:basedOn w:val="a"/>
    <w:link w:val="a4"/>
    <w:pPr>
      <w:spacing w:after="100" w:line="259" w:lineRule="auto"/>
    </w:pPr>
    <w:rPr>
      <w:rFonts w:ascii="Times New Roman" w:eastAsia="Times New Roman" w:hAnsi="Times New Roman" w:cs="Times New Roman"/>
      <w:sz w:val="22"/>
      <w:szCs w:val="22"/>
    </w:rPr>
  </w:style>
  <w:style w:type="paragraph" w:customStyle="1" w:styleId="60">
    <w:name w:val="Заголовок №6"/>
    <w:basedOn w:val="a"/>
    <w:link w:val="6"/>
    <w:pPr>
      <w:outlineLvl w:val="5"/>
    </w:pPr>
    <w:rPr>
      <w:rFonts w:ascii="Times New Roman" w:eastAsia="Times New Roman" w:hAnsi="Times New Roman" w:cs="Times New Roman"/>
      <w:b/>
      <w:bCs/>
      <w:i/>
      <w:iCs/>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rPr>
  </w:style>
  <w:style w:type="paragraph" w:customStyle="1" w:styleId="42">
    <w:name w:val="Основной текст (4)"/>
    <w:basedOn w:val="a"/>
    <w:link w:val="41"/>
    <w:pPr>
      <w:spacing w:before="1060"/>
      <w:ind w:left="1200"/>
    </w:pPr>
    <w:rPr>
      <w:rFonts w:ascii="Times New Roman" w:eastAsia="Times New Roman" w:hAnsi="Times New Roman" w:cs="Times New Roman"/>
      <w:b/>
      <w:bCs/>
      <w:sz w:val="52"/>
      <w:szCs w:val="52"/>
    </w:rPr>
  </w:style>
  <w:style w:type="paragraph" w:styleId="aa">
    <w:name w:val="header"/>
    <w:basedOn w:val="a"/>
    <w:link w:val="ab"/>
    <w:uiPriority w:val="99"/>
    <w:unhideWhenUsed/>
    <w:rsid w:val="006831E2"/>
    <w:pPr>
      <w:tabs>
        <w:tab w:val="center" w:pos="4677"/>
        <w:tab w:val="right" w:pos="9355"/>
      </w:tabs>
    </w:pPr>
  </w:style>
  <w:style w:type="character" w:customStyle="1" w:styleId="ab">
    <w:name w:val="Верхний колонтитул Знак"/>
    <w:basedOn w:val="a0"/>
    <w:link w:val="aa"/>
    <w:uiPriority w:val="99"/>
    <w:rsid w:val="006831E2"/>
    <w:rPr>
      <w:color w:val="000000"/>
    </w:rPr>
  </w:style>
  <w:style w:type="paragraph" w:styleId="ac">
    <w:name w:val="footer"/>
    <w:basedOn w:val="a"/>
    <w:link w:val="ad"/>
    <w:uiPriority w:val="99"/>
    <w:unhideWhenUsed/>
    <w:rsid w:val="006831E2"/>
    <w:pPr>
      <w:tabs>
        <w:tab w:val="center" w:pos="4677"/>
        <w:tab w:val="right" w:pos="9355"/>
      </w:tabs>
    </w:pPr>
  </w:style>
  <w:style w:type="character" w:customStyle="1" w:styleId="ad">
    <w:name w:val="Нижний колонтитул Знак"/>
    <w:basedOn w:val="a0"/>
    <w:link w:val="ac"/>
    <w:uiPriority w:val="99"/>
    <w:rsid w:val="006831E2"/>
    <w:rPr>
      <w:color w:val="000000"/>
    </w:rPr>
  </w:style>
  <w:style w:type="paragraph" w:styleId="ae">
    <w:name w:val="List Paragraph"/>
    <w:aliases w:val="Elenco Normale,Абзац с отступом,маркированный"/>
    <w:basedOn w:val="a"/>
    <w:link w:val="af"/>
    <w:uiPriority w:val="34"/>
    <w:qFormat/>
    <w:rsid w:val="00D57F23"/>
    <w:pPr>
      <w:widowControl/>
      <w:spacing w:after="200" w:line="276" w:lineRule="auto"/>
      <w:ind w:left="720"/>
      <w:contextualSpacing/>
    </w:pPr>
    <w:rPr>
      <w:rFonts w:ascii="Arial Rounded MT Bold" w:eastAsia="Times New Roman" w:hAnsi="Arial Rounded MT Bold" w:cs="Times New Roman"/>
      <w:color w:val="auto"/>
      <w:sz w:val="22"/>
      <w:szCs w:val="22"/>
      <w:lang w:val="x-none" w:eastAsia="x-none" w:bidi="ar-SA"/>
    </w:rPr>
  </w:style>
  <w:style w:type="character" w:customStyle="1" w:styleId="af">
    <w:name w:val="Абзац списка Знак"/>
    <w:aliases w:val="Elenco Normale Знак,Абзац с отступом Знак,маркированный Знак"/>
    <w:link w:val="ae"/>
    <w:uiPriority w:val="34"/>
    <w:rsid w:val="00D57F23"/>
    <w:rPr>
      <w:rFonts w:ascii="Arial Rounded MT Bold" w:eastAsia="Times New Roman" w:hAnsi="Arial Rounded MT Bold" w:cs="Times New Roman"/>
      <w:sz w:val="22"/>
      <w:szCs w:val="22"/>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BB16-A6E8-4441-A890-049CEE9F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3976</Words>
  <Characters>22667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Баймухамбетова Жанагуль</dc:creator>
  <cp:keywords/>
  <cp:lastModifiedBy>EcoOptimum</cp:lastModifiedBy>
  <cp:revision>25</cp:revision>
  <cp:lastPrinted>2025-03-10T06:47:00Z</cp:lastPrinted>
  <dcterms:created xsi:type="dcterms:W3CDTF">2025-01-06T08:38:00Z</dcterms:created>
  <dcterms:modified xsi:type="dcterms:W3CDTF">2025-10-17T09:21:00Z</dcterms:modified>
</cp:coreProperties>
</file>