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CB511" w14:textId="77777777" w:rsidR="004C2CBE" w:rsidRPr="004F470C" w:rsidRDefault="004C2CBE" w:rsidP="004F470C">
      <w:pPr>
        <w:pStyle w:val="1"/>
        <w:spacing w:before="0" w:after="0"/>
        <w:ind w:firstLine="567"/>
        <w:jc w:val="center"/>
        <w:rPr>
          <w:rFonts w:ascii="Times New Roman" w:hAnsi="Times New Roman" w:cs="Times New Roman"/>
          <w:caps/>
          <w:sz w:val="24"/>
          <w:szCs w:val="24"/>
        </w:rPr>
      </w:pPr>
      <w:bookmarkStart w:id="0" w:name="_Hlk92846044"/>
      <w:r w:rsidRPr="004F470C">
        <w:rPr>
          <w:rFonts w:ascii="Times New Roman" w:hAnsi="Times New Roman" w:cs="Times New Roman"/>
          <w:caps/>
          <w:sz w:val="24"/>
          <w:szCs w:val="24"/>
        </w:rPr>
        <w:t>краткое нетехническое резюме</w:t>
      </w:r>
    </w:p>
    <w:p w14:paraId="7CBB48E1" w14:textId="77777777" w:rsidR="004C2CBE" w:rsidRPr="004F470C" w:rsidRDefault="004C2CBE" w:rsidP="004F470C">
      <w:pPr>
        <w:ind w:firstLine="567"/>
        <w:jc w:val="both"/>
        <w:rPr>
          <w:b/>
        </w:rPr>
      </w:pPr>
      <w:r w:rsidRPr="004F470C">
        <w:rPr>
          <w:b/>
        </w:rPr>
        <w:t>1) описание предполагаемого места осуществления намечаемой деятельности, план с изображением его границ:</w:t>
      </w:r>
    </w:p>
    <w:p w14:paraId="56C5DAD8" w14:textId="77777777" w:rsidR="004F470C" w:rsidRPr="004F470C" w:rsidRDefault="004F470C" w:rsidP="004F470C">
      <w:pPr>
        <w:widowControl w:val="0"/>
        <w:ind w:firstLine="567"/>
        <w:jc w:val="both"/>
      </w:pPr>
      <w:bookmarkStart w:id="1" w:name="_Hlk168656586"/>
      <w:r w:rsidRPr="004F470C">
        <w:t xml:space="preserve">Наиболее крупные близлежащие населённые пункты районный центр </w:t>
      </w:r>
      <w:proofErr w:type="spellStart"/>
      <w:r w:rsidRPr="004F470C">
        <w:t>Меркенского</w:t>
      </w:r>
      <w:proofErr w:type="spellEnd"/>
      <w:r w:rsidRPr="004F470C">
        <w:t xml:space="preserve"> района </w:t>
      </w:r>
      <w:proofErr w:type="spellStart"/>
      <w:r w:rsidRPr="004F470C">
        <w:t>г.Мерке</w:t>
      </w:r>
      <w:proofErr w:type="spellEnd"/>
      <w:r w:rsidRPr="004F470C">
        <w:t xml:space="preserve">. Ближайшие населенные пункты: с. </w:t>
      </w:r>
      <w:proofErr w:type="spellStart"/>
      <w:r w:rsidRPr="004F470C">
        <w:t>Гранитогорск</w:t>
      </w:r>
      <w:proofErr w:type="spellEnd"/>
      <w:r w:rsidRPr="004F470C">
        <w:t xml:space="preserve"> в 1,6 км, с. </w:t>
      </w:r>
      <w:proofErr w:type="spellStart"/>
      <w:r w:rsidRPr="004F470C">
        <w:t>Кызылсай</w:t>
      </w:r>
      <w:proofErr w:type="spellEnd"/>
      <w:r w:rsidRPr="004F470C">
        <w:t xml:space="preserve"> в 1,5 км, с. </w:t>
      </w:r>
      <w:proofErr w:type="spellStart"/>
      <w:r w:rsidRPr="004F470C">
        <w:t>Тескетоган</w:t>
      </w:r>
      <w:proofErr w:type="spellEnd"/>
      <w:r w:rsidRPr="004F470C">
        <w:t xml:space="preserve"> в 2,7 км, с. </w:t>
      </w:r>
      <w:proofErr w:type="spellStart"/>
      <w:r w:rsidRPr="004F470C">
        <w:t>Акканаяр</w:t>
      </w:r>
      <w:proofErr w:type="spellEnd"/>
      <w:r w:rsidRPr="004F470C">
        <w:t xml:space="preserve"> в 2,8 км. Ближайшие зоны отдыха располагаются в 2 км к западу от лицензии.</w:t>
      </w:r>
    </w:p>
    <w:p w14:paraId="7F697A7D" w14:textId="77777777" w:rsidR="004F470C" w:rsidRPr="004F470C" w:rsidRDefault="004F470C" w:rsidP="004F470C">
      <w:pPr>
        <w:widowControl w:val="0"/>
        <w:ind w:firstLine="567"/>
        <w:jc w:val="both"/>
      </w:pPr>
      <w:r w:rsidRPr="004F470C">
        <w:t>Участок лицензии располагается в приграничной зоне Республики Кыргызстан.</w:t>
      </w:r>
    </w:p>
    <w:p w14:paraId="588606CF" w14:textId="77777777" w:rsidR="008D2986" w:rsidRPr="004F470C" w:rsidRDefault="008D2986" w:rsidP="004F470C">
      <w:pPr>
        <w:ind w:firstLine="567"/>
        <w:jc w:val="both"/>
      </w:pPr>
      <w:r w:rsidRPr="004F470C">
        <w:t>Географические координаты участка представлены в таблице 1.1.</w:t>
      </w:r>
    </w:p>
    <w:p w14:paraId="28C008B2" w14:textId="77777777" w:rsidR="008D2986" w:rsidRPr="004F470C" w:rsidRDefault="008D2986" w:rsidP="004F470C">
      <w:pPr>
        <w:ind w:firstLine="567"/>
        <w:jc w:val="right"/>
      </w:pPr>
      <w:r w:rsidRPr="004F470C">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95"/>
        <w:gridCol w:w="1595"/>
        <w:gridCol w:w="779"/>
        <w:gridCol w:w="1596"/>
        <w:gridCol w:w="1596"/>
        <w:gridCol w:w="14"/>
      </w:tblGrid>
      <w:tr w:rsidR="004F470C" w:rsidRPr="004F470C" w14:paraId="7BCA1985" w14:textId="77777777" w:rsidTr="00807859">
        <w:trPr>
          <w:gridAfter w:val="1"/>
          <w:wAfter w:w="14" w:type="dxa"/>
          <w:jc w:val="center"/>
        </w:trPr>
        <w:tc>
          <w:tcPr>
            <w:tcW w:w="959" w:type="dxa"/>
            <w:shd w:val="clear" w:color="auto" w:fill="ADADAD"/>
            <w:vAlign w:val="center"/>
          </w:tcPr>
          <w:p w14:paraId="56BC95B6" w14:textId="77777777" w:rsidR="004F470C" w:rsidRPr="004F470C" w:rsidRDefault="004F470C" w:rsidP="004F470C">
            <w:pPr>
              <w:tabs>
                <w:tab w:val="left" w:pos="1134"/>
              </w:tabs>
              <w:contextualSpacing/>
              <w:jc w:val="center"/>
            </w:pPr>
            <w:r w:rsidRPr="004F470C">
              <w:t>№ п/п</w:t>
            </w:r>
          </w:p>
        </w:tc>
        <w:tc>
          <w:tcPr>
            <w:tcW w:w="1595" w:type="dxa"/>
            <w:shd w:val="clear" w:color="auto" w:fill="ADADAD"/>
            <w:vAlign w:val="center"/>
          </w:tcPr>
          <w:p w14:paraId="1BC8562A" w14:textId="77777777" w:rsidR="004F470C" w:rsidRPr="004F470C" w:rsidRDefault="004F470C" w:rsidP="004F470C">
            <w:pPr>
              <w:tabs>
                <w:tab w:val="left" w:pos="1134"/>
              </w:tabs>
              <w:contextualSpacing/>
              <w:jc w:val="center"/>
              <w:rPr>
                <w:lang w:val="en-US"/>
              </w:rPr>
            </w:pPr>
            <w:r w:rsidRPr="004F470C">
              <w:t>Северная</w:t>
            </w:r>
          </w:p>
          <w:p w14:paraId="6F9E4413" w14:textId="77777777" w:rsidR="004F470C" w:rsidRPr="004F470C" w:rsidRDefault="004F470C" w:rsidP="004F470C">
            <w:pPr>
              <w:tabs>
                <w:tab w:val="left" w:pos="1134"/>
              </w:tabs>
              <w:contextualSpacing/>
              <w:jc w:val="center"/>
            </w:pPr>
            <w:r w:rsidRPr="004F470C">
              <w:t>широта</w:t>
            </w:r>
          </w:p>
        </w:tc>
        <w:tc>
          <w:tcPr>
            <w:tcW w:w="1595" w:type="dxa"/>
            <w:shd w:val="clear" w:color="auto" w:fill="ADADAD"/>
            <w:vAlign w:val="center"/>
          </w:tcPr>
          <w:p w14:paraId="25A67D4C" w14:textId="77777777" w:rsidR="004F470C" w:rsidRPr="004F470C" w:rsidRDefault="004F470C" w:rsidP="004F470C">
            <w:pPr>
              <w:tabs>
                <w:tab w:val="left" w:pos="1134"/>
              </w:tabs>
              <w:contextualSpacing/>
              <w:jc w:val="center"/>
            </w:pPr>
            <w:r w:rsidRPr="004F470C">
              <w:t>Восточная долгота</w:t>
            </w:r>
          </w:p>
        </w:tc>
        <w:tc>
          <w:tcPr>
            <w:tcW w:w="779" w:type="dxa"/>
            <w:shd w:val="clear" w:color="auto" w:fill="ADADAD"/>
            <w:vAlign w:val="center"/>
          </w:tcPr>
          <w:p w14:paraId="7F2191C4" w14:textId="77777777" w:rsidR="004F470C" w:rsidRPr="004F470C" w:rsidRDefault="004F470C" w:rsidP="004F470C">
            <w:pPr>
              <w:tabs>
                <w:tab w:val="left" w:pos="1134"/>
              </w:tabs>
              <w:contextualSpacing/>
              <w:jc w:val="center"/>
            </w:pPr>
            <w:r w:rsidRPr="004F470C">
              <w:t>№ п/п</w:t>
            </w:r>
          </w:p>
        </w:tc>
        <w:tc>
          <w:tcPr>
            <w:tcW w:w="1596" w:type="dxa"/>
            <w:shd w:val="clear" w:color="auto" w:fill="ADADAD"/>
            <w:vAlign w:val="center"/>
          </w:tcPr>
          <w:p w14:paraId="45E1FF25" w14:textId="77777777" w:rsidR="004F470C" w:rsidRPr="004F470C" w:rsidRDefault="004F470C" w:rsidP="004F470C">
            <w:pPr>
              <w:tabs>
                <w:tab w:val="left" w:pos="1134"/>
              </w:tabs>
              <w:contextualSpacing/>
              <w:jc w:val="center"/>
              <w:rPr>
                <w:lang w:val="en-US"/>
              </w:rPr>
            </w:pPr>
            <w:r w:rsidRPr="004F470C">
              <w:t>Северная</w:t>
            </w:r>
          </w:p>
          <w:p w14:paraId="0A05FA7F" w14:textId="77777777" w:rsidR="004F470C" w:rsidRPr="004F470C" w:rsidRDefault="004F470C" w:rsidP="004F470C">
            <w:pPr>
              <w:tabs>
                <w:tab w:val="left" w:pos="1134"/>
              </w:tabs>
              <w:contextualSpacing/>
              <w:jc w:val="center"/>
            </w:pPr>
            <w:r w:rsidRPr="004F470C">
              <w:t>широта</w:t>
            </w:r>
          </w:p>
        </w:tc>
        <w:tc>
          <w:tcPr>
            <w:tcW w:w="1596" w:type="dxa"/>
            <w:shd w:val="clear" w:color="auto" w:fill="ADADAD"/>
            <w:vAlign w:val="center"/>
          </w:tcPr>
          <w:p w14:paraId="22679BA0" w14:textId="77777777" w:rsidR="004F470C" w:rsidRPr="004F470C" w:rsidRDefault="004F470C" w:rsidP="004F470C">
            <w:pPr>
              <w:tabs>
                <w:tab w:val="left" w:pos="1134"/>
              </w:tabs>
              <w:contextualSpacing/>
              <w:jc w:val="center"/>
            </w:pPr>
            <w:r w:rsidRPr="004F470C">
              <w:t>Восточная долгота</w:t>
            </w:r>
          </w:p>
        </w:tc>
      </w:tr>
      <w:tr w:rsidR="004F470C" w:rsidRPr="004F470C" w14:paraId="695E923F" w14:textId="77777777" w:rsidTr="00807859">
        <w:trPr>
          <w:gridAfter w:val="1"/>
          <w:wAfter w:w="14" w:type="dxa"/>
          <w:jc w:val="center"/>
        </w:trPr>
        <w:tc>
          <w:tcPr>
            <w:tcW w:w="959" w:type="dxa"/>
            <w:shd w:val="clear" w:color="auto" w:fill="ADADAD"/>
            <w:vAlign w:val="bottom"/>
          </w:tcPr>
          <w:p w14:paraId="1341FFB3" w14:textId="77777777" w:rsidR="004F470C" w:rsidRPr="004F470C" w:rsidRDefault="004F470C" w:rsidP="004F470C">
            <w:pPr>
              <w:tabs>
                <w:tab w:val="left" w:pos="1134"/>
              </w:tabs>
              <w:contextualSpacing/>
              <w:jc w:val="center"/>
            </w:pPr>
            <w:r w:rsidRPr="004F470C">
              <w:rPr>
                <w:color w:val="000000"/>
              </w:rPr>
              <w:t>1</w:t>
            </w:r>
          </w:p>
        </w:tc>
        <w:tc>
          <w:tcPr>
            <w:tcW w:w="1595" w:type="dxa"/>
            <w:vAlign w:val="bottom"/>
          </w:tcPr>
          <w:p w14:paraId="65FB3D95" w14:textId="77777777" w:rsidR="004F470C" w:rsidRPr="004F470C" w:rsidRDefault="004F470C" w:rsidP="004F470C">
            <w:pPr>
              <w:tabs>
                <w:tab w:val="left" w:pos="1134"/>
              </w:tabs>
              <w:contextualSpacing/>
              <w:jc w:val="center"/>
            </w:pPr>
            <w:r w:rsidRPr="004F470C">
              <w:rPr>
                <w:color w:val="000000"/>
              </w:rPr>
              <w:t>42° 47' 00''</w:t>
            </w:r>
          </w:p>
        </w:tc>
        <w:tc>
          <w:tcPr>
            <w:tcW w:w="1595" w:type="dxa"/>
            <w:vAlign w:val="bottom"/>
          </w:tcPr>
          <w:p w14:paraId="727668DF" w14:textId="77777777" w:rsidR="004F470C" w:rsidRPr="004F470C" w:rsidRDefault="004F470C" w:rsidP="004F470C">
            <w:pPr>
              <w:tabs>
                <w:tab w:val="left" w:pos="1134"/>
              </w:tabs>
              <w:contextualSpacing/>
              <w:jc w:val="center"/>
            </w:pPr>
            <w:r w:rsidRPr="004F470C">
              <w:rPr>
                <w:color w:val="000000"/>
              </w:rPr>
              <w:t>73° 15' 00''</w:t>
            </w:r>
          </w:p>
        </w:tc>
        <w:tc>
          <w:tcPr>
            <w:tcW w:w="779" w:type="dxa"/>
            <w:shd w:val="clear" w:color="auto" w:fill="ADADAD"/>
            <w:vAlign w:val="bottom"/>
          </w:tcPr>
          <w:p w14:paraId="43A23ADB" w14:textId="77777777" w:rsidR="004F470C" w:rsidRPr="004F470C" w:rsidRDefault="004F470C" w:rsidP="004F470C">
            <w:pPr>
              <w:tabs>
                <w:tab w:val="left" w:pos="1134"/>
              </w:tabs>
              <w:contextualSpacing/>
              <w:jc w:val="center"/>
            </w:pPr>
            <w:r w:rsidRPr="004F470C">
              <w:rPr>
                <w:color w:val="000000"/>
              </w:rPr>
              <w:t>10</w:t>
            </w:r>
          </w:p>
        </w:tc>
        <w:tc>
          <w:tcPr>
            <w:tcW w:w="1596" w:type="dxa"/>
            <w:vAlign w:val="bottom"/>
          </w:tcPr>
          <w:p w14:paraId="41B8C989" w14:textId="77777777" w:rsidR="004F470C" w:rsidRPr="004F470C" w:rsidRDefault="004F470C" w:rsidP="004F470C">
            <w:pPr>
              <w:tabs>
                <w:tab w:val="left" w:pos="1134"/>
              </w:tabs>
              <w:contextualSpacing/>
              <w:jc w:val="center"/>
            </w:pPr>
            <w:r w:rsidRPr="004F470C">
              <w:rPr>
                <w:color w:val="000000"/>
              </w:rPr>
              <w:t>42° 44' 00''</w:t>
            </w:r>
          </w:p>
        </w:tc>
        <w:tc>
          <w:tcPr>
            <w:tcW w:w="1596" w:type="dxa"/>
            <w:vAlign w:val="bottom"/>
          </w:tcPr>
          <w:p w14:paraId="69186EC6" w14:textId="77777777" w:rsidR="004F470C" w:rsidRPr="004F470C" w:rsidRDefault="004F470C" w:rsidP="004F470C">
            <w:pPr>
              <w:tabs>
                <w:tab w:val="left" w:pos="1134"/>
              </w:tabs>
              <w:contextualSpacing/>
              <w:jc w:val="center"/>
            </w:pPr>
            <w:r w:rsidRPr="004F470C">
              <w:rPr>
                <w:color w:val="000000"/>
              </w:rPr>
              <w:t>73° 27' 00''</w:t>
            </w:r>
          </w:p>
        </w:tc>
      </w:tr>
      <w:tr w:rsidR="004F470C" w:rsidRPr="004F470C" w14:paraId="13619BDE" w14:textId="77777777" w:rsidTr="00807859">
        <w:trPr>
          <w:gridAfter w:val="1"/>
          <w:wAfter w:w="14" w:type="dxa"/>
          <w:jc w:val="center"/>
        </w:trPr>
        <w:tc>
          <w:tcPr>
            <w:tcW w:w="959" w:type="dxa"/>
            <w:shd w:val="clear" w:color="auto" w:fill="ADADAD"/>
            <w:vAlign w:val="bottom"/>
          </w:tcPr>
          <w:p w14:paraId="6C1D5F70" w14:textId="77777777" w:rsidR="004F470C" w:rsidRPr="004F470C" w:rsidRDefault="004F470C" w:rsidP="004F470C">
            <w:pPr>
              <w:tabs>
                <w:tab w:val="left" w:pos="1134"/>
              </w:tabs>
              <w:contextualSpacing/>
              <w:jc w:val="center"/>
            </w:pPr>
            <w:r w:rsidRPr="004F470C">
              <w:rPr>
                <w:color w:val="000000"/>
              </w:rPr>
              <w:t>2</w:t>
            </w:r>
          </w:p>
        </w:tc>
        <w:tc>
          <w:tcPr>
            <w:tcW w:w="1595" w:type="dxa"/>
            <w:vAlign w:val="bottom"/>
          </w:tcPr>
          <w:p w14:paraId="3DE342C0" w14:textId="77777777" w:rsidR="004F470C" w:rsidRPr="004F470C" w:rsidRDefault="004F470C" w:rsidP="004F470C">
            <w:pPr>
              <w:tabs>
                <w:tab w:val="left" w:pos="1134"/>
              </w:tabs>
              <w:contextualSpacing/>
              <w:jc w:val="center"/>
            </w:pPr>
            <w:r w:rsidRPr="004F470C">
              <w:rPr>
                <w:color w:val="000000"/>
              </w:rPr>
              <w:t>42° 47' 00''</w:t>
            </w:r>
          </w:p>
        </w:tc>
        <w:tc>
          <w:tcPr>
            <w:tcW w:w="1595" w:type="dxa"/>
            <w:vAlign w:val="bottom"/>
          </w:tcPr>
          <w:p w14:paraId="52848B5A" w14:textId="77777777" w:rsidR="004F470C" w:rsidRPr="004F470C" w:rsidRDefault="004F470C" w:rsidP="004F470C">
            <w:pPr>
              <w:tabs>
                <w:tab w:val="left" w:pos="1134"/>
              </w:tabs>
              <w:contextualSpacing/>
              <w:jc w:val="center"/>
            </w:pPr>
            <w:r w:rsidRPr="004F470C">
              <w:rPr>
                <w:color w:val="000000"/>
              </w:rPr>
              <w:t>73° 17' 00''</w:t>
            </w:r>
          </w:p>
        </w:tc>
        <w:tc>
          <w:tcPr>
            <w:tcW w:w="779" w:type="dxa"/>
            <w:shd w:val="clear" w:color="auto" w:fill="ADADAD"/>
            <w:vAlign w:val="bottom"/>
          </w:tcPr>
          <w:p w14:paraId="41E2E019" w14:textId="77777777" w:rsidR="004F470C" w:rsidRPr="004F470C" w:rsidRDefault="004F470C" w:rsidP="004F470C">
            <w:pPr>
              <w:tabs>
                <w:tab w:val="left" w:pos="1134"/>
              </w:tabs>
              <w:contextualSpacing/>
              <w:jc w:val="center"/>
            </w:pPr>
            <w:r w:rsidRPr="004F470C">
              <w:rPr>
                <w:color w:val="000000"/>
              </w:rPr>
              <w:t>11</w:t>
            </w:r>
          </w:p>
        </w:tc>
        <w:tc>
          <w:tcPr>
            <w:tcW w:w="1596" w:type="dxa"/>
            <w:vAlign w:val="bottom"/>
          </w:tcPr>
          <w:p w14:paraId="37BC0835" w14:textId="77777777" w:rsidR="004F470C" w:rsidRPr="004F470C" w:rsidRDefault="004F470C" w:rsidP="004F470C">
            <w:pPr>
              <w:tabs>
                <w:tab w:val="left" w:pos="1134"/>
              </w:tabs>
              <w:contextualSpacing/>
              <w:jc w:val="center"/>
            </w:pPr>
            <w:r w:rsidRPr="004F470C">
              <w:rPr>
                <w:color w:val="000000"/>
              </w:rPr>
              <w:t>42° 43' 00''</w:t>
            </w:r>
          </w:p>
        </w:tc>
        <w:tc>
          <w:tcPr>
            <w:tcW w:w="1596" w:type="dxa"/>
            <w:vAlign w:val="bottom"/>
          </w:tcPr>
          <w:p w14:paraId="4393AD06" w14:textId="77777777" w:rsidR="004F470C" w:rsidRPr="004F470C" w:rsidRDefault="004F470C" w:rsidP="004F470C">
            <w:pPr>
              <w:tabs>
                <w:tab w:val="left" w:pos="1134"/>
              </w:tabs>
              <w:contextualSpacing/>
              <w:jc w:val="center"/>
            </w:pPr>
            <w:r w:rsidRPr="004F470C">
              <w:rPr>
                <w:color w:val="000000"/>
              </w:rPr>
              <w:t>73° 27' 00''</w:t>
            </w:r>
          </w:p>
        </w:tc>
      </w:tr>
      <w:tr w:rsidR="004F470C" w:rsidRPr="004F470C" w14:paraId="02FDF0E6" w14:textId="77777777" w:rsidTr="00807859">
        <w:trPr>
          <w:gridAfter w:val="1"/>
          <w:wAfter w:w="14" w:type="dxa"/>
          <w:jc w:val="center"/>
        </w:trPr>
        <w:tc>
          <w:tcPr>
            <w:tcW w:w="959" w:type="dxa"/>
            <w:shd w:val="clear" w:color="auto" w:fill="ADADAD"/>
            <w:vAlign w:val="bottom"/>
          </w:tcPr>
          <w:p w14:paraId="22A56193" w14:textId="77777777" w:rsidR="004F470C" w:rsidRPr="004F470C" w:rsidRDefault="004F470C" w:rsidP="004F470C">
            <w:pPr>
              <w:tabs>
                <w:tab w:val="left" w:pos="1134"/>
              </w:tabs>
              <w:contextualSpacing/>
              <w:jc w:val="center"/>
            </w:pPr>
            <w:r w:rsidRPr="004F470C">
              <w:rPr>
                <w:color w:val="000000"/>
              </w:rPr>
              <w:t>3</w:t>
            </w:r>
          </w:p>
        </w:tc>
        <w:tc>
          <w:tcPr>
            <w:tcW w:w="1595" w:type="dxa"/>
            <w:vAlign w:val="bottom"/>
          </w:tcPr>
          <w:p w14:paraId="3D9D1AA5" w14:textId="77777777" w:rsidR="004F470C" w:rsidRPr="004F470C" w:rsidRDefault="004F470C" w:rsidP="004F470C">
            <w:pPr>
              <w:tabs>
                <w:tab w:val="left" w:pos="1134"/>
              </w:tabs>
              <w:contextualSpacing/>
              <w:jc w:val="center"/>
            </w:pPr>
            <w:r w:rsidRPr="004F470C">
              <w:rPr>
                <w:color w:val="000000"/>
              </w:rPr>
              <w:t>42° 45' 00''</w:t>
            </w:r>
          </w:p>
        </w:tc>
        <w:tc>
          <w:tcPr>
            <w:tcW w:w="1595" w:type="dxa"/>
            <w:vAlign w:val="bottom"/>
          </w:tcPr>
          <w:p w14:paraId="4F140867" w14:textId="77777777" w:rsidR="004F470C" w:rsidRPr="004F470C" w:rsidRDefault="004F470C" w:rsidP="004F470C">
            <w:pPr>
              <w:tabs>
                <w:tab w:val="left" w:pos="1134"/>
              </w:tabs>
              <w:contextualSpacing/>
              <w:jc w:val="center"/>
            </w:pPr>
            <w:r w:rsidRPr="004F470C">
              <w:rPr>
                <w:color w:val="000000"/>
              </w:rPr>
              <w:t>73° 17' 00''</w:t>
            </w:r>
          </w:p>
        </w:tc>
        <w:tc>
          <w:tcPr>
            <w:tcW w:w="779" w:type="dxa"/>
            <w:shd w:val="clear" w:color="auto" w:fill="ADADAD"/>
            <w:vAlign w:val="bottom"/>
          </w:tcPr>
          <w:p w14:paraId="4E9336CD" w14:textId="77777777" w:rsidR="004F470C" w:rsidRPr="004F470C" w:rsidRDefault="004F470C" w:rsidP="004F470C">
            <w:pPr>
              <w:tabs>
                <w:tab w:val="left" w:pos="1134"/>
              </w:tabs>
              <w:contextualSpacing/>
              <w:jc w:val="center"/>
            </w:pPr>
            <w:r w:rsidRPr="004F470C">
              <w:rPr>
                <w:color w:val="000000"/>
              </w:rPr>
              <w:t>12</w:t>
            </w:r>
          </w:p>
        </w:tc>
        <w:tc>
          <w:tcPr>
            <w:tcW w:w="1596" w:type="dxa"/>
            <w:vAlign w:val="bottom"/>
          </w:tcPr>
          <w:p w14:paraId="00AA3915" w14:textId="77777777" w:rsidR="004F470C" w:rsidRPr="004F470C" w:rsidRDefault="004F470C" w:rsidP="004F470C">
            <w:pPr>
              <w:tabs>
                <w:tab w:val="left" w:pos="1134"/>
              </w:tabs>
              <w:contextualSpacing/>
              <w:jc w:val="center"/>
            </w:pPr>
            <w:r w:rsidRPr="004F470C">
              <w:rPr>
                <w:color w:val="000000"/>
              </w:rPr>
              <w:t>42° 43' 00''</w:t>
            </w:r>
          </w:p>
        </w:tc>
        <w:tc>
          <w:tcPr>
            <w:tcW w:w="1596" w:type="dxa"/>
            <w:vAlign w:val="bottom"/>
          </w:tcPr>
          <w:p w14:paraId="1D5C8F9B" w14:textId="77777777" w:rsidR="004F470C" w:rsidRPr="004F470C" w:rsidRDefault="004F470C" w:rsidP="004F470C">
            <w:pPr>
              <w:tabs>
                <w:tab w:val="left" w:pos="1134"/>
              </w:tabs>
              <w:contextualSpacing/>
              <w:jc w:val="center"/>
            </w:pPr>
            <w:r w:rsidRPr="004F470C">
              <w:rPr>
                <w:color w:val="000000"/>
              </w:rPr>
              <w:t>73° 28' 00''</w:t>
            </w:r>
          </w:p>
        </w:tc>
      </w:tr>
      <w:tr w:rsidR="004F470C" w:rsidRPr="004F470C" w14:paraId="4D4EF1AB" w14:textId="77777777" w:rsidTr="00807859">
        <w:trPr>
          <w:gridAfter w:val="1"/>
          <w:wAfter w:w="14" w:type="dxa"/>
          <w:jc w:val="center"/>
        </w:trPr>
        <w:tc>
          <w:tcPr>
            <w:tcW w:w="959" w:type="dxa"/>
            <w:shd w:val="clear" w:color="auto" w:fill="ADADAD"/>
            <w:vAlign w:val="bottom"/>
          </w:tcPr>
          <w:p w14:paraId="630F6063" w14:textId="77777777" w:rsidR="004F470C" w:rsidRPr="004F470C" w:rsidRDefault="004F470C" w:rsidP="004F470C">
            <w:pPr>
              <w:tabs>
                <w:tab w:val="left" w:pos="1134"/>
              </w:tabs>
              <w:contextualSpacing/>
              <w:jc w:val="center"/>
            </w:pPr>
            <w:r w:rsidRPr="004F470C">
              <w:rPr>
                <w:color w:val="000000"/>
              </w:rPr>
              <w:t>4</w:t>
            </w:r>
          </w:p>
        </w:tc>
        <w:tc>
          <w:tcPr>
            <w:tcW w:w="1595" w:type="dxa"/>
            <w:vAlign w:val="bottom"/>
          </w:tcPr>
          <w:p w14:paraId="5FF19A55" w14:textId="77777777" w:rsidR="004F470C" w:rsidRPr="004F470C" w:rsidRDefault="004F470C" w:rsidP="004F470C">
            <w:pPr>
              <w:tabs>
                <w:tab w:val="left" w:pos="1134"/>
              </w:tabs>
              <w:contextualSpacing/>
              <w:jc w:val="center"/>
            </w:pPr>
            <w:r w:rsidRPr="004F470C">
              <w:rPr>
                <w:color w:val="000000"/>
              </w:rPr>
              <w:t>42° 45' 00''</w:t>
            </w:r>
          </w:p>
        </w:tc>
        <w:tc>
          <w:tcPr>
            <w:tcW w:w="1595" w:type="dxa"/>
            <w:vAlign w:val="bottom"/>
          </w:tcPr>
          <w:p w14:paraId="52BA984D" w14:textId="77777777" w:rsidR="004F470C" w:rsidRPr="004F470C" w:rsidRDefault="004F470C" w:rsidP="004F470C">
            <w:pPr>
              <w:tabs>
                <w:tab w:val="left" w:pos="1134"/>
              </w:tabs>
              <w:contextualSpacing/>
              <w:jc w:val="center"/>
            </w:pPr>
            <w:r w:rsidRPr="004F470C">
              <w:rPr>
                <w:color w:val="000000"/>
              </w:rPr>
              <w:t>73° 19' 00''</w:t>
            </w:r>
          </w:p>
        </w:tc>
        <w:tc>
          <w:tcPr>
            <w:tcW w:w="779" w:type="dxa"/>
            <w:shd w:val="clear" w:color="auto" w:fill="ADADAD"/>
            <w:vAlign w:val="bottom"/>
          </w:tcPr>
          <w:p w14:paraId="5B71B19D" w14:textId="77777777" w:rsidR="004F470C" w:rsidRPr="004F470C" w:rsidRDefault="004F470C" w:rsidP="004F470C">
            <w:pPr>
              <w:tabs>
                <w:tab w:val="left" w:pos="1134"/>
              </w:tabs>
              <w:contextualSpacing/>
              <w:jc w:val="center"/>
            </w:pPr>
            <w:r w:rsidRPr="004F470C">
              <w:rPr>
                <w:color w:val="000000"/>
              </w:rPr>
              <w:t>13</w:t>
            </w:r>
          </w:p>
        </w:tc>
        <w:tc>
          <w:tcPr>
            <w:tcW w:w="1596" w:type="dxa"/>
            <w:vAlign w:val="bottom"/>
          </w:tcPr>
          <w:p w14:paraId="33B7C69A" w14:textId="77777777" w:rsidR="004F470C" w:rsidRPr="004F470C" w:rsidRDefault="004F470C" w:rsidP="004F470C">
            <w:pPr>
              <w:tabs>
                <w:tab w:val="left" w:pos="1134"/>
              </w:tabs>
              <w:contextualSpacing/>
              <w:jc w:val="center"/>
            </w:pPr>
            <w:r w:rsidRPr="004F470C">
              <w:rPr>
                <w:color w:val="000000"/>
              </w:rPr>
              <w:t>42° 42' 00''</w:t>
            </w:r>
          </w:p>
        </w:tc>
        <w:tc>
          <w:tcPr>
            <w:tcW w:w="1596" w:type="dxa"/>
            <w:vAlign w:val="bottom"/>
          </w:tcPr>
          <w:p w14:paraId="2C4AD15F" w14:textId="77777777" w:rsidR="004F470C" w:rsidRPr="004F470C" w:rsidRDefault="004F470C" w:rsidP="004F470C">
            <w:pPr>
              <w:tabs>
                <w:tab w:val="left" w:pos="1134"/>
              </w:tabs>
              <w:contextualSpacing/>
              <w:jc w:val="center"/>
            </w:pPr>
            <w:r w:rsidRPr="004F470C">
              <w:rPr>
                <w:color w:val="000000"/>
              </w:rPr>
              <w:t>73° 28' 00''</w:t>
            </w:r>
          </w:p>
        </w:tc>
      </w:tr>
      <w:tr w:rsidR="004F470C" w:rsidRPr="004F470C" w14:paraId="78068FAD" w14:textId="77777777" w:rsidTr="00807859">
        <w:trPr>
          <w:gridAfter w:val="1"/>
          <w:wAfter w:w="14" w:type="dxa"/>
          <w:jc w:val="center"/>
        </w:trPr>
        <w:tc>
          <w:tcPr>
            <w:tcW w:w="959" w:type="dxa"/>
            <w:shd w:val="clear" w:color="auto" w:fill="ADADAD"/>
            <w:vAlign w:val="bottom"/>
          </w:tcPr>
          <w:p w14:paraId="689A03E3" w14:textId="77777777" w:rsidR="004F470C" w:rsidRPr="004F470C" w:rsidRDefault="004F470C" w:rsidP="004F470C">
            <w:pPr>
              <w:tabs>
                <w:tab w:val="left" w:pos="1134"/>
              </w:tabs>
              <w:contextualSpacing/>
              <w:jc w:val="center"/>
            </w:pPr>
            <w:r w:rsidRPr="004F470C">
              <w:rPr>
                <w:color w:val="000000"/>
              </w:rPr>
              <w:t>5</w:t>
            </w:r>
          </w:p>
        </w:tc>
        <w:tc>
          <w:tcPr>
            <w:tcW w:w="1595" w:type="dxa"/>
            <w:vAlign w:val="bottom"/>
          </w:tcPr>
          <w:p w14:paraId="77940257" w14:textId="77777777" w:rsidR="004F470C" w:rsidRPr="004F470C" w:rsidRDefault="004F470C" w:rsidP="004F470C">
            <w:pPr>
              <w:tabs>
                <w:tab w:val="left" w:pos="1134"/>
              </w:tabs>
              <w:contextualSpacing/>
              <w:jc w:val="center"/>
            </w:pPr>
            <w:r w:rsidRPr="004F470C">
              <w:rPr>
                <w:color w:val="000000"/>
              </w:rPr>
              <w:t>42° 47' 00''</w:t>
            </w:r>
          </w:p>
        </w:tc>
        <w:tc>
          <w:tcPr>
            <w:tcW w:w="1595" w:type="dxa"/>
            <w:vAlign w:val="bottom"/>
          </w:tcPr>
          <w:p w14:paraId="042AAC82" w14:textId="77777777" w:rsidR="004F470C" w:rsidRPr="004F470C" w:rsidRDefault="004F470C" w:rsidP="004F470C">
            <w:pPr>
              <w:tabs>
                <w:tab w:val="left" w:pos="1134"/>
              </w:tabs>
              <w:contextualSpacing/>
              <w:jc w:val="center"/>
            </w:pPr>
            <w:r w:rsidRPr="004F470C">
              <w:rPr>
                <w:color w:val="000000"/>
              </w:rPr>
              <w:t>73° 19' 00''</w:t>
            </w:r>
          </w:p>
        </w:tc>
        <w:tc>
          <w:tcPr>
            <w:tcW w:w="779" w:type="dxa"/>
            <w:shd w:val="clear" w:color="auto" w:fill="ADADAD"/>
            <w:vAlign w:val="bottom"/>
          </w:tcPr>
          <w:p w14:paraId="7428B617" w14:textId="77777777" w:rsidR="004F470C" w:rsidRPr="004F470C" w:rsidRDefault="004F470C" w:rsidP="004F470C">
            <w:pPr>
              <w:tabs>
                <w:tab w:val="left" w:pos="1134"/>
              </w:tabs>
              <w:contextualSpacing/>
              <w:jc w:val="center"/>
            </w:pPr>
            <w:r w:rsidRPr="004F470C">
              <w:rPr>
                <w:color w:val="000000"/>
              </w:rPr>
              <w:t>14</w:t>
            </w:r>
          </w:p>
        </w:tc>
        <w:tc>
          <w:tcPr>
            <w:tcW w:w="1596" w:type="dxa"/>
            <w:vAlign w:val="bottom"/>
          </w:tcPr>
          <w:p w14:paraId="58DE7967" w14:textId="77777777" w:rsidR="004F470C" w:rsidRPr="004F470C" w:rsidRDefault="004F470C" w:rsidP="004F470C">
            <w:pPr>
              <w:tabs>
                <w:tab w:val="left" w:pos="1134"/>
              </w:tabs>
              <w:contextualSpacing/>
              <w:jc w:val="center"/>
            </w:pPr>
            <w:r w:rsidRPr="004F470C">
              <w:rPr>
                <w:color w:val="000000"/>
              </w:rPr>
              <w:t>42° 42' 00''</w:t>
            </w:r>
          </w:p>
        </w:tc>
        <w:tc>
          <w:tcPr>
            <w:tcW w:w="1596" w:type="dxa"/>
            <w:vAlign w:val="bottom"/>
          </w:tcPr>
          <w:p w14:paraId="69E457BB" w14:textId="77777777" w:rsidR="004F470C" w:rsidRPr="004F470C" w:rsidRDefault="004F470C" w:rsidP="004F470C">
            <w:pPr>
              <w:tabs>
                <w:tab w:val="left" w:pos="1134"/>
              </w:tabs>
              <w:contextualSpacing/>
              <w:jc w:val="center"/>
            </w:pPr>
            <w:r w:rsidRPr="004F470C">
              <w:rPr>
                <w:color w:val="000000"/>
              </w:rPr>
              <w:t>73° 17' 00''</w:t>
            </w:r>
          </w:p>
        </w:tc>
      </w:tr>
      <w:tr w:rsidR="004F470C" w:rsidRPr="004F470C" w14:paraId="20480E89" w14:textId="77777777" w:rsidTr="00807859">
        <w:trPr>
          <w:gridAfter w:val="1"/>
          <w:wAfter w:w="14" w:type="dxa"/>
          <w:jc w:val="center"/>
        </w:trPr>
        <w:tc>
          <w:tcPr>
            <w:tcW w:w="959" w:type="dxa"/>
            <w:shd w:val="clear" w:color="auto" w:fill="ADADAD"/>
            <w:vAlign w:val="bottom"/>
          </w:tcPr>
          <w:p w14:paraId="2EC2CB85" w14:textId="77777777" w:rsidR="004F470C" w:rsidRPr="004F470C" w:rsidRDefault="004F470C" w:rsidP="004F470C">
            <w:pPr>
              <w:tabs>
                <w:tab w:val="left" w:pos="1134"/>
              </w:tabs>
              <w:contextualSpacing/>
              <w:jc w:val="center"/>
            </w:pPr>
            <w:r w:rsidRPr="004F470C">
              <w:rPr>
                <w:color w:val="000000"/>
              </w:rPr>
              <w:t>6</w:t>
            </w:r>
          </w:p>
        </w:tc>
        <w:tc>
          <w:tcPr>
            <w:tcW w:w="1595" w:type="dxa"/>
            <w:vAlign w:val="bottom"/>
          </w:tcPr>
          <w:p w14:paraId="020687E9" w14:textId="77777777" w:rsidR="004F470C" w:rsidRPr="004F470C" w:rsidRDefault="004F470C" w:rsidP="004F470C">
            <w:pPr>
              <w:tabs>
                <w:tab w:val="left" w:pos="1134"/>
              </w:tabs>
              <w:contextualSpacing/>
              <w:jc w:val="center"/>
            </w:pPr>
            <w:r w:rsidRPr="004F470C">
              <w:rPr>
                <w:color w:val="000000"/>
              </w:rPr>
              <w:t>42° 47' 00''</w:t>
            </w:r>
          </w:p>
        </w:tc>
        <w:tc>
          <w:tcPr>
            <w:tcW w:w="1595" w:type="dxa"/>
            <w:vAlign w:val="bottom"/>
          </w:tcPr>
          <w:p w14:paraId="4F9899E9" w14:textId="77777777" w:rsidR="004F470C" w:rsidRPr="004F470C" w:rsidRDefault="004F470C" w:rsidP="004F470C">
            <w:pPr>
              <w:tabs>
                <w:tab w:val="left" w:pos="1134"/>
              </w:tabs>
              <w:contextualSpacing/>
              <w:jc w:val="center"/>
            </w:pPr>
            <w:r w:rsidRPr="004F470C">
              <w:rPr>
                <w:color w:val="000000"/>
              </w:rPr>
              <w:t>73° 25' 00''</w:t>
            </w:r>
          </w:p>
        </w:tc>
        <w:tc>
          <w:tcPr>
            <w:tcW w:w="779" w:type="dxa"/>
            <w:shd w:val="clear" w:color="auto" w:fill="ADADAD"/>
            <w:vAlign w:val="bottom"/>
          </w:tcPr>
          <w:p w14:paraId="2C555631" w14:textId="77777777" w:rsidR="004F470C" w:rsidRPr="004F470C" w:rsidRDefault="004F470C" w:rsidP="004F470C">
            <w:pPr>
              <w:tabs>
                <w:tab w:val="left" w:pos="1134"/>
              </w:tabs>
              <w:contextualSpacing/>
              <w:jc w:val="center"/>
            </w:pPr>
            <w:r w:rsidRPr="004F470C">
              <w:rPr>
                <w:color w:val="000000"/>
              </w:rPr>
              <w:t>15</w:t>
            </w:r>
          </w:p>
        </w:tc>
        <w:tc>
          <w:tcPr>
            <w:tcW w:w="1596" w:type="dxa"/>
            <w:vAlign w:val="bottom"/>
          </w:tcPr>
          <w:p w14:paraId="60D85869" w14:textId="77777777" w:rsidR="004F470C" w:rsidRPr="004F470C" w:rsidRDefault="004F470C" w:rsidP="004F470C">
            <w:pPr>
              <w:tabs>
                <w:tab w:val="left" w:pos="1134"/>
              </w:tabs>
              <w:contextualSpacing/>
              <w:jc w:val="center"/>
            </w:pPr>
            <w:r w:rsidRPr="004F470C">
              <w:rPr>
                <w:color w:val="000000"/>
              </w:rPr>
              <w:t>42° 43' 00''</w:t>
            </w:r>
          </w:p>
        </w:tc>
        <w:tc>
          <w:tcPr>
            <w:tcW w:w="1596" w:type="dxa"/>
            <w:vAlign w:val="bottom"/>
          </w:tcPr>
          <w:p w14:paraId="66C4A057" w14:textId="77777777" w:rsidR="004F470C" w:rsidRPr="004F470C" w:rsidRDefault="004F470C" w:rsidP="004F470C">
            <w:pPr>
              <w:tabs>
                <w:tab w:val="left" w:pos="1134"/>
              </w:tabs>
              <w:contextualSpacing/>
              <w:jc w:val="center"/>
            </w:pPr>
            <w:r w:rsidRPr="004F470C">
              <w:rPr>
                <w:color w:val="000000"/>
              </w:rPr>
              <w:t>73° 17' 00''</w:t>
            </w:r>
          </w:p>
        </w:tc>
      </w:tr>
      <w:tr w:rsidR="004F470C" w:rsidRPr="004F470C" w14:paraId="18F89C61" w14:textId="77777777" w:rsidTr="00807859">
        <w:trPr>
          <w:gridAfter w:val="1"/>
          <w:wAfter w:w="14" w:type="dxa"/>
          <w:jc w:val="center"/>
        </w:trPr>
        <w:tc>
          <w:tcPr>
            <w:tcW w:w="959" w:type="dxa"/>
            <w:shd w:val="clear" w:color="auto" w:fill="ADADAD"/>
            <w:vAlign w:val="bottom"/>
          </w:tcPr>
          <w:p w14:paraId="07626AF3" w14:textId="77777777" w:rsidR="004F470C" w:rsidRPr="004F470C" w:rsidRDefault="004F470C" w:rsidP="004F470C">
            <w:pPr>
              <w:tabs>
                <w:tab w:val="left" w:pos="1134"/>
              </w:tabs>
              <w:contextualSpacing/>
              <w:jc w:val="center"/>
            </w:pPr>
            <w:r w:rsidRPr="004F470C">
              <w:rPr>
                <w:color w:val="000000"/>
              </w:rPr>
              <w:t>7</w:t>
            </w:r>
          </w:p>
        </w:tc>
        <w:tc>
          <w:tcPr>
            <w:tcW w:w="1595" w:type="dxa"/>
            <w:vAlign w:val="bottom"/>
          </w:tcPr>
          <w:p w14:paraId="65ADA333" w14:textId="77777777" w:rsidR="004F470C" w:rsidRPr="004F470C" w:rsidRDefault="004F470C" w:rsidP="004F470C">
            <w:pPr>
              <w:tabs>
                <w:tab w:val="left" w:pos="1134"/>
              </w:tabs>
              <w:contextualSpacing/>
              <w:jc w:val="center"/>
            </w:pPr>
            <w:r w:rsidRPr="004F470C">
              <w:rPr>
                <w:color w:val="000000"/>
              </w:rPr>
              <w:t>42° 46' 00''</w:t>
            </w:r>
          </w:p>
        </w:tc>
        <w:tc>
          <w:tcPr>
            <w:tcW w:w="1595" w:type="dxa"/>
            <w:vAlign w:val="bottom"/>
          </w:tcPr>
          <w:p w14:paraId="515ABAD6" w14:textId="77777777" w:rsidR="004F470C" w:rsidRPr="004F470C" w:rsidRDefault="004F470C" w:rsidP="004F470C">
            <w:pPr>
              <w:tabs>
                <w:tab w:val="left" w:pos="1134"/>
              </w:tabs>
              <w:contextualSpacing/>
              <w:jc w:val="center"/>
            </w:pPr>
            <w:r w:rsidRPr="004F470C">
              <w:rPr>
                <w:color w:val="000000"/>
              </w:rPr>
              <w:t>73° 25' 00''</w:t>
            </w:r>
          </w:p>
        </w:tc>
        <w:tc>
          <w:tcPr>
            <w:tcW w:w="779" w:type="dxa"/>
            <w:shd w:val="clear" w:color="auto" w:fill="ADADAD"/>
            <w:vAlign w:val="bottom"/>
          </w:tcPr>
          <w:p w14:paraId="20BE7F62" w14:textId="77777777" w:rsidR="004F470C" w:rsidRPr="004F470C" w:rsidRDefault="004F470C" w:rsidP="004F470C">
            <w:pPr>
              <w:tabs>
                <w:tab w:val="left" w:pos="1134"/>
              </w:tabs>
              <w:contextualSpacing/>
              <w:jc w:val="center"/>
            </w:pPr>
            <w:r w:rsidRPr="004F470C">
              <w:rPr>
                <w:color w:val="000000"/>
              </w:rPr>
              <w:t>16</w:t>
            </w:r>
          </w:p>
        </w:tc>
        <w:tc>
          <w:tcPr>
            <w:tcW w:w="1596" w:type="dxa"/>
            <w:vAlign w:val="bottom"/>
          </w:tcPr>
          <w:p w14:paraId="47298BB2" w14:textId="77777777" w:rsidR="004F470C" w:rsidRPr="004F470C" w:rsidRDefault="004F470C" w:rsidP="004F470C">
            <w:pPr>
              <w:tabs>
                <w:tab w:val="left" w:pos="1134"/>
              </w:tabs>
              <w:contextualSpacing/>
              <w:jc w:val="center"/>
            </w:pPr>
            <w:r w:rsidRPr="004F470C">
              <w:rPr>
                <w:color w:val="000000"/>
              </w:rPr>
              <w:t>42° 43' 00''</w:t>
            </w:r>
          </w:p>
        </w:tc>
        <w:tc>
          <w:tcPr>
            <w:tcW w:w="1596" w:type="dxa"/>
            <w:vAlign w:val="bottom"/>
          </w:tcPr>
          <w:p w14:paraId="1FE1153E" w14:textId="77777777" w:rsidR="004F470C" w:rsidRPr="004F470C" w:rsidRDefault="004F470C" w:rsidP="004F470C">
            <w:pPr>
              <w:tabs>
                <w:tab w:val="left" w:pos="1134"/>
              </w:tabs>
              <w:contextualSpacing/>
              <w:jc w:val="center"/>
            </w:pPr>
            <w:r w:rsidRPr="004F470C">
              <w:rPr>
                <w:color w:val="000000"/>
              </w:rPr>
              <w:t>73° 16' 00''</w:t>
            </w:r>
          </w:p>
        </w:tc>
      </w:tr>
      <w:tr w:rsidR="004F470C" w:rsidRPr="004F470C" w14:paraId="5C41AB19" w14:textId="77777777" w:rsidTr="00807859">
        <w:trPr>
          <w:gridAfter w:val="1"/>
          <w:wAfter w:w="14" w:type="dxa"/>
          <w:jc w:val="center"/>
        </w:trPr>
        <w:tc>
          <w:tcPr>
            <w:tcW w:w="959" w:type="dxa"/>
            <w:shd w:val="clear" w:color="auto" w:fill="ADADAD"/>
            <w:vAlign w:val="bottom"/>
          </w:tcPr>
          <w:p w14:paraId="1493F934" w14:textId="77777777" w:rsidR="004F470C" w:rsidRPr="004F470C" w:rsidRDefault="004F470C" w:rsidP="004F470C">
            <w:pPr>
              <w:tabs>
                <w:tab w:val="left" w:pos="1134"/>
              </w:tabs>
              <w:contextualSpacing/>
              <w:jc w:val="center"/>
            </w:pPr>
            <w:r w:rsidRPr="004F470C">
              <w:rPr>
                <w:color w:val="000000"/>
              </w:rPr>
              <w:t>8</w:t>
            </w:r>
          </w:p>
        </w:tc>
        <w:tc>
          <w:tcPr>
            <w:tcW w:w="1595" w:type="dxa"/>
            <w:vAlign w:val="bottom"/>
          </w:tcPr>
          <w:p w14:paraId="0BCBE9B4" w14:textId="77777777" w:rsidR="004F470C" w:rsidRPr="004F470C" w:rsidRDefault="004F470C" w:rsidP="004F470C">
            <w:pPr>
              <w:tabs>
                <w:tab w:val="left" w:pos="1134"/>
              </w:tabs>
              <w:contextualSpacing/>
              <w:jc w:val="center"/>
            </w:pPr>
            <w:r w:rsidRPr="004F470C">
              <w:rPr>
                <w:color w:val="000000"/>
              </w:rPr>
              <w:t>42° 46' 00''</w:t>
            </w:r>
          </w:p>
        </w:tc>
        <w:tc>
          <w:tcPr>
            <w:tcW w:w="1595" w:type="dxa"/>
            <w:vAlign w:val="bottom"/>
          </w:tcPr>
          <w:p w14:paraId="28D15F81" w14:textId="77777777" w:rsidR="004F470C" w:rsidRPr="004F470C" w:rsidRDefault="004F470C" w:rsidP="004F470C">
            <w:pPr>
              <w:tabs>
                <w:tab w:val="left" w:pos="1134"/>
              </w:tabs>
              <w:contextualSpacing/>
              <w:jc w:val="center"/>
            </w:pPr>
            <w:r w:rsidRPr="004F470C">
              <w:rPr>
                <w:color w:val="000000"/>
              </w:rPr>
              <w:t>73° 26' 00''</w:t>
            </w:r>
          </w:p>
        </w:tc>
        <w:tc>
          <w:tcPr>
            <w:tcW w:w="779" w:type="dxa"/>
            <w:shd w:val="clear" w:color="auto" w:fill="ADADAD"/>
            <w:vAlign w:val="bottom"/>
          </w:tcPr>
          <w:p w14:paraId="0349ABC9" w14:textId="77777777" w:rsidR="004F470C" w:rsidRPr="004F470C" w:rsidRDefault="004F470C" w:rsidP="004F470C">
            <w:pPr>
              <w:tabs>
                <w:tab w:val="left" w:pos="1134"/>
              </w:tabs>
              <w:contextualSpacing/>
              <w:jc w:val="center"/>
            </w:pPr>
            <w:r w:rsidRPr="004F470C">
              <w:rPr>
                <w:color w:val="000000"/>
              </w:rPr>
              <w:t>17</w:t>
            </w:r>
          </w:p>
        </w:tc>
        <w:tc>
          <w:tcPr>
            <w:tcW w:w="1596" w:type="dxa"/>
            <w:vAlign w:val="bottom"/>
          </w:tcPr>
          <w:p w14:paraId="3C500248" w14:textId="77777777" w:rsidR="004F470C" w:rsidRPr="004F470C" w:rsidRDefault="004F470C" w:rsidP="004F470C">
            <w:pPr>
              <w:tabs>
                <w:tab w:val="left" w:pos="1134"/>
              </w:tabs>
              <w:contextualSpacing/>
              <w:jc w:val="center"/>
            </w:pPr>
            <w:r w:rsidRPr="004F470C">
              <w:rPr>
                <w:color w:val="000000"/>
              </w:rPr>
              <w:t>42° 44' 00''</w:t>
            </w:r>
          </w:p>
        </w:tc>
        <w:tc>
          <w:tcPr>
            <w:tcW w:w="1596" w:type="dxa"/>
            <w:vAlign w:val="bottom"/>
          </w:tcPr>
          <w:p w14:paraId="647449D7" w14:textId="77777777" w:rsidR="004F470C" w:rsidRPr="004F470C" w:rsidRDefault="004F470C" w:rsidP="004F470C">
            <w:pPr>
              <w:tabs>
                <w:tab w:val="left" w:pos="1134"/>
              </w:tabs>
              <w:contextualSpacing/>
              <w:jc w:val="center"/>
            </w:pPr>
            <w:r w:rsidRPr="004F470C">
              <w:rPr>
                <w:color w:val="000000"/>
              </w:rPr>
              <w:t>73° 16' 00''</w:t>
            </w:r>
          </w:p>
        </w:tc>
      </w:tr>
      <w:tr w:rsidR="004F470C" w:rsidRPr="004F470C" w14:paraId="435EF193" w14:textId="77777777" w:rsidTr="00807859">
        <w:trPr>
          <w:gridAfter w:val="1"/>
          <w:wAfter w:w="14" w:type="dxa"/>
          <w:jc w:val="center"/>
        </w:trPr>
        <w:tc>
          <w:tcPr>
            <w:tcW w:w="959" w:type="dxa"/>
            <w:shd w:val="clear" w:color="auto" w:fill="ADADAD"/>
            <w:vAlign w:val="bottom"/>
          </w:tcPr>
          <w:p w14:paraId="5E4DD0CC" w14:textId="77777777" w:rsidR="004F470C" w:rsidRPr="004F470C" w:rsidRDefault="004F470C" w:rsidP="004F470C">
            <w:pPr>
              <w:tabs>
                <w:tab w:val="left" w:pos="1134"/>
              </w:tabs>
              <w:contextualSpacing/>
              <w:jc w:val="center"/>
            </w:pPr>
            <w:r w:rsidRPr="004F470C">
              <w:rPr>
                <w:color w:val="000000"/>
              </w:rPr>
              <w:t>9</w:t>
            </w:r>
          </w:p>
        </w:tc>
        <w:tc>
          <w:tcPr>
            <w:tcW w:w="1595" w:type="dxa"/>
            <w:vAlign w:val="bottom"/>
          </w:tcPr>
          <w:p w14:paraId="6A4FFF78" w14:textId="77777777" w:rsidR="004F470C" w:rsidRPr="004F470C" w:rsidRDefault="004F470C" w:rsidP="004F470C">
            <w:pPr>
              <w:tabs>
                <w:tab w:val="left" w:pos="1134"/>
              </w:tabs>
              <w:contextualSpacing/>
              <w:jc w:val="center"/>
            </w:pPr>
            <w:r w:rsidRPr="004F470C">
              <w:rPr>
                <w:color w:val="000000"/>
              </w:rPr>
              <w:t>42° 44' 00''</w:t>
            </w:r>
          </w:p>
        </w:tc>
        <w:tc>
          <w:tcPr>
            <w:tcW w:w="1595" w:type="dxa"/>
            <w:vAlign w:val="bottom"/>
          </w:tcPr>
          <w:p w14:paraId="1A0884E0" w14:textId="77777777" w:rsidR="004F470C" w:rsidRPr="004F470C" w:rsidRDefault="004F470C" w:rsidP="004F470C">
            <w:pPr>
              <w:tabs>
                <w:tab w:val="left" w:pos="1134"/>
              </w:tabs>
              <w:contextualSpacing/>
              <w:jc w:val="center"/>
            </w:pPr>
            <w:r w:rsidRPr="004F470C">
              <w:rPr>
                <w:color w:val="000000"/>
              </w:rPr>
              <w:t>73° 26' 00''</w:t>
            </w:r>
          </w:p>
        </w:tc>
        <w:tc>
          <w:tcPr>
            <w:tcW w:w="779" w:type="dxa"/>
            <w:shd w:val="clear" w:color="auto" w:fill="ADADAD"/>
            <w:vAlign w:val="bottom"/>
          </w:tcPr>
          <w:p w14:paraId="53DE3687" w14:textId="77777777" w:rsidR="004F470C" w:rsidRPr="004F470C" w:rsidRDefault="004F470C" w:rsidP="004F470C">
            <w:pPr>
              <w:tabs>
                <w:tab w:val="left" w:pos="1134"/>
              </w:tabs>
              <w:contextualSpacing/>
              <w:jc w:val="center"/>
            </w:pPr>
            <w:r w:rsidRPr="004F470C">
              <w:rPr>
                <w:color w:val="000000"/>
              </w:rPr>
              <w:t>18</w:t>
            </w:r>
          </w:p>
        </w:tc>
        <w:tc>
          <w:tcPr>
            <w:tcW w:w="1596" w:type="dxa"/>
            <w:vAlign w:val="bottom"/>
          </w:tcPr>
          <w:p w14:paraId="0EDEB8E1" w14:textId="77777777" w:rsidR="004F470C" w:rsidRPr="004F470C" w:rsidRDefault="004F470C" w:rsidP="004F470C">
            <w:pPr>
              <w:tabs>
                <w:tab w:val="left" w:pos="1134"/>
              </w:tabs>
              <w:contextualSpacing/>
              <w:jc w:val="center"/>
            </w:pPr>
            <w:r w:rsidRPr="004F470C">
              <w:rPr>
                <w:color w:val="000000"/>
              </w:rPr>
              <w:t>42° 44' 00''</w:t>
            </w:r>
          </w:p>
        </w:tc>
        <w:tc>
          <w:tcPr>
            <w:tcW w:w="1596" w:type="dxa"/>
            <w:vAlign w:val="bottom"/>
          </w:tcPr>
          <w:p w14:paraId="11674F6E" w14:textId="77777777" w:rsidR="004F470C" w:rsidRPr="004F470C" w:rsidRDefault="004F470C" w:rsidP="004F470C">
            <w:pPr>
              <w:tabs>
                <w:tab w:val="left" w:pos="1134"/>
              </w:tabs>
              <w:contextualSpacing/>
              <w:jc w:val="center"/>
            </w:pPr>
            <w:r w:rsidRPr="004F470C">
              <w:rPr>
                <w:color w:val="000000"/>
              </w:rPr>
              <w:t>73° 15' 00''</w:t>
            </w:r>
          </w:p>
        </w:tc>
      </w:tr>
      <w:tr w:rsidR="004F470C" w:rsidRPr="004F470C" w14:paraId="6DA094B9" w14:textId="77777777" w:rsidTr="00807859">
        <w:trPr>
          <w:jc w:val="center"/>
        </w:trPr>
        <w:tc>
          <w:tcPr>
            <w:tcW w:w="8134" w:type="dxa"/>
            <w:gridSpan w:val="7"/>
            <w:vAlign w:val="bottom"/>
          </w:tcPr>
          <w:p w14:paraId="2C665A3D" w14:textId="77777777" w:rsidR="004F470C" w:rsidRPr="004F470C" w:rsidRDefault="004F470C" w:rsidP="004F470C">
            <w:pPr>
              <w:tabs>
                <w:tab w:val="left" w:pos="1134"/>
              </w:tabs>
              <w:contextualSpacing/>
              <w:jc w:val="center"/>
            </w:pPr>
            <w:r w:rsidRPr="004F470C">
              <w:rPr>
                <w:color w:val="000000"/>
              </w:rPr>
              <w:t>Площадь – 12 630,577 Га.</w:t>
            </w:r>
          </w:p>
        </w:tc>
      </w:tr>
    </w:tbl>
    <w:p w14:paraId="23BCE89B" w14:textId="127E1429" w:rsidR="00094957" w:rsidRPr="004F470C" w:rsidRDefault="00094957" w:rsidP="004F470C">
      <w:pPr>
        <w:jc w:val="both"/>
        <w:rPr>
          <w:rFonts w:eastAsia="SimSun"/>
          <w:b/>
          <w:smallCaps/>
          <w:noProof/>
          <w:color w:val="5B9BD5"/>
          <w:spacing w:val="5"/>
        </w:rPr>
      </w:pPr>
    </w:p>
    <w:p w14:paraId="09D82F8E" w14:textId="0ED02CD3" w:rsidR="00094957" w:rsidRPr="004F470C" w:rsidRDefault="00094957" w:rsidP="004F470C">
      <w:pPr>
        <w:jc w:val="both"/>
        <w:rPr>
          <w:rFonts w:eastAsia="SimSun"/>
          <w:b/>
          <w:smallCaps/>
          <w:noProof/>
          <w:color w:val="5B9BD5"/>
          <w:spacing w:val="5"/>
        </w:rPr>
      </w:pPr>
    </w:p>
    <w:p w14:paraId="63546188" w14:textId="6B44AEC2" w:rsidR="004F470C" w:rsidRPr="004F470C" w:rsidRDefault="004F470C" w:rsidP="004F470C">
      <w:pPr>
        <w:jc w:val="both"/>
        <w:rPr>
          <w:rFonts w:eastAsia="SimSun"/>
          <w:b/>
          <w:smallCaps/>
          <w:noProof/>
          <w:color w:val="5B9BD5"/>
          <w:spacing w:val="5"/>
        </w:rPr>
      </w:pPr>
    </w:p>
    <w:p w14:paraId="44F14336" w14:textId="76AC3678" w:rsidR="004F470C" w:rsidRPr="004F470C" w:rsidRDefault="004F470C" w:rsidP="004F470C">
      <w:pPr>
        <w:jc w:val="both"/>
        <w:rPr>
          <w:rFonts w:eastAsia="SimSun"/>
          <w:b/>
          <w:smallCaps/>
          <w:noProof/>
          <w:color w:val="5B9BD5"/>
          <w:spacing w:val="5"/>
        </w:rPr>
      </w:pPr>
    </w:p>
    <w:p w14:paraId="47B2A137" w14:textId="2ADF8C21" w:rsidR="004F470C" w:rsidRPr="004F470C" w:rsidRDefault="004F470C" w:rsidP="004F470C">
      <w:pPr>
        <w:jc w:val="both"/>
        <w:rPr>
          <w:rFonts w:eastAsia="SimSun"/>
          <w:b/>
          <w:smallCaps/>
          <w:noProof/>
          <w:color w:val="5B9BD5"/>
          <w:spacing w:val="5"/>
        </w:rPr>
      </w:pPr>
    </w:p>
    <w:p w14:paraId="5D0F9CF6" w14:textId="3B057471" w:rsidR="004F470C" w:rsidRPr="004F470C" w:rsidRDefault="004F470C" w:rsidP="004F470C">
      <w:pPr>
        <w:jc w:val="both"/>
        <w:rPr>
          <w:rFonts w:eastAsia="SimSun"/>
          <w:b/>
          <w:smallCaps/>
          <w:noProof/>
          <w:color w:val="5B9BD5"/>
          <w:spacing w:val="5"/>
        </w:rPr>
      </w:pPr>
    </w:p>
    <w:p w14:paraId="5B50DC2E" w14:textId="481BB557" w:rsidR="004F470C" w:rsidRPr="004F470C" w:rsidRDefault="004F470C" w:rsidP="004F470C">
      <w:pPr>
        <w:jc w:val="both"/>
        <w:rPr>
          <w:rFonts w:eastAsia="SimSun"/>
          <w:b/>
          <w:smallCaps/>
          <w:noProof/>
          <w:color w:val="5B9BD5"/>
          <w:spacing w:val="5"/>
        </w:rPr>
      </w:pPr>
    </w:p>
    <w:p w14:paraId="6A08A245" w14:textId="68461ED6" w:rsidR="004F470C" w:rsidRPr="004F470C" w:rsidRDefault="004F470C" w:rsidP="004F470C">
      <w:pPr>
        <w:jc w:val="both"/>
        <w:rPr>
          <w:rFonts w:eastAsia="SimSun"/>
          <w:b/>
          <w:smallCaps/>
          <w:noProof/>
          <w:color w:val="5B9BD5"/>
          <w:spacing w:val="5"/>
        </w:rPr>
      </w:pPr>
    </w:p>
    <w:p w14:paraId="6519D58D" w14:textId="77777777" w:rsidR="004F470C" w:rsidRPr="004F470C" w:rsidRDefault="004F470C" w:rsidP="004F470C">
      <w:pPr>
        <w:jc w:val="both"/>
        <w:rPr>
          <w:rFonts w:eastAsia="SimSun"/>
          <w:b/>
          <w:smallCaps/>
          <w:noProof/>
          <w:color w:val="5B9BD5"/>
          <w:spacing w:val="5"/>
        </w:rPr>
      </w:pPr>
    </w:p>
    <w:p w14:paraId="69BFDA79" w14:textId="002D355E" w:rsidR="00094957" w:rsidRPr="004F470C" w:rsidRDefault="00094957" w:rsidP="004F470C">
      <w:pPr>
        <w:jc w:val="both"/>
        <w:rPr>
          <w:rFonts w:eastAsia="SimSun"/>
          <w:b/>
          <w:smallCaps/>
          <w:noProof/>
          <w:color w:val="5B9BD5"/>
          <w:spacing w:val="5"/>
        </w:rPr>
      </w:pPr>
    </w:p>
    <w:p w14:paraId="61650FB8" w14:textId="7D18E500" w:rsidR="00094957" w:rsidRPr="004F470C" w:rsidRDefault="00094957" w:rsidP="004F470C">
      <w:pPr>
        <w:jc w:val="both"/>
        <w:rPr>
          <w:rFonts w:eastAsia="SimSun"/>
          <w:b/>
          <w:smallCaps/>
          <w:noProof/>
          <w:color w:val="5B9BD5"/>
          <w:spacing w:val="5"/>
        </w:rPr>
      </w:pPr>
    </w:p>
    <w:p w14:paraId="3F163373" w14:textId="51C0A5C2" w:rsidR="00094957" w:rsidRPr="004F470C" w:rsidRDefault="00094957" w:rsidP="004F470C">
      <w:pPr>
        <w:jc w:val="both"/>
        <w:rPr>
          <w:rFonts w:eastAsia="SimSun"/>
          <w:b/>
          <w:smallCaps/>
          <w:noProof/>
          <w:color w:val="5B9BD5"/>
          <w:spacing w:val="5"/>
        </w:rPr>
      </w:pPr>
    </w:p>
    <w:p w14:paraId="66A3DB4A" w14:textId="3720A197" w:rsidR="00094957" w:rsidRPr="004F470C" w:rsidRDefault="00094957" w:rsidP="004F470C">
      <w:pPr>
        <w:jc w:val="both"/>
        <w:rPr>
          <w:rFonts w:eastAsia="SimSun"/>
          <w:b/>
          <w:smallCaps/>
          <w:noProof/>
          <w:color w:val="5B9BD5"/>
          <w:spacing w:val="5"/>
        </w:rPr>
      </w:pPr>
    </w:p>
    <w:p w14:paraId="79E3F36C" w14:textId="38FE60B5" w:rsidR="00094957" w:rsidRPr="004F470C" w:rsidRDefault="00094957" w:rsidP="004F470C">
      <w:pPr>
        <w:jc w:val="both"/>
        <w:rPr>
          <w:rFonts w:eastAsia="SimSun"/>
          <w:b/>
          <w:smallCaps/>
          <w:noProof/>
          <w:color w:val="5B9BD5"/>
          <w:spacing w:val="5"/>
        </w:rPr>
      </w:pPr>
    </w:p>
    <w:p w14:paraId="11D0DDF1" w14:textId="1882228B" w:rsidR="00094957" w:rsidRPr="004F470C" w:rsidRDefault="00094957" w:rsidP="004F470C">
      <w:pPr>
        <w:jc w:val="both"/>
        <w:rPr>
          <w:rFonts w:eastAsia="SimSun"/>
          <w:b/>
          <w:smallCaps/>
          <w:noProof/>
          <w:color w:val="5B9BD5"/>
          <w:spacing w:val="5"/>
        </w:rPr>
      </w:pPr>
    </w:p>
    <w:p w14:paraId="4FD09AE0" w14:textId="10D26755" w:rsidR="00094957" w:rsidRPr="004F470C" w:rsidRDefault="00094957" w:rsidP="004F470C">
      <w:pPr>
        <w:jc w:val="both"/>
        <w:rPr>
          <w:rFonts w:eastAsia="SimSun"/>
          <w:b/>
          <w:smallCaps/>
          <w:noProof/>
          <w:color w:val="5B9BD5"/>
          <w:spacing w:val="5"/>
        </w:rPr>
      </w:pPr>
    </w:p>
    <w:p w14:paraId="72D2E731" w14:textId="0A9575D2" w:rsidR="00094957" w:rsidRPr="004F470C" w:rsidRDefault="00094957" w:rsidP="004F470C">
      <w:pPr>
        <w:jc w:val="both"/>
        <w:rPr>
          <w:rFonts w:eastAsia="SimSun"/>
          <w:b/>
          <w:smallCaps/>
          <w:noProof/>
          <w:color w:val="5B9BD5"/>
          <w:spacing w:val="5"/>
        </w:rPr>
      </w:pPr>
    </w:p>
    <w:p w14:paraId="28AF510D" w14:textId="68C51C6A" w:rsidR="00094957" w:rsidRPr="004F470C" w:rsidRDefault="00094957" w:rsidP="004F470C">
      <w:pPr>
        <w:jc w:val="both"/>
        <w:rPr>
          <w:rFonts w:eastAsia="SimSun"/>
          <w:b/>
          <w:smallCaps/>
          <w:noProof/>
          <w:color w:val="5B9BD5"/>
          <w:spacing w:val="5"/>
        </w:rPr>
      </w:pPr>
    </w:p>
    <w:p w14:paraId="6CDFED4A" w14:textId="766AF940" w:rsidR="00094957" w:rsidRPr="004F470C" w:rsidRDefault="00094957" w:rsidP="004F470C">
      <w:pPr>
        <w:jc w:val="both"/>
        <w:rPr>
          <w:rFonts w:eastAsia="SimSun"/>
          <w:b/>
          <w:smallCaps/>
          <w:noProof/>
          <w:color w:val="5B9BD5"/>
          <w:spacing w:val="5"/>
        </w:rPr>
      </w:pPr>
    </w:p>
    <w:p w14:paraId="25B9FC8A" w14:textId="6B19FAB8" w:rsidR="00094957" w:rsidRPr="004F470C" w:rsidRDefault="00094957" w:rsidP="004F470C">
      <w:pPr>
        <w:jc w:val="both"/>
        <w:rPr>
          <w:rFonts w:eastAsia="SimSun"/>
          <w:b/>
          <w:smallCaps/>
          <w:noProof/>
          <w:color w:val="5B9BD5"/>
          <w:spacing w:val="5"/>
        </w:rPr>
      </w:pPr>
    </w:p>
    <w:p w14:paraId="5EB454B6" w14:textId="76E67C28" w:rsidR="00094957" w:rsidRPr="004F470C" w:rsidRDefault="00094957" w:rsidP="004F470C">
      <w:pPr>
        <w:jc w:val="both"/>
        <w:rPr>
          <w:rFonts w:eastAsia="SimSun"/>
          <w:b/>
          <w:smallCaps/>
          <w:noProof/>
          <w:color w:val="5B9BD5"/>
          <w:spacing w:val="5"/>
        </w:rPr>
      </w:pPr>
    </w:p>
    <w:p w14:paraId="18127301" w14:textId="533E0FB9" w:rsidR="00094957" w:rsidRPr="004F470C" w:rsidRDefault="00094957" w:rsidP="004F470C">
      <w:pPr>
        <w:jc w:val="both"/>
        <w:rPr>
          <w:rFonts w:eastAsia="SimSun"/>
          <w:b/>
          <w:smallCaps/>
          <w:noProof/>
          <w:color w:val="5B9BD5"/>
          <w:spacing w:val="5"/>
        </w:rPr>
      </w:pPr>
    </w:p>
    <w:p w14:paraId="2C178B42" w14:textId="447670BF" w:rsidR="00094957" w:rsidRPr="004F470C" w:rsidRDefault="00094957" w:rsidP="004F470C">
      <w:pPr>
        <w:jc w:val="both"/>
        <w:rPr>
          <w:rFonts w:eastAsia="SimSun"/>
          <w:b/>
          <w:smallCaps/>
          <w:noProof/>
          <w:color w:val="5B9BD5"/>
          <w:spacing w:val="5"/>
        </w:rPr>
      </w:pPr>
    </w:p>
    <w:p w14:paraId="058147A8" w14:textId="4BA6AA4F" w:rsidR="00094957" w:rsidRPr="004F470C" w:rsidRDefault="00094957" w:rsidP="004F470C">
      <w:pPr>
        <w:jc w:val="both"/>
        <w:rPr>
          <w:rFonts w:eastAsia="SimSun"/>
          <w:b/>
          <w:smallCaps/>
          <w:noProof/>
          <w:color w:val="5B9BD5"/>
          <w:spacing w:val="5"/>
        </w:rPr>
      </w:pPr>
    </w:p>
    <w:p w14:paraId="53E06DF7" w14:textId="4AE6E7D2" w:rsidR="00094957" w:rsidRPr="004F470C" w:rsidRDefault="00094957" w:rsidP="004F470C">
      <w:pPr>
        <w:jc w:val="both"/>
        <w:rPr>
          <w:rFonts w:eastAsia="SimSun"/>
          <w:b/>
          <w:smallCaps/>
          <w:noProof/>
          <w:color w:val="5B9BD5"/>
          <w:spacing w:val="5"/>
        </w:rPr>
      </w:pPr>
    </w:p>
    <w:p w14:paraId="45CD21E5" w14:textId="699A2BED" w:rsidR="00094957" w:rsidRPr="004F470C" w:rsidRDefault="00094957" w:rsidP="004F470C">
      <w:pPr>
        <w:jc w:val="both"/>
        <w:rPr>
          <w:rFonts w:eastAsia="SimSun"/>
          <w:b/>
          <w:smallCaps/>
          <w:noProof/>
          <w:color w:val="5B9BD5"/>
          <w:spacing w:val="5"/>
        </w:rPr>
      </w:pPr>
    </w:p>
    <w:p w14:paraId="5A9405DA" w14:textId="4808034E" w:rsidR="00094957" w:rsidRPr="004F470C" w:rsidRDefault="00094957" w:rsidP="004F470C">
      <w:pPr>
        <w:jc w:val="both"/>
        <w:rPr>
          <w:rFonts w:eastAsia="SimSun"/>
          <w:b/>
          <w:smallCaps/>
          <w:noProof/>
          <w:color w:val="5B9BD5"/>
          <w:spacing w:val="5"/>
        </w:rPr>
      </w:pPr>
    </w:p>
    <w:p w14:paraId="5F8E8E4C" w14:textId="7AF5F46A" w:rsidR="00094957" w:rsidRPr="004F470C" w:rsidRDefault="00094957" w:rsidP="004F470C">
      <w:pPr>
        <w:jc w:val="both"/>
        <w:rPr>
          <w:rFonts w:eastAsia="SimSun"/>
          <w:b/>
          <w:smallCaps/>
          <w:noProof/>
          <w:color w:val="5B9BD5"/>
          <w:spacing w:val="5"/>
        </w:rPr>
      </w:pPr>
    </w:p>
    <w:p w14:paraId="48AE7B8C" w14:textId="68C67935" w:rsidR="00094957" w:rsidRPr="004F470C" w:rsidRDefault="00094957" w:rsidP="004F470C">
      <w:pPr>
        <w:jc w:val="both"/>
        <w:rPr>
          <w:rFonts w:eastAsia="SimSun"/>
          <w:b/>
          <w:smallCaps/>
          <w:noProof/>
          <w:color w:val="5B9BD5"/>
          <w:spacing w:val="5"/>
        </w:rPr>
      </w:pPr>
    </w:p>
    <w:p w14:paraId="2124CDCF" w14:textId="34B51C03" w:rsidR="00094957" w:rsidRPr="004F470C" w:rsidRDefault="004F470C" w:rsidP="004F470C">
      <w:pPr>
        <w:jc w:val="both"/>
        <w:rPr>
          <w:rFonts w:eastAsia="SimSun"/>
          <w:b/>
          <w:smallCaps/>
          <w:noProof/>
          <w:color w:val="5B9BD5"/>
          <w:spacing w:val="5"/>
        </w:rPr>
      </w:pPr>
      <w:r w:rsidRPr="004F470C">
        <w:rPr>
          <w:rFonts w:eastAsia="SimSun"/>
          <w:b/>
          <w:smallCaps/>
          <w:noProof/>
          <w:color w:val="5B9BD5"/>
          <w:spacing w:val="5"/>
        </w:rPr>
        <w:drawing>
          <wp:anchor distT="0" distB="0" distL="114300" distR="114300" simplePos="0" relativeHeight="251658240" behindDoc="1" locked="0" layoutInCell="1" allowOverlap="1" wp14:anchorId="01F36457" wp14:editId="129732B3">
            <wp:simplePos x="0" y="0"/>
            <wp:positionH relativeFrom="page">
              <wp:align>center</wp:align>
            </wp:positionH>
            <wp:positionV relativeFrom="paragraph">
              <wp:posOffset>6985</wp:posOffset>
            </wp:positionV>
            <wp:extent cx="5728970" cy="8092440"/>
            <wp:effectExtent l="0" t="0" r="508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8970" cy="809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EC9B6" w14:textId="6A1B4F11" w:rsidR="00094957" w:rsidRPr="004F470C" w:rsidRDefault="00094957" w:rsidP="004F470C">
      <w:pPr>
        <w:jc w:val="both"/>
        <w:rPr>
          <w:rFonts w:eastAsia="SimSun"/>
          <w:b/>
          <w:smallCaps/>
          <w:noProof/>
          <w:color w:val="5B9BD5"/>
          <w:spacing w:val="5"/>
        </w:rPr>
      </w:pPr>
    </w:p>
    <w:p w14:paraId="0498BED2" w14:textId="5242806B" w:rsidR="00094957" w:rsidRPr="004F470C" w:rsidRDefault="00094957" w:rsidP="004F470C">
      <w:pPr>
        <w:jc w:val="both"/>
        <w:rPr>
          <w:rFonts w:eastAsia="SimSun"/>
          <w:b/>
          <w:smallCaps/>
          <w:noProof/>
          <w:color w:val="5B9BD5"/>
          <w:spacing w:val="5"/>
        </w:rPr>
      </w:pPr>
    </w:p>
    <w:p w14:paraId="2CCAB25A" w14:textId="457E9365" w:rsidR="00094957" w:rsidRPr="004F470C" w:rsidRDefault="00094957" w:rsidP="004F470C">
      <w:pPr>
        <w:jc w:val="both"/>
        <w:rPr>
          <w:rFonts w:eastAsia="SimSun"/>
          <w:b/>
          <w:smallCaps/>
          <w:noProof/>
          <w:color w:val="5B9BD5"/>
          <w:spacing w:val="5"/>
        </w:rPr>
      </w:pPr>
    </w:p>
    <w:p w14:paraId="7B511613" w14:textId="1E9AFA93" w:rsidR="00094957" w:rsidRPr="004F470C" w:rsidRDefault="00094957" w:rsidP="004F470C">
      <w:pPr>
        <w:jc w:val="both"/>
        <w:rPr>
          <w:rFonts w:eastAsia="SimSun"/>
          <w:b/>
          <w:smallCaps/>
          <w:noProof/>
          <w:color w:val="5B9BD5"/>
          <w:spacing w:val="5"/>
        </w:rPr>
      </w:pPr>
    </w:p>
    <w:p w14:paraId="65106B9F" w14:textId="41FD9D16" w:rsidR="00094957" w:rsidRPr="004F470C" w:rsidRDefault="00094957" w:rsidP="004F470C">
      <w:pPr>
        <w:jc w:val="both"/>
        <w:rPr>
          <w:rFonts w:eastAsia="SimSun"/>
          <w:b/>
          <w:smallCaps/>
          <w:noProof/>
          <w:color w:val="5B9BD5"/>
          <w:spacing w:val="5"/>
        </w:rPr>
      </w:pPr>
    </w:p>
    <w:p w14:paraId="3980252B" w14:textId="041EA3BD" w:rsidR="00094957" w:rsidRPr="004F470C" w:rsidRDefault="00094957" w:rsidP="004F470C">
      <w:pPr>
        <w:jc w:val="both"/>
        <w:rPr>
          <w:rFonts w:eastAsia="SimSun"/>
          <w:b/>
          <w:smallCaps/>
          <w:noProof/>
          <w:color w:val="5B9BD5"/>
          <w:spacing w:val="5"/>
        </w:rPr>
      </w:pPr>
    </w:p>
    <w:p w14:paraId="267C3738" w14:textId="065F239B" w:rsidR="00094957" w:rsidRPr="004F470C" w:rsidRDefault="00094957" w:rsidP="004F470C">
      <w:pPr>
        <w:jc w:val="both"/>
        <w:rPr>
          <w:rFonts w:eastAsia="SimSun"/>
          <w:b/>
          <w:smallCaps/>
          <w:noProof/>
          <w:color w:val="5B9BD5"/>
          <w:spacing w:val="5"/>
        </w:rPr>
      </w:pPr>
    </w:p>
    <w:p w14:paraId="0AE5B6FF" w14:textId="29AA0544" w:rsidR="00094957" w:rsidRPr="004F470C" w:rsidRDefault="00094957" w:rsidP="004F470C">
      <w:pPr>
        <w:jc w:val="both"/>
        <w:rPr>
          <w:rFonts w:eastAsia="SimSun"/>
          <w:b/>
          <w:smallCaps/>
          <w:noProof/>
          <w:color w:val="5B9BD5"/>
          <w:spacing w:val="5"/>
        </w:rPr>
      </w:pPr>
    </w:p>
    <w:p w14:paraId="7A98D71E" w14:textId="54819CCC" w:rsidR="00094957" w:rsidRPr="004F470C" w:rsidRDefault="00094957" w:rsidP="004F470C">
      <w:pPr>
        <w:jc w:val="both"/>
        <w:rPr>
          <w:rFonts w:eastAsia="SimSun"/>
          <w:b/>
          <w:smallCaps/>
          <w:noProof/>
          <w:color w:val="5B9BD5"/>
          <w:spacing w:val="5"/>
        </w:rPr>
      </w:pPr>
    </w:p>
    <w:p w14:paraId="0B69248A" w14:textId="5BAB8139" w:rsidR="00094957" w:rsidRPr="004F470C" w:rsidRDefault="00094957" w:rsidP="004F470C">
      <w:pPr>
        <w:jc w:val="both"/>
        <w:rPr>
          <w:rFonts w:eastAsia="SimSun"/>
          <w:b/>
          <w:smallCaps/>
          <w:noProof/>
          <w:color w:val="5B9BD5"/>
          <w:spacing w:val="5"/>
        </w:rPr>
      </w:pPr>
    </w:p>
    <w:p w14:paraId="5D893F4C" w14:textId="754E2D68" w:rsidR="00094957" w:rsidRPr="004F470C" w:rsidRDefault="00094957" w:rsidP="004F470C">
      <w:pPr>
        <w:jc w:val="both"/>
        <w:rPr>
          <w:rFonts w:eastAsia="SimSun"/>
          <w:b/>
          <w:smallCaps/>
          <w:noProof/>
          <w:color w:val="5B9BD5"/>
          <w:spacing w:val="5"/>
        </w:rPr>
      </w:pPr>
    </w:p>
    <w:p w14:paraId="5330F713" w14:textId="18837D54" w:rsidR="00094957" w:rsidRPr="004F470C" w:rsidRDefault="00094957" w:rsidP="004F470C">
      <w:pPr>
        <w:jc w:val="both"/>
        <w:rPr>
          <w:rFonts w:eastAsia="SimSun"/>
          <w:b/>
          <w:smallCaps/>
          <w:noProof/>
          <w:color w:val="5B9BD5"/>
          <w:spacing w:val="5"/>
        </w:rPr>
      </w:pPr>
    </w:p>
    <w:p w14:paraId="076BC8CD" w14:textId="4D030650" w:rsidR="00094957" w:rsidRPr="004F470C" w:rsidRDefault="00094957" w:rsidP="004F470C">
      <w:pPr>
        <w:jc w:val="both"/>
        <w:rPr>
          <w:rFonts w:eastAsia="SimSun"/>
          <w:b/>
          <w:smallCaps/>
          <w:noProof/>
          <w:color w:val="5B9BD5"/>
          <w:spacing w:val="5"/>
        </w:rPr>
      </w:pPr>
    </w:p>
    <w:p w14:paraId="0815FA7D" w14:textId="4E375591" w:rsidR="00094957" w:rsidRPr="004F470C" w:rsidRDefault="00094957" w:rsidP="004F470C">
      <w:pPr>
        <w:jc w:val="both"/>
        <w:rPr>
          <w:rFonts w:eastAsia="SimSun"/>
          <w:b/>
          <w:smallCaps/>
          <w:noProof/>
          <w:color w:val="5B9BD5"/>
          <w:spacing w:val="5"/>
        </w:rPr>
      </w:pPr>
    </w:p>
    <w:p w14:paraId="3BDA7271" w14:textId="46653FED" w:rsidR="00094957" w:rsidRPr="004F470C" w:rsidRDefault="00094957" w:rsidP="004F470C">
      <w:pPr>
        <w:jc w:val="both"/>
        <w:rPr>
          <w:rFonts w:eastAsia="SimSun"/>
          <w:b/>
          <w:smallCaps/>
          <w:noProof/>
          <w:color w:val="5B9BD5"/>
          <w:spacing w:val="5"/>
        </w:rPr>
      </w:pPr>
    </w:p>
    <w:p w14:paraId="35525000" w14:textId="31D3CEDE" w:rsidR="00094957" w:rsidRPr="004F470C" w:rsidRDefault="00094957" w:rsidP="004F470C">
      <w:pPr>
        <w:jc w:val="both"/>
        <w:rPr>
          <w:rFonts w:eastAsia="SimSun"/>
          <w:b/>
          <w:smallCaps/>
          <w:noProof/>
          <w:color w:val="5B9BD5"/>
          <w:spacing w:val="5"/>
        </w:rPr>
      </w:pPr>
    </w:p>
    <w:p w14:paraId="25B3DD56" w14:textId="003EF90C" w:rsidR="00094957" w:rsidRPr="004F470C" w:rsidRDefault="00094957" w:rsidP="004F470C">
      <w:pPr>
        <w:jc w:val="both"/>
        <w:rPr>
          <w:rFonts w:eastAsia="SimSun"/>
          <w:b/>
          <w:smallCaps/>
          <w:noProof/>
          <w:color w:val="5B9BD5"/>
          <w:spacing w:val="5"/>
        </w:rPr>
      </w:pPr>
    </w:p>
    <w:p w14:paraId="0AE4FBCF" w14:textId="0D9CDB64" w:rsidR="00094957" w:rsidRPr="004F470C" w:rsidRDefault="00094957" w:rsidP="004F470C">
      <w:pPr>
        <w:jc w:val="both"/>
        <w:rPr>
          <w:rFonts w:eastAsia="SimSun"/>
          <w:b/>
          <w:smallCaps/>
          <w:noProof/>
          <w:color w:val="5B9BD5"/>
          <w:spacing w:val="5"/>
        </w:rPr>
      </w:pPr>
    </w:p>
    <w:p w14:paraId="55994D1B" w14:textId="752FE1D4" w:rsidR="00094957" w:rsidRPr="004F470C" w:rsidRDefault="00094957" w:rsidP="004F470C">
      <w:pPr>
        <w:jc w:val="both"/>
        <w:rPr>
          <w:rFonts w:eastAsia="SimSun"/>
          <w:b/>
          <w:smallCaps/>
          <w:noProof/>
          <w:color w:val="5B9BD5"/>
          <w:spacing w:val="5"/>
        </w:rPr>
      </w:pPr>
    </w:p>
    <w:p w14:paraId="48F78271" w14:textId="5A540FC7" w:rsidR="00094957" w:rsidRPr="004F470C" w:rsidRDefault="00094957" w:rsidP="004F470C">
      <w:pPr>
        <w:jc w:val="both"/>
        <w:rPr>
          <w:rFonts w:eastAsia="SimSun"/>
          <w:b/>
          <w:smallCaps/>
          <w:noProof/>
          <w:color w:val="5B9BD5"/>
          <w:spacing w:val="5"/>
        </w:rPr>
      </w:pPr>
    </w:p>
    <w:p w14:paraId="65EE2041" w14:textId="7B584B15" w:rsidR="00094957" w:rsidRPr="004F470C" w:rsidRDefault="00094957" w:rsidP="004F470C">
      <w:pPr>
        <w:jc w:val="both"/>
        <w:rPr>
          <w:rFonts w:eastAsia="SimSun"/>
          <w:b/>
          <w:smallCaps/>
          <w:noProof/>
          <w:color w:val="5B9BD5"/>
          <w:spacing w:val="5"/>
        </w:rPr>
      </w:pPr>
    </w:p>
    <w:p w14:paraId="05454CEF" w14:textId="4EA51A4E" w:rsidR="00094957" w:rsidRPr="004F470C" w:rsidRDefault="00094957" w:rsidP="004F470C">
      <w:pPr>
        <w:jc w:val="both"/>
        <w:rPr>
          <w:rFonts w:eastAsia="SimSun"/>
          <w:b/>
          <w:smallCaps/>
          <w:noProof/>
          <w:color w:val="5B9BD5"/>
          <w:spacing w:val="5"/>
        </w:rPr>
      </w:pPr>
    </w:p>
    <w:p w14:paraId="2EEF05FE" w14:textId="058BE4DF" w:rsidR="00094957" w:rsidRPr="004F470C" w:rsidRDefault="00094957" w:rsidP="004F470C">
      <w:pPr>
        <w:jc w:val="both"/>
        <w:rPr>
          <w:rFonts w:eastAsia="SimSun"/>
          <w:b/>
          <w:smallCaps/>
          <w:noProof/>
          <w:color w:val="5B9BD5"/>
          <w:spacing w:val="5"/>
        </w:rPr>
      </w:pPr>
    </w:p>
    <w:p w14:paraId="62D7FF60" w14:textId="136CE0D7" w:rsidR="00094957" w:rsidRPr="004F470C" w:rsidRDefault="00094957" w:rsidP="004F470C">
      <w:pPr>
        <w:jc w:val="both"/>
        <w:rPr>
          <w:rFonts w:eastAsia="SimSun"/>
          <w:b/>
          <w:smallCaps/>
          <w:noProof/>
          <w:color w:val="5B9BD5"/>
          <w:spacing w:val="5"/>
        </w:rPr>
      </w:pPr>
    </w:p>
    <w:p w14:paraId="52FA5F36" w14:textId="6A2382EA" w:rsidR="00094957" w:rsidRPr="004F470C" w:rsidRDefault="00094957" w:rsidP="004F470C">
      <w:pPr>
        <w:jc w:val="both"/>
        <w:rPr>
          <w:rFonts w:eastAsia="SimSun"/>
          <w:b/>
          <w:smallCaps/>
          <w:noProof/>
          <w:color w:val="5B9BD5"/>
          <w:spacing w:val="5"/>
        </w:rPr>
      </w:pPr>
    </w:p>
    <w:p w14:paraId="6F624537" w14:textId="280632A3" w:rsidR="00094957" w:rsidRPr="004F470C" w:rsidRDefault="00094957" w:rsidP="004F470C">
      <w:pPr>
        <w:jc w:val="both"/>
        <w:rPr>
          <w:rFonts w:eastAsia="SimSun"/>
          <w:b/>
          <w:smallCaps/>
          <w:noProof/>
          <w:color w:val="5B9BD5"/>
          <w:spacing w:val="5"/>
        </w:rPr>
      </w:pPr>
    </w:p>
    <w:p w14:paraId="10D1612C" w14:textId="4B89932D" w:rsidR="00094957" w:rsidRPr="004F470C" w:rsidRDefault="00094957" w:rsidP="004F470C">
      <w:pPr>
        <w:jc w:val="both"/>
        <w:rPr>
          <w:rFonts w:eastAsia="SimSun"/>
          <w:b/>
          <w:smallCaps/>
          <w:noProof/>
          <w:color w:val="5B9BD5"/>
          <w:spacing w:val="5"/>
        </w:rPr>
      </w:pPr>
    </w:p>
    <w:p w14:paraId="77DFF60B" w14:textId="65EEF5E3" w:rsidR="00094957" w:rsidRPr="004F470C" w:rsidRDefault="00094957" w:rsidP="004F470C">
      <w:pPr>
        <w:jc w:val="both"/>
        <w:rPr>
          <w:rFonts w:eastAsia="SimSun"/>
          <w:b/>
          <w:smallCaps/>
          <w:noProof/>
          <w:color w:val="5B9BD5"/>
          <w:spacing w:val="5"/>
        </w:rPr>
      </w:pPr>
    </w:p>
    <w:p w14:paraId="1B5BE2E7" w14:textId="4AAAAF9A" w:rsidR="00094957" w:rsidRPr="004F470C" w:rsidRDefault="00094957" w:rsidP="004F470C">
      <w:pPr>
        <w:jc w:val="both"/>
        <w:rPr>
          <w:rFonts w:eastAsia="SimSun"/>
          <w:b/>
          <w:smallCaps/>
          <w:noProof/>
          <w:color w:val="5B9BD5"/>
          <w:spacing w:val="5"/>
        </w:rPr>
      </w:pPr>
    </w:p>
    <w:p w14:paraId="111F93BF" w14:textId="0373AFFA" w:rsidR="008D2986" w:rsidRPr="004F470C" w:rsidRDefault="008D2986" w:rsidP="004F470C">
      <w:pPr>
        <w:jc w:val="both"/>
        <w:rPr>
          <w:rFonts w:eastAsia="SimSun"/>
          <w:b/>
          <w:smallCaps/>
          <w:noProof/>
          <w:color w:val="5B9BD5"/>
          <w:spacing w:val="5"/>
        </w:rPr>
      </w:pPr>
    </w:p>
    <w:p w14:paraId="0832B608" w14:textId="1C7E0AD4" w:rsidR="008D2986" w:rsidRPr="004F470C" w:rsidRDefault="008D2986" w:rsidP="004F470C">
      <w:pPr>
        <w:jc w:val="both"/>
        <w:rPr>
          <w:rFonts w:eastAsia="SimSun"/>
          <w:b/>
          <w:smallCaps/>
          <w:noProof/>
          <w:color w:val="5B9BD5"/>
          <w:spacing w:val="5"/>
        </w:rPr>
      </w:pPr>
    </w:p>
    <w:p w14:paraId="2A722A27" w14:textId="78C7EA6A" w:rsidR="008D2986" w:rsidRPr="004F470C" w:rsidRDefault="008D2986" w:rsidP="004F470C">
      <w:pPr>
        <w:jc w:val="both"/>
        <w:rPr>
          <w:rFonts w:eastAsia="SimSun"/>
          <w:b/>
          <w:smallCaps/>
          <w:noProof/>
          <w:color w:val="5B9BD5"/>
          <w:spacing w:val="5"/>
        </w:rPr>
      </w:pPr>
    </w:p>
    <w:p w14:paraId="2878D2F4" w14:textId="3E41AA97" w:rsidR="008D2986" w:rsidRPr="004F470C" w:rsidRDefault="008D2986" w:rsidP="004F470C">
      <w:pPr>
        <w:jc w:val="both"/>
        <w:rPr>
          <w:rFonts w:eastAsia="SimSun"/>
          <w:b/>
          <w:smallCaps/>
          <w:noProof/>
          <w:color w:val="5B9BD5"/>
          <w:spacing w:val="5"/>
        </w:rPr>
      </w:pPr>
    </w:p>
    <w:p w14:paraId="783A356C" w14:textId="6C2076E1" w:rsidR="008D2986" w:rsidRPr="004F470C" w:rsidRDefault="008D2986" w:rsidP="004F470C">
      <w:pPr>
        <w:jc w:val="both"/>
        <w:rPr>
          <w:rFonts w:eastAsia="SimSun"/>
          <w:b/>
          <w:smallCaps/>
          <w:noProof/>
          <w:color w:val="5B9BD5"/>
          <w:spacing w:val="5"/>
        </w:rPr>
      </w:pPr>
    </w:p>
    <w:p w14:paraId="347D7F50" w14:textId="77777777" w:rsidR="008D2986" w:rsidRPr="004F470C" w:rsidRDefault="008D2986" w:rsidP="004F470C">
      <w:pPr>
        <w:jc w:val="both"/>
        <w:rPr>
          <w:rFonts w:eastAsia="SimSun"/>
          <w:b/>
          <w:smallCaps/>
          <w:noProof/>
          <w:color w:val="5B9BD5"/>
          <w:spacing w:val="5"/>
        </w:rPr>
      </w:pPr>
    </w:p>
    <w:p w14:paraId="733951DD" w14:textId="4D80BF1D" w:rsidR="00094957" w:rsidRPr="004F470C" w:rsidRDefault="00094957" w:rsidP="004F470C">
      <w:pPr>
        <w:jc w:val="both"/>
        <w:rPr>
          <w:rFonts w:eastAsia="SimSun"/>
          <w:b/>
          <w:smallCaps/>
          <w:noProof/>
          <w:color w:val="5B9BD5"/>
          <w:spacing w:val="5"/>
        </w:rPr>
      </w:pPr>
    </w:p>
    <w:p w14:paraId="5F309D51" w14:textId="671007D6" w:rsidR="004F470C" w:rsidRPr="004F470C" w:rsidRDefault="004F470C" w:rsidP="004F470C">
      <w:pPr>
        <w:jc w:val="both"/>
        <w:rPr>
          <w:rFonts w:eastAsia="SimSun"/>
          <w:b/>
          <w:smallCaps/>
          <w:noProof/>
          <w:color w:val="5B9BD5"/>
          <w:spacing w:val="5"/>
        </w:rPr>
      </w:pPr>
    </w:p>
    <w:p w14:paraId="6D098DA8" w14:textId="228C5BF8" w:rsidR="004F470C" w:rsidRPr="004F470C" w:rsidRDefault="004F470C" w:rsidP="004F470C">
      <w:pPr>
        <w:jc w:val="both"/>
        <w:rPr>
          <w:rFonts w:eastAsia="SimSun"/>
          <w:b/>
          <w:smallCaps/>
          <w:noProof/>
          <w:color w:val="5B9BD5"/>
          <w:spacing w:val="5"/>
        </w:rPr>
      </w:pPr>
    </w:p>
    <w:p w14:paraId="7DB10F55" w14:textId="0CA632B5" w:rsidR="004F470C" w:rsidRPr="004F470C" w:rsidRDefault="004F470C" w:rsidP="004F470C">
      <w:pPr>
        <w:jc w:val="both"/>
        <w:rPr>
          <w:rFonts w:eastAsia="SimSun"/>
          <w:b/>
          <w:smallCaps/>
          <w:noProof/>
          <w:color w:val="5B9BD5"/>
          <w:spacing w:val="5"/>
        </w:rPr>
      </w:pPr>
    </w:p>
    <w:p w14:paraId="5EF402EC" w14:textId="52210847" w:rsidR="004F470C" w:rsidRPr="004F470C" w:rsidRDefault="004F470C" w:rsidP="004F470C">
      <w:pPr>
        <w:jc w:val="both"/>
        <w:rPr>
          <w:rFonts w:eastAsia="SimSun"/>
          <w:b/>
          <w:smallCaps/>
          <w:noProof/>
          <w:color w:val="5B9BD5"/>
          <w:spacing w:val="5"/>
        </w:rPr>
      </w:pPr>
    </w:p>
    <w:p w14:paraId="58475EE3" w14:textId="4510152A" w:rsidR="004F470C" w:rsidRPr="004F470C" w:rsidRDefault="004F470C" w:rsidP="004F470C">
      <w:pPr>
        <w:jc w:val="both"/>
        <w:rPr>
          <w:rFonts w:eastAsia="SimSun"/>
          <w:b/>
          <w:smallCaps/>
          <w:noProof/>
          <w:color w:val="5B9BD5"/>
          <w:spacing w:val="5"/>
        </w:rPr>
      </w:pPr>
    </w:p>
    <w:p w14:paraId="1508B8EA" w14:textId="77777777" w:rsidR="004F470C" w:rsidRPr="004F470C" w:rsidRDefault="004F470C" w:rsidP="004F470C">
      <w:pPr>
        <w:jc w:val="both"/>
        <w:rPr>
          <w:rFonts w:eastAsia="SimSun"/>
          <w:b/>
          <w:smallCaps/>
          <w:noProof/>
          <w:color w:val="5B9BD5"/>
          <w:spacing w:val="5"/>
        </w:rPr>
      </w:pPr>
    </w:p>
    <w:p w14:paraId="1440F4E3" w14:textId="77777777" w:rsidR="00094957" w:rsidRPr="004F470C" w:rsidRDefault="00094957" w:rsidP="004F470C">
      <w:pPr>
        <w:jc w:val="both"/>
        <w:rPr>
          <w:rFonts w:eastAsia="SimSun"/>
          <w:b/>
          <w:smallCaps/>
          <w:noProof/>
          <w:color w:val="5B9BD5"/>
          <w:spacing w:val="5"/>
        </w:rPr>
      </w:pPr>
    </w:p>
    <w:p w14:paraId="1FC17E33" w14:textId="508341BD" w:rsidR="00C03EE8" w:rsidRPr="004F470C" w:rsidRDefault="00C03EE8" w:rsidP="004F470C">
      <w:pPr>
        <w:ind w:firstLine="567"/>
        <w:jc w:val="center"/>
        <w:rPr>
          <w:b/>
        </w:rPr>
      </w:pPr>
      <w:r w:rsidRPr="004F470C">
        <w:rPr>
          <w:b/>
        </w:rPr>
        <w:t>Рисунок 1 – Обзорная карта расположения лицензии</w:t>
      </w:r>
    </w:p>
    <w:bookmarkEnd w:id="1"/>
    <w:p w14:paraId="2B98EBDE" w14:textId="77777777" w:rsidR="004C2CBE" w:rsidRPr="004F470C" w:rsidRDefault="004C2CBE" w:rsidP="004F470C">
      <w:pPr>
        <w:ind w:firstLine="567"/>
        <w:jc w:val="both"/>
      </w:pPr>
    </w:p>
    <w:p w14:paraId="0270C961" w14:textId="77777777" w:rsidR="00094957" w:rsidRPr="004F470C" w:rsidRDefault="00094957" w:rsidP="004F470C">
      <w:pPr>
        <w:rPr>
          <w:b/>
        </w:rPr>
      </w:pPr>
      <w:bookmarkStart w:id="2" w:name="z97"/>
      <w:r w:rsidRPr="004F470C">
        <w:rPr>
          <w:b/>
        </w:rPr>
        <w:br w:type="page"/>
      </w:r>
    </w:p>
    <w:p w14:paraId="249D7C97" w14:textId="5AA837C8" w:rsidR="004C2CBE" w:rsidRPr="004F470C" w:rsidRDefault="004C2CBE" w:rsidP="004F470C">
      <w:pPr>
        <w:ind w:firstLine="567"/>
        <w:jc w:val="both"/>
        <w:rPr>
          <w:b/>
        </w:rPr>
      </w:pPr>
      <w:r w:rsidRPr="004F470C">
        <w:rPr>
          <w:b/>
        </w:rPr>
        <w:lastRenderedPageBreak/>
        <w:t>      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5E3F1C2B" w14:textId="77777777" w:rsidR="004F470C" w:rsidRPr="004F470C" w:rsidRDefault="004F470C" w:rsidP="004F470C">
      <w:pPr>
        <w:ind w:firstLine="567"/>
        <w:jc w:val="both"/>
        <w:rPr>
          <w:bCs/>
        </w:rPr>
      </w:pPr>
      <w:bookmarkStart w:id="3" w:name="z98"/>
      <w:bookmarkStart w:id="4" w:name="_Hlk96655115"/>
      <w:bookmarkStart w:id="5" w:name="_Hlk110526725"/>
      <w:bookmarkStart w:id="6" w:name="_Hlk142953659"/>
      <w:bookmarkStart w:id="7" w:name="_Hlk161415420"/>
      <w:bookmarkEnd w:id="2"/>
      <w:r w:rsidRPr="004F470C">
        <w:rPr>
          <w:bCs/>
        </w:rPr>
        <w:t xml:space="preserve">Участок расположен в </w:t>
      </w:r>
      <w:proofErr w:type="spellStart"/>
      <w:r w:rsidRPr="004F470C">
        <w:rPr>
          <w:bCs/>
        </w:rPr>
        <w:t>Меркенском</w:t>
      </w:r>
      <w:proofErr w:type="spellEnd"/>
      <w:r w:rsidRPr="004F470C">
        <w:rPr>
          <w:bCs/>
        </w:rPr>
        <w:t xml:space="preserve"> районе </w:t>
      </w:r>
      <w:proofErr w:type="spellStart"/>
      <w:r w:rsidRPr="004F470C">
        <w:rPr>
          <w:bCs/>
        </w:rPr>
        <w:t>Жамбылской</w:t>
      </w:r>
      <w:proofErr w:type="spellEnd"/>
      <w:r w:rsidRPr="004F470C">
        <w:rPr>
          <w:bCs/>
        </w:rPr>
        <w:t xml:space="preserve"> области Республики Казахстан. </w:t>
      </w:r>
    </w:p>
    <w:p w14:paraId="36288672" w14:textId="77777777" w:rsidR="004F470C" w:rsidRPr="004F470C" w:rsidRDefault="004F470C" w:rsidP="004F470C">
      <w:pPr>
        <w:ind w:firstLine="567"/>
        <w:jc w:val="both"/>
        <w:rPr>
          <w:color w:val="000000"/>
        </w:rPr>
      </w:pPr>
      <w:r w:rsidRPr="004F470C">
        <w:rPr>
          <w:bCs/>
        </w:rPr>
        <w:t xml:space="preserve">Согласно данным, предоставленным Филиалом </w:t>
      </w:r>
      <w:r w:rsidRPr="004F470C">
        <w:rPr>
          <w:color w:val="000000"/>
        </w:rPr>
        <w:t xml:space="preserve">некоммерческого акционерного общества «Государственная корпорация «Правительство для граждан» по </w:t>
      </w:r>
      <w:proofErr w:type="spellStart"/>
      <w:r w:rsidRPr="004F470C">
        <w:rPr>
          <w:color w:val="000000"/>
        </w:rPr>
        <w:t>Жамбылской</w:t>
      </w:r>
      <w:proofErr w:type="spellEnd"/>
      <w:r w:rsidRPr="004F470C">
        <w:rPr>
          <w:color w:val="000000"/>
        </w:rPr>
        <w:t xml:space="preserve"> области </w:t>
      </w:r>
      <w:proofErr w:type="spellStart"/>
      <w:r w:rsidRPr="004F470C">
        <w:rPr>
          <w:color w:val="000000"/>
        </w:rPr>
        <w:t>площадт</w:t>
      </w:r>
      <w:proofErr w:type="spellEnd"/>
      <w:r w:rsidRPr="004F470C">
        <w:rPr>
          <w:color w:val="000000"/>
        </w:rPr>
        <w:t xml:space="preserve"> лицензии составляет 12626,3939 га. В его границах расположено 60 землепользователей  </w:t>
      </w:r>
      <w:proofErr w:type="spellStart"/>
      <w:r w:rsidRPr="004F470C">
        <w:rPr>
          <w:color w:val="000000"/>
        </w:rPr>
        <w:t>Меркенского</w:t>
      </w:r>
      <w:proofErr w:type="spellEnd"/>
      <w:r w:rsidRPr="004F470C">
        <w:rPr>
          <w:color w:val="000000"/>
        </w:rPr>
        <w:t xml:space="preserve"> района.</w:t>
      </w:r>
    </w:p>
    <w:p w14:paraId="4BBAA1AC" w14:textId="77777777" w:rsidR="004F470C" w:rsidRPr="004F470C" w:rsidRDefault="004F470C" w:rsidP="004F470C">
      <w:pPr>
        <w:ind w:firstLine="567"/>
        <w:jc w:val="both"/>
        <w:rPr>
          <w:color w:val="000000"/>
        </w:rPr>
      </w:pPr>
      <w:r w:rsidRPr="004F470C">
        <w:rPr>
          <w:color w:val="000000"/>
        </w:rPr>
        <w:t xml:space="preserve">В границах участка не расположены населенные пункты. На территории лицензии расположены земли </w:t>
      </w:r>
      <w:proofErr w:type="spellStart"/>
      <w:r w:rsidRPr="004F470C">
        <w:rPr>
          <w:color w:val="000000"/>
        </w:rPr>
        <w:t>Суратского</w:t>
      </w:r>
      <w:proofErr w:type="spellEnd"/>
      <w:r w:rsidRPr="004F470C">
        <w:rPr>
          <w:color w:val="000000"/>
        </w:rPr>
        <w:t xml:space="preserve">, </w:t>
      </w:r>
      <w:proofErr w:type="spellStart"/>
      <w:r w:rsidRPr="004F470C">
        <w:rPr>
          <w:color w:val="000000"/>
        </w:rPr>
        <w:t>Жанатоганского</w:t>
      </w:r>
      <w:proofErr w:type="spellEnd"/>
      <w:r w:rsidRPr="004F470C">
        <w:rPr>
          <w:color w:val="000000"/>
        </w:rPr>
        <w:t xml:space="preserve"> и </w:t>
      </w:r>
      <w:proofErr w:type="spellStart"/>
      <w:r w:rsidRPr="004F470C">
        <w:rPr>
          <w:color w:val="000000"/>
        </w:rPr>
        <w:t>Андасбатырского</w:t>
      </w:r>
      <w:proofErr w:type="spellEnd"/>
      <w:r w:rsidRPr="004F470C">
        <w:rPr>
          <w:color w:val="000000"/>
        </w:rPr>
        <w:t xml:space="preserve"> сельских округов.</w:t>
      </w:r>
    </w:p>
    <w:p w14:paraId="51D930A7" w14:textId="77777777" w:rsidR="004F470C" w:rsidRPr="004F470C" w:rsidRDefault="004F470C" w:rsidP="004F470C">
      <w:pPr>
        <w:ind w:firstLine="567"/>
        <w:jc w:val="both"/>
        <w:rPr>
          <w:color w:val="000000"/>
        </w:rPr>
      </w:pPr>
      <w:r w:rsidRPr="004F470C">
        <w:rPr>
          <w:color w:val="000000"/>
        </w:rPr>
        <w:t>Земли лицензии представлены пастбищами и пашней. Используются землепользователями для ведения крестьянских хозяйств.</w:t>
      </w:r>
    </w:p>
    <w:p w14:paraId="142C6976" w14:textId="77777777" w:rsidR="004F470C" w:rsidRPr="004F470C" w:rsidRDefault="004F470C" w:rsidP="004F470C">
      <w:pPr>
        <w:ind w:firstLine="567"/>
        <w:jc w:val="both"/>
        <w:rPr>
          <w:color w:val="000000"/>
        </w:rPr>
      </w:pPr>
      <w:r w:rsidRPr="004F470C">
        <w:rPr>
          <w:color w:val="000000"/>
        </w:rPr>
        <w:t>На территории лицензии имеются земли для ведения лесохозяйственного производства, находящихся в ведении КГУ "</w:t>
      </w:r>
      <w:proofErr w:type="spellStart"/>
      <w:r w:rsidRPr="004F470C">
        <w:rPr>
          <w:color w:val="000000"/>
        </w:rPr>
        <w:t>Меркенское</w:t>
      </w:r>
      <w:proofErr w:type="spellEnd"/>
      <w:r w:rsidRPr="004F470C">
        <w:rPr>
          <w:color w:val="000000"/>
        </w:rPr>
        <w:t xml:space="preserve"> учреждение по охране лесов и животного мира Управления природных ресурсов и регулирования природопользования акимата </w:t>
      </w:r>
      <w:proofErr w:type="spellStart"/>
      <w:r w:rsidRPr="004F470C">
        <w:rPr>
          <w:color w:val="000000"/>
        </w:rPr>
        <w:t>Жамбылской</w:t>
      </w:r>
      <w:proofErr w:type="spellEnd"/>
      <w:r w:rsidRPr="004F470C">
        <w:rPr>
          <w:color w:val="000000"/>
        </w:rPr>
        <w:t xml:space="preserve"> области", площадью 3142,0899 га.</w:t>
      </w:r>
    </w:p>
    <w:p w14:paraId="06D691D6" w14:textId="77777777" w:rsidR="004F470C" w:rsidRPr="004F470C" w:rsidRDefault="004F470C" w:rsidP="004F470C">
      <w:pPr>
        <w:widowControl w:val="0"/>
        <w:ind w:firstLine="567"/>
        <w:jc w:val="both"/>
      </w:pPr>
      <w:r w:rsidRPr="004F470C">
        <w:t>Участок лицензии располагается в приграничной зоне Республики Кыргызстан.</w:t>
      </w:r>
    </w:p>
    <w:p w14:paraId="70A57A88" w14:textId="77777777" w:rsidR="004F470C" w:rsidRPr="004F470C" w:rsidRDefault="004F470C" w:rsidP="004F470C">
      <w:pPr>
        <w:ind w:firstLine="567"/>
        <w:jc w:val="both"/>
        <w:rPr>
          <w:color w:val="000000"/>
        </w:rPr>
      </w:pPr>
      <w:r w:rsidRPr="004F470C">
        <w:rPr>
          <w:color w:val="000000"/>
        </w:rPr>
        <w:t xml:space="preserve">Планом разведки не предусматривается проведение работ на территории Республики Кыргызстан, что подтверждается Лицензией на разведку твердых полезных ископаемых, а именно блок </w:t>
      </w:r>
      <w:r w:rsidRPr="004F470C">
        <w:rPr>
          <w:rFonts w:eastAsia="Calibri"/>
        </w:rPr>
        <w:t>K-43-39-(10е-5г-13) (частично)</w:t>
      </w:r>
      <w:r w:rsidRPr="004F470C">
        <w:rPr>
          <w:color w:val="000000"/>
        </w:rPr>
        <w:t xml:space="preserve"> выдан «частично».</w:t>
      </w:r>
    </w:p>
    <w:p w14:paraId="175AB1AA" w14:textId="77777777" w:rsidR="004F470C" w:rsidRPr="004F470C" w:rsidRDefault="004F470C" w:rsidP="004F470C">
      <w:pPr>
        <w:ind w:firstLine="567"/>
        <w:jc w:val="both"/>
        <w:rPr>
          <w:spacing w:val="2"/>
          <w:shd w:val="clear" w:color="auto" w:fill="FFFFFF"/>
        </w:rPr>
      </w:pPr>
      <w:r w:rsidRPr="004F470C">
        <w:rPr>
          <w:rFonts w:eastAsia="Calibri"/>
        </w:rPr>
        <w:t xml:space="preserve">При проведении работ, согласно ответу </w:t>
      </w:r>
      <w:r w:rsidRPr="004F470C">
        <w:rPr>
          <w:bCs/>
          <w:bdr w:val="none" w:sz="0" w:space="0" w:color="auto" w:frame="1"/>
        </w:rPr>
        <w:t xml:space="preserve">Департамента Пограничной службы Комитета национальной безопасности Республики Казахстан по </w:t>
      </w:r>
      <w:proofErr w:type="spellStart"/>
      <w:r w:rsidRPr="004F470C">
        <w:rPr>
          <w:bCs/>
          <w:bdr w:val="none" w:sz="0" w:space="0" w:color="auto" w:frame="1"/>
        </w:rPr>
        <w:t>Жамбылской</w:t>
      </w:r>
      <w:proofErr w:type="spellEnd"/>
      <w:r w:rsidRPr="004F470C">
        <w:rPr>
          <w:bCs/>
          <w:bdr w:val="none" w:sz="0" w:space="0" w:color="auto" w:frame="1"/>
        </w:rPr>
        <w:t xml:space="preserve"> области, в</w:t>
      </w:r>
      <w:r w:rsidRPr="004F470C">
        <w:t xml:space="preserve"> случаях организации работы в пограничной полосе, предприятие предусматривает получение пропусков в пограничную полосу, для чего будет представлен весь пакет необходимых документов в электронной форме, порядок предоставления документов и получения пропусков определен постановлением Правительства Республики Казахстан </w:t>
      </w:r>
      <w:r w:rsidRPr="004F470C">
        <w:rPr>
          <w:spacing w:val="2"/>
          <w:shd w:val="clear" w:color="auto" w:fill="FFFFFF"/>
        </w:rPr>
        <w:t xml:space="preserve">от 29 ноября 2013 года № 1275 «Об утверждении </w:t>
      </w:r>
      <w:hyperlink r:id="rId6" w:anchor="z8" w:history="1">
        <w:r w:rsidRPr="004F470C">
          <w:rPr>
            <w:rStyle w:val="a3"/>
            <w:color w:val="auto"/>
            <w:spacing w:val="2"/>
            <w:u w:val="none"/>
            <w:shd w:val="clear" w:color="auto" w:fill="FFFFFF"/>
          </w:rPr>
          <w:t>Правил</w:t>
        </w:r>
      </w:hyperlink>
      <w:r w:rsidRPr="004F470C">
        <w:rPr>
          <w:rStyle w:val="a3"/>
          <w:color w:val="auto"/>
          <w:spacing w:val="2"/>
          <w:u w:val="none"/>
          <w:shd w:val="clear" w:color="auto" w:fill="FFFFFF"/>
        </w:rPr>
        <w:t xml:space="preserve"> </w:t>
      </w:r>
      <w:r w:rsidRPr="004F470C">
        <w:t>выдачи пропусков на въезд и пребывание в пограничной полосе</w:t>
      </w:r>
      <w:r w:rsidRPr="004F470C">
        <w:rPr>
          <w:spacing w:val="2"/>
          <w:shd w:val="clear" w:color="auto" w:fill="FFFFFF"/>
        </w:rPr>
        <w:t>», а также приказом Председателя КНБ РК от 3 марта 2022 года № 10/</w:t>
      </w:r>
      <w:proofErr w:type="spellStart"/>
      <w:r w:rsidRPr="004F470C">
        <w:rPr>
          <w:spacing w:val="2"/>
          <w:shd w:val="clear" w:color="auto" w:fill="FFFFFF"/>
        </w:rPr>
        <w:t>қе</w:t>
      </w:r>
      <w:proofErr w:type="spellEnd"/>
      <w:r w:rsidRPr="004F470C">
        <w:rPr>
          <w:spacing w:val="2"/>
          <w:shd w:val="clear" w:color="auto" w:fill="FFFFFF"/>
        </w:rPr>
        <w:t xml:space="preserve"> «Об утверждении Правил оказания государственных услуг Пограничной службой КНБ РК».</w:t>
      </w:r>
    </w:p>
    <w:p w14:paraId="0D5E7CC9" w14:textId="77777777" w:rsidR="004F470C" w:rsidRPr="004F470C" w:rsidRDefault="004F470C" w:rsidP="004F470C">
      <w:pPr>
        <w:ind w:firstLine="567"/>
        <w:jc w:val="both"/>
        <w:rPr>
          <w:spacing w:val="2"/>
          <w:shd w:val="clear" w:color="auto" w:fill="FFFFFF"/>
        </w:rPr>
      </w:pPr>
      <w:r w:rsidRPr="004F470C">
        <w:rPr>
          <w:spacing w:val="2"/>
          <w:shd w:val="clear" w:color="auto" w:fill="FFFFFF"/>
        </w:rPr>
        <w:t>При нахождении на пограничной зоне предприятие должно руководствоваться статьей 41 Закона РК от 16 января 2013 года «О Государственной границы РК».</w:t>
      </w:r>
    </w:p>
    <w:p w14:paraId="7CE5DD11"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Намечаемая деятельность — проведение аэрогеофизических работ, пеших маршрутов с отбором проб почвы и воды — </w:t>
      </w:r>
      <w:r w:rsidRPr="004F470C">
        <w:rPr>
          <w:rStyle w:val="af5"/>
          <w:color w:val="auto"/>
        </w:rPr>
        <w:t>планируется в пределах территории Республики Казахстан</w:t>
      </w:r>
      <w:r w:rsidRPr="004F470C">
        <w:rPr>
          <w:color w:val="auto"/>
        </w:rPr>
        <w:t xml:space="preserve">, в </w:t>
      </w:r>
      <w:r w:rsidRPr="004F470C">
        <w:rPr>
          <w:rStyle w:val="af5"/>
          <w:color w:val="auto"/>
        </w:rPr>
        <w:t>приграничной зоне с Кыргызской Республикой</w:t>
      </w:r>
      <w:r w:rsidRPr="004F470C">
        <w:rPr>
          <w:color w:val="auto"/>
        </w:rPr>
        <w:t xml:space="preserve">, но </w:t>
      </w:r>
      <w:r w:rsidRPr="004F470C">
        <w:rPr>
          <w:rStyle w:val="af5"/>
          <w:color w:val="auto"/>
        </w:rPr>
        <w:t>не выходит за пределы государственной границы</w:t>
      </w:r>
      <w:r w:rsidRPr="004F470C">
        <w:rPr>
          <w:color w:val="auto"/>
        </w:rPr>
        <w:t xml:space="preserve"> и </w:t>
      </w:r>
      <w:r w:rsidRPr="004F470C">
        <w:rPr>
          <w:rStyle w:val="af5"/>
          <w:color w:val="auto"/>
        </w:rPr>
        <w:t>не предполагает трансграничных воздействий</w:t>
      </w:r>
      <w:r w:rsidRPr="004F470C">
        <w:rPr>
          <w:color w:val="auto"/>
        </w:rPr>
        <w:t>.</w:t>
      </w:r>
    </w:p>
    <w:p w14:paraId="195EE245" w14:textId="77777777" w:rsidR="004F470C" w:rsidRPr="004F470C" w:rsidRDefault="004F470C" w:rsidP="004F470C">
      <w:pPr>
        <w:pStyle w:val="4"/>
        <w:spacing w:before="0" w:after="0"/>
        <w:ind w:firstLine="567"/>
        <w:jc w:val="both"/>
        <w:rPr>
          <w:b w:val="0"/>
          <w:sz w:val="24"/>
          <w:szCs w:val="24"/>
        </w:rPr>
      </w:pPr>
      <w:r w:rsidRPr="004F470C">
        <w:rPr>
          <w:b w:val="0"/>
          <w:sz w:val="24"/>
          <w:szCs w:val="24"/>
        </w:rPr>
        <w:t>Обоснование отсутствия существенного воздействия на сопредельную территорию:</w:t>
      </w:r>
    </w:p>
    <w:p w14:paraId="681B25BD" w14:textId="77777777" w:rsidR="004F470C" w:rsidRPr="004F470C" w:rsidRDefault="004F470C" w:rsidP="004F470C">
      <w:pPr>
        <w:pStyle w:val="a6"/>
        <w:numPr>
          <w:ilvl w:val="0"/>
          <w:numId w:val="18"/>
        </w:numPr>
        <w:spacing w:before="0" w:beforeAutospacing="0" w:after="0" w:afterAutospacing="0"/>
        <w:ind w:left="0" w:firstLine="567"/>
        <w:jc w:val="both"/>
        <w:rPr>
          <w:color w:val="auto"/>
        </w:rPr>
      </w:pPr>
      <w:r w:rsidRPr="004F470C">
        <w:rPr>
          <w:rStyle w:val="af5"/>
          <w:color w:val="auto"/>
        </w:rPr>
        <w:t xml:space="preserve">Тип работ — </w:t>
      </w:r>
      <w:proofErr w:type="spellStart"/>
      <w:r w:rsidRPr="004F470C">
        <w:rPr>
          <w:rStyle w:val="af5"/>
          <w:color w:val="auto"/>
        </w:rPr>
        <w:t>ненарушающий</w:t>
      </w:r>
      <w:proofErr w:type="spellEnd"/>
      <w:r w:rsidRPr="004F470C">
        <w:rPr>
          <w:color w:val="auto"/>
        </w:rPr>
        <w:t>: Деятельность не включает бурение, взрывные работы, строительство или иные инженерные мероприятия, способные вызвать физическое или химическое воздействие на окружающую среду в сопредельной зоне.</w:t>
      </w:r>
    </w:p>
    <w:p w14:paraId="7483B819" w14:textId="77777777" w:rsidR="004F470C" w:rsidRPr="004F470C" w:rsidRDefault="004F470C" w:rsidP="004F470C">
      <w:pPr>
        <w:pStyle w:val="a6"/>
        <w:numPr>
          <w:ilvl w:val="0"/>
          <w:numId w:val="18"/>
        </w:numPr>
        <w:spacing w:before="0" w:beforeAutospacing="0" w:after="0" w:afterAutospacing="0"/>
        <w:ind w:left="0" w:firstLine="567"/>
        <w:jc w:val="both"/>
        <w:rPr>
          <w:color w:val="auto"/>
        </w:rPr>
      </w:pPr>
      <w:r w:rsidRPr="004F470C">
        <w:rPr>
          <w:rStyle w:val="af5"/>
          <w:color w:val="auto"/>
        </w:rPr>
        <w:t>Пространственные границы</w:t>
      </w:r>
      <w:r w:rsidRPr="004F470C">
        <w:rPr>
          <w:color w:val="auto"/>
        </w:rPr>
        <w:t>: Работы проводятся на территории Республики Казахстан и не затрагивают водоразделы, реки или воздушное пространство Кыргызской Республики.</w:t>
      </w:r>
    </w:p>
    <w:p w14:paraId="7C3A7B42" w14:textId="77777777" w:rsidR="004F470C" w:rsidRPr="004F470C" w:rsidRDefault="004F470C" w:rsidP="004F470C">
      <w:pPr>
        <w:pStyle w:val="a6"/>
        <w:numPr>
          <w:ilvl w:val="0"/>
          <w:numId w:val="18"/>
        </w:numPr>
        <w:spacing w:before="0" w:beforeAutospacing="0" w:after="0" w:afterAutospacing="0"/>
        <w:ind w:left="0" w:firstLine="567"/>
        <w:jc w:val="both"/>
        <w:rPr>
          <w:color w:val="auto"/>
        </w:rPr>
      </w:pPr>
      <w:r w:rsidRPr="004F470C">
        <w:rPr>
          <w:rStyle w:val="af5"/>
          <w:color w:val="auto"/>
        </w:rPr>
        <w:t>Характер воздействий — локальный и обратимый</w:t>
      </w:r>
      <w:r w:rsidRPr="004F470C">
        <w:rPr>
          <w:color w:val="auto"/>
        </w:rPr>
        <w:t>: Все потенциальные воздействия (механические, шумовые, кратковременные перемещения) носят локальный характер, не выходят за пределы района работ и не накапливаются.</w:t>
      </w:r>
    </w:p>
    <w:p w14:paraId="6A978DA2" w14:textId="77777777" w:rsidR="004F470C" w:rsidRPr="004F470C" w:rsidRDefault="004F470C" w:rsidP="004F470C">
      <w:pPr>
        <w:pStyle w:val="a6"/>
        <w:numPr>
          <w:ilvl w:val="0"/>
          <w:numId w:val="18"/>
        </w:numPr>
        <w:spacing w:before="0" w:beforeAutospacing="0" w:after="0" w:afterAutospacing="0"/>
        <w:ind w:left="0" w:firstLine="567"/>
        <w:jc w:val="both"/>
        <w:rPr>
          <w:color w:val="auto"/>
        </w:rPr>
      </w:pPr>
      <w:r w:rsidRPr="004F470C">
        <w:rPr>
          <w:rStyle w:val="af5"/>
          <w:color w:val="auto"/>
        </w:rPr>
        <w:t>Отсутствие выбросов или сбросов</w:t>
      </w:r>
      <w:r w:rsidRPr="004F470C">
        <w:rPr>
          <w:color w:val="auto"/>
        </w:rPr>
        <w:t xml:space="preserve">: В ходе выполнения работ </w:t>
      </w:r>
      <w:r w:rsidRPr="004F470C">
        <w:rPr>
          <w:rStyle w:val="af5"/>
          <w:color w:val="auto"/>
        </w:rPr>
        <w:t>не образуются промышленные выбросы</w:t>
      </w:r>
      <w:r w:rsidRPr="004F470C">
        <w:rPr>
          <w:color w:val="auto"/>
        </w:rPr>
        <w:t>, сточные воды или иные загрязняющие вещества, способные мигрировать в сопредельную территорию.</w:t>
      </w:r>
    </w:p>
    <w:p w14:paraId="53216707" w14:textId="77777777" w:rsidR="004F470C" w:rsidRPr="004F470C" w:rsidRDefault="004F470C" w:rsidP="004F470C">
      <w:pPr>
        <w:pStyle w:val="a6"/>
        <w:numPr>
          <w:ilvl w:val="0"/>
          <w:numId w:val="18"/>
        </w:numPr>
        <w:spacing w:before="0" w:beforeAutospacing="0" w:after="0" w:afterAutospacing="0"/>
        <w:ind w:left="0" w:firstLine="567"/>
        <w:jc w:val="both"/>
        <w:rPr>
          <w:color w:val="auto"/>
        </w:rPr>
      </w:pPr>
      <w:r w:rsidRPr="004F470C">
        <w:rPr>
          <w:rStyle w:val="af5"/>
          <w:color w:val="auto"/>
        </w:rPr>
        <w:lastRenderedPageBreak/>
        <w:t>Краткосрочность и эпизодичность</w:t>
      </w:r>
      <w:r w:rsidRPr="004F470C">
        <w:rPr>
          <w:color w:val="auto"/>
        </w:rPr>
        <w:t xml:space="preserve">: Работы будут вестись </w:t>
      </w:r>
      <w:r w:rsidRPr="004F470C">
        <w:rPr>
          <w:rStyle w:val="af5"/>
          <w:color w:val="auto"/>
        </w:rPr>
        <w:t>ограниченное время</w:t>
      </w:r>
      <w:r w:rsidRPr="004F470C">
        <w:rPr>
          <w:color w:val="auto"/>
        </w:rPr>
        <w:t>, с минимальным участием техники и без долговременного нахождения экспедиционных групп в районе границы.</w:t>
      </w:r>
    </w:p>
    <w:p w14:paraId="437A55F4" w14:textId="77777777" w:rsidR="004F470C" w:rsidRPr="004F470C" w:rsidRDefault="004F470C" w:rsidP="004F470C">
      <w:pPr>
        <w:ind w:firstLine="567"/>
        <w:jc w:val="both"/>
      </w:pPr>
    </w:p>
    <w:p w14:paraId="47404662" w14:textId="77777777" w:rsidR="004F470C" w:rsidRPr="004F470C" w:rsidRDefault="004F470C" w:rsidP="004F470C">
      <w:pPr>
        <w:ind w:right="-1" w:firstLine="567"/>
        <w:jc w:val="both"/>
      </w:pPr>
      <w:proofErr w:type="spellStart"/>
      <w:r w:rsidRPr="004F470C">
        <w:t>Меркенский</w:t>
      </w:r>
      <w:proofErr w:type="spellEnd"/>
      <w:r w:rsidRPr="004F470C">
        <w:t xml:space="preserve"> район насчитывает около </w:t>
      </w:r>
      <w:r w:rsidRPr="004F470C">
        <w:rPr>
          <w:bCs/>
        </w:rPr>
        <w:t>90 тыс. человек</w:t>
      </w:r>
      <w:r w:rsidRPr="004F470C">
        <w:t>, административный центр - посёлок Мерке.</w:t>
      </w:r>
    </w:p>
    <w:p w14:paraId="07D90827" w14:textId="77777777" w:rsidR="004F470C" w:rsidRPr="004F470C" w:rsidRDefault="004F470C" w:rsidP="004F470C">
      <w:pPr>
        <w:ind w:right="-1" w:firstLine="567"/>
        <w:jc w:val="both"/>
      </w:pPr>
      <w:r w:rsidRPr="004F470C">
        <w:t>Основное население сосредоточено в сельских населённых пунктах, расположенных на расстоянии более 1 км от предполагаемых работ.</w:t>
      </w:r>
    </w:p>
    <w:p w14:paraId="2C1A7EE2" w14:textId="77777777" w:rsidR="004F470C" w:rsidRPr="004F470C" w:rsidRDefault="004F470C" w:rsidP="004F470C">
      <w:pPr>
        <w:ind w:right="-1" w:firstLine="567"/>
        <w:jc w:val="both"/>
      </w:pPr>
      <w:r w:rsidRPr="004F470C">
        <w:t>Основными методами поисков рудной минерализации являются геофизические исследования.</w:t>
      </w:r>
    </w:p>
    <w:p w14:paraId="0F827F38"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Планируемые работы носят </w:t>
      </w:r>
      <w:r w:rsidRPr="004F470C">
        <w:rPr>
          <w:rStyle w:val="af5"/>
          <w:b w:val="0"/>
          <w:color w:val="auto"/>
        </w:rPr>
        <w:t>поисковый и геофизический характер</w:t>
      </w:r>
      <w:r w:rsidRPr="004F470C">
        <w:rPr>
          <w:color w:val="auto"/>
        </w:rPr>
        <w:t xml:space="preserve">, выполняются </w:t>
      </w:r>
      <w:r w:rsidRPr="004F470C">
        <w:rPr>
          <w:rStyle w:val="af5"/>
          <w:b w:val="0"/>
          <w:color w:val="auto"/>
        </w:rPr>
        <w:t>без бурения, вскрытия грунта и образования отходов</w:t>
      </w:r>
      <w:r w:rsidRPr="004F470C">
        <w:rPr>
          <w:color w:val="auto"/>
        </w:rPr>
        <w:t>.</w:t>
      </w:r>
    </w:p>
    <w:p w14:paraId="1C573607"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Возможные виды воздействий на окружающую среду включают:</w:t>
      </w:r>
    </w:p>
    <w:p w14:paraId="58C0643D" w14:textId="77777777" w:rsidR="004F470C" w:rsidRPr="004F470C" w:rsidRDefault="004F470C" w:rsidP="004F470C">
      <w:pPr>
        <w:pStyle w:val="a6"/>
        <w:numPr>
          <w:ilvl w:val="0"/>
          <w:numId w:val="9"/>
        </w:numPr>
        <w:spacing w:before="0" w:beforeAutospacing="0" w:after="0" w:afterAutospacing="0"/>
        <w:ind w:left="0" w:firstLine="567"/>
        <w:jc w:val="both"/>
        <w:rPr>
          <w:color w:val="auto"/>
        </w:rPr>
      </w:pPr>
      <w:r w:rsidRPr="004F470C">
        <w:rPr>
          <w:color w:val="auto"/>
        </w:rPr>
        <w:t xml:space="preserve">шумовое воздействие и вибрации от транспорта и аппаратуры — </w:t>
      </w:r>
      <w:r w:rsidRPr="004F470C">
        <w:rPr>
          <w:rStyle w:val="af5"/>
          <w:b w:val="0"/>
          <w:color w:val="auto"/>
        </w:rPr>
        <w:t>временное и локальное</w:t>
      </w:r>
      <w:r w:rsidRPr="004F470C">
        <w:rPr>
          <w:color w:val="auto"/>
        </w:rPr>
        <w:t>;</w:t>
      </w:r>
    </w:p>
    <w:p w14:paraId="67D24CC1" w14:textId="77777777" w:rsidR="004F470C" w:rsidRPr="004F470C" w:rsidRDefault="004F470C" w:rsidP="004F470C">
      <w:pPr>
        <w:pStyle w:val="a6"/>
        <w:numPr>
          <w:ilvl w:val="0"/>
          <w:numId w:val="9"/>
        </w:numPr>
        <w:spacing w:before="0" w:beforeAutospacing="0" w:after="0" w:afterAutospacing="0"/>
        <w:ind w:left="0" w:firstLine="567"/>
        <w:jc w:val="both"/>
        <w:rPr>
          <w:color w:val="auto"/>
        </w:rPr>
      </w:pPr>
      <w:r w:rsidRPr="004F470C">
        <w:rPr>
          <w:color w:val="auto"/>
        </w:rPr>
        <w:t xml:space="preserve">выхлопные </w:t>
      </w:r>
      <w:proofErr w:type="spellStart"/>
      <w:r w:rsidRPr="004F470C">
        <w:rPr>
          <w:color w:val="auto"/>
        </w:rPr>
        <w:t>газы</w:t>
      </w:r>
      <w:proofErr w:type="spellEnd"/>
      <w:r w:rsidRPr="004F470C">
        <w:rPr>
          <w:color w:val="auto"/>
        </w:rPr>
        <w:t xml:space="preserve"> автотранспорта — </w:t>
      </w:r>
      <w:r w:rsidRPr="004F470C">
        <w:rPr>
          <w:rStyle w:val="af5"/>
          <w:b w:val="0"/>
          <w:color w:val="auto"/>
        </w:rPr>
        <w:t>не превышающие санитарных нормативов</w:t>
      </w:r>
      <w:r w:rsidRPr="004F470C">
        <w:rPr>
          <w:color w:val="auto"/>
        </w:rPr>
        <w:t>, кратковременные;</w:t>
      </w:r>
    </w:p>
    <w:p w14:paraId="09D764BA" w14:textId="77777777" w:rsidR="004F470C" w:rsidRPr="004F470C" w:rsidRDefault="004F470C" w:rsidP="004F470C">
      <w:pPr>
        <w:pStyle w:val="a6"/>
        <w:numPr>
          <w:ilvl w:val="0"/>
          <w:numId w:val="9"/>
        </w:numPr>
        <w:spacing w:before="0" w:beforeAutospacing="0" w:after="0" w:afterAutospacing="0"/>
        <w:ind w:left="0" w:firstLine="567"/>
        <w:jc w:val="both"/>
        <w:rPr>
          <w:color w:val="auto"/>
        </w:rPr>
      </w:pPr>
      <w:r w:rsidRPr="004F470C">
        <w:rPr>
          <w:color w:val="auto"/>
        </w:rPr>
        <w:t>минимальное уплотнение верхнего слоя почвы по трассам передвижения.</w:t>
      </w:r>
    </w:p>
    <w:p w14:paraId="273FFA87"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Сбросов сточных вод, выбросов пыли и загрязняющих веществ в атмосферу, образования производственных и бытовых отходов </w:t>
      </w:r>
      <w:r w:rsidRPr="004F470C">
        <w:rPr>
          <w:rStyle w:val="af5"/>
          <w:b w:val="0"/>
          <w:color w:val="auto"/>
        </w:rPr>
        <w:t>не предусматривается</w:t>
      </w:r>
      <w:r w:rsidRPr="004F470C">
        <w:rPr>
          <w:color w:val="auto"/>
        </w:rPr>
        <w:t>.</w:t>
      </w:r>
    </w:p>
    <w:p w14:paraId="5C7AE768"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В рамках намечаемых геофизических исследований </w:t>
      </w:r>
      <w:r w:rsidRPr="004F470C">
        <w:rPr>
          <w:rStyle w:val="af5"/>
          <w:b w:val="0"/>
          <w:color w:val="auto"/>
        </w:rPr>
        <w:t>добыча полезных ископаемых и вскрытие недр не осуществляются</w:t>
      </w:r>
      <w:r w:rsidRPr="004F470C">
        <w:rPr>
          <w:color w:val="auto"/>
        </w:rPr>
        <w:t>.</w:t>
      </w:r>
    </w:p>
    <w:p w14:paraId="720C5CDE"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Захоронение отходов, устройство полигонов или </w:t>
      </w:r>
      <w:proofErr w:type="spellStart"/>
      <w:r w:rsidRPr="004F470C">
        <w:rPr>
          <w:color w:val="auto"/>
        </w:rPr>
        <w:t>шламохранилищ</w:t>
      </w:r>
      <w:proofErr w:type="spellEnd"/>
      <w:r w:rsidRPr="004F470C">
        <w:rPr>
          <w:color w:val="auto"/>
        </w:rPr>
        <w:t xml:space="preserve"> </w:t>
      </w:r>
      <w:r w:rsidRPr="004F470C">
        <w:rPr>
          <w:rStyle w:val="af5"/>
          <w:b w:val="0"/>
          <w:color w:val="auto"/>
        </w:rPr>
        <w:t>не планируется</w:t>
      </w:r>
      <w:r w:rsidRPr="004F470C">
        <w:rPr>
          <w:color w:val="auto"/>
        </w:rPr>
        <w:t>.</w:t>
      </w:r>
    </w:p>
    <w:p w14:paraId="5F53938D"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Бытовые отходы, образующиеся в минимальных количествах при временном пребывании персонала, будут собираться и вывозиться на санкционированные полигоны ближайших населённых пунктов.</w:t>
      </w:r>
    </w:p>
    <w:p w14:paraId="24507F70"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С учётом характера работ, ограниченной площади, отсутствия постоянных источников загрязнения и непродолжительности пребывания техники, </w:t>
      </w:r>
      <w:r w:rsidRPr="004F470C">
        <w:rPr>
          <w:rStyle w:val="af5"/>
          <w:b w:val="0"/>
          <w:color w:val="auto"/>
        </w:rPr>
        <w:t>распространение (перенос)</w:t>
      </w:r>
      <w:r w:rsidRPr="004F470C">
        <w:rPr>
          <w:color w:val="auto"/>
        </w:rPr>
        <w:t xml:space="preserve"> возможных воздействий за пределы участка </w:t>
      </w:r>
      <w:r w:rsidRPr="004F470C">
        <w:rPr>
          <w:rStyle w:val="af5"/>
          <w:b w:val="0"/>
          <w:color w:val="auto"/>
        </w:rPr>
        <w:t>не ожидается</w:t>
      </w:r>
      <w:r w:rsidRPr="004F470C">
        <w:rPr>
          <w:color w:val="auto"/>
        </w:rPr>
        <w:t>.</w:t>
      </w:r>
    </w:p>
    <w:p w14:paraId="3F359ECA"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Воздействие на атмосферу, почву, растительный и животный мир оценивается как </w:t>
      </w:r>
      <w:r w:rsidRPr="004F470C">
        <w:rPr>
          <w:rStyle w:val="af5"/>
          <w:b w:val="0"/>
          <w:color w:val="auto"/>
        </w:rPr>
        <w:t>локальное, кратковременное и обратимое</w:t>
      </w:r>
      <w:r w:rsidRPr="004F470C">
        <w:rPr>
          <w:color w:val="auto"/>
        </w:rPr>
        <w:t>.</w:t>
      </w:r>
    </w:p>
    <w:p w14:paraId="07198095" w14:textId="77777777" w:rsidR="004F470C" w:rsidRPr="004F470C" w:rsidRDefault="004F470C" w:rsidP="004F470C">
      <w:pPr>
        <w:pStyle w:val="a4"/>
        <w:spacing w:after="0"/>
        <w:ind w:left="0" w:right="141" w:firstLine="567"/>
        <w:jc w:val="both"/>
      </w:pPr>
      <w:bookmarkStart w:id="8" w:name="_Hlk142953702"/>
      <w:bookmarkStart w:id="9" w:name="_Hlk139421401"/>
      <w:bookmarkStart w:id="10" w:name="_Hlk197548920"/>
      <w:bookmarkEnd w:id="6"/>
      <w:bookmarkEnd w:id="7"/>
      <w:r w:rsidRPr="004F470C">
        <w:t xml:space="preserve">Заказчиком проведения геологоразведочных работ на лицензионной площади является </w:t>
      </w:r>
      <w:r w:rsidRPr="004F470C">
        <w:rPr>
          <w:bCs/>
          <w:color w:val="000000"/>
        </w:rPr>
        <w:t>ТОО «</w:t>
      </w:r>
      <w:r w:rsidRPr="004F470C">
        <w:t xml:space="preserve">Марал </w:t>
      </w:r>
      <w:proofErr w:type="spellStart"/>
      <w:r w:rsidRPr="004F470C">
        <w:t>Ресорсез</w:t>
      </w:r>
      <w:proofErr w:type="spellEnd"/>
      <w:r w:rsidRPr="004F470C">
        <w:rPr>
          <w:bCs/>
          <w:color w:val="000000"/>
        </w:rPr>
        <w:t>»</w:t>
      </w:r>
      <w:r w:rsidRPr="004F470C">
        <w:t xml:space="preserve">. </w:t>
      </w:r>
    </w:p>
    <w:p w14:paraId="78667565" w14:textId="77777777" w:rsidR="004F470C" w:rsidRPr="004F470C" w:rsidRDefault="004F470C" w:rsidP="004F470C">
      <w:pPr>
        <w:pStyle w:val="a4"/>
        <w:spacing w:after="0"/>
        <w:ind w:left="0" w:right="141" w:firstLine="567"/>
        <w:jc w:val="both"/>
      </w:pPr>
      <w:r w:rsidRPr="004F470C">
        <w:t xml:space="preserve">Повышение уровня техники безопасности и охраны труда остается приоритетной задачей </w:t>
      </w:r>
      <w:r w:rsidRPr="004F470C">
        <w:rPr>
          <w:bCs/>
          <w:color w:val="000000"/>
        </w:rPr>
        <w:t>ТОО «</w:t>
      </w:r>
      <w:r w:rsidRPr="004F470C">
        <w:t xml:space="preserve">Марал </w:t>
      </w:r>
      <w:proofErr w:type="spellStart"/>
      <w:r w:rsidRPr="004F470C">
        <w:t>Ресорсез</w:t>
      </w:r>
      <w:proofErr w:type="spellEnd"/>
      <w:r w:rsidRPr="004F470C">
        <w:rPr>
          <w:bCs/>
          <w:color w:val="000000"/>
        </w:rPr>
        <w:t>»</w:t>
      </w:r>
      <w:r w:rsidRPr="004F470C">
        <w:t xml:space="preserve">. Наряду с обеспечением безопасности на производстве, </w:t>
      </w:r>
      <w:r w:rsidRPr="004F470C">
        <w:rPr>
          <w:bCs/>
          <w:color w:val="000000"/>
        </w:rPr>
        <w:t>ТОО «</w:t>
      </w:r>
      <w:r w:rsidRPr="004F470C">
        <w:t xml:space="preserve">Марал </w:t>
      </w:r>
      <w:proofErr w:type="spellStart"/>
      <w:r w:rsidRPr="004F470C">
        <w:t>Ресорсез</w:t>
      </w:r>
      <w:proofErr w:type="spellEnd"/>
      <w:r w:rsidRPr="004F470C">
        <w:rPr>
          <w:bCs/>
          <w:color w:val="000000"/>
        </w:rPr>
        <w:t>»</w:t>
      </w:r>
      <w:r w:rsidRPr="004F470C">
        <w:t xml:space="preserve"> укрепляет системы экологического менеджмента в соответствии с введенными и предстоящими законодательными требованиями, относящимися к энергопотреблению, выбросам парниковых газов и ликвидации отходов. </w:t>
      </w:r>
    </w:p>
    <w:p w14:paraId="0DB29669" w14:textId="77777777" w:rsidR="004F470C" w:rsidRPr="004F470C" w:rsidRDefault="004F470C" w:rsidP="004F470C">
      <w:pPr>
        <w:pStyle w:val="a4"/>
        <w:spacing w:after="0"/>
        <w:ind w:left="0" w:right="141" w:firstLine="567"/>
        <w:jc w:val="both"/>
      </w:pPr>
      <w:r w:rsidRPr="004F470C">
        <w:rPr>
          <w:bCs/>
          <w:color w:val="000000"/>
        </w:rPr>
        <w:t>ТОО «</w:t>
      </w:r>
      <w:r w:rsidRPr="004F470C">
        <w:t xml:space="preserve">Марал </w:t>
      </w:r>
      <w:proofErr w:type="spellStart"/>
      <w:r w:rsidRPr="004F470C">
        <w:t>Ресорсез</w:t>
      </w:r>
      <w:proofErr w:type="spellEnd"/>
      <w:r w:rsidRPr="004F470C">
        <w:rPr>
          <w:bCs/>
          <w:color w:val="000000"/>
        </w:rPr>
        <w:t>»</w:t>
      </w:r>
      <w:r w:rsidRPr="004F470C">
        <w:t xml:space="preserve"> поддерживает экономику Казахстана и местных сообществ посредством создания рабочих мест и оказания помощи в развитии местных компаний. </w:t>
      </w:r>
    </w:p>
    <w:p w14:paraId="1740F138" w14:textId="77777777" w:rsidR="004F470C" w:rsidRPr="004F470C" w:rsidRDefault="004F470C" w:rsidP="004F470C">
      <w:pPr>
        <w:pStyle w:val="a4"/>
        <w:spacing w:after="0"/>
        <w:ind w:left="0" w:right="141" w:firstLine="567"/>
        <w:jc w:val="both"/>
      </w:pPr>
      <w:r w:rsidRPr="004F470C">
        <w:rPr>
          <w:bCs/>
          <w:color w:val="000000"/>
        </w:rPr>
        <w:t>ТОО «</w:t>
      </w:r>
      <w:r w:rsidRPr="004F470C">
        <w:t xml:space="preserve">Марал </w:t>
      </w:r>
      <w:proofErr w:type="spellStart"/>
      <w:r w:rsidRPr="004F470C">
        <w:t>Ресорсез</w:t>
      </w:r>
      <w:proofErr w:type="spellEnd"/>
      <w:r w:rsidRPr="004F470C">
        <w:rPr>
          <w:bCs/>
          <w:color w:val="000000"/>
        </w:rPr>
        <w:t>»</w:t>
      </w:r>
      <w:r w:rsidRPr="004F470C">
        <w:t xml:space="preserve"> вносит вклад в развитие Казахстана и его населения, создавая рабочие места, осуществляя уплату налогов, работая с местными поставщиками.</w:t>
      </w:r>
    </w:p>
    <w:p w14:paraId="3172B83A" w14:textId="77777777" w:rsidR="004F470C" w:rsidRPr="004F470C" w:rsidRDefault="004F470C" w:rsidP="004F470C">
      <w:pPr>
        <w:pStyle w:val="a4"/>
        <w:spacing w:after="0"/>
        <w:ind w:left="0" w:right="141" w:firstLine="567"/>
        <w:jc w:val="both"/>
      </w:pPr>
      <w:bookmarkStart w:id="11" w:name="_Hlk161415469"/>
      <w:r w:rsidRPr="004F470C">
        <w:t xml:space="preserve">Проведение геологоразведочных работ не окажет негативного влияния на социально-экономические условия жизни населения прилегающих жилых районов. </w:t>
      </w:r>
    </w:p>
    <w:p w14:paraId="19125C78" w14:textId="77777777" w:rsidR="004F470C" w:rsidRPr="004F470C" w:rsidRDefault="004F470C" w:rsidP="004F470C">
      <w:pPr>
        <w:shd w:val="clear" w:color="auto" w:fill="FFFFFF"/>
        <w:tabs>
          <w:tab w:val="left" w:pos="709"/>
        </w:tabs>
        <w:ind w:firstLine="567"/>
        <w:jc w:val="both"/>
        <w:textAlignment w:val="baseline"/>
      </w:pPr>
      <w:r w:rsidRPr="004F470C">
        <w:t>Разведка твердых полезных ископаемых предусматривается строго в пределах выделенных географических координат участка.</w:t>
      </w:r>
    </w:p>
    <w:bookmarkEnd w:id="5"/>
    <w:p w14:paraId="70722170" w14:textId="77777777" w:rsidR="004F470C" w:rsidRPr="004F470C" w:rsidRDefault="004F470C" w:rsidP="004F470C">
      <w:pPr>
        <w:widowControl w:val="0"/>
        <w:pBdr>
          <w:bottom w:val="single" w:sz="4" w:space="31" w:color="FFFFFF"/>
        </w:pBdr>
        <w:shd w:val="clear" w:color="auto" w:fill="FFFFFF"/>
        <w:tabs>
          <w:tab w:val="left" w:pos="3405"/>
          <w:tab w:val="center" w:pos="5315"/>
        </w:tabs>
        <w:ind w:firstLine="567"/>
        <w:jc w:val="both"/>
      </w:pPr>
      <w:r w:rsidRPr="004F470C">
        <w:t>При проведении намечаемой деятельности отсутствуют источники выброса загрязняющих веществ, отсутствует сброс сточных вод и образование отходов.</w:t>
      </w:r>
    </w:p>
    <w:p w14:paraId="6579A837" w14:textId="77777777" w:rsidR="004F470C" w:rsidRPr="004F470C" w:rsidRDefault="004F470C" w:rsidP="004F470C">
      <w:pPr>
        <w:widowControl w:val="0"/>
        <w:pBdr>
          <w:bottom w:val="single" w:sz="4" w:space="31" w:color="FFFFFF"/>
        </w:pBdr>
        <w:shd w:val="clear" w:color="auto" w:fill="FFFFFF"/>
        <w:tabs>
          <w:tab w:val="left" w:pos="3405"/>
          <w:tab w:val="center" w:pos="5315"/>
        </w:tabs>
        <w:ind w:firstLine="567"/>
        <w:jc w:val="both"/>
      </w:pPr>
      <w:r w:rsidRPr="004F470C">
        <w:t>Намечаемая деятельность не предусматривает захоронение отходов.</w:t>
      </w:r>
    </w:p>
    <w:p w14:paraId="073740CB" w14:textId="77777777" w:rsidR="004F470C" w:rsidRPr="004F470C" w:rsidRDefault="004F470C" w:rsidP="004F470C">
      <w:pPr>
        <w:widowControl w:val="0"/>
        <w:pBdr>
          <w:bottom w:val="single" w:sz="4" w:space="31" w:color="FFFFFF"/>
        </w:pBdr>
        <w:shd w:val="clear" w:color="auto" w:fill="FFFFFF"/>
        <w:tabs>
          <w:tab w:val="left" w:pos="3405"/>
          <w:tab w:val="center" w:pos="5315"/>
        </w:tabs>
        <w:ind w:firstLine="567"/>
        <w:jc w:val="both"/>
      </w:pPr>
      <w:r w:rsidRPr="004F470C">
        <w:rPr>
          <w:lang w:val="kk-KZ"/>
        </w:rPr>
        <w:t>ТОО «</w:t>
      </w:r>
      <w:r w:rsidRPr="004F470C">
        <w:t xml:space="preserve">Марал </w:t>
      </w:r>
      <w:proofErr w:type="spellStart"/>
      <w:r w:rsidRPr="004F470C">
        <w:t>Ресорсез</w:t>
      </w:r>
      <w:proofErr w:type="spellEnd"/>
      <w:r w:rsidRPr="004F470C">
        <w:rPr>
          <w:lang w:val="kk-KZ"/>
        </w:rPr>
        <w:t xml:space="preserve">» в соответствии с Правилами предусматривает проведение </w:t>
      </w:r>
      <w:r w:rsidRPr="004F470C">
        <w:rPr>
          <w:lang w:val="kk-KZ"/>
        </w:rPr>
        <w:lastRenderedPageBreak/>
        <w:t>общественных слушаний способом открытых собраний.</w:t>
      </w:r>
      <w:bookmarkEnd w:id="8"/>
      <w:bookmarkEnd w:id="9"/>
      <w:bookmarkEnd w:id="11"/>
    </w:p>
    <w:bookmarkEnd w:id="4"/>
    <w:bookmarkEnd w:id="10"/>
    <w:p w14:paraId="0E0B5985" w14:textId="77777777" w:rsidR="004C2CBE" w:rsidRPr="004F470C" w:rsidRDefault="004C2CBE" w:rsidP="004F470C">
      <w:pPr>
        <w:ind w:firstLine="567"/>
        <w:jc w:val="both"/>
        <w:rPr>
          <w:b/>
        </w:rPr>
      </w:pPr>
      <w:r w:rsidRPr="004F470C">
        <w:rPr>
          <w:b/>
        </w:rPr>
        <w:t>      3) наименование инициатора намечаемой деятельности, его контактные данные:</w:t>
      </w:r>
    </w:p>
    <w:p w14:paraId="57880B24" w14:textId="77777777" w:rsidR="004F470C" w:rsidRPr="004F470C" w:rsidRDefault="004F470C" w:rsidP="004F470C">
      <w:pPr>
        <w:pBdr>
          <w:top w:val="none" w:sz="4" w:space="0" w:color="000000"/>
          <w:left w:val="none" w:sz="4" w:space="0" w:color="000000"/>
          <w:bottom w:val="none" w:sz="4" w:space="0" w:color="000000"/>
          <w:right w:val="none" w:sz="4" w:space="0" w:color="000000"/>
          <w:between w:val="none" w:sz="4" w:space="0" w:color="000000"/>
        </w:pBdr>
        <w:ind w:firstLine="567"/>
        <w:jc w:val="both"/>
        <w:rPr>
          <w:lang w:val="kk-KZ"/>
        </w:rPr>
      </w:pPr>
      <w:bookmarkStart w:id="12" w:name="_Hlk110526758"/>
      <w:bookmarkStart w:id="13" w:name="z99"/>
      <w:bookmarkEnd w:id="3"/>
      <w:r w:rsidRPr="004F470C">
        <w:rPr>
          <w:bCs/>
        </w:rPr>
        <w:t xml:space="preserve">ТОО «Марал </w:t>
      </w:r>
      <w:proofErr w:type="spellStart"/>
      <w:r w:rsidRPr="004F470C">
        <w:rPr>
          <w:bCs/>
        </w:rPr>
        <w:t>Ресорсез</w:t>
      </w:r>
      <w:proofErr w:type="spellEnd"/>
      <w:r w:rsidRPr="004F470C">
        <w:rPr>
          <w:bCs/>
        </w:rPr>
        <w:t xml:space="preserve">», </w:t>
      </w:r>
      <w:r w:rsidRPr="004F470C">
        <w:t xml:space="preserve">БИН: </w:t>
      </w:r>
      <w:r w:rsidRPr="004F470C">
        <w:rPr>
          <w:lang/>
        </w:rPr>
        <w:t>241040004836</w:t>
      </w:r>
      <w:r w:rsidRPr="004F470C">
        <w:t xml:space="preserve"> Юридический адрес: Республика Казахстан, 050000, </w:t>
      </w:r>
      <w:r w:rsidRPr="004F470C">
        <w:rPr>
          <w:spacing w:val="-1"/>
        </w:rPr>
        <w:t xml:space="preserve">город </w:t>
      </w:r>
      <w:r w:rsidRPr="004F470C">
        <w:t>Алматы, ул. Толе би, д. 101, 9 этаж, блок «В».</w:t>
      </w:r>
    </w:p>
    <w:p w14:paraId="647606E6" w14:textId="0A0822BC" w:rsidR="002570B3" w:rsidRPr="004F470C" w:rsidRDefault="002570B3" w:rsidP="004F470C">
      <w:pPr>
        <w:ind w:firstLine="567"/>
        <w:jc w:val="both"/>
        <w:rPr>
          <w:bCs/>
        </w:rPr>
      </w:pPr>
    </w:p>
    <w:bookmarkEnd w:id="12"/>
    <w:p w14:paraId="1EF39F9D" w14:textId="77777777" w:rsidR="004C2CBE" w:rsidRPr="004F470C" w:rsidRDefault="004C2CBE" w:rsidP="004F470C">
      <w:pPr>
        <w:ind w:firstLine="567"/>
        <w:jc w:val="both"/>
        <w:rPr>
          <w:b/>
        </w:rPr>
      </w:pPr>
      <w:r w:rsidRPr="004F470C">
        <w:rPr>
          <w:b/>
        </w:rPr>
        <w:t>      4) краткое описание намечаемой деятельности:</w:t>
      </w:r>
    </w:p>
    <w:p w14:paraId="033F1FC2" w14:textId="77777777" w:rsidR="004C2CBE" w:rsidRPr="004F470C" w:rsidRDefault="004C2CBE" w:rsidP="004F470C">
      <w:pPr>
        <w:ind w:firstLine="567"/>
        <w:jc w:val="both"/>
        <w:rPr>
          <w:b/>
        </w:rPr>
      </w:pPr>
      <w:bookmarkStart w:id="14" w:name="z100"/>
      <w:bookmarkEnd w:id="13"/>
      <w:r w:rsidRPr="004F470C">
        <w:rPr>
          <w:b/>
        </w:rPr>
        <w:t xml:space="preserve">      вид деятельности: </w:t>
      </w:r>
      <w:r w:rsidRPr="004F470C">
        <w:t>разведка твердых полезных ископаемых</w:t>
      </w:r>
    </w:p>
    <w:p w14:paraId="27B20129" w14:textId="77777777" w:rsidR="004C2CBE" w:rsidRPr="004F470C" w:rsidRDefault="004C2CBE" w:rsidP="004F470C">
      <w:pPr>
        <w:ind w:firstLine="567"/>
        <w:jc w:val="both"/>
        <w:rPr>
          <w:b/>
        </w:rPr>
      </w:pPr>
      <w:bookmarkStart w:id="15" w:name="z101"/>
      <w:bookmarkEnd w:id="14"/>
      <w:r w:rsidRPr="004F470C">
        <w:rPr>
          <w:b/>
        </w:rPr>
        <w:t>      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54104508" w14:textId="77777777" w:rsidR="00094957" w:rsidRPr="004F470C" w:rsidRDefault="00094957" w:rsidP="004F470C">
      <w:pPr>
        <w:pStyle w:val="ac"/>
        <w:spacing w:after="0" w:line="240" w:lineRule="auto"/>
        <w:ind w:left="0" w:firstLine="567"/>
        <w:jc w:val="both"/>
        <w:rPr>
          <w:rFonts w:ascii="Times New Roman" w:eastAsia="SimSun" w:hAnsi="Times New Roman"/>
          <w:sz w:val="24"/>
          <w:szCs w:val="24"/>
        </w:rPr>
      </w:pPr>
      <w:bookmarkStart w:id="16" w:name="_Hlk197548971"/>
      <w:bookmarkStart w:id="17" w:name="_Hlk136941069"/>
      <w:bookmarkStart w:id="18" w:name="_Hlk139317060"/>
      <w:bookmarkStart w:id="19" w:name="_Hlk169783515"/>
      <w:bookmarkStart w:id="20" w:name="z102"/>
      <w:bookmarkEnd w:id="15"/>
      <w:r w:rsidRPr="004F470C">
        <w:rPr>
          <w:rFonts w:ascii="Times New Roman" w:hAnsi="Times New Roman"/>
          <w:sz w:val="24"/>
          <w:szCs w:val="24"/>
        </w:rPr>
        <w:t xml:space="preserve">Геологоразведочные работы планируется провести в течении 3 полевых сезонов с 2025 г. по 2027 г. </w:t>
      </w:r>
    </w:p>
    <w:bookmarkEnd w:id="16"/>
    <w:p w14:paraId="61FA8413" w14:textId="77777777" w:rsidR="008D2986" w:rsidRPr="004F470C" w:rsidRDefault="008D2986" w:rsidP="004F470C">
      <w:pPr>
        <w:pStyle w:val="ac"/>
        <w:spacing w:after="0" w:line="240" w:lineRule="auto"/>
        <w:ind w:left="0" w:firstLine="567"/>
        <w:jc w:val="both"/>
        <w:rPr>
          <w:rFonts w:ascii="Times New Roman" w:hAnsi="Times New Roman"/>
          <w:sz w:val="24"/>
          <w:szCs w:val="24"/>
        </w:rPr>
      </w:pPr>
      <w:r w:rsidRPr="004F470C">
        <w:rPr>
          <w:rFonts w:ascii="Times New Roman" w:hAnsi="Times New Roman"/>
          <w:sz w:val="24"/>
          <w:szCs w:val="24"/>
        </w:rPr>
        <w:t>Планом разведки предусматриваются следующие виды геологоразведочных работ:</w:t>
      </w:r>
    </w:p>
    <w:p w14:paraId="31048C19" w14:textId="77777777" w:rsidR="004F470C" w:rsidRPr="004F470C" w:rsidRDefault="004F470C" w:rsidP="004F470C">
      <w:pPr>
        <w:pStyle w:val="ac"/>
        <w:numPr>
          <w:ilvl w:val="0"/>
          <w:numId w:val="19"/>
        </w:numPr>
        <w:spacing w:after="0" w:line="240" w:lineRule="auto"/>
        <w:ind w:left="0" w:firstLine="567"/>
        <w:jc w:val="both"/>
        <w:rPr>
          <w:rFonts w:ascii="Times New Roman" w:hAnsi="Times New Roman"/>
          <w:sz w:val="24"/>
          <w:szCs w:val="24"/>
        </w:rPr>
      </w:pPr>
      <w:r w:rsidRPr="004F470C">
        <w:rPr>
          <w:rFonts w:ascii="Times New Roman" w:hAnsi="Times New Roman"/>
          <w:sz w:val="24"/>
          <w:szCs w:val="24"/>
        </w:rPr>
        <w:t>Изучение исторических материалов и подготовка цифровых данных</w:t>
      </w:r>
    </w:p>
    <w:p w14:paraId="167F79CB" w14:textId="77777777" w:rsidR="004F470C" w:rsidRPr="004F470C" w:rsidRDefault="004F470C" w:rsidP="004F470C">
      <w:pPr>
        <w:pStyle w:val="ac"/>
        <w:numPr>
          <w:ilvl w:val="0"/>
          <w:numId w:val="19"/>
        </w:numPr>
        <w:spacing w:after="0" w:line="240" w:lineRule="auto"/>
        <w:ind w:left="0" w:firstLine="567"/>
        <w:jc w:val="both"/>
        <w:rPr>
          <w:rFonts w:ascii="Times New Roman" w:hAnsi="Times New Roman"/>
          <w:sz w:val="24"/>
          <w:szCs w:val="24"/>
        </w:rPr>
      </w:pPr>
      <w:r w:rsidRPr="004F470C">
        <w:rPr>
          <w:rFonts w:ascii="Times New Roman" w:hAnsi="Times New Roman"/>
          <w:sz w:val="24"/>
          <w:szCs w:val="24"/>
        </w:rPr>
        <w:t xml:space="preserve">Геофизические исследования, в </w:t>
      </w:r>
      <w:proofErr w:type="spellStart"/>
      <w:r w:rsidRPr="004F470C">
        <w:rPr>
          <w:rFonts w:ascii="Times New Roman" w:hAnsi="Times New Roman"/>
          <w:sz w:val="24"/>
          <w:szCs w:val="24"/>
        </w:rPr>
        <w:t>т.ч</w:t>
      </w:r>
      <w:proofErr w:type="spellEnd"/>
      <w:r w:rsidRPr="004F470C">
        <w:rPr>
          <w:rFonts w:ascii="Times New Roman" w:hAnsi="Times New Roman"/>
          <w:sz w:val="24"/>
          <w:szCs w:val="24"/>
        </w:rPr>
        <w:t xml:space="preserve">: Аэромагнитная съемка – 1500 </w:t>
      </w:r>
      <w:proofErr w:type="spellStart"/>
      <w:r w:rsidRPr="004F470C">
        <w:rPr>
          <w:rFonts w:ascii="Times New Roman" w:hAnsi="Times New Roman"/>
          <w:sz w:val="24"/>
          <w:szCs w:val="24"/>
        </w:rPr>
        <w:t>п.км</w:t>
      </w:r>
      <w:proofErr w:type="spellEnd"/>
      <w:r w:rsidRPr="004F470C">
        <w:rPr>
          <w:rFonts w:ascii="Times New Roman" w:hAnsi="Times New Roman"/>
          <w:sz w:val="24"/>
          <w:szCs w:val="24"/>
        </w:rPr>
        <w:t xml:space="preserve">, </w:t>
      </w:r>
      <w:proofErr w:type="spellStart"/>
      <w:r w:rsidRPr="004F470C">
        <w:rPr>
          <w:rFonts w:ascii="Times New Roman" w:hAnsi="Times New Roman"/>
          <w:sz w:val="24"/>
          <w:szCs w:val="24"/>
        </w:rPr>
        <w:t>Аэрогравиметрическая</w:t>
      </w:r>
      <w:proofErr w:type="spellEnd"/>
      <w:r w:rsidRPr="004F470C">
        <w:rPr>
          <w:rFonts w:ascii="Times New Roman" w:hAnsi="Times New Roman"/>
          <w:sz w:val="24"/>
          <w:szCs w:val="24"/>
        </w:rPr>
        <w:t xml:space="preserve"> съемка – 1500 </w:t>
      </w:r>
      <w:proofErr w:type="spellStart"/>
      <w:r w:rsidRPr="004F470C">
        <w:rPr>
          <w:rFonts w:ascii="Times New Roman" w:hAnsi="Times New Roman"/>
          <w:sz w:val="24"/>
          <w:szCs w:val="24"/>
        </w:rPr>
        <w:t>п.км</w:t>
      </w:r>
      <w:proofErr w:type="spellEnd"/>
      <w:r w:rsidRPr="004F470C">
        <w:rPr>
          <w:rFonts w:ascii="Times New Roman" w:hAnsi="Times New Roman"/>
          <w:sz w:val="24"/>
          <w:szCs w:val="24"/>
        </w:rPr>
        <w:t xml:space="preserve">, Наземная магнитная съемка – 200 </w:t>
      </w:r>
      <w:proofErr w:type="spellStart"/>
      <w:r w:rsidRPr="004F470C">
        <w:rPr>
          <w:rFonts w:ascii="Times New Roman" w:hAnsi="Times New Roman"/>
          <w:sz w:val="24"/>
          <w:szCs w:val="24"/>
        </w:rPr>
        <w:t>п.км</w:t>
      </w:r>
      <w:proofErr w:type="spellEnd"/>
      <w:r w:rsidRPr="004F470C">
        <w:rPr>
          <w:rFonts w:ascii="Times New Roman" w:hAnsi="Times New Roman"/>
          <w:sz w:val="24"/>
          <w:szCs w:val="24"/>
        </w:rPr>
        <w:t xml:space="preserve">, Профильная электроразведка AMT – 200 </w:t>
      </w:r>
      <w:proofErr w:type="spellStart"/>
      <w:r w:rsidRPr="004F470C">
        <w:rPr>
          <w:rFonts w:ascii="Times New Roman" w:hAnsi="Times New Roman"/>
          <w:sz w:val="24"/>
          <w:szCs w:val="24"/>
        </w:rPr>
        <w:t>п.км</w:t>
      </w:r>
      <w:proofErr w:type="spellEnd"/>
      <w:r w:rsidRPr="004F470C">
        <w:rPr>
          <w:rFonts w:ascii="Times New Roman" w:hAnsi="Times New Roman"/>
          <w:sz w:val="24"/>
          <w:szCs w:val="24"/>
        </w:rPr>
        <w:t xml:space="preserve">, </w:t>
      </w:r>
      <w:proofErr w:type="spellStart"/>
      <w:r w:rsidRPr="004F470C">
        <w:rPr>
          <w:rFonts w:ascii="Times New Roman" w:hAnsi="Times New Roman"/>
          <w:sz w:val="24"/>
          <w:szCs w:val="24"/>
        </w:rPr>
        <w:t>Aэроэлектромагнитная</w:t>
      </w:r>
      <w:proofErr w:type="spellEnd"/>
      <w:r w:rsidRPr="004F470C">
        <w:rPr>
          <w:rFonts w:ascii="Times New Roman" w:hAnsi="Times New Roman"/>
          <w:sz w:val="24"/>
          <w:szCs w:val="24"/>
        </w:rPr>
        <w:t xml:space="preserve"> съемка AEM – 1000 </w:t>
      </w:r>
      <w:proofErr w:type="spellStart"/>
      <w:r w:rsidRPr="004F470C">
        <w:rPr>
          <w:rFonts w:ascii="Times New Roman" w:hAnsi="Times New Roman"/>
          <w:sz w:val="24"/>
          <w:szCs w:val="24"/>
        </w:rPr>
        <w:t>п.км</w:t>
      </w:r>
      <w:proofErr w:type="spellEnd"/>
      <w:r w:rsidRPr="004F470C">
        <w:rPr>
          <w:rFonts w:ascii="Times New Roman" w:hAnsi="Times New Roman"/>
          <w:sz w:val="24"/>
          <w:szCs w:val="24"/>
        </w:rPr>
        <w:t xml:space="preserve">, Наземная </w:t>
      </w:r>
      <w:proofErr w:type="spellStart"/>
      <w:r w:rsidRPr="004F470C">
        <w:rPr>
          <w:rFonts w:ascii="Times New Roman" w:hAnsi="Times New Roman"/>
          <w:sz w:val="24"/>
          <w:szCs w:val="24"/>
        </w:rPr>
        <w:t>гравиразведка</w:t>
      </w:r>
      <w:proofErr w:type="spellEnd"/>
      <w:r w:rsidRPr="004F470C">
        <w:rPr>
          <w:rFonts w:ascii="Times New Roman" w:hAnsi="Times New Roman"/>
          <w:sz w:val="24"/>
          <w:szCs w:val="24"/>
        </w:rPr>
        <w:t xml:space="preserve"> – 1000 точек, Наземная сейсморазведка – 50 </w:t>
      </w:r>
      <w:proofErr w:type="spellStart"/>
      <w:r w:rsidRPr="004F470C">
        <w:rPr>
          <w:rFonts w:ascii="Times New Roman" w:hAnsi="Times New Roman"/>
          <w:sz w:val="24"/>
          <w:szCs w:val="24"/>
        </w:rPr>
        <w:t>п.км</w:t>
      </w:r>
      <w:proofErr w:type="spellEnd"/>
      <w:r w:rsidRPr="004F470C">
        <w:rPr>
          <w:rFonts w:ascii="Times New Roman" w:hAnsi="Times New Roman"/>
          <w:sz w:val="24"/>
          <w:szCs w:val="24"/>
        </w:rPr>
        <w:t xml:space="preserve">, Профильная электроразведка ВП – 500 точек, Изучение физических свойств пород – 50 образцов, Интерпретация геофизических данных – 30 </w:t>
      </w:r>
      <w:proofErr w:type="spellStart"/>
      <w:r w:rsidRPr="004F470C">
        <w:rPr>
          <w:rFonts w:ascii="Times New Roman" w:hAnsi="Times New Roman"/>
          <w:sz w:val="24"/>
          <w:szCs w:val="24"/>
        </w:rPr>
        <w:t>отр</w:t>
      </w:r>
      <w:proofErr w:type="spellEnd"/>
      <w:r w:rsidRPr="004F470C">
        <w:rPr>
          <w:rFonts w:ascii="Times New Roman" w:hAnsi="Times New Roman"/>
          <w:sz w:val="24"/>
          <w:szCs w:val="24"/>
        </w:rPr>
        <w:t>/</w:t>
      </w:r>
      <w:proofErr w:type="spellStart"/>
      <w:r w:rsidRPr="004F470C">
        <w:rPr>
          <w:rFonts w:ascii="Times New Roman" w:hAnsi="Times New Roman"/>
          <w:sz w:val="24"/>
          <w:szCs w:val="24"/>
        </w:rPr>
        <w:t>мес</w:t>
      </w:r>
      <w:proofErr w:type="spellEnd"/>
    </w:p>
    <w:p w14:paraId="33702B00" w14:textId="77777777" w:rsidR="004F470C" w:rsidRPr="004F470C" w:rsidRDefault="004F470C" w:rsidP="004F470C">
      <w:pPr>
        <w:pStyle w:val="ac"/>
        <w:numPr>
          <w:ilvl w:val="0"/>
          <w:numId w:val="19"/>
        </w:numPr>
        <w:spacing w:after="0" w:line="240" w:lineRule="auto"/>
        <w:ind w:left="0" w:firstLine="567"/>
        <w:jc w:val="both"/>
        <w:rPr>
          <w:rFonts w:ascii="Times New Roman" w:hAnsi="Times New Roman"/>
          <w:sz w:val="24"/>
          <w:szCs w:val="24"/>
        </w:rPr>
      </w:pPr>
      <w:r w:rsidRPr="004F470C">
        <w:rPr>
          <w:rFonts w:ascii="Times New Roman" w:hAnsi="Times New Roman"/>
          <w:sz w:val="24"/>
          <w:szCs w:val="24"/>
        </w:rPr>
        <w:t xml:space="preserve">Геохимическое опробование, в </w:t>
      </w:r>
      <w:proofErr w:type="spellStart"/>
      <w:r w:rsidRPr="004F470C">
        <w:rPr>
          <w:rFonts w:ascii="Times New Roman" w:hAnsi="Times New Roman"/>
          <w:sz w:val="24"/>
          <w:szCs w:val="24"/>
        </w:rPr>
        <w:t>т.ч</w:t>
      </w:r>
      <w:proofErr w:type="spellEnd"/>
      <w:r w:rsidRPr="004F470C">
        <w:rPr>
          <w:rFonts w:ascii="Times New Roman" w:hAnsi="Times New Roman"/>
          <w:sz w:val="24"/>
          <w:szCs w:val="24"/>
        </w:rPr>
        <w:t>: Геохимическое опробование – 5000 проб, Гидрохимическое опробование – 50 проб</w:t>
      </w:r>
    </w:p>
    <w:p w14:paraId="712E7910" w14:textId="77777777" w:rsidR="004F470C" w:rsidRPr="004F470C" w:rsidRDefault="004F470C" w:rsidP="004F470C">
      <w:pPr>
        <w:pStyle w:val="ac"/>
        <w:numPr>
          <w:ilvl w:val="0"/>
          <w:numId w:val="19"/>
        </w:numPr>
        <w:spacing w:after="0" w:line="240" w:lineRule="auto"/>
        <w:ind w:left="0" w:firstLine="567"/>
        <w:jc w:val="both"/>
        <w:rPr>
          <w:rFonts w:ascii="Times New Roman" w:hAnsi="Times New Roman"/>
          <w:sz w:val="24"/>
          <w:szCs w:val="24"/>
        </w:rPr>
      </w:pPr>
      <w:r w:rsidRPr="004F470C">
        <w:rPr>
          <w:rFonts w:ascii="Times New Roman" w:hAnsi="Times New Roman"/>
          <w:sz w:val="24"/>
          <w:szCs w:val="24"/>
        </w:rPr>
        <w:t xml:space="preserve">Аналитические работы, в </w:t>
      </w:r>
      <w:proofErr w:type="spellStart"/>
      <w:r w:rsidRPr="004F470C">
        <w:rPr>
          <w:rFonts w:ascii="Times New Roman" w:hAnsi="Times New Roman"/>
          <w:sz w:val="24"/>
          <w:szCs w:val="24"/>
        </w:rPr>
        <w:t>т.ч</w:t>
      </w:r>
      <w:proofErr w:type="spellEnd"/>
      <w:r w:rsidRPr="004F470C">
        <w:rPr>
          <w:rFonts w:ascii="Times New Roman" w:hAnsi="Times New Roman"/>
          <w:sz w:val="24"/>
          <w:szCs w:val="24"/>
        </w:rPr>
        <w:t xml:space="preserve">: </w:t>
      </w:r>
      <w:proofErr w:type="spellStart"/>
      <w:r w:rsidRPr="004F470C">
        <w:rPr>
          <w:rFonts w:ascii="Times New Roman" w:hAnsi="Times New Roman"/>
          <w:sz w:val="24"/>
          <w:szCs w:val="24"/>
        </w:rPr>
        <w:t>Пробоподготовка</w:t>
      </w:r>
      <w:proofErr w:type="spellEnd"/>
      <w:r w:rsidRPr="004F470C">
        <w:rPr>
          <w:rFonts w:ascii="Times New Roman" w:hAnsi="Times New Roman"/>
          <w:sz w:val="24"/>
          <w:szCs w:val="24"/>
        </w:rPr>
        <w:t xml:space="preserve"> – 5000 проб, </w:t>
      </w:r>
      <w:r w:rsidRPr="004F470C">
        <w:rPr>
          <w:rFonts w:ascii="Times New Roman" w:hAnsi="Times New Roman"/>
          <w:noProof/>
          <w:sz w:val="24"/>
          <w:szCs w:val="24"/>
          <w:lang w:val="en-US"/>
        </w:rPr>
        <w:t>ICP</w:t>
      </w:r>
      <w:r w:rsidRPr="004F470C">
        <w:rPr>
          <w:rFonts w:ascii="Times New Roman" w:hAnsi="Times New Roman"/>
          <w:noProof/>
          <w:sz w:val="24"/>
          <w:szCs w:val="24"/>
        </w:rPr>
        <w:t xml:space="preserve"> </w:t>
      </w:r>
      <w:r w:rsidRPr="004F470C">
        <w:rPr>
          <w:rFonts w:ascii="Times New Roman" w:hAnsi="Times New Roman"/>
          <w:noProof/>
          <w:sz w:val="24"/>
          <w:szCs w:val="24"/>
          <w:lang w:val="en-US"/>
        </w:rPr>
        <w:t>AES</w:t>
      </w:r>
      <w:r w:rsidRPr="004F470C">
        <w:rPr>
          <w:rFonts w:ascii="Times New Roman" w:hAnsi="Times New Roman"/>
          <w:noProof/>
          <w:sz w:val="24"/>
          <w:szCs w:val="24"/>
        </w:rPr>
        <w:t>-</w:t>
      </w:r>
      <w:r w:rsidRPr="004F470C">
        <w:rPr>
          <w:rFonts w:ascii="Times New Roman" w:hAnsi="Times New Roman"/>
          <w:noProof/>
          <w:sz w:val="24"/>
          <w:szCs w:val="24"/>
          <w:lang w:val="en-US"/>
        </w:rPr>
        <w:t>MS</w:t>
      </w:r>
      <w:r w:rsidRPr="004F470C">
        <w:rPr>
          <w:rFonts w:ascii="Times New Roman" w:hAnsi="Times New Roman"/>
          <w:noProof/>
          <w:sz w:val="24"/>
          <w:szCs w:val="24"/>
        </w:rPr>
        <w:t xml:space="preserve"> – 5000 анализов, </w:t>
      </w:r>
      <w:r w:rsidRPr="004F470C">
        <w:rPr>
          <w:rFonts w:ascii="Times New Roman" w:hAnsi="Times New Roman"/>
          <w:sz w:val="24"/>
          <w:szCs w:val="24"/>
        </w:rPr>
        <w:t>Анализ проб воды – 20 анализов</w:t>
      </w:r>
    </w:p>
    <w:p w14:paraId="1EE74164" w14:textId="77777777" w:rsidR="004F470C" w:rsidRPr="004F470C" w:rsidRDefault="004F470C" w:rsidP="004F470C">
      <w:pPr>
        <w:pStyle w:val="ac"/>
        <w:numPr>
          <w:ilvl w:val="0"/>
          <w:numId w:val="19"/>
        </w:numPr>
        <w:spacing w:after="0" w:line="240" w:lineRule="auto"/>
        <w:ind w:left="0" w:firstLine="567"/>
        <w:jc w:val="both"/>
        <w:rPr>
          <w:rFonts w:ascii="Times New Roman" w:hAnsi="Times New Roman"/>
          <w:sz w:val="24"/>
          <w:szCs w:val="24"/>
        </w:rPr>
      </w:pPr>
      <w:r w:rsidRPr="004F470C">
        <w:rPr>
          <w:rFonts w:ascii="Times New Roman" w:hAnsi="Times New Roman"/>
          <w:sz w:val="24"/>
          <w:szCs w:val="24"/>
        </w:rPr>
        <w:t>Камеральные работы</w:t>
      </w:r>
    </w:p>
    <w:p w14:paraId="6A09BF02" w14:textId="77777777" w:rsidR="008D2986" w:rsidRPr="004F470C" w:rsidRDefault="008D2986" w:rsidP="004F470C">
      <w:pPr>
        <w:pStyle w:val="ac"/>
        <w:autoSpaceDE w:val="0"/>
        <w:autoSpaceDN w:val="0"/>
        <w:adjustRightInd w:val="0"/>
        <w:spacing w:after="0" w:line="240" w:lineRule="auto"/>
        <w:ind w:left="0" w:firstLine="567"/>
        <w:jc w:val="both"/>
        <w:rPr>
          <w:rFonts w:ascii="Times New Roman" w:eastAsia="Calibri" w:hAnsi="Times New Roman"/>
          <w:color w:val="000000"/>
          <w:sz w:val="24"/>
          <w:szCs w:val="24"/>
        </w:rPr>
      </w:pPr>
      <w:r w:rsidRPr="004F470C">
        <w:rPr>
          <w:rFonts w:ascii="Times New Roman" w:eastAsia="Calibri" w:hAnsi="Times New Roman"/>
          <w:color w:val="000000"/>
          <w:sz w:val="24"/>
          <w:szCs w:val="24"/>
        </w:rPr>
        <w:t>В результате проведенных работ ожидается получение данных для подсчета прогнозных ресурсов меди и других полезных компонентов на перспективных участках недр и выработаны рекомендации на постановку дальнейших геологоразведочных работ.</w:t>
      </w:r>
    </w:p>
    <w:bookmarkEnd w:id="17"/>
    <w:bookmarkEnd w:id="18"/>
    <w:bookmarkEnd w:id="19"/>
    <w:p w14:paraId="17058E5B" w14:textId="77777777" w:rsidR="004C2CBE" w:rsidRPr="004F470C" w:rsidRDefault="004C2CBE" w:rsidP="004F470C">
      <w:pPr>
        <w:ind w:firstLine="567"/>
        <w:jc w:val="both"/>
        <w:rPr>
          <w:b/>
        </w:rPr>
      </w:pPr>
      <w:r w:rsidRPr="004F470C">
        <w:rPr>
          <w:b/>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1E10B064" w14:textId="77777777" w:rsidR="004F470C" w:rsidRPr="004F470C" w:rsidRDefault="004F470C" w:rsidP="004F470C">
      <w:pPr>
        <w:pStyle w:val="ac"/>
        <w:spacing w:after="0" w:line="240" w:lineRule="auto"/>
        <w:ind w:left="0" w:firstLine="567"/>
        <w:jc w:val="both"/>
        <w:rPr>
          <w:rFonts w:ascii="Times New Roman" w:hAnsi="Times New Roman"/>
          <w:noProof/>
          <w:sz w:val="24"/>
          <w:szCs w:val="24"/>
        </w:rPr>
      </w:pPr>
      <w:r w:rsidRPr="004F470C">
        <w:rPr>
          <w:rFonts w:ascii="Times New Roman" w:hAnsi="Times New Roman"/>
          <w:noProof/>
          <w:sz w:val="24"/>
          <w:szCs w:val="24"/>
        </w:rPr>
        <w:t xml:space="preserve">Поисковые работы на участке будут выполняться собственными силами ТОО «Марал Ресорсез» с привлечением специализированных подрядных организаций через организацию тендеров по соответствующим договорам. </w:t>
      </w:r>
    </w:p>
    <w:p w14:paraId="014BBE14" w14:textId="77777777" w:rsidR="004F470C" w:rsidRPr="004F470C" w:rsidRDefault="004F470C" w:rsidP="004F470C">
      <w:pPr>
        <w:pStyle w:val="ac"/>
        <w:spacing w:after="0" w:line="240" w:lineRule="auto"/>
        <w:ind w:left="0" w:firstLine="567"/>
        <w:jc w:val="both"/>
        <w:rPr>
          <w:rFonts w:ascii="Times New Roman" w:hAnsi="Times New Roman"/>
          <w:noProof/>
          <w:sz w:val="24"/>
          <w:szCs w:val="24"/>
        </w:rPr>
      </w:pPr>
      <w:r w:rsidRPr="004F470C">
        <w:rPr>
          <w:rFonts w:ascii="Times New Roman" w:hAnsi="Times New Roman"/>
          <w:b/>
          <w:noProof/>
          <w:sz w:val="24"/>
          <w:szCs w:val="24"/>
        </w:rPr>
        <w:t>Подготовительный период.</w:t>
      </w:r>
      <w:r w:rsidRPr="004F470C">
        <w:rPr>
          <w:rFonts w:ascii="Times New Roman" w:hAnsi="Times New Roman"/>
          <w:noProof/>
          <w:sz w:val="24"/>
          <w:szCs w:val="24"/>
        </w:rPr>
        <w:t xml:space="preserve"> Подготовительный период к полевым работам включает в себя рекогносцировку площади, изучение проекта, опубликованных и фондовых материалов, ознакомление с каменным материалом, составление и уточнение ранее существовавших геологических карт и схем, подготовку топоосновы и заготовку макетов графических материалов (карт, разрезов, планов), пополнение которых будет осуществляться исполнителем в процессе проведения полевых геологоразведочных работ. Данные работы также включают оформление и согласование земельного отвода на ведение работ и связанные с этим командировки, заключение договоров с подрядными организациями, изготовление журналов документации полевых работ. Кроме того планируется выполнить компьютерную базу первичных геологических материалов.</w:t>
      </w:r>
    </w:p>
    <w:p w14:paraId="51C7BF42" w14:textId="77777777" w:rsidR="004F470C" w:rsidRPr="004F470C" w:rsidRDefault="004F470C" w:rsidP="004F470C">
      <w:pPr>
        <w:autoSpaceDE w:val="0"/>
        <w:autoSpaceDN w:val="0"/>
        <w:adjustRightInd w:val="0"/>
        <w:ind w:firstLine="567"/>
        <w:jc w:val="both"/>
        <w:rPr>
          <w:rFonts w:eastAsia="Calibri"/>
          <w:color w:val="000000"/>
        </w:rPr>
      </w:pPr>
      <w:r w:rsidRPr="004F470C">
        <w:rPr>
          <w:rFonts w:eastAsia="Calibri"/>
          <w:b/>
          <w:bCs/>
          <w:color w:val="000000"/>
        </w:rPr>
        <w:t xml:space="preserve">Гидрохимическое опробование – </w:t>
      </w:r>
      <w:r w:rsidRPr="004F470C">
        <w:rPr>
          <w:rFonts w:eastAsia="Calibri"/>
          <w:color w:val="000000"/>
        </w:rPr>
        <w:t>во всех доступных колодцах, родниках и скважинах будут отобраны пробы воды объемом 300 мл для определения аномальных концентраций металлов и катионов. Общий объем опробования составит 50 проб воды.</w:t>
      </w:r>
    </w:p>
    <w:p w14:paraId="77013771" w14:textId="77777777" w:rsidR="004F470C" w:rsidRPr="004F470C" w:rsidRDefault="004F470C" w:rsidP="004F470C">
      <w:pPr>
        <w:ind w:firstLine="567"/>
        <w:jc w:val="both"/>
      </w:pPr>
      <w:r w:rsidRPr="004F470C">
        <w:lastRenderedPageBreak/>
        <w:t xml:space="preserve">Отобранные образцы воды будут проанализированы на содержание аномальных концентраций: Металлов (основных рудных и редких элементов), Катионов (Ca²⁺, Mg²⁺, </w:t>
      </w:r>
      <w:proofErr w:type="spellStart"/>
      <w:r w:rsidRPr="004F470C">
        <w:t>Na</w:t>
      </w:r>
      <w:proofErr w:type="spellEnd"/>
      <w:r w:rsidRPr="004F470C">
        <w:t>⁺, K⁺ и др.).</w:t>
      </w:r>
    </w:p>
    <w:p w14:paraId="04B8E802" w14:textId="77777777" w:rsidR="004F470C" w:rsidRPr="004F470C" w:rsidRDefault="004F470C" w:rsidP="004F470C">
      <w:pPr>
        <w:ind w:firstLine="567"/>
        <w:jc w:val="both"/>
        <w:rPr>
          <w:noProof/>
        </w:rPr>
      </w:pPr>
      <w:r w:rsidRPr="004F470C">
        <w:rPr>
          <w:rFonts w:eastAsia="Calibri"/>
          <w:b/>
          <w:bCs/>
          <w:color w:val="000000"/>
        </w:rPr>
        <w:t>Аэромагнитная градиентная съемка</w:t>
      </w:r>
      <w:r w:rsidRPr="004F470C">
        <w:rPr>
          <w:rFonts w:eastAsia="Calibri"/>
          <w:color w:val="000000"/>
        </w:rPr>
        <w:t xml:space="preserve"> с целью картирования различных по магнитным свойствам осадочных пород, в т.ч. перекрытых чехлом рыхлых отложений, моделировать их структуру, взаимоотношения, элементы разрывной тектоники. </w:t>
      </w:r>
      <w:r w:rsidRPr="004F470C">
        <w:rPr>
          <w:noProof/>
        </w:rPr>
        <w:t>Учитывая равнинный рельеф лицензионной территории, планируется использование:</w:t>
      </w:r>
    </w:p>
    <w:p w14:paraId="44A9553D" w14:textId="77777777" w:rsidR="004F470C" w:rsidRPr="004F470C" w:rsidRDefault="004F470C" w:rsidP="004F470C">
      <w:pPr>
        <w:numPr>
          <w:ilvl w:val="0"/>
          <w:numId w:val="8"/>
        </w:numPr>
        <w:ind w:left="0" w:firstLine="567"/>
        <w:jc w:val="both"/>
        <w:rPr>
          <w:noProof/>
        </w:rPr>
      </w:pPr>
      <w:r w:rsidRPr="004F470C">
        <w:rPr>
          <w:noProof/>
        </w:rPr>
        <w:t>Легкомоторных самолетов Cessna 208 B,</w:t>
      </w:r>
    </w:p>
    <w:p w14:paraId="2F37EE10" w14:textId="77777777" w:rsidR="004F470C" w:rsidRPr="004F470C" w:rsidRDefault="004F470C" w:rsidP="004F470C">
      <w:pPr>
        <w:numPr>
          <w:ilvl w:val="0"/>
          <w:numId w:val="8"/>
        </w:numPr>
        <w:ind w:left="0" w:firstLine="567"/>
        <w:jc w:val="both"/>
        <w:rPr>
          <w:noProof/>
        </w:rPr>
      </w:pPr>
      <w:r w:rsidRPr="004F470C">
        <w:rPr>
          <w:noProof/>
        </w:rPr>
        <w:t>Беспилотных летательных аппаратов (БПЛА).</w:t>
      </w:r>
    </w:p>
    <w:p w14:paraId="0FB49AAE" w14:textId="77777777" w:rsidR="004F470C" w:rsidRPr="004F470C" w:rsidRDefault="004F470C" w:rsidP="004F470C">
      <w:pPr>
        <w:ind w:firstLine="567"/>
        <w:jc w:val="both"/>
        <w:rPr>
          <w:noProof/>
        </w:rPr>
      </w:pPr>
      <w:r w:rsidRPr="004F470C">
        <w:rPr>
          <w:noProof/>
        </w:rPr>
        <w:t>Съемка будет проводиться по серии параллельных маршрутов меридионального простирания с расстоянием между линиями 200 м и с редкой сетью широтных увязочных маршрутов через 2000 м.</w:t>
      </w:r>
    </w:p>
    <w:p w14:paraId="1E9EC7E6" w14:textId="77777777" w:rsidR="004F470C" w:rsidRPr="004F470C" w:rsidRDefault="004F470C" w:rsidP="004F470C">
      <w:pPr>
        <w:ind w:firstLine="567"/>
        <w:jc w:val="both"/>
        <w:rPr>
          <w:noProof/>
        </w:rPr>
      </w:pPr>
      <w:proofErr w:type="spellStart"/>
      <w:r w:rsidRPr="004F470C">
        <w:rPr>
          <w:rFonts w:eastAsia="Calibri"/>
          <w:b/>
          <w:bCs/>
          <w:color w:val="000000"/>
        </w:rPr>
        <w:t>Аэрогравиметрическая</w:t>
      </w:r>
      <w:proofErr w:type="spellEnd"/>
      <w:r w:rsidRPr="004F470C">
        <w:rPr>
          <w:rFonts w:eastAsia="Calibri"/>
          <w:b/>
          <w:bCs/>
          <w:color w:val="000000"/>
        </w:rPr>
        <w:t xml:space="preserve"> съемка</w:t>
      </w:r>
      <w:r w:rsidRPr="004F470C">
        <w:rPr>
          <w:rFonts w:eastAsia="Calibri"/>
          <w:color w:val="000000"/>
        </w:rPr>
        <w:t xml:space="preserve"> будет проводиться в комплексе с </w:t>
      </w:r>
      <w:proofErr w:type="spellStart"/>
      <w:r w:rsidRPr="004F470C">
        <w:rPr>
          <w:rFonts w:eastAsia="Calibri"/>
          <w:color w:val="000000"/>
        </w:rPr>
        <w:t>аэроэлектромагнитной</w:t>
      </w:r>
      <w:proofErr w:type="spellEnd"/>
      <w:r w:rsidRPr="004F470C">
        <w:rPr>
          <w:rFonts w:eastAsia="Calibri"/>
          <w:color w:val="000000"/>
        </w:rPr>
        <w:t xml:space="preserve"> съемкой AEM с целью изучения гравитационного поля и картирования электрического сопротивления на разных уровнях глубины, в том числе и под чехлом рыхлых отложений. Объем </w:t>
      </w:r>
      <w:proofErr w:type="spellStart"/>
      <w:r w:rsidRPr="004F470C">
        <w:rPr>
          <w:rFonts w:eastAsia="Calibri"/>
          <w:color w:val="000000"/>
        </w:rPr>
        <w:t>аэрогравиметрических</w:t>
      </w:r>
      <w:proofErr w:type="spellEnd"/>
      <w:r w:rsidRPr="004F470C">
        <w:rPr>
          <w:rFonts w:eastAsia="Calibri"/>
          <w:color w:val="000000"/>
        </w:rPr>
        <w:t xml:space="preserve"> работ составит до 1100 </w:t>
      </w:r>
      <w:proofErr w:type="spellStart"/>
      <w:r w:rsidRPr="004F470C">
        <w:rPr>
          <w:rFonts w:eastAsia="Calibri"/>
          <w:color w:val="000000"/>
        </w:rPr>
        <w:t>п.км</w:t>
      </w:r>
      <w:proofErr w:type="spellEnd"/>
      <w:r w:rsidRPr="004F470C">
        <w:rPr>
          <w:rFonts w:eastAsia="Calibri"/>
          <w:color w:val="000000"/>
        </w:rPr>
        <w:t xml:space="preserve">. </w:t>
      </w:r>
      <w:r w:rsidRPr="004F470C">
        <w:rPr>
          <w:noProof/>
        </w:rPr>
        <w:t>Для обеспечения высокой точности и детальности геофизических исследований планируется выполнение съемки с использованием легкомоторных самолетов (например, Cessna 208 B) и беспилотных летательных аппаратов (БПЛА), оснащенных современными гравиметрическими и электромагнитными датчиками.</w:t>
      </w:r>
    </w:p>
    <w:p w14:paraId="4C678F5B" w14:textId="77777777" w:rsidR="004F470C" w:rsidRPr="004F470C" w:rsidRDefault="004F470C" w:rsidP="004F470C">
      <w:pPr>
        <w:autoSpaceDE w:val="0"/>
        <w:autoSpaceDN w:val="0"/>
        <w:adjustRightInd w:val="0"/>
        <w:ind w:firstLine="567"/>
        <w:jc w:val="both"/>
        <w:rPr>
          <w:rFonts w:eastAsia="Calibri"/>
          <w:color w:val="000000"/>
        </w:rPr>
      </w:pPr>
      <w:r w:rsidRPr="004F470C">
        <w:rPr>
          <w:noProof/>
        </w:rPr>
        <w:t>Работы будут выполняться по серии параллельных профилей меридионального простирания с расстоянием между линиями 200 м, а также по широтным увязочным маршрутам, расположенным через 2000 м.</w:t>
      </w:r>
    </w:p>
    <w:p w14:paraId="3BF376DE" w14:textId="77777777" w:rsidR="004F470C" w:rsidRPr="004F470C" w:rsidRDefault="004F470C" w:rsidP="004F470C">
      <w:pPr>
        <w:ind w:firstLine="567"/>
        <w:jc w:val="both"/>
        <w:rPr>
          <w:noProof/>
        </w:rPr>
      </w:pPr>
      <w:proofErr w:type="spellStart"/>
      <w:r w:rsidRPr="004F470C">
        <w:rPr>
          <w:rFonts w:eastAsia="Calibri"/>
          <w:b/>
          <w:bCs/>
          <w:color w:val="000000"/>
        </w:rPr>
        <w:t>Аэроэлектромагнитная</w:t>
      </w:r>
      <w:proofErr w:type="spellEnd"/>
      <w:r w:rsidRPr="004F470C">
        <w:rPr>
          <w:rFonts w:eastAsia="Calibri"/>
          <w:b/>
          <w:bCs/>
          <w:color w:val="000000"/>
        </w:rPr>
        <w:t xml:space="preserve"> съемка</w:t>
      </w:r>
      <w:r w:rsidRPr="004F470C">
        <w:rPr>
          <w:rFonts w:eastAsia="Calibri"/>
          <w:color w:val="000000"/>
        </w:rPr>
        <w:t xml:space="preserve"> широко применяется в современной практике геологоразведочных работ. </w:t>
      </w:r>
      <w:r w:rsidRPr="004F470C">
        <w:rPr>
          <w:noProof/>
        </w:rPr>
        <w:t>В рамках данного исследования планируется применение импульсной электромагнитной съемки (TDEM – Time-Domain Electromagnetic Survey), которая позволяет фиксировать изменение электромагнитного отклика пород во времени, обеспечивая высокую глубинность исследований.</w:t>
      </w:r>
    </w:p>
    <w:p w14:paraId="0623F034" w14:textId="77777777" w:rsidR="004F470C" w:rsidRPr="004F470C" w:rsidRDefault="004F470C" w:rsidP="004F470C">
      <w:pPr>
        <w:ind w:firstLine="567"/>
        <w:jc w:val="both"/>
        <w:rPr>
          <w:noProof/>
        </w:rPr>
      </w:pPr>
      <w:r w:rsidRPr="004F470C">
        <w:rPr>
          <w:noProof/>
        </w:rPr>
        <w:t>Съемка будет проводиться с использованием модификаций HeliTEM или XCITE, выбор конкретной технологии будет определяться возможностями подрядных организаций.</w:t>
      </w:r>
    </w:p>
    <w:p w14:paraId="2BC2AE4B" w14:textId="77777777" w:rsidR="004F470C" w:rsidRPr="004F470C" w:rsidRDefault="004F470C" w:rsidP="004F470C">
      <w:pPr>
        <w:autoSpaceDE w:val="0"/>
        <w:autoSpaceDN w:val="0"/>
        <w:adjustRightInd w:val="0"/>
        <w:ind w:firstLine="567"/>
        <w:jc w:val="both"/>
        <w:rPr>
          <w:rFonts w:eastAsia="Calibri"/>
          <w:color w:val="000000"/>
        </w:rPr>
      </w:pPr>
      <w:r w:rsidRPr="004F470C">
        <w:rPr>
          <w:noProof/>
        </w:rPr>
        <w:t>Работы будут выполняться с применением вертолета.</w:t>
      </w:r>
    </w:p>
    <w:p w14:paraId="66A53DF3" w14:textId="77777777" w:rsidR="004F470C" w:rsidRPr="004F470C" w:rsidRDefault="004F470C" w:rsidP="004F470C">
      <w:pPr>
        <w:ind w:firstLine="567"/>
        <w:jc w:val="both"/>
        <w:rPr>
          <w:noProof/>
        </w:rPr>
      </w:pPr>
      <w:r w:rsidRPr="004F470C">
        <w:rPr>
          <w:rFonts w:eastAsia="Calibri"/>
          <w:b/>
          <w:bCs/>
          <w:color w:val="000000"/>
        </w:rPr>
        <w:t>Электромагнитная съемка AMT</w:t>
      </w:r>
      <w:r w:rsidRPr="004F470C">
        <w:rPr>
          <w:rFonts w:eastAsia="Calibri"/>
          <w:color w:val="000000"/>
        </w:rPr>
        <w:t xml:space="preserve"> (Аудио Магнитотеллурическая съемка), применение этого вида работ позволит провести изучение удельного сопротивления разреза до глубины 1000 м и более путем измерения высокочастотного сигнала МТ в диапазоне полосы пропускания от 1Гц до 10000Гц (аудио диапазон). </w:t>
      </w:r>
      <w:r w:rsidRPr="004F470C">
        <w:rPr>
          <w:noProof/>
        </w:rPr>
        <w:t>Для проведения исследований будет использоваться сеть наблюдательных станций, регистрирующих вариации естественного электромагнитного поля Земли.</w:t>
      </w:r>
    </w:p>
    <w:p w14:paraId="6C4670C9" w14:textId="77777777" w:rsidR="004F470C" w:rsidRPr="004F470C" w:rsidRDefault="004F470C" w:rsidP="004F470C">
      <w:pPr>
        <w:ind w:firstLine="567"/>
        <w:jc w:val="both"/>
        <w:rPr>
          <w:noProof/>
        </w:rPr>
      </w:pPr>
      <w:r w:rsidRPr="004F470C">
        <w:rPr>
          <w:rFonts w:eastAsia="Calibri"/>
          <w:b/>
          <w:bCs/>
          <w:color w:val="000000"/>
        </w:rPr>
        <w:t>Профильная электроразведка ВП (вызванной поляризации)</w:t>
      </w:r>
      <w:r w:rsidRPr="004F470C">
        <w:rPr>
          <w:rFonts w:eastAsia="Calibri"/>
          <w:color w:val="000000"/>
        </w:rPr>
        <w:t xml:space="preserve">. Электромагнитные исследования позволяют определить проводимость пород и минералов. Измеряется распространение электромагнитных полей, состоящих из переменного электрического напряжения и силы намагничивания. Метод замеряет ранний, средний и поздний отклик измеряемого тела, позволяя определить глубину, форму тела, что позволяет определить перспективные участки для бурения. Методом вызванной поляризации измеряют потенциал, вызванный поляризацией частиц горных пород. </w:t>
      </w:r>
      <w:r w:rsidRPr="004F470C">
        <w:rPr>
          <w:noProof/>
        </w:rPr>
        <w:t>В рамках исследований планируется проведение профильных работ ВП в модификации Titan DCIP/MT (Deep Induced Polarization / Magnetotellurics), если изучение физических свойств пород покажет значительное различие в поляризуемости рудных тел и вмещающих пород.</w:t>
      </w:r>
    </w:p>
    <w:p w14:paraId="6561C33B" w14:textId="77777777" w:rsidR="004F470C" w:rsidRPr="004F470C" w:rsidRDefault="004F470C" w:rsidP="004F470C">
      <w:pPr>
        <w:autoSpaceDE w:val="0"/>
        <w:autoSpaceDN w:val="0"/>
        <w:adjustRightInd w:val="0"/>
        <w:ind w:firstLine="567"/>
        <w:jc w:val="both"/>
        <w:rPr>
          <w:rFonts w:eastAsia="Calibri"/>
          <w:color w:val="000000"/>
        </w:rPr>
      </w:pPr>
      <w:r w:rsidRPr="004F470C">
        <w:rPr>
          <w:noProof/>
        </w:rPr>
        <w:t xml:space="preserve">Метод ВП включает в себя замеры электрических и электромагнитных полей, возникающих при пропускании искусственного электрического тока через геологическую среду. </w:t>
      </w:r>
    </w:p>
    <w:p w14:paraId="728BA425" w14:textId="77777777" w:rsidR="004F470C" w:rsidRPr="004F470C" w:rsidRDefault="004F470C" w:rsidP="004F470C">
      <w:pPr>
        <w:ind w:firstLine="567"/>
        <w:jc w:val="both"/>
        <w:rPr>
          <w:noProof/>
        </w:rPr>
      </w:pPr>
      <w:r w:rsidRPr="004F470C">
        <w:rPr>
          <w:rFonts w:eastAsia="Calibri"/>
          <w:b/>
          <w:bCs/>
          <w:color w:val="000000"/>
        </w:rPr>
        <w:lastRenderedPageBreak/>
        <w:t xml:space="preserve">Наземная </w:t>
      </w:r>
      <w:proofErr w:type="spellStart"/>
      <w:r w:rsidRPr="004F470C">
        <w:rPr>
          <w:rFonts w:eastAsia="Calibri"/>
          <w:b/>
          <w:bCs/>
          <w:color w:val="000000"/>
        </w:rPr>
        <w:t>магниторазвездка</w:t>
      </w:r>
      <w:proofErr w:type="spellEnd"/>
      <w:r w:rsidRPr="004F470C">
        <w:rPr>
          <w:rFonts w:eastAsia="Calibri"/>
          <w:color w:val="000000"/>
        </w:rPr>
        <w:t xml:space="preserve">. Детальная наземная магнитная съемка планируется с целью изучения потенциально перспективных участков и комплексирования с данными аэрогеофизических методов. Полученная цифровая информация о магнитном поле, совместно с данными о магнитных свойствах пород, как на основе исторических данных, так и вновь сделанных измерений образцов с обнажений и керна поисковых скважин, будет использована для создания трехмерной магнитной модели перспективных локальных участков работ. </w:t>
      </w:r>
      <w:r w:rsidRPr="004F470C">
        <w:rPr>
          <w:noProof/>
        </w:rPr>
        <w:t>Для выполнения съемки будет использоваться современное оборудование – высокоточные протонные магнитометры типа СДВР GSM-19 производства GEM Systems или аналогичные приборы.</w:t>
      </w:r>
    </w:p>
    <w:p w14:paraId="722506FD" w14:textId="77777777" w:rsidR="004F470C" w:rsidRPr="004F470C" w:rsidRDefault="004F470C" w:rsidP="004F470C">
      <w:pPr>
        <w:autoSpaceDE w:val="0"/>
        <w:autoSpaceDN w:val="0"/>
        <w:adjustRightInd w:val="0"/>
        <w:ind w:firstLine="567"/>
        <w:jc w:val="both"/>
        <w:rPr>
          <w:rFonts w:eastAsia="Calibri"/>
          <w:color w:val="000000"/>
        </w:rPr>
      </w:pPr>
      <w:r w:rsidRPr="004F470C">
        <w:rPr>
          <w:noProof/>
        </w:rPr>
        <w:t>Работы будут выполняться по плотной сети профилей, ориентированных вдоль простирания геологических структур, с шагом измерений, обеспечивающим достаточную детализацию данных.</w:t>
      </w:r>
    </w:p>
    <w:p w14:paraId="118A1951" w14:textId="77777777" w:rsidR="004F470C" w:rsidRPr="004F470C" w:rsidRDefault="004F470C" w:rsidP="004F470C">
      <w:pPr>
        <w:ind w:firstLine="567"/>
        <w:jc w:val="both"/>
        <w:rPr>
          <w:noProof/>
        </w:rPr>
      </w:pPr>
      <w:r w:rsidRPr="004F470C">
        <w:rPr>
          <w:rFonts w:eastAsia="Calibri"/>
          <w:b/>
          <w:bCs/>
          <w:color w:val="000000"/>
        </w:rPr>
        <w:t>Сейсморазведочные работы</w:t>
      </w:r>
      <w:r w:rsidRPr="004F470C">
        <w:rPr>
          <w:rFonts w:eastAsia="Calibri"/>
          <w:color w:val="000000"/>
        </w:rPr>
        <w:t xml:space="preserve"> в профильном варианте будут проведены в случае необходимости, если картирование </w:t>
      </w:r>
      <w:proofErr w:type="spellStart"/>
      <w:r w:rsidRPr="004F470C">
        <w:rPr>
          <w:rFonts w:eastAsia="Calibri"/>
          <w:color w:val="000000"/>
        </w:rPr>
        <w:t>стартиграфических</w:t>
      </w:r>
      <w:proofErr w:type="spellEnd"/>
      <w:r w:rsidRPr="004F470C">
        <w:rPr>
          <w:rFonts w:eastAsia="Calibri"/>
          <w:color w:val="000000"/>
        </w:rPr>
        <w:t xml:space="preserve"> границ в пределах участка другими методами не покажет удовлетворительных результатов. </w:t>
      </w:r>
      <w:r w:rsidRPr="004F470C">
        <w:rPr>
          <w:noProof/>
        </w:rPr>
        <w:t>Сейсморазведка будет проводиться по линейным профилям, что позволит получить детальные геофизические разрезы, ориентированные по основным структурным элементам. Для выполнения съемки будут использоваться современные сейсмостанции и источники сейсмических волн, обеспечивающие высокую точность и глубину исследований.</w:t>
      </w:r>
    </w:p>
    <w:p w14:paraId="79F9E036" w14:textId="77777777" w:rsidR="004F470C" w:rsidRPr="004F470C" w:rsidRDefault="004F470C" w:rsidP="004F470C">
      <w:pPr>
        <w:autoSpaceDE w:val="0"/>
        <w:autoSpaceDN w:val="0"/>
        <w:adjustRightInd w:val="0"/>
        <w:ind w:firstLine="567"/>
        <w:jc w:val="both"/>
        <w:rPr>
          <w:rFonts w:eastAsia="Calibri"/>
          <w:b/>
          <w:bCs/>
          <w:iCs/>
          <w:color w:val="000000"/>
        </w:rPr>
      </w:pPr>
      <w:r w:rsidRPr="004F470C">
        <w:rPr>
          <w:rFonts w:eastAsia="Calibri"/>
          <w:b/>
          <w:bCs/>
          <w:iCs/>
          <w:color w:val="000000"/>
        </w:rPr>
        <w:t>Камеральная обработка и обобщение данных.</w:t>
      </w:r>
    </w:p>
    <w:p w14:paraId="021B62C5" w14:textId="77777777" w:rsidR="004F470C" w:rsidRPr="004F470C" w:rsidRDefault="004F470C" w:rsidP="004F470C">
      <w:pPr>
        <w:autoSpaceDE w:val="0"/>
        <w:autoSpaceDN w:val="0"/>
        <w:adjustRightInd w:val="0"/>
        <w:ind w:firstLine="567"/>
        <w:jc w:val="both"/>
        <w:rPr>
          <w:rFonts w:eastAsia="Calibri"/>
          <w:color w:val="000000"/>
        </w:rPr>
      </w:pPr>
      <w:r w:rsidRPr="004F470C">
        <w:rPr>
          <w:rFonts w:eastAsia="Calibri"/>
          <w:color w:val="000000"/>
        </w:rPr>
        <w:t xml:space="preserve">Работы будут заключаться в создании баз данных с результатами полевых исследований, в компьютерной обработке большого объема исторических и вновь полученных данных с использованием приложений </w:t>
      </w:r>
      <w:proofErr w:type="spellStart"/>
      <w:r w:rsidRPr="004F470C">
        <w:rPr>
          <w:rFonts w:eastAsia="Calibri"/>
          <w:color w:val="000000"/>
        </w:rPr>
        <w:t>ArcGIS</w:t>
      </w:r>
      <w:proofErr w:type="spellEnd"/>
      <w:r w:rsidRPr="004F470C">
        <w:rPr>
          <w:rFonts w:eastAsia="Calibri"/>
          <w:color w:val="000000"/>
        </w:rPr>
        <w:t xml:space="preserve">, </w:t>
      </w:r>
      <w:proofErr w:type="spellStart"/>
      <w:r w:rsidRPr="004F470C">
        <w:rPr>
          <w:rFonts w:eastAsia="Calibri"/>
          <w:color w:val="000000"/>
        </w:rPr>
        <w:t>Oasis</w:t>
      </w:r>
      <w:proofErr w:type="spellEnd"/>
      <w:r w:rsidRPr="004F470C">
        <w:rPr>
          <w:rFonts w:eastAsia="Calibri"/>
          <w:color w:val="000000"/>
        </w:rPr>
        <w:t xml:space="preserve"> </w:t>
      </w:r>
      <w:proofErr w:type="spellStart"/>
      <w:r w:rsidRPr="004F470C">
        <w:rPr>
          <w:rFonts w:eastAsia="Calibri"/>
          <w:color w:val="000000"/>
        </w:rPr>
        <w:t>Montaj</w:t>
      </w:r>
      <w:proofErr w:type="spellEnd"/>
      <w:r w:rsidRPr="004F470C">
        <w:rPr>
          <w:rFonts w:eastAsia="Calibri"/>
          <w:color w:val="000000"/>
        </w:rPr>
        <w:t xml:space="preserve">, </w:t>
      </w:r>
      <w:proofErr w:type="spellStart"/>
      <w:r w:rsidRPr="004F470C">
        <w:rPr>
          <w:rFonts w:eastAsia="Calibri"/>
          <w:color w:val="000000"/>
        </w:rPr>
        <w:t>ioGAS</w:t>
      </w:r>
      <w:proofErr w:type="spellEnd"/>
      <w:r w:rsidRPr="004F470C">
        <w:rPr>
          <w:rFonts w:eastAsia="Calibri"/>
          <w:color w:val="000000"/>
        </w:rPr>
        <w:t xml:space="preserve">, </w:t>
      </w:r>
      <w:proofErr w:type="spellStart"/>
      <w:r w:rsidRPr="004F470C">
        <w:rPr>
          <w:rFonts w:eastAsia="Calibri"/>
          <w:color w:val="000000"/>
        </w:rPr>
        <w:t>Leapfrog</w:t>
      </w:r>
      <w:proofErr w:type="spellEnd"/>
      <w:r w:rsidRPr="004F470C">
        <w:rPr>
          <w:rFonts w:eastAsia="Calibri"/>
          <w:color w:val="000000"/>
        </w:rPr>
        <w:t xml:space="preserve"> и др., описании выделенных </w:t>
      </w:r>
      <w:proofErr w:type="spellStart"/>
      <w:r w:rsidRPr="004F470C">
        <w:rPr>
          <w:rFonts w:eastAsia="Calibri"/>
          <w:color w:val="000000"/>
        </w:rPr>
        <w:t>рудоперспективных</w:t>
      </w:r>
      <w:proofErr w:type="spellEnd"/>
      <w:r w:rsidRPr="004F470C">
        <w:rPr>
          <w:rFonts w:eastAsia="Calibri"/>
          <w:color w:val="000000"/>
        </w:rPr>
        <w:t xml:space="preserve"> объектов и площадей, оценке ресурсов обнаруженных полезных ископаемых, составлении промежуточных и окончательного отчётов.</w:t>
      </w:r>
    </w:p>
    <w:p w14:paraId="6FA8C973" w14:textId="77777777" w:rsidR="004F470C" w:rsidRPr="004F470C" w:rsidRDefault="004F470C" w:rsidP="004F470C">
      <w:pPr>
        <w:ind w:firstLine="567"/>
        <w:jc w:val="both"/>
        <w:rPr>
          <w:rFonts w:eastAsia="Calibri"/>
        </w:rPr>
      </w:pPr>
      <w:r w:rsidRPr="004F470C">
        <w:rPr>
          <w:rFonts w:eastAsia="Calibri"/>
          <w:b/>
        </w:rPr>
        <w:t>Отбор геохимических проб</w:t>
      </w:r>
      <w:r w:rsidRPr="004F470C">
        <w:rPr>
          <w:rFonts w:eastAsia="Calibri"/>
        </w:rPr>
        <w:t xml:space="preserve"> будет производиться при проходке геологических маршрутов. Всего будет отобрано </w:t>
      </w:r>
      <w:r w:rsidRPr="004F470C">
        <w:rPr>
          <w:rFonts w:eastAsia="Calibri"/>
          <w:lang w:val="kk-KZ"/>
        </w:rPr>
        <w:t>5</w:t>
      </w:r>
      <w:r w:rsidRPr="004F470C">
        <w:rPr>
          <w:rFonts w:eastAsia="Calibri"/>
        </w:rPr>
        <w:t xml:space="preserve">000 геохимических проб точечным методом, общим весом: </w:t>
      </w:r>
      <w:r w:rsidRPr="004F470C">
        <w:rPr>
          <w:rFonts w:eastAsia="Calibri"/>
          <w:lang w:val="kk-KZ"/>
        </w:rPr>
        <w:t>5</w:t>
      </w:r>
      <w:r w:rsidRPr="004F470C">
        <w:rPr>
          <w:rFonts w:eastAsia="Calibri"/>
        </w:rPr>
        <w:t xml:space="preserve">000 х 1 кг = </w:t>
      </w:r>
      <w:r w:rsidRPr="004F470C">
        <w:rPr>
          <w:rFonts w:eastAsia="Calibri"/>
          <w:lang w:val="kk-KZ"/>
        </w:rPr>
        <w:t>5</w:t>
      </w:r>
      <w:r w:rsidRPr="004F470C">
        <w:rPr>
          <w:rFonts w:eastAsia="Calibri"/>
        </w:rPr>
        <w:t xml:space="preserve">000 кг. </w:t>
      </w:r>
    </w:p>
    <w:p w14:paraId="39452F3A" w14:textId="77777777" w:rsidR="004F470C" w:rsidRPr="004F470C" w:rsidRDefault="004F470C" w:rsidP="004F470C">
      <w:pPr>
        <w:ind w:firstLine="567"/>
        <w:contextualSpacing/>
        <w:jc w:val="both"/>
        <w:outlineLvl w:val="1"/>
        <w:rPr>
          <w:rFonts w:eastAsia="SimSun"/>
        </w:rPr>
      </w:pPr>
      <w:r w:rsidRPr="004F470C">
        <w:rPr>
          <w:rFonts w:eastAsia="Calibri"/>
          <w:b/>
        </w:rPr>
        <w:t xml:space="preserve">Обработка проб. </w:t>
      </w:r>
      <w:r w:rsidRPr="004F470C">
        <w:rPr>
          <w:rFonts w:eastAsia="Calibri"/>
        </w:rPr>
        <w:t xml:space="preserve">Обработка проб будет производиться механическим способом в специализированном дробильном цехе. </w:t>
      </w:r>
      <w:r w:rsidRPr="004F470C">
        <w:rPr>
          <w:noProof/>
        </w:rPr>
        <w:t xml:space="preserve">Все исследования предусматривается провести в аккредитованных лабораториях. </w:t>
      </w:r>
    </w:p>
    <w:p w14:paraId="2E318496" w14:textId="77777777" w:rsidR="004F470C" w:rsidRPr="004F470C" w:rsidRDefault="004F470C" w:rsidP="004F470C">
      <w:pPr>
        <w:ind w:firstLine="567"/>
        <w:jc w:val="both"/>
        <w:rPr>
          <w:lang w:val="kk-KZ"/>
        </w:rPr>
      </w:pPr>
      <w:r w:rsidRPr="004F470C">
        <w:rPr>
          <w:b/>
          <w:lang w:val="kk-KZ"/>
        </w:rPr>
        <w:t xml:space="preserve">Полевой лагерь. </w:t>
      </w:r>
      <w:r w:rsidRPr="004F470C">
        <w:rPr>
          <w:lang w:val="kk-KZ"/>
        </w:rPr>
        <w:t>Планом разведки не предусматривается организация полевого лагеря на участке. Персонал предприятия будет проживать в арендованном жилье ближайшего населенного пункта.</w:t>
      </w:r>
    </w:p>
    <w:p w14:paraId="4EEF6971" w14:textId="77777777" w:rsidR="00C03EE8" w:rsidRPr="004F470C" w:rsidRDefault="00C03EE8" w:rsidP="004F470C">
      <w:pPr>
        <w:ind w:firstLine="567"/>
        <w:contextualSpacing/>
        <w:jc w:val="both"/>
        <w:rPr>
          <w:rFonts w:eastAsia="Calibri"/>
          <w:lang w:val="kk-KZ"/>
        </w:rPr>
      </w:pPr>
    </w:p>
    <w:p w14:paraId="29094FA8" w14:textId="77777777" w:rsidR="004C2CBE" w:rsidRPr="004F470C" w:rsidRDefault="004C2CBE" w:rsidP="004F470C">
      <w:pPr>
        <w:ind w:firstLine="567"/>
        <w:jc w:val="both"/>
        <w:rPr>
          <w:b/>
        </w:rPr>
      </w:pPr>
      <w:bookmarkStart w:id="21" w:name="z103"/>
      <w:bookmarkEnd w:id="20"/>
      <w:r w:rsidRPr="004F470C">
        <w:rPr>
          <w:b/>
        </w:rPr>
        <w:t>      примерная площадь земельного участка, необходимого для осуществления намечаемой деятельности:</w:t>
      </w:r>
    </w:p>
    <w:p w14:paraId="013DBEC6" w14:textId="77777777" w:rsidR="004F470C" w:rsidRPr="004F470C" w:rsidRDefault="004F470C" w:rsidP="004F470C">
      <w:pPr>
        <w:ind w:firstLine="567"/>
        <w:jc w:val="both"/>
        <w:rPr>
          <w:color w:val="000000"/>
        </w:rPr>
      </w:pPr>
      <w:bookmarkStart w:id="22" w:name="z104"/>
      <w:bookmarkEnd w:id="21"/>
      <w:r w:rsidRPr="004F470C">
        <w:rPr>
          <w:color w:val="000000"/>
        </w:rPr>
        <w:t>Площадь Лицензионной территории составляет 12 630,577 Га.</w:t>
      </w:r>
    </w:p>
    <w:p w14:paraId="6541AB08" w14:textId="704C2B39" w:rsidR="002570B3" w:rsidRPr="004F470C" w:rsidRDefault="002570B3" w:rsidP="004F470C">
      <w:pPr>
        <w:ind w:firstLine="567"/>
        <w:jc w:val="both"/>
      </w:pPr>
    </w:p>
    <w:p w14:paraId="234B4B4B" w14:textId="77777777" w:rsidR="004C2CBE" w:rsidRPr="004F470C" w:rsidRDefault="004C2CBE" w:rsidP="004F470C">
      <w:pPr>
        <w:ind w:firstLine="567"/>
        <w:jc w:val="both"/>
        <w:rPr>
          <w:b/>
        </w:rPr>
      </w:pPr>
      <w:r w:rsidRPr="004F470C">
        <w:rPr>
          <w:b/>
        </w:rPr>
        <w:t>      краткое описание возможных рациональных вариантов осуществления намечаемой деятельности и обоснование выбранного варианта:</w:t>
      </w:r>
    </w:p>
    <w:p w14:paraId="137746C4" w14:textId="77777777" w:rsidR="001239E4" w:rsidRPr="004F470C" w:rsidRDefault="001239E4" w:rsidP="004F470C">
      <w:pPr>
        <w:pStyle w:val="Style55"/>
        <w:widowControl/>
        <w:spacing w:line="240" w:lineRule="auto"/>
        <w:ind w:firstLine="567"/>
        <w:rPr>
          <w:rStyle w:val="FontStyle100"/>
          <w:color w:val="auto"/>
        </w:rPr>
      </w:pPr>
      <w:bookmarkStart w:id="23" w:name="_Hlk161415687"/>
      <w:bookmarkStart w:id="24" w:name="z105"/>
      <w:bookmarkEnd w:id="22"/>
      <w:r w:rsidRPr="004F470C">
        <w:rPr>
          <w:rStyle w:val="FontStyle100"/>
          <w:color w:val="auto"/>
        </w:rPr>
        <w:t>Данный метод проведения геологоразведочных работ является рациональным.</w:t>
      </w:r>
    </w:p>
    <w:p w14:paraId="61E28480" w14:textId="77777777" w:rsidR="001239E4" w:rsidRPr="004F470C" w:rsidRDefault="001239E4" w:rsidP="004F470C">
      <w:pPr>
        <w:pStyle w:val="Style55"/>
        <w:widowControl/>
        <w:spacing w:line="240" w:lineRule="auto"/>
        <w:ind w:firstLine="567"/>
        <w:rPr>
          <w:rStyle w:val="FontStyle100"/>
          <w:color w:val="auto"/>
        </w:rPr>
      </w:pPr>
      <w:r w:rsidRPr="004F470C">
        <w:rPr>
          <w:rStyle w:val="FontStyle100"/>
          <w:color w:val="auto"/>
        </w:rPr>
        <w:t xml:space="preserve">В настоящее время альтернативных способов производства геологоразведочных работ нет.  </w:t>
      </w:r>
    </w:p>
    <w:p w14:paraId="4A01FE49" w14:textId="77777777" w:rsidR="001239E4" w:rsidRPr="004F470C" w:rsidRDefault="001239E4" w:rsidP="004F470C">
      <w:pPr>
        <w:pStyle w:val="21"/>
        <w:spacing w:after="0" w:line="240" w:lineRule="auto"/>
        <w:ind w:left="0" w:firstLine="567"/>
        <w:jc w:val="both"/>
        <w:rPr>
          <w:b/>
          <w:lang w:eastAsia="en-US"/>
        </w:rPr>
      </w:pPr>
      <w:r w:rsidRPr="004F470C">
        <w:t>Методика выполнения геологоразведочных работ соответствует мировым стандартам проведения геологоразведочных работ. Других альтернативных методов проведения работ не предусматривается.</w:t>
      </w:r>
    </w:p>
    <w:bookmarkEnd w:id="23"/>
    <w:p w14:paraId="43730CCF" w14:textId="77777777" w:rsidR="009C3DA6" w:rsidRPr="004F470C" w:rsidRDefault="009C3DA6" w:rsidP="004F470C">
      <w:pPr>
        <w:ind w:firstLine="567"/>
        <w:jc w:val="both"/>
        <w:rPr>
          <w:b/>
        </w:rPr>
      </w:pPr>
    </w:p>
    <w:p w14:paraId="2FBF33B2" w14:textId="77777777" w:rsidR="004C2CBE" w:rsidRPr="004F470C" w:rsidRDefault="004C2CBE" w:rsidP="004F470C">
      <w:pPr>
        <w:ind w:firstLine="567"/>
        <w:jc w:val="both"/>
        <w:rPr>
          <w:b/>
        </w:rPr>
      </w:pPr>
      <w:r w:rsidRPr="004F470C">
        <w:rPr>
          <w:b/>
        </w:rPr>
        <w:t>      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1856AA33" w14:textId="77777777" w:rsidR="004F470C" w:rsidRPr="004F470C" w:rsidRDefault="004F470C" w:rsidP="004F470C">
      <w:pPr>
        <w:ind w:firstLine="567"/>
        <w:jc w:val="both"/>
        <w:rPr>
          <w:color w:val="000000"/>
          <w:lang w:bidi="ru-RU"/>
        </w:rPr>
      </w:pPr>
      <w:bookmarkStart w:id="25" w:name="_Hlk139317158"/>
      <w:bookmarkStart w:id="26" w:name="z114"/>
      <w:bookmarkStart w:id="27" w:name="_Hlk139385233"/>
      <w:bookmarkEnd w:id="24"/>
      <w:r w:rsidRPr="004F470C">
        <w:rPr>
          <w:b/>
          <w:color w:val="000000"/>
        </w:rPr>
        <w:lastRenderedPageBreak/>
        <w:t>1) жизнь и (или) здоровье людей, условия их проживания и деятельности:</w:t>
      </w:r>
      <w:r w:rsidRPr="004F470C">
        <w:rPr>
          <w:color w:val="000000"/>
        </w:rPr>
        <w:t xml:space="preserve"> </w:t>
      </w:r>
      <w:r w:rsidRPr="004F470C">
        <w:rPr>
          <w:color w:val="000000"/>
          <w:lang w:bidi="ru-RU"/>
        </w:rPr>
        <w:t>анализ уровня воздействия объекта на границе области воздействия показал, что геологоразведочные работы не окажут негативного влияние на жизнь и здоровье людей ближайших населенных пунктов ввиду их удаленности, а также отсутствия выбросов и сбросов загрязняющих веществ и образования и размещения отходов.</w:t>
      </w:r>
    </w:p>
    <w:p w14:paraId="4FCC3174" w14:textId="77777777" w:rsidR="004F470C" w:rsidRPr="004F470C" w:rsidRDefault="004F470C" w:rsidP="004F470C">
      <w:pPr>
        <w:ind w:firstLine="567"/>
        <w:jc w:val="both"/>
        <w:rPr>
          <w:color w:val="000000"/>
          <w:lang w:bidi="ru-RU"/>
        </w:rPr>
      </w:pPr>
      <w:r w:rsidRPr="004F470C">
        <w:rPr>
          <w:color w:val="000000"/>
          <w:lang w:bidi="ru-RU"/>
        </w:rPr>
        <w:t>Рекомендуется регулярно проводить мониторинг производства, своевременно осуществлять плановый ремонт оборудования.</w:t>
      </w:r>
    </w:p>
    <w:p w14:paraId="6792218E" w14:textId="77777777" w:rsidR="004F470C" w:rsidRPr="004F470C" w:rsidRDefault="004F470C" w:rsidP="004F470C">
      <w:pPr>
        <w:ind w:firstLine="567"/>
        <w:jc w:val="both"/>
      </w:pPr>
      <w:r w:rsidRPr="004F470C">
        <w:t>Соблюдение техники безопасности и технологии производства позволит избежать нештатных ситуаций.</w:t>
      </w:r>
    </w:p>
    <w:p w14:paraId="6C1E2C6F"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 xml:space="preserve">Работы по внедрению проекта предполагается вести с соблюдением норм и правил техники безопасности, промышленной санитарии, противопожарной безопасности, что обеспечит безопасное проведение планируемых работ и не вызовет дополнительной, нежелательной нагрузки на социально - бытовую инфраструктуру </w:t>
      </w:r>
      <w:proofErr w:type="spellStart"/>
      <w:r w:rsidRPr="004F470C">
        <w:rPr>
          <w:rFonts w:ascii="Times New Roman" w:hAnsi="Times New Roman" w:cs="Times New Roman"/>
          <w:color w:val="000000"/>
          <w:sz w:val="24"/>
          <w:szCs w:val="24"/>
          <w:lang w:bidi="ru-RU"/>
        </w:rPr>
        <w:t>близрасположенных</w:t>
      </w:r>
      <w:proofErr w:type="spellEnd"/>
      <w:r w:rsidRPr="004F470C">
        <w:rPr>
          <w:rFonts w:ascii="Times New Roman" w:hAnsi="Times New Roman" w:cs="Times New Roman"/>
          <w:color w:val="000000"/>
          <w:sz w:val="24"/>
          <w:szCs w:val="24"/>
          <w:lang w:bidi="ru-RU"/>
        </w:rPr>
        <w:t xml:space="preserve"> районов.</w:t>
      </w:r>
    </w:p>
    <w:p w14:paraId="5C9B9516"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При поступлении на работу, работники проходят предварительный медицинский осмотр, а в дальнейшем - периодические медосмотры. Все работники проходят необходимую вакцинацию и инструктаж по соблюдению правил личной гигиены, с учетом местных региональных особенностей, поэтому повышение эпидемиологической ситуации в районе работ маловероятно.</w:t>
      </w:r>
    </w:p>
    <w:p w14:paraId="57B34315"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color w:val="000000"/>
          <w:sz w:val="24"/>
          <w:szCs w:val="24"/>
          <w:lang w:bidi="ru-RU"/>
        </w:rPr>
      </w:pPr>
      <w:r w:rsidRPr="004F470C">
        <w:rPr>
          <w:rFonts w:ascii="Times New Roman" w:hAnsi="Times New Roman" w:cs="Times New Roman"/>
          <w:color w:val="000000"/>
          <w:sz w:val="24"/>
          <w:szCs w:val="24"/>
          <w:lang w:bidi="ru-RU"/>
        </w:rPr>
        <w:t xml:space="preserve">Все рабочие должны обеспечиваться спецодеждой, которая подвергается стирке, сушке. Рабочие должны иметь дополнительный отпуск, проходить медицинское освидетельствование по профзаболеваниям. На рабочих местах должны быть аптечки с медикаментами. </w:t>
      </w:r>
    </w:p>
    <w:p w14:paraId="13217185"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В период работ, учитывая, что источниками загрязнения атмосферы являются автотранспорт, для минимизации последствий проектируемой деятельности на здоровье населения прилегающей территории и рабочего персонала, привлеченного к работам предусмотрен ряд мер:</w:t>
      </w:r>
    </w:p>
    <w:p w14:paraId="050CBC95"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-своевременное и качественное обслуживание техники;</w:t>
      </w:r>
    </w:p>
    <w:p w14:paraId="54AB5B9F"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-определяющим условием минимального загрязнения атмосферы отработавшими газами дизельных двигателей дорожных машин является правильная эксплуатация двигателя, своевременная регулировка системы подачи и ввода топлива;</w:t>
      </w:r>
    </w:p>
    <w:p w14:paraId="4CE6C524"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-параметры применяемых машин и транспортных средств в части состава отработавших газов, шума, вибрации и др. воздействий на окружающую среду в процессе эксплуатации должны соответствовать установленным стандартам и техническим условиям предприятия-изготовителя;</w:t>
      </w:r>
    </w:p>
    <w:p w14:paraId="4C25E2E0"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-использование техники и автотранспорта с выбросами ЗВ, соответствующие стандартам;</w:t>
      </w:r>
    </w:p>
    <w:p w14:paraId="647D7B52"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-использование качественного дизельного топлива для заправки техники и автотранспорта;</w:t>
      </w:r>
    </w:p>
    <w:p w14:paraId="3CF0F1B9"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-организация движения транспорта;</w:t>
      </w:r>
    </w:p>
    <w:p w14:paraId="0276267E"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-сокращение до минимума работы двигателей транспортных средств на холостом ходу.</w:t>
      </w:r>
    </w:p>
    <w:p w14:paraId="09AF72EA"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Снижение звукового давления на участке может быть достигнуто при разработке специальных мероприятий по снижению звуковых нагрузок. К мероприятиям такого характера относятся: оптимизация и регулирование транспортных потоков; уменьшение; оптимизация работы технологического оборудования, использование звукопоглощающих материалов и индивидуальных средств защиты от шума.</w:t>
      </w:r>
    </w:p>
    <w:p w14:paraId="2AD824E6"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Однако уже на расстоянии нескольких сотен метров источники шума не оказывают негативного воздействия на население и обслуживающий персонал.</w:t>
      </w:r>
    </w:p>
    <w:p w14:paraId="410C4444"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Следующие меры по смягчению последствий должны использоваться, чтобы свести к минимуму шум и вибрацию:</w:t>
      </w:r>
    </w:p>
    <w:p w14:paraId="0EA3C28E"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 любая деятельность в ночное время должна быть сведена к минимуму;</w:t>
      </w:r>
    </w:p>
    <w:p w14:paraId="3B6B7549"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lastRenderedPageBreak/>
        <w:t xml:space="preserve">- отключение в нерабочие часы техники; </w:t>
      </w:r>
    </w:p>
    <w:p w14:paraId="247F5819"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 использование глушителей для выхлопной системы;</w:t>
      </w:r>
    </w:p>
    <w:p w14:paraId="4463841C"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Методы измерения и оценка шума на рабочих местах и шумовых характеристик оборудования должны соответствовать СН РК.</w:t>
      </w:r>
    </w:p>
    <w:p w14:paraId="38CFF586"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Вывод. Охрана здоровья населения, а также работников предприятия - один из важнейших вопросов, который будет постоянно контролироваться руководством предприятия.</w:t>
      </w:r>
    </w:p>
    <w:p w14:paraId="1D0AD6DF" w14:textId="77777777" w:rsidR="004F470C" w:rsidRPr="004F470C" w:rsidRDefault="004F470C" w:rsidP="004F470C">
      <w:pPr>
        <w:pStyle w:val="42"/>
        <w:shd w:val="clear" w:color="auto" w:fill="auto"/>
        <w:spacing w:before="0" w:line="240" w:lineRule="auto"/>
        <w:ind w:firstLine="567"/>
        <w:rPr>
          <w:rFonts w:ascii="Times New Roman" w:hAnsi="Times New Roman" w:cs="Times New Roman"/>
          <w:sz w:val="24"/>
          <w:szCs w:val="24"/>
        </w:rPr>
      </w:pPr>
      <w:r w:rsidRPr="004F470C">
        <w:rPr>
          <w:rFonts w:ascii="Times New Roman" w:hAnsi="Times New Roman" w:cs="Times New Roman"/>
          <w:color w:val="000000"/>
          <w:sz w:val="24"/>
          <w:szCs w:val="24"/>
          <w:lang w:bidi="ru-RU"/>
        </w:rPr>
        <w:t>Воздействие производственной деятельности на окружающую среду в районе участка оценивается как вполне допустимое.</w:t>
      </w:r>
    </w:p>
    <w:p w14:paraId="43E1DD89" w14:textId="77777777" w:rsidR="004F470C" w:rsidRPr="004F470C" w:rsidRDefault="004F470C" w:rsidP="004F470C">
      <w:pPr>
        <w:ind w:firstLine="567"/>
        <w:jc w:val="both"/>
        <w:rPr>
          <w:color w:val="000000"/>
          <w:lang w:bidi="ru-RU"/>
        </w:rPr>
      </w:pPr>
      <w:r w:rsidRPr="004F470C">
        <w:rPr>
          <w:iCs/>
          <w:color w:val="000000"/>
          <w:lang w:bidi="ru-RU"/>
        </w:rPr>
        <w:t xml:space="preserve">Прогноз социально-экономических последствий, связанных с современной и будущей деятельностью предприятия - благоприятен. Проведение работ с соблюдением норм и правил техники безопасности, промышленной санитарии, противопожарной безопасности обеспечит безопасное проведение планируемых работ и не вызовет дополнительной, нежелательной нагрузки на социально-бытовую инфраструктуру </w:t>
      </w:r>
      <w:proofErr w:type="spellStart"/>
      <w:r w:rsidRPr="004F470C">
        <w:rPr>
          <w:iCs/>
          <w:color w:val="000000"/>
          <w:lang w:bidi="ru-RU"/>
        </w:rPr>
        <w:t>близрасположенных</w:t>
      </w:r>
      <w:proofErr w:type="spellEnd"/>
      <w:r w:rsidRPr="004F470C">
        <w:rPr>
          <w:iCs/>
          <w:color w:val="000000"/>
          <w:lang w:bidi="ru-RU"/>
        </w:rPr>
        <w:t xml:space="preserve"> населенных пунктов. С точки зрения увеличения опасности техногенного загрязнения в районе анализ прямого и опосредованного техногенного воздействия позволяет говорить, о том, что планируемые работы не окажут влияния на здоровье местного населения.</w:t>
      </w:r>
    </w:p>
    <w:p w14:paraId="4AFCB745" w14:textId="77777777" w:rsidR="004F470C" w:rsidRPr="004F470C" w:rsidRDefault="004F470C" w:rsidP="004F470C">
      <w:pPr>
        <w:ind w:firstLine="567"/>
        <w:jc w:val="both"/>
      </w:pPr>
      <w:r w:rsidRPr="004F470C">
        <w:rPr>
          <w:color w:val="000000"/>
          <w:lang w:bidi="ru-RU"/>
        </w:rPr>
        <w:t>Н</w:t>
      </w:r>
      <w:r w:rsidRPr="004F470C">
        <w:rPr>
          <w:color w:val="000000"/>
        </w:rPr>
        <w:t>амечаемая деятельность не окажет существенное воздействие на жизнь и здоровье людей;</w:t>
      </w:r>
    </w:p>
    <w:p w14:paraId="5C0FBE7C" w14:textId="77777777" w:rsidR="004F470C" w:rsidRPr="004F470C" w:rsidRDefault="004F470C" w:rsidP="004F470C">
      <w:pPr>
        <w:pStyle w:val="a6"/>
        <w:spacing w:before="0" w:beforeAutospacing="0" w:after="0" w:afterAutospacing="0"/>
        <w:ind w:firstLine="567"/>
        <w:jc w:val="both"/>
        <w:rPr>
          <w:color w:val="auto"/>
        </w:rPr>
      </w:pPr>
      <w:bookmarkStart w:id="28" w:name="z65"/>
      <w:r w:rsidRPr="004F470C">
        <w:rPr>
          <w:b/>
          <w:color w:val="000000"/>
        </w:rPr>
        <w:t>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Pr="004F470C">
        <w:rPr>
          <w:color w:val="000000"/>
        </w:rPr>
        <w:t xml:space="preserve">: </w:t>
      </w:r>
      <w:r w:rsidRPr="004F470C">
        <w:rPr>
          <w:color w:val="auto"/>
        </w:rPr>
        <w:t xml:space="preserve">Территория проведения аэрогеофизических и гравиметрических работ расположена в пределах полупустынной зоны </w:t>
      </w:r>
      <w:proofErr w:type="spellStart"/>
      <w:r w:rsidRPr="004F470C">
        <w:rPr>
          <w:color w:val="auto"/>
        </w:rPr>
        <w:t>Жамбылской</w:t>
      </w:r>
      <w:proofErr w:type="spellEnd"/>
      <w:r w:rsidRPr="004F470C">
        <w:rPr>
          <w:color w:val="auto"/>
        </w:rPr>
        <w:t xml:space="preserve"> области, на территории </w:t>
      </w:r>
      <w:proofErr w:type="spellStart"/>
      <w:r w:rsidRPr="004F470C">
        <w:rPr>
          <w:color w:val="auto"/>
        </w:rPr>
        <w:t>Меркенского</w:t>
      </w:r>
      <w:proofErr w:type="spellEnd"/>
      <w:r w:rsidRPr="004F470C">
        <w:rPr>
          <w:color w:val="auto"/>
        </w:rPr>
        <w:t xml:space="preserve"> района. Характерная природная зона — сухие степи и полупустыни с разреженным растительным покровом.</w:t>
      </w:r>
    </w:p>
    <w:p w14:paraId="630B94E1" w14:textId="77777777" w:rsidR="004F470C" w:rsidRPr="004F470C" w:rsidRDefault="004F470C" w:rsidP="004F470C">
      <w:pPr>
        <w:ind w:firstLine="567"/>
        <w:jc w:val="both"/>
      </w:pPr>
      <w:r w:rsidRPr="004F470C">
        <w:t xml:space="preserve">Растительность участка представлена типичными для полупустынь сообществами - полынно-типчаковой и эфемероидной растительностью. Основные виды: </w:t>
      </w:r>
      <w:r w:rsidRPr="004F470C">
        <w:rPr>
          <w:i/>
          <w:iCs/>
        </w:rPr>
        <w:t>полынь</w:t>
      </w:r>
      <w:r w:rsidRPr="004F470C">
        <w:t xml:space="preserve">, </w:t>
      </w:r>
      <w:r w:rsidRPr="004F470C">
        <w:rPr>
          <w:i/>
          <w:iCs/>
        </w:rPr>
        <w:t>типчак</w:t>
      </w:r>
      <w:r w:rsidRPr="004F470C">
        <w:t xml:space="preserve">, весенние однолетники (эфемеры), злаки и ксерофитные кустарнички. </w:t>
      </w:r>
      <w:r w:rsidRPr="004F470C">
        <w:rPr>
          <w:color w:val="000000"/>
        </w:rPr>
        <w:t xml:space="preserve">Согласно информации </w:t>
      </w:r>
      <w:proofErr w:type="spellStart"/>
      <w:r w:rsidRPr="004F470C">
        <w:rPr>
          <w:color w:val="000000"/>
        </w:rPr>
        <w:t>Жамбылской</w:t>
      </w:r>
      <w:proofErr w:type="spellEnd"/>
      <w:r w:rsidRPr="004F470C">
        <w:rPr>
          <w:color w:val="000000"/>
        </w:rPr>
        <w:t xml:space="preserve"> областной территориальной инспекции лесного хозяйства и животного участок находится за пределами особо охраняемых природных территорий со статусом юридического лица. Однако частично входит в состав территории государственного лесного фонда КГУ «</w:t>
      </w:r>
      <w:proofErr w:type="spellStart"/>
      <w:r w:rsidRPr="004F470C">
        <w:rPr>
          <w:color w:val="000000"/>
        </w:rPr>
        <w:t>Меркинское</w:t>
      </w:r>
      <w:proofErr w:type="spellEnd"/>
      <w:r w:rsidRPr="004F470C">
        <w:rPr>
          <w:color w:val="000000"/>
        </w:rPr>
        <w:t xml:space="preserve"> лесное хозяйство».</w:t>
      </w:r>
    </w:p>
    <w:p w14:paraId="4E5B62EA" w14:textId="77777777" w:rsidR="004F470C" w:rsidRPr="004F470C" w:rsidRDefault="004F470C" w:rsidP="004F470C">
      <w:pPr>
        <w:ind w:firstLine="567"/>
        <w:jc w:val="both"/>
      </w:pPr>
      <w:r w:rsidRPr="004F470C">
        <w:t xml:space="preserve">Вырубка деревьев и кустарников проектом не предусматривается, компенсационная посадка не требуется. Проведение работ не сопровождается нарушением почвенно-растительного покрова. Воздействие на растительный мир оценивается как </w:t>
      </w:r>
      <w:r w:rsidRPr="004F470C">
        <w:rPr>
          <w:bCs/>
        </w:rPr>
        <w:t>минимальное и временное</w:t>
      </w:r>
      <w:r w:rsidRPr="004F470C">
        <w:t xml:space="preserve">. Перед началом работ предусмотрено согласование с </w:t>
      </w:r>
      <w:proofErr w:type="spellStart"/>
      <w:r w:rsidRPr="004F470C">
        <w:t>лесовладельцем</w:t>
      </w:r>
      <w:proofErr w:type="spellEnd"/>
      <w:r w:rsidRPr="004F470C">
        <w:t xml:space="preserve"> в соответствии со статьей 54 Лесного кодекса РК.</w:t>
      </w:r>
    </w:p>
    <w:p w14:paraId="22EE896B" w14:textId="77777777" w:rsidR="004F470C" w:rsidRPr="004F470C" w:rsidRDefault="004F470C" w:rsidP="004F470C">
      <w:pPr>
        <w:ind w:firstLine="567"/>
        <w:jc w:val="both"/>
      </w:pPr>
      <w:r w:rsidRPr="004F470C">
        <w:t>Фауна территории представлена широким спектром видов мелких млекопитающих и птиц, адаптированных к полупустынным условиям. Наиболее часто встречаются: заяц, тушканчики, лисица, кабан, архар.</w:t>
      </w:r>
    </w:p>
    <w:p w14:paraId="341AA29E" w14:textId="77777777" w:rsidR="004F470C" w:rsidRPr="004F470C" w:rsidRDefault="004F470C" w:rsidP="004F470C">
      <w:pPr>
        <w:ind w:firstLine="567"/>
        <w:jc w:val="both"/>
      </w:pPr>
      <w:r w:rsidRPr="004F470C">
        <w:t>Прямое негативное воздействие на животных в период проведения аэрогеофизических и гравиметрических работ не ожидается, так как:</w:t>
      </w:r>
    </w:p>
    <w:p w14:paraId="7CDD4B94" w14:textId="77777777" w:rsidR="004F470C" w:rsidRPr="004F470C" w:rsidRDefault="004F470C" w:rsidP="004F470C">
      <w:pPr>
        <w:numPr>
          <w:ilvl w:val="0"/>
          <w:numId w:val="11"/>
        </w:numPr>
        <w:ind w:left="0" w:firstLine="567"/>
        <w:jc w:val="both"/>
      </w:pPr>
      <w:r w:rsidRPr="004F470C">
        <w:t>работы не связаны с шумовыми взрывными процессами и не требуют значительного присутствия техники;</w:t>
      </w:r>
    </w:p>
    <w:p w14:paraId="50A97835" w14:textId="77777777" w:rsidR="004F470C" w:rsidRPr="004F470C" w:rsidRDefault="004F470C" w:rsidP="004F470C">
      <w:pPr>
        <w:numPr>
          <w:ilvl w:val="0"/>
          <w:numId w:val="11"/>
        </w:numPr>
        <w:ind w:left="0" w:firstLine="567"/>
        <w:jc w:val="both"/>
      </w:pPr>
      <w:r w:rsidRPr="004F470C">
        <w:t>передвижение транспорта планируется по существующим дорогам и просёлкам;</w:t>
      </w:r>
    </w:p>
    <w:p w14:paraId="10756472" w14:textId="77777777" w:rsidR="004F470C" w:rsidRPr="004F470C" w:rsidRDefault="004F470C" w:rsidP="004F470C">
      <w:pPr>
        <w:numPr>
          <w:ilvl w:val="0"/>
          <w:numId w:val="11"/>
        </w:numPr>
        <w:ind w:left="0" w:firstLine="567"/>
        <w:jc w:val="both"/>
      </w:pPr>
      <w:r w:rsidRPr="004F470C">
        <w:t>отсутствует вмешательство в места обитания и размножения животных.</w:t>
      </w:r>
    </w:p>
    <w:p w14:paraId="029B1F11" w14:textId="77777777" w:rsidR="004F470C" w:rsidRPr="004F470C" w:rsidRDefault="004F470C" w:rsidP="004F470C">
      <w:pPr>
        <w:ind w:firstLine="567"/>
        <w:jc w:val="both"/>
      </w:pPr>
      <w:r w:rsidRPr="004F470C">
        <w:t xml:space="preserve">Возможное кратковременное беспокойство животных в период проведения полевых работ носит </w:t>
      </w:r>
      <w:r w:rsidRPr="004F470C">
        <w:rPr>
          <w:bCs/>
        </w:rPr>
        <w:t>временный и обратимый характер</w:t>
      </w:r>
      <w:r w:rsidRPr="004F470C">
        <w:t>. Для минимизации воздействия предусмотрено:</w:t>
      </w:r>
    </w:p>
    <w:p w14:paraId="140384C1" w14:textId="77777777" w:rsidR="004F470C" w:rsidRPr="004F470C" w:rsidRDefault="004F470C" w:rsidP="004F470C">
      <w:pPr>
        <w:numPr>
          <w:ilvl w:val="0"/>
          <w:numId w:val="12"/>
        </w:numPr>
        <w:ind w:left="0" w:firstLine="567"/>
        <w:jc w:val="both"/>
      </w:pPr>
      <w:r w:rsidRPr="004F470C">
        <w:t>ограничение времени проведения работ в утренние и вечерние часы миграции животных;</w:t>
      </w:r>
    </w:p>
    <w:p w14:paraId="66088EB8" w14:textId="77777777" w:rsidR="004F470C" w:rsidRPr="004F470C" w:rsidRDefault="004F470C" w:rsidP="004F470C">
      <w:pPr>
        <w:numPr>
          <w:ilvl w:val="0"/>
          <w:numId w:val="12"/>
        </w:numPr>
        <w:ind w:left="0" w:firstLine="567"/>
        <w:jc w:val="both"/>
      </w:pPr>
      <w:r w:rsidRPr="004F470C">
        <w:t>недопущение оставления бытовых отходов и загрязнения среды обитания;</w:t>
      </w:r>
    </w:p>
    <w:p w14:paraId="715818EF" w14:textId="77777777" w:rsidR="004F470C" w:rsidRPr="004F470C" w:rsidRDefault="004F470C" w:rsidP="004F470C">
      <w:pPr>
        <w:numPr>
          <w:ilvl w:val="0"/>
          <w:numId w:val="12"/>
        </w:numPr>
        <w:ind w:left="0" w:firstLine="567"/>
        <w:jc w:val="both"/>
      </w:pPr>
      <w:r w:rsidRPr="004F470C">
        <w:lastRenderedPageBreak/>
        <w:t>информирование работников о мерах экологической ответственности.</w:t>
      </w:r>
    </w:p>
    <w:p w14:paraId="5BC17ED6" w14:textId="77777777" w:rsidR="004F470C" w:rsidRPr="004F470C" w:rsidRDefault="004F470C" w:rsidP="004F470C">
      <w:pPr>
        <w:ind w:firstLine="567"/>
        <w:jc w:val="both"/>
      </w:pPr>
      <w:r w:rsidRPr="004F470C">
        <w:t>Экосистемы района представлены полупустынными ландшафтами с низкой степенью антропогенной нагрузки. Основные типы природных комплексов - полынно-злаковые степи, редколесья государственного лесного фонда и участки пастбищ. В границах намечаемой деятельности нет водных объектов, болот, особо охраняемых природных территорий и местообитаний редких видов растений.</w:t>
      </w:r>
    </w:p>
    <w:p w14:paraId="292BB4E1" w14:textId="77777777" w:rsidR="004F470C" w:rsidRPr="004F470C" w:rsidRDefault="004F470C" w:rsidP="004F470C">
      <w:pPr>
        <w:ind w:firstLine="567"/>
        <w:jc w:val="both"/>
      </w:pPr>
      <w:r w:rsidRPr="004F470C">
        <w:t xml:space="preserve">Проведение аэрогеофизических и гравиметрических работ не приведёт к нарушению структуры экосистем и не повлечёт деградацию природных ландшафтов. Все воздействия имеют </w:t>
      </w:r>
      <w:r w:rsidRPr="004F470C">
        <w:rPr>
          <w:bCs/>
        </w:rPr>
        <w:t>локальный и временный характер</w:t>
      </w:r>
      <w:r w:rsidRPr="004F470C">
        <w:t xml:space="preserve"> и не повлияют на устойчивость природных сообществ.</w:t>
      </w:r>
    </w:p>
    <w:p w14:paraId="0CC6ED1D" w14:textId="77777777" w:rsidR="004F470C" w:rsidRPr="004F470C" w:rsidRDefault="004F470C" w:rsidP="004F470C">
      <w:pPr>
        <w:ind w:firstLine="567"/>
        <w:jc w:val="both"/>
      </w:pPr>
      <w:r w:rsidRPr="004F470C">
        <w:t xml:space="preserve">Воздействие на биоразнообразие оценивается как </w:t>
      </w:r>
      <w:r w:rsidRPr="004F470C">
        <w:rPr>
          <w:bCs/>
        </w:rPr>
        <w:t>незначительное</w:t>
      </w:r>
      <w:r w:rsidRPr="004F470C">
        <w:t xml:space="preserve">, </w:t>
      </w:r>
      <w:r w:rsidRPr="004F470C">
        <w:rPr>
          <w:bCs/>
        </w:rPr>
        <w:t>временное</w:t>
      </w:r>
      <w:r w:rsidRPr="004F470C">
        <w:t xml:space="preserve"> и </w:t>
      </w:r>
      <w:r w:rsidRPr="004F470C">
        <w:rPr>
          <w:bCs/>
        </w:rPr>
        <w:t>обратимое</w:t>
      </w:r>
      <w:r w:rsidRPr="004F470C">
        <w:t>, при условии соблюдения природоохранных и лесных требований законодательства Республики Казахстан.</w:t>
      </w:r>
    </w:p>
    <w:p w14:paraId="46832F0D" w14:textId="77777777" w:rsidR="004F470C" w:rsidRPr="004F470C" w:rsidRDefault="004F470C" w:rsidP="004F470C">
      <w:pPr>
        <w:ind w:firstLine="567"/>
        <w:jc w:val="both"/>
        <w:rPr>
          <w:bCs/>
        </w:rPr>
      </w:pPr>
      <w:bookmarkStart w:id="29" w:name="z66"/>
      <w:bookmarkEnd w:id="28"/>
      <w:r w:rsidRPr="004F470C">
        <w:rPr>
          <w:b/>
          <w:color w:val="000000"/>
        </w:rPr>
        <w:t>3) земли (в том числе изъятие земель), почвы (в том числе включая органический состав, эрозию, уплотнение, иные формы деградации)</w:t>
      </w:r>
      <w:r w:rsidRPr="004F470C">
        <w:rPr>
          <w:color w:val="000000"/>
        </w:rPr>
        <w:t xml:space="preserve">: </w:t>
      </w:r>
      <w:r w:rsidRPr="004F470C">
        <w:rPr>
          <w:bCs/>
        </w:rPr>
        <w:t xml:space="preserve">Участок расположен в </w:t>
      </w:r>
      <w:proofErr w:type="spellStart"/>
      <w:r w:rsidRPr="004F470C">
        <w:rPr>
          <w:bCs/>
        </w:rPr>
        <w:t>Меркенском</w:t>
      </w:r>
      <w:proofErr w:type="spellEnd"/>
      <w:r w:rsidRPr="004F470C">
        <w:rPr>
          <w:bCs/>
        </w:rPr>
        <w:t xml:space="preserve"> районе </w:t>
      </w:r>
      <w:proofErr w:type="spellStart"/>
      <w:r w:rsidRPr="004F470C">
        <w:rPr>
          <w:bCs/>
        </w:rPr>
        <w:t>Жамбылской</w:t>
      </w:r>
      <w:proofErr w:type="spellEnd"/>
      <w:r w:rsidRPr="004F470C">
        <w:rPr>
          <w:bCs/>
        </w:rPr>
        <w:t xml:space="preserve"> области Республики Казахстан. </w:t>
      </w:r>
    </w:p>
    <w:p w14:paraId="31B0E46F" w14:textId="77777777" w:rsidR="004F470C" w:rsidRPr="004F470C" w:rsidRDefault="004F470C" w:rsidP="004F470C">
      <w:pPr>
        <w:ind w:firstLine="567"/>
        <w:jc w:val="both"/>
        <w:rPr>
          <w:color w:val="000000"/>
        </w:rPr>
      </w:pPr>
      <w:r w:rsidRPr="004F470C">
        <w:rPr>
          <w:bCs/>
        </w:rPr>
        <w:t xml:space="preserve">Согласно данным, предоставленным Филиалом </w:t>
      </w:r>
      <w:r w:rsidRPr="004F470C">
        <w:rPr>
          <w:color w:val="000000"/>
        </w:rPr>
        <w:t xml:space="preserve">некоммерческого акционерного общества «Государственная корпорация «Правительство для граждан» по </w:t>
      </w:r>
      <w:proofErr w:type="spellStart"/>
      <w:r w:rsidRPr="004F470C">
        <w:rPr>
          <w:color w:val="000000"/>
        </w:rPr>
        <w:t>Жамбылской</w:t>
      </w:r>
      <w:proofErr w:type="spellEnd"/>
      <w:r w:rsidRPr="004F470C">
        <w:rPr>
          <w:color w:val="000000"/>
        </w:rPr>
        <w:t xml:space="preserve"> области </w:t>
      </w:r>
      <w:proofErr w:type="spellStart"/>
      <w:r w:rsidRPr="004F470C">
        <w:rPr>
          <w:color w:val="000000"/>
        </w:rPr>
        <w:t>площадт</w:t>
      </w:r>
      <w:proofErr w:type="spellEnd"/>
      <w:r w:rsidRPr="004F470C">
        <w:rPr>
          <w:color w:val="000000"/>
        </w:rPr>
        <w:t xml:space="preserve"> лицензии составляет 12626,3939 га. В его границах расположено 60 землепользователей  </w:t>
      </w:r>
      <w:proofErr w:type="spellStart"/>
      <w:r w:rsidRPr="004F470C">
        <w:rPr>
          <w:color w:val="000000"/>
        </w:rPr>
        <w:t>Меркенского</w:t>
      </w:r>
      <w:proofErr w:type="spellEnd"/>
      <w:r w:rsidRPr="004F470C">
        <w:rPr>
          <w:color w:val="000000"/>
        </w:rPr>
        <w:t xml:space="preserve"> района.</w:t>
      </w:r>
    </w:p>
    <w:p w14:paraId="6A384093" w14:textId="77777777" w:rsidR="004F470C" w:rsidRPr="004F470C" w:rsidRDefault="004F470C" w:rsidP="004F470C">
      <w:pPr>
        <w:ind w:firstLine="567"/>
        <w:jc w:val="both"/>
        <w:rPr>
          <w:color w:val="000000"/>
        </w:rPr>
      </w:pPr>
      <w:r w:rsidRPr="004F470C">
        <w:rPr>
          <w:color w:val="000000"/>
        </w:rPr>
        <w:t xml:space="preserve">В границах участка не расположены населенные пункты. На территории лицензии расположены земли </w:t>
      </w:r>
      <w:proofErr w:type="spellStart"/>
      <w:r w:rsidRPr="004F470C">
        <w:rPr>
          <w:color w:val="000000"/>
        </w:rPr>
        <w:t>Суратского</w:t>
      </w:r>
      <w:proofErr w:type="spellEnd"/>
      <w:r w:rsidRPr="004F470C">
        <w:rPr>
          <w:color w:val="000000"/>
        </w:rPr>
        <w:t xml:space="preserve">, </w:t>
      </w:r>
      <w:proofErr w:type="spellStart"/>
      <w:r w:rsidRPr="004F470C">
        <w:rPr>
          <w:color w:val="000000"/>
        </w:rPr>
        <w:t>Жанатоганского</w:t>
      </w:r>
      <w:proofErr w:type="spellEnd"/>
      <w:r w:rsidRPr="004F470C">
        <w:rPr>
          <w:color w:val="000000"/>
        </w:rPr>
        <w:t xml:space="preserve"> и </w:t>
      </w:r>
      <w:proofErr w:type="spellStart"/>
      <w:r w:rsidRPr="004F470C">
        <w:rPr>
          <w:color w:val="000000"/>
        </w:rPr>
        <w:t>Андасбатырского</w:t>
      </w:r>
      <w:proofErr w:type="spellEnd"/>
      <w:r w:rsidRPr="004F470C">
        <w:rPr>
          <w:color w:val="000000"/>
        </w:rPr>
        <w:t xml:space="preserve"> сельских округов.</w:t>
      </w:r>
    </w:p>
    <w:p w14:paraId="0B1247D5" w14:textId="77777777" w:rsidR="004F470C" w:rsidRPr="004F470C" w:rsidRDefault="004F470C" w:rsidP="004F470C">
      <w:pPr>
        <w:ind w:firstLine="567"/>
        <w:jc w:val="both"/>
        <w:rPr>
          <w:color w:val="000000"/>
        </w:rPr>
      </w:pPr>
      <w:r w:rsidRPr="004F470C">
        <w:rPr>
          <w:color w:val="000000"/>
        </w:rPr>
        <w:t>Земли лицензии представлены пастбищами и пашней. Используются землепользователями для ведения крестьянских хозяйств.</w:t>
      </w:r>
    </w:p>
    <w:p w14:paraId="575A7697" w14:textId="77777777" w:rsidR="004F470C" w:rsidRPr="004F470C" w:rsidRDefault="004F470C" w:rsidP="004F470C">
      <w:pPr>
        <w:ind w:firstLine="567"/>
        <w:jc w:val="both"/>
        <w:rPr>
          <w:color w:val="000000"/>
        </w:rPr>
      </w:pPr>
      <w:r w:rsidRPr="004F470C">
        <w:rPr>
          <w:color w:val="000000"/>
        </w:rPr>
        <w:t>На территории лицензии имеются земли для ведения лесохозяйственного производства, находящихся в ведении КГУ "</w:t>
      </w:r>
      <w:proofErr w:type="spellStart"/>
      <w:r w:rsidRPr="004F470C">
        <w:rPr>
          <w:color w:val="000000"/>
        </w:rPr>
        <w:t>Меркенское</w:t>
      </w:r>
      <w:proofErr w:type="spellEnd"/>
      <w:r w:rsidRPr="004F470C">
        <w:rPr>
          <w:color w:val="000000"/>
        </w:rPr>
        <w:t xml:space="preserve"> учреждение по охране лесов и животного мира Управления природных ресурсов и регулирования природопользования акимата </w:t>
      </w:r>
      <w:proofErr w:type="spellStart"/>
      <w:r w:rsidRPr="004F470C">
        <w:rPr>
          <w:color w:val="000000"/>
        </w:rPr>
        <w:t>Жамбылской</w:t>
      </w:r>
      <w:proofErr w:type="spellEnd"/>
      <w:r w:rsidRPr="004F470C">
        <w:rPr>
          <w:color w:val="000000"/>
        </w:rPr>
        <w:t xml:space="preserve"> области", площадью 3142,0899 га.</w:t>
      </w:r>
    </w:p>
    <w:p w14:paraId="4484723F" w14:textId="77777777" w:rsidR="004F470C" w:rsidRPr="004F470C" w:rsidRDefault="004F470C" w:rsidP="004F470C">
      <w:pPr>
        <w:widowControl w:val="0"/>
        <w:ind w:firstLine="567"/>
        <w:jc w:val="both"/>
      </w:pPr>
      <w:r w:rsidRPr="004F470C">
        <w:t>Участок лицензии располагается в приграничной зоне Республики Кыргызстан.</w:t>
      </w:r>
    </w:p>
    <w:p w14:paraId="281FAA3D" w14:textId="77777777" w:rsidR="004F470C" w:rsidRPr="004F470C" w:rsidRDefault="004F470C" w:rsidP="004F470C">
      <w:pPr>
        <w:ind w:firstLine="567"/>
        <w:jc w:val="both"/>
      </w:pPr>
      <w:r w:rsidRPr="004F470C">
        <w:rPr>
          <w:color w:val="000000"/>
        </w:rPr>
        <w:t xml:space="preserve">Планом разведки не предусматривается проведение работ на территории Республики Кыргызстан, что подтверждается Лицензией на разведку твердых полезных ископаемых, а именно блок </w:t>
      </w:r>
      <w:r w:rsidRPr="004F470C">
        <w:rPr>
          <w:rFonts w:eastAsia="Calibri"/>
        </w:rPr>
        <w:t>K-43-39-(10е-5г-13) (частично)</w:t>
      </w:r>
      <w:r w:rsidRPr="004F470C">
        <w:rPr>
          <w:color w:val="000000"/>
        </w:rPr>
        <w:t xml:space="preserve"> выдан «частично».</w:t>
      </w:r>
    </w:p>
    <w:p w14:paraId="61D2A759"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Основная категория земель — </w:t>
      </w:r>
      <w:r w:rsidRPr="004F470C">
        <w:rPr>
          <w:rStyle w:val="af5"/>
          <w:b w:val="0"/>
          <w:color w:val="auto"/>
        </w:rPr>
        <w:t>земли сельскохозяйственного назначения</w:t>
      </w:r>
      <w:r w:rsidRPr="004F470C">
        <w:rPr>
          <w:color w:val="auto"/>
        </w:rPr>
        <w:t xml:space="preserve">, представленные </w:t>
      </w:r>
      <w:r w:rsidRPr="004F470C">
        <w:rPr>
          <w:rStyle w:val="af5"/>
          <w:b w:val="0"/>
          <w:color w:val="auto"/>
        </w:rPr>
        <w:t>пастбищами и пашней</w:t>
      </w:r>
      <w:r w:rsidRPr="004F470C">
        <w:rPr>
          <w:color w:val="auto"/>
        </w:rPr>
        <w:t>, используемыми для ведения крестьянских и фермерских хозяйств.</w:t>
      </w:r>
    </w:p>
    <w:p w14:paraId="696ADC38"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В пределах лицензионной площади </w:t>
      </w:r>
      <w:r w:rsidRPr="004F470C">
        <w:rPr>
          <w:rStyle w:val="af5"/>
          <w:b w:val="0"/>
          <w:color w:val="auto"/>
        </w:rPr>
        <w:t>отсутствуют населённые пункты</w:t>
      </w:r>
      <w:r w:rsidRPr="004F470C">
        <w:rPr>
          <w:color w:val="auto"/>
        </w:rPr>
        <w:t xml:space="preserve">. На расстоянии до 1000 м от границ участка </w:t>
      </w:r>
      <w:r w:rsidRPr="004F470C">
        <w:rPr>
          <w:rStyle w:val="af5"/>
          <w:b w:val="0"/>
          <w:color w:val="auto"/>
        </w:rPr>
        <w:t>жилые зоны отсутствуют</w:t>
      </w:r>
      <w:r w:rsidRPr="004F470C">
        <w:rPr>
          <w:color w:val="auto"/>
        </w:rPr>
        <w:t>.</w:t>
      </w:r>
    </w:p>
    <w:p w14:paraId="438F36D9"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Почвенный покров территории представлен </w:t>
      </w:r>
      <w:r w:rsidRPr="004F470C">
        <w:rPr>
          <w:rStyle w:val="af5"/>
          <w:b w:val="0"/>
          <w:color w:val="auto"/>
        </w:rPr>
        <w:t>светло-каштановыми и серозёмными почвами</w:t>
      </w:r>
      <w:r w:rsidRPr="004F470C">
        <w:rPr>
          <w:color w:val="auto"/>
        </w:rPr>
        <w:t>, характерными для полупустынных степей юга Казахстана. Эти почвы обладают умеренным плодородием и используются преимущественно под пастбища и сенокосы.</w:t>
      </w:r>
    </w:p>
    <w:p w14:paraId="6837E8E3"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Для данных почв типичны процессы </w:t>
      </w:r>
      <w:r w:rsidRPr="004F470C">
        <w:rPr>
          <w:rStyle w:val="af5"/>
          <w:b w:val="0"/>
          <w:color w:val="auto"/>
        </w:rPr>
        <w:t>дефляции (ветровой эрозии)</w:t>
      </w:r>
      <w:r w:rsidRPr="004F470C">
        <w:rPr>
          <w:color w:val="auto"/>
        </w:rPr>
        <w:t xml:space="preserve"> и </w:t>
      </w:r>
      <w:r w:rsidRPr="004F470C">
        <w:rPr>
          <w:rStyle w:val="af5"/>
          <w:b w:val="0"/>
          <w:color w:val="auto"/>
        </w:rPr>
        <w:t>засоления</w:t>
      </w:r>
      <w:r w:rsidRPr="004F470C">
        <w:rPr>
          <w:color w:val="auto"/>
        </w:rPr>
        <w:t>, особенно в низинных и сухих участках.</w:t>
      </w:r>
    </w:p>
    <w:p w14:paraId="43EE464C"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Работы по лицензии № 3380-EL (аэрогеофизические и гравиметрические исследования) проводятся </w:t>
      </w:r>
      <w:r w:rsidRPr="004F470C">
        <w:rPr>
          <w:rStyle w:val="af5"/>
          <w:b w:val="0"/>
          <w:color w:val="auto"/>
        </w:rPr>
        <w:t>без нарушения почвенного покрова</w:t>
      </w:r>
      <w:r w:rsidRPr="004F470C">
        <w:rPr>
          <w:color w:val="auto"/>
        </w:rPr>
        <w:t xml:space="preserve">, </w:t>
      </w:r>
      <w:r w:rsidRPr="004F470C">
        <w:rPr>
          <w:rStyle w:val="af5"/>
          <w:b w:val="0"/>
          <w:color w:val="auto"/>
        </w:rPr>
        <w:t>без бурения и вскрышных работ</w:t>
      </w:r>
      <w:r w:rsidRPr="004F470C">
        <w:rPr>
          <w:color w:val="auto"/>
        </w:rPr>
        <w:t xml:space="preserve">, следовательно, </w:t>
      </w:r>
      <w:r w:rsidRPr="004F470C">
        <w:rPr>
          <w:rStyle w:val="af5"/>
          <w:b w:val="0"/>
          <w:color w:val="auto"/>
        </w:rPr>
        <w:t>воздействие на почвы и земельные ресурсы минимально</w:t>
      </w:r>
      <w:r w:rsidRPr="004F470C">
        <w:rPr>
          <w:color w:val="auto"/>
        </w:rPr>
        <w:t>. Передвижение автотранспорта и персонала предусматривается по существующим просёлочным дорогам и тропам.</w:t>
      </w:r>
    </w:p>
    <w:p w14:paraId="270BB8CA"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В результате проведения геофизических работ </w:t>
      </w:r>
      <w:r w:rsidRPr="004F470C">
        <w:rPr>
          <w:rStyle w:val="af5"/>
          <w:b w:val="0"/>
          <w:color w:val="auto"/>
        </w:rPr>
        <w:t>не ожидается деградации или нарушения структуры почв</w:t>
      </w:r>
      <w:r w:rsidRPr="004F470C">
        <w:rPr>
          <w:color w:val="auto"/>
        </w:rPr>
        <w:t xml:space="preserve">, </w:t>
      </w:r>
      <w:r w:rsidRPr="004F470C">
        <w:rPr>
          <w:rStyle w:val="af5"/>
          <w:b w:val="0"/>
          <w:color w:val="auto"/>
        </w:rPr>
        <w:t>не будет изменено целевое назначение земель</w:t>
      </w:r>
      <w:r w:rsidRPr="004F470C">
        <w:rPr>
          <w:color w:val="auto"/>
        </w:rPr>
        <w:t xml:space="preserve"> и </w:t>
      </w:r>
      <w:r w:rsidRPr="004F470C">
        <w:rPr>
          <w:rStyle w:val="af5"/>
          <w:b w:val="0"/>
          <w:color w:val="auto"/>
        </w:rPr>
        <w:t>не возникнут ограничения землепользования</w:t>
      </w:r>
      <w:r w:rsidRPr="004F470C">
        <w:rPr>
          <w:color w:val="auto"/>
        </w:rPr>
        <w:t>.</w:t>
      </w:r>
    </w:p>
    <w:p w14:paraId="07BCD56F"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Воздействие на земельные ресурсы и почвенный покров оценивается как </w:t>
      </w:r>
      <w:r w:rsidRPr="004F470C">
        <w:rPr>
          <w:rStyle w:val="af5"/>
          <w:b w:val="0"/>
          <w:color w:val="auto"/>
        </w:rPr>
        <w:t>локальное, кратковременное и обратимое</w:t>
      </w:r>
      <w:r w:rsidRPr="004F470C">
        <w:rPr>
          <w:color w:val="auto"/>
        </w:rPr>
        <w:t>.</w:t>
      </w:r>
    </w:p>
    <w:p w14:paraId="7254B1B4"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lastRenderedPageBreak/>
        <w:t>При проведении работ будет обеспечено соблюдение требований Земельного кодекса Республики Казахстан, а также мер по охране земель, включая:</w:t>
      </w:r>
    </w:p>
    <w:p w14:paraId="363230F1" w14:textId="77777777" w:rsidR="004F470C" w:rsidRPr="004F470C" w:rsidRDefault="004F470C" w:rsidP="004F470C">
      <w:pPr>
        <w:pStyle w:val="a6"/>
        <w:numPr>
          <w:ilvl w:val="0"/>
          <w:numId w:val="14"/>
        </w:numPr>
        <w:spacing w:before="0" w:beforeAutospacing="0" w:after="0" w:afterAutospacing="0"/>
        <w:ind w:left="0" w:firstLine="567"/>
        <w:jc w:val="both"/>
        <w:rPr>
          <w:color w:val="auto"/>
        </w:rPr>
      </w:pPr>
      <w:r w:rsidRPr="004F470C">
        <w:rPr>
          <w:color w:val="auto"/>
        </w:rPr>
        <w:t>предотвращение загрязнения и захламления почв;</w:t>
      </w:r>
    </w:p>
    <w:p w14:paraId="3E8C4C6B" w14:textId="77777777" w:rsidR="004F470C" w:rsidRPr="004F470C" w:rsidRDefault="004F470C" w:rsidP="004F470C">
      <w:pPr>
        <w:pStyle w:val="a6"/>
        <w:numPr>
          <w:ilvl w:val="0"/>
          <w:numId w:val="14"/>
        </w:numPr>
        <w:spacing w:before="0" w:beforeAutospacing="0" w:after="0" w:afterAutospacing="0"/>
        <w:ind w:left="0" w:firstLine="567"/>
        <w:jc w:val="both"/>
        <w:rPr>
          <w:color w:val="auto"/>
        </w:rPr>
      </w:pPr>
      <w:r w:rsidRPr="004F470C">
        <w:rPr>
          <w:color w:val="auto"/>
        </w:rPr>
        <w:t>недопущение разрушения существующих дорог и сельхозугодий;</w:t>
      </w:r>
    </w:p>
    <w:p w14:paraId="275C678F" w14:textId="77777777" w:rsidR="004F470C" w:rsidRPr="004F470C" w:rsidRDefault="004F470C" w:rsidP="004F470C">
      <w:pPr>
        <w:pStyle w:val="a6"/>
        <w:numPr>
          <w:ilvl w:val="0"/>
          <w:numId w:val="14"/>
        </w:numPr>
        <w:spacing w:before="0" w:beforeAutospacing="0" w:after="0" w:afterAutospacing="0"/>
        <w:ind w:left="0" w:firstLine="567"/>
        <w:jc w:val="both"/>
        <w:rPr>
          <w:color w:val="auto"/>
        </w:rPr>
      </w:pPr>
      <w:r w:rsidRPr="004F470C">
        <w:rPr>
          <w:color w:val="auto"/>
        </w:rPr>
        <w:t>сохранение плодородного слоя почвы;</w:t>
      </w:r>
    </w:p>
    <w:p w14:paraId="1EFDA5C1" w14:textId="77777777" w:rsidR="004F470C" w:rsidRPr="004F470C" w:rsidRDefault="004F470C" w:rsidP="004F470C">
      <w:pPr>
        <w:pStyle w:val="a6"/>
        <w:numPr>
          <w:ilvl w:val="0"/>
          <w:numId w:val="14"/>
        </w:numPr>
        <w:spacing w:before="0" w:beforeAutospacing="0" w:after="0" w:afterAutospacing="0"/>
        <w:ind w:left="0" w:firstLine="567"/>
        <w:jc w:val="both"/>
        <w:rPr>
          <w:color w:val="auto"/>
        </w:rPr>
      </w:pPr>
      <w:r w:rsidRPr="004F470C">
        <w:rPr>
          <w:color w:val="auto"/>
        </w:rPr>
        <w:t>обязательное согласование деятельности с землепользователями в случае временного использования их земель.</w:t>
      </w:r>
    </w:p>
    <w:p w14:paraId="03CC9790"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Намечаемая деятельность не приведёт к ухудшению состояния земель и почвенного покрова, а воздействие на компоненты природной среды в пределах участка лицензии № 3380-EL оценивается как </w:t>
      </w:r>
      <w:r w:rsidRPr="004F470C">
        <w:rPr>
          <w:rStyle w:val="af5"/>
          <w:b w:val="0"/>
          <w:color w:val="auto"/>
        </w:rPr>
        <w:t>незначительное</w:t>
      </w:r>
      <w:r w:rsidRPr="004F470C">
        <w:rPr>
          <w:color w:val="auto"/>
        </w:rPr>
        <w:t>.</w:t>
      </w:r>
    </w:p>
    <w:p w14:paraId="5ADF1680" w14:textId="77777777" w:rsidR="004F470C" w:rsidRPr="004F470C" w:rsidRDefault="004F470C" w:rsidP="004F470C">
      <w:pPr>
        <w:pBdr>
          <w:top w:val="nil"/>
          <w:left w:val="nil"/>
          <w:bottom w:val="nil"/>
          <w:right w:val="nil"/>
          <w:between w:val="nil"/>
        </w:pBdr>
        <w:ind w:firstLine="567"/>
        <w:jc w:val="both"/>
        <w:rPr>
          <w:color w:val="000000"/>
        </w:rPr>
      </w:pPr>
      <w:bookmarkStart w:id="30" w:name="z67"/>
      <w:bookmarkEnd w:id="29"/>
      <w:r w:rsidRPr="004F470C">
        <w:rPr>
          <w:b/>
          <w:color w:val="000000"/>
        </w:rPr>
        <w:t xml:space="preserve">4) воды (в том числе </w:t>
      </w:r>
      <w:proofErr w:type="spellStart"/>
      <w:r w:rsidRPr="004F470C">
        <w:rPr>
          <w:b/>
          <w:color w:val="000000"/>
        </w:rPr>
        <w:t>гидроморфологические</w:t>
      </w:r>
      <w:proofErr w:type="spellEnd"/>
      <w:r w:rsidRPr="004F470C">
        <w:rPr>
          <w:b/>
          <w:color w:val="000000"/>
        </w:rPr>
        <w:t xml:space="preserve"> изменения, количество и качество вод)</w:t>
      </w:r>
      <w:r w:rsidRPr="004F470C">
        <w:rPr>
          <w:color w:val="000000"/>
        </w:rPr>
        <w:t xml:space="preserve">: </w:t>
      </w:r>
      <w:r w:rsidRPr="004F470C">
        <w:t>Питьевое водоснабжение персонала будет осуществляться привозной бутилированной водой. Качество питьевой воды должно соответствовать правилам РК в этой сфере.</w:t>
      </w:r>
    </w:p>
    <w:p w14:paraId="3B6F0644" w14:textId="77777777" w:rsidR="004F470C" w:rsidRPr="004F470C" w:rsidRDefault="004F470C" w:rsidP="004F470C">
      <w:pPr>
        <w:pBdr>
          <w:top w:val="nil"/>
          <w:left w:val="nil"/>
          <w:bottom w:val="nil"/>
          <w:right w:val="nil"/>
          <w:between w:val="nil"/>
        </w:pBdr>
        <w:ind w:firstLine="567"/>
        <w:jc w:val="both"/>
        <w:rPr>
          <w:color w:val="000000"/>
        </w:rPr>
      </w:pPr>
      <w:r w:rsidRPr="004F470C">
        <w:rPr>
          <w:color w:val="000000"/>
        </w:rPr>
        <w:t>Для технологических нужд вода не требуется.</w:t>
      </w:r>
    </w:p>
    <w:p w14:paraId="2D502968" w14:textId="77777777" w:rsidR="004F470C" w:rsidRPr="004F470C" w:rsidRDefault="004F470C" w:rsidP="004F470C">
      <w:pPr>
        <w:autoSpaceDE w:val="0"/>
        <w:autoSpaceDN w:val="0"/>
        <w:adjustRightInd w:val="0"/>
        <w:ind w:firstLine="567"/>
        <w:jc w:val="both"/>
      </w:pPr>
      <w:r w:rsidRPr="004F470C">
        <w:rPr>
          <w:lang w:val="kk-KZ"/>
        </w:rPr>
        <w:t>Использование воды питьевого качества на технические (производственные нужды) не допускается.</w:t>
      </w:r>
    </w:p>
    <w:p w14:paraId="7751584A" w14:textId="77777777" w:rsidR="004F470C" w:rsidRPr="004F470C" w:rsidRDefault="004F470C" w:rsidP="004F470C">
      <w:pPr>
        <w:ind w:firstLine="567"/>
        <w:jc w:val="both"/>
      </w:pPr>
      <w:r w:rsidRPr="004F470C">
        <w:t>Сброс не предусмотрен. Персонал предприятия будет проживать в арендованном жилье ближайшего населенного пункта.</w:t>
      </w:r>
    </w:p>
    <w:p w14:paraId="06B5031A" w14:textId="77777777" w:rsidR="004F470C" w:rsidRPr="004F470C" w:rsidRDefault="004F470C" w:rsidP="004F470C">
      <w:pPr>
        <w:autoSpaceDE w:val="0"/>
        <w:autoSpaceDN w:val="0"/>
        <w:adjustRightInd w:val="0"/>
        <w:ind w:firstLine="567"/>
        <w:jc w:val="both"/>
        <w:rPr>
          <w:color w:val="000000"/>
        </w:rPr>
      </w:pPr>
      <w:r w:rsidRPr="004F470C">
        <w:t xml:space="preserve">Согласно письму </w:t>
      </w:r>
      <w:r w:rsidRPr="004F470C">
        <w:rPr>
          <w:bCs/>
          <w:color w:val="000000"/>
        </w:rPr>
        <w:t>РГУ "Шу-</w:t>
      </w:r>
      <w:proofErr w:type="spellStart"/>
      <w:r w:rsidRPr="004F470C">
        <w:rPr>
          <w:bCs/>
          <w:color w:val="000000"/>
        </w:rPr>
        <w:t>Таласская</w:t>
      </w:r>
      <w:proofErr w:type="spellEnd"/>
      <w:r w:rsidRPr="004F470C">
        <w:rPr>
          <w:bCs/>
          <w:color w:val="000000"/>
        </w:rPr>
        <w:t xml:space="preserve"> бассейновая инспекция по регулированию, охране и использованию водных ресурсов</w:t>
      </w:r>
      <w:r w:rsidRPr="004F470C">
        <w:rPr>
          <w:lang w:val="kk-KZ"/>
        </w:rPr>
        <w:t xml:space="preserve"> н</w:t>
      </w:r>
      <w:r w:rsidRPr="004F470C">
        <w:rPr>
          <w:color w:val="000000"/>
        </w:rPr>
        <w:t xml:space="preserve">а территории лицензии протекает река Аспара. В соответствии с Постановлением акимата </w:t>
      </w:r>
      <w:proofErr w:type="spellStart"/>
      <w:r w:rsidRPr="004F470C">
        <w:rPr>
          <w:color w:val="000000"/>
        </w:rPr>
        <w:t>Жамбылской</w:t>
      </w:r>
      <w:proofErr w:type="spellEnd"/>
      <w:r w:rsidRPr="004F470C">
        <w:rPr>
          <w:color w:val="000000"/>
        </w:rPr>
        <w:t xml:space="preserve"> области от 30 декабря 2024 года №318 «Об установлении водоохранных зон и полос на водных объектах </w:t>
      </w:r>
      <w:proofErr w:type="spellStart"/>
      <w:r w:rsidRPr="004F470C">
        <w:rPr>
          <w:color w:val="000000"/>
        </w:rPr>
        <w:t>Жамбылской</w:t>
      </w:r>
      <w:proofErr w:type="spellEnd"/>
      <w:r w:rsidRPr="004F470C">
        <w:rPr>
          <w:color w:val="000000"/>
        </w:rPr>
        <w:t xml:space="preserve"> области и режима их хозяйственного использования», на реке Аспара установлены </w:t>
      </w:r>
      <w:proofErr w:type="spellStart"/>
      <w:r w:rsidRPr="004F470C">
        <w:rPr>
          <w:color w:val="000000"/>
        </w:rPr>
        <w:t>воодоохранные</w:t>
      </w:r>
      <w:proofErr w:type="spellEnd"/>
      <w:r w:rsidRPr="004F470C">
        <w:rPr>
          <w:color w:val="000000"/>
        </w:rPr>
        <w:t xml:space="preserve"> зоны и полосы, где ширина водоохранных полос составляет 35-100 м, ширина водоохранной зоны составляет 500 м. Т.е. лицензионная территория находится в водоохранной зоне и полосе.</w:t>
      </w:r>
    </w:p>
    <w:p w14:paraId="6944A56E" w14:textId="77777777" w:rsidR="004F470C" w:rsidRPr="004F470C" w:rsidRDefault="004F470C" w:rsidP="004F470C">
      <w:pPr>
        <w:autoSpaceDE w:val="0"/>
        <w:autoSpaceDN w:val="0"/>
        <w:adjustRightInd w:val="0"/>
        <w:ind w:firstLine="567"/>
        <w:jc w:val="both"/>
      </w:pPr>
      <w:r w:rsidRPr="004F470C">
        <w:rPr>
          <w:color w:val="000000"/>
        </w:rPr>
        <w:t xml:space="preserve">Согласно https://minerals.e-qazyna.kz/ru/contracts-map, река протекает по границе с Республикой Кыргызстан блок </w:t>
      </w:r>
      <w:r w:rsidRPr="004F470C">
        <w:rPr>
          <w:rFonts w:eastAsia="Calibri"/>
        </w:rPr>
        <w:t>K-43-39-(10е-5г-13)</w:t>
      </w:r>
      <w:r w:rsidRPr="004F470C">
        <w:rPr>
          <w:color w:val="000000"/>
        </w:rPr>
        <w:t>, при этом Планом разведки не предусматривается проведение работ на территории Республики Кыргызстан, что подтверждается Лицензией на разведку твердых полезных ископаемых, а именно указанный блок выдан «частично».</w:t>
      </w:r>
    </w:p>
    <w:p w14:paraId="098B5484" w14:textId="77777777" w:rsidR="004F470C" w:rsidRPr="004F470C" w:rsidRDefault="004F470C" w:rsidP="004F470C">
      <w:pPr>
        <w:ind w:firstLine="567"/>
        <w:jc w:val="both"/>
        <w:rPr>
          <w:color w:val="000000"/>
        </w:rPr>
      </w:pPr>
      <w:r w:rsidRPr="004F470C">
        <w:rPr>
          <w:color w:val="000000"/>
        </w:rPr>
        <w:t>Необходимость установления дополнительных водоохранных полосы и зоны отсутствует.</w:t>
      </w:r>
    </w:p>
    <w:p w14:paraId="4136007A" w14:textId="77777777" w:rsidR="004F470C" w:rsidRPr="004F470C" w:rsidRDefault="004F470C" w:rsidP="004F470C">
      <w:pPr>
        <w:ind w:firstLine="567"/>
        <w:jc w:val="both"/>
      </w:pPr>
      <w:r w:rsidRPr="004F470C">
        <w:t>Проектом не предусматривается забор воды из рек. Проектом также не предусматривается сброс хозяйственно-бытовых стоков в поверхностные водоисточники или пониженные места рельефа местности.</w:t>
      </w:r>
    </w:p>
    <w:p w14:paraId="4FBD2ED2" w14:textId="77777777" w:rsidR="004F470C" w:rsidRPr="004F470C" w:rsidRDefault="004F470C" w:rsidP="004F470C">
      <w:pPr>
        <w:pStyle w:val="BodyText"/>
        <w:ind w:firstLine="567"/>
        <w:jc w:val="both"/>
        <w:rPr>
          <w:bCs/>
          <w:sz w:val="24"/>
          <w:szCs w:val="24"/>
        </w:rPr>
      </w:pPr>
      <w:r w:rsidRPr="004F470C">
        <w:rPr>
          <w:bCs/>
          <w:sz w:val="24"/>
          <w:szCs w:val="24"/>
        </w:rPr>
        <w:t xml:space="preserve">Поверхностные водотоки и водоёмы, способные оказывать какое-либо влияние на гидродинамический режим подземных вод, вблизи месторождения отсутствуют. </w:t>
      </w:r>
    </w:p>
    <w:p w14:paraId="27BA1AB6" w14:textId="77777777" w:rsidR="004F470C" w:rsidRPr="004F470C" w:rsidRDefault="004F470C" w:rsidP="004F470C">
      <w:pPr>
        <w:overflowPunct w:val="0"/>
        <w:autoSpaceDE w:val="0"/>
        <w:autoSpaceDN w:val="0"/>
        <w:adjustRightInd w:val="0"/>
        <w:ind w:firstLine="567"/>
        <w:jc w:val="both"/>
        <w:rPr>
          <w:bCs/>
        </w:rPr>
      </w:pPr>
      <w:r w:rsidRPr="004F470C">
        <w:rPr>
          <w:bCs/>
        </w:rPr>
        <w:t>Все работы на участке необходимо выполнять в строгом соответствии с требованиями Водного кодекса РК и статей 220, 223 Экологического кодекса РК.</w:t>
      </w:r>
    </w:p>
    <w:p w14:paraId="299F8B97" w14:textId="77777777" w:rsidR="004F470C" w:rsidRPr="004F470C" w:rsidRDefault="004F470C" w:rsidP="004F470C">
      <w:pPr>
        <w:ind w:firstLine="567"/>
        <w:jc w:val="both"/>
      </w:pPr>
      <w:r w:rsidRPr="004F470C">
        <w:rPr>
          <w:color w:val="000000"/>
        </w:rPr>
        <w:t>При соблюдении требований Водного и Экологического кодексов Республики Казахстан, воздействие на водные ресурсы района не ожидается;</w:t>
      </w:r>
    </w:p>
    <w:p w14:paraId="68BAE0AB" w14:textId="77777777" w:rsidR="004F470C" w:rsidRPr="004F470C" w:rsidRDefault="004F470C" w:rsidP="004F470C">
      <w:pPr>
        <w:ind w:firstLine="567"/>
        <w:jc w:val="both"/>
        <w:rPr>
          <w:color w:val="000000"/>
        </w:rPr>
      </w:pPr>
      <w:bookmarkStart w:id="31" w:name="z68"/>
      <w:bookmarkEnd w:id="30"/>
      <w:r w:rsidRPr="004F470C">
        <w:rPr>
          <w:b/>
          <w:color w:val="000000"/>
        </w:rPr>
        <w:t>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r w:rsidRPr="004F470C">
        <w:rPr>
          <w:color w:val="000000"/>
        </w:rPr>
        <w:t xml:space="preserve">: </w:t>
      </w:r>
    </w:p>
    <w:p w14:paraId="6449DE87" w14:textId="77777777" w:rsidR="004F470C" w:rsidRPr="004F470C" w:rsidRDefault="004F470C" w:rsidP="004F470C">
      <w:pPr>
        <w:pStyle w:val="a6"/>
        <w:spacing w:before="0" w:beforeAutospacing="0" w:after="0" w:afterAutospacing="0"/>
        <w:ind w:firstLine="567"/>
        <w:contextualSpacing/>
        <w:jc w:val="both"/>
        <w:rPr>
          <w:color w:val="auto"/>
          <w:lang w:eastAsia="en-US"/>
        </w:rPr>
      </w:pPr>
      <w:bookmarkStart w:id="32" w:name="z69"/>
      <w:bookmarkEnd w:id="31"/>
      <w:r w:rsidRPr="004F470C">
        <w:rPr>
          <w:color w:val="auto"/>
        </w:rPr>
        <w:t>Намечаемые геологоразведочные работы носят кратковременный, локальный характер.</w:t>
      </w:r>
    </w:p>
    <w:p w14:paraId="00EADC28" w14:textId="77777777" w:rsidR="004F470C" w:rsidRPr="004F470C" w:rsidRDefault="004F470C" w:rsidP="004F470C">
      <w:pPr>
        <w:pStyle w:val="ac"/>
        <w:spacing w:after="0" w:line="240" w:lineRule="auto"/>
        <w:ind w:left="0" w:firstLine="567"/>
        <w:jc w:val="both"/>
        <w:rPr>
          <w:rFonts w:ascii="Times New Roman" w:eastAsia="SimSun" w:hAnsi="Times New Roman"/>
          <w:sz w:val="24"/>
          <w:szCs w:val="24"/>
        </w:rPr>
      </w:pPr>
      <w:r w:rsidRPr="004F470C">
        <w:rPr>
          <w:rFonts w:ascii="Times New Roman" w:hAnsi="Times New Roman"/>
          <w:sz w:val="24"/>
          <w:szCs w:val="24"/>
        </w:rPr>
        <w:t xml:space="preserve">Геологоразведочные работы планируется провести в течении 3 полевых сезонов с 2025 по 2027 г. </w:t>
      </w:r>
    </w:p>
    <w:p w14:paraId="4D0C885A"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Строительство зданий и сооружений планом разведки не предусмотрено.</w:t>
      </w:r>
    </w:p>
    <w:p w14:paraId="74D7C9C6" w14:textId="77777777" w:rsidR="004F470C" w:rsidRPr="004F470C" w:rsidRDefault="004F470C" w:rsidP="004F470C">
      <w:pPr>
        <w:shd w:val="clear" w:color="auto" w:fill="FFFFFF"/>
        <w:tabs>
          <w:tab w:val="left" w:pos="1134"/>
        </w:tabs>
        <w:ind w:firstLine="567"/>
        <w:contextualSpacing/>
        <w:jc w:val="both"/>
        <w:textAlignment w:val="baseline"/>
      </w:pPr>
      <w:r w:rsidRPr="004F470C">
        <w:lastRenderedPageBreak/>
        <w:t xml:space="preserve">Так как строительство зданий и сооружений планом разведки не предусмотрено, </w:t>
      </w:r>
      <w:proofErr w:type="spellStart"/>
      <w:r w:rsidRPr="004F470C">
        <w:t>постутилизация</w:t>
      </w:r>
      <w:proofErr w:type="spellEnd"/>
      <w:r w:rsidRPr="004F470C">
        <w:t xml:space="preserve"> зданий и сооружений не рассматривается.</w:t>
      </w:r>
    </w:p>
    <w:p w14:paraId="15649782" w14:textId="77777777" w:rsidR="004F470C" w:rsidRPr="004F470C" w:rsidRDefault="004F470C" w:rsidP="004F470C">
      <w:pPr>
        <w:shd w:val="clear" w:color="auto" w:fill="FFFFFF"/>
        <w:tabs>
          <w:tab w:val="left" w:pos="1134"/>
        </w:tabs>
        <w:ind w:firstLine="567"/>
        <w:contextualSpacing/>
        <w:jc w:val="both"/>
        <w:textAlignment w:val="baseline"/>
      </w:pPr>
      <w:r w:rsidRPr="004F470C">
        <w:t>Воздействие работ на атмосферный воздух района оценивается как низкий, ввиду отсутствия источников загрязнения, существенное воздействие не предусматривается.</w:t>
      </w:r>
    </w:p>
    <w:p w14:paraId="4F152354" w14:textId="77777777" w:rsidR="004F470C" w:rsidRPr="004F470C" w:rsidRDefault="004F470C" w:rsidP="004F470C">
      <w:pPr>
        <w:ind w:firstLine="567"/>
        <w:jc w:val="both"/>
      </w:pPr>
      <w:r w:rsidRPr="004F470C">
        <w:t>Выбросы выхлопных газов от ДВС транспорта компенсируются соответствующими платежами по факту сожженного топлива.</w:t>
      </w:r>
    </w:p>
    <w:p w14:paraId="78F923D4" w14:textId="77777777" w:rsidR="004F470C" w:rsidRPr="004F470C" w:rsidRDefault="004F470C" w:rsidP="004F470C">
      <w:pPr>
        <w:ind w:firstLine="567"/>
        <w:jc w:val="both"/>
      </w:pPr>
      <w:r w:rsidRPr="004F470C">
        <w:t>Стационарно на участке автотранспорт работать не будет.</w:t>
      </w:r>
    </w:p>
    <w:p w14:paraId="08E085D0" w14:textId="77777777" w:rsidR="004F470C" w:rsidRPr="004F470C" w:rsidRDefault="004F470C" w:rsidP="004F470C">
      <w:pPr>
        <w:ind w:firstLine="567"/>
        <w:jc w:val="both"/>
      </w:pPr>
      <w:r w:rsidRPr="004F470C">
        <w:t>При производстве геологоразведочных работ необходимо соблюдать требования статьи 208 Экологического кодекса РК.</w:t>
      </w:r>
    </w:p>
    <w:p w14:paraId="287A318A" w14:textId="77777777" w:rsidR="004F470C" w:rsidRPr="004F470C" w:rsidRDefault="004F470C" w:rsidP="004F470C">
      <w:pPr>
        <w:pStyle w:val="12"/>
        <w:shd w:val="clear" w:color="auto" w:fill="auto"/>
        <w:spacing w:line="240" w:lineRule="auto"/>
        <w:ind w:firstLine="567"/>
        <w:jc w:val="both"/>
        <w:rPr>
          <w:rFonts w:ascii="Times New Roman" w:hAnsi="Times New Roman" w:cs="Times New Roman"/>
          <w:sz w:val="24"/>
          <w:szCs w:val="24"/>
        </w:rPr>
      </w:pPr>
      <w:r w:rsidRPr="004F470C">
        <w:rPr>
          <w:rFonts w:ascii="Times New Roman" w:hAnsi="Times New Roman" w:cs="Times New Roman"/>
          <w:b/>
          <w:color w:val="000000"/>
          <w:sz w:val="24"/>
          <w:szCs w:val="24"/>
        </w:rPr>
        <w:t>6) сопротивляемость к изменению климата экологических и социально-экономических систем</w:t>
      </w:r>
      <w:r w:rsidRPr="004F470C">
        <w:rPr>
          <w:rFonts w:ascii="Times New Roman" w:hAnsi="Times New Roman" w:cs="Times New Roman"/>
          <w:color w:val="000000"/>
          <w:sz w:val="24"/>
          <w:szCs w:val="24"/>
        </w:rPr>
        <w:t xml:space="preserve">: </w:t>
      </w:r>
      <w:r w:rsidRPr="004F470C">
        <w:rPr>
          <w:rFonts w:ascii="Times New Roman" w:hAnsi="Times New Roman" w:cs="Times New Roman"/>
          <w:color w:val="000000"/>
          <w:sz w:val="24"/>
          <w:szCs w:val="24"/>
          <w:lang w:bidi="ru-RU"/>
        </w:rPr>
        <w:t>Поисковые работы потребуют привлечения местных рабочих кадров из различных профессиональных сфер для выполнения различных работ. Необходимые для производства материалы будут закупаться у отечественных производителей, тем самым стимулируя производство и занятость населения.</w:t>
      </w:r>
    </w:p>
    <w:p w14:paraId="72CB3EB7" w14:textId="77777777" w:rsidR="004F470C" w:rsidRPr="004F470C" w:rsidRDefault="004F470C" w:rsidP="004F470C">
      <w:pPr>
        <w:pStyle w:val="12"/>
        <w:shd w:val="clear" w:color="auto" w:fill="auto"/>
        <w:spacing w:line="240" w:lineRule="auto"/>
        <w:ind w:firstLine="567"/>
        <w:jc w:val="both"/>
        <w:rPr>
          <w:rFonts w:ascii="Times New Roman" w:hAnsi="Times New Roman" w:cs="Times New Roman"/>
          <w:sz w:val="24"/>
          <w:szCs w:val="24"/>
        </w:rPr>
      </w:pPr>
      <w:r w:rsidRPr="004F470C">
        <w:rPr>
          <w:rFonts w:ascii="Times New Roman" w:hAnsi="Times New Roman" w:cs="Times New Roman"/>
          <w:color w:val="000000"/>
          <w:sz w:val="24"/>
          <w:szCs w:val="24"/>
          <w:lang w:bidi="ru-RU"/>
        </w:rPr>
        <w:t>Наличие конкретных технических проектных решений исключает возможные формы неблагоприятного воздействия на окружающую среду, либо при невозможности полного исключения - обеспечивает его существенное снижение.</w:t>
      </w:r>
    </w:p>
    <w:p w14:paraId="7A31EC89" w14:textId="77777777" w:rsidR="004F470C" w:rsidRPr="004F470C" w:rsidRDefault="004F470C" w:rsidP="004F470C">
      <w:pPr>
        <w:pStyle w:val="a6"/>
        <w:spacing w:before="0" w:beforeAutospacing="0" w:after="0" w:afterAutospacing="0"/>
        <w:ind w:firstLine="567"/>
        <w:jc w:val="both"/>
        <w:rPr>
          <w:color w:val="auto"/>
        </w:rPr>
      </w:pPr>
      <w:bookmarkStart w:id="33" w:name="z70"/>
      <w:bookmarkEnd w:id="32"/>
      <w:r w:rsidRPr="004F470C">
        <w:rPr>
          <w:b/>
          <w:color w:val="000000"/>
        </w:rPr>
        <w:t>7) материальные активы, объекты историко-культурного наследия (в том числе архитектурные и археологические), ландшафты</w:t>
      </w:r>
      <w:r w:rsidRPr="004F470C">
        <w:rPr>
          <w:color w:val="000000"/>
        </w:rPr>
        <w:t xml:space="preserve">: </w:t>
      </w:r>
      <w:r w:rsidRPr="004F470C">
        <w:rPr>
          <w:color w:val="auto"/>
        </w:rPr>
        <w:t xml:space="preserve">В пределах лицензионной площади, расположенной на территории </w:t>
      </w:r>
      <w:proofErr w:type="spellStart"/>
      <w:r w:rsidRPr="004F470C">
        <w:rPr>
          <w:color w:val="auto"/>
        </w:rPr>
        <w:t>Меркенского</w:t>
      </w:r>
      <w:proofErr w:type="spellEnd"/>
      <w:r w:rsidRPr="004F470C">
        <w:rPr>
          <w:color w:val="auto"/>
        </w:rPr>
        <w:t xml:space="preserve"> района </w:t>
      </w:r>
      <w:proofErr w:type="spellStart"/>
      <w:r w:rsidRPr="004F470C">
        <w:rPr>
          <w:color w:val="auto"/>
        </w:rPr>
        <w:t>Жамбылской</w:t>
      </w:r>
      <w:proofErr w:type="spellEnd"/>
      <w:r w:rsidRPr="004F470C">
        <w:rPr>
          <w:color w:val="auto"/>
        </w:rPr>
        <w:t xml:space="preserve"> области, </w:t>
      </w:r>
      <w:r w:rsidRPr="004F470C">
        <w:rPr>
          <w:rStyle w:val="af5"/>
          <w:b w:val="0"/>
          <w:color w:val="auto"/>
        </w:rPr>
        <w:t>капитальные сооружения, жилые и промышленные объекты, транспортная инфраструктура и линии инженерных коммуникаций отсутствуют</w:t>
      </w:r>
      <w:r w:rsidRPr="004F470C">
        <w:rPr>
          <w:color w:val="auto"/>
        </w:rPr>
        <w:t>.</w:t>
      </w:r>
    </w:p>
    <w:p w14:paraId="684C3FEC"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Основные материальные активы на данной территории представлены:</w:t>
      </w:r>
    </w:p>
    <w:p w14:paraId="503D4030" w14:textId="77777777" w:rsidR="004F470C" w:rsidRPr="004F470C" w:rsidRDefault="004F470C" w:rsidP="004F470C">
      <w:pPr>
        <w:pStyle w:val="a6"/>
        <w:numPr>
          <w:ilvl w:val="0"/>
          <w:numId w:val="15"/>
        </w:numPr>
        <w:spacing w:before="0" w:beforeAutospacing="0" w:after="0" w:afterAutospacing="0"/>
        <w:ind w:left="0" w:firstLine="567"/>
        <w:jc w:val="both"/>
        <w:rPr>
          <w:color w:val="auto"/>
        </w:rPr>
      </w:pPr>
      <w:r w:rsidRPr="004F470C">
        <w:rPr>
          <w:color w:val="auto"/>
        </w:rPr>
        <w:t>объектами сельскохозяйственного назначения (временные хозяйственные постройки, загоны для скота, колодцы);</w:t>
      </w:r>
    </w:p>
    <w:p w14:paraId="58D44A27" w14:textId="77777777" w:rsidR="004F470C" w:rsidRPr="004F470C" w:rsidRDefault="004F470C" w:rsidP="004F470C">
      <w:pPr>
        <w:pStyle w:val="a6"/>
        <w:numPr>
          <w:ilvl w:val="0"/>
          <w:numId w:val="15"/>
        </w:numPr>
        <w:spacing w:before="0" w:beforeAutospacing="0" w:after="0" w:afterAutospacing="0"/>
        <w:ind w:left="0" w:firstLine="567"/>
        <w:jc w:val="both"/>
        <w:rPr>
          <w:color w:val="auto"/>
        </w:rPr>
      </w:pPr>
      <w:r w:rsidRPr="004F470C">
        <w:rPr>
          <w:color w:val="auto"/>
        </w:rPr>
        <w:t xml:space="preserve">элементами лесного хозяйства, находящимися в ведении </w:t>
      </w:r>
      <w:r w:rsidRPr="004F470C">
        <w:rPr>
          <w:rStyle w:val="af5"/>
          <w:b w:val="0"/>
          <w:color w:val="auto"/>
        </w:rPr>
        <w:t>КГУ «</w:t>
      </w:r>
      <w:proofErr w:type="spellStart"/>
      <w:r w:rsidRPr="004F470C">
        <w:rPr>
          <w:rStyle w:val="af5"/>
          <w:b w:val="0"/>
          <w:color w:val="auto"/>
        </w:rPr>
        <w:t>Меркенское</w:t>
      </w:r>
      <w:proofErr w:type="spellEnd"/>
      <w:r w:rsidRPr="004F470C">
        <w:rPr>
          <w:rStyle w:val="af5"/>
          <w:b w:val="0"/>
          <w:color w:val="auto"/>
        </w:rPr>
        <w:t xml:space="preserve"> учреждение по охране лесов и животного мира»</w:t>
      </w:r>
      <w:r w:rsidRPr="004F470C">
        <w:rPr>
          <w:color w:val="auto"/>
        </w:rPr>
        <w:t>;</w:t>
      </w:r>
    </w:p>
    <w:p w14:paraId="632D9667" w14:textId="77777777" w:rsidR="004F470C" w:rsidRPr="004F470C" w:rsidRDefault="004F470C" w:rsidP="004F470C">
      <w:pPr>
        <w:pStyle w:val="a6"/>
        <w:numPr>
          <w:ilvl w:val="0"/>
          <w:numId w:val="15"/>
        </w:numPr>
        <w:spacing w:before="0" w:beforeAutospacing="0" w:after="0" w:afterAutospacing="0"/>
        <w:ind w:left="0" w:firstLine="567"/>
        <w:jc w:val="both"/>
        <w:rPr>
          <w:color w:val="auto"/>
        </w:rPr>
      </w:pPr>
      <w:r w:rsidRPr="004F470C">
        <w:rPr>
          <w:color w:val="auto"/>
        </w:rPr>
        <w:t>объектами крестьянских хозяйств, ведущих пастбищное и частично земледельческое использование земель.</w:t>
      </w:r>
    </w:p>
    <w:p w14:paraId="66EFDE42"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Так как намечаемая деятельность (аэрогеофизические и гравиметрические исследования) не предусматривает строительство, бурение или земляные работы, </w:t>
      </w:r>
      <w:r w:rsidRPr="004F470C">
        <w:rPr>
          <w:rStyle w:val="af5"/>
          <w:b w:val="0"/>
          <w:color w:val="auto"/>
        </w:rPr>
        <w:t>воздействие на материальные активы исключено</w:t>
      </w:r>
      <w:r w:rsidRPr="004F470C">
        <w:rPr>
          <w:color w:val="auto"/>
        </w:rPr>
        <w:t xml:space="preserve">. Все работы проводятся </w:t>
      </w:r>
      <w:r w:rsidRPr="004F470C">
        <w:rPr>
          <w:rStyle w:val="af5"/>
          <w:b w:val="0"/>
          <w:color w:val="auto"/>
        </w:rPr>
        <w:t>без изъятия земель и нарушения целостности инфраструктуры</w:t>
      </w:r>
      <w:r w:rsidRPr="004F470C">
        <w:rPr>
          <w:color w:val="auto"/>
        </w:rPr>
        <w:t>.</w:t>
      </w:r>
    </w:p>
    <w:p w14:paraId="1B2E78F3"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При обнаружении в ходе проведения геологоразведочных мероприятий археологических предметов, захоронений, курганов или иных следов древней человеческой деятельности, работы должны быть </w:t>
      </w:r>
      <w:r w:rsidRPr="004F470C">
        <w:rPr>
          <w:rStyle w:val="af5"/>
          <w:b w:val="0"/>
          <w:color w:val="auto"/>
        </w:rPr>
        <w:t>немедленно приостановлены</w:t>
      </w:r>
      <w:r w:rsidRPr="004F470C">
        <w:rPr>
          <w:color w:val="auto"/>
        </w:rPr>
        <w:t xml:space="preserve">, а информация направлена в </w:t>
      </w:r>
      <w:r w:rsidRPr="004F470C">
        <w:rPr>
          <w:rStyle w:val="af5"/>
          <w:b w:val="0"/>
          <w:color w:val="auto"/>
        </w:rPr>
        <w:t>уполномоченный орган в области охраны историко-культурного наследия</w:t>
      </w:r>
      <w:r w:rsidRPr="004F470C">
        <w:rPr>
          <w:color w:val="auto"/>
        </w:rPr>
        <w:t>.</w:t>
      </w:r>
    </w:p>
    <w:p w14:paraId="60E2B620"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Территория участка относится к </w:t>
      </w:r>
      <w:r w:rsidRPr="004F470C">
        <w:rPr>
          <w:rStyle w:val="af5"/>
          <w:b w:val="0"/>
          <w:color w:val="auto"/>
        </w:rPr>
        <w:t>зоне полупустынных ландшафтов</w:t>
      </w:r>
      <w:r w:rsidRPr="004F470C">
        <w:rPr>
          <w:color w:val="auto"/>
        </w:rPr>
        <w:t xml:space="preserve">, типичных для южной части </w:t>
      </w:r>
      <w:proofErr w:type="spellStart"/>
      <w:r w:rsidRPr="004F470C">
        <w:rPr>
          <w:color w:val="auto"/>
        </w:rPr>
        <w:t>Жамбылской</w:t>
      </w:r>
      <w:proofErr w:type="spellEnd"/>
      <w:r w:rsidRPr="004F470C">
        <w:rPr>
          <w:color w:val="auto"/>
        </w:rPr>
        <w:t xml:space="preserve"> области. Рельеф характеризуется </w:t>
      </w:r>
      <w:r w:rsidRPr="004F470C">
        <w:rPr>
          <w:rStyle w:val="af5"/>
          <w:b w:val="0"/>
          <w:color w:val="auto"/>
        </w:rPr>
        <w:t>слабо волнистыми равнинами, низкогорьями и предгорными участками</w:t>
      </w:r>
      <w:r w:rsidRPr="004F470C">
        <w:rPr>
          <w:color w:val="auto"/>
        </w:rPr>
        <w:t xml:space="preserve"> у подножья хребта Каратау.</w:t>
      </w:r>
    </w:p>
    <w:p w14:paraId="7471DE23"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Ландшафты представлены </w:t>
      </w:r>
      <w:r w:rsidRPr="004F470C">
        <w:rPr>
          <w:rStyle w:val="af5"/>
          <w:b w:val="0"/>
          <w:color w:val="auto"/>
        </w:rPr>
        <w:t>пастбищными экосистемами с редким кустарниково-злаковым покровом</w:t>
      </w:r>
      <w:r w:rsidRPr="004F470C">
        <w:rPr>
          <w:color w:val="auto"/>
        </w:rPr>
        <w:t xml:space="preserve"> — типчак, полынь, эфемеры. В северных частях встречаются </w:t>
      </w:r>
      <w:r w:rsidRPr="004F470C">
        <w:rPr>
          <w:rStyle w:val="af5"/>
          <w:b w:val="0"/>
          <w:color w:val="auto"/>
        </w:rPr>
        <w:t>фрагменты лесных насаждений государственного лесного фонда</w:t>
      </w:r>
      <w:r w:rsidRPr="004F470C">
        <w:rPr>
          <w:color w:val="auto"/>
        </w:rPr>
        <w:t>.</w:t>
      </w:r>
    </w:p>
    <w:p w14:paraId="4F63CFDD"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Ландшафтная структура территории </w:t>
      </w:r>
      <w:r w:rsidRPr="004F470C">
        <w:rPr>
          <w:rStyle w:val="af5"/>
          <w:b w:val="0"/>
          <w:color w:val="auto"/>
        </w:rPr>
        <w:t>не будет нарушена</w:t>
      </w:r>
      <w:r w:rsidRPr="004F470C">
        <w:rPr>
          <w:color w:val="auto"/>
        </w:rPr>
        <w:t xml:space="preserve">, так как намечаемая деятельность включает только </w:t>
      </w:r>
      <w:r w:rsidRPr="004F470C">
        <w:rPr>
          <w:rStyle w:val="af5"/>
          <w:b w:val="0"/>
          <w:color w:val="auto"/>
        </w:rPr>
        <w:t>полевые измерения, геофизические и гравиметрические исследования</w:t>
      </w:r>
      <w:r w:rsidRPr="004F470C">
        <w:rPr>
          <w:color w:val="auto"/>
        </w:rPr>
        <w:t xml:space="preserve"> без механического воздействия на рельеф и почвенно-растительный покров.</w:t>
      </w:r>
    </w:p>
    <w:p w14:paraId="432A2189"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Мероприятия по охране ландшафтов предусматривают:</w:t>
      </w:r>
    </w:p>
    <w:p w14:paraId="42554CDA" w14:textId="77777777" w:rsidR="004F470C" w:rsidRPr="004F470C" w:rsidRDefault="004F470C" w:rsidP="004F470C">
      <w:pPr>
        <w:pStyle w:val="a6"/>
        <w:numPr>
          <w:ilvl w:val="0"/>
          <w:numId w:val="17"/>
        </w:numPr>
        <w:spacing w:before="0" w:beforeAutospacing="0" w:after="0" w:afterAutospacing="0"/>
        <w:ind w:left="0" w:firstLine="567"/>
        <w:jc w:val="both"/>
        <w:rPr>
          <w:color w:val="auto"/>
        </w:rPr>
      </w:pPr>
      <w:r w:rsidRPr="004F470C">
        <w:rPr>
          <w:color w:val="auto"/>
        </w:rPr>
        <w:t>проведение работ вне периодов паводков и сильных ветров;</w:t>
      </w:r>
    </w:p>
    <w:p w14:paraId="5D7216FE" w14:textId="77777777" w:rsidR="004F470C" w:rsidRPr="004F470C" w:rsidRDefault="004F470C" w:rsidP="004F470C">
      <w:pPr>
        <w:pStyle w:val="a6"/>
        <w:numPr>
          <w:ilvl w:val="0"/>
          <w:numId w:val="17"/>
        </w:numPr>
        <w:spacing w:before="0" w:beforeAutospacing="0" w:after="0" w:afterAutospacing="0"/>
        <w:ind w:left="0" w:firstLine="567"/>
        <w:jc w:val="both"/>
        <w:rPr>
          <w:color w:val="auto"/>
        </w:rPr>
      </w:pPr>
      <w:r w:rsidRPr="004F470C">
        <w:rPr>
          <w:color w:val="auto"/>
        </w:rPr>
        <w:t>исключение проезда вне существующих дорог и пастбищных троп;</w:t>
      </w:r>
    </w:p>
    <w:p w14:paraId="7CE8F945" w14:textId="77777777" w:rsidR="004F470C" w:rsidRPr="004F470C" w:rsidRDefault="004F470C" w:rsidP="004F470C">
      <w:pPr>
        <w:pStyle w:val="a6"/>
        <w:numPr>
          <w:ilvl w:val="0"/>
          <w:numId w:val="17"/>
        </w:numPr>
        <w:spacing w:before="0" w:beforeAutospacing="0" w:after="0" w:afterAutospacing="0"/>
        <w:ind w:left="0" w:firstLine="567"/>
        <w:jc w:val="both"/>
        <w:rPr>
          <w:color w:val="auto"/>
        </w:rPr>
      </w:pPr>
      <w:r w:rsidRPr="004F470C">
        <w:rPr>
          <w:color w:val="auto"/>
        </w:rPr>
        <w:t>недопущение складирования отходов и строительных материалов;</w:t>
      </w:r>
    </w:p>
    <w:p w14:paraId="10AFB498" w14:textId="77777777" w:rsidR="004F470C" w:rsidRPr="004F470C" w:rsidRDefault="004F470C" w:rsidP="004F470C">
      <w:pPr>
        <w:pStyle w:val="a6"/>
        <w:numPr>
          <w:ilvl w:val="0"/>
          <w:numId w:val="17"/>
        </w:numPr>
        <w:spacing w:before="0" w:beforeAutospacing="0" w:after="0" w:afterAutospacing="0"/>
        <w:ind w:left="0" w:firstLine="567"/>
        <w:jc w:val="both"/>
        <w:rPr>
          <w:color w:val="auto"/>
        </w:rPr>
      </w:pPr>
      <w:r w:rsidRPr="004F470C">
        <w:rPr>
          <w:color w:val="auto"/>
        </w:rPr>
        <w:t>восстановление временно затронутых участков в случае нарушения.</w:t>
      </w:r>
    </w:p>
    <w:p w14:paraId="3FAFEDAE"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lastRenderedPageBreak/>
        <w:t xml:space="preserve">Планируемая деятельность </w:t>
      </w:r>
      <w:r w:rsidRPr="004F470C">
        <w:rPr>
          <w:rStyle w:val="af5"/>
          <w:b w:val="0"/>
          <w:color w:val="auto"/>
        </w:rPr>
        <w:t>не приведёт к изменению историко-культурного облика территории, не затронет памятники истории и архитектуры, не повлияет на устойчивость природных ландшафтов и материальные активы</w:t>
      </w:r>
      <w:r w:rsidRPr="004F470C">
        <w:rPr>
          <w:color w:val="auto"/>
        </w:rPr>
        <w:t>.</w:t>
      </w:r>
    </w:p>
    <w:p w14:paraId="5B3E0A78" w14:textId="77777777" w:rsidR="004F470C" w:rsidRPr="004F470C" w:rsidRDefault="004F470C" w:rsidP="004F470C">
      <w:pPr>
        <w:pStyle w:val="a6"/>
        <w:spacing w:before="0" w:beforeAutospacing="0" w:after="0" w:afterAutospacing="0"/>
        <w:ind w:firstLine="567"/>
        <w:jc w:val="both"/>
        <w:rPr>
          <w:color w:val="auto"/>
        </w:rPr>
      </w:pPr>
      <w:r w:rsidRPr="004F470C">
        <w:rPr>
          <w:color w:val="auto"/>
        </w:rPr>
        <w:t xml:space="preserve">Характер возможного воздействия оценивается как </w:t>
      </w:r>
      <w:r w:rsidRPr="004F470C">
        <w:rPr>
          <w:rStyle w:val="af5"/>
          <w:b w:val="0"/>
          <w:color w:val="auto"/>
        </w:rPr>
        <w:t>временный, локальный и незначительный</w:t>
      </w:r>
      <w:r w:rsidRPr="004F470C">
        <w:rPr>
          <w:color w:val="auto"/>
        </w:rPr>
        <w:t>, не требующий специальных мер компенсации.</w:t>
      </w:r>
    </w:p>
    <w:p w14:paraId="76248AC3" w14:textId="77777777" w:rsidR="004F470C" w:rsidRPr="004F470C" w:rsidRDefault="004F470C" w:rsidP="004F470C">
      <w:pPr>
        <w:pStyle w:val="12"/>
        <w:shd w:val="clear" w:color="auto" w:fill="auto"/>
        <w:spacing w:line="240" w:lineRule="auto"/>
        <w:ind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rPr>
        <w:t xml:space="preserve">ТОО «Марал </w:t>
      </w:r>
      <w:proofErr w:type="spellStart"/>
      <w:r w:rsidRPr="004F470C">
        <w:rPr>
          <w:rFonts w:ascii="Times New Roman" w:hAnsi="Times New Roman" w:cs="Times New Roman"/>
          <w:color w:val="auto"/>
          <w:sz w:val="24"/>
          <w:szCs w:val="24"/>
        </w:rPr>
        <w:t>Ресорсез</w:t>
      </w:r>
      <w:proofErr w:type="spellEnd"/>
      <w:r w:rsidRPr="004F470C">
        <w:rPr>
          <w:rFonts w:ascii="Times New Roman" w:hAnsi="Times New Roman" w:cs="Times New Roman"/>
          <w:color w:val="auto"/>
          <w:sz w:val="24"/>
          <w:szCs w:val="24"/>
        </w:rPr>
        <w:t xml:space="preserve">» не предусматривает освоение земель. При этом, в случае обнаружения объектов, имеющих историческую, научную, художественную и культурную ценность, физические и ТОО «Марал </w:t>
      </w:r>
      <w:proofErr w:type="spellStart"/>
      <w:r w:rsidRPr="004F470C">
        <w:rPr>
          <w:rFonts w:ascii="Times New Roman" w:hAnsi="Times New Roman" w:cs="Times New Roman"/>
          <w:color w:val="auto"/>
          <w:sz w:val="24"/>
          <w:szCs w:val="24"/>
        </w:rPr>
        <w:t>Ресорсез</w:t>
      </w:r>
      <w:proofErr w:type="spellEnd"/>
      <w:r w:rsidRPr="004F470C">
        <w:rPr>
          <w:rFonts w:ascii="Times New Roman" w:hAnsi="Times New Roman" w:cs="Times New Roman"/>
          <w:color w:val="auto"/>
          <w:sz w:val="24"/>
          <w:szCs w:val="24"/>
        </w:rPr>
        <w:t>» предусматривает приостановить дальнейшее ведение работ и в течение трех рабочих дней сообщить об этом уполномоченному органу и местным исполнительным органам областей, городов республиканского значения, столицы.</w:t>
      </w:r>
    </w:p>
    <w:p w14:paraId="72EC4DA1" w14:textId="77777777" w:rsidR="004F470C" w:rsidRPr="004F470C" w:rsidRDefault="004F470C" w:rsidP="004F470C">
      <w:pPr>
        <w:pStyle w:val="12"/>
        <w:shd w:val="clear" w:color="auto" w:fill="auto"/>
        <w:spacing w:line="240" w:lineRule="auto"/>
        <w:ind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val="kk-KZ"/>
        </w:rPr>
        <w:t>Для сохранения историко-культурного наследия будет обеспечиваться организация охранной зоны в размере 40 метров от внешней границы в соответствии с приказом Министерства культуры и спорта РК от 14 апреля 2020 года №86</w:t>
      </w:r>
      <w:r w:rsidRPr="004F470C">
        <w:rPr>
          <w:rFonts w:ascii="Times New Roman" w:hAnsi="Times New Roman" w:cs="Times New Roman"/>
          <w:color w:val="auto"/>
          <w:sz w:val="24"/>
          <w:szCs w:val="24"/>
        </w:rPr>
        <w:t>;</w:t>
      </w:r>
    </w:p>
    <w:bookmarkEnd w:id="33"/>
    <w:p w14:paraId="6E6AFDD1" w14:textId="77777777" w:rsidR="004F470C" w:rsidRPr="004F470C" w:rsidRDefault="004F470C" w:rsidP="004F470C">
      <w:pPr>
        <w:ind w:firstLine="567"/>
        <w:jc w:val="both"/>
      </w:pPr>
      <w:r w:rsidRPr="004F470C">
        <w:rPr>
          <w:b/>
          <w:color w:val="000000"/>
        </w:rPr>
        <w:t>8) взаимодействие указанных объектов</w:t>
      </w:r>
      <w:r w:rsidRPr="004F470C">
        <w:rPr>
          <w:color w:val="000000"/>
        </w:rPr>
        <w:t>: не предусматривается.</w:t>
      </w:r>
      <w:bookmarkEnd w:id="27"/>
    </w:p>
    <w:p w14:paraId="35517EB2" w14:textId="0D0AE7B1" w:rsidR="00D10D4E" w:rsidRPr="004F470C" w:rsidRDefault="00D10D4E" w:rsidP="004F470C">
      <w:pPr>
        <w:ind w:firstLine="567"/>
        <w:jc w:val="both"/>
      </w:pPr>
    </w:p>
    <w:bookmarkEnd w:id="25"/>
    <w:p w14:paraId="34F8008E" w14:textId="77777777" w:rsidR="004C2CBE" w:rsidRPr="004F470C" w:rsidRDefault="004C2CBE" w:rsidP="004F470C">
      <w:pPr>
        <w:ind w:firstLine="567"/>
        <w:jc w:val="both"/>
        <w:rPr>
          <w:b/>
        </w:rPr>
      </w:pPr>
      <w:r w:rsidRPr="004F470C">
        <w:rPr>
          <w:b/>
        </w:rPr>
        <w:t>      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5774139C" w14:textId="77777777" w:rsidR="00094957" w:rsidRPr="004F470C" w:rsidRDefault="00094957" w:rsidP="004F470C">
      <w:pPr>
        <w:pStyle w:val="a6"/>
        <w:spacing w:before="0" w:beforeAutospacing="0" w:after="0" w:afterAutospacing="0"/>
        <w:ind w:firstLine="567"/>
        <w:contextualSpacing/>
        <w:jc w:val="both"/>
        <w:rPr>
          <w:color w:val="auto"/>
          <w:lang w:eastAsia="en-US"/>
        </w:rPr>
      </w:pPr>
      <w:bookmarkStart w:id="34" w:name="_Hlk136941248"/>
      <w:bookmarkStart w:id="35" w:name="_Hlk197549181"/>
      <w:bookmarkStart w:id="36" w:name="_Hlk96655556"/>
      <w:bookmarkStart w:id="37" w:name="_Hlk142953915"/>
      <w:bookmarkStart w:id="38" w:name="z115"/>
      <w:bookmarkEnd w:id="26"/>
      <w:r w:rsidRPr="004F470C">
        <w:rPr>
          <w:b/>
          <w:color w:val="auto"/>
        </w:rPr>
        <w:t>Атмосфера.</w:t>
      </w:r>
      <w:r w:rsidRPr="004F470C">
        <w:rPr>
          <w:color w:val="auto"/>
        </w:rPr>
        <w:t xml:space="preserve"> </w:t>
      </w:r>
      <w:bookmarkStart w:id="39" w:name="_Hlk108988514"/>
      <w:bookmarkStart w:id="40" w:name="_Hlk119950781"/>
      <w:r w:rsidRPr="004F470C">
        <w:rPr>
          <w:color w:val="auto"/>
        </w:rPr>
        <w:t>Намечаемые геологоразведочные работы носят кратковременный, локальный характер.</w:t>
      </w:r>
    </w:p>
    <w:p w14:paraId="1B2122A3" w14:textId="77777777" w:rsidR="00094957" w:rsidRPr="004F470C" w:rsidRDefault="00094957" w:rsidP="004F470C">
      <w:pPr>
        <w:pStyle w:val="ac"/>
        <w:spacing w:after="0" w:line="240" w:lineRule="auto"/>
        <w:ind w:left="0" w:firstLine="567"/>
        <w:jc w:val="both"/>
        <w:rPr>
          <w:rFonts w:ascii="Times New Roman" w:eastAsia="SimSun" w:hAnsi="Times New Roman"/>
          <w:sz w:val="24"/>
          <w:szCs w:val="24"/>
        </w:rPr>
      </w:pPr>
      <w:r w:rsidRPr="004F470C">
        <w:rPr>
          <w:rFonts w:ascii="Times New Roman" w:hAnsi="Times New Roman"/>
          <w:sz w:val="24"/>
          <w:szCs w:val="24"/>
        </w:rPr>
        <w:t xml:space="preserve">Геологоразведочные работы планируется провести в течении 3 полевых сезонов с 2025 по 2027 г. </w:t>
      </w:r>
    </w:p>
    <w:p w14:paraId="613A8E52" w14:textId="77777777" w:rsidR="00094957" w:rsidRPr="004F470C" w:rsidRDefault="00094957" w:rsidP="004F470C">
      <w:pPr>
        <w:pStyle w:val="a6"/>
        <w:spacing w:before="0" w:beforeAutospacing="0" w:after="0" w:afterAutospacing="0"/>
        <w:ind w:firstLine="567"/>
        <w:jc w:val="both"/>
        <w:rPr>
          <w:color w:val="auto"/>
        </w:rPr>
      </w:pPr>
      <w:r w:rsidRPr="004F470C">
        <w:rPr>
          <w:color w:val="auto"/>
        </w:rPr>
        <w:t>Строительство зданий и сооружений планом разведки не предусмотрено.</w:t>
      </w:r>
    </w:p>
    <w:p w14:paraId="1E72C817" w14:textId="77777777" w:rsidR="00094957" w:rsidRPr="004F470C" w:rsidRDefault="00094957" w:rsidP="004F470C">
      <w:pPr>
        <w:shd w:val="clear" w:color="auto" w:fill="FFFFFF"/>
        <w:tabs>
          <w:tab w:val="left" w:pos="1134"/>
        </w:tabs>
        <w:ind w:firstLine="567"/>
        <w:contextualSpacing/>
        <w:jc w:val="both"/>
        <w:textAlignment w:val="baseline"/>
      </w:pPr>
      <w:r w:rsidRPr="004F470C">
        <w:t xml:space="preserve">Так как строительство зданий и сооружений планом разведки не предусмотрено, </w:t>
      </w:r>
      <w:proofErr w:type="spellStart"/>
      <w:r w:rsidRPr="004F470C">
        <w:t>постутилизация</w:t>
      </w:r>
      <w:proofErr w:type="spellEnd"/>
      <w:r w:rsidRPr="004F470C">
        <w:t xml:space="preserve"> зданий и сооружений не рассматривается.</w:t>
      </w:r>
    </w:p>
    <w:p w14:paraId="3472EE34" w14:textId="77777777" w:rsidR="00094957" w:rsidRPr="004F470C" w:rsidRDefault="00094957" w:rsidP="004F470C">
      <w:pPr>
        <w:shd w:val="clear" w:color="auto" w:fill="FFFFFF"/>
        <w:tabs>
          <w:tab w:val="left" w:pos="1134"/>
        </w:tabs>
        <w:ind w:firstLine="567"/>
        <w:contextualSpacing/>
        <w:jc w:val="both"/>
        <w:textAlignment w:val="baseline"/>
      </w:pPr>
      <w:r w:rsidRPr="004F470C">
        <w:t>Воздействие работ на атмосферный воздух района оценивается как низкий, ввиду отсутствия источников загрязнения, существенное воздействие не предусматривается.</w:t>
      </w:r>
    </w:p>
    <w:p w14:paraId="3828FE2F" w14:textId="77777777" w:rsidR="00094957" w:rsidRPr="004F470C" w:rsidRDefault="00094957" w:rsidP="004F470C">
      <w:pPr>
        <w:ind w:firstLine="567"/>
        <w:jc w:val="both"/>
      </w:pPr>
      <w:r w:rsidRPr="004F470C">
        <w:t>Выбросы выхлопных газов от ДВС транспорта компенсируются соответствующими платежами по факту сожженного топлива.</w:t>
      </w:r>
    </w:p>
    <w:p w14:paraId="17AC1AE2" w14:textId="77777777" w:rsidR="00094957" w:rsidRPr="004F470C" w:rsidRDefault="00094957" w:rsidP="004F470C">
      <w:pPr>
        <w:ind w:firstLine="567"/>
        <w:jc w:val="both"/>
      </w:pPr>
      <w:r w:rsidRPr="004F470C">
        <w:t>Стационарно на участке автотранспорт работать не будет.</w:t>
      </w:r>
    </w:p>
    <w:p w14:paraId="4090005B" w14:textId="77777777" w:rsidR="00094957" w:rsidRPr="004F470C" w:rsidRDefault="00094957" w:rsidP="004F470C">
      <w:pPr>
        <w:ind w:firstLine="567"/>
        <w:jc w:val="both"/>
      </w:pPr>
      <w:r w:rsidRPr="004F470C">
        <w:t>При производстве геологоразведочных работ необходимо соблюдать требования статьи 208 Экологического кодекса РК.</w:t>
      </w:r>
    </w:p>
    <w:bookmarkEnd w:id="39"/>
    <w:bookmarkEnd w:id="40"/>
    <w:p w14:paraId="6F6A7BFF" w14:textId="77777777" w:rsidR="00094957" w:rsidRPr="004F470C" w:rsidRDefault="00094957" w:rsidP="004F470C">
      <w:pPr>
        <w:pBdr>
          <w:top w:val="nil"/>
          <w:left w:val="nil"/>
          <w:bottom w:val="nil"/>
          <w:right w:val="nil"/>
          <w:between w:val="nil"/>
        </w:pBdr>
        <w:ind w:firstLine="567"/>
        <w:jc w:val="both"/>
        <w:rPr>
          <w:color w:val="000000"/>
        </w:rPr>
      </w:pPr>
      <w:r w:rsidRPr="004F470C">
        <w:rPr>
          <w:b/>
        </w:rPr>
        <w:t>Водные ресурсы.</w:t>
      </w:r>
      <w:r w:rsidRPr="004F470C">
        <w:t xml:space="preserve"> </w:t>
      </w:r>
      <w:bookmarkStart w:id="41" w:name="_Hlk108988532"/>
      <w:r w:rsidRPr="004F470C">
        <w:t xml:space="preserve">Питьевое водоснабжение персонала будет осуществляться привозной бутилированной водой. Качество питьевой воды должно соответствовать правилам РК в этой сфере. </w:t>
      </w:r>
      <w:r w:rsidRPr="004F470C">
        <w:rPr>
          <w:color w:val="000000"/>
        </w:rPr>
        <w:t>Для технологических нужд вода не требуется.</w:t>
      </w:r>
    </w:p>
    <w:p w14:paraId="6323D6C7" w14:textId="77777777" w:rsidR="00094957" w:rsidRPr="004F470C" w:rsidRDefault="00094957" w:rsidP="004F470C">
      <w:pPr>
        <w:ind w:firstLine="567"/>
        <w:jc w:val="both"/>
      </w:pPr>
      <w:r w:rsidRPr="004F470C">
        <w:t>Сброс не предусмотрен. Персонал предприятия будет проживать в арендованном жилье ближайшего населенного пункта.</w:t>
      </w:r>
    </w:p>
    <w:p w14:paraId="70F374EB" w14:textId="77777777" w:rsidR="00094957" w:rsidRPr="004F470C" w:rsidRDefault="00094957" w:rsidP="004F470C">
      <w:pPr>
        <w:ind w:firstLine="567"/>
        <w:jc w:val="both"/>
        <w:rPr>
          <w:rFonts w:eastAsia="Gungsuh"/>
        </w:rPr>
      </w:pPr>
      <w:r w:rsidRPr="004F470C">
        <w:rPr>
          <w:rFonts w:eastAsia="Gungsuh"/>
        </w:rPr>
        <w:t xml:space="preserve">Объемы водоотведения хозяйственно-бытовых сточных вод принимаются равными объемам водопотребления на </w:t>
      </w:r>
      <w:proofErr w:type="spellStart"/>
      <w:r w:rsidRPr="004F470C">
        <w:rPr>
          <w:rFonts w:eastAsia="Gungsuh"/>
        </w:rPr>
        <w:t>хозбытовые</w:t>
      </w:r>
      <w:proofErr w:type="spellEnd"/>
      <w:r w:rsidRPr="004F470C">
        <w:rPr>
          <w:rFonts w:eastAsia="Gungsuh"/>
        </w:rPr>
        <w:t xml:space="preserve"> нужды и составят: 0,625 м</w:t>
      </w:r>
      <w:r w:rsidRPr="004F470C">
        <w:rPr>
          <w:rFonts w:eastAsia="Gungsuh"/>
          <w:vertAlign w:val="superscript"/>
        </w:rPr>
        <w:t>3</w:t>
      </w:r>
      <w:r w:rsidRPr="004F470C">
        <w:rPr>
          <w:rFonts w:eastAsia="Gungsuh"/>
        </w:rPr>
        <w:t>/</w:t>
      </w:r>
      <w:proofErr w:type="spellStart"/>
      <w:r w:rsidRPr="004F470C">
        <w:rPr>
          <w:rFonts w:eastAsia="Gungsuh"/>
        </w:rPr>
        <w:t>сут</w:t>
      </w:r>
      <w:proofErr w:type="spellEnd"/>
      <w:r w:rsidRPr="004F470C">
        <w:rPr>
          <w:rFonts w:eastAsia="Gungsuh"/>
        </w:rPr>
        <w:t xml:space="preserve"> (максимум) и 225,125 м</w:t>
      </w:r>
      <w:r w:rsidRPr="004F470C">
        <w:rPr>
          <w:rFonts w:eastAsia="Gungsuh"/>
          <w:vertAlign w:val="superscript"/>
        </w:rPr>
        <w:t>3</w:t>
      </w:r>
      <w:r w:rsidRPr="004F470C">
        <w:rPr>
          <w:rFonts w:eastAsia="Gungsuh"/>
        </w:rPr>
        <w:t>/год.</w:t>
      </w:r>
    </w:p>
    <w:p w14:paraId="46D95967" w14:textId="77777777" w:rsidR="00094957" w:rsidRPr="004F470C" w:rsidRDefault="00094957" w:rsidP="004F470C">
      <w:pPr>
        <w:ind w:firstLine="567"/>
        <w:jc w:val="both"/>
      </w:pPr>
      <w:r w:rsidRPr="004F470C">
        <w:t>Проектом не предусматривается забор воды из рек. Проектом также не предусматривается сброс хозяйственно-бытовых стоков в поверхностные водоисточники или пониженные места рельефа местности.</w:t>
      </w:r>
    </w:p>
    <w:p w14:paraId="1B478BFA" w14:textId="77777777" w:rsidR="00094957" w:rsidRPr="004F470C" w:rsidRDefault="00094957" w:rsidP="004F470C">
      <w:pPr>
        <w:overflowPunct w:val="0"/>
        <w:autoSpaceDE w:val="0"/>
        <w:autoSpaceDN w:val="0"/>
        <w:adjustRightInd w:val="0"/>
        <w:ind w:firstLine="567"/>
        <w:jc w:val="both"/>
        <w:rPr>
          <w:bCs/>
        </w:rPr>
      </w:pPr>
      <w:r w:rsidRPr="004F470C">
        <w:rPr>
          <w:bCs/>
        </w:rPr>
        <w:t>Все работы на участке необходимо выполнять в строгом соответствии с требованиями Водного кодекса РК и статей 220, 223 Экологического кодекса РК.</w:t>
      </w:r>
    </w:p>
    <w:bookmarkEnd w:id="41"/>
    <w:p w14:paraId="22D1BB35" w14:textId="77777777" w:rsidR="00094957" w:rsidRPr="004F470C" w:rsidRDefault="00094957" w:rsidP="004F470C">
      <w:pPr>
        <w:ind w:firstLine="567"/>
        <w:jc w:val="both"/>
      </w:pPr>
      <w:r w:rsidRPr="004F470C">
        <w:rPr>
          <w:b/>
        </w:rPr>
        <w:t>Физические факторы воздействия.</w:t>
      </w:r>
      <w:r w:rsidRPr="004F470C">
        <w:t xml:space="preserve"> </w:t>
      </w:r>
      <w:bookmarkStart w:id="42" w:name="_Hlk108988549"/>
      <w:r w:rsidRPr="004F470C">
        <w:t>Проведение геологоразведочных работ в пределах рассматриваемого участка не включает в себя такие источники физического воздействия, как электромагнитное и радиационное излучения, способные оказать негативное воздействие на прилегающие территории и население ближайшей селитебной зоны.</w:t>
      </w:r>
    </w:p>
    <w:p w14:paraId="63079B5F" w14:textId="77777777" w:rsidR="00094957" w:rsidRPr="004F470C" w:rsidRDefault="00094957" w:rsidP="004F470C">
      <w:pPr>
        <w:ind w:firstLine="567"/>
        <w:jc w:val="both"/>
      </w:pPr>
      <w:r w:rsidRPr="004F470C">
        <w:lastRenderedPageBreak/>
        <w:t>Основным источником шума в ходе проведения разведочных работ будет являться работа автотранспорта. Шум, создаваемый движением автотранспорта и работой оборудования, не окажет воздействия на здоровье населения селитебных территорий.</w:t>
      </w:r>
    </w:p>
    <w:p w14:paraId="35E0716A" w14:textId="77777777" w:rsidR="00094957" w:rsidRPr="004F470C" w:rsidRDefault="00094957" w:rsidP="004F470C">
      <w:pPr>
        <w:ind w:firstLine="567"/>
        <w:jc w:val="both"/>
      </w:pPr>
      <w:r w:rsidRPr="004F470C">
        <w:t>Все используемое на предприятии оборудование соответствует действующим в РК стандартам по безопасности, а также физическим факторам воздействия.</w:t>
      </w:r>
      <w:bookmarkEnd w:id="42"/>
    </w:p>
    <w:p w14:paraId="7E6BCA8B" w14:textId="77777777" w:rsidR="00094957" w:rsidRPr="004F470C" w:rsidRDefault="00094957" w:rsidP="004F470C">
      <w:pPr>
        <w:overflowPunct w:val="0"/>
        <w:autoSpaceDE w:val="0"/>
        <w:autoSpaceDN w:val="0"/>
        <w:adjustRightInd w:val="0"/>
        <w:ind w:firstLine="567"/>
        <w:jc w:val="both"/>
        <w:textAlignment w:val="baseline"/>
      </w:pPr>
      <w:r w:rsidRPr="004F470C">
        <w:rPr>
          <w:b/>
        </w:rPr>
        <w:t>Отходы производства и потребления.</w:t>
      </w:r>
      <w:r w:rsidRPr="004F470C">
        <w:t xml:space="preserve"> </w:t>
      </w:r>
      <w:bookmarkEnd w:id="34"/>
    </w:p>
    <w:p w14:paraId="08462AF0" w14:textId="77777777" w:rsidR="00094957" w:rsidRPr="004F470C" w:rsidRDefault="00094957" w:rsidP="004F470C">
      <w:pPr>
        <w:overflowPunct w:val="0"/>
        <w:autoSpaceDE w:val="0"/>
        <w:autoSpaceDN w:val="0"/>
        <w:adjustRightInd w:val="0"/>
        <w:ind w:firstLine="567"/>
        <w:jc w:val="both"/>
        <w:textAlignment w:val="baseline"/>
      </w:pPr>
      <w:r w:rsidRPr="004F470C">
        <w:t xml:space="preserve">В процессе осуществления намечаемой деятельности не образуются отходы. </w:t>
      </w:r>
    </w:p>
    <w:p w14:paraId="06E9F728" w14:textId="77777777" w:rsidR="00094957" w:rsidRPr="004F470C" w:rsidRDefault="00094957" w:rsidP="004F470C">
      <w:pPr>
        <w:pStyle w:val="a4"/>
        <w:spacing w:after="0"/>
        <w:ind w:left="0" w:firstLine="567"/>
        <w:jc w:val="both"/>
      </w:pPr>
      <w:r w:rsidRPr="004F470C">
        <w:t xml:space="preserve">Ремонт техники будет производиться в специализированных организациях ближайших населенных пунктах. </w:t>
      </w:r>
    </w:p>
    <w:p w14:paraId="58BB7553" w14:textId="77777777" w:rsidR="00094957" w:rsidRPr="004F470C" w:rsidRDefault="00094957" w:rsidP="004F470C">
      <w:pPr>
        <w:pStyle w:val="24"/>
        <w:tabs>
          <w:tab w:val="num" w:pos="1134"/>
        </w:tabs>
        <w:spacing w:after="0" w:line="240" w:lineRule="auto"/>
        <w:ind w:firstLine="567"/>
        <w:jc w:val="both"/>
      </w:pPr>
      <w:r w:rsidRPr="004F470C">
        <w:t>Предприятием предусматривается соблюдение требований статей 331, 336 и 339 Экологического кодекса Республики Казахстан.</w:t>
      </w:r>
      <w:bookmarkEnd w:id="35"/>
    </w:p>
    <w:p w14:paraId="7EF3B08A" w14:textId="77777777" w:rsidR="00C03EE8" w:rsidRPr="004F470C" w:rsidRDefault="00C03EE8" w:rsidP="004F470C">
      <w:pPr>
        <w:pStyle w:val="a4"/>
        <w:spacing w:after="0"/>
        <w:ind w:left="0" w:firstLine="567"/>
        <w:jc w:val="both"/>
      </w:pPr>
    </w:p>
    <w:bookmarkEnd w:id="36"/>
    <w:bookmarkEnd w:id="37"/>
    <w:p w14:paraId="43A56DC5" w14:textId="77777777" w:rsidR="004C2CBE" w:rsidRPr="004F470C" w:rsidRDefault="004C2CBE" w:rsidP="004F470C">
      <w:pPr>
        <w:ind w:firstLine="567"/>
        <w:jc w:val="both"/>
        <w:rPr>
          <w:b/>
        </w:rPr>
      </w:pPr>
      <w:r w:rsidRPr="004F470C">
        <w:rPr>
          <w:b/>
        </w:rPr>
        <w:t>      7) информация:</w:t>
      </w:r>
    </w:p>
    <w:p w14:paraId="3C70FC61" w14:textId="77777777" w:rsidR="004C2CBE" w:rsidRPr="004F470C" w:rsidRDefault="004C2CBE" w:rsidP="004F470C">
      <w:pPr>
        <w:ind w:firstLine="567"/>
        <w:jc w:val="both"/>
        <w:rPr>
          <w:b/>
        </w:rPr>
      </w:pPr>
      <w:bookmarkStart w:id="43" w:name="z116"/>
      <w:bookmarkEnd w:id="38"/>
      <w:r w:rsidRPr="004F470C">
        <w:rPr>
          <w:b/>
        </w:rPr>
        <w:t xml:space="preserve">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14:paraId="65D016F2" w14:textId="77777777" w:rsidR="004C2CBE" w:rsidRPr="004F470C" w:rsidRDefault="004C2CBE" w:rsidP="004F470C">
      <w:pPr>
        <w:ind w:firstLine="567"/>
        <w:jc w:val="both"/>
      </w:pPr>
      <w:bookmarkStart w:id="44" w:name="z117"/>
      <w:bookmarkStart w:id="45" w:name="z119"/>
      <w:bookmarkEnd w:id="43"/>
      <w:r w:rsidRPr="004F470C">
        <w:t xml:space="preserve">Потенциальные опасности, связанные с риском функционирования предприятия, могут возникнуть в результате воздействия, как природных факторов, так и антропогенных. </w:t>
      </w:r>
    </w:p>
    <w:p w14:paraId="7B0D39A5" w14:textId="4783AC5C" w:rsidR="004C2CBE" w:rsidRPr="004F470C" w:rsidRDefault="004C2CBE" w:rsidP="004F470C">
      <w:pPr>
        <w:ind w:firstLine="567"/>
        <w:jc w:val="both"/>
      </w:pPr>
      <w:r w:rsidRPr="004F470C">
        <w:t>Наиболее вероятными авариями на рассматриваемом объекте могут быть пожары. Проектные решения предусматривают все необходимые мероприятия и решения направленные на недопущение и предотвращение данных ситуаций.</w:t>
      </w:r>
    </w:p>
    <w:p w14:paraId="2191953D" w14:textId="77777777" w:rsidR="00950AD5" w:rsidRPr="004F470C" w:rsidRDefault="00950AD5" w:rsidP="004F470C">
      <w:pPr>
        <w:pStyle w:val="a6"/>
        <w:spacing w:before="0" w:beforeAutospacing="0" w:after="0" w:afterAutospacing="0"/>
        <w:ind w:firstLine="567"/>
        <w:jc w:val="both"/>
        <w:rPr>
          <w:color w:val="auto"/>
        </w:rPr>
      </w:pPr>
      <w:r w:rsidRPr="004F470C">
        <w:rPr>
          <w:color w:val="auto"/>
        </w:rPr>
        <w:t>Ниже представлена информация по ключевым аспектам, связанным с вероятностью возникновения аварий, их последствиями и мерами по предотвращению и ликвидации:</w:t>
      </w:r>
    </w:p>
    <w:p w14:paraId="69170B71" w14:textId="77777777" w:rsidR="00950AD5" w:rsidRPr="004F470C" w:rsidRDefault="00950AD5" w:rsidP="004F470C">
      <w:pPr>
        <w:numPr>
          <w:ilvl w:val="0"/>
          <w:numId w:val="4"/>
        </w:numPr>
        <w:ind w:left="0" w:firstLine="567"/>
        <w:jc w:val="both"/>
      </w:pPr>
      <w:r w:rsidRPr="004F470C">
        <w:rPr>
          <w:rStyle w:val="af5"/>
        </w:rPr>
        <w:t>Антропогенные факторы (Аэрогеофизические работы)</w:t>
      </w:r>
      <w:r w:rsidRPr="004F470C">
        <w:t xml:space="preserve">: </w:t>
      </w:r>
      <w:r w:rsidRPr="004F470C">
        <w:rPr>
          <w:rStyle w:val="relative"/>
        </w:rPr>
        <w:t>Использование воздушных судов и оборудования может привести к авариям, связанным с техническими неисправностями, нарушениями воздушного движения или воздействием на дикую фауну.</w:t>
      </w:r>
    </w:p>
    <w:p w14:paraId="341ED66D" w14:textId="0B89872E" w:rsidR="00950AD5" w:rsidRPr="004F470C" w:rsidRDefault="00950AD5" w:rsidP="004F470C">
      <w:pPr>
        <w:pStyle w:val="a6"/>
        <w:numPr>
          <w:ilvl w:val="0"/>
          <w:numId w:val="3"/>
        </w:numPr>
        <w:spacing w:before="0" w:beforeAutospacing="0" w:after="0" w:afterAutospacing="0"/>
        <w:ind w:left="0" w:firstLine="567"/>
        <w:jc w:val="both"/>
        <w:rPr>
          <w:color w:val="auto"/>
        </w:rPr>
      </w:pPr>
      <w:r w:rsidRPr="004F470C">
        <w:rPr>
          <w:rStyle w:val="af5"/>
          <w:color w:val="auto"/>
        </w:rPr>
        <w:t>Природные риски</w:t>
      </w:r>
      <w:r w:rsidRPr="004F470C">
        <w:rPr>
          <w:color w:val="auto"/>
        </w:rPr>
        <w:t xml:space="preserve">: </w:t>
      </w:r>
      <w:r w:rsidRPr="004F470C">
        <w:rPr>
          <w:rStyle w:val="relative"/>
          <w:color w:val="auto"/>
        </w:rPr>
        <w:t>район подвержен риску паводков, особенно в весенний период, что может привести к затоплению объектов и нарушению работы оборудования.</w:t>
      </w:r>
    </w:p>
    <w:p w14:paraId="1E14EE6A" w14:textId="77777777" w:rsidR="00950AD5" w:rsidRPr="004F470C" w:rsidRDefault="00950AD5" w:rsidP="004F470C">
      <w:pPr>
        <w:ind w:firstLine="567"/>
        <w:jc w:val="both"/>
      </w:pPr>
      <w:r w:rsidRPr="004F470C">
        <w:t>Основные причины возникновения техногенных аварийных ситуаций при проведении всех видов работ можно классифицировать по следующим категориям:</w:t>
      </w:r>
    </w:p>
    <w:p w14:paraId="240B11AE" w14:textId="77777777" w:rsidR="00950AD5" w:rsidRPr="004F470C" w:rsidRDefault="00950AD5" w:rsidP="004F470C">
      <w:pPr>
        <w:numPr>
          <w:ilvl w:val="0"/>
          <w:numId w:val="2"/>
        </w:numPr>
        <w:ind w:left="0" w:firstLine="425"/>
        <w:jc w:val="both"/>
      </w:pPr>
      <w:r w:rsidRPr="004F470C">
        <w:t>технологические отказы, обусловленные нарушением норм технологического режима производства или отдельных технологических процессов;</w:t>
      </w:r>
    </w:p>
    <w:p w14:paraId="57B20A64" w14:textId="77777777" w:rsidR="00950AD5" w:rsidRPr="004F470C" w:rsidRDefault="00950AD5" w:rsidP="004F470C">
      <w:pPr>
        <w:numPr>
          <w:ilvl w:val="0"/>
          <w:numId w:val="2"/>
        </w:numPr>
        <w:ind w:left="0" w:firstLine="425"/>
        <w:jc w:val="both"/>
      </w:pPr>
      <w:r w:rsidRPr="004F470C">
        <w:t>механические отказы, вызванные частичным или полным разрушением или износом технологического оборудования или его деталей;</w:t>
      </w:r>
    </w:p>
    <w:p w14:paraId="6445716C" w14:textId="77777777" w:rsidR="00950AD5" w:rsidRPr="004F470C" w:rsidRDefault="00950AD5" w:rsidP="004F470C">
      <w:pPr>
        <w:numPr>
          <w:ilvl w:val="0"/>
          <w:numId w:val="2"/>
        </w:numPr>
        <w:ind w:left="0" w:firstLine="425"/>
        <w:jc w:val="both"/>
      </w:pPr>
      <w:r w:rsidRPr="004F470C">
        <w:t>организационно-технические отказы, обусловленные прекращением подачи сырья, электроэнергии, ошибками персонала и т. д.;</w:t>
      </w:r>
    </w:p>
    <w:p w14:paraId="571D26EE" w14:textId="77777777" w:rsidR="00950AD5" w:rsidRPr="004F470C" w:rsidRDefault="00950AD5" w:rsidP="004F470C">
      <w:pPr>
        <w:numPr>
          <w:ilvl w:val="0"/>
          <w:numId w:val="2"/>
        </w:numPr>
        <w:ind w:left="0" w:firstLine="425"/>
        <w:jc w:val="both"/>
      </w:pPr>
      <w:r w:rsidRPr="004F470C">
        <w:t>чрезвычайные события, обусловленные пожарами, взрывами, в том числе, на соседних объектах.</w:t>
      </w:r>
    </w:p>
    <w:p w14:paraId="4569792F" w14:textId="77777777" w:rsidR="004C2CBE" w:rsidRPr="004F470C" w:rsidRDefault="004C2CBE" w:rsidP="004F470C">
      <w:pPr>
        <w:ind w:firstLine="567"/>
        <w:jc w:val="both"/>
        <w:rPr>
          <w:b/>
        </w:rPr>
      </w:pPr>
      <w:r w:rsidRPr="004F470C">
        <w:rPr>
          <w:b/>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4CE8E166" w14:textId="77777777" w:rsidR="00950AD5" w:rsidRPr="004F470C" w:rsidRDefault="00950AD5" w:rsidP="004F470C">
      <w:pPr>
        <w:pStyle w:val="a6"/>
        <w:numPr>
          <w:ilvl w:val="0"/>
          <w:numId w:val="5"/>
        </w:numPr>
        <w:spacing w:before="0" w:beforeAutospacing="0" w:after="0" w:afterAutospacing="0"/>
        <w:ind w:left="0" w:firstLine="567"/>
        <w:jc w:val="both"/>
        <w:rPr>
          <w:color w:val="auto"/>
        </w:rPr>
      </w:pPr>
      <w:bookmarkStart w:id="46" w:name="z118"/>
      <w:bookmarkEnd w:id="44"/>
      <w:r w:rsidRPr="004F470C">
        <w:rPr>
          <w:rStyle w:val="af5"/>
          <w:color w:val="auto"/>
        </w:rPr>
        <w:t>Загрязнение воды</w:t>
      </w:r>
      <w:r w:rsidRPr="004F470C">
        <w:rPr>
          <w:color w:val="auto"/>
        </w:rPr>
        <w:t xml:space="preserve">: </w:t>
      </w:r>
      <w:r w:rsidRPr="004F470C">
        <w:rPr>
          <w:rStyle w:val="relative"/>
          <w:color w:val="auto"/>
        </w:rPr>
        <w:t>Возможное попадание загрязняющих веществ в грунтовые и поверхностные воды, что может повлиять на качество водоснабжения и экосистемы.</w:t>
      </w:r>
    </w:p>
    <w:p w14:paraId="1D1BEEBB" w14:textId="77777777" w:rsidR="00950AD5" w:rsidRPr="004F470C" w:rsidRDefault="00950AD5" w:rsidP="004F470C">
      <w:pPr>
        <w:pStyle w:val="a6"/>
        <w:numPr>
          <w:ilvl w:val="0"/>
          <w:numId w:val="5"/>
        </w:numPr>
        <w:spacing w:before="0" w:beforeAutospacing="0" w:after="0" w:afterAutospacing="0"/>
        <w:ind w:left="0" w:firstLine="567"/>
        <w:jc w:val="both"/>
        <w:rPr>
          <w:color w:val="auto"/>
        </w:rPr>
      </w:pPr>
      <w:r w:rsidRPr="004F470C">
        <w:rPr>
          <w:rStyle w:val="af5"/>
          <w:color w:val="auto"/>
        </w:rPr>
        <w:t>Воздействие на флору и фауну</w:t>
      </w:r>
      <w:r w:rsidRPr="004F470C">
        <w:rPr>
          <w:color w:val="auto"/>
        </w:rPr>
        <w:t xml:space="preserve">: </w:t>
      </w:r>
      <w:r w:rsidRPr="004F470C">
        <w:rPr>
          <w:rStyle w:val="relative"/>
          <w:color w:val="auto"/>
        </w:rPr>
        <w:t>Шум и вибрации от оборудования могут нарушить поведение и миграцию животных, особенно в зоологическом заказнике.</w:t>
      </w:r>
    </w:p>
    <w:p w14:paraId="53A24C41" w14:textId="77777777" w:rsidR="00950AD5" w:rsidRPr="004F470C" w:rsidRDefault="00950AD5" w:rsidP="004F470C">
      <w:pPr>
        <w:pStyle w:val="a6"/>
        <w:numPr>
          <w:ilvl w:val="0"/>
          <w:numId w:val="5"/>
        </w:numPr>
        <w:spacing w:before="0" w:beforeAutospacing="0" w:after="0" w:afterAutospacing="0"/>
        <w:ind w:left="0" w:firstLine="567"/>
        <w:jc w:val="both"/>
        <w:rPr>
          <w:color w:val="auto"/>
        </w:rPr>
      </w:pPr>
      <w:r w:rsidRPr="004F470C">
        <w:rPr>
          <w:rStyle w:val="af5"/>
          <w:color w:val="auto"/>
        </w:rPr>
        <w:t>Эрозия и деградация почвы</w:t>
      </w:r>
      <w:r w:rsidRPr="004F470C">
        <w:rPr>
          <w:color w:val="auto"/>
        </w:rPr>
        <w:t xml:space="preserve">: </w:t>
      </w:r>
      <w:r w:rsidRPr="004F470C">
        <w:rPr>
          <w:rStyle w:val="relative"/>
          <w:color w:val="auto"/>
        </w:rPr>
        <w:t>Механическое воздействие на почву может привести к ее эрозии и снижению плодородия.</w:t>
      </w:r>
    </w:p>
    <w:p w14:paraId="14544F07" w14:textId="77777777" w:rsidR="00950AD5" w:rsidRPr="004F470C" w:rsidRDefault="00950AD5" w:rsidP="004F470C">
      <w:pPr>
        <w:pStyle w:val="a6"/>
        <w:numPr>
          <w:ilvl w:val="0"/>
          <w:numId w:val="5"/>
        </w:numPr>
        <w:spacing w:before="0" w:beforeAutospacing="0" w:after="0" w:afterAutospacing="0"/>
        <w:ind w:left="0" w:firstLine="567"/>
        <w:jc w:val="both"/>
        <w:rPr>
          <w:rStyle w:val="relative"/>
          <w:color w:val="auto"/>
        </w:rPr>
      </w:pPr>
      <w:r w:rsidRPr="004F470C">
        <w:rPr>
          <w:rStyle w:val="af5"/>
          <w:color w:val="auto"/>
        </w:rPr>
        <w:t>Загрязнение воздуха</w:t>
      </w:r>
      <w:r w:rsidRPr="004F470C">
        <w:rPr>
          <w:color w:val="auto"/>
        </w:rPr>
        <w:t xml:space="preserve">: </w:t>
      </w:r>
      <w:r w:rsidRPr="004F470C">
        <w:rPr>
          <w:rStyle w:val="relative"/>
          <w:color w:val="auto"/>
        </w:rPr>
        <w:t>Выбросы от техники и оборудования могут ухудшить качество воздуха и повлиять на здоровье местных жителей и животных.</w:t>
      </w:r>
    </w:p>
    <w:p w14:paraId="01688B3A" w14:textId="77777777" w:rsidR="00950AD5" w:rsidRPr="004F470C" w:rsidRDefault="00950AD5" w:rsidP="004F470C">
      <w:pPr>
        <w:pStyle w:val="pj"/>
        <w:numPr>
          <w:ilvl w:val="0"/>
          <w:numId w:val="4"/>
        </w:numPr>
        <w:ind w:left="0" w:firstLine="567"/>
      </w:pPr>
      <w:r w:rsidRPr="004F470C">
        <w:rPr>
          <w:rStyle w:val="af5"/>
          <w:color w:val="auto"/>
        </w:rPr>
        <w:t>Здоровье населения</w:t>
      </w:r>
      <w:r w:rsidRPr="004F470C">
        <w:t>:</w:t>
      </w:r>
      <w:r w:rsidRPr="004F470C">
        <w:rPr>
          <w:color w:val="auto"/>
        </w:rPr>
        <w:t xml:space="preserve"> </w:t>
      </w:r>
      <w:r w:rsidRPr="004F470C">
        <w:t xml:space="preserve">Прямого социального или экономического воздействия на представителей населения не будет в связи с удаленным расположением проектируемого объекта. Потенциально возможные аварии маловероятны, а запланированные </w:t>
      </w:r>
      <w:r w:rsidRPr="004F470C">
        <w:lastRenderedPageBreak/>
        <w:t xml:space="preserve">предупредительные и противоаварийные мероприятия позволят ликвидировать их на начальной стадии и минимизировать ущерб окружающей среде. </w:t>
      </w:r>
    </w:p>
    <w:p w14:paraId="22B1CEB8" w14:textId="77777777" w:rsidR="00950AD5" w:rsidRPr="004F470C" w:rsidRDefault="00950AD5" w:rsidP="004F470C">
      <w:pPr>
        <w:pStyle w:val="pj"/>
      </w:pPr>
      <w:r w:rsidRPr="004F470C">
        <w:t>Негативное воздействие на здоровье населения аварийной ситуации с выбросом вредных веществ маловероятно, вероятность этой ситуации очень мала.</w:t>
      </w:r>
    </w:p>
    <w:p w14:paraId="35ADD887" w14:textId="77777777" w:rsidR="004C2CBE" w:rsidRPr="004F470C" w:rsidRDefault="004C2CBE" w:rsidP="004F470C">
      <w:pPr>
        <w:ind w:firstLine="567"/>
        <w:jc w:val="both"/>
        <w:rPr>
          <w:b/>
        </w:rPr>
      </w:pPr>
      <w:r w:rsidRPr="004F470C">
        <w:rPr>
          <w:b/>
        </w:rPr>
        <w:t>о мерах по предотвращению аварий и опасных природных явлений и ликвидации их последствий, включая оповещение населения;</w:t>
      </w:r>
    </w:p>
    <w:bookmarkEnd w:id="46"/>
    <w:p w14:paraId="5A8761C9" w14:textId="77777777" w:rsidR="00950AD5" w:rsidRPr="004F470C" w:rsidRDefault="00950AD5" w:rsidP="004F470C">
      <w:pPr>
        <w:ind w:firstLine="567"/>
        <w:rPr>
          <w:b/>
        </w:rPr>
      </w:pPr>
      <w:r w:rsidRPr="004F470C">
        <w:rPr>
          <w:b/>
        </w:rPr>
        <w:t>Профилактические (предаварийные) мероприятия</w:t>
      </w:r>
    </w:p>
    <w:p w14:paraId="16BF3E67" w14:textId="77777777" w:rsidR="00950AD5" w:rsidRPr="004F470C" w:rsidRDefault="00950AD5" w:rsidP="004F470C">
      <w:pPr>
        <w:ind w:firstLine="567"/>
        <w:rPr>
          <w:b/>
          <w:i/>
        </w:rPr>
      </w:pPr>
      <w:r w:rsidRPr="004F470C">
        <w:rPr>
          <w:rFonts w:eastAsia="SimSun"/>
          <w:b/>
          <w:i/>
        </w:rPr>
        <w:t>Организационные</w:t>
      </w:r>
      <w:r w:rsidRPr="004F470C">
        <w:rPr>
          <w:b/>
          <w:i/>
        </w:rPr>
        <w:t xml:space="preserve"> </w:t>
      </w:r>
      <w:r w:rsidRPr="004F470C">
        <w:rPr>
          <w:rFonts w:eastAsia="SimSun"/>
          <w:b/>
          <w:i/>
        </w:rPr>
        <w:t>меры</w:t>
      </w:r>
      <w:r w:rsidRPr="004F470C">
        <w:rPr>
          <w:b/>
          <w:i/>
        </w:rPr>
        <w:t>:</w:t>
      </w:r>
    </w:p>
    <w:p w14:paraId="41C9BBDA" w14:textId="77777777" w:rsidR="00950AD5" w:rsidRPr="004F470C" w:rsidRDefault="00950AD5" w:rsidP="004F470C">
      <w:pPr>
        <w:pStyle w:val="a6"/>
        <w:numPr>
          <w:ilvl w:val="0"/>
          <w:numId w:val="6"/>
        </w:numPr>
        <w:spacing w:before="0" w:beforeAutospacing="0" w:after="0" w:afterAutospacing="0"/>
        <w:ind w:left="0" w:firstLine="567"/>
        <w:rPr>
          <w:b/>
          <w:color w:val="auto"/>
        </w:rPr>
      </w:pPr>
      <w:r w:rsidRPr="004F470C">
        <w:rPr>
          <w:color w:val="auto"/>
        </w:rPr>
        <w:t xml:space="preserve">Разработка и утверждение </w:t>
      </w:r>
      <w:r w:rsidRPr="004F470C">
        <w:rPr>
          <w:rStyle w:val="af5"/>
          <w:b w:val="0"/>
          <w:color w:val="auto"/>
        </w:rPr>
        <w:t>плана предотвращения и ликвидации аварийных ситуаций</w:t>
      </w:r>
      <w:r w:rsidRPr="004F470C">
        <w:rPr>
          <w:b/>
          <w:color w:val="auto"/>
        </w:rPr>
        <w:t>.</w:t>
      </w:r>
    </w:p>
    <w:p w14:paraId="73386A24" w14:textId="77777777" w:rsidR="00950AD5" w:rsidRPr="004F470C" w:rsidRDefault="00950AD5" w:rsidP="004F470C">
      <w:pPr>
        <w:pStyle w:val="a6"/>
        <w:numPr>
          <w:ilvl w:val="0"/>
          <w:numId w:val="6"/>
        </w:numPr>
        <w:spacing w:before="0" w:beforeAutospacing="0" w:after="0" w:afterAutospacing="0"/>
        <w:ind w:left="0" w:firstLine="567"/>
        <w:rPr>
          <w:color w:val="auto"/>
        </w:rPr>
      </w:pPr>
      <w:r w:rsidRPr="004F470C">
        <w:rPr>
          <w:color w:val="auto"/>
        </w:rPr>
        <w:t xml:space="preserve">Проведение </w:t>
      </w:r>
      <w:r w:rsidRPr="004F470C">
        <w:rPr>
          <w:rStyle w:val="af5"/>
          <w:b w:val="0"/>
          <w:color w:val="auto"/>
        </w:rPr>
        <w:t>инструктажей и тренировок персонала</w:t>
      </w:r>
      <w:r w:rsidRPr="004F470C">
        <w:rPr>
          <w:color w:val="auto"/>
        </w:rPr>
        <w:t xml:space="preserve"> по действиям в ЧС.</w:t>
      </w:r>
    </w:p>
    <w:p w14:paraId="564CE003" w14:textId="77777777" w:rsidR="00950AD5" w:rsidRPr="004F470C" w:rsidRDefault="00950AD5" w:rsidP="004F470C">
      <w:pPr>
        <w:pStyle w:val="a6"/>
        <w:numPr>
          <w:ilvl w:val="0"/>
          <w:numId w:val="6"/>
        </w:numPr>
        <w:spacing w:before="0" w:beforeAutospacing="0" w:after="0" w:afterAutospacing="0"/>
        <w:ind w:left="0" w:firstLine="567"/>
        <w:rPr>
          <w:color w:val="auto"/>
        </w:rPr>
      </w:pPr>
      <w:r w:rsidRPr="004F470C">
        <w:rPr>
          <w:color w:val="auto"/>
        </w:rPr>
        <w:t xml:space="preserve">Ограничение доступа на территорию </w:t>
      </w:r>
      <w:proofErr w:type="spellStart"/>
      <w:r w:rsidRPr="004F470C">
        <w:rPr>
          <w:color w:val="auto"/>
        </w:rPr>
        <w:t>неучастникам</w:t>
      </w:r>
      <w:proofErr w:type="spellEnd"/>
      <w:r w:rsidRPr="004F470C">
        <w:rPr>
          <w:color w:val="auto"/>
        </w:rPr>
        <w:t xml:space="preserve"> работ (особенно в зонах, чувствительных к воздействию).</w:t>
      </w:r>
    </w:p>
    <w:p w14:paraId="5E3AB385" w14:textId="77777777" w:rsidR="00950AD5" w:rsidRPr="004F470C" w:rsidRDefault="00950AD5" w:rsidP="004F470C">
      <w:pPr>
        <w:pStyle w:val="a6"/>
        <w:numPr>
          <w:ilvl w:val="0"/>
          <w:numId w:val="6"/>
        </w:numPr>
        <w:spacing w:before="0" w:beforeAutospacing="0" w:after="0" w:afterAutospacing="0"/>
        <w:ind w:left="0" w:firstLine="567"/>
        <w:rPr>
          <w:color w:val="auto"/>
        </w:rPr>
      </w:pPr>
      <w:r w:rsidRPr="004F470C">
        <w:rPr>
          <w:color w:val="auto"/>
        </w:rPr>
        <w:t>Учет природных факторов (ветровая нагрузка, угроза паводков, сейсмичность) в планировании маршрутов и технических решений.</w:t>
      </w:r>
    </w:p>
    <w:p w14:paraId="0D05ECC1" w14:textId="77777777" w:rsidR="00950AD5" w:rsidRPr="004F470C" w:rsidRDefault="00950AD5" w:rsidP="004F470C">
      <w:pPr>
        <w:pStyle w:val="a6"/>
        <w:numPr>
          <w:ilvl w:val="0"/>
          <w:numId w:val="6"/>
        </w:numPr>
        <w:spacing w:before="0" w:beforeAutospacing="0" w:after="0" w:afterAutospacing="0"/>
        <w:ind w:left="0" w:firstLine="567"/>
        <w:rPr>
          <w:color w:val="auto"/>
        </w:rPr>
      </w:pPr>
      <w:r w:rsidRPr="004F470C">
        <w:rPr>
          <w:color w:val="auto"/>
        </w:rPr>
        <w:t>Сезонное планирование: избегание работы в периоды повышенной вероятности паводков или пожаров.</w:t>
      </w:r>
    </w:p>
    <w:p w14:paraId="3758701F" w14:textId="77777777" w:rsidR="00950AD5" w:rsidRPr="004F470C" w:rsidRDefault="00950AD5" w:rsidP="004F470C">
      <w:pPr>
        <w:ind w:firstLine="567"/>
        <w:rPr>
          <w:b/>
          <w:i/>
        </w:rPr>
      </w:pPr>
      <w:r w:rsidRPr="004F470C">
        <w:rPr>
          <w:rFonts w:eastAsia="SimSun"/>
          <w:b/>
          <w:i/>
        </w:rPr>
        <w:t>Технические</w:t>
      </w:r>
      <w:r w:rsidRPr="004F470C">
        <w:rPr>
          <w:b/>
          <w:i/>
        </w:rPr>
        <w:t xml:space="preserve"> </w:t>
      </w:r>
      <w:r w:rsidRPr="004F470C">
        <w:rPr>
          <w:rFonts w:eastAsia="SimSun"/>
          <w:b/>
          <w:i/>
        </w:rPr>
        <w:t>меры</w:t>
      </w:r>
      <w:r w:rsidRPr="004F470C">
        <w:rPr>
          <w:b/>
          <w:i/>
        </w:rPr>
        <w:t>:</w:t>
      </w:r>
    </w:p>
    <w:p w14:paraId="56D21E17" w14:textId="77777777" w:rsidR="00950AD5" w:rsidRPr="004F470C" w:rsidRDefault="00950AD5" w:rsidP="004F470C">
      <w:pPr>
        <w:pStyle w:val="a6"/>
        <w:numPr>
          <w:ilvl w:val="0"/>
          <w:numId w:val="7"/>
        </w:numPr>
        <w:spacing w:before="0" w:beforeAutospacing="0" w:after="0" w:afterAutospacing="0"/>
        <w:ind w:left="0" w:firstLine="567"/>
        <w:rPr>
          <w:b/>
          <w:color w:val="auto"/>
        </w:rPr>
      </w:pPr>
      <w:r w:rsidRPr="004F470C">
        <w:rPr>
          <w:color w:val="auto"/>
        </w:rPr>
        <w:t xml:space="preserve">Применение </w:t>
      </w:r>
      <w:r w:rsidRPr="004F470C">
        <w:rPr>
          <w:rStyle w:val="af5"/>
          <w:b w:val="0"/>
          <w:color w:val="auto"/>
        </w:rPr>
        <w:t>исправной техники с пониженным уровнем шума, вибрации и выхлопа</w:t>
      </w:r>
      <w:r w:rsidRPr="004F470C">
        <w:rPr>
          <w:b/>
          <w:color w:val="auto"/>
        </w:rPr>
        <w:t>.</w:t>
      </w:r>
    </w:p>
    <w:p w14:paraId="55D94779" w14:textId="77777777" w:rsidR="00950AD5" w:rsidRPr="004F470C" w:rsidRDefault="00950AD5" w:rsidP="004F470C">
      <w:pPr>
        <w:pStyle w:val="a6"/>
        <w:numPr>
          <w:ilvl w:val="0"/>
          <w:numId w:val="7"/>
        </w:numPr>
        <w:spacing w:before="0" w:beforeAutospacing="0" w:after="0" w:afterAutospacing="0"/>
        <w:ind w:left="0" w:firstLine="567"/>
        <w:rPr>
          <w:color w:val="auto"/>
        </w:rPr>
      </w:pPr>
      <w:r w:rsidRPr="004F470C">
        <w:rPr>
          <w:color w:val="auto"/>
        </w:rPr>
        <w:t xml:space="preserve">Оснащение воздушных судов </w:t>
      </w:r>
      <w:r w:rsidRPr="004F470C">
        <w:rPr>
          <w:rStyle w:val="af5"/>
          <w:b w:val="0"/>
          <w:color w:val="auto"/>
        </w:rPr>
        <w:t>датчиками геолокации, высоты и системы экстренного отключения оборудования</w:t>
      </w:r>
      <w:r w:rsidRPr="004F470C">
        <w:rPr>
          <w:color w:val="auto"/>
        </w:rPr>
        <w:t>.</w:t>
      </w:r>
    </w:p>
    <w:p w14:paraId="0B97D51C" w14:textId="77777777" w:rsidR="00950AD5" w:rsidRPr="004F470C" w:rsidRDefault="00950AD5" w:rsidP="004F470C">
      <w:pPr>
        <w:pStyle w:val="a6"/>
        <w:numPr>
          <w:ilvl w:val="0"/>
          <w:numId w:val="7"/>
        </w:numPr>
        <w:spacing w:before="0" w:beforeAutospacing="0" w:after="0" w:afterAutospacing="0"/>
        <w:ind w:left="0" w:firstLine="567"/>
        <w:rPr>
          <w:color w:val="auto"/>
        </w:rPr>
      </w:pPr>
      <w:r w:rsidRPr="004F470C">
        <w:rPr>
          <w:color w:val="auto"/>
        </w:rPr>
        <w:t xml:space="preserve">Использование </w:t>
      </w:r>
      <w:r w:rsidRPr="004F470C">
        <w:rPr>
          <w:rStyle w:val="af5"/>
          <w:b w:val="0"/>
          <w:color w:val="auto"/>
        </w:rPr>
        <w:t>эко-топлива или топлива с пониженным уровнем выбросов</w:t>
      </w:r>
      <w:r w:rsidRPr="004F470C">
        <w:rPr>
          <w:b/>
          <w:color w:val="auto"/>
        </w:rPr>
        <w:t>.</w:t>
      </w:r>
    </w:p>
    <w:p w14:paraId="5AD75914" w14:textId="77777777" w:rsidR="00950AD5" w:rsidRPr="004F470C" w:rsidRDefault="00950AD5" w:rsidP="004F470C">
      <w:pPr>
        <w:pStyle w:val="a6"/>
        <w:numPr>
          <w:ilvl w:val="0"/>
          <w:numId w:val="7"/>
        </w:numPr>
        <w:spacing w:before="0" w:beforeAutospacing="0" w:after="0" w:afterAutospacing="0"/>
        <w:ind w:left="0" w:firstLine="567"/>
        <w:rPr>
          <w:color w:val="auto"/>
        </w:rPr>
      </w:pPr>
      <w:r w:rsidRPr="004F470C">
        <w:rPr>
          <w:color w:val="auto"/>
        </w:rPr>
        <w:t xml:space="preserve">Использование </w:t>
      </w:r>
      <w:r w:rsidRPr="004F470C">
        <w:rPr>
          <w:rStyle w:val="af5"/>
          <w:b w:val="0"/>
          <w:color w:val="auto"/>
        </w:rPr>
        <w:t>герметичных контейнеров для хранения топлива</w:t>
      </w:r>
      <w:r w:rsidRPr="004F470C">
        <w:rPr>
          <w:color w:val="auto"/>
        </w:rPr>
        <w:t>, с двойным дном и поддонами.</w:t>
      </w:r>
    </w:p>
    <w:p w14:paraId="6146A931" w14:textId="45960873" w:rsidR="004C2CBE" w:rsidRPr="004F470C" w:rsidRDefault="004C2CBE" w:rsidP="004F470C">
      <w:pPr>
        <w:ind w:firstLine="567"/>
        <w:jc w:val="both"/>
      </w:pPr>
    </w:p>
    <w:p w14:paraId="6ED59A3C" w14:textId="77777777" w:rsidR="004C2CBE" w:rsidRPr="004F470C" w:rsidRDefault="004C2CBE" w:rsidP="004F470C">
      <w:pPr>
        <w:ind w:firstLine="567"/>
        <w:jc w:val="both"/>
        <w:rPr>
          <w:b/>
        </w:rPr>
      </w:pPr>
      <w:r w:rsidRPr="004F470C">
        <w:rPr>
          <w:b/>
        </w:rPr>
        <w:t>      8) краткое описание:</w:t>
      </w:r>
    </w:p>
    <w:p w14:paraId="138ADD0C" w14:textId="77777777" w:rsidR="004C2CBE" w:rsidRPr="004F470C" w:rsidRDefault="004C2CBE" w:rsidP="004F470C">
      <w:pPr>
        <w:ind w:firstLine="567"/>
        <w:jc w:val="both"/>
        <w:rPr>
          <w:b/>
        </w:rPr>
      </w:pPr>
      <w:bookmarkStart w:id="47" w:name="z120"/>
      <w:bookmarkEnd w:id="45"/>
      <w:r w:rsidRPr="004F470C">
        <w:rPr>
          <w:b/>
        </w:rPr>
        <w:t>      мер по предотвращению, сокращению, смягчению выявленных существенных воздействий намечаемой деятельности на окружающую среду;</w:t>
      </w:r>
    </w:p>
    <w:p w14:paraId="514EC28A" w14:textId="77777777" w:rsidR="004C2CBE" w:rsidRPr="004F470C" w:rsidRDefault="004C2CBE" w:rsidP="004F470C">
      <w:pPr>
        <w:ind w:firstLine="567"/>
        <w:jc w:val="both"/>
        <w:rPr>
          <w:b/>
        </w:rPr>
      </w:pPr>
      <w:bookmarkStart w:id="48" w:name="z121"/>
      <w:bookmarkEnd w:id="47"/>
      <w:r w:rsidRPr="004F470C">
        <w:rPr>
          <w:b/>
        </w:rPr>
        <w:t>      мер по компенсации потерь биоразнообразия, если намечаемая деятельность может привести к таким потерям;</w:t>
      </w:r>
    </w:p>
    <w:p w14:paraId="558A1647" w14:textId="77777777" w:rsidR="004C2CBE" w:rsidRPr="004F470C" w:rsidRDefault="004C2CBE" w:rsidP="004F470C">
      <w:pPr>
        <w:ind w:firstLine="567"/>
        <w:jc w:val="both"/>
        <w:rPr>
          <w:b/>
        </w:rPr>
      </w:pPr>
      <w:bookmarkStart w:id="49" w:name="z122"/>
      <w:bookmarkEnd w:id="48"/>
      <w:r w:rsidRPr="004F470C">
        <w:rPr>
          <w:b/>
        </w:rPr>
        <w:t>      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2D857C15" w14:textId="77777777" w:rsidR="004C2CBE" w:rsidRPr="004F470C" w:rsidRDefault="004C2CBE" w:rsidP="004F470C">
      <w:pPr>
        <w:ind w:firstLine="567"/>
        <w:jc w:val="both"/>
        <w:rPr>
          <w:b/>
        </w:rPr>
      </w:pPr>
      <w:bookmarkStart w:id="50" w:name="z123"/>
      <w:bookmarkEnd w:id="49"/>
      <w:r w:rsidRPr="004F470C">
        <w:rPr>
          <w:b/>
        </w:rPr>
        <w:t>      способов и мер восстановления окружающей среды в случаях прекращения намечаемой деятельности;</w:t>
      </w:r>
    </w:p>
    <w:p w14:paraId="20353E62" w14:textId="77777777" w:rsidR="00C03EE8" w:rsidRPr="004F470C" w:rsidRDefault="00C03EE8" w:rsidP="004F470C">
      <w:pPr>
        <w:ind w:firstLine="567"/>
        <w:jc w:val="both"/>
      </w:pPr>
      <w:bookmarkStart w:id="51" w:name="_Hlk94631725"/>
      <w:r w:rsidRPr="004F470C">
        <w:t xml:space="preserve">Намечаемые геологоразведочные работы носят кратковременный, локальный характер. </w:t>
      </w:r>
    </w:p>
    <w:p w14:paraId="35A703FA" w14:textId="77777777" w:rsidR="00C03EE8" w:rsidRPr="004F470C" w:rsidRDefault="00C03EE8" w:rsidP="004F470C">
      <w:pPr>
        <w:ind w:firstLine="567"/>
        <w:jc w:val="both"/>
      </w:pPr>
      <w:r w:rsidRPr="004F470C">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p w14:paraId="63506782" w14:textId="7407E1C8" w:rsidR="00C03EE8" w:rsidRPr="004F470C" w:rsidRDefault="00C03EE8" w:rsidP="004F470C">
      <w:pPr>
        <w:pStyle w:val="12"/>
        <w:shd w:val="clear" w:color="auto" w:fill="auto"/>
        <w:spacing w:line="240" w:lineRule="auto"/>
        <w:ind w:firstLine="567"/>
        <w:jc w:val="both"/>
        <w:rPr>
          <w:rFonts w:ascii="Times New Roman" w:hAnsi="Times New Roman" w:cs="Times New Roman"/>
          <w:color w:val="000000"/>
          <w:sz w:val="24"/>
          <w:szCs w:val="24"/>
          <w:lang w:bidi="ru-RU"/>
        </w:rPr>
      </w:pPr>
      <w:r w:rsidRPr="004F470C">
        <w:rPr>
          <w:rFonts w:ascii="Times New Roman" w:hAnsi="Times New Roman" w:cs="Times New Roman"/>
          <w:color w:val="000000"/>
          <w:sz w:val="24"/>
          <w:szCs w:val="24"/>
          <w:lang w:bidi="ru-RU"/>
        </w:rPr>
        <w:t>Основная задача при деятельности предприятия состоит в безопасном проведении всего комплекса работ с отсутствием вреда здоровью персонала и минимальном воздействии на окружающую среду.</w:t>
      </w:r>
    </w:p>
    <w:p w14:paraId="230C4016" w14:textId="77777777" w:rsidR="00C03EE8" w:rsidRPr="004F470C" w:rsidRDefault="00C03EE8" w:rsidP="004F470C">
      <w:pPr>
        <w:pStyle w:val="12"/>
        <w:shd w:val="clear" w:color="auto" w:fill="auto"/>
        <w:spacing w:line="240" w:lineRule="auto"/>
        <w:ind w:firstLine="567"/>
        <w:jc w:val="both"/>
        <w:rPr>
          <w:rFonts w:ascii="Times New Roman" w:hAnsi="Times New Roman" w:cs="Times New Roman"/>
          <w:sz w:val="24"/>
          <w:szCs w:val="24"/>
        </w:rPr>
      </w:pPr>
      <w:r w:rsidRPr="004F470C">
        <w:rPr>
          <w:rFonts w:ascii="Times New Roman" w:hAnsi="Times New Roman" w:cs="Times New Roman"/>
          <w:color w:val="000000"/>
          <w:sz w:val="24"/>
          <w:szCs w:val="24"/>
          <w:lang w:bidi="ru-RU"/>
        </w:rPr>
        <w:t>При соблюдении специального режима хозяйственная деятельность рассматриваемого объекта вредного воздействия на поверхностные и подземные воды оказывать не будет.</w:t>
      </w:r>
    </w:p>
    <w:p w14:paraId="2019AB18" w14:textId="77777777" w:rsidR="00C03EE8" w:rsidRPr="004F470C" w:rsidRDefault="00C03EE8" w:rsidP="004F470C">
      <w:pPr>
        <w:pStyle w:val="12"/>
        <w:shd w:val="clear" w:color="auto" w:fill="auto"/>
        <w:spacing w:line="240" w:lineRule="auto"/>
        <w:ind w:firstLine="567"/>
        <w:jc w:val="both"/>
        <w:rPr>
          <w:rFonts w:ascii="Times New Roman" w:hAnsi="Times New Roman" w:cs="Times New Roman"/>
          <w:color w:val="000000"/>
          <w:sz w:val="24"/>
          <w:szCs w:val="24"/>
          <w:lang w:bidi="ru-RU"/>
        </w:rPr>
      </w:pPr>
      <w:r w:rsidRPr="004F470C">
        <w:rPr>
          <w:rFonts w:ascii="Times New Roman" w:hAnsi="Times New Roman" w:cs="Times New Roman"/>
          <w:color w:val="000000"/>
          <w:sz w:val="24"/>
          <w:szCs w:val="24"/>
          <w:lang w:bidi="ru-RU"/>
        </w:rPr>
        <w:t>Проведение природоохранных мероприятий должно снизить негативное воздействие геологоразведочных работ, обеспечить сохранение ресурсного потенциала земель, плодородия почв и экологической ситуации в целом.</w:t>
      </w:r>
    </w:p>
    <w:p w14:paraId="5610F02C" w14:textId="77777777" w:rsidR="008D2986" w:rsidRPr="004F470C" w:rsidRDefault="008D2986" w:rsidP="004F470C">
      <w:pPr>
        <w:ind w:firstLine="567"/>
        <w:jc w:val="both"/>
        <w:rPr>
          <w:color w:val="000000"/>
        </w:rPr>
      </w:pPr>
      <w:r w:rsidRPr="004F470C">
        <w:rPr>
          <w:color w:val="000000"/>
        </w:rPr>
        <w:t xml:space="preserve">Согласно информации </w:t>
      </w:r>
      <w:proofErr w:type="spellStart"/>
      <w:r w:rsidRPr="004F470C">
        <w:rPr>
          <w:color w:val="000000"/>
        </w:rPr>
        <w:t>Жамбылской</w:t>
      </w:r>
      <w:proofErr w:type="spellEnd"/>
      <w:r w:rsidRPr="004F470C">
        <w:rPr>
          <w:color w:val="000000"/>
        </w:rPr>
        <w:t xml:space="preserve"> областной территориальной инспекции лесного хозяйства и животного мира указанные вами координаты находятся за пределами особо </w:t>
      </w:r>
      <w:r w:rsidRPr="004F470C">
        <w:rPr>
          <w:color w:val="000000"/>
        </w:rPr>
        <w:lastRenderedPageBreak/>
        <w:t>охраняемых природных территорий со статусом юридического лица. Однако частично входит в состав территории государственного лесного фонда КГУ «</w:t>
      </w:r>
      <w:proofErr w:type="spellStart"/>
      <w:r w:rsidRPr="004F470C">
        <w:rPr>
          <w:color w:val="000000"/>
        </w:rPr>
        <w:t>Меркинское</w:t>
      </w:r>
      <w:proofErr w:type="spellEnd"/>
      <w:r w:rsidRPr="004F470C">
        <w:rPr>
          <w:color w:val="000000"/>
        </w:rPr>
        <w:t xml:space="preserve"> лесное хозяйство».</w:t>
      </w:r>
    </w:p>
    <w:p w14:paraId="0A6BD9E5" w14:textId="77777777" w:rsidR="00C03EE8" w:rsidRPr="004F470C" w:rsidRDefault="00C03EE8" w:rsidP="004F470C">
      <w:pPr>
        <w:ind w:firstLine="567"/>
        <w:jc w:val="both"/>
      </w:pPr>
      <w:r w:rsidRPr="004F470C">
        <w:t xml:space="preserve">Биоразнообразие района в результате производства намечаемой деятельности будет подвергнуто </w:t>
      </w:r>
      <w:proofErr w:type="spellStart"/>
      <w:r w:rsidRPr="004F470C">
        <w:t>косвеному</w:t>
      </w:r>
      <w:proofErr w:type="spellEnd"/>
      <w:r w:rsidRPr="004F470C">
        <w:t xml:space="preserve"> воздействию. Согласно расчету комплексной оценки воздействия по временному, пространственному и интенсивности воздействия на растительный и животный мир намечаемой деятельности, воздействие будет оказываться низкой значимости.</w:t>
      </w:r>
    </w:p>
    <w:p w14:paraId="2931893E" w14:textId="6692D612" w:rsidR="002570B3" w:rsidRPr="004F470C" w:rsidRDefault="00C03EE8" w:rsidP="004F470C">
      <w:pPr>
        <w:ind w:firstLine="567"/>
        <w:jc w:val="both"/>
      </w:pPr>
      <w:r w:rsidRPr="004F470C">
        <w:t>В разделе 8.5 настоящего Отчета представлены мероприятия по охране растительного и животного мира.</w:t>
      </w:r>
    </w:p>
    <w:p w14:paraId="6C6AE577" w14:textId="77777777" w:rsidR="002570B3" w:rsidRPr="004F470C" w:rsidRDefault="002570B3" w:rsidP="004F470C">
      <w:pPr>
        <w:ind w:firstLine="567"/>
        <w:jc w:val="both"/>
      </w:pPr>
      <w:r w:rsidRPr="004F470C">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bookmarkEnd w:id="51"/>
    <w:p w14:paraId="6B24EDBA" w14:textId="77777777" w:rsidR="002570B3" w:rsidRPr="004F470C" w:rsidRDefault="002570B3" w:rsidP="004F470C">
      <w:pPr>
        <w:ind w:firstLine="567"/>
        <w:jc w:val="both"/>
      </w:pPr>
      <w:r w:rsidRPr="004F470C">
        <w:t>При соблюдении требований при проведении геологоразведочных работ необратимых воздействий не прогнозируется.</w:t>
      </w:r>
    </w:p>
    <w:p w14:paraId="02C0E79E" w14:textId="77777777" w:rsidR="002570B3" w:rsidRPr="004F470C" w:rsidRDefault="002570B3" w:rsidP="004F470C">
      <w:pPr>
        <w:ind w:firstLine="567"/>
        <w:jc w:val="both"/>
      </w:pPr>
    </w:p>
    <w:p w14:paraId="3D82535E" w14:textId="77777777" w:rsidR="004C2CBE" w:rsidRPr="004F470C" w:rsidRDefault="004C2CBE" w:rsidP="004F470C">
      <w:pPr>
        <w:ind w:firstLine="567"/>
        <w:jc w:val="both"/>
      </w:pPr>
    </w:p>
    <w:p w14:paraId="4BC5151E" w14:textId="77777777" w:rsidR="004C2CBE" w:rsidRPr="004F470C" w:rsidRDefault="004C2CBE" w:rsidP="004F470C">
      <w:pPr>
        <w:ind w:firstLine="567"/>
        <w:jc w:val="both"/>
        <w:rPr>
          <w:b/>
        </w:rPr>
      </w:pPr>
      <w:bookmarkStart w:id="52" w:name="z124"/>
      <w:bookmarkEnd w:id="50"/>
      <w:r w:rsidRPr="004F470C">
        <w:rPr>
          <w:b/>
        </w:rPr>
        <w:t>      9) список источников информации, полученной в ходе выполнения оценки воздействия на окружающую среду:</w:t>
      </w:r>
    </w:p>
    <w:p w14:paraId="43B1B950" w14:textId="77777777" w:rsidR="00C03EE8" w:rsidRPr="004F470C" w:rsidRDefault="00C03EE8" w:rsidP="004F470C">
      <w:pPr>
        <w:ind w:firstLine="567"/>
        <w:jc w:val="both"/>
        <w:rPr>
          <w:lang w:val="kk-KZ"/>
        </w:rPr>
      </w:pPr>
      <w:bookmarkStart w:id="53" w:name="_Hlk96655683"/>
      <w:bookmarkEnd w:id="0"/>
      <w:bookmarkEnd w:id="52"/>
      <w:r w:rsidRPr="004F470C">
        <w:rPr>
          <w:lang w:val="kk-KZ"/>
        </w:rPr>
        <w:t>Источниками экологической информации при составлении настоящего отчета являются:</w:t>
      </w:r>
    </w:p>
    <w:p w14:paraId="141F12DF" w14:textId="77777777" w:rsidR="00C03EE8" w:rsidRPr="004F470C" w:rsidRDefault="00C03EE8" w:rsidP="004F470C">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bookmarkStart w:id="54" w:name="_Hlk161415857"/>
      <w:r w:rsidRPr="004F470C">
        <w:rPr>
          <w:rFonts w:ascii="Times New Roman" w:hAnsi="Times New Roman" w:cs="Times New Roman"/>
          <w:color w:val="auto"/>
          <w:sz w:val="24"/>
          <w:szCs w:val="24"/>
          <w:lang w:bidi="ru-RU"/>
        </w:rPr>
        <w:t xml:space="preserve">Экологический кодекс РК от 02.01.2021 г. </w:t>
      </w:r>
      <w:r w:rsidRPr="004F470C">
        <w:rPr>
          <w:rFonts w:ascii="Times New Roman" w:hAnsi="Times New Roman" w:cs="Times New Roman"/>
          <w:color w:val="auto"/>
          <w:sz w:val="24"/>
          <w:szCs w:val="24"/>
          <w:lang w:bidi="en-US"/>
        </w:rPr>
        <w:t>№400-</w:t>
      </w:r>
      <w:r w:rsidRPr="004F470C">
        <w:rPr>
          <w:rFonts w:ascii="Times New Roman" w:hAnsi="Times New Roman" w:cs="Times New Roman"/>
          <w:color w:val="auto"/>
          <w:sz w:val="24"/>
          <w:szCs w:val="24"/>
          <w:lang w:val="en-US" w:bidi="en-US"/>
        </w:rPr>
        <w:t>VI</w:t>
      </w:r>
      <w:r w:rsidRPr="004F470C">
        <w:rPr>
          <w:rFonts w:ascii="Times New Roman" w:hAnsi="Times New Roman" w:cs="Times New Roman"/>
          <w:color w:val="auto"/>
          <w:sz w:val="24"/>
          <w:szCs w:val="24"/>
          <w:lang w:bidi="en-US"/>
        </w:rPr>
        <w:t xml:space="preserve"> </w:t>
      </w:r>
      <w:r w:rsidRPr="004F470C">
        <w:rPr>
          <w:rFonts w:ascii="Times New Roman" w:hAnsi="Times New Roman" w:cs="Times New Roman"/>
          <w:color w:val="auto"/>
          <w:sz w:val="24"/>
          <w:szCs w:val="24"/>
          <w:lang w:bidi="ru-RU"/>
        </w:rPr>
        <w:t>ЗРК (с изменениями и дополнениями);</w:t>
      </w:r>
    </w:p>
    <w:p w14:paraId="0723C291" w14:textId="77777777" w:rsidR="00C03EE8" w:rsidRPr="004F470C" w:rsidRDefault="00C03EE8" w:rsidP="004F470C">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Инструкция по организации и прове</w:t>
      </w:r>
      <w:bookmarkStart w:id="55" w:name="_GoBack"/>
      <w:bookmarkEnd w:id="55"/>
      <w:r w:rsidRPr="004F470C">
        <w:rPr>
          <w:rFonts w:ascii="Times New Roman" w:hAnsi="Times New Roman" w:cs="Times New Roman"/>
          <w:color w:val="auto"/>
          <w:sz w:val="24"/>
          <w:szCs w:val="24"/>
          <w:lang w:bidi="ru-RU"/>
        </w:rPr>
        <w:t>дению экологической оценки. Утверждена приказом Министра экологии, геологии и природных ресурсов РК от 30.07.2021 г. №280.</w:t>
      </w:r>
    </w:p>
    <w:p w14:paraId="01EBE815" w14:textId="77777777" w:rsidR="00C03EE8" w:rsidRPr="004F470C" w:rsidRDefault="00C03EE8" w:rsidP="004F470C">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Земельный кодекс РК от 20.06.2003 г. №442 (с изменениями и дополнениями);</w:t>
      </w:r>
    </w:p>
    <w:p w14:paraId="523311F8" w14:textId="77777777" w:rsidR="00C03EE8" w:rsidRPr="004F470C" w:rsidRDefault="00C03EE8" w:rsidP="004F470C">
      <w:pPr>
        <w:pStyle w:val="12"/>
        <w:numPr>
          <w:ilvl w:val="0"/>
          <w:numId w:val="1"/>
        </w:numPr>
        <w:shd w:val="clear" w:color="auto" w:fill="auto"/>
        <w:tabs>
          <w:tab w:val="left" w:pos="1020"/>
        </w:tabs>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 xml:space="preserve">Водный кодекс РК от 09.07.2003 г. </w:t>
      </w:r>
      <w:r w:rsidRPr="004F470C">
        <w:rPr>
          <w:rFonts w:ascii="Times New Roman" w:hAnsi="Times New Roman" w:cs="Times New Roman"/>
          <w:color w:val="auto"/>
          <w:sz w:val="24"/>
          <w:szCs w:val="24"/>
          <w:lang w:bidi="en-US"/>
        </w:rPr>
        <w:t>№481-</w:t>
      </w:r>
      <w:r w:rsidRPr="004F470C">
        <w:rPr>
          <w:rFonts w:ascii="Times New Roman" w:hAnsi="Times New Roman" w:cs="Times New Roman"/>
          <w:color w:val="auto"/>
          <w:sz w:val="24"/>
          <w:szCs w:val="24"/>
          <w:lang w:val="en-US" w:bidi="en-US"/>
        </w:rPr>
        <w:t>II</w:t>
      </w:r>
      <w:r w:rsidRPr="004F470C">
        <w:rPr>
          <w:rFonts w:ascii="Times New Roman" w:hAnsi="Times New Roman" w:cs="Times New Roman"/>
          <w:color w:val="auto"/>
          <w:sz w:val="24"/>
          <w:szCs w:val="24"/>
          <w:lang w:bidi="en-US"/>
        </w:rPr>
        <w:t xml:space="preserve"> </w:t>
      </w:r>
      <w:r w:rsidRPr="004F470C">
        <w:rPr>
          <w:rFonts w:ascii="Times New Roman" w:hAnsi="Times New Roman" w:cs="Times New Roman"/>
          <w:color w:val="auto"/>
          <w:sz w:val="24"/>
          <w:szCs w:val="24"/>
          <w:lang w:bidi="ru-RU"/>
        </w:rPr>
        <w:t>(с изменениями и дополнениями);</w:t>
      </w:r>
    </w:p>
    <w:p w14:paraId="0C45349C" w14:textId="77777777" w:rsidR="00C03EE8" w:rsidRPr="004F470C" w:rsidRDefault="00C03EE8" w:rsidP="004F470C">
      <w:pPr>
        <w:pStyle w:val="12"/>
        <w:numPr>
          <w:ilvl w:val="0"/>
          <w:numId w:val="1"/>
        </w:numPr>
        <w:shd w:val="clear" w:color="auto" w:fill="auto"/>
        <w:tabs>
          <w:tab w:val="left" w:pos="1029"/>
        </w:tabs>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 xml:space="preserve">Данные с Бюро национальной статистики </w:t>
      </w:r>
      <w:proofErr w:type="spellStart"/>
      <w:r w:rsidRPr="004F470C">
        <w:rPr>
          <w:rFonts w:ascii="Times New Roman" w:hAnsi="Times New Roman" w:cs="Times New Roman"/>
          <w:color w:val="auto"/>
          <w:sz w:val="24"/>
          <w:szCs w:val="24"/>
          <w:lang w:bidi="ru-RU"/>
        </w:rPr>
        <w:t>Агенства</w:t>
      </w:r>
      <w:proofErr w:type="spellEnd"/>
      <w:r w:rsidRPr="004F470C">
        <w:rPr>
          <w:rFonts w:ascii="Times New Roman" w:hAnsi="Times New Roman" w:cs="Times New Roman"/>
          <w:color w:val="auto"/>
          <w:sz w:val="24"/>
          <w:szCs w:val="24"/>
          <w:lang w:bidi="ru-RU"/>
        </w:rPr>
        <w:t xml:space="preserve"> по стратегическому планированию и реформам РК сайт</w:t>
      </w:r>
      <w:hyperlink r:id="rId7" w:history="1">
        <w:r w:rsidRPr="004F470C">
          <w:rPr>
            <w:rStyle w:val="a3"/>
            <w:rFonts w:ascii="Times New Roman" w:hAnsi="Times New Roman" w:cs="Times New Roman"/>
            <w:color w:val="auto"/>
            <w:sz w:val="24"/>
            <w:szCs w:val="24"/>
            <w:lang w:bidi="ru-RU"/>
          </w:rPr>
          <w:t xml:space="preserve"> </w:t>
        </w:r>
        <w:r w:rsidRPr="004F470C">
          <w:rPr>
            <w:rStyle w:val="a3"/>
            <w:rFonts w:ascii="Times New Roman" w:hAnsi="Times New Roman" w:cs="Times New Roman"/>
            <w:color w:val="auto"/>
            <w:sz w:val="24"/>
            <w:szCs w:val="24"/>
            <w:lang w:val="en-US" w:bidi="en-US"/>
          </w:rPr>
          <w:t>https</w:t>
        </w:r>
        <w:r w:rsidRPr="004F470C">
          <w:rPr>
            <w:rStyle w:val="a3"/>
            <w:rFonts w:ascii="Times New Roman" w:hAnsi="Times New Roman" w:cs="Times New Roman"/>
            <w:color w:val="auto"/>
            <w:sz w:val="24"/>
            <w:szCs w:val="24"/>
            <w:lang w:bidi="en-US"/>
          </w:rPr>
          <w:t>://</w:t>
        </w:r>
        <w:r w:rsidRPr="004F470C">
          <w:rPr>
            <w:rStyle w:val="a3"/>
            <w:rFonts w:ascii="Times New Roman" w:hAnsi="Times New Roman" w:cs="Times New Roman"/>
            <w:color w:val="auto"/>
            <w:sz w:val="24"/>
            <w:szCs w:val="24"/>
            <w:lang w:val="en-US" w:bidi="en-US"/>
          </w:rPr>
          <w:t>stat</w:t>
        </w:r>
        <w:r w:rsidRPr="004F470C">
          <w:rPr>
            <w:rStyle w:val="a3"/>
            <w:rFonts w:ascii="Times New Roman" w:hAnsi="Times New Roman" w:cs="Times New Roman"/>
            <w:color w:val="auto"/>
            <w:sz w:val="24"/>
            <w:szCs w:val="24"/>
            <w:lang w:bidi="en-US"/>
          </w:rPr>
          <w:t>.</w:t>
        </w:r>
        <w:r w:rsidRPr="004F470C">
          <w:rPr>
            <w:rStyle w:val="a3"/>
            <w:rFonts w:ascii="Times New Roman" w:hAnsi="Times New Roman" w:cs="Times New Roman"/>
            <w:color w:val="auto"/>
            <w:sz w:val="24"/>
            <w:szCs w:val="24"/>
            <w:lang w:val="en-US" w:bidi="en-US"/>
          </w:rPr>
          <w:t>gov</w:t>
        </w:r>
        <w:r w:rsidRPr="004F470C">
          <w:rPr>
            <w:rStyle w:val="a3"/>
            <w:rFonts w:ascii="Times New Roman" w:hAnsi="Times New Roman" w:cs="Times New Roman"/>
            <w:color w:val="auto"/>
            <w:sz w:val="24"/>
            <w:szCs w:val="24"/>
            <w:lang w:bidi="en-US"/>
          </w:rPr>
          <w:t>.</w:t>
        </w:r>
        <w:proofErr w:type="spellStart"/>
        <w:r w:rsidRPr="004F470C">
          <w:rPr>
            <w:rStyle w:val="a3"/>
            <w:rFonts w:ascii="Times New Roman" w:hAnsi="Times New Roman" w:cs="Times New Roman"/>
            <w:color w:val="auto"/>
            <w:sz w:val="24"/>
            <w:szCs w:val="24"/>
            <w:lang w:val="en-US" w:bidi="en-US"/>
          </w:rPr>
          <w:t>kz</w:t>
        </w:r>
        <w:proofErr w:type="spellEnd"/>
        <w:r w:rsidRPr="004F470C">
          <w:rPr>
            <w:rStyle w:val="a3"/>
            <w:rFonts w:ascii="Times New Roman" w:hAnsi="Times New Roman" w:cs="Times New Roman"/>
            <w:color w:val="auto"/>
            <w:sz w:val="24"/>
            <w:szCs w:val="24"/>
            <w:lang w:bidi="en-US"/>
          </w:rPr>
          <w:t>/</w:t>
        </w:r>
      </w:hyperlink>
    </w:p>
    <w:p w14:paraId="56000329" w14:textId="77777777" w:rsidR="00C03EE8" w:rsidRPr="004F470C" w:rsidRDefault="00C03EE8" w:rsidP="004F470C">
      <w:pPr>
        <w:pStyle w:val="12"/>
        <w:numPr>
          <w:ilvl w:val="0"/>
          <w:numId w:val="1"/>
        </w:numPr>
        <w:shd w:val="clear" w:color="auto" w:fill="auto"/>
        <w:tabs>
          <w:tab w:val="left" w:pos="1054"/>
        </w:tabs>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 xml:space="preserve">Данные о фоновых концентрациях на сайте </w:t>
      </w:r>
      <w:hyperlink r:id="rId8" w:history="1">
        <w:r w:rsidRPr="004F470C">
          <w:rPr>
            <w:rFonts w:ascii="Times New Roman" w:hAnsi="Times New Roman" w:cs="Times New Roman"/>
            <w:color w:val="auto"/>
            <w:sz w:val="24"/>
            <w:szCs w:val="24"/>
            <w:lang w:val="en-US" w:bidi="en-US"/>
          </w:rPr>
          <w:t>https</w:t>
        </w:r>
        <w:r w:rsidRPr="004F470C">
          <w:rPr>
            <w:rFonts w:ascii="Times New Roman" w:hAnsi="Times New Roman" w:cs="Times New Roman"/>
            <w:color w:val="auto"/>
            <w:sz w:val="24"/>
            <w:szCs w:val="24"/>
            <w:lang w:bidi="en-US"/>
          </w:rPr>
          <w:t>://</w:t>
        </w:r>
        <w:r w:rsidRPr="004F470C">
          <w:rPr>
            <w:rFonts w:ascii="Times New Roman" w:hAnsi="Times New Roman" w:cs="Times New Roman"/>
            <w:color w:val="auto"/>
            <w:sz w:val="24"/>
            <w:szCs w:val="24"/>
            <w:lang w:val="en-US" w:bidi="en-US"/>
          </w:rPr>
          <w:t>www</w:t>
        </w:r>
        <w:r w:rsidRPr="004F470C">
          <w:rPr>
            <w:rFonts w:ascii="Times New Roman" w:hAnsi="Times New Roman" w:cs="Times New Roman"/>
            <w:color w:val="auto"/>
            <w:sz w:val="24"/>
            <w:szCs w:val="24"/>
            <w:lang w:bidi="en-US"/>
          </w:rPr>
          <w:t>.</w:t>
        </w:r>
        <w:proofErr w:type="spellStart"/>
        <w:r w:rsidRPr="004F470C">
          <w:rPr>
            <w:rFonts w:ascii="Times New Roman" w:hAnsi="Times New Roman" w:cs="Times New Roman"/>
            <w:color w:val="auto"/>
            <w:sz w:val="24"/>
            <w:szCs w:val="24"/>
            <w:lang w:val="en-US" w:bidi="en-US"/>
          </w:rPr>
          <w:t>kazhydromet</w:t>
        </w:r>
        <w:proofErr w:type="spellEnd"/>
        <w:r w:rsidRPr="004F470C">
          <w:rPr>
            <w:rFonts w:ascii="Times New Roman" w:hAnsi="Times New Roman" w:cs="Times New Roman"/>
            <w:color w:val="auto"/>
            <w:sz w:val="24"/>
            <w:szCs w:val="24"/>
            <w:lang w:bidi="en-US"/>
          </w:rPr>
          <w:t>.</w:t>
        </w:r>
        <w:proofErr w:type="spellStart"/>
        <w:r w:rsidRPr="004F470C">
          <w:rPr>
            <w:rFonts w:ascii="Times New Roman" w:hAnsi="Times New Roman" w:cs="Times New Roman"/>
            <w:color w:val="auto"/>
            <w:sz w:val="24"/>
            <w:szCs w:val="24"/>
            <w:lang w:val="en-US" w:bidi="en-US"/>
          </w:rPr>
          <w:t>kz</w:t>
        </w:r>
        <w:proofErr w:type="spellEnd"/>
        <w:r w:rsidRPr="004F470C">
          <w:rPr>
            <w:rFonts w:ascii="Times New Roman" w:hAnsi="Times New Roman" w:cs="Times New Roman"/>
            <w:color w:val="auto"/>
            <w:sz w:val="24"/>
            <w:szCs w:val="24"/>
            <w:lang w:bidi="en-US"/>
          </w:rPr>
          <w:t>/</w:t>
        </w:r>
        <w:proofErr w:type="spellStart"/>
        <w:r w:rsidRPr="004F470C">
          <w:rPr>
            <w:rFonts w:ascii="Times New Roman" w:hAnsi="Times New Roman" w:cs="Times New Roman"/>
            <w:color w:val="auto"/>
            <w:sz w:val="24"/>
            <w:szCs w:val="24"/>
            <w:lang w:val="en-US" w:bidi="en-US"/>
          </w:rPr>
          <w:t>ru</w:t>
        </w:r>
        <w:proofErr w:type="spellEnd"/>
        <w:r w:rsidRPr="004F470C">
          <w:rPr>
            <w:rFonts w:ascii="Times New Roman" w:hAnsi="Times New Roman" w:cs="Times New Roman"/>
            <w:color w:val="auto"/>
            <w:sz w:val="24"/>
            <w:szCs w:val="24"/>
            <w:lang w:bidi="en-US"/>
          </w:rPr>
          <w:t>/</w:t>
        </w:r>
      </w:hyperlink>
    </w:p>
    <w:p w14:paraId="59862877" w14:textId="77777777" w:rsidR="00C03EE8" w:rsidRPr="004F470C" w:rsidRDefault="00C03EE8" w:rsidP="004F470C">
      <w:pPr>
        <w:pStyle w:val="12"/>
        <w:numPr>
          <w:ilvl w:val="0"/>
          <w:numId w:val="1"/>
        </w:numPr>
        <w:shd w:val="clear" w:color="auto" w:fill="auto"/>
        <w:tabs>
          <w:tab w:val="left" w:pos="1421"/>
        </w:tabs>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 xml:space="preserve">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исполняющего обязанности Министра здравоохранения Республики </w:t>
      </w:r>
      <w:proofErr w:type="spellStart"/>
      <w:r w:rsidRPr="004F470C">
        <w:rPr>
          <w:rFonts w:ascii="Times New Roman" w:hAnsi="Times New Roman" w:cs="Times New Roman"/>
          <w:color w:val="auto"/>
          <w:sz w:val="24"/>
          <w:szCs w:val="24"/>
          <w:lang w:bidi="ru-RU"/>
        </w:rPr>
        <w:t>Казахстанот</w:t>
      </w:r>
      <w:proofErr w:type="spellEnd"/>
      <w:r w:rsidRPr="004F470C">
        <w:rPr>
          <w:rFonts w:ascii="Times New Roman" w:hAnsi="Times New Roman" w:cs="Times New Roman"/>
          <w:color w:val="auto"/>
          <w:sz w:val="24"/>
          <w:szCs w:val="24"/>
          <w:lang w:bidi="ru-RU"/>
        </w:rPr>
        <w:t xml:space="preserve"> 11 января 2022 года № 1\Р ДСМ-2.</w:t>
      </w:r>
    </w:p>
    <w:p w14:paraId="0ACB3EA4" w14:textId="77777777" w:rsidR="00C03EE8" w:rsidRPr="004F470C" w:rsidRDefault="00C03EE8" w:rsidP="004F470C">
      <w:pPr>
        <w:pStyle w:val="12"/>
        <w:numPr>
          <w:ilvl w:val="0"/>
          <w:numId w:val="1"/>
        </w:numPr>
        <w:shd w:val="clear" w:color="auto" w:fill="auto"/>
        <w:tabs>
          <w:tab w:val="left" w:pos="1266"/>
        </w:tabs>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Приказ Министра здравоохранения Республики Казахстан от 2 августа 2022 года № ^Р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p w14:paraId="322ED226" w14:textId="77777777" w:rsidR="00C03EE8" w:rsidRPr="004F470C" w:rsidRDefault="00C03EE8" w:rsidP="004F470C">
      <w:pPr>
        <w:pStyle w:val="12"/>
        <w:numPr>
          <w:ilvl w:val="0"/>
          <w:numId w:val="1"/>
        </w:numPr>
        <w:shd w:val="clear" w:color="auto" w:fill="auto"/>
        <w:tabs>
          <w:tab w:val="left" w:pos="1421"/>
        </w:tabs>
        <w:spacing w:line="240" w:lineRule="auto"/>
        <w:ind w:left="0" w:firstLine="567"/>
        <w:jc w:val="both"/>
        <w:rPr>
          <w:rFonts w:ascii="Times New Roman" w:hAnsi="Times New Roman" w:cs="Times New Roman"/>
          <w:color w:val="auto"/>
          <w:sz w:val="24"/>
          <w:szCs w:val="24"/>
        </w:rPr>
      </w:pPr>
      <w:r w:rsidRPr="004F470C">
        <w:rPr>
          <w:rFonts w:ascii="Times New Roman" w:hAnsi="Times New Roman" w:cs="Times New Roman"/>
          <w:color w:val="auto"/>
          <w:sz w:val="24"/>
          <w:szCs w:val="24"/>
          <w:lang w:bidi="ru-RU"/>
        </w:rPr>
        <w:t>«Об утверждении Гигиенических нормативов к физическим факторам, оказывающим воздействие на человека», утв.</w:t>
      </w:r>
      <w:hyperlink r:id="rId9" w:history="1">
        <w:r w:rsidRPr="004F470C">
          <w:rPr>
            <w:rFonts w:ascii="Times New Roman" w:hAnsi="Times New Roman" w:cs="Times New Roman"/>
            <w:color w:val="auto"/>
            <w:sz w:val="24"/>
            <w:szCs w:val="24"/>
            <w:lang w:bidi="ru-RU"/>
          </w:rPr>
          <w:t xml:space="preserve"> приказо</w:t>
        </w:r>
      </w:hyperlink>
      <w:r w:rsidRPr="004F470C">
        <w:rPr>
          <w:rFonts w:ascii="Times New Roman" w:hAnsi="Times New Roman" w:cs="Times New Roman"/>
          <w:color w:val="auto"/>
          <w:sz w:val="24"/>
          <w:szCs w:val="24"/>
          <w:lang w:bidi="ru-RU"/>
        </w:rPr>
        <w:t>м Министра национальной экономики РК от 16 февраля 2022 года № 1\Р ДСМ-15.</w:t>
      </w:r>
    </w:p>
    <w:p w14:paraId="4940DAF7" w14:textId="77777777" w:rsidR="00C03EE8" w:rsidRPr="004F470C" w:rsidRDefault="00C03EE8" w:rsidP="004F470C">
      <w:pPr>
        <w:numPr>
          <w:ilvl w:val="0"/>
          <w:numId w:val="1"/>
        </w:numPr>
        <w:ind w:left="0" w:firstLine="567"/>
        <w:jc w:val="both"/>
        <w:rPr>
          <w:lang w:val="kk-KZ"/>
        </w:rPr>
      </w:pPr>
      <w:r w:rsidRPr="004F470C">
        <w:rPr>
          <w:lang w:val="kk-KZ"/>
        </w:rPr>
        <w:t>Информационный сайт wikipedia.org;</w:t>
      </w:r>
    </w:p>
    <w:p w14:paraId="581D036E" w14:textId="77777777" w:rsidR="00C03EE8" w:rsidRPr="004F470C" w:rsidRDefault="00C03EE8" w:rsidP="004F470C">
      <w:pPr>
        <w:numPr>
          <w:ilvl w:val="0"/>
          <w:numId w:val="1"/>
        </w:numPr>
        <w:ind w:left="0" w:firstLine="567"/>
        <w:jc w:val="both"/>
      </w:pPr>
      <w:r w:rsidRPr="004F470C">
        <w:t>Данные РГУ «</w:t>
      </w:r>
      <w:proofErr w:type="spellStart"/>
      <w:r w:rsidRPr="004F470C">
        <w:t>Жамбылская</w:t>
      </w:r>
      <w:proofErr w:type="spellEnd"/>
      <w:r w:rsidRPr="004F470C">
        <w:t xml:space="preserve"> областная территориальная инспекция лесного хозяйства и животного мира»;</w:t>
      </w:r>
    </w:p>
    <w:p w14:paraId="6C197AA9" w14:textId="77777777" w:rsidR="00C03EE8" w:rsidRPr="004F470C" w:rsidRDefault="00C03EE8" w:rsidP="004F470C">
      <w:pPr>
        <w:numPr>
          <w:ilvl w:val="0"/>
          <w:numId w:val="1"/>
        </w:numPr>
        <w:ind w:left="0" w:firstLine="567"/>
        <w:jc w:val="both"/>
      </w:pPr>
      <w:r w:rsidRPr="004F470C">
        <w:t xml:space="preserve"> Данные РГУ «</w:t>
      </w:r>
      <w:r w:rsidRPr="004F470C">
        <w:rPr>
          <w:lang w:val="kk-KZ"/>
        </w:rPr>
        <w:t>Шу-Таласская бассейновую инспекцию по регулированию использования и охране водных ресурсов КВХ МВРИ РК</w:t>
      </w:r>
      <w:r w:rsidRPr="004F470C">
        <w:t>»</w:t>
      </w:r>
    </w:p>
    <w:p w14:paraId="28838E39" w14:textId="77777777" w:rsidR="00C03EE8" w:rsidRPr="004F470C" w:rsidRDefault="00C03EE8" w:rsidP="004F470C">
      <w:pPr>
        <w:numPr>
          <w:ilvl w:val="0"/>
          <w:numId w:val="1"/>
        </w:numPr>
        <w:ind w:left="0" w:firstLine="567"/>
        <w:jc w:val="both"/>
      </w:pPr>
      <w:r w:rsidRPr="004F470C">
        <w:t>Данные ПО «</w:t>
      </w:r>
      <w:proofErr w:type="spellStart"/>
      <w:r w:rsidRPr="004F470C">
        <w:t>Охотзоопром</w:t>
      </w:r>
      <w:proofErr w:type="spellEnd"/>
      <w:r w:rsidRPr="004F470C">
        <w:t>»;</w:t>
      </w:r>
    </w:p>
    <w:p w14:paraId="59F3D8AD" w14:textId="77777777" w:rsidR="00C03EE8" w:rsidRPr="004F470C" w:rsidRDefault="00C03EE8" w:rsidP="004F470C">
      <w:pPr>
        <w:numPr>
          <w:ilvl w:val="0"/>
          <w:numId w:val="1"/>
        </w:numPr>
        <w:ind w:left="0" w:firstLine="567"/>
        <w:jc w:val="both"/>
      </w:pPr>
      <w:r w:rsidRPr="004F470C">
        <w:t>Лицензия на разведку твердых полезных ископаемых</w:t>
      </w:r>
      <w:r w:rsidRPr="004F470C">
        <w:rPr>
          <w:bCs/>
        </w:rPr>
        <w:t>;</w:t>
      </w:r>
    </w:p>
    <w:p w14:paraId="7ACC58FC" w14:textId="77777777" w:rsidR="00C03EE8" w:rsidRPr="004F470C" w:rsidRDefault="00C03EE8" w:rsidP="004F470C">
      <w:pPr>
        <w:numPr>
          <w:ilvl w:val="0"/>
          <w:numId w:val="1"/>
        </w:numPr>
        <w:ind w:left="0" w:firstLine="567"/>
        <w:jc w:val="both"/>
      </w:pPr>
      <w:r w:rsidRPr="004F470C">
        <w:t>Данные НАО «Государственная корпорация «Правительство для граждан»;</w:t>
      </w:r>
    </w:p>
    <w:p w14:paraId="0C7EAA38" w14:textId="77777777" w:rsidR="00C03EE8" w:rsidRPr="004F470C" w:rsidRDefault="00C03EE8" w:rsidP="004F470C">
      <w:pPr>
        <w:numPr>
          <w:ilvl w:val="0"/>
          <w:numId w:val="1"/>
        </w:numPr>
        <w:ind w:left="0" w:firstLine="567"/>
        <w:jc w:val="both"/>
        <w:rPr>
          <w:lang w:val="kk-KZ"/>
        </w:rPr>
      </w:pPr>
      <w:r w:rsidRPr="004F470C">
        <w:rPr>
          <w:lang w:val="kk-KZ"/>
        </w:rPr>
        <w:t>Интерактивная карта Комитета геологии и недропользования https://minerals.e-qazyna.kz/ru/contracts-map.</w:t>
      </w:r>
    </w:p>
    <w:bookmarkEnd w:id="53"/>
    <w:bookmarkEnd w:id="54"/>
    <w:p w14:paraId="31BF8D83" w14:textId="77777777" w:rsidR="00F12C76" w:rsidRPr="004F470C" w:rsidRDefault="00F12C76" w:rsidP="004F470C">
      <w:pPr>
        <w:ind w:firstLine="567"/>
        <w:jc w:val="both"/>
        <w:rPr>
          <w:lang w:val="kk-KZ"/>
        </w:rPr>
      </w:pPr>
    </w:p>
    <w:sectPr w:rsidR="00F12C76" w:rsidRPr="004F470C"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751"/>
    <w:multiLevelType w:val="hybridMultilevel"/>
    <w:tmpl w:val="BFC4508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776497"/>
    <w:multiLevelType w:val="multilevel"/>
    <w:tmpl w:val="7332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E7891"/>
    <w:multiLevelType w:val="multilevel"/>
    <w:tmpl w:val="52F0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F0582"/>
    <w:multiLevelType w:val="multilevel"/>
    <w:tmpl w:val="0A6C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52EE4"/>
    <w:multiLevelType w:val="hybridMultilevel"/>
    <w:tmpl w:val="50B0EF54"/>
    <w:lvl w:ilvl="0" w:tplc="693A4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7AC46DD"/>
    <w:multiLevelType w:val="multilevel"/>
    <w:tmpl w:val="859A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6178E"/>
    <w:multiLevelType w:val="multilevel"/>
    <w:tmpl w:val="AB42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80963"/>
    <w:multiLevelType w:val="multilevel"/>
    <w:tmpl w:val="95F6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D6B7D"/>
    <w:multiLevelType w:val="multilevel"/>
    <w:tmpl w:val="F35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6170A6"/>
    <w:multiLevelType w:val="multilevel"/>
    <w:tmpl w:val="A5A0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B5D7C"/>
    <w:multiLevelType w:val="hybridMultilevel"/>
    <w:tmpl w:val="A588E646"/>
    <w:lvl w:ilvl="0" w:tplc="C7FC88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AA315FD"/>
    <w:multiLevelType w:val="hybridMultilevel"/>
    <w:tmpl w:val="8198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BA66B7C"/>
    <w:multiLevelType w:val="multilevel"/>
    <w:tmpl w:val="A516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641FDB"/>
    <w:multiLevelType w:val="multilevel"/>
    <w:tmpl w:val="AF8E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916E67"/>
    <w:multiLevelType w:val="hybridMultilevel"/>
    <w:tmpl w:val="82EAD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2076F6"/>
    <w:multiLevelType w:val="multilevel"/>
    <w:tmpl w:val="3AB0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3847A7"/>
    <w:multiLevelType w:val="multilevel"/>
    <w:tmpl w:val="37DE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365ECD"/>
    <w:multiLevelType w:val="multilevel"/>
    <w:tmpl w:val="3FA2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005ACB"/>
    <w:multiLevelType w:val="multilevel"/>
    <w:tmpl w:val="DF9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12"/>
  </w:num>
  <w:num w:numId="4">
    <w:abstractNumId w:val="11"/>
  </w:num>
  <w:num w:numId="5">
    <w:abstractNumId w:val="15"/>
  </w:num>
  <w:num w:numId="6">
    <w:abstractNumId w:val="18"/>
  </w:num>
  <w:num w:numId="7">
    <w:abstractNumId w:val="3"/>
  </w:num>
  <w:num w:numId="8">
    <w:abstractNumId w:val="6"/>
  </w:num>
  <w:num w:numId="9">
    <w:abstractNumId w:val="9"/>
  </w:num>
  <w:num w:numId="10">
    <w:abstractNumId w:val="0"/>
  </w:num>
  <w:num w:numId="11">
    <w:abstractNumId w:val="5"/>
  </w:num>
  <w:num w:numId="12">
    <w:abstractNumId w:val="16"/>
  </w:num>
  <w:num w:numId="13">
    <w:abstractNumId w:val="2"/>
  </w:num>
  <w:num w:numId="14">
    <w:abstractNumId w:val="13"/>
  </w:num>
  <w:num w:numId="15">
    <w:abstractNumId w:val="1"/>
  </w:num>
  <w:num w:numId="16">
    <w:abstractNumId w:val="17"/>
  </w:num>
  <w:num w:numId="17">
    <w:abstractNumId w:val="8"/>
  </w:num>
  <w:num w:numId="18">
    <w:abstractNumId w:val="7"/>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BE"/>
    <w:rsid w:val="00094957"/>
    <w:rsid w:val="000A70CD"/>
    <w:rsid w:val="001239E4"/>
    <w:rsid w:val="0013758A"/>
    <w:rsid w:val="00247562"/>
    <w:rsid w:val="002570B3"/>
    <w:rsid w:val="00322095"/>
    <w:rsid w:val="004C2CBE"/>
    <w:rsid w:val="004F470C"/>
    <w:rsid w:val="00534830"/>
    <w:rsid w:val="005413E1"/>
    <w:rsid w:val="00672B7A"/>
    <w:rsid w:val="006C0B77"/>
    <w:rsid w:val="00720867"/>
    <w:rsid w:val="00722415"/>
    <w:rsid w:val="008242FF"/>
    <w:rsid w:val="00870751"/>
    <w:rsid w:val="008C3378"/>
    <w:rsid w:val="008D2986"/>
    <w:rsid w:val="00922C48"/>
    <w:rsid w:val="00950AD5"/>
    <w:rsid w:val="00965899"/>
    <w:rsid w:val="009C3DA6"/>
    <w:rsid w:val="00AA434A"/>
    <w:rsid w:val="00B915B7"/>
    <w:rsid w:val="00BB2B31"/>
    <w:rsid w:val="00C03EE8"/>
    <w:rsid w:val="00D07426"/>
    <w:rsid w:val="00D10D4E"/>
    <w:rsid w:val="00E25D1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C967"/>
  <w15:chartTrackingRefBased/>
  <w15:docId w15:val="{5E06F312-D22C-4BAB-A448-29F305CB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2C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4C2CBE"/>
    <w:pPr>
      <w:keepNext/>
      <w:spacing w:before="240" w:after="60"/>
      <w:outlineLvl w:val="0"/>
    </w:pPr>
    <w:rPr>
      <w:rFonts w:ascii="SimSun" w:hAnsi="SimSun" w:cs="SimSun"/>
      <w:b/>
      <w:bCs/>
      <w:kern w:val="32"/>
      <w:sz w:val="32"/>
      <w:szCs w:val="32"/>
    </w:rPr>
  </w:style>
  <w:style w:type="paragraph" w:styleId="2">
    <w:name w:val="heading 2"/>
    <w:basedOn w:val="a"/>
    <w:next w:val="a"/>
    <w:link w:val="20"/>
    <w:uiPriority w:val="9"/>
    <w:semiHidden/>
    <w:unhideWhenUsed/>
    <w:qFormat/>
    <w:rsid w:val="00D10D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qFormat/>
    <w:rsid w:val="004F470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4C2CBE"/>
    <w:rPr>
      <w:rFonts w:asciiTheme="majorHAnsi" w:eastAsiaTheme="majorEastAsia" w:hAnsiTheme="majorHAnsi" w:cstheme="majorBidi"/>
      <w:color w:val="2F5496" w:themeColor="accent1" w:themeShade="BF"/>
      <w:sz w:val="32"/>
      <w:szCs w:val="32"/>
      <w:lang w:eastAsia="ru-RU"/>
    </w:rPr>
  </w:style>
  <w:style w:type="character" w:customStyle="1" w:styleId="11">
    <w:name w:val="Заголовок 1 Знак1"/>
    <w:link w:val="1"/>
    <w:rsid w:val="004C2CBE"/>
    <w:rPr>
      <w:rFonts w:ascii="SimSun" w:eastAsia="Times New Roman" w:hAnsi="SimSun" w:cs="SimSun"/>
      <w:b/>
      <w:bCs/>
      <w:kern w:val="32"/>
      <w:sz w:val="32"/>
      <w:szCs w:val="32"/>
      <w:lang w:eastAsia="ru-RU"/>
    </w:rPr>
  </w:style>
  <w:style w:type="character" w:styleId="a3">
    <w:name w:val="Hyperlink"/>
    <w:rsid w:val="004C2CBE"/>
    <w:rPr>
      <w:color w:val="0000FF"/>
      <w:u w:val="single"/>
    </w:rPr>
  </w:style>
  <w:style w:type="paragraph" w:styleId="a4">
    <w:name w:val="Body Text Indent"/>
    <w:aliases w:val="Список1"/>
    <w:basedOn w:val="a"/>
    <w:link w:val="a5"/>
    <w:rsid w:val="004C2CBE"/>
    <w:pPr>
      <w:spacing w:after="120"/>
      <w:ind w:left="283"/>
    </w:pPr>
  </w:style>
  <w:style w:type="character" w:customStyle="1" w:styleId="a5">
    <w:name w:val="Основной текст с отступом Знак"/>
    <w:aliases w:val="Список1 Знак"/>
    <w:basedOn w:val="a0"/>
    <w:link w:val="a4"/>
    <w:rsid w:val="004C2CBE"/>
    <w:rPr>
      <w:rFonts w:ascii="Times New Roman" w:eastAsia="Times New Roman" w:hAnsi="Times New Roman" w:cs="Times New Roman"/>
      <w:sz w:val="24"/>
      <w:szCs w:val="24"/>
      <w:lang w:eastAsia="ru-RU"/>
    </w:rPr>
  </w:style>
  <w:style w:type="paragraph" w:styleId="a6">
    <w:name w:val="Normal (Web)"/>
    <w:aliases w:val="Обычный (Web),Обычный (веб) Знак1,Обычный (веб) Знак Знак1,Обычный (веб) Знак Знак Знак,Знак Знак1 Знак Знак,Обычный (веб) Знак Знак Знак Знак, Знак4,Знак4 Знак Знак,Знак4 Знак,Знак4,Обычный (Web)1, Знак Знак1 Знак, Знак Знак1 Знак Знак"/>
    <w:basedOn w:val="a"/>
    <w:link w:val="a7"/>
    <w:uiPriority w:val="99"/>
    <w:qFormat/>
    <w:rsid w:val="004C2CBE"/>
    <w:pPr>
      <w:spacing w:before="100" w:beforeAutospacing="1" w:after="100" w:afterAutospacing="1"/>
    </w:pPr>
    <w:rPr>
      <w:color w:val="000080"/>
    </w:rPr>
  </w:style>
  <w:style w:type="paragraph" w:customStyle="1" w:styleId="Default">
    <w:name w:val="Default"/>
    <w:rsid w:val="004C2CBE"/>
    <w:pPr>
      <w:autoSpaceDE w:val="0"/>
      <w:autoSpaceDN w:val="0"/>
      <w:adjustRightInd w:val="0"/>
      <w:spacing w:after="0" w:line="240" w:lineRule="auto"/>
    </w:pPr>
    <w:rPr>
      <w:rFonts w:ascii="SimSun" w:eastAsia="Times New Roman" w:hAnsi="SimSun" w:cs="SimSun"/>
      <w:color w:val="000000"/>
      <w:sz w:val="24"/>
      <w:szCs w:val="24"/>
      <w:lang w:eastAsia="ru-RU"/>
    </w:rPr>
  </w:style>
  <w:style w:type="character" w:customStyle="1" w:styleId="a8">
    <w:name w:val="Основной текст_"/>
    <w:link w:val="12"/>
    <w:rsid w:val="004C2CBE"/>
    <w:rPr>
      <w:color w:val="877E73"/>
      <w:sz w:val="28"/>
      <w:szCs w:val="28"/>
      <w:shd w:val="clear" w:color="auto" w:fill="FFFFFF"/>
    </w:rPr>
  </w:style>
  <w:style w:type="paragraph" w:customStyle="1" w:styleId="12">
    <w:name w:val="Основной текст1"/>
    <w:basedOn w:val="a"/>
    <w:link w:val="a8"/>
    <w:qFormat/>
    <w:rsid w:val="004C2CBE"/>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character" w:customStyle="1" w:styleId="a9">
    <w:name w:val="Другое_"/>
    <w:link w:val="aa"/>
    <w:uiPriority w:val="99"/>
    <w:rsid w:val="004C2CBE"/>
    <w:rPr>
      <w:shd w:val="clear" w:color="auto" w:fill="FFFFFF"/>
    </w:rPr>
  </w:style>
  <w:style w:type="paragraph" w:customStyle="1" w:styleId="aa">
    <w:name w:val="Другое"/>
    <w:basedOn w:val="a"/>
    <w:link w:val="a9"/>
    <w:uiPriority w:val="99"/>
    <w:rsid w:val="004C2CBE"/>
    <w:pPr>
      <w:widowControl w:val="0"/>
      <w:shd w:val="clear" w:color="auto" w:fill="FFFFFF"/>
      <w:ind w:firstLine="400"/>
    </w:pPr>
    <w:rPr>
      <w:rFonts w:asciiTheme="minorHAnsi" w:eastAsiaTheme="minorHAnsi" w:hAnsiTheme="minorHAnsi" w:cstheme="minorBidi"/>
      <w:sz w:val="22"/>
      <w:szCs w:val="22"/>
      <w:lang w:eastAsia="en-US"/>
    </w:rPr>
  </w:style>
  <w:style w:type="character" w:customStyle="1" w:styleId="a7">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 Знак4 Знак,Знак4 Знак Знак Знак,Знак4 Знак Знак1,Знак4 Знак1"/>
    <w:link w:val="a6"/>
    <w:uiPriority w:val="99"/>
    <w:locked/>
    <w:rsid w:val="004C2CBE"/>
    <w:rPr>
      <w:rFonts w:ascii="Times New Roman" w:eastAsia="Times New Roman" w:hAnsi="Times New Roman" w:cs="Times New Roman"/>
      <w:color w:val="000080"/>
      <w:sz w:val="24"/>
      <w:szCs w:val="24"/>
      <w:lang w:eastAsia="ru-RU"/>
    </w:rPr>
  </w:style>
  <w:style w:type="table" w:customStyle="1" w:styleId="13">
    <w:name w:val="Сетка таблицы1"/>
    <w:basedOn w:val="a1"/>
    <w:next w:val="ab"/>
    <w:uiPriority w:val="59"/>
    <w:rsid w:val="004C2C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4C2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4C2CBE"/>
    <w:pPr>
      <w:spacing w:after="120" w:line="480" w:lineRule="auto"/>
      <w:ind w:left="283"/>
    </w:pPr>
  </w:style>
  <w:style w:type="character" w:customStyle="1" w:styleId="22">
    <w:name w:val="Основной текст с отступом 2 Знак"/>
    <w:basedOn w:val="a0"/>
    <w:link w:val="21"/>
    <w:rsid w:val="004C2CBE"/>
    <w:rPr>
      <w:rFonts w:ascii="Times New Roman" w:eastAsia="Times New Roman" w:hAnsi="Times New Roman" w:cs="Times New Roman"/>
      <w:sz w:val="24"/>
      <w:szCs w:val="24"/>
      <w:lang w:eastAsia="ru-RU"/>
    </w:rPr>
  </w:style>
  <w:style w:type="paragraph" w:styleId="ac">
    <w:name w:val="List Paragraph"/>
    <w:aliases w:val="маркированный,Paragraph,Citation List,Resume Title,List Paragraph Char Char,Bullet 1,List Paragraph1,b1,Number_1,SGLText List Paragraph,new,lp1,Normal Sentence,Colorful List - Accent 11,ListPar1,List Paragraph2,List Paragraph11,list1,HEAD 3,罗"/>
    <w:basedOn w:val="a"/>
    <w:link w:val="ad"/>
    <w:uiPriority w:val="34"/>
    <w:qFormat/>
    <w:rsid w:val="004C2CBE"/>
    <w:pPr>
      <w:spacing w:after="200" w:line="276" w:lineRule="auto"/>
      <w:ind w:left="720"/>
      <w:contextualSpacing/>
    </w:pPr>
    <w:rPr>
      <w:rFonts w:ascii="Arial Rounded MT Bold" w:hAnsi="Arial Rounded MT Bold"/>
      <w:sz w:val="22"/>
      <w:szCs w:val="22"/>
    </w:rPr>
  </w:style>
  <w:style w:type="character" w:customStyle="1" w:styleId="ad">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c"/>
    <w:uiPriority w:val="34"/>
    <w:qFormat/>
    <w:rsid w:val="004C2CBE"/>
    <w:rPr>
      <w:rFonts w:ascii="Arial Rounded MT Bold" w:eastAsia="Times New Roman" w:hAnsi="Arial Rounded MT Bold" w:cs="Times New Roman"/>
      <w:lang w:eastAsia="ru-RU"/>
    </w:rPr>
  </w:style>
  <w:style w:type="table" w:customStyle="1" w:styleId="110">
    <w:name w:val="Сетка таблицы11"/>
    <w:basedOn w:val="a1"/>
    <w:next w:val="ab"/>
    <w:uiPriority w:val="59"/>
    <w:rsid w:val="00E25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0">
    <w:name w:val="Font Style100"/>
    <w:uiPriority w:val="99"/>
    <w:rsid w:val="000A70CD"/>
    <w:rPr>
      <w:rFonts w:ascii="Times New Roman" w:hAnsi="Times New Roman" w:cs="Times New Roman"/>
      <w:color w:val="000000"/>
      <w:sz w:val="24"/>
      <w:szCs w:val="24"/>
    </w:rPr>
  </w:style>
  <w:style w:type="paragraph" w:customStyle="1" w:styleId="Style54">
    <w:name w:val="Style54"/>
    <w:basedOn w:val="a"/>
    <w:uiPriority w:val="99"/>
    <w:rsid w:val="000A70CD"/>
    <w:pPr>
      <w:widowControl w:val="0"/>
      <w:autoSpaceDE w:val="0"/>
      <w:autoSpaceDN w:val="0"/>
      <w:adjustRightInd w:val="0"/>
      <w:spacing w:line="323" w:lineRule="exact"/>
      <w:ind w:firstLine="701"/>
      <w:jc w:val="both"/>
    </w:pPr>
  </w:style>
  <w:style w:type="paragraph" w:customStyle="1" w:styleId="Style55">
    <w:name w:val="Style55"/>
    <w:basedOn w:val="a"/>
    <w:uiPriority w:val="99"/>
    <w:rsid w:val="000A70CD"/>
    <w:pPr>
      <w:widowControl w:val="0"/>
      <w:autoSpaceDE w:val="0"/>
      <w:autoSpaceDN w:val="0"/>
      <w:adjustRightInd w:val="0"/>
      <w:spacing w:line="322" w:lineRule="exact"/>
      <w:ind w:firstLine="782"/>
      <w:jc w:val="both"/>
    </w:pPr>
  </w:style>
  <w:style w:type="paragraph" w:customStyle="1" w:styleId="Style9">
    <w:name w:val="Style9"/>
    <w:basedOn w:val="a"/>
    <w:uiPriority w:val="99"/>
    <w:rsid w:val="000A70CD"/>
    <w:pPr>
      <w:widowControl w:val="0"/>
      <w:autoSpaceDE w:val="0"/>
      <w:autoSpaceDN w:val="0"/>
      <w:adjustRightInd w:val="0"/>
      <w:spacing w:line="317" w:lineRule="exact"/>
      <w:jc w:val="both"/>
    </w:pPr>
  </w:style>
  <w:style w:type="paragraph" w:customStyle="1" w:styleId="Style39">
    <w:name w:val="Style39"/>
    <w:basedOn w:val="a"/>
    <w:uiPriority w:val="99"/>
    <w:rsid w:val="009C3DA6"/>
    <w:pPr>
      <w:widowControl w:val="0"/>
      <w:autoSpaceDE w:val="0"/>
      <w:autoSpaceDN w:val="0"/>
      <w:adjustRightInd w:val="0"/>
      <w:spacing w:line="322" w:lineRule="exact"/>
      <w:ind w:firstLine="571"/>
      <w:jc w:val="both"/>
    </w:pPr>
  </w:style>
  <w:style w:type="paragraph" w:customStyle="1" w:styleId="Style3">
    <w:name w:val="Style3"/>
    <w:basedOn w:val="a"/>
    <w:uiPriority w:val="99"/>
    <w:rsid w:val="009C3DA6"/>
    <w:pPr>
      <w:widowControl w:val="0"/>
      <w:autoSpaceDE w:val="0"/>
      <w:autoSpaceDN w:val="0"/>
      <w:adjustRightInd w:val="0"/>
      <w:spacing w:line="322" w:lineRule="exact"/>
      <w:jc w:val="right"/>
    </w:pPr>
  </w:style>
  <w:style w:type="paragraph" w:styleId="ae">
    <w:name w:val="Body Text"/>
    <w:aliases w:val="Body Text Char,AETC-Body,DNV-Body,AETC-Body1,DNV-Body1,Основной текст Знак2,Основной текст Знак Знак,Основной текст Знак1 Знак Знак2,Основной текст Знак Знак Знак Знак Знак1,Основной текст Знак Знак1 Знак"/>
    <w:basedOn w:val="a"/>
    <w:link w:val="af"/>
    <w:rsid w:val="00D10D4E"/>
    <w:pPr>
      <w:spacing w:after="120"/>
    </w:pPr>
  </w:style>
  <w:style w:type="character" w:customStyle="1" w:styleId="af">
    <w:name w:val="Основной текст Знак"/>
    <w:aliases w:val="Body Text Char Знак,AETC-Body Знак,DNV-Body Знак,AETC-Body1 Знак,DNV-Body1 Знак,Основной текст Знак2 Знак,Основной текст Знак Знак Знак,Основной текст Знак1 Знак Знак2 Знак,Основной текст Знак Знак Знак Знак Знак1 Знак"/>
    <w:basedOn w:val="a0"/>
    <w:link w:val="ae"/>
    <w:rsid w:val="00D10D4E"/>
    <w:rPr>
      <w:rFonts w:ascii="Times New Roman" w:eastAsia="Times New Roman" w:hAnsi="Times New Roman" w:cs="Times New Roman"/>
      <w:sz w:val="24"/>
      <w:szCs w:val="24"/>
      <w:lang w:eastAsia="ru-RU"/>
    </w:rPr>
  </w:style>
  <w:style w:type="paragraph" w:styleId="af0">
    <w:name w:val="No Spacing"/>
    <w:aliases w:val="2 уровень,Айгерим,Без интервала2,Обя,мелкий,Без интервала21,норма,мой рабочий,Без интерваль,No Spacing12,No Spacing121,свой,Без интервала28,Без интеБез интервала,14 TNR,МОЙ СТИЛЬ,Без интервала11,Елжан,Без интервала22,для приказов"/>
    <w:link w:val="af1"/>
    <w:qFormat/>
    <w:rsid w:val="00D10D4E"/>
    <w:pPr>
      <w:spacing w:after="0" w:line="240" w:lineRule="auto"/>
    </w:pPr>
    <w:rPr>
      <w:rFonts w:ascii="Arial Rounded MT Bold" w:eastAsia="Times New Roman" w:hAnsi="Arial Rounded MT Bold" w:cs="Times New Roman"/>
      <w:lang w:eastAsia="ru-RU"/>
    </w:rPr>
  </w:style>
  <w:style w:type="character" w:customStyle="1" w:styleId="af1">
    <w:name w:val="Без интервала Знак"/>
    <w:aliases w:val="2 уровень Знак,Айгерим Знак,Без интервала2 Знак,Обя Знак,мелкий Знак,Без интервала21 Знак,норма Знак,мой рабочий Знак,Без интерваль Знак,No Spacing12 Знак,No Spacing121 Знак,свой Знак,Без интервала28 Знак,Без интеБез интервала Знак"/>
    <w:link w:val="af0"/>
    <w:uiPriority w:val="1"/>
    <w:qFormat/>
    <w:rsid w:val="00D10D4E"/>
    <w:rPr>
      <w:rFonts w:ascii="Arial Rounded MT Bold" w:eastAsia="Times New Roman" w:hAnsi="Arial Rounded MT Bold" w:cs="Times New Roman"/>
      <w:lang w:eastAsia="ru-RU"/>
    </w:rPr>
  </w:style>
  <w:style w:type="paragraph" w:styleId="3">
    <w:name w:val="toc 3"/>
    <w:basedOn w:val="a"/>
    <w:next w:val="a"/>
    <w:autoRedefine/>
    <w:uiPriority w:val="39"/>
    <w:rsid w:val="00D10D4E"/>
    <w:pPr>
      <w:tabs>
        <w:tab w:val="right" w:leader="dot" w:pos="9720"/>
      </w:tabs>
      <w:spacing w:line="360" w:lineRule="auto"/>
    </w:pPr>
    <w:rPr>
      <w:sz w:val="20"/>
      <w:szCs w:val="20"/>
    </w:rPr>
  </w:style>
  <w:style w:type="paragraph" w:styleId="af2">
    <w:name w:val="Title"/>
    <w:aliases w:val="Название,текст"/>
    <w:basedOn w:val="a"/>
    <w:link w:val="14"/>
    <w:uiPriority w:val="10"/>
    <w:qFormat/>
    <w:rsid w:val="00D10D4E"/>
    <w:pPr>
      <w:ind w:left="4536"/>
      <w:jc w:val="center"/>
    </w:pPr>
    <w:rPr>
      <w:sz w:val="28"/>
      <w:szCs w:val="20"/>
    </w:rPr>
  </w:style>
  <w:style w:type="character" w:customStyle="1" w:styleId="af3">
    <w:name w:val="Заголовок Знак"/>
    <w:basedOn w:val="a0"/>
    <w:uiPriority w:val="10"/>
    <w:rsid w:val="00D10D4E"/>
    <w:rPr>
      <w:rFonts w:asciiTheme="majorHAnsi" w:eastAsiaTheme="majorEastAsia" w:hAnsiTheme="majorHAnsi" w:cstheme="majorBidi"/>
      <w:spacing w:val="-10"/>
      <w:kern w:val="28"/>
      <w:sz w:val="56"/>
      <w:szCs w:val="56"/>
      <w:lang w:eastAsia="ru-RU"/>
    </w:rPr>
  </w:style>
  <w:style w:type="character" w:customStyle="1" w:styleId="14">
    <w:name w:val="Заголовок Знак1"/>
    <w:aliases w:val="Название Знак,текст Знак"/>
    <w:link w:val="af2"/>
    <w:uiPriority w:val="10"/>
    <w:rsid w:val="00D10D4E"/>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D10D4E"/>
    <w:pPr>
      <w:widowControl w:val="0"/>
      <w:autoSpaceDE w:val="0"/>
      <w:autoSpaceDN w:val="0"/>
      <w:spacing w:line="264" w:lineRule="exact"/>
      <w:jc w:val="right"/>
    </w:pPr>
    <w:rPr>
      <w:sz w:val="22"/>
      <w:szCs w:val="22"/>
      <w:lang w:eastAsia="en-US"/>
    </w:rPr>
  </w:style>
  <w:style w:type="paragraph" w:customStyle="1" w:styleId="af4">
    <w:name w:val="Для рисунков"/>
    <w:basedOn w:val="2"/>
    <w:qFormat/>
    <w:rsid w:val="00D10D4E"/>
    <w:pPr>
      <w:keepNext w:val="0"/>
      <w:keepLines w:val="0"/>
      <w:spacing w:before="0"/>
      <w:jc w:val="center"/>
    </w:pPr>
    <w:rPr>
      <w:rFonts w:ascii="Times New Roman" w:eastAsia="Calibri" w:hAnsi="Times New Roman" w:cs="Times New Roman"/>
      <w:color w:val="auto"/>
      <w:sz w:val="28"/>
      <w:szCs w:val="28"/>
      <w:lang w:eastAsia="en-US" w:bidi="ru-RU"/>
    </w:rPr>
  </w:style>
  <w:style w:type="character" w:customStyle="1" w:styleId="20">
    <w:name w:val="Заголовок 2 Знак"/>
    <w:basedOn w:val="a0"/>
    <w:link w:val="2"/>
    <w:uiPriority w:val="9"/>
    <w:semiHidden/>
    <w:rsid w:val="00D10D4E"/>
    <w:rPr>
      <w:rFonts w:asciiTheme="majorHAnsi" w:eastAsiaTheme="majorEastAsia" w:hAnsiTheme="majorHAnsi" w:cstheme="majorBidi"/>
      <w:color w:val="2F5496" w:themeColor="accent1" w:themeShade="BF"/>
      <w:sz w:val="26"/>
      <w:szCs w:val="26"/>
      <w:lang w:eastAsia="ru-RU"/>
    </w:rPr>
  </w:style>
  <w:style w:type="paragraph" w:customStyle="1" w:styleId="23">
    <w:name w:val="Основной текст2"/>
    <w:basedOn w:val="a"/>
    <w:rsid w:val="00D10D4E"/>
    <w:rPr>
      <w:snapToGrid w:val="0"/>
      <w:sz w:val="28"/>
      <w:szCs w:val="20"/>
    </w:rPr>
  </w:style>
  <w:style w:type="character" w:customStyle="1" w:styleId="41">
    <w:name w:val="Основной текст (4)_"/>
    <w:link w:val="42"/>
    <w:locked/>
    <w:rsid w:val="00D10D4E"/>
    <w:rPr>
      <w:shd w:val="clear" w:color="auto" w:fill="FFFFFF"/>
    </w:rPr>
  </w:style>
  <w:style w:type="paragraph" w:customStyle="1" w:styleId="42">
    <w:name w:val="Основной текст (4)"/>
    <w:basedOn w:val="a"/>
    <w:link w:val="41"/>
    <w:rsid w:val="00D10D4E"/>
    <w:pPr>
      <w:widowControl w:val="0"/>
      <w:shd w:val="clear" w:color="auto" w:fill="FFFFFF"/>
      <w:spacing w:before="360" w:line="387" w:lineRule="exact"/>
      <w:ind w:hanging="460"/>
      <w:jc w:val="both"/>
    </w:pPr>
    <w:rPr>
      <w:rFonts w:asciiTheme="minorHAnsi" w:eastAsiaTheme="minorHAnsi" w:hAnsiTheme="minorHAnsi" w:cstheme="minorBidi"/>
      <w:sz w:val="22"/>
      <w:szCs w:val="22"/>
      <w:lang w:eastAsia="en-US"/>
    </w:rPr>
  </w:style>
  <w:style w:type="paragraph" w:customStyle="1" w:styleId="Standard">
    <w:name w:val="Standard"/>
    <w:rsid w:val="001239E4"/>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bidi="en-US"/>
    </w:rPr>
  </w:style>
  <w:style w:type="paragraph" w:customStyle="1" w:styleId="30">
    <w:name w:val="Основной текст3"/>
    <w:basedOn w:val="a"/>
    <w:rsid w:val="001239E4"/>
    <w:rPr>
      <w:snapToGrid w:val="0"/>
      <w:sz w:val="28"/>
      <w:szCs w:val="20"/>
    </w:rPr>
  </w:style>
  <w:style w:type="paragraph" w:styleId="31">
    <w:name w:val="Body Text 3"/>
    <w:basedOn w:val="a"/>
    <w:link w:val="32"/>
    <w:rsid w:val="00965899"/>
    <w:pPr>
      <w:spacing w:after="120"/>
    </w:pPr>
    <w:rPr>
      <w:sz w:val="16"/>
      <w:szCs w:val="16"/>
    </w:rPr>
  </w:style>
  <w:style w:type="character" w:customStyle="1" w:styleId="32">
    <w:name w:val="Основной текст 3 Знак"/>
    <w:basedOn w:val="a0"/>
    <w:link w:val="31"/>
    <w:rsid w:val="00965899"/>
    <w:rPr>
      <w:rFonts w:ascii="Times New Roman" w:eastAsia="Times New Roman" w:hAnsi="Times New Roman" w:cs="Times New Roman"/>
      <w:sz w:val="16"/>
      <w:szCs w:val="16"/>
      <w:lang w:eastAsia="ru-RU"/>
    </w:rPr>
  </w:style>
  <w:style w:type="paragraph" w:customStyle="1" w:styleId="43">
    <w:name w:val="Основной текст4"/>
    <w:basedOn w:val="a"/>
    <w:rsid w:val="00965899"/>
    <w:rPr>
      <w:snapToGrid w:val="0"/>
      <w:sz w:val="28"/>
      <w:szCs w:val="20"/>
    </w:rPr>
  </w:style>
  <w:style w:type="paragraph" w:customStyle="1" w:styleId="5">
    <w:name w:val="Основной текст5"/>
    <w:basedOn w:val="a"/>
    <w:rsid w:val="00722415"/>
    <w:rPr>
      <w:snapToGrid w:val="0"/>
      <w:sz w:val="28"/>
      <w:szCs w:val="20"/>
    </w:rPr>
  </w:style>
  <w:style w:type="character" w:customStyle="1" w:styleId="cite-bracket">
    <w:name w:val="cite-bracket"/>
    <w:rsid w:val="00720867"/>
  </w:style>
  <w:style w:type="paragraph" w:customStyle="1" w:styleId="FMGBody">
    <w:name w:val="FMG  Body"/>
    <w:basedOn w:val="a"/>
    <w:link w:val="FMGBodyChar"/>
    <w:qFormat/>
    <w:rsid w:val="00C03EE8"/>
    <w:pPr>
      <w:spacing w:before="180" w:after="240" w:line="300" w:lineRule="auto"/>
    </w:pPr>
    <w:rPr>
      <w:rFonts w:ascii="Calibri" w:hAnsi="Calibri" w:cs="Arial"/>
      <w:sz w:val="20"/>
      <w:szCs w:val="20"/>
      <w:lang w:val="en-AU" w:eastAsia="en-US"/>
    </w:rPr>
  </w:style>
  <w:style w:type="character" w:customStyle="1" w:styleId="FMGBodyChar">
    <w:name w:val="FMG  Body Char"/>
    <w:link w:val="FMGBody"/>
    <w:rsid w:val="00C03EE8"/>
    <w:rPr>
      <w:rFonts w:ascii="Calibri" w:eastAsia="Times New Roman" w:hAnsi="Calibri" w:cs="Arial"/>
      <w:sz w:val="20"/>
      <w:szCs w:val="20"/>
      <w:lang w:val="en-AU"/>
    </w:rPr>
  </w:style>
  <w:style w:type="character" w:customStyle="1" w:styleId="s1">
    <w:name w:val="s1"/>
    <w:rsid w:val="00C03EE8"/>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basedOn w:val="a0"/>
    <w:rsid w:val="00C03EE8"/>
  </w:style>
  <w:style w:type="paragraph" w:customStyle="1" w:styleId="6">
    <w:name w:val="Основной текст6"/>
    <w:basedOn w:val="a"/>
    <w:rsid w:val="00C03EE8"/>
    <w:rPr>
      <w:snapToGrid w:val="0"/>
      <w:sz w:val="28"/>
      <w:szCs w:val="20"/>
    </w:rPr>
  </w:style>
  <w:style w:type="paragraph" w:customStyle="1" w:styleId="pj">
    <w:name w:val="pj"/>
    <w:basedOn w:val="a"/>
    <w:rsid w:val="00C03EE8"/>
    <w:pPr>
      <w:ind w:firstLine="400"/>
      <w:jc w:val="both"/>
    </w:pPr>
    <w:rPr>
      <w:color w:val="000000"/>
    </w:rPr>
  </w:style>
  <w:style w:type="paragraph" w:customStyle="1" w:styleId="msonormalmrcssattr">
    <w:name w:val="msonormal_mr_css_attr"/>
    <w:basedOn w:val="a"/>
    <w:rsid w:val="00C03EE8"/>
    <w:pPr>
      <w:spacing w:before="100" w:beforeAutospacing="1" w:after="100" w:afterAutospacing="1"/>
    </w:pPr>
  </w:style>
  <w:style w:type="character" w:styleId="af5">
    <w:name w:val="Strong"/>
    <w:uiPriority w:val="22"/>
    <w:qFormat/>
    <w:rsid w:val="00950AD5"/>
    <w:rPr>
      <w:b/>
      <w:bCs/>
    </w:rPr>
  </w:style>
  <w:style w:type="paragraph" w:customStyle="1" w:styleId="7">
    <w:name w:val="Основной текст7"/>
    <w:basedOn w:val="a"/>
    <w:rsid w:val="00950AD5"/>
    <w:rPr>
      <w:snapToGrid w:val="0"/>
      <w:sz w:val="28"/>
      <w:szCs w:val="20"/>
    </w:rPr>
  </w:style>
  <w:style w:type="character" w:customStyle="1" w:styleId="relative">
    <w:name w:val="relative"/>
    <w:rsid w:val="00950AD5"/>
  </w:style>
  <w:style w:type="paragraph" w:customStyle="1" w:styleId="8">
    <w:name w:val="Основной текст8"/>
    <w:basedOn w:val="a"/>
    <w:rsid w:val="00094957"/>
    <w:rPr>
      <w:snapToGrid w:val="0"/>
      <w:sz w:val="28"/>
      <w:szCs w:val="20"/>
    </w:rPr>
  </w:style>
  <w:style w:type="paragraph" w:styleId="24">
    <w:name w:val="Body Text 2"/>
    <w:basedOn w:val="a"/>
    <w:link w:val="25"/>
    <w:rsid w:val="00094957"/>
    <w:pPr>
      <w:spacing w:after="120" w:line="480" w:lineRule="auto"/>
    </w:pPr>
  </w:style>
  <w:style w:type="character" w:customStyle="1" w:styleId="25">
    <w:name w:val="Основной текст 2 Знак"/>
    <w:basedOn w:val="a0"/>
    <w:link w:val="24"/>
    <w:rsid w:val="00094957"/>
    <w:rPr>
      <w:rFonts w:ascii="Times New Roman" w:eastAsia="Times New Roman" w:hAnsi="Times New Roman" w:cs="Times New Roman"/>
      <w:sz w:val="24"/>
      <w:szCs w:val="24"/>
      <w:lang w:eastAsia="ru-RU"/>
    </w:rPr>
  </w:style>
  <w:style w:type="paragraph" w:customStyle="1" w:styleId="9">
    <w:name w:val="Основной текст9"/>
    <w:basedOn w:val="a"/>
    <w:rsid w:val="008D2986"/>
    <w:rPr>
      <w:snapToGrid w:val="0"/>
      <w:sz w:val="28"/>
      <w:szCs w:val="20"/>
    </w:rPr>
  </w:style>
  <w:style w:type="character" w:customStyle="1" w:styleId="40">
    <w:name w:val="Заголовок 4 Знак"/>
    <w:basedOn w:val="a0"/>
    <w:link w:val="4"/>
    <w:rsid w:val="004F470C"/>
    <w:rPr>
      <w:rFonts w:ascii="Times New Roman" w:eastAsia="Times New Roman" w:hAnsi="Times New Roman" w:cs="Times New Roman"/>
      <w:b/>
      <w:bCs/>
      <w:sz w:val="28"/>
      <w:szCs w:val="28"/>
      <w:lang w:eastAsia="ru-RU"/>
    </w:rPr>
  </w:style>
  <w:style w:type="paragraph" w:customStyle="1" w:styleId="BodyText">
    <w:name w:val="Body Text"/>
    <w:basedOn w:val="a"/>
    <w:rsid w:val="004F470C"/>
    <w:rPr>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zhydromet.kz/ru/" TargetMode="External"/><Relationship Id="rId3" Type="http://schemas.openxmlformats.org/officeDocument/2006/relationships/settings" Target="settings.xml"/><Relationship Id="rId7" Type="http://schemas.openxmlformats.org/officeDocument/2006/relationships/hyperlink" Target="%20https://stat.gov.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dilet.knb/rus/docs/P1400000019"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nline.zakon.kz/Document/?link_id=1004641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16</Pages>
  <Words>6994</Words>
  <Characters>39868</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2023-06-06T04:56:00Z</cp:lastPrinted>
  <dcterms:created xsi:type="dcterms:W3CDTF">2022-02-24T22:15:00Z</dcterms:created>
  <dcterms:modified xsi:type="dcterms:W3CDTF">2025-10-21T20:03:00Z</dcterms:modified>
</cp:coreProperties>
</file>