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A7" w:rsidRDefault="00A013A7" w:rsidP="003A17FE">
      <w:pPr>
        <w:pStyle w:val="Style9"/>
        <w:widowControl/>
        <w:spacing w:line="240" w:lineRule="auto"/>
        <w:ind w:firstLine="709"/>
        <w:rPr>
          <w:color w:val="000000"/>
        </w:rPr>
      </w:pPr>
      <w:r>
        <w:rPr>
          <w:color w:val="000000"/>
        </w:rPr>
        <w:t>Скотомогильник КГП на ПХВ «</w:t>
      </w:r>
      <w:proofErr w:type="spellStart"/>
      <w:r>
        <w:rPr>
          <w:color w:val="000000"/>
        </w:rPr>
        <w:t>Алматинская</w:t>
      </w:r>
      <w:proofErr w:type="spellEnd"/>
      <w:r>
        <w:rPr>
          <w:color w:val="000000"/>
        </w:rPr>
        <w:t xml:space="preserve"> ветеринарная служба»</w:t>
      </w:r>
      <w:r w:rsidRPr="00721AF6">
        <w:rPr>
          <w:color w:val="000000"/>
        </w:rPr>
        <w:t xml:space="preserve"> </w:t>
      </w:r>
      <w:r w:rsidRPr="00395108">
        <w:rPr>
          <w:color w:val="000000"/>
        </w:rPr>
        <w:t xml:space="preserve">Управления предпринимательства и инвестиций </w:t>
      </w:r>
      <w:proofErr w:type="spellStart"/>
      <w:r w:rsidRPr="00395108">
        <w:rPr>
          <w:color w:val="000000"/>
        </w:rPr>
        <w:t>г.Алматы</w:t>
      </w:r>
      <w:proofErr w:type="spellEnd"/>
      <w:r w:rsidRPr="00721AF6">
        <w:rPr>
          <w:color w:val="000000"/>
        </w:rPr>
        <w:t xml:space="preserve"> в административном отношении расположено в </w:t>
      </w:r>
      <w:proofErr w:type="spellStart"/>
      <w:proofErr w:type="gramStart"/>
      <w:r>
        <w:rPr>
          <w:color w:val="000000"/>
        </w:rPr>
        <w:t>Илийском</w:t>
      </w:r>
      <w:proofErr w:type="spellEnd"/>
      <w:r>
        <w:rPr>
          <w:color w:val="000000"/>
        </w:rPr>
        <w:t xml:space="preserve"> </w:t>
      </w:r>
      <w:r w:rsidRPr="00721AF6">
        <w:rPr>
          <w:color w:val="000000"/>
        </w:rPr>
        <w:t xml:space="preserve"> районе</w:t>
      </w:r>
      <w:proofErr w:type="gramEnd"/>
      <w:r>
        <w:rPr>
          <w:color w:val="000000"/>
        </w:rPr>
        <w:t xml:space="preserve">, </w:t>
      </w:r>
      <w:proofErr w:type="spellStart"/>
      <w:r>
        <w:t>Аксайском</w:t>
      </w:r>
      <w:proofErr w:type="spellEnd"/>
      <w:r w:rsidRPr="001F05E2">
        <w:t xml:space="preserve"> сельск</w:t>
      </w:r>
      <w:r>
        <w:t>ом</w:t>
      </w:r>
      <w:r w:rsidRPr="001F05E2">
        <w:t xml:space="preserve"> округ</w:t>
      </w:r>
      <w:r>
        <w:t>е</w:t>
      </w:r>
      <w:r w:rsidRPr="00721AF6">
        <w:rPr>
          <w:color w:val="000000"/>
        </w:rPr>
        <w:t xml:space="preserve"> </w:t>
      </w:r>
      <w:proofErr w:type="spellStart"/>
      <w:r>
        <w:rPr>
          <w:color w:val="000000"/>
        </w:rPr>
        <w:t>Алматинской</w:t>
      </w:r>
      <w:proofErr w:type="spellEnd"/>
      <w:r>
        <w:rPr>
          <w:color w:val="000000"/>
        </w:rPr>
        <w:t xml:space="preserve"> </w:t>
      </w:r>
      <w:r w:rsidRPr="00721AF6">
        <w:rPr>
          <w:color w:val="000000"/>
        </w:rPr>
        <w:t xml:space="preserve">области Республики Казахстан. </w:t>
      </w:r>
    </w:p>
    <w:p w:rsidR="00A013A7" w:rsidRDefault="00A013A7" w:rsidP="003A17FE">
      <w:pPr>
        <w:pStyle w:val="Style9"/>
        <w:widowControl/>
        <w:spacing w:line="240" w:lineRule="auto"/>
        <w:ind w:firstLine="709"/>
        <w:rPr>
          <w:color w:val="000000"/>
        </w:rPr>
      </w:pPr>
      <w:r w:rsidRPr="00721AF6">
        <w:rPr>
          <w:color w:val="000000"/>
        </w:rPr>
        <w:t>Основной производственной деятельностью является</w:t>
      </w:r>
      <w:r>
        <w:rPr>
          <w:color w:val="000000"/>
        </w:rPr>
        <w:t xml:space="preserve"> </w:t>
      </w:r>
      <w:r>
        <w:t xml:space="preserve">подбор трупов бродячих животных. Сжигание через </w:t>
      </w:r>
      <w:proofErr w:type="spellStart"/>
      <w:r>
        <w:t>инсинераторные</w:t>
      </w:r>
      <w:proofErr w:type="spellEnd"/>
      <w:r>
        <w:t xml:space="preserve"> печи трупов животных, медицинских, бытовых и </w:t>
      </w:r>
      <w:r w:rsidRPr="00A013A7">
        <w:rPr>
          <w:color w:val="000000"/>
        </w:rPr>
        <w:t>биологических отходов</w:t>
      </w:r>
      <w:r w:rsidRPr="00721AF6">
        <w:rPr>
          <w:color w:val="000000"/>
        </w:rPr>
        <w:t xml:space="preserve">. </w:t>
      </w:r>
    </w:p>
    <w:p w:rsidR="00A013A7" w:rsidRPr="00A013A7" w:rsidRDefault="00A013A7" w:rsidP="003A17FE">
      <w:pPr>
        <w:pStyle w:val="Style9"/>
        <w:widowControl/>
        <w:spacing w:line="240" w:lineRule="auto"/>
        <w:ind w:firstLine="709"/>
        <w:rPr>
          <w:color w:val="000000"/>
        </w:rPr>
      </w:pPr>
      <w:r w:rsidRPr="00A013A7">
        <w:rPr>
          <w:color w:val="000000"/>
        </w:rPr>
        <w:t xml:space="preserve">Данное предприятие на период эксплуатации в соответствии с </w:t>
      </w:r>
      <w:r w:rsidRPr="00A013A7">
        <w:rPr>
          <w:bCs/>
        </w:rPr>
        <w:t>Санитарными правилами</w:t>
      </w:r>
      <w:r w:rsidRPr="00A013A7">
        <w:rPr>
          <w:color w:val="000000"/>
        </w:rPr>
        <w:t xml:space="preserve"> «</w:t>
      </w:r>
      <w:r w:rsidRPr="00A013A7">
        <w:rPr>
          <w:bCs/>
        </w:rPr>
        <w:t>Санитарно-эпидемиологические требования к санитарно-защитным зонам объектов, являющихся объектами воздействия на среду обитания и здоровье человека» от 11 января 2022 года № ҚР ДСМ-2</w:t>
      </w:r>
      <w:r w:rsidRPr="00A013A7">
        <w:t xml:space="preserve"> </w:t>
      </w:r>
      <w:r w:rsidRPr="00A013A7">
        <w:rPr>
          <w:color w:val="000000"/>
        </w:rPr>
        <w:t>согласно разделу 11 «</w:t>
      </w:r>
      <w:r w:rsidRPr="00A013A7">
        <w:rPr>
          <w:bCs/>
        </w:rPr>
        <w:t>Сооружения санитарно-технические, транспортной инфраструктуры, установки и объекты коммунального назначения, торговли и оказания услуг</w:t>
      </w:r>
      <w:r w:rsidRPr="00A013A7">
        <w:rPr>
          <w:color w:val="000000"/>
        </w:rPr>
        <w:t xml:space="preserve">» п. 45. </w:t>
      </w:r>
      <w:proofErr w:type="spellStart"/>
      <w:r w:rsidRPr="00A013A7">
        <w:rPr>
          <w:color w:val="000000"/>
        </w:rPr>
        <w:t>пп</w:t>
      </w:r>
      <w:proofErr w:type="spellEnd"/>
      <w:r w:rsidRPr="00A013A7">
        <w:rPr>
          <w:color w:val="000000"/>
        </w:rPr>
        <w:t xml:space="preserve">. 4 «Скотомогильники с захоронением в ямах» и пп.5 «утильзаводы для ликвидации трупов животных и </w:t>
      </w:r>
      <w:proofErr w:type="spellStart"/>
      <w:r w:rsidRPr="00A013A7">
        <w:rPr>
          <w:color w:val="000000"/>
        </w:rPr>
        <w:t>консфискатов</w:t>
      </w:r>
      <w:proofErr w:type="spellEnd"/>
      <w:r w:rsidRPr="00A013A7">
        <w:rPr>
          <w:color w:val="000000"/>
        </w:rPr>
        <w:t>» относится к 1 классу опасности.</w:t>
      </w:r>
      <w:r>
        <w:rPr>
          <w:color w:val="000000"/>
        </w:rPr>
        <w:t xml:space="preserve"> </w:t>
      </w:r>
      <w:r w:rsidRPr="00A013A7">
        <w:rPr>
          <w:color w:val="000000"/>
        </w:rPr>
        <w:t xml:space="preserve">Соответственно СЗЗ зона составляет 1000 метров. </w:t>
      </w:r>
    </w:p>
    <w:p w:rsidR="00A013A7" w:rsidRPr="00A013A7" w:rsidRDefault="00A013A7" w:rsidP="003A17FE">
      <w:pPr>
        <w:pStyle w:val="Style9"/>
        <w:widowControl/>
        <w:spacing w:line="240" w:lineRule="auto"/>
        <w:ind w:firstLine="709"/>
        <w:rPr>
          <w:color w:val="000000"/>
        </w:rPr>
      </w:pPr>
      <w:r w:rsidRPr="00A013A7">
        <w:rPr>
          <w:color w:val="000000"/>
        </w:rPr>
        <w:t>Ближайшая жилая зона расположена в юго-западном направлении на расстоянии 4027 м.</w:t>
      </w:r>
    </w:p>
    <w:p w:rsidR="0034160C" w:rsidRPr="0034160C" w:rsidRDefault="0034160C" w:rsidP="003A17FE">
      <w:pPr>
        <w:tabs>
          <w:tab w:val="num" w:pos="1134"/>
        </w:tabs>
        <w:spacing w:after="0" w:line="240" w:lineRule="auto"/>
        <w:ind w:firstLine="709"/>
        <w:jc w:val="both"/>
        <w:rPr>
          <w:rFonts w:ascii="Times New Roman" w:eastAsia="Times New Roman" w:hAnsi="Times New Roman" w:cs="Times New Roman"/>
          <w:bCs/>
          <w:sz w:val="24"/>
          <w:szCs w:val="24"/>
          <w:lang w:eastAsia="ru-RU"/>
        </w:rPr>
      </w:pPr>
      <w:r w:rsidRPr="0034160C">
        <w:rPr>
          <w:rFonts w:ascii="Times New Roman" w:eastAsia="Times New Roman" w:hAnsi="Times New Roman" w:cs="Times New Roman"/>
          <w:bCs/>
          <w:sz w:val="24"/>
          <w:szCs w:val="24"/>
          <w:lang w:eastAsia="ru-RU"/>
        </w:rPr>
        <w:t xml:space="preserve">С 2026 года предприятие полностью переходит на термический способ обезвреживания отходов. Все образующиеся отходы, ранее подвергавшиеся биотермическому разложению, будут направляться на сжигание в </w:t>
      </w:r>
      <w:proofErr w:type="spellStart"/>
      <w:r w:rsidRPr="0034160C">
        <w:rPr>
          <w:rFonts w:ascii="Times New Roman" w:eastAsia="Times New Roman" w:hAnsi="Times New Roman" w:cs="Times New Roman"/>
          <w:bCs/>
          <w:sz w:val="24"/>
          <w:szCs w:val="24"/>
          <w:lang w:eastAsia="ru-RU"/>
        </w:rPr>
        <w:t>инсинера</w:t>
      </w:r>
      <w:r>
        <w:rPr>
          <w:rFonts w:ascii="Times New Roman" w:eastAsia="Times New Roman" w:hAnsi="Times New Roman" w:cs="Times New Roman"/>
          <w:bCs/>
          <w:sz w:val="24"/>
          <w:szCs w:val="24"/>
          <w:lang w:eastAsia="ru-RU"/>
        </w:rPr>
        <w:t>торных</w:t>
      </w:r>
      <w:proofErr w:type="spellEnd"/>
      <w:r>
        <w:rPr>
          <w:rFonts w:ascii="Times New Roman" w:eastAsia="Times New Roman" w:hAnsi="Times New Roman" w:cs="Times New Roman"/>
          <w:bCs/>
          <w:sz w:val="24"/>
          <w:szCs w:val="24"/>
          <w:lang w:eastAsia="ru-RU"/>
        </w:rPr>
        <w:t xml:space="preserve"> установках типа ЕСО 1500, так как существующие </w:t>
      </w:r>
      <w:r w:rsidR="00F71717">
        <w:rPr>
          <w:rFonts w:ascii="Times New Roman" w:eastAsia="Times New Roman" w:hAnsi="Times New Roman" w:cs="Times New Roman"/>
          <w:bCs/>
          <w:sz w:val="24"/>
          <w:szCs w:val="24"/>
          <w:lang w:eastAsia="ru-RU"/>
        </w:rPr>
        <w:t>м</w:t>
      </w:r>
      <w:r w:rsidRPr="00F71717">
        <w:rPr>
          <w:rFonts w:ascii="Times New Roman" w:eastAsia="Times New Roman" w:hAnsi="Times New Roman" w:cs="Times New Roman"/>
          <w:bCs/>
          <w:sz w:val="24"/>
          <w:szCs w:val="24"/>
          <w:lang w:eastAsia="ru-RU"/>
        </w:rPr>
        <w:t xml:space="preserve">обильные печи не обеспечивают стабильное сжигание при оптимальных температурах, что приводит к образованию недожжённых органических соединений, сажи, </w:t>
      </w:r>
      <w:proofErr w:type="spellStart"/>
      <w:r w:rsidRPr="00F71717">
        <w:rPr>
          <w:rFonts w:ascii="Times New Roman" w:eastAsia="Times New Roman" w:hAnsi="Times New Roman" w:cs="Times New Roman"/>
          <w:bCs/>
          <w:sz w:val="24"/>
          <w:szCs w:val="24"/>
          <w:lang w:eastAsia="ru-RU"/>
        </w:rPr>
        <w:t>диоксинов</w:t>
      </w:r>
      <w:proofErr w:type="spellEnd"/>
      <w:r w:rsidRPr="00F71717">
        <w:rPr>
          <w:rFonts w:ascii="Times New Roman" w:eastAsia="Times New Roman" w:hAnsi="Times New Roman" w:cs="Times New Roman"/>
          <w:bCs/>
          <w:sz w:val="24"/>
          <w:szCs w:val="24"/>
          <w:lang w:eastAsia="ru-RU"/>
        </w:rPr>
        <w:t>, фуранов, а также переизбытку окислов азота и углерода</w:t>
      </w:r>
      <w:r w:rsidR="00F71717">
        <w:rPr>
          <w:rFonts w:ascii="Times New Roman" w:eastAsia="Times New Roman" w:hAnsi="Times New Roman" w:cs="Times New Roman"/>
          <w:bCs/>
          <w:sz w:val="24"/>
          <w:szCs w:val="24"/>
          <w:lang w:eastAsia="ru-RU"/>
        </w:rPr>
        <w:t>, а б</w:t>
      </w:r>
      <w:r w:rsidRPr="00F71717">
        <w:rPr>
          <w:rFonts w:ascii="Times New Roman" w:eastAsia="Times New Roman" w:hAnsi="Times New Roman" w:cs="Times New Roman"/>
          <w:bCs/>
          <w:sz w:val="24"/>
          <w:szCs w:val="24"/>
          <w:lang w:eastAsia="ru-RU"/>
        </w:rPr>
        <w:t>иотермические ямы выделяют аммиак, сероводород, летучие органические соединения (ЛОС) в результате анаэробного гниения</w:t>
      </w:r>
      <w:r w:rsidR="00F71717">
        <w:rPr>
          <w:rFonts w:ascii="Times New Roman" w:eastAsia="Times New Roman" w:hAnsi="Times New Roman" w:cs="Times New Roman"/>
          <w:bCs/>
          <w:sz w:val="24"/>
          <w:szCs w:val="24"/>
          <w:lang w:eastAsia="ru-RU"/>
        </w:rPr>
        <w:t>.</w:t>
      </w:r>
    </w:p>
    <w:p w:rsidR="00A013A7" w:rsidRPr="00541EBB" w:rsidRDefault="00A013A7" w:rsidP="003A17FE">
      <w:pPr>
        <w:pStyle w:val="Style9"/>
        <w:widowControl/>
        <w:spacing w:line="240" w:lineRule="auto"/>
        <w:ind w:firstLine="709"/>
        <w:rPr>
          <w:color w:val="000000"/>
        </w:rPr>
      </w:pPr>
      <w:r w:rsidRPr="00541EBB">
        <w:rPr>
          <w:color w:val="000000"/>
        </w:rPr>
        <w:t xml:space="preserve">В выбросах от источников предприятия содержится: </w:t>
      </w:r>
      <w:r w:rsidRPr="00A013A7">
        <w:rPr>
          <w:color w:val="000000"/>
        </w:rPr>
        <w:t>27</w:t>
      </w:r>
      <w:r w:rsidRPr="00541EBB">
        <w:rPr>
          <w:color w:val="000000"/>
        </w:rPr>
        <w:t xml:space="preserve"> загрязняющих веществ и </w:t>
      </w:r>
      <w:r w:rsidRPr="00A013A7">
        <w:rPr>
          <w:color w:val="000000"/>
        </w:rPr>
        <w:t xml:space="preserve">2 </w:t>
      </w:r>
      <w:r w:rsidRPr="00541EBB">
        <w:rPr>
          <w:color w:val="000000"/>
        </w:rPr>
        <w:t>групп</w:t>
      </w:r>
      <w:r>
        <w:rPr>
          <w:color w:val="000000"/>
        </w:rPr>
        <w:t>ы</w:t>
      </w:r>
      <w:r w:rsidRPr="00541EBB">
        <w:rPr>
          <w:color w:val="000000"/>
        </w:rPr>
        <w:t xml:space="preserve"> веществ, обладающих эффектом вредного суммарного воздействия при совестном присутствии в атмосферном воздухе. </w:t>
      </w:r>
    </w:p>
    <w:p w:rsidR="00A013A7" w:rsidRPr="00A013A7" w:rsidRDefault="00A013A7" w:rsidP="003A17FE">
      <w:pPr>
        <w:pStyle w:val="Style9"/>
        <w:widowControl/>
        <w:spacing w:line="240" w:lineRule="auto"/>
        <w:ind w:firstLine="709"/>
        <w:rPr>
          <w:color w:val="000000"/>
        </w:rPr>
      </w:pPr>
      <w:r w:rsidRPr="00A013A7">
        <w:rPr>
          <w:color w:val="000000"/>
        </w:rPr>
        <w:t>Объем выбросов вредных веществ на период 2026-2035 гг. составит:</w:t>
      </w:r>
    </w:p>
    <w:p w:rsidR="00A013A7" w:rsidRPr="00C00DD5" w:rsidRDefault="00A013A7" w:rsidP="003A17FE">
      <w:pPr>
        <w:pStyle w:val="Style9"/>
        <w:widowControl/>
        <w:spacing w:line="240" w:lineRule="auto"/>
        <w:ind w:firstLine="709"/>
        <w:rPr>
          <w:color w:val="000000"/>
        </w:rPr>
      </w:pPr>
      <w:r w:rsidRPr="00C00DD5">
        <w:rPr>
          <w:color w:val="000000"/>
        </w:rPr>
        <w:t>максимально-разовый – 12,474562</w:t>
      </w:r>
      <w:r>
        <w:rPr>
          <w:color w:val="000000"/>
        </w:rPr>
        <w:t xml:space="preserve"> </w:t>
      </w:r>
      <w:r w:rsidRPr="00C00DD5">
        <w:rPr>
          <w:color w:val="000000"/>
        </w:rPr>
        <w:t xml:space="preserve">г/сек; </w:t>
      </w:r>
    </w:p>
    <w:p w:rsidR="00A013A7" w:rsidRPr="00E12795" w:rsidRDefault="00A013A7" w:rsidP="003A17FE">
      <w:pPr>
        <w:pStyle w:val="Style9"/>
        <w:widowControl/>
        <w:spacing w:line="240" w:lineRule="auto"/>
        <w:ind w:firstLine="709"/>
        <w:rPr>
          <w:bCs/>
        </w:rPr>
      </w:pPr>
      <w:r w:rsidRPr="00E12795">
        <w:rPr>
          <w:bCs/>
        </w:rPr>
        <w:t>валовый выброс – 152,354983 т/год.</w:t>
      </w:r>
    </w:p>
    <w:p w:rsidR="0034160C" w:rsidRPr="00E12795" w:rsidRDefault="00E12795" w:rsidP="003A17FE">
      <w:pPr>
        <w:pStyle w:val="Style9"/>
        <w:widowControl/>
        <w:spacing w:line="240" w:lineRule="auto"/>
        <w:ind w:firstLine="709"/>
        <w:rPr>
          <w:bCs/>
        </w:rPr>
      </w:pPr>
      <w:r w:rsidRPr="00E12795">
        <w:rPr>
          <w:bCs/>
        </w:rPr>
        <w:t>Для всех рассматриваемых загрязняющих веществ наименований выполнен расчет рассеивания на 202</w:t>
      </w:r>
      <w:r>
        <w:rPr>
          <w:bCs/>
        </w:rPr>
        <w:t>6</w:t>
      </w:r>
      <w:r w:rsidRPr="00E12795">
        <w:rPr>
          <w:bCs/>
        </w:rPr>
        <w:t xml:space="preserve"> год. Разработаны предложения по нормативам допустимых выбросов (НДВ) загрязняющих веществ в атмосферу. Срок достижения нормативов допустимых выбросов (НДВ) загрязняющих веществ в атмосферу 202</w:t>
      </w:r>
      <w:r>
        <w:rPr>
          <w:bCs/>
        </w:rPr>
        <w:t>6</w:t>
      </w:r>
      <w:r w:rsidRPr="00E12795">
        <w:rPr>
          <w:bCs/>
        </w:rPr>
        <w:t xml:space="preserve"> год.</w:t>
      </w:r>
    </w:p>
    <w:p w:rsidR="0034160C" w:rsidRDefault="0034160C" w:rsidP="003A17FE">
      <w:pPr>
        <w:widowControl w:val="0"/>
        <w:spacing w:after="0"/>
        <w:ind w:firstLine="709"/>
        <w:jc w:val="both"/>
        <w:rPr>
          <w:rFonts w:ascii="Times New Roman" w:eastAsia="Times New Roman" w:hAnsi="Times New Roman" w:cs="Times New Roman"/>
          <w:bCs/>
          <w:sz w:val="24"/>
          <w:szCs w:val="24"/>
          <w:lang w:eastAsia="ru-RU"/>
        </w:rPr>
      </w:pPr>
      <w:r w:rsidRPr="00E12795">
        <w:rPr>
          <w:rFonts w:ascii="Times New Roman" w:eastAsia="Times New Roman" w:hAnsi="Times New Roman" w:cs="Times New Roman"/>
          <w:bCs/>
          <w:sz w:val="24"/>
          <w:szCs w:val="24"/>
          <w:lang w:eastAsia="ru-RU"/>
        </w:rPr>
        <w:t xml:space="preserve">Анализ полученных результатов </w:t>
      </w:r>
      <w:r w:rsidR="00E12795">
        <w:rPr>
          <w:rFonts w:ascii="Times New Roman" w:eastAsia="Times New Roman" w:hAnsi="Times New Roman" w:cs="Times New Roman"/>
          <w:bCs/>
          <w:sz w:val="24"/>
          <w:szCs w:val="24"/>
          <w:lang w:eastAsia="ru-RU"/>
        </w:rPr>
        <w:t xml:space="preserve">рассеивания загрязняющих веществ в атмосферном воздухе </w:t>
      </w:r>
      <w:r w:rsidRPr="00E12795">
        <w:rPr>
          <w:rFonts w:ascii="Times New Roman" w:eastAsia="Times New Roman" w:hAnsi="Times New Roman" w:cs="Times New Roman"/>
          <w:bCs/>
          <w:sz w:val="24"/>
          <w:szCs w:val="24"/>
          <w:lang w:eastAsia="ru-RU"/>
        </w:rPr>
        <w:t>показывает, что на период эксплуатации превышение ПДК собственными выбросами предприятия на границе санитарно-защитной зоны и на границе жилой зоны отсутствуют. Концентрации по всем загрязняющим веществам и группам их суммаций на границе санитарно-защитной зоны составляют менее 1 ПДК, что удовлетворяет санитарным правилам к атмосферному воздуху.</w:t>
      </w:r>
    </w:p>
    <w:p w:rsidR="00E12795" w:rsidRDefault="00E12795" w:rsidP="003A17FE">
      <w:pPr>
        <w:pStyle w:val="Style9"/>
        <w:widowControl/>
        <w:spacing w:line="240" w:lineRule="auto"/>
        <w:ind w:firstLine="709"/>
        <w:rPr>
          <w:color w:val="000000"/>
        </w:rPr>
      </w:pPr>
      <w:r w:rsidRPr="00E12795">
        <w:rPr>
          <w:color w:val="000000"/>
        </w:rPr>
        <w:t xml:space="preserve">Для хозяйственно-питьевых нужд работающих используется привозная </w:t>
      </w:r>
      <w:proofErr w:type="gramStart"/>
      <w:r w:rsidRPr="00E12795">
        <w:rPr>
          <w:color w:val="000000"/>
        </w:rPr>
        <w:t>бутилированная  вода</w:t>
      </w:r>
      <w:proofErr w:type="gramEnd"/>
      <w:r w:rsidRPr="00E12795">
        <w:rPr>
          <w:color w:val="000000"/>
        </w:rPr>
        <w:t xml:space="preserve">. Вода для технических нужд </w:t>
      </w:r>
      <w:r w:rsidR="00755AD6" w:rsidRPr="00E12795">
        <w:rPr>
          <w:color w:val="000000"/>
        </w:rPr>
        <w:t>доставляется</w:t>
      </w:r>
      <w:bookmarkStart w:id="0" w:name="_GoBack"/>
      <w:bookmarkEnd w:id="0"/>
      <w:r w:rsidR="00755AD6" w:rsidRPr="00E12795">
        <w:rPr>
          <w:color w:val="000000"/>
        </w:rPr>
        <w:t xml:space="preserve"> специализированными</w:t>
      </w:r>
      <w:r w:rsidRPr="00E12795">
        <w:rPr>
          <w:color w:val="000000"/>
        </w:rPr>
        <w:t xml:space="preserve"> компаниями  в объеме 6 м</w:t>
      </w:r>
      <w:r w:rsidRPr="00FA6F6F">
        <w:rPr>
          <w:color w:val="000000"/>
          <w:vertAlign w:val="superscript"/>
        </w:rPr>
        <w:t>3</w:t>
      </w:r>
      <w:r w:rsidRPr="00E12795">
        <w:rPr>
          <w:color w:val="000000"/>
        </w:rPr>
        <w:t xml:space="preserve"> в неделю.</w:t>
      </w:r>
      <w:r>
        <w:rPr>
          <w:color w:val="000000"/>
        </w:rPr>
        <w:t xml:space="preserve"> </w:t>
      </w:r>
      <w:r w:rsidRPr="00E12795">
        <w:rPr>
          <w:color w:val="000000"/>
        </w:rPr>
        <w:t xml:space="preserve">Канализационная система представлена септиком V=3,0 м3, вода из которого откачивается по договору со специализированной организацией. Септик выполнен из сборных железобетонных элементов. При засыпке колодцев необходимо устройство защитного слоя из песка толщиной не менее 300 мм. Основание утрамбованная песчаная подготовка h=100мм. </w:t>
      </w:r>
    </w:p>
    <w:p w:rsidR="00FA6F6F" w:rsidRPr="00FA6F6F" w:rsidRDefault="00FA6F6F" w:rsidP="00FA6F6F">
      <w:pPr>
        <w:ind w:left="-57" w:right="-57"/>
        <w:jc w:val="both"/>
        <w:rPr>
          <w:rFonts w:ascii="Times New Roman" w:eastAsia="Times New Roman" w:hAnsi="Times New Roman" w:cs="Times New Roman"/>
          <w:bCs/>
          <w:sz w:val="24"/>
          <w:szCs w:val="24"/>
          <w:lang w:eastAsia="ru-RU"/>
        </w:rPr>
      </w:pPr>
      <w:r w:rsidRPr="00FA6F6F">
        <w:rPr>
          <w:rFonts w:ascii="Times New Roman" w:eastAsia="Times New Roman" w:hAnsi="Times New Roman" w:cs="Times New Roman"/>
          <w:color w:val="000000"/>
          <w:sz w:val="24"/>
          <w:szCs w:val="24"/>
          <w:lang w:eastAsia="ru-RU"/>
        </w:rPr>
        <w:t xml:space="preserve">Отходами производства, образующимися при эксплуатации являются: </w:t>
      </w:r>
      <w:r w:rsidRPr="00FA6F6F">
        <w:rPr>
          <w:rFonts w:ascii="Times New Roman" w:eastAsia="Times New Roman" w:hAnsi="Times New Roman" w:cs="Times New Roman"/>
          <w:color w:val="000000"/>
          <w:sz w:val="24"/>
          <w:szCs w:val="24"/>
          <w:lang w:eastAsia="ru-RU"/>
        </w:rPr>
        <w:t xml:space="preserve">опасные - </w:t>
      </w:r>
      <w:proofErr w:type="spellStart"/>
      <w:r>
        <w:rPr>
          <w:rFonts w:ascii="Times New Roman" w:eastAsia="Times New Roman" w:hAnsi="Times New Roman" w:cs="Times New Roman"/>
          <w:color w:val="000000"/>
          <w:sz w:val="24"/>
          <w:szCs w:val="24"/>
          <w:lang w:eastAsia="ru-RU"/>
        </w:rPr>
        <w:t>з</w:t>
      </w:r>
      <w:r w:rsidRPr="00FA6F6F">
        <w:rPr>
          <w:rFonts w:ascii="Times New Roman" w:eastAsia="Times New Roman" w:hAnsi="Times New Roman" w:cs="Times New Roman"/>
          <w:color w:val="000000"/>
          <w:sz w:val="24"/>
          <w:szCs w:val="24"/>
          <w:lang w:eastAsia="ru-RU"/>
        </w:rPr>
        <w:t>олошлаковые</w:t>
      </w:r>
      <w:proofErr w:type="spellEnd"/>
      <w:r w:rsidRPr="00FA6F6F">
        <w:rPr>
          <w:rFonts w:ascii="Times New Roman" w:eastAsia="Times New Roman" w:hAnsi="Times New Roman" w:cs="Times New Roman"/>
          <w:color w:val="000000"/>
          <w:sz w:val="24"/>
          <w:szCs w:val="24"/>
          <w:lang w:eastAsia="ru-RU"/>
        </w:rPr>
        <w:t xml:space="preserve"> отходы (19 01 11*)</w:t>
      </w:r>
      <w:r>
        <w:rPr>
          <w:rFonts w:ascii="Times New Roman" w:eastAsia="Times New Roman" w:hAnsi="Times New Roman" w:cs="Times New Roman"/>
          <w:color w:val="000000"/>
          <w:sz w:val="24"/>
          <w:szCs w:val="24"/>
          <w:lang w:eastAsia="ru-RU"/>
        </w:rPr>
        <w:t>, ф</w:t>
      </w:r>
      <w:r w:rsidRPr="00FA6F6F">
        <w:rPr>
          <w:rFonts w:ascii="Times New Roman" w:eastAsia="Times New Roman" w:hAnsi="Times New Roman" w:cs="Times New Roman"/>
          <w:color w:val="000000"/>
          <w:sz w:val="24"/>
          <w:szCs w:val="24"/>
          <w:lang w:eastAsia="ru-RU"/>
        </w:rPr>
        <w:t xml:space="preserve">лаконы от </w:t>
      </w:r>
      <w:proofErr w:type="spellStart"/>
      <w:r w:rsidRPr="00FA6F6F">
        <w:rPr>
          <w:rFonts w:ascii="Times New Roman" w:eastAsia="Times New Roman" w:hAnsi="Times New Roman" w:cs="Times New Roman"/>
          <w:color w:val="000000"/>
          <w:sz w:val="24"/>
          <w:szCs w:val="24"/>
          <w:lang w:eastAsia="ru-RU"/>
        </w:rPr>
        <w:t>адилина</w:t>
      </w:r>
      <w:proofErr w:type="spellEnd"/>
      <w:r w:rsidRPr="00FA6F6F">
        <w:rPr>
          <w:rFonts w:ascii="Times New Roman" w:eastAsia="Times New Roman" w:hAnsi="Times New Roman" w:cs="Times New Roman"/>
          <w:color w:val="000000"/>
          <w:sz w:val="24"/>
          <w:szCs w:val="24"/>
          <w:lang w:eastAsia="ru-RU"/>
        </w:rPr>
        <w:t xml:space="preserve"> (18 02 05*)</w:t>
      </w:r>
      <w:r>
        <w:rPr>
          <w:rFonts w:ascii="Times New Roman" w:eastAsia="Times New Roman" w:hAnsi="Times New Roman" w:cs="Times New Roman"/>
          <w:color w:val="000000"/>
          <w:sz w:val="24"/>
          <w:szCs w:val="24"/>
          <w:lang w:eastAsia="ru-RU"/>
        </w:rPr>
        <w:t>, с</w:t>
      </w:r>
      <w:r w:rsidRPr="00FA6F6F">
        <w:rPr>
          <w:rFonts w:ascii="Times New Roman" w:eastAsia="Times New Roman" w:hAnsi="Times New Roman" w:cs="Times New Roman"/>
          <w:color w:val="000000"/>
          <w:sz w:val="24"/>
          <w:szCs w:val="24"/>
          <w:lang w:eastAsia="ru-RU"/>
        </w:rPr>
        <w:t>кальпель одноразовый, одноразовые перчатки и халаты, вата (18 02 02*)</w:t>
      </w:r>
      <w:r>
        <w:rPr>
          <w:rFonts w:ascii="Times New Roman" w:eastAsia="Times New Roman" w:hAnsi="Times New Roman" w:cs="Times New Roman"/>
          <w:color w:val="000000"/>
          <w:sz w:val="24"/>
          <w:szCs w:val="24"/>
          <w:lang w:eastAsia="ru-RU"/>
        </w:rPr>
        <w:t>, ш</w:t>
      </w:r>
      <w:r w:rsidRPr="00FA6F6F">
        <w:rPr>
          <w:rFonts w:ascii="Times New Roman" w:eastAsia="Times New Roman" w:hAnsi="Times New Roman" w:cs="Times New Roman"/>
          <w:color w:val="000000"/>
          <w:sz w:val="24"/>
          <w:szCs w:val="24"/>
          <w:lang w:eastAsia="ru-RU"/>
        </w:rPr>
        <w:t xml:space="preserve">прицы, флаконы вакцин п/в бешенства, ящура, сибирской язвы, </w:t>
      </w:r>
      <w:proofErr w:type="spellStart"/>
      <w:r w:rsidRPr="00FA6F6F">
        <w:rPr>
          <w:rFonts w:ascii="Times New Roman" w:eastAsia="Times New Roman" w:hAnsi="Times New Roman" w:cs="Times New Roman"/>
          <w:color w:val="000000"/>
          <w:sz w:val="24"/>
          <w:szCs w:val="24"/>
          <w:lang w:eastAsia="ru-RU"/>
        </w:rPr>
        <w:t>эмкара</w:t>
      </w:r>
      <w:proofErr w:type="spellEnd"/>
      <w:r w:rsidRPr="00FA6F6F">
        <w:rPr>
          <w:rFonts w:ascii="Times New Roman" w:eastAsia="Times New Roman" w:hAnsi="Times New Roman" w:cs="Times New Roman"/>
          <w:color w:val="000000"/>
          <w:sz w:val="24"/>
          <w:szCs w:val="24"/>
          <w:lang w:eastAsia="ru-RU"/>
        </w:rPr>
        <w:t xml:space="preserve">, </w:t>
      </w:r>
      <w:proofErr w:type="spellStart"/>
      <w:r w:rsidRPr="00FA6F6F">
        <w:rPr>
          <w:rFonts w:ascii="Times New Roman" w:eastAsia="Times New Roman" w:hAnsi="Times New Roman" w:cs="Times New Roman"/>
          <w:color w:val="000000"/>
          <w:sz w:val="24"/>
          <w:szCs w:val="24"/>
          <w:lang w:eastAsia="ru-RU"/>
        </w:rPr>
        <w:t>нодулярного</w:t>
      </w:r>
      <w:proofErr w:type="spellEnd"/>
      <w:r w:rsidRPr="00FA6F6F">
        <w:rPr>
          <w:rFonts w:ascii="Times New Roman" w:eastAsia="Times New Roman" w:hAnsi="Times New Roman" w:cs="Times New Roman"/>
          <w:color w:val="000000"/>
          <w:sz w:val="24"/>
          <w:szCs w:val="24"/>
          <w:lang w:eastAsia="ru-RU"/>
        </w:rPr>
        <w:t xml:space="preserve"> дерматита, туберкулёза, сапа, флаконы </w:t>
      </w:r>
      <w:proofErr w:type="spellStart"/>
      <w:r w:rsidRPr="00FA6F6F">
        <w:rPr>
          <w:rFonts w:ascii="Times New Roman" w:eastAsia="Times New Roman" w:hAnsi="Times New Roman" w:cs="Times New Roman"/>
          <w:color w:val="000000"/>
          <w:sz w:val="24"/>
          <w:szCs w:val="24"/>
          <w:lang w:eastAsia="ru-RU"/>
        </w:rPr>
        <w:lastRenderedPageBreak/>
        <w:t>ксиланита</w:t>
      </w:r>
      <w:proofErr w:type="spellEnd"/>
      <w:r w:rsidRPr="00FA6F6F">
        <w:rPr>
          <w:rFonts w:ascii="Times New Roman" w:eastAsia="Times New Roman" w:hAnsi="Times New Roman" w:cs="Times New Roman"/>
          <w:color w:val="000000"/>
          <w:sz w:val="24"/>
          <w:szCs w:val="24"/>
          <w:lang w:eastAsia="ru-RU"/>
        </w:rPr>
        <w:t xml:space="preserve">, </w:t>
      </w:r>
      <w:proofErr w:type="spellStart"/>
      <w:r w:rsidRPr="00FA6F6F">
        <w:rPr>
          <w:rFonts w:ascii="Times New Roman" w:eastAsia="Times New Roman" w:hAnsi="Times New Roman" w:cs="Times New Roman"/>
          <w:color w:val="000000"/>
          <w:sz w:val="24"/>
          <w:szCs w:val="24"/>
          <w:lang w:eastAsia="ru-RU"/>
        </w:rPr>
        <w:t>телазола</w:t>
      </w:r>
      <w:proofErr w:type="spellEnd"/>
      <w:r w:rsidRPr="00FA6F6F">
        <w:rPr>
          <w:rFonts w:ascii="Times New Roman" w:eastAsia="Times New Roman" w:hAnsi="Times New Roman" w:cs="Times New Roman"/>
          <w:color w:val="000000"/>
          <w:sz w:val="24"/>
          <w:szCs w:val="24"/>
          <w:lang w:eastAsia="ru-RU"/>
        </w:rPr>
        <w:t xml:space="preserve"> и трупы животных (18 02 02*)</w:t>
      </w:r>
      <w:r>
        <w:rPr>
          <w:rFonts w:ascii="Times New Roman" w:eastAsia="Times New Roman" w:hAnsi="Times New Roman" w:cs="Times New Roman"/>
          <w:color w:val="000000"/>
          <w:sz w:val="24"/>
          <w:szCs w:val="24"/>
          <w:lang w:eastAsia="ru-RU"/>
        </w:rPr>
        <w:t xml:space="preserve">, неопасные - </w:t>
      </w:r>
      <w:r w:rsidRPr="00FA6F6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FA6F6F">
        <w:rPr>
          <w:rFonts w:ascii="Times New Roman" w:eastAsia="Times New Roman" w:hAnsi="Times New Roman" w:cs="Times New Roman"/>
          <w:color w:val="000000"/>
          <w:sz w:val="24"/>
          <w:szCs w:val="24"/>
          <w:lang w:eastAsia="ru-RU"/>
        </w:rPr>
        <w:t>мешанные коммунальные отходы (</w:t>
      </w:r>
      <w:proofErr w:type="gramStart"/>
      <w:r w:rsidRPr="00FA6F6F">
        <w:rPr>
          <w:rFonts w:ascii="Times New Roman" w:eastAsia="Times New Roman" w:hAnsi="Times New Roman" w:cs="Times New Roman"/>
          <w:color w:val="000000"/>
          <w:sz w:val="24"/>
          <w:szCs w:val="24"/>
          <w:lang w:eastAsia="ru-RU"/>
        </w:rPr>
        <w:t>ТБО)  (</w:t>
      </w:r>
      <w:proofErr w:type="gramEnd"/>
      <w:r w:rsidRPr="00FA6F6F">
        <w:rPr>
          <w:rFonts w:ascii="Times New Roman" w:eastAsia="Times New Roman" w:hAnsi="Times New Roman" w:cs="Times New Roman"/>
          <w:color w:val="000000"/>
          <w:sz w:val="24"/>
          <w:szCs w:val="24"/>
          <w:lang w:eastAsia="ru-RU"/>
        </w:rPr>
        <w:t>20 03 01)</w:t>
      </w:r>
      <w:r>
        <w:rPr>
          <w:rFonts w:ascii="Times New Roman" w:eastAsia="Times New Roman" w:hAnsi="Times New Roman" w:cs="Times New Roman"/>
          <w:color w:val="000000"/>
          <w:sz w:val="24"/>
          <w:szCs w:val="24"/>
          <w:lang w:eastAsia="ru-RU"/>
        </w:rPr>
        <w:t>, ф</w:t>
      </w:r>
      <w:r w:rsidRPr="00FA6F6F">
        <w:rPr>
          <w:rFonts w:ascii="Times New Roman" w:eastAsia="Times New Roman" w:hAnsi="Times New Roman" w:cs="Times New Roman"/>
          <w:color w:val="000000"/>
          <w:sz w:val="24"/>
          <w:szCs w:val="24"/>
          <w:lang w:eastAsia="ru-RU"/>
        </w:rPr>
        <w:t>лаконы лекарственных препаратов (18 02 03)</w:t>
      </w:r>
      <w:r>
        <w:rPr>
          <w:rFonts w:ascii="Times New Roman" w:eastAsia="Times New Roman" w:hAnsi="Times New Roman" w:cs="Times New Roman"/>
          <w:color w:val="000000"/>
          <w:sz w:val="24"/>
          <w:szCs w:val="24"/>
          <w:lang w:eastAsia="ru-RU"/>
        </w:rPr>
        <w:t xml:space="preserve">. </w:t>
      </w:r>
      <w:r w:rsidRPr="00FA6F6F">
        <w:rPr>
          <w:rFonts w:ascii="Times New Roman" w:hAnsi="Times New Roman"/>
          <w:bCs/>
        </w:rPr>
        <w:t xml:space="preserve">Всего на предприятии временно </w:t>
      </w:r>
      <w:r w:rsidR="003A17FE">
        <w:rPr>
          <w:rFonts w:ascii="Times New Roman" w:hAnsi="Times New Roman"/>
          <w:bCs/>
        </w:rPr>
        <w:t>образуется</w:t>
      </w:r>
      <w:r w:rsidRPr="00FA6F6F">
        <w:rPr>
          <w:rFonts w:ascii="Times New Roman" w:hAnsi="Times New Roman"/>
          <w:bCs/>
        </w:rPr>
        <w:t xml:space="preserve"> </w:t>
      </w:r>
      <w:r w:rsidR="003A17FE">
        <w:rPr>
          <w:rFonts w:ascii="Times New Roman" w:hAnsi="Times New Roman"/>
          <w:bCs/>
        </w:rPr>
        <w:t>2803,70076</w:t>
      </w:r>
      <w:r w:rsidRPr="00FA6F6F">
        <w:rPr>
          <w:rFonts w:ascii="Times New Roman" w:hAnsi="Times New Roman"/>
          <w:bCs/>
        </w:rPr>
        <w:t xml:space="preserve"> т/год</w:t>
      </w:r>
      <w:r w:rsidR="003A17FE">
        <w:rPr>
          <w:rFonts w:ascii="Times New Roman" w:hAnsi="Times New Roman"/>
          <w:bCs/>
        </w:rPr>
        <w:t xml:space="preserve">. </w:t>
      </w:r>
      <w:r w:rsidRPr="00FA6F6F">
        <w:rPr>
          <w:rFonts w:ascii="Times New Roman" w:hAnsi="Times New Roman"/>
          <w:bCs/>
        </w:rPr>
        <w:t xml:space="preserve"> По мере накопления, </w:t>
      </w:r>
      <w:r w:rsidR="003A17FE">
        <w:rPr>
          <w:rFonts w:ascii="Times New Roman" w:hAnsi="Times New Roman"/>
          <w:bCs/>
        </w:rPr>
        <w:t>отходы подлежат</w:t>
      </w:r>
      <w:r w:rsidRPr="00FA6F6F">
        <w:rPr>
          <w:rFonts w:ascii="Times New Roman" w:hAnsi="Times New Roman"/>
          <w:bCs/>
        </w:rPr>
        <w:t xml:space="preserve"> утилизаци</w:t>
      </w:r>
      <w:r w:rsidR="003A17FE">
        <w:rPr>
          <w:rFonts w:ascii="Times New Roman" w:hAnsi="Times New Roman"/>
          <w:bCs/>
        </w:rPr>
        <w:t xml:space="preserve">и в </w:t>
      </w:r>
      <w:proofErr w:type="spellStart"/>
      <w:r w:rsidR="003A17FE">
        <w:rPr>
          <w:rFonts w:ascii="Times New Roman" w:hAnsi="Times New Roman"/>
          <w:bCs/>
        </w:rPr>
        <w:t>инсинераторах</w:t>
      </w:r>
      <w:proofErr w:type="spellEnd"/>
      <w:r w:rsidRPr="00FA6F6F">
        <w:rPr>
          <w:rFonts w:ascii="Times New Roman" w:hAnsi="Times New Roman"/>
          <w:bCs/>
        </w:rPr>
        <w:t>. Отчеты и учет по управлению отходами предоставляется в соответствии со сроками, установленными в ст. 374 Экологического кодекса Республики Казахстан.</w:t>
      </w:r>
    </w:p>
    <w:p w:rsidR="00E12795" w:rsidRPr="005C30E1" w:rsidRDefault="00E12795" w:rsidP="00E12795">
      <w:pPr>
        <w:pStyle w:val="a5"/>
        <w:widowControl w:val="0"/>
        <w:tabs>
          <w:tab w:val="left" w:pos="1638"/>
        </w:tabs>
        <w:kinsoku w:val="0"/>
        <w:overflowPunct w:val="0"/>
        <w:autoSpaceDE w:val="0"/>
        <w:autoSpaceDN w:val="0"/>
        <w:adjustRightInd w:val="0"/>
        <w:ind w:firstLine="709"/>
        <w:jc w:val="both"/>
        <w:rPr>
          <w:sz w:val="24"/>
          <w:szCs w:val="24"/>
        </w:rPr>
      </w:pPr>
    </w:p>
    <w:p w:rsidR="0034160C" w:rsidRPr="005101B7" w:rsidRDefault="0034160C" w:rsidP="0034160C">
      <w:pPr>
        <w:widowControl w:val="0"/>
        <w:ind w:firstLine="709"/>
        <w:jc w:val="both"/>
      </w:pPr>
    </w:p>
    <w:p w:rsidR="0034160C" w:rsidRPr="00C00DD5" w:rsidRDefault="0034160C" w:rsidP="0034160C">
      <w:pPr>
        <w:pStyle w:val="Style9"/>
        <w:widowControl/>
        <w:spacing w:line="240" w:lineRule="auto"/>
        <w:ind w:firstLine="709"/>
        <w:rPr>
          <w:color w:val="000000"/>
        </w:rPr>
      </w:pPr>
    </w:p>
    <w:p w:rsidR="00906948" w:rsidRPr="00A013A7" w:rsidRDefault="00906948" w:rsidP="00A013A7">
      <w:pPr>
        <w:pStyle w:val="Style9"/>
        <w:widowControl/>
        <w:spacing w:after="120" w:line="240" w:lineRule="auto"/>
        <w:ind w:firstLine="709"/>
        <w:rPr>
          <w:color w:val="000000"/>
        </w:rPr>
      </w:pPr>
    </w:p>
    <w:sectPr w:rsidR="00906948" w:rsidRPr="00A01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B060402020202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14766"/>
    <w:multiLevelType w:val="multilevel"/>
    <w:tmpl w:val="CDF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120B0"/>
    <w:multiLevelType w:val="hybridMultilevel"/>
    <w:tmpl w:val="59A69E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A7"/>
    <w:rsid w:val="0034160C"/>
    <w:rsid w:val="003A17FE"/>
    <w:rsid w:val="004C3F0E"/>
    <w:rsid w:val="00755AD6"/>
    <w:rsid w:val="00906948"/>
    <w:rsid w:val="0091164C"/>
    <w:rsid w:val="00A013A7"/>
    <w:rsid w:val="00E12795"/>
    <w:rsid w:val="00F71717"/>
    <w:rsid w:val="00FA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FE43"/>
  <w15:chartTrackingRefBased/>
  <w15:docId w15:val="{48635242-D948-4331-8C0D-4AAA9A2D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013A7"/>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A013A7"/>
    <w:rPr>
      <w:rFonts w:ascii="Times New Roman" w:eastAsia="Times New Roman" w:hAnsi="Times New Roman" w:cs="Times New Roman"/>
      <w:sz w:val="28"/>
      <w:szCs w:val="20"/>
      <w:lang w:eastAsia="ru-RU"/>
    </w:rPr>
  </w:style>
  <w:style w:type="paragraph" w:customStyle="1" w:styleId="Style9">
    <w:name w:val="Style9"/>
    <w:basedOn w:val="a"/>
    <w:uiPriority w:val="99"/>
    <w:qFormat/>
    <w:rsid w:val="00A013A7"/>
    <w:pPr>
      <w:widowControl w:val="0"/>
      <w:autoSpaceDE w:val="0"/>
      <w:autoSpaceDN w:val="0"/>
      <w:adjustRightInd w:val="0"/>
      <w:spacing w:after="0" w:line="276" w:lineRule="exact"/>
      <w:ind w:firstLine="715"/>
      <w:jc w:val="both"/>
    </w:pPr>
    <w:rPr>
      <w:rFonts w:ascii="Times New Roman" w:eastAsia="Times New Roman" w:hAnsi="Times New Roman" w:cs="Times New Roman"/>
      <w:sz w:val="24"/>
      <w:szCs w:val="24"/>
      <w:lang w:eastAsia="ru-RU"/>
    </w:rPr>
  </w:style>
  <w:style w:type="character" w:customStyle="1" w:styleId="s1">
    <w:name w:val="s1"/>
    <w:rsid w:val="00A013A7"/>
    <w:rPr>
      <w:rFonts w:ascii="Times New Roman" w:hAnsi="Times New Roman" w:cs="Times New Roman" w:hint="default"/>
      <w:b/>
      <w:bCs/>
      <w:i w:val="0"/>
      <w:iCs w:val="0"/>
      <w:strike w:val="0"/>
      <w:dstrike w:val="0"/>
      <w:color w:val="000000"/>
      <w:sz w:val="24"/>
      <w:szCs w:val="24"/>
      <w:u w:val="none"/>
      <w:effect w:val="none"/>
    </w:rPr>
  </w:style>
  <w:style w:type="paragraph" w:styleId="a5">
    <w:name w:val="Body Text"/>
    <w:basedOn w:val="a"/>
    <w:link w:val="a6"/>
    <w:uiPriority w:val="99"/>
    <w:semiHidden/>
    <w:unhideWhenUsed/>
    <w:rsid w:val="00E12795"/>
    <w:pPr>
      <w:spacing w:after="120"/>
    </w:pPr>
  </w:style>
  <w:style w:type="character" w:customStyle="1" w:styleId="a6">
    <w:name w:val="Основной текст Знак"/>
    <w:basedOn w:val="a0"/>
    <w:link w:val="a5"/>
    <w:uiPriority w:val="99"/>
    <w:semiHidden/>
    <w:rsid w:val="00E1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2025-10-23T10:07:00Z</dcterms:created>
  <dcterms:modified xsi:type="dcterms:W3CDTF">2025-10-23T11:53:00Z</dcterms:modified>
</cp:coreProperties>
</file>