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3F" w:rsidRDefault="0085143F" w:rsidP="0085143F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BD3F3F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:rsidR="0085143F" w:rsidRDefault="0085143F" w:rsidP="0085143F">
      <w:pPr>
        <w:pStyle w:val="pj"/>
        <w:ind w:firstLine="0"/>
      </w:pPr>
      <w:r>
        <w:t>Наименование предприятия:</w:t>
      </w:r>
    </w:p>
    <w:p w:rsidR="0085143F" w:rsidRPr="00006775" w:rsidRDefault="0085143F" w:rsidP="0085143F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5143F" w:rsidRDefault="0085143F" w:rsidP="0085143F">
      <w:pPr>
        <w:pStyle w:val="pj"/>
        <w:ind w:firstLine="0"/>
      </w:pPr>
      <w:r>
        <w:t>Наименование объекта:</w:t>
      </w:r>
    </w:p>
    <w:p w:rsidR="0085143F" w:rsidRPr="00141C6D" w:rsidRDefault="00141C6D" w:rsidP="00141C6D">
      <w:pPr>
        <w:tabs>
          <w:tab w:val="left" w:pos="540"/>
          <w:tab w:val="left" w:pos="8820"/>
        </w:tabs>
        <w:jc w:val="both"/>
        <w:rPr>
          <w:u w:val="single"/>
          <w:lang w:val="kk-KZ"/>
        </w:rPr>
      </w:pPr>
      <w:r w:rsidRPr="00141C6D">
        <w:rPr>
          <w:color w:val="000000"/>
          <w:u w:val="single"/>
          <w:lang w:val="kk-KZ"/>
        </w:rPr>
        <w:t xml:space="preserve">«Технико-экономическое обоснования» </w:t>
      </w:r>
      <w:r w:rsidRPr="00141C6D">
        <w:rPr>
          <w:u w:val="single"/>
          <w:lang w:val="kk-KZ"/>
        </w:rPr>
        <w:t>«Строительство и обустройство наземной инфраструктуры установки комплексной подготовки газа (УКПГ) на месторождения Западная Прорва»</w:t>
      </w:r>
    </w:p>
    <w:p w:rsidR="00141C6D" w:rsidRDefault="00141C6D" w:rsidP="0085143F">
      <w:pPr>
        <w:pStyle w:val="pc"/>
        <w:rPr>
          <w:b/>
          <w:bCs/>
          <w:bdr w:val="none" w:sz="0" w:space="0" w:color="auto" w:frame="1"/>
          <w:lang w:val="kk-KZ"/>
        </w:rPr>
      </w:pPr>
    </w:p>
    <w:p w:rsidR="0085143F" w:rsidRDefault="0085143F" w:rsidP="0085143F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5143F" w:rsidRDefault="0085143F" w:rsidP="0085143F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310"/>
        <w:gridCol w:w="1680"/>
        <w:gridCol w:w="1325"/>
        <w:gridCol w:w="1403"/>
        <w:gridCol w:w="1085"/>
        <w:gridCol w:w="1742"/>
        <w:gridCol w:w="1150"/>
        <w:gridCol w:w="1116"/>
        <w:gridCol w:w="2269"/>
      </w:tblGrid>
      <w:tr w:rsidR="0085143F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5143F" w:rsidRPr="005243D8" w:rsidRDefault="0085143F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BD3F3F">
              <w:rPr>
                <w:b/>
                <w:sz w:val="20"/>
                <w:szCs w:val="20"/>
                <w:lang w:val="kk-KZ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134BA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141C6D" w:rsidRPr="00141C6D">
              <w:rPr>
                <w:rFonts w:eastAsia="Times New Roman"/>
                <w:sz w:val="20"/>
                <w:szCs w:val="20"/>
              </w:rPr>
              <w:t>«Технико-экономическое обоснования» «Строительство и обустройство наземной инфраструктуры установки комплексной подготовки газа (УКПГ) на месторождения Западная Прорва»</w:t>
            </w:r>
            <w:r w:rsidRPr="00141C6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50FA8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141C6D" w:rsidRDefault="00141C6D" w:rsidP="00184168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141C6D">
              <w:rPr>
                <w:rFonts w:eastAsia="Times New Roman"/>
                <w:color w:val="auto"/>
                <w:sz w:val="20"/>
                <w:szCs w:val="20"/>
                <w:lang w:val="kk-KZ"/>
              </w:rPr>
              <w:t>2,9590756</w:t>
            </w:r>
            <w:r w:rsidR="0085143F" w:rsidRPr="00141C6D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141C6D" w:rsidRDefault="00141C6D" w:rsidP="00184168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141C6D">
              <w:rPr>
                <w:rFonts w:eastAsia="Times New Roman"/>
                <w:color w:val="auto"/>
                <w:sz w:val="20"/>
                <w:szCs w:val="20"/>
                <w:lang w:val="kk-KZ"/>
              </w:rPr>
              <w:t>238,189</w:t>
            </w:r>
            <w:r w:rsidR="0085143F" w:rsidRPr="00141C6D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2F5A81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A31A58" w:rsidRDefault="0085143F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r w:rsidR="00550FA8">
              <w:rPr>
                <w:rFonts w:eastAsia="Times New Roman"/>
                <w:sz w:val="20"/>
                <w:szCs w:val="20"/>
                <w:lang w:val="kk-KZ"/>
              </w:rPr>
              <w:t>Западная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550FA8">
              <w:rPr>
                <w:color w:val="auto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  <w:r w:rsidR="00550FA8">
              <w:rPr>
                <w:color w:val="auto"/>
                <w:sz w:val="20"/>
                <w:szCs w:val="20"/>
                <w:lang w:val="en-US"/>
              </w:rPr>
              <w:t>7361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50FA8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,00</w:t>
            </w:r>
            <w:r w:rsidR="00550FA8">
              <w:rPr>
                <w:rFonts w:eastAsia="Times New Roman"/>
                <w:sz w:val="20"/>
                <w:szCs w:val="20"/>
                <w:lang w:val="en-US"/>
              </w:rPr>
              <w:t>8097</w:t>
            </w:r>
          </w:p>
          <w:p w:rsidR="0085143F" w:rsidRPr="00F874BA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5143F" w:rsidRDefault="0085143F" w:rsidP="0085143F"/>
    <w:p w:rsidR="0085143F" w:rsidRDefault="0085143F" w:rsidP="0085143F"/>
    <w:p w:rsidR="008A6460" w:rsidRDefault="008A6460">
      <w:pPr>
        <w:spacing w:after="160" w:line="259" w:lineRule="auto"/>
        <w:rPr>
          <w:b/>
          <w:bCs/>
          <w:color w:val="000000"/>
        </w:rPr>
      </w:pPr>
    </w:p>
    <w:sectPr w:rsidR="008A6460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1C6D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BD3F3F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D6A2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  <w:style w:type="character" w:customStyle="1" w:styleId="2">
    <w:name w:val="Заголовок 2 Знак"/>
    <w:aliases w:val="Раздел Знак,Paragraaf Знак,Chapter Title Знак,OG Heading 2 Знак,hseHeading 2 Знак,A Head Знак Знак,A Head Знак1,hseHeading 2 Знак Знак Знак,Подразд. доклада Знак,Heading R 2 Знак,Heading R 21 Знак,Heading R 22 Знак"/>
    <w:basedOn w:val="a0"/>
    <w:rsid w:val="00141C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62</cp:revision>
  <dcterms:created xsi:type="dcterms:W3CDTF">2023-12-22T05:32:00Z</dcterms:created>
  <dcterms:modified xsi:type="dcterms:W3CDTF">2025-10-25T09:46:00Z</dcterms:modified>
</cp:coreProperties>
</file>