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432" w:rsidRPr="00945432" w:rsidRDefault="00945432" w:rsidP="009454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432">
        <w:rPr>
          <w:rFonts w:ascii="Times New Roman" w:hAnsi="Times New Roman" w:cs="Times New Roman"/>
          <w:b/>
          <w:sz w:val="28"/>
          <w:szCs w:val="28"/>
          <w:lang w:val="kk-KZ"/>
        </w:rPr>
        <w:t>Нетехническое резюме</w:t>
      </w:r>
    </w:p>
    <w:p w:rsidR="00945432" w:rsidRDefault="00945432" w:rsidP="009B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A18AD" w:rsidRDefault="00C72D29" w:rsidP="009B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По объектам </w:t>
      </w:r>
      <w:r w:rsidR="009B0E9E" w:rsidRPr="009B0E9E">
        <w:rPr>
          <w:rFonts w:ascii="Times New Roman" w:hAnsi="Times New Roman" w:cs="Times New Roman"/>
          <w:sz w:val="24"/>
        </w:rPr>
        <w:t>НГДУ «</w:t>
      </w:r>
      <w:r w:rsidR="00BD0C8D">
        <w:rPr>
          <w:rFonts w:ascii="Times New Roman" w:hAnsi="Times New Roman" w:cs="Times New Roman"/>
          <w:sz w:val="24"/>
          <w:lang w:val="kk-KZ"/>
        </w:rPr>
        <w:t>Жылыой</w:t>
      </w:r>
      <w:proofErr w:type="spellStart"/>
      <w:r w:rsidR="009B0E9E" w:rsidRPr="009B0E9E">
        <w:rPr>
          <w:rFonts w:ascii="Times New Roman" w:hAnsi="Times New Roman" w:cs="Times New Roman"/>
          <w:sz w:val="24"/>
        </w:rPr>
        <w:t>мунайгаз</w:t>
      </w:r>
      <w:proofErr w:type="spellEnd"/>
      <w:r w:rsidR="009B0E9E" w:rsidRPr="009B0E9E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202</w:t>
      </w:r>
      <w:r w:rsidR="00A654EA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  <w:lang w:val="kk-KZ"/>
        </w:rPr>
        <w:t xml:space="preserve"> году планируется </w:t>
      </w:r>
      <w:proofErr w:type="spellStart"/>
      <w:r w:rsidR="00CC4D11" w:rsidRPr="00CC4D11">
        <w:rPr>
          <w:rFonts w:ascii="Times New Roman" w:hAnsi="Times New Roman" w:cs="Times New Roman"/>
          <w:sz w:val="24"/>
        </w:rPr>
        <w:t>нижеследующи</w:t>
      </w:r>
      <w:proofErr w:type="spellEnd"/>
      <w:r w:rsidR="00A654EA">
        <w:rPr>
          <w:rFonts w:ascii="Times New Roman" w:hAnsi="Times New Roman" w:cs="Times New Roman"/>
          <w:sz w:val="24"/>
          <w:lang w:val="kk-KZ"/>
        </w:rPr>
        <w:t>е</w:t>
      </w:r>
      <w:r w:rsidR="00CC4D11" w:rsidRPr="00CC4D11">
        <w:rPr>
          <w:rFonts w:ascii="Times New Roman" w:hAnsi="Times New Roman" w:cs="Times New Roman"/>
          <w:sz w:val="24"/>
        </w:rPr>
        <w:t xml:space="preserve"> </w:t>
      </w:r>
      <w:r w:rsidR="0078683C">
        <w:rPr>
          <w:rFonts w:ascii="Times New Roman" w:hAnsi="Times New Roman" w:cs="Times New Roman"/>
          <w:sz w:val="24"/>
        </w:rPr>
        <w:t xml:space="preserve">наземные </w:t>
      </w:r>
      <w:r w:rsidR="00CC4D11" w:rsidRPr="00CC4D11">
        <w:rPr>
          <w:rFonts w:ascii="Times New Roman" w:hAnsi="Times New Roman" w:cs="Times New Roman"/>
          <w:sz w:val="24"/>
        </w:rPr>
        <w:t>проект</w:t>
      </w:r>
      <w:r w:rsidR="00A654EA">
        <w:rPr>
          <w:rFonts w:ascii="Times New Roman" w:hAnsi="Times New Roman" w:cs="Times New Roman"/>
          <w:sz w:val="24"/>
          <w:lang w:val="kk-KZ"/>
        </w:rPr>
        <w:t>ы</w:t>
      </w:r>
      <w:r w:rsidR="00CC4D11" w:rsidRPr="00CC4D11">
        <w:rPr>
          <w:rFonts w:ascii="Times New Roman" w:hAnsi="Times New Roman" w:cs="Times New Roman"/>
          <w:sz w:val="24"/>
        </w:rPr>
        <w:t>: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Реконструкция внутрипромыслового системы сбора жидкости по месторождению НГДУ Жылыоймунайгаз (20,01007 км)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Реконструкция нефтепровода м/р Досмухамбетовское-Актобе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Водовод "НПС Тенгиз" - м/р Прорва",Атырауская область, Жылыойский район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Строительство общежития на 100 мест в вахтовом поселке «Каспий Самалы»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Строительство РВС-5000м3 №6 ЦПС Прорва с демонтажем существующего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 xml:space="preserve">Строительство РВС-700м3 №4 и №5 ППН Кисымбай с демонтажем существующих 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Строительство РВС-5000м3 №1 с демонтажем существующего на ЦППН Прорва Жылыойского района, Атырауской области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Реконструкция системы пожаротушения ЦППН Прорва Жылыойского района Атырауской области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Строительство автодороги к АЗС Промбаза м/р С.Нуржанова» Атырауская область, Жылыойский район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Строительство РВС-1000м3 №1 и №2 ППН Кисымбай с демонтажем существующих РВС-1000м3 №1 и № 2, Жылыойского района, Атырауской области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Обустройства скважин м/р Карасор Западный НГДУ "Жылыоймунайгаз" (6 с</w:t>
      </w:r>
      <w:r w:rsidR="0083282E">
        <w:rPr>
          <w:rFonts w:ascii="Times New Roman" w:hAnsi="Times New Roman" w:cs="Times New Roman"/>
          <w:sz w:val="24"/>
          <w:lang w:val="kk-KZ"/>
        </w:rPr>
        <w:t>к</w:t>
      </w:r>
      <w:r w:rsidRPr="0078683C">
        <w:rPr>
          <w:rFonts w:ascii="Times New Roman" w:hAnsi="Times New Roman" w:cs="Times New Roman"/>
          <w:sz w:val="24"/>
          <w:lang w:val="kk-KZ"/>
        </w:rPr>
        <w:t>в)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Обустройства скважин м/р  НГДУ "Жылыоймунайгаз" (6 ксв)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Строительство РВС-400м3 м/р Кисымбай для запаса питьевой воды, с демонтажем существующего РВС-700м3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Реконструкция газопровода «Каратон-Терень Узек».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 xml:space="preserve">"Объекты КРОС НГДУ ""Жылыоймунайгаз"" на  2026г. </w:t>
      </w:r>
    </w:p>
    <w:p w:rsidR="00DD0E6F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Административное здание ЦДНГ Прорва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Технико-экономическое обоснования «Строительство и обустройство наземной инфраструктуры-установки комплексной подготовки газа (УКПГ) на месторождения Западная Прорва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«Строительство РВС-2000м3 №1 с демонтажом существующего РВС-2000м3 м/р Актобе Жылыойского района Атырауской области»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«Строительство РВС-1000м3 на ППН Кисымбай №3 с демонтажом существующего РВС-1000м3 Жылыойского района Атырауской области»"</w:t>
      </w:r>
    </w:p>
    <w:p w:rsidR="0078683C" w:rsidRPr="0078683C" w:rsidRDefault="0078683C" w:rsidP="0078683C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lang w:val="kk-KZ"/>
        </w:rPr>
      </w:pPr>
      <w:r w:rsidRPr="0078683C">
        <w:rPr>
          <w:rFonts w:ascii="Times New Roman" w:hAnsi="Times New Roman" w:cs="Times New Roman"/>
          <w:sz w:val="24"/>
          <w:lang w:val="kk-KZ"/>
        </w:rPr>
        <w:t>«Реконструкция действующей сети электроснабжения «Западного поля» м/р С.Нуржанова НГДУ «Жылыоймунайгаз»</w:t>
      </w:r>
    </w:p>
    <w:p w:rsidR="0078683C" w:rsidRDefault="0078683C" w:rsidP="009568E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2E4AB1" w:rsidRPr="00FB6B28" w:rsidRDefault="00C72D29" w:rsidP="00956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B132F">
        <w:rPr>
          <w:rFonts w:ascii="Times New Roman" w:hAnsi="Times New Roman" w:cs="Times New Roman"/>
          <w:b/>
          <w:sz w:val="24"/>
          <w:lang w:val="kk-KZ"/>
        </w:rPr>
        <w:t xml:space="preserve">Общие выбросы по </w:t>
      </w:r>
      <w:r w:rsidR="004F7219" w:rsidRPr="008B132F">
        <w:rPr>
          <w:rFonts w:ascii="Times New Roman" w:hAnsi="Times New Roman" w:cs="Times New Roman"/>
          <w:b/>
          <w:sz w:val="24"/>
          <w:lang w:val="kk-KZ"/>
        </w:rPr>
        <w:t xml:space="preserve">всем </w:t>
      </w:r>
      <w:r w:rsidRPr="008B132F">
        <w:rPr>
          <w:rFonts w:ascii="Times New Roman" w:hAnsi="Times New Roman" w:cs="Times New Roman"/>
          <w:b/>
          <w:sz w:val="24"/>
          <w:lang w:val="kk-KZ"/>
        </w:rPr>
        <w:t>проектам составляет:</w:t>
      </w:r>
      <w:r w:rsidR="002822FD" w:rsidRPr="008B132F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r w:rsidR="00FB6B28" w:rsidRPr="00FB6B28">
        <w:rPr>
          <w:rFonts w:ascii="Times New Roman" w:hAnsi="Times New Roman" w:cs="Times New Roman"/>
          <w:b/>
          <w:sz w:val="24"/>
          <w:lang w:val="kk-KZ"/>
        </w:rPr>
        <w:t>49,94188</w:t>
      </w:r>
      <w:r w:rsidRPr="00FB6B28">
        <w:rPr>
          <w:rFonts w:ascii="Times New Roman" w:hAnsi="Times New Roman" w:cs="Times New Roman"/>
          <w:b/>
          <w:sz w:val="24"/>
          <w:lang w:val="kk-KZ"/>
        </w:rPr>
        <w:t xml:space="preserve"> т/</w:t>
      </w:r>
      <w:r w:rsidR="004F7219" w:rsidRPr="00FB6B28">
        <w:rPr>
          <w:rFonts w:ascii="Times New Roman" w:hAnsi="Times New Roman" w:cs="Times New Roman"/>
          <w:b/>
          <w:sz w:val="24"/>
          <w:lang w:val="kk-KZ"/>
        </w:rPr>
        <w:t>период</w:t>
      </w:r>
      <w:r w:rsidRPr="00FB6B28">
        <w:rPr>
          <w:rFonts w:ascii="Times New Roman" w:hAnsi="Times New Roman" w:cs="Times New Roman"/>
          <w:b/>
          <w:sz w:val="24"/>
          <w:lang w:val="kk-KZ"/>
        </w:rPr>
        <w:t xml:space="preserve">; </w:t>
      </w:r>
    </w:p>
    <w:p w:rsidR="00DD0E6F" w:rsidRPr="008B132F" w:rsidRDefault="00DD0E6F" w:rsidP="009568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FB6B28">
        <w:rPr>
          <w:rFonts w:ascii="Times New Roman" w:hAnsi="Times New Roman" w:cs="Times New Roman"/>
          <w:b/>
          <w:sz w:val="24"/>
          <w:lang w:val="kk-KZ"/>
        </w:rPr>
        <w:t xml:space="preserve">Общие образования отходов по всем проектам составляет: </w:t>
      </w:r>
      <w:r w:rsidR="00FB6B28" w:rsidRPr="00FB6B28">
        <w:rPr>
          <w:rFonts w:ascii="Times New Roman" w:hAnsi="Times New Roman" w:cs="Times New Roman"/>
          <w:b/>
          <w:sz w:val="24"/>
          <w:lang w:val="kk-KZ"/>
        </w:rPr>
        <w:t>1528,375</w:t>
      </w:r>
      <w:r w:rsidR="002822FD" w:rsidRPr="00FB6B28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FB6B28">
        <w:rPr>
          <w:rFonts w:ascii="Times New Roman" w:hAnsi="Times New Roman" w:cs="Times New Roman"/>
          <w:b/>
          <w:sz w:val="24"/>
          <w:lang w:val="kk-KZ"/>
        </w:rPr>
        <w:t>т/период;</w:t>
      </w:r>
    </w:p>
    <w:bookmarkEnd w:id="0"/>
    <w:p w:rsidR="008B132F" w:rsidRPr="002822FD" w:rsidRDefault="008B132F" w:rsidP="009568E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tbl>
      <w:tblPr>
        <w:tblStyle w:val="a7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421"/>
        <w:gridCol w:w="5670"/>
        <w:gridCol w:w="1701"/>
        <w:gridCol w:w="1701"/>
      </w:tblGrid>
      <w:tr w:rsidR="00B96637" w:rsidRPr="00B96637" w:rsidTr="00DD0E6F">
        <w:tc>
          <w:tcPr>
            <w:tcW w:w="421" w:type="dxa"/>
          </w:tcPr>
          <w:p w:rsidR="00B96637" w:rsidRPr="00DD0E6F" w:rsidRDefault="00DD0E6F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B96637" w:rsidRPr="00DD0E6F" w:rsidRDefault="00B96637" w:rsidP="00B96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 НИР</w:t>
            </w:r>
          </w:p>
        </w:tc>
        <w:tc>
          <w:tcPr>
            <w:tcW w:w="1701" w:type="dxa"/>
          </w:tcPr>
          <w:p w:rsidR="00B96637" w:rsidRPr="00DD0E6F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Выбросы, т/период</w:t>
            </w:r>
          </w:p>
        </w:tc>
        <w:tc>
          <w:tcPr>
            <w:tcW w:w="1701" w:type="dxa"/>
          </w:tcPr>
          <w:p w:rsidR="00B96637" w:rsidRPr="00DD0E6F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Отходы, т/период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5670" w:type="dxa"/>
          </w:tcPr>
          <w:p w:rsidR="00B96637" w:rsidRPr="00C73236" w:rsidRDefault="00E33F3E" w:rsidP="00E33F3E">
            <w:pPr>
              <w:tabs>
                <w:tab w:val="left" w:pos="2201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Реконструкция внутрипромыслового системы сбора жидкости по месторождению НГДУ Жылыоймунайгаз (20,01007 км)</w:t>
            </w:r>
          </w:p>
        </w:tc>
        <w:tc>
          <w:tcPr>
            <w:tcW w:w="1701" w:type="dxa"/>
          </w:tcPr>
          <w:p w:rsidR="00B96637" w:rsidRPr="00233774" w:rsidRDefault="00F55AC2" w:rsidP="00DD0E6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1,525096685</w:t>
            </w:r>
          </w:p>
        </w:tc>
        <w:tc>
          <w:tcPr>
            <w:tcW w:w="1701" w:type="dxa"/>
          </w:tcPr>
          <w:p w:rsidR="00B96637" w:rsidRPr="00233774" w:rsidRDefault="00F55AC2" w:rsidP="00DD0E6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53,8024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670" w:type="dxa"/>
          </w:tcPr>
          <w:p w:rsidR="00B96637" w:rsidRPr="00C73236" w:rsidRDefault="00E33F3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Реконструкция нефтепровода м/р Досмухамбетовское-Актобе</w:t>
            </w:r>
          </w:p>
        </w:tc>
        <w:tc>
          <w:tcPr>
            <w:tcW w:w="1701" w:type="dxa"/>
          </w:tcPr>
          <w:p w:rsidR="00B96637" w:rsidRPr="00233774" w:rsidRDefault="002471C9" w:rsidP="0004421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2,51250275</w:t>
            </w:r>
          </w:p>
        </w:tc>
        <w:tc>
          <w:tcPr>
            <w:tcW w:w="1701" w:type="dxa"/>
          </w:tcPr>
          <w:p w:rsidR="00B96637" w:rsidRPr="00233774" w:rsidRDefault="002471C9" w:rsidP="0004421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1,8359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5670" w:type="dxa"/>
          </w:tcPr>
          <w:p w:rsidR="00B96637" w:rsidRPr="00C73236" w:rsidRDefault="00E33F3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Водовод "НПС Тенгиз" - м/р Прорва",Атырауская область, Жылыойский район</w:t>
            </w:r>
          </w:p>
        </w:tc>
        <w:tc>
          <w:tcPr>
            <w:tcW w:w="1701" w:type="dxa"/>
          </w:tcPr>
          <w:p w:rsidR="00B96637" w:rsidRPr="00233774" w:rsidRDefault="002471C9" w:rsidP="00512A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2,9158</w:t>
            </w:r>
          </w:p>
        </w:tc>
        <w:tc>
          <w:tcPr>
            <w:tcW w:w="1701" w:type="dxa"/>
          </w:tcPr>
          <w:p w:rsidR="00B96637" w:rsidRPr="00233774" w:rsidRDefault="002471C9" w:rsidP="00512AC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21,222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5670" w:type="dxa"/>
          </w:tcPr>
          <w:p w:rsidR="00B96637" w:rsidRPr="00C73236" w:rsidRDefault="00E33F3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Строительство общежития на 100 мест в вахтовом поселке «Каспий Самалы»</w:t>
            </w:r>
          </w:p>
        </w:tc>
        <w:tc>
          <w:tcPr>
            <w:tcW w:w="1701" w:type="dxa"/>
          </w:tcPr>
          <w:p w:rsidR="00B96637" w:rsidRPr="00233774" w:rsidRDefault="002471C9" w:rsidP="003700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KZ" w:eastAsia="ru-KZ"/>
              </w:rPr>
              <w:t>0,061722906</w:t>
            </w:r>
          </w:p>
        </w:tc>
        <w:tc>
          <w:tcPr>
            <w:tcW w:w="1701" w:type="dxa"/>
          </w:tcPr>
          <w:p w:rsidR="00B96637" w:rsidRPr="00233774" w:rsidRDefault="002471C9" w:rsidP="0037004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 w:eastAsia="x-none"/>
              </w:rPr>
              <w:t>94,726162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Строительство РВС-5000м3 №6 ЦПС Прорва с демонтажем существующего</w:t>
            </w:r>
          </w:p>
        </w:tc>
        <w:tc>
          <w:tcPr>
            <w:tcW w:w="1701" w:type="dxa"/>
          </w:tcPr>
          <w:p w:rsidR="00B96637" w:rsidRPr="00233774" w:rsidRDefault="00835E15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0,5965292</w:t>
            </w:r>
          </w:p>
        </w:tc>
        <w:tc>
          <w:tcPr>
            <w:tcW w:w="1701" w:type="dxa"/>
          </w:tcPr>
          <w:p w:rsidR="00B96637" w:rsidRPr="00233774" w:rsidRDefault="00835E15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2,54724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Строительство РВС-700м3 №4 и №5 ППН Кисымбай с демонтажем существующих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</w:rPr>
              <w:t>9,51749045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52,521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Строительство РВС-5000м3 №1 с демонтажем существующего на ЦППН Прорва Жылыойского района, Атырауской области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1,2206503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</w:rPr>
              <w:t>434,5424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Реконструкция системы пожаротушения ЦППН Прорва Жылыойского района Атырауской области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KZ" w:eastAsia="ru-KZ"/>
              </w:rPr>
              <w:t>4,056386201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9,179232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Строительство автодороги к АЗС Промбаза м/р С.Нуржанова» Атырауская область, Жылыойский район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</w:rPr>
              <w:t>0,254794939</w:t>
            </w:r>
          </w:p>
        </w:tc>
        <w:tc>
          <w:tcPr>
            <w:tcW w:w="1701" w:type="dxa"/>
          </w:tcPr>
          <w:p w:rsidR="00B96637" w:rsidRPr="00233774" w:rsidRDefault="00835E15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0,86664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10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Строительство РВС-1000м3 №1 и №2 ППН Кисымбай с демонтажем существующих РВС-1000м3 №1 и № 2, Жылыойского района, Атырауской области</w:t>
            </w:r>
          </w:p>
        </w:tc>
        <w:tc>
          <w:tcPr>
            <w:tcW w:w="1701" w:type="dxa"/>
          </w:tcPr>
          <w:p w:rsidR="00B96637" w:rsidRPr="00233774" w:rsidRDefault="00E33353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0,6426445</w:t>
            </w:r>
          </w:p>
        </w:tc>
        <w:tc>
          <w:tcPr>
            <w:tcW w:w="1701" w:type="dxa"/>
          </w:tcPr>
          <w:p w:rsidR="00B96637" w:rsidRPr="00233774" w:rsidRDefault="00E33353" w:rsidP="000E73E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4,057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Обустройства скважин м/р Карасор Западный НГДУ "Жылыоймунайгаз" (6 скв)</w:t>
            </w:r>
          </w:p>
        </w:tc>
        <w:tc>
          <w:tcPr>
            <w:tcW w:w="1701" w:type="dxa"/>
          </w:tcPr>
          <w:p w:rsidR="00B96637" w:rsidRPr="00233774" w:rsidRDefault="00E33353" w:rsidP="00AF111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2,0179088</w:t>
            </w:r>
          </w:p>
        </w:tc>
        <w:tc>
          <w:tcPr>
            <w:tcW w:w="1701" w:type="dxa"/>
          </w:tcPr>
          <w:p w:rsidR="00B96637" w:rsidRPr="00233774" w:rsidRDefault="00E33353" w:rsidP="00AF111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</w:rPr>
              <w:t>23,40698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Обустройства скважин м/р  НГДУ "Жылыоймунайгаз" (6 ксв)</w:t>
            </w:r>
          </w:p>
        </w:tc>
        <w:tc>
          <w:tcPr>
            <w:tcW w:w="1701" w:type="dxa"/>
          </w:tcPr>
          <w:p w:rsidR="00B96637" w:rsidRPr="00233774" w:rsidRDefault="00E33353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2,49111468</w:t>
            </w:r>
          </w:p>
        </w:tc>
        <w:tc>
          <w:tcPr>
            <w:tcW w:w="1701" w:type="dxa"/>
          </w:tcPr>
          <w:p w:rsidR="00B96637" w:rsidRPr="00233774" w:rsidRDefault="00E33353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37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KZ"/>
              </w:rPr>
              <w:t>7,2668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Строительство РВС-400м3 м/р Кисымбай для запаса питьевой воды, с демонтажем существующего РВС-700м3</w:t>
            </w:r>
          </w:p>
        </w:tc>
        <w:tc>
          <w:tcPr>
            <w:tcW w:w="1701" w:type="dxa"/>
          </w:tcPr>
          <w:p w:rsidR="00B96637" w:rsidRPr="00233774" w:rsidRDefault="00B51D01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</w:t>
            </w: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RU"/>
              </w:rPr>
              <w:t>111852769</w:t>
            </w:r>
          </w:p>
        </w:tc>
        <w:tc>
          <w:tcPr>
            <w:tcW w:w="1701" w:type="dxa"/>
          </w:tcPr>
          <w:p w:rsidR="00B96637" w:rsidRPr="00233774" w:rsidRDefault="00B51D01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2,2762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Реконструкция газопровода «Каратон-Терень Узек»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val="ru-KZ" w:eastAsia="ru-KZ"/>
              </w:rPr>
              <w:t>1,711831416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ru-KZ"/>
              </w:rPr>
              <w:t>16,457627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"Объекты КРОС НГДУ ""Жылыоймунайгаз"" на  2026г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</w:rPr>
              <w:t>14,55371293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</w:rPr>
              <w:t>556,39240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Административное здание ЦДНГ Прорва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0,2196404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</w:rPr>
              <w:t>0,6628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5670" w:type="dxa"/>
          </w:tcPr>
          <w:p w:rsidR="00B96637" w:rsidRPr="00C73236" w:rsidRDefault="0083282E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Технико-экономическое обоснования «Строительство и обустройство наземной инфраструктуры-установки комплексной подготовки газа (УКПГ) на месторождения Западная Прорва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sz w:val="16"/>
                <w:szCs w:val="16"/>
              </w:rPr>
              <w:t>2,9590756</w:t>
            </w:r>
          </w:p>
        </w:tc>
        <w:tc>
          <w:tcPr>
            <w:tcW w:w="1701" w:type="dxa"/>
          </w:tcPr>
          <w:p w:rsidR="00B96637" w:rsidRPr="00233774" w:rsidRDefault="00944E08" w:rsidP="006B46F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</w:rPr>
              <w:t>238,189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5670" w:type="dxa"/>
          </w:tcPr>
          <w:p w:rsidR="00B96637" w:rsidRPr="00C73236" w:rsidRDefault="00C73236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«Строительство РВС-2000м3 №1 с демонтажом существующего РВС-2000м3 м/р Актобе Жылыойского района Атырауской области»</w:t>
            </w:r>
          </w:p>
        </w:tc>
        <w:tc>
          <w:tcPr>
            <w:tcW w:w="1701" w:type="dxa"/>
          </w:tcPr>
          <w:p w:rsidR="00B96637" w:rsidRPr="00233774" w:rsidRDefault="00944E08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  <w:lang w:val="ru-KZ"/>
              </w:rPr>
              <w:t>1,887012026</w:t>
            </w:r>
          </w:p>
        </w:tc>
        <w:tc>
          <w:tcPr>
            <w:tcW w:w="1701" w:type="dxa"/>
          </w:tcPr>
          <w:p w:rsidR="00B96637" w:rsidRPr="00233774" w:rsidRDefault="00944E08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  <w:lang w:val="ru-KZ"/>
              </w:rPr>
              <w:t>6,45232</w:t>
            </w:r>
          </w:p>
        </w:tc>
      </w:tr>
      <w:tr w:rsidR="00B96637" w:rsidRPr="00B96637" w:rsidTr="00DD0E6F"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5670" w:type="dxa"/>
          </w:tcPr>
          <w:p w:rsidR="00B96637" w:rsidRPr="00C73236" w:rsidRDefault="00C73236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«Строительство РВС-1000м3 на ППН Кисымбай №3 с демонтажом существующего РВС-1000м3 Жылыойского района Атырауской области»"</w:t>
            </w:r>
          </w:p>
        </w:tc>
        <w:tc>
          <w:tcPr>
            <w:tcW w:w="1701" w:type="dxa"/>
          </w:tcPr>
          <w:p w:rsidR="00B96637" w:rsidRPr="00233774" w:rsidRDefault="003B53C3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0,653888186</w:t>
            </w:r>
          </w:p>
        </w:tc>
        <w:tc>
          <w:tcPr>
            <w:tcW w:w="1701" w:type="dxa"/>
          </w:tcPr>
          <w:p w:rsidR="00B96637" w:rsidRPr="00233774" w:rsidRDefault="003B53C3" w:rsidP="00E60CC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</w:rPr>
              <w:t>1,43175</w:t>
            </w:r>
          </w:p>
        </w:tc>
      </w:tr>
      <w:tr w:rsidR="00B96637" w:rsidRPr="00B96637" w:rsidTr="00E275A7">
        <w:trPr>
          <w:trHeight w:val="234"/>
        </w:trPr>
        <w:tc>
          <w:tcPr>
            <w:tcW w:w="421" w:type="dxa"/>
          </w:tcPr>
          <w:p w:rsidR="00B96637" w:rsidRPr="00B96637" w:rsidRDefault="00B96637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5670" w:type="dxa"/>
          </w:tcPr>
          <w:p w:rsidR="00B96637" w:rsidRPr="00C73236" w:rsidRDefault="00C73236" w:rsidP="00B96637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732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«Реконструкция действующей сети электроснабжения «Западного поля» м/р С.Нуржанова НГДУ «Жылыоймунайгаз»</w:t>
            </w:r>
          </w:p>
        </w:tc>
        <w:tc>
          <w:tcPr>
            <w:tcW w:w="1701" w:type="dxa"/>
          </w:tcPr>
          <w:p w:rsidR="00B96637" w:rsidRPr="00233774" w:rsidRDefault="00EE58D9" w:rsidP="009D7CF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23377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03222436</w:t>
            </w:r>
          </w:p>
        </w:tc>
        <w:tc>
          <w:tcPr>
            <w:tcW w:w="1701" w:type="dxa"/>
          </w:tcPr>
          <w:p w:rsidR="00B96637" w:rsidRPr="00233774" w:rsidRDefault="00EE58D9" w:rsidP="009D7CF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0,53887</w:t>
            </w:r>
          </w:p>
        </w:tc>
      </w:tr>
      <w:tr w:rsidR="00233774" w:rsidRPr="00B96637" w:rsidTr="000F6EBE">
        <w:tc>
          <w:tcPr>
            <w:tcW w:w="421" w:type="dxa"/>
          </w:tcPr>
          <w:p w:rsidR="00233774" w:rsidRDefault="00233774" w:rsidP="00233774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</w:tcPr>
          <w:p w:rsidR="00233774" w:rsidRPr="00DD0E6F" w:rsidRDefault="00233774" w:rsidP="0023377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E6F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Align w:val="bottom"/>
          </w:tcPr>
          <w:p w:rsidR="00233774" w:rsidRPr="00233774" w:rsidRDefault="00233774" w:rsidP="002337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/>
                <w:sz w:val="16"/>
                <w:szCs w:val="16"/>
              </w:rPr>
              <w:t>49,94188</w:t>
            </w:r>
          </w:p>
        </w:tc>
        <w:tc>
          <w:tcPr>
            <w:tcW w:w="1701" w:type="dxa"/>
            <w:vAlign w:val="bottom"/>
          </w:tcPr>
          <w:p w:rsidR="00233774" w:rsidRPr="00233774" w:rsidRDefault="00233774" w:rsidP="002337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3774">
              <w:rPr>
                <w:rFonts w:ascii="Times New Roman" w:hAnsi="Times New Roman" w:cs="Times New Roman"/>
                <w:b/>
                <w:sz w:val="16"/>
                <w:szCs w:val="16"/>
              </w:rPr>
              <w:t>1528,375</w:t>
            </w:r>
          </w:p>
        </w:tc>
      </w:tr>
    </w:tbl>
    <w:p w:rsidR="001E02C3" w:rsidRPr="001E02C3" w:rsidRDefault="00B96637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br w:type="textWrapping" w:clear="all"/>
      </w:r>
      <w:r w:rsidR="001E02C3" w:rsidRPr="001E02C3">
        <w:rPr>
          <w:rFonts w:ascii="Times New Roman" w:hAnsi="Times New Roman" w:cs="Times New Roman"/>
          <w:sz w:val="24"/>
        </w:rPr>
        <w:t>На месторождениях АО «</w:t>
      </w:r>
      <w:proofErr w:type="spellStart"/>
      <w:r w:rsidR="001E02C3" w:rsidRPr="001E02C3">
        <w:rPr>
          <w:rFonts w:ascii="Times New Roman" w:hAnsi="Times New Roman" w:cs="Times New Roman"/>
          <w:sz w:val="24"/>
        </w:rPr>
        <w:t>Эмбамунайгаз</w:t>
      </w:r>
      <w:proofErr w:type="spellEnd"/>
      <w:r w:rsidR="001E02C3" w:rsidRPr="001E02C3">
        <w:rPr>
          <w:rFonts w:ascii="Times New Roman" w:hAnsi="Times New Roman" w:cs="Times New Roman"/>
          <w:sz w:val="24"/>
        </w:rPr>
        <w:t>» водоснабжение для питьевых нужд и водоотведение сточных вод осуществляется согласно договору со специализированной организацией.</w:t>
      </w:r>
    </w:p>
    <w:p w:rsidR="00C72D29" w:rsidRPr="001E02C3" w:rsidRDefault="001E02C3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2C3">
        <w:rPr>
          <w:rFonts w:ascii="Times New Roman" w:hAnsi="Times New Roman" w:cs="Times New Roman"/>
          <w:sz w:val="24"/>
        </w:rPr>
        <w:t>Жидкие и твердые отходы собираются в специально отведенном месте временного хранения отходов. По мере накопления передаются специализированным организациям для дальнейших операций с ними.</w:t>
      </w:r>
    </w:p>
    <w:p w:rsidR="00C72D29" w:rsidRPr="001E02C3" w:rsidRDefault="001E02C3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02C3">
        <w:rPr>
          <w:rFonts w:ascii="Times New Roman" w:hAnsi="Times New Roman" w:cs="Times New Roman"/>
          <w:sz w:val="24"/>
        </w:rPr>
        <w:t>Согласно п.1 статьи 336 Экологического Кодекса РК с мест накопления, все отходы Компании передаются во владение специализированным предприятиям, осуществляющие операции по их восстановлению или удалению на основании лицензии. Специализированная организация будет выбрана перед началом планируемых работ посредством тендера.</w:t>
      </w:r>
    </w:p>
    <w:p w:rsidR="001E02C3" w:rsidRDefault="001E02C3" w:rsidP="009568EE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C72D29" w:rsidRPr="00C72D29" w:rsidRDefault="00C72D29" w:rsidP="009568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02C3" w:rsidRDefault="001E02C3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1E02C3" w:rsidRDefault="001E02C3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A654EA" w:rsidRDefault="00A654EA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</w:p>
    <w:p w:rsidR="00350781" w:rsidRDefault="00350781">
      <w:pPr>
        <w:spacing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A654EA" w:rsidRDefault="00A654EA" w:rsidP="00A654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Техникалық емес</w:t>
      </w:r>
      <w:r w:rsidRPr="009454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түйіндеме</w:t>
      </w:r>
    </w:p>
    <w:p w:rsidR="00A654EA" w:rsidRDefault="00A654EA" w:rsidP="00A654E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lang w:val="kk-KZ"/>
        </w:rPr>
      </w:pPr>
    </w:p>
    <w:p w:rsidR="00207D68" w:rsidRPr="00C72D29" w:rsidRDefault="001E02C3" w:rsidP="001E0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202</w:t>
      </w:r>
      <w:r w:rsidR="008B132F" w:rsidRPr="00BB1FF6">
        <w:rPr>
          <w:rFonts w:ascii="Times New Roman" w:hAnsi="Times New Roman" w:cs="Times New Roman"/>
          <w:sz w:val="24"/>
          <w:lang w:val="kk-KZ"/>
        </w:rPr>
        <w:t>6</w:t>
      </w:r>
      <w:r>
        <w:rPr>
          <w:rFonts w:ascii="Times New Roman" w:hAnsi="Times New Roman" w:cs="Times New Roman"/>
          <w:sz w:val="24"/>
          <w:lang w:val="kk-KZ"/>
        </w:rPr>
        <w:t xml:space="preserve"> жылы </w:t>
      </w:r>
      <w:r w:rsidR="00304471" w:rsidRPr="00C72D29">
        <w:rPr>
          <w:rFonts w:ascii="Times New Roman" w:hAnsi="Times New Roman" w:cs="Times New Roman"/>
          <w:sz w:val="24"/>
          <w:lang w:val="kk-KZ"/>
        </w:rPr>
        <w:t>«</w:t>
      </w:r>
      <w:r w:rsidR="00BD0C8D">
        <w:rPr>
          <w:rFonts w:ascii="Times New Roman" w:hAnsi="Times New Roman" w:cs="Times New Roman"/>
          <w:sz w:val="24"/>
          <w:lang w:val="kk-KZ"/>
        </w:rPr>
        <w:t>Жылыо</w:t>
      </w:r>
      <w:r w:rsidR="00EC7477">
        <w:rPr>
          <w:rFonts w:ascii="Times New Roman" w:hAnsi="Times New Roman" w:cs="Times New Roman"/>
          <w:sz w:val="24"/>
          <w:lang w:val="kk-KZ"/>
        </w:rPr>
        <w:t>й</w:t>
      </w:r>
      <w:r w:rsidR="00BD0C8D" w:rsidRPr="00C72D29">
        <w:rPr>
          <w:rFonts w:ascii="Times New Roman" w:hAnsi="Times New Roman" w:cs="Times New Roman"/>
          <w:sz w:val="24"/>
          <w:lang w:val="kk-KZ"/>
        </w:rPr>
        <w:t>мұнайгаз" МГӨБ нысаны</w:t>
      </w:r>
      <w:r w:rsidR="00EC7477">
        <w:rPr>
          <w:rFonts w:ascii="Times New Roman" w:hAnsi="Times New Roman" w:cs="Times New Roman"/>
          <w:sz w:val="24"/>
          <w:lang w:val="kk-KZ"/>
        </w:rPr>
        <w:t>нда</w:t>
      </w:r>
      <w:r w:rsidR="00DF3111">
        <w:rPr>
          <w:rFonts w:ascii="Times New Roman" w:hAnsi="Times New Roman" w:cs="Times New Roman"/>
          <w:sz w:val="24"/>
          <w:lang w:val="kk-KZ"/>
        </w:rPr>
        <w:t xml:space="preserve">ры бойынша </w:t>
      </w:r>
      <w:r w:rsidR="00207D68" w:rsidRPr="00C72D29">
        <w:rPr>
          <w:rFonts w:ascii="Times New Roman" w:hAnsi="Times New Roman" w:cs="Times New Roman"/>
          <w:sz w:val="24"/>
          <w:lang w:val="kk-KZ"/>
        </w:rPr>
        <w:t>төмендегі жобалар</w:t>
      </w:r>
      <w:r w:rsidR="00207D68">
        <w:rPr>
          <w:rFonts w:ascii="Times New Roman" w:hAnsi="Times New Roman" w:cs="Times New Roman"/>
          <w:sz w:val="24"/>
          <w:lang w:val="kk-KZ"/>
        </w:rPr>
        <w:t xml:space="preserve">ға </w:t>
      </w:r>
      <w:r>
        <w:rPr>
          <w:rFonts w:ascii="Times New Roman" w:hAnsi="Times New Roman" w:cs="Times New Roman"/>
          <w:sz w:val="24"/>
          <w:lang w:val="kk-KZ"/>
        </w:rPr>
        <w:t>бойынша жұмыстары жоспарлануда</w:t>
      </w:r>
      <w:r w:rsidR="00207D68" w:rsidRPr="00C72D29">
        <w:rPr>
          <w:rFonts w:ascii="Times New Roman" w:hAnsi="Times New Roman" w:cs="Times New Roman"/>
          <w:sz w:val="24"/>
          <w:lang w:val="kk-KZ"/>
        </w:rPr>
        <w:t>: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2026 жылға арналған "Жылыоймұнайгаз" МГӨБ нысандарындағы ұңғымаларды күрделі жөндеу жұмыстары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2026 жылға арналған "Жылыоймұнайгаз" МГӨБ нысандарындағы ұңғымаларды жою жұмыстары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Солтүстік-батыс қанаты С.Нұржанов кен орнында №НСВ-12</w:t>
      </w:r>
      <w:r w:rsidR="00D964C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пайдалану көлденең ұңғымасын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Солтүстік-батыс қанаты С.Нұржанов кен орнында №НСВ-12Д пайдалану көлденең ұңғымасын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Солтүстік-батыс қанаты С.Нұржанов кен орнында  №НСВ-13 пайдалану көлденең ұңғымасын салуға арналған техникалық жоба 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Батыс Прорва кен орнында №468 пайдалану көлденең ұңғымасын салуға арналған жеке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Қарсақ кен орнында №636</w:t>
      </w:r>
      <w:r w:rsidR="00D964C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пайдалану көлденең ұңғымаларын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Қарсақ кен орнында №637 пайдалану көлденең ұңғымаларын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Қарсақ кен орнында №627 пайдалану көлденең ұңғымаларын салуға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Қарсақ кен орнында №646 пайдалану көлденең ұңғымаларын салуға арналған техникалық жоба 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№706</w:t>
      </w:r>
      <w:r w:rsidR="00D964C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ұңғымаларын бүйірлік көлденең оқпанын кесуге арналған техникалық жоба 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 №713 ұңғымаларын бүйірлік көлденең оқпанын кесуге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№8 ұңғымаларын бүйірлік көлденең оқпанын кесуге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№448 ұңғымаларын бүйірлік көлденең оқпанын кесуге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С.Нұржанов кен орнында №553 ұңғымаларын </w:t>
      </w:r>
      <w:r w:rsid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тереңдетуге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арналған техникалық жоба</w:t>
      </w:r>
    </w:p>
    <w:p w:rsidR="00D964CE" w:rsidRPr="00C424E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№168 ұңғымаларын бүйірлік көлденең оқпанын кесуге арналған техникалық жоба</w:t>
      </w:r>
    </w:p>
    <w:p w:rsidR="00D964CE" w:rsidRDefault="00D964C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№240 ұңғымаларын бүйірлік көлденең оқпанын кесуге арналған техникалық жоба</w:t>
      </w:r>
    </w:p>
    <w:p w:rsid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151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ұңғымаларын бүйірлік көлденең оқпанын кесуге арналған техникалық жоба</w:t>
      </w:r>
    </w:p>
    <w:p w:rsidR="00C424EE" w:rsidRP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С.Нұржанов кен орнында №</w:t>
      </w:r>
      <w:r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654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ұңғымаларын бүйірлік көлденең оқпанын кесуге арналған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Батыс Прорва кен орнында №303 ұңғыманы бүйірлік көлденең оқпанын кесуге арналған жеке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Аққұдық кен орнында №1 ұңғыманы бүйірлік оқпанын кесуге арналған жеке техникалық жоба</w:t>
      </w:r>
    </w:p>
    <w:p w:rsidR="00BB1FF6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Досмұхамбетов кен орнында №55</w:t>
      </w:r>
      <w:r w:rsidR="00C424E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ұңғыманы бүйірлік оқпанын кесуге арналған жеке техникалық жоба</w:t>
      </w:r>
    </w:p>
    <w:p w:rsidR="00C424EE" w:rsidRP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Досмұхамбетов кен орнында №89 ұңғыманы бүйірлік оқпанын кесуге арналған жеке техникалық жоба</w:t>
      </w:r>
    </w:p>
    <w:p w:rsidR="005D090E" w:rsidRPr="00C424EE" w:rsidRDefault="00BB1FF6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Қосшағыл кен орнында №621</w:t>
      </w:r>
      <w:r w:rsidR="00C424EE"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көлбеу сағасы бар көлденең пайдалану ұңғымасын салуға арналған жеке техникалық жоба</w:t>
      </w:r>
    </w:p>
    <w:p w:rsidR="00C424EE" w:rsidRPr="00C424EE" w:rsidRDefault="00C424EE" w:rsidP="00C424EE">
      <w:pPr>
        <w:pStyle w:val="a4"/>
        <w:numPr>
          <w:ilvl w:val="0"/>
          <w:numId w:val="8"/>
        </w:num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C424EE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Қосшағыл кен орнында №622 көлбеу сағасы бар көлденең пайдалану ұңғымасын салуға арналған жеке техникалық жоба</w:t>
      </w:r>
    </w:p>
    <w:p w:rsidR="00C424EE" w:rsidRDefault="00C424EE" w:rsidP="00BB1FF6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5D090E" w:rsidRPr="00997ED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 w:rsidRPr="00997ED9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арлық ж</w:t>
      </w:r>
      <w:r w:rsidR="001E02C3"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обалар бойынша 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ауа шығатын зиянды заттардың шығыны: </w:t>
      </w:r>
      <w:r w:rsidR="00997ED9" w:rsidRPr="00997ED9">
        <w:rPr>
          <w:rFonts w:ascii="Times New Roman" w:hAnsi="Times New Roman" w:cs="Times New Roman"/>
          <w:b/>
          <w:sz w:val="24"/>
          <w:lang w:val="kk-KZ"/>
        </w:rPr>
        <w:t xml:space="preserve">1344,698 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т/кезең; </w:t>
      </w:r>
    </w:p>
    <w:p w:rsidR="004F7219" w:rsidRPr="00997ED9" w:rsidRDefault="004F7219" w:rsidP="004F7219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Барлық жобалар бойынша қалдықтардың пайда болу лимиті: </w:t>
      </w:r>
      <w:r w:rsidR="00997ED9" w:rsidRPr="00997ED9">
        <w:rPr>
          <w:rFonts w:ascii="Times New Roman" w:hAnsi="Times New Roman" w:cs="Times New Roman"/>
          <w:b/>
          <w:sz w:val="24"/>
          <w:lang w:val="kk-KZ"/>
        </w:rPr>
        <w:t xml:space="preserve">7740,288 </w:t>
      </w:r>
      <w:r w:rsidRPr="00997ED9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т/кезең; </w:t>
      </w:r>
    </w:p>
    <w:tbl>
      <w:tblPr>
        <w:tblStyle w:val="a7"/>
        <w:tblpPr w:leftFromText="180" w:rightFromText="180" w:vertAnchor="text" w:tblpY="1"/>
        <w:tblOverlap w:val="never"/>
        <w:tblW w:w="9493" w:type="dxa"/>
        <w:tblLook w:val="04A0" w:firstRow="1" w:lastRow="0" w:firstColumn="1" w:lastColumn="0" w:noHBand="0" w:noVBand="1"/>
      </w:tblPr>
      <w:tblGrid>
        <w:gridCol w:w="421"/>
        <w:gridCol w:w="5670"/>
        <w:gridCol w:w="1701"/>
        <w:gridCol w:w="1701"/>
      </w:tblGrid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5670" w:type="dxa"/>
          </w:tcPr>
          <w:p w:rsidR="007F6EA4" w:rsidRPr="00F657B5" w:rsidRDefault="007F6EA4" w:rsidP="007F6E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Жұмыстардың атауы</w:t>
            </w:r>
          </w:p>
        </w:tc>
        <w:tc>
          <w:tcPr>
            <w:tcW w:w="1701" w:type="dxa"/>
          </w:tcPr>
          <w:p w:rsidR="007F6EA4" w:rsidRPr="00F657B5" w:rsidRDefault="007F6EA4" w:rsidP="007F6E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Шығындар көлемі, </w:t>
            </w: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т/кезең</w:t>
            </w:r>
          </w:p>
        </w:tc>
        <w:tc>
          <w:tcPr>
            <w:tcW w:w="1701" w:type="dxa"/>
          </w:tcPr>
          <w:p w:rsidR="007F6EA4" w:rsidRPr="00F657B5" w:rsidRDefault="007F6EA4" w:rsidP="007F6E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Қалдықтар көлемі, </w:t>
            </w: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т/кезең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tabs>
                <w:tab w:val="left" w:pos="540"/>
                <w:tab w:val="left" w:pos="851"/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2026 жылға арналған "Жылыоймұнайгаз" МГӨБ нысандарындағы ұңғымаларды күрделі жөндеу жұмыстары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97,2996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327,1842</w:t>
            </w:r>
          </w:p>
        </w:tc>
      </w:tr>
      <w:tr w:rsidR="007F6EA4" w:rsidRPr="00F657B5" w:rsidTr="00F657B5">
        <w:trPr>
          <w:trHeight w:val="189"/>
        </w:trPr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5670" w:type="dxa"/>
          </w:tcPr>
          <w:p w:rsidR="007F6EA4" w:rsidRPr="0078683C" w:rsidRDefault="00F657B5" w:rsidP="00F657B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2026 жылға арналған "Жылыоймұнайгаз" МГӨБ нысандарындағы ұңғымаларды жою жұмыстары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75,6104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38,6376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Солтүстік-батыс қанаты С.Нұржанов кен орнында №НСВ-12 пайдалану көлденең ұңғымасын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159,75148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865,7412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Солтүстік-батыс қанаты С.Нұржанов кен орнында №НСВ-12Д пайдалану көлденең ұңғымасын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159,75148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865,7412</w:t>
            </w:r>
          </w:p>
        </w:tc>
      </w:tr>
      <w:tr w:rsidR="007F6EA4" w:rsidRPr="00E33353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Солтүстік-батыс қанаты С.Нұржанов кен орнында  №НСВ-13 пайдалану көлденең ұңғымасын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Батыс Прорва кен орнында №468 пайдалану көлденең ұңғымасын салуға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168,2144992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1156,7384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Қарсақ кен орнында №636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21,148614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261,442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Қарсақ кен орнында №637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25,992338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255,959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Қарсақ кен орнында №627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21,148614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261,500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Қарсақ кен орнында №646 пайдалану көлденең ұңғымаларын салуға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24,314668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275,0921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№706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41,07853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201,2611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 №713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40,98149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201,2611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№8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37,170193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198,8493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№448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47,03912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268,2526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№553 ұңғымаларын тереңдетуге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42,913287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201,0774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№168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44,239021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292,8841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№240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29,413068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230,4318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№151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74,298902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118,3932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С.Нұржанов кен орнында №654 ұңғымаларын бүйірлік көлденең оқпанын кесуге арналған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49,757619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251,3853</w:t>
            </w:r>
          </w:p>
        </w:tc>
      </w:tr>
      <w:tr w:rsidR="007F6EA4" w:rsidRPr="00F657B5" w:rsidTr="009E72EF">
        <w:trPr>
          <w:trHeight w:val="234"/>
        </w:trPr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Батыс Прорва кен орнында №303 ұңғыманы бүйірлік көлденең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42,376127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338,5355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Аққұдық кен орнында №1 ұңғыманы бүйірлік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32,754828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162,7185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Досмұхамбетов кен орнында №55 ұңғыманы бүйірлік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25,065544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183,5558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Досмұхамбетов кен орнында №89 ұңғыманы бүйірлік оқпанын кесуге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40,377264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343,4144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Қосшағыл кен орнында №621 көлбеу сағасы бар көлденең пайдалану ұңғымасын салуға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22,425299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222,9698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5670" w:type="dxa"/>
          </w:tcPr>
          <w:p w:rsidR="007F6EA4" w:rsidRPr="0078683C" w:rsidRDefault="00F657B5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8683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Қосшағыл кен орнында №622 көлбеу сағасы бар көлденең пайдалану ұңғымасын салуға арналған жеке техникалық жоба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21,5759</w:t>
            </w:r>
          </w:p>
        </w:tc>
        <w:tc>
          <w:tcPr>
            <w:tcW w:w="1701" w:type="dxa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sz w:val="16"/>
                <w:szCs w:val="16"/>
              </w:rPr>
              <w:t>217,2622</w:t>
            </w:r>
          </w:p>
        </w:tc>
      </w:tr>
      <w:tr w:rsidR="007F6EA4" w:rsidRPr="00F657B5" w:rsidTr="009E72EF">
        <w:tc>
          <w:tcPr>
            <w:tcW w:w="421" w:type="dxa"/>
          </w:tcPr>
          <w:p w:rsidR="007F6EA4" w:rsidRPr="00F657B5" w:rsidRDefault="007F6EA4" w:rsidP="009E72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0" w:type="dxa"/>
          </w:tcPr>
          <w:p w:rsidR="007F6EA4" w:rsidRPr="00F657B5" w:rsidRDefault="007F6EA4" w:rsidP="009E72E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Align w:val="bottom"/>
          </w:tcPr>
          <w:p w:rsidR="007F6EA4" w:rsidRPr="00F657B5" w:rsidRDefault="007F6EA4" w:rsidP="009E72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>1344,698</w:t>
            </w:r>
          </w:p>
        </w:tc>
        <w:tc>
          <w:tcPr>
            <w:tcW w:w="1701" w:type="dxa"/>
            <w:vAlign w:val="bottom"/>
          </w:tcPr>
          <w:p w:rsidR="007F6EA4" w:rsidRPr="00F657B5" w:rsidRDefault="007F6EA4" w:rsidP="009E72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57B5">
              <w:rPr>
                <w:rFonts w:ascii="Times New Roman" w:hAnsi="Times New Roman" w:cs="Times New Roman"/>
                <w:b/>
                <w:sz w:val="16"/>
                <w:szCs w:val="16"/>
              </w:rPr>
              <w:t>7740,288</w:t>
            </w:r>
          </w:p>
        </w:tc>
      </w:tr>
    </w:tbl>
    <w:p w:rsid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</w:p>
    <w:p w:rsidR="000C01D7" w:rsidRP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"Ембімұнайгаз" АҚ кен орындарында ауыз су қажеттіліктері үшін сумен жабдықтау және ағынды суларды бұру мамандандырылған ұйыммен жасалған шартқа сәйкес жүзеге асырылады.</w:t>
      </w:r>
    </w:p>
    <w:p w:rsidR="004F7219" w:rsidRP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Сұйық және қатты қалдықтар қалдықтарды уақытша сақтайтын арнайы белгіленген жерде жиналады. Жинақталуына қарай олармен одан әрі операциялар жасау үшін Мамандандырылған ұйымдарға беріледі.</w:t>
      </w:r>
    </w:p>
    <w:p w:rsidR="004F7219" w:rsidRPr="004F7219" w:rsidRDefault="004F7219" w:rsidP="009568EE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t>ҚР Экологиялық Кодексінің 336-бабының 1-тармағына сәйкес Компанияның барлық қалдықтары лицензия негізінде оларды қалпына келтіру немесе жою жөніндегі операцияларды жүзеге асыратын мамандандырылған кәсіпорындарға беріледі.</w:t>
      </w:r>
    </w:p>
    <w:p w:rsidR="004F7219" w:rsidRPr="004F7219" w:rsidRDefault="004F7219" w:rsidP="009568EE">
      <w:pPr>
        <w:spacing w:after="0" w:line="240" w:lineRule="auto"/>
        <w:jc w:val="both"/>
        <w:rPr>
          <w:rStyle w:val="anegp0gi0b9av8jahpyh"/>
          <w:szCs w:val="24"/>
          <w:lang w:val="kk-KZ"/>
        </w:rPr>
      </w:pPr>
      <w:r w:rsidRPr="004F7219">
        <w:rPr>
          <w:rStyle w:val="anegp0gi0b9av8jahpyh"/>
          <w:rFonts w:ascii="Times New Roman" w:hAnsi="Times New Roman" w:cs="Times New Roman"/>
          <w:sz w:val="24"/>
          <w:szCs w:val="24"/>
          <w:lang w:val="kk-KZ"/>
        </w:rPr>
        <w:lastRenderedPageBreak/>
        <w:t>Мамандандырылған ұйым жоспарланған жұмыстар басталар алдында тендер арқылы таңдалатын болады.</w:t>
      </w:r>
    </w:p>
    <w:sectPr w:rsidR="004F7219" w:rsidRPr="004F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2748"/>
    <w:multiLevelType w:val="hybridMultilevel"/>
    <w:tmpl w:val="574EB6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1780"/>
    <w:multiLevelType w:val="hybridMultilevel"/>
    <w:tmpl w:val="431CD6EE"/>
    <w:lvl w:ilvl="0" w:tplc="29F89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B85520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A76F5"/>
    <w:multiLevelType w:val="hybridMultilevel"/>
    <w:tmpl w:val="D1CE70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AC3"/>
    <w:multiLevelType w:val="hybridMultilevel"/>
    <w:tmpl w:val="1B0637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82AB5"/>
    <w:multiLevelType w:val="hybridMultilevel"/>
    <w:tmpl w:val="D82CBDDA"/>
    <w:lvl w:ilvl="0" w:tplc="147C6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234362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91671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15CDB"/>
    <w:multiLevelType w:val="hybridMultilevel"/>
    <w:tmpl w:val="1B0637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812DA"/>
    <w:multiLevelType w:val="hybridMultilevel"/>
    <w:tmpl w:val="D720A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3E6"/>
    <w:rsid w:val="00006106"/>
    <w:rsid w:val="000117D7"/>
    <w:rsid w:val="00044219"/>
    <w:rsid w:val="00087D20"/>
    <w:rsid w:val="000B400E"/>
    <w:rsid w:val="000C01D7"/>
    <w:rsid w:val="000E73E1"/>
    <w:rsid w:val="00116A1D"/>
    <w:rsid w:val="001A5217"/>
    <w:rsid w:val="001B13A0"/>
    <w:rsid w:val="001C3CA8"/>
    <w:rsid w:val="001E02C3"/>
    <w:rsid w:val="00207D68"/>
    <w:rsid w:val="00233774"/>
    <w:rsid w:val="002378B3"/>
    <w:rsid w:val="002471C9"/>
    <w:rsid w:val="002806CB"/>
    <w:rsid w:val="002822FD"/>
    <w:rsid w:val="002A507D"/>
    <w:rsid w:val="002B1192"/>
    <w:rsid w:val="002B5AAF"/>
    <w:rsid w:val="002E4AB1"/>
    <w:rsid w:val="00304471"/>
    <w:rsid w:val="00350781"/>
    <w:rsid w:val="00366D6B"/>
    <w:rsid w:val="00370040"/>
    <w:rsid w:val="003B53C3"/>
    <w:rsid w:val="003F0782"/>
    <w:rsid w:val="00401C90"/>
    <w:rsid w:val="004040FA"/>
    <w:rsid w:val="0048035D"/>
    <w:rsid w:val="004B3700"/>
    <w:rsid w:val="004B6727"/>
    <w:rsid w:val="004F0B9D"/>
    <w:rsid w:val="004F7219"/>
    <w:rsid w:val="00512ACA"/>
    <w:rsid w:val="005B6C71"/>
    <w:rsid w:val="005D090E"/>
    <w:rsid w:val="00665843"/>
    <w:rsid w:val="00690761"/>
    <w:rsid w:val="00692189"/>
    <w:rsid w:val="006B46FA"/>
    <w:rsid w:val="006E350A"/>
    <w:rsid w:val="00764E08"/>
    <w:rsid w:val="0078683C"/>
    <w:rsid w:val="007978B1"/>
    <w:rsid w:val="007F6EA4"/>
    <w:rsid w:val="0083282E"/>
    <w:rsid w:val="00835E15"/>
    <w:rsid w:val="008873E2"/>
    <w:rsid w:val="008A18AD"/>
    <w:rsid w:val="008B132F"/>
    <w:rsid w:val="008B1911"/>
    <w:rsid w:val="00944E08"/>
    <w:rsid w:val="00945432"/>
    <w:rsid w:val="00951B75"/>
    <w:rsid w:val="009568EE"/>
    <w:rsid w:val="009813A4"/>
    <w:rsid w:val="00997ED9"/>
    <w:rsid w:val="009B0E9E"/>
    <w:rsid w:val="009D178E"/>
    <w:rsid w:val="009D7CFF"/>
    <w:rsid w:val="009E1F7F"/>
    <w:rsid w:val="009E767F"/>
    <w:rsid w:val="00A228CD"/>
    <w:rsid w:val="00A654EA"/>
    <w:rsid w:val="00A9628A"/>
    <w:rsid w:val="00A97D18"/>
    <w:rsid w:val="00AD562B"/>
    <w:rsid w:val="00AF1118"/>
    <w:rsid w:val="00B51D01"/>
    <w:rsid w:val="00B653E6"/>
    <w:rsid w:val="00B96637"/>
    <w:rsid w:val="00BB1FF6"/>
    <w:rsid w:val="00BD0C8D"/>
    <w:rsid w:val="00C424EE"/>
    <w:rsid w:val="00C72D29"/>
    <w:rsid w:val="00C73236"/>
    <w:rsid w:val="00CC4D11"/>
    <w:rsid w:val="00CE1790"/>
    <w:rsid w:val="00D114D7"/>
    <w:rsid w:val="00D13BE3"/>
    <w:rsid w:val="00D964CE"/>
    <w:rsid w:val="00DD0E6F"/>
    <w:rsid w:val="00DD588C"/>
    <w:rsid w:val="00DE401F"/>
    <w:rsid w:val="00DF3111"/>
    <w:rsid w:val="00E0250F"/>
    <w:rsid w:val="00E04C49"/>
    <w:rsid w:val="00E275A7"/>
    <w:rsid w:val="00E33353"/>
    <w:rsid w:val="00E33F3E"/>
    <w:rsid w:val="00E60CC7"/>
    <w:rsid w:val="00EC450B"/>
    <w:rsid w:val="00EC7477"/>
    <w:rsid w:val="00EE58D9"/>
    <w:rsid w:val="00F36A1A"/>
    <w:rsid w:val="00F55AC2"/>
    <w:rsid w:val="00F600C0"/>
    <w:rsid w:val="00F65606"/>
    <w:rsid w:val="00F657B5"/>
    <w:rsid w:val="00FB6B28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43D2F-C19C-483F-9A52-D386605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D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3E6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5B6C71"/>
  </w:style>
  <w:style w:type="paragraph" w:styleId="a4">
    <w:name w:val="List Paragraph"/>
    <w:basedOn w:val="a"/>
    <w:uiPriority w:val="34"/>
    <w:qFormat/>
    <w:rsid w:val="005B6C7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E401F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F600C0"/>
    <w:rPr>
      <w:i/>
      <w:iCs/>
    </w:rPr>
  </w:style>
  <w:style w:type="character" w:customStyle="1" w:styleId="anegp0gi0b9av8jahpyh">
    <w:name w:val="anegp0gi0b9av8jahpyh"/>
    <w:basedOn w:val="a0"/>
    <w:rsid w:val="00207D68"/>
  </w:style>
  <w:style w:type="table" w:styleId="a7">
    <w:name w:val="Table Grid"/>
    <w:basedOn w:val="a1"/>
    <w:uiPriority w:val="39"/>
    <w:rsid w:val="00B9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abir.m</dc:creator>
  <cp:keywords/>
  <dc:description/>
  <cp:lastModifiedBy>Суйнешова Кунслу Аскаровна</cp:lastModifiedBy>
  <cp:revision>35</cp:revision>
  <dcterms:created xsi:type="dcterms:W3CDTF">2025-05-19T04:20:00Z</dcterms:created>
  <dcterms:modified xsi:type="dcterms:W3CDTF">2025-10-25T09:40:00Z</dcterms:modified>
</cp:coreProperties>
</file>