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2FF" w:rsidRPr="000202DF" w:rsidRDefault="00F74F4B" w:rsidP="000202D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202DF">
        <w:rPr>
          <w:rFonts w:ascii="Times New Roman" w:hAnsi="Times New Roman" w:cs="Times New Roman"/>
          <w:b/>
          <w:sz w:val="36"/>
          <w:szCs w:val="36"/>
        </w:rPr>
        <w:t>ДОКЛАД</w:t>
      </w:r>
    </w:p>
    <w:p w:rsidR="00747555" w:rsidRPr="000202DF" w:rsidRDefault="00D07C23" w:rsidP="000202D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07C23">
        <w:rPr>
          <w:rFonts w:ascii="Times New Roman" w:hAnsi="Times New Roman" w:cs="Times New Roman"/>
          <w:b/>
          <w:sz w:val="36"/>
          <w:szCs w:val="36"/>
        </w:rPr>
        <w:t xml:space="preserve">Слайд  </w:t>
      </w:r>
      <w:r w:rsidR="002863F6" w:rsidRPr="000202DF">
        <w:rPr>
          <w:rFonts w:ascii="Times New Roman" w:hAnsi="Times New Roman" w:cs="Times New Roman"/>
          <w:b/>
          <w:sz w:val="36"/>
          <w:szCs w:val="36"/>
        </w:rPr>
        <w:t xml:space="preserve">1 </w:t>
      </w:r>
      <w:r w:rsidR="00747555" w:rsidRPr="000202DF">
        <w:rPr>
          <w:rFonts w:ascii="Times New Roman" w:hAnsi="Times New Roman" w:cs="Times New Roman"/>
          <w:b/>
          <w:sz w:val="36"/>
          <w:szCs w:val="36"/>
        </w:rPr>
        <w:t xml:space="preserve">“Ақдала” кенішінің 2026-2030 </w:t>
      </w:r>
      <w:proofErr w:type="spellStart"/>
      <w:r w:rsidR="00747555" w:rsidRPr="000202DF">
        <w:rPr>
          <w:rFonts w:ascii="Times New Roman" w:hAnsi="Times New Roman" w:cs="Times New Roman"/>
          <w:b/>
          <w:sz w:val="36"/>
          <w:szCs w:val="36"/>
        </w:rPr>
        <w:t>жылдар</w:t>
      </w:r>
      <w:proofErr w:type="spellEnd"/>
      <w:r w:rsidR="00747555" w:rsidRPr="000202DF">
        <w:rPr>
          <w:rFonts w:ascii="Times New Roman" w:hAnsi="Times New Roman" w:cs="Times New Roman"/>
          <w:b/>
          <w:sz w:val="36"/>
          <w:szCs w:val="36"/>
        </w:rPr>
        <w:t xml:space="preserve"> аралығында жұмыс </w:t>
      </w:r>
      <w:proofErr w:type="spellStart"/>
      <w:r w:rsidR="00747555" w:rsidRPr="000202DF">
        <w:rPr>
          <w:rFonts w:ascii="Times New Roman" w:hAnsi="Times New Roman" w:cs="Times New Roman"/>
          <w:b/>
          <w:sz w:val="36"/>
          <w:szCs w:val="36"/>
        </w:rPr>
        <w:t>істеуіне</w:t>
      </w:r>
      <w:proofErr w:type="spellEnd"/>
      <w:r w:rsidR="00747555" w:rsidRPr="000202DF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gramStart"/>
      <w:r w:rsidR="00747555" w:rsidRPr="000202DF">
        <w:rPr>
          <w:rFonts w:ascii="Times New Roman" w:hAnsi="Times New Roman" w:cs="Times New Roman"/>
          <w:b/>
          <w:sz w:val="36"/>
          <w:szCs w:val="36"/>
        </w:rPr>
        <w:t>р</w:t>
      </w:r>
      <w:proofErr w:type="gramEnd"/>
      <w:r w:rsidR="00747555" w:rsidRPr="000202DF">
        <w:rPr>
          <w:rFonts w:ascii="Times New Roman" w:hAnsi="Times New Roman" w:cs="Times New Roman"/>
          <w:b/>
          <w:sz w:val="36"/>
          <w:szCs w:val="36"/>
        </w:rPr>
        <w:t xml:space="preserve">ұқсат </w:t>
      </w:r>
      <w:proofErr w:type="spellStart"/>
      <w:r w:rsidR="00747555" w:rsidRPr="000202DF">
        <w:rPr>
          <w:rFonts w:ascii="Times New Roman" w:hAnsi="Times New Roman" w:cs="Times New Roman"/>
          <w:b/>
          <w:sz w:val="36"/>
          <w:szCs w:val="36"/>
        </w:rPr>
        <w:t>алу</w:t>
      </w:r>
      <w:proofErr w:type="spellEnd"/>
    </w:p>
    <w:p w:rsidR="00644DF8" w:rsidRPr="00126F7F" w:rsidRDefault="00644DF8" w:rsidP="00126F7F">
      <w:pPr>
        <w:rPr>
          <w:rFonts w:ascii="Times New Roman" w:hAnsi="Times New Roman" w:cs="Times New Roman"/>
          <w:sz w:val="28"/>
          <w:szCs w:val="28"/>
        </w:rPr>
      </w:pPr>
    </w:p>
    <w:p w:rsidR="00975597" w:rsidRPr="000202DF" w:rsidRDefault="00D07C23" w:rsidP="00126F7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Слайд </w:t>
      </w:r>
      <w:r w:rsidR="002863F6" w:rsidRPr="000202DF">
        <w:rPr>
          <w:rFonts w:ascii="Times New Roman" w:hAnsi="Times New Roman" w:cs="Times New Roman"/>
          <w:b/>
          <w:sz w:val="32"/>
          <w:szCs w:val="32"/>
        </w:rPr>
        <w:t>2</w:t>
      </w:r>
      <w:r w:rsidR="00EF2C4C" w:rsidRPr="000202D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44DF8" w:rsidRPr="000202DF">
        <w:rPr>
          <w:rFonts w:ascii="Times New Roman" w:hAnsi="Times New Roman" w:cs="Times New Roman"/>
          <w:b/>
          <w:sz w:val="32"/>
          <w:szCs w:val="32"/>
        </w:rPr>
        <w:t>Общие сведения/</w:t>
      </w:r>
      <w:proofErr w:type="spellStart"/>
      <w:r w:rsidR="00644DF8" w:rsidRPr="000202DF">
        <w:rPr>
          <w:rFonts w:ascii="Times New Roman" w:hAnsi="Times New Roman" w:cs="Times New Roman"/>
          <w:b/>
          <w:sz w:val="32"/>
          <w:szCs w:val="32"/>
        </w:rPr>
        <w:t>Жалпы</w:t>
      </w:r>
      <w:proofErr w:type="spellEnd"/>
      <w:r w:rsidR="00644DF8" w:rsidRPr="000202DF">
        <w:rPr>
          <w:rFonts w:ascii="Times New Roman" w:hAnsi="Times New Roman" w:cs="Times New Roman"/>
          <w:b/>
          <w:sz w:val="32"/>
          <w:szCs w:val="32"/>
        </w:rPr>
        <w:t xml:space="preserve"> мәліметтер</w:t>
      </w:r>
    </w:p>
    <w:p w:rsidR="00000000" w:rsidRPr="00126F7F" w:rsidRDefault="00086BD8" w:rsidP="00126F7F">
      <w:pPr>
        <w:rPr>
          <w:rFonts w:ascii="Times New Roman" w:hAnsi="Times New Roman" w:cs="Times New Roman"/>
          <w:sz w:val="28"/>
          <w:szCs w:val="28"/>
        </w:rPr>
      </w:pPr>
      <w:r w:rsidRPr="00126F7F">
        <w:rPr>
          <w:rFonts w:ascii="Times New Roman" w:hAnsi="Times New Roman" w:cs="Times New Roman"/>
          <w:sz w:val="28"/>
          <w:szCs w:val="28"/>
        </w:rPr>
        <w:t xml:space="preserve">Тыңдаулар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берілетін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шығарындылар нормативтерінің,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берілетін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төгінділер нормативтерінің, "Ақдала</w:t>
      </w:r>
      <w:proofErr w:type="gramStart"/>
      <w:r w:rsidRPr="00126F7F">
        <w:rPr>
          <w:rFonts w:ascii="Times New Roman" w:hAnsi="Times New Roman" w:cs="Times New Roman"/>
          <w:sz w:val="28"/>
          <w:szCs w:val="28"/>
        </w:rPr>
        <w:t>"к</w:t>
      </w:r>
      <w:proofErr w:type="gramEnd"/>
      <w:r w:rsidRPr="00126F7F">
        <w:rPr>
          <w:rFonts w:ascii="Times New Roman" w:hAnsi="Times New Roman" w:cs="Times New Roman"/>
          <w:sz w:val="28"/>
          <w:szCs w:val="28"/>
        </w:rPr>
        <w:t>енішінің қалдықтарын басқару бағдарламасын</w:t>
      </w:r>
      <w:r w:rsidRPr="00126F7F">
        <w:rPr>
          <w:rFonts w:ascii="Times New Roman" w:hAnsi="Times New Roman" w:cs="Times New Roman"/>
          <w:sz w:val="28"/>
          <w:szCs w:val="28"/>
        </w:rPr>
        <w:t xml:space="preserve">ың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жобаларына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өткізіледі. </w:t>
      </w:r>
    </w:p>
    <w:p w:rsidR="00000000" w:rsidRPr="00126F7F" w:rsidRDefault="00086BD8" w:rsidP="00126F7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Бастамашысы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>: "ЮГХК</w:t>
      </w:r>
      <w:proofErr w:type="gramStart"/>
      <w:r w:rsidRPr="00126F7F">
        <w:rPr>
          <w:rFonts w:ascii="Times New Roman" w:hAnsi="Times New Roman" w:cs="Times New Roman"/>
          <w:sz w:val="28"/>
          <w:szCs w:val="28"/>
        </w:rPr>
        <w:t>"Б</w:t>
      </w:r>
      <w:proofErr w:type="gramEnd"/>
      <w:r w:rsidRPr="00126F7F">
        <w:rPr>
          <w:rFonts w:ascii="Times New Roman" w:hAnsi="Times New Roman" w:cs="Times New Roman"/>
          <w:sz w:val="28"/>
          <w:szCs w:val="28"/>
        </w:rPr>
        <w:t>К ЖШС</w:t>
      </w:r>
    </w:p>
    <w:p w:rsidR="00000000" w:rsidRPr="00126F7F" w:rsidRDefault="00086BD8" w:rsidP="00126F7F">
      <w:pPr>
        <w:rPr>
          <w:rFonts w:ascii="Times New Roman" w:hAnsi="Times New Roman" w:cs="Times New Roman"/>
          <w:sz w:val="28"/>
          <w:szCs w:val="28"/>
        </w:rPr>
      </w:pPr>
      <w:r w:rsidRPr="00126F7F">
        <w:rPr>
          <w:rFonts w:ascii="Times New Roman" w:hAnsi="Times New Roman" w:cs="Times New Roman"/>
          <w:sz w:val="28"/>
          <w:szCs w:val="28"/>
        </w:rPr>
        <w:t>Әзірлеуші</w:t>
      </w:r>
      <w:r w:rsidRPr="00126F7F">
        <w:rPr>
          <w:rFonts w:ascii="Times New Roman" w:hAnsi="Times New Roman" w:cs="Times New Roman"/>
          <w:sz w:val="28"/>
          <w:szCs w:val="28"/>
        </w:rPr>
        <w:t>: "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Актино-СКБ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>" ЖШС.</w:t>
      </w:r>
    </w:p>
    <w:p w:rsidR="00000000" w:rsidRPr="00126F7F" w:rsidRDefault="00086BD8" w:rsidP="00126F7F">
      <w:pPr>
        <w:rPr>
          <w:rFonts w:ascii="Times New Roman" w:hAnsi="Times New Roman" w:cs="Times New Roman"/>
          <w:sz w:val="28"/>
          <w:szCs w:val="28"/>
        </w:rPr>
      </w:pPr>
      <w:r w:rsidRPr="00126F7F">
        <w:rPr>
          <w:rFonts w:ascii="Times New Roman" w:hAnsi="Times New Roman" w:cs="Times New Roman"/>
          <w:sz w:val="28"/>
          <w:szCs w:val="28"/>
        </w:rPr>
        <w:t>Әкімшілік</w:t>
      </w:r>
      <w:r w:rsidRPr="00126F7F">
        <w:rPr>
          <w:rFonts w:ascii="Times New Roman" w:hAnsi="Times New Roman" w:cs="Times New Roman"/>
          <w:sz w:val="28"/>
          <w:szCs w:val="28"/>
        </w:rPr>
        <w:t xml:space="preserve"> тұ</w:t>
      </w:r>
      <w:proofErr w:type="gramStart"/>
      <w:r w:rsidRPr="00126F7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26F7F">
        <w:rPr>
          <w:rFonts w:ascii="Times New Roman" w:hAnsi="Times New Roman" w:cs="Times New Roman"/>
          <w:sz w:val="28"/>
          <w:szCs w:val="28"/>
        </w:rPr>
        <w:t xml:space="preserve">ғыдан "Ақдала" жұмыс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істеп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тұрған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кеніші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"ЮГКХ "БК" ЖШС Түркістан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Созақ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ауданы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Жуантөбе ауылдық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округінде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, Қыземшек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кентінен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60 км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жерде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орналасқан.</w:t>
      </w:r>
    </w:p>
    <w:p w:rsidR="00000000" w:rsidRPr="00126F7F" w:rsidRDefault="00086BD8" w:rsidP="00126F7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К</w:t>
      </w:r>
      <w:r w:rsidRPr="00126F7F">
        <w:rPr>
          <w:rFonts w:ascii="Times New Roman" w:hAnsi="Times New Roman" w:cs="Times New Roman"/>
          <w:sz w:val="28"/>
          <w:szCs w:val="28"/>
        </w:rPr>
        <w:t>естеге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сәйкес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кеніште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радиациялық бақылау жүргізіледі, оның нәтижелері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фондық </w:t>
      </w:r>
      <w:proofErr w:type="gramStart"/>
      <w:r w:rsidRPr="00126F7F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126F7F">
        <w:rPr>
          <w:rFonts w:ascii="Times New Roman" w:hAnsi="Times New Roman" w:cs="Times New Roman"/>
          <w:sz w:val="28"/>
          <w:szCs w:val="28"/>
        </w:rPr>
        <w:t xml:space="preserve">әндерден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асып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кетпейтіні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және қолайлы жағдай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куәландырады. </w:t>
      </w:r>
    </w:p>
    <w:p w:rsidR="00000000" w:rsidRPr="00126F7F" w:rsidRDefault="00086BD8" w:rsidP="00126F7F">
      <w:pPr>
        <w:rPr>
          <w:rFonts w:ascii="Times New Roman" w:hAnsi="Times New Roman" w:cs="Times New Roman"/>
          <w:sz w:val="28"/>
          <w:szCs w:val="28"/>
        </w:rPr>
      </w:pPr>
      <w:r w:rsidRPr="00126F7F">
        <w:rPr>
          <w:rFonts w:ascii="Times New Roman" w:hAnsi="Times New Roman" w:cs="Times New Roman"/>
          <w:sz w:val="28"/>
          <w:szCs w:val="28"/>
        </w:rPr>
        <w:t xml:space="preserve">Кен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орны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жерасты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ұңғымалық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шаймалау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(ЖСҚ) әдісімен пысықталады. </w:t>
      </w:r>
    </w:p>
    <w:p w:rsidR="00000000" w:rsidRDefault="00086BD8" w:rsidP="00126F7F">
      <w:pPr>
        <w:rPr>
          <w:rFonts w:ascii="Times New Roman" w:hAnsi="Times New Roman" w:cs="Times New Roman"/>
          <w:sz w:val="28"/>
          <w:szCs w:val="28"/>
        </w:rPr>
      </w:pPr>
      <w:r w:rsidRPr="00126F7F">
        <w:rPr>
          <w:rFonts w:ascii="Times New Roman" w:hAnsi="Times New Roman" w:cs="Times New Roman"/>
          <w:sz w:val="28"/>
          <w:szCs w:val="28"/>
        </w:rPr>
        <w:t>Кен орнының уранның баланстық қорла</w:t>
      </w:r>
      <w:r w:rsidRPr="00126F7F">
        <w:rPr>
          <w:rFonts w:ascii="Times New Roman" w:hAnsi="Times New Roman" w:cs="Times New Roman"/>
          <w:sz w:val="28"/>
          <w:szCs w:val="28"/>
        </w:rPr>
        <w:t xml:space="preserve">рын пысықтау 2030 </w:t>
      </w:r>
      <w:proofErr w:type="gramStart"/>
      <w:r w:rsidRPr="00126F7F">
        <w:rPr>
          <w:rFonts w:ascii="Times New Roman" w:hAnsi="Times New Roman" w:cs="Times New Roman"/>
          <w:sz w:val="28"/>
          <w:szCs w:val="28"/>
        </w:rPr>
        <w:t>жыл</w:t>
      </w:r>
      <w:proofErr w:type="gramEnd"/>
      <w:r w:rsidRPr="00126F7F">
        <w:rPr>
          <w:rFonts w:ascii="Times New Roman" w:hAnsi="Times New Roman" w:cs="Times New Roman"/>
          <w:sz w:val="28"/>
          <w:szCs w:val="28"/>
        </w:rPr>
        <w:t xml:space="preserve">ға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жоспарланып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отыр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02DF" w:rsidRPr="00126F7F" w:rsidRDefault="000202DF" w:rsidP="00126F7F">
      <w:pPr>
        <w:rPr>
          <w:rFonts w:ascii="Times New Roman" w:hAnsi="Times New Roman" w:cs="Times New Roman"/>
          <w:sz w:val="28"/>
          <w:szCs w:val="28"/>
        </w:rPr>
      </w:pPr>
    </w:p>
    <w:p w:rsidR="00D07C23" w:rsidRDefault="00D07C2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975597" w:rsidRPr="000202DF" w:rsidRDefault="00D07C23" w:rsidP="00126F7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Слайд</w:t>
      </w:r>
      <w:r w:rsidRPr="000202D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863F6" w:rsidRPr="000202DF">
        <w:rPr>
          <w:rFonts w:ascii="Times New Roman" w:hAnsi="Times New Roman" w:cs="Times New Roman"/>
          <w:b/>
          <w:sz w:val="32"/>
          <w:szCs w:val="32"/>
        </w:rPr>
        <w:t>3</w:t>
      </w:r>
      <w:r w:rsidR="00EF2C4C" w:rsidRPr="000202D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44DF8" w:rsidRPr="000202DF">
        <w:rPr>
          <w:rFonts w:ascii="Times New Roman" w:hAnsi="Times New Roman" w:cs="Times New Roman"/>
          <w:b/>
          <w:sz w:val="32"/>
          <w:szCs w:val="32"/>
        </w:rPr>
        <w:t>Общие сведения/</w:t>
      </w:r>
      <w:proofErr w:type="spellStart"/>
      <w:r w:rsidR="00644DF8" w:rsidRPr="000202DF">
        <w:rPr>
          <w:rFonts w:ascii="Times New Roman" w:hAnsi="Times New Roman" w:cs="Times New Roman"/>
          <w:b/>
          <w:sz w:val="32"/>
          <w:szCs w:val="32"/>
        </w:rPr>
        <w:t>Жалпы</w:t>
      </w:r>
      <w:proofErr w:type="spellEnd"/>
      <w:r w:rsidR="00644DF8" w:rsidRPr="000202DF">
        <w:rPr>
          <w:rFonts w:ascii="Times New Roman" w:hAnsi="Times New Roman" w:cs="Times New Roman"/>
          <w:b/>
          <w:sz w:val="32"/>
          <w:szCs w:val="32"/>
        </w:rPr>
        <w:t xml:space="preserve"> мәліметтер</w:t>
      </w:r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  <w:r w:rsidRPr="00126F7F">
        <w:rPr>
          <w:rFonts w:ascii="Times New Roman" w:hAnsi="Times New Roman" w:cs="Times New Roman"/>
          <w:sz w:val="28"/>
          <w:szCs w:val="28"/>
        </w:rPr>
        <w:t>Действующий рудник «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Акдала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» ТОО «СП «ЮГКХ» расположен в сельском округе Жуантобе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Сузакского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района Туркестанской области, в 60 км от поселка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Кыземшек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. Вахтовый поселок рудника находится в 500 м севернее от центральной </w:t>
      </w:r>
      <w:proofErr w:type="spellStart"/>
      <w:proofErr w:type="gramStart"/>
      <w:r w:rsidRPr="00126F7F">
        <w:rPr>
          <w:rFonts w:ascii="Times New Roman" w:hAnsi="Times New Roman" w:cs="Times New Roman"/>
          <w:sz w:val="28"/>
          <w:szCs w:val="28"/>
        </w:rPr>
        <w:t>промплощадки</w:t>
      </w:r>
      <w:proofErr w:type="spellEnd"/>
      <w:proofErr w:type="gramEnd"/>
      <w:r w:rsidRPr="00126F7F">
        <w:rPr>
          <w:rFonts w:ascii="Times New Roman" w:hAnsi="Times New Roman" w:cs="Times New Roman"/>
          <w:sz w:val="28"/>
          <w:szCs w:val="28"/>
        </w:rPr>
        <w:t xml:space="preserve"> и комплекс жилой зоны представлен в виде блокировки отдельных зданий попарно, соединенные переходом. </w:t>
      </w:r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  <w:r w:rsidRPr="00126F7F">
        <w:rPr>
          <w:rFonts w:ascii="Times New Roman" w:hAnsi="Times New Roman" w:cs="Times New Roman"/>
          <w:sz w:val="28"/>
          <w:szCs w:val="28"/>
        </w:rPr>
        <w:t xml:space="preserve">Площадь земельного участка </w:t>
      </w:r>
      <w:proofErr w:type="gramStart"/>
      <w:r w:rsidRPr="00126F7F">
        <w:rPr>
          <w:rFonts w:ascii="Times New Roman" w:hAnsi="Times New Roman" w:cs="Times New Roman"/>
          <w:sz w:val="28"/>
          <w:szCs w:val="28"/>
        </w:rPr>
        <w:t>центральной</w:t>
      </w:r>
      <w:proofErr w:type="gramEnd"/>
      <w:r w:rsidRPr="00126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промплощадки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составляет 378 га, старого вахтового поселка – 3,956 га. В состав рудника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Акдала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входят: участок «Ближний», участок «Летний». </w:t>
      </w:r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  <w:r w:rsidRPr="00126F7F">
        <w:rPr>
          <w:rFonts w:ascii="Times New Roman" w:hAnsi="Times New Roman" w:cs="Times New Roman"/>
          <w:sz w:val="28"/>
          <w:szCs w:val="28"/>
        </w:rPr>
        <w:t xml:space="preserve">Структурные подразделения участка </w:t>
      </w:r>
      <w:proofErr w:type="gramStart"/>
      <w:r w:rsidRPr="00126F7F">
        <w:rPr>
          <w:rFonts w:ascii="Times New Roman" w:hAnsi="Times New Roman" w:cs="Times New Roman"/>
          <w:sz w:val="28"/>
          <w:szCs w:val="28"/>
        </w:rPr>
        <w:t>Ближний</w:t>
      </w:r>
      <w:proofErr w:type="gramEnd"/>
      <w:r w:rsidRPr="00126F7F">
        <w:rPr>
          <w:rFonts w:ascii="Times New Roman" w:hAnsi="Times New Roman" w:cs="Times New Roman"/>
          <w:sz w:val="28"/>
          <w:szCs w:val="28"/>
        </w:rPr>
        <w:t xml:space="preserve">: Котельная, Склад аммиачной селитры, Цех по производству продуктивного раствора, Физико-химическая лаборатория, Узел отстоя тех. Растворов, Пункт дезактивации и загрузки, Склад жидких реагентов, Склад нефтепродуктов. АЗС, Центральная насосная станция, Котельная АБК-1, Котельная АБК-2,  Автотранспортный участок, Станция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биоочистки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, Дизельная </w:t>
      </w:r>
      <w:proofErr w:type="spellStart"/>
      <w:proofErr w:type="gramStart"/>
      <w:r w:rsidRPr="00126F7F">
        <w:rPr>
          <w:rFonts w:ascii="Times New Roman" w:hAnsi="Times New Roman" w:cs="Times New Roman"/>
          <w:sz w:val="28"/>
          <w:szCs w:val="28"/>
        </w:rPr>
        <w:t>электро-станция</w:t>
      </w:r>
      <w:proofErr w:type="spellEnd"/>
      <w:proofErr w:type="gramEnd"/>
      <w:r w:rsidRPr="00126F7F">
        <w:rPr>
          <w:rFonts w:ascii="Times New Roman" w:hAnsi="Times New Roman" w:cs="Times New Roman"/>
          <w:sz w:val="28"/>
          <w:szCs w:val="28"/>
        </w:rPr>
        <w:t xml:space="preserve">, Геотехнологическое поле, Вахтовый поселок, Ремонтный участок. </w:t>
      </w:r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  <w:r w:rsidRPr="00126F7F">
        <w:rPr>
          <w:rFonts w:ascii="Times New Roman" w:hAnsi="Times New Roman" w:cs="Times New Roman"/>
          <w:sz w:val="28"/>
          <w:szCs w:val="28"/>
        </w:rPr>
        <w:t xml:space="preserve">Структурные подразделения участка </w:t>
      </w:r>
      <w:proofErr w:type="gramStart"/>
      <w:r w:rsidRPr="00126F7F">
        <w:rPr>
          <w:rFonts w:ascii="Times New Roman" w:hAnsi="Times New Roman" w:cs="Times New Roman"/>
          <w:sz w:val="28"/>
          <w:szCs w:val="28"/>
        </w:rPr>
        <w:t>Летний</w:t>
      </w:r>
      <w:proofErr w:type="gramEnd"/>
      <w:r w:rsidRPr="00126F7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  <w:r w:rsidRPr="00126F7F">
        <w:rPr>
          <w:rFonts w:ascii="Times New Roman" w:hAnsi="Times New Roman" w:cs="Times New Roman"/>
          <w:sz w:val="28"/>
          <w:szCs w:val="28"/>
        </w:rPr>
        <w:t>ЦППР</w:t>
      </w:r>
      <w:proofErr w:type="gramStart"/>
      <w:r w:rsidRPr="00126F7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26F7F">
        <w:rPr>
          <w:rFonts w:ascii="Times New Roman" w:hAnsi="Times New Roman" w:cs="Times New Roman"/>
          <w:sz w:val="28"/>
          <w:szCs w:val="28"/>
        </w:rPr>
        <w:t xml:space="preserve"> Склад жидких реагентов, Узел отстоя тех. Растворов, Центральная насосная станция</w:t>
      </w:r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  <w:r w:rsidRPr="00126F7F">
        <w:rPr>
          <w:rFonts w:ascii="Times New Roman" w:hAnsi="Times New Roman" w:cs="Times New Roman"/>
          <w:sz w:val="28"/>
          <w:szCs w:val="28"/>
        </w:rPr>
        <w:t>Механическая мастерская, Передвижной сварочный пост, Геотехнологическое поле, Автостоянка.</w:t>
      </w:r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  <w:r w:rsidRPr="00126F7F">
        <w:rPr>
          <w:rFonts w:ascii="Times New Roman" w:hAnsi="Times New Roman" w:cs="Times New Roman"/>
          <w:sz w:val="28"/>
          <w:szCs w:val="28"/>
        </w:rPr>
        <w:t xml:space="preserve">Общее количество работников на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промплощадке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участка «Ближний» с учетом работников участка «Летний» – 303 чел. Количество смен в сутки – 2. Количество рабочих дней в году – 365 дней. </w:t>
      </w:r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  <w:r w:rsidRPr="00126F7F">
        <w:rPr>
          <w:rFonts w:ascii="Times New Roman" w:hAnsi="Times New Roman" w:cs="Times New Roman"/>
          <w:sz w:val="28"/>
          <w:szCs w:val="28"/>
        </w:rPr>
        <w:t xml:space="preserve">Жилой комплекс вахтового поселка рассчитан на проживание 120 чел. Количество смен в сутки – 1, для столовой - 2. Количество дней в году – 365 дней. </w:t>
      </w:r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  <w:r w:rsidRPr="00126F7F">
        <w:rPr>
          <w:rFonts w:ascii="Times New Roman" w:hAnsi="Times New Roman" w:cs="Times New Roman"/>
          <w:sz w:val="28"/>
          <w:szCs w:val="28"/>
        </w:rPr>
        <w:t>Климат района резко континентальный и характеризуется значительными годовыми и суточными амплитудами колебаний температуры: суровой зимой, жарким летом, сухостью воздуха и малым количеством осадков. Безморозный период в воздухе устанавливается во второй половине апреля и длится 5-6 месяцев.</w:t>
      </w:r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</w:p>
    <w:p w:rsidR="00D07C23" w:rsidRDefault="00D07C2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747555" w:rsidRPr="000202DF" w:rsidRDefault="00D07C23" w:rsidP="00126F7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Слайд</w:t>
      </w:r>
      <w:r w:rsidRPr="000202DF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863F6" w:rsidRPr="000202DF">
        <w:rPr>
          <w:rFonts w:ascii="Times New Roman" w:hAnsi="Times New Roman" w:cs="Times New Roman"/>
          <w:b/>
          <w:sz w:val="32"/>
          <w:szCs w:val="32"/>
        </w:rPr>
        <w:t>4</w:t>
      </w:r>
      <w:r w:rsidR="00EF2C4C" w:rsidRPr="000202D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47555" w:rsidRPr="000202DF">
        <w:rPr>
          <w:rFonts w:ascii="Times New Roman" w:hAnsi="Times New Roman" w:cs="Times New Roman"/>
          <w:b/>
          <w:sz w:val="32"/>
          <w:szCs w:val="32"/>
        </w:rPr>
        <w:t>Общие сведения/</w:t>
      </w:r>
      <w:proofErr w:type="spellStart"/>
      <w:r w:rsidR="00747555" w:rsidRPr="000202DF">
        <w:rPr>
          <w:rFonts w:ascii="Times New Roman" w:hAnsi="Times New Roman" w:cs="Times New Roman"/>
          <w:b/>
          <w:sz w:val="32"/>
          <w:szCs w:val="32"/>
        </w:rPr>
        <w:t>Жалпы</w:t>
      </w:r>
      <w:proofErr w:type="spellEnd"/>
      <w:r w:rsidR="00747555" w:rsidRPr="000202DF">
        <w:rPr>
          <w:rFonts w:ascii="Times New Roman" w:hAnsi="Times New Roman" w:cs="Times New Roman"/>
          <w:b/>
          <w:sz w:val="32"/>
          <w:szCs w:val="32"/>
        </w:rPr>
        <w:t xml:space="preserve"> мәліметтер</w:t>
      </w:r>
      <w:r w:rsidR="00F74F4B" w:rsidRPr="000202DF">
        <w:rPr>
          <w:rFonts w:ascii="Times New Roman" w:hAnsi="Times New Roman" w:cs="Times New Roman"/>
          <w:b/>
          <w:sz w:val="32"/>
          <w:szCs w:val="32"/>
        </w:rPr>
        <w:t xml:space="preserve">Жер қойнауын </w:t>
      </w:r>
      <w:proofErr w:type="spellStart"/>
      <w:r w:rsidR="00F74F4B" w:rsidRPr="000202DF">
        <w:rPr>
          <w:rFonts w:ascii="Times New Roman" w:hAnsi="Times New Roman" w:cs="Times New Roman"/>
          <w:b/>
          <w:sz w:val="32"/>
          <w:szCs w:val="32"/>
        </w:rPr>
        <w:t>пайдалану</w:t>
      </w:r>
      <w:proofErr w:type="spellEnd"/>
      <w:r w:rsidR="00F74F4B" w:rsidRPr="000202DF">
        <w:rPr>
          <w:rFonts w:ascii="Times New Roman" w:hAnsi="Times New Roman" w:cs="Times New Roman"/>
          <w:b/>
          <w:sz w:val="32"/>
          <w:szCs w:val="32"/>
        </w:rPr>
        <w:t xml:space="preserve"> жөніндегі </w:t>
      </w:r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  <w:r w:rsidRPr="00126F7F">
        <w:rPr>
          <w:rFonts w:ascii="Times New Roman" w:hAnsi="Times New Roman" w:cs="Times New Roman"/>
          <w:sz w:val="28"/>
          <w:szCs w:val="28"/>
        </w:rPr>
        <w:t xml:space="preserve">Жұмыс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істеп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тұ</w:t>
      </w:r>
      <w:proofErr w:type="gramStart"/>
      <w:r w:rsidRPr="00126F7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26F7F">
        <w:rPr>
          <w:rFonts w:ascii="Times New Roman" w:hAnsi="Times New Roman" w:cs="Times New Roman"/>
          <w:sz w:val="28"/>
          <w:szCs w:val="28"/>
        </w:rPr>
        <w:t xml:space="preserve">ған "Ақдала"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кеніші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"ЮГКХ "БК" ЖШС Түркістан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Созақ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ауданы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Жуантөбе ауылдық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округінде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, Қыземшек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ауылынан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60 км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жерде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орналасқан. </w:t>
      </w:r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  <w:r w:rsidRPr="00126F7F">
        <w:rPr>
          <w:rFonts w:ascii="Times New Roman" w:hAnsi="Times New Roman" w:cs="Times New Roman"/>
          <w:sz w:val="28"/>
          <w:szCs w:val="28"/>
        </w:rPr>
        <w:t>Кені</w:t>
      </w:r>
      <w:proofErr w:type="gramStart"/>
      <w:r w:rsidRPr="00126F7F">
        <w:rPr>
          <w:rFonts w:ascii="Times New Roman" w:hAnsi="Times New Roman" w:cs="Times New Roman"/>
          <w:sz w:val="28"/>
          <w:szCs w:val="28"/>
        </w:rPr>
        <w:t>шт</w:t>
      </w:r>
      <w:proofErr w:type="gramEnd"/>
      <w:r w:rsidRPr="00126F7F">
        <w:rPr>
          <w:rFonts w:ascii="Times New Roman" w:hAnsi="Times New Roman" w:cs="Times New Roman"/>
          <w:sz w:val="28"/>
          <w:szCs w:val="28"/>
        </w:rPr>
        <w:t xml:space="preserve">ің вахталық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кенті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Орталық өнеркәсіп алаңынан солтүстікке қарай 500 м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жерде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орналасқан және тұрғын үй аймағының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кешені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өткелмен қосылған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жекелеген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ғимараттарды жұппен бұғаттау түрінде ұсынылған. </w:t>
      </w:r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  <w:r w:rsidRPr="00126F7F">
        <w:rPr>
          <w:rFonts w:ascii="Times New Roman" w:hAnsi="Times New Roman" w:cs="Times New Roman"/>
          <w:sz w:val="28"/>
          <w:szCs w:val="28"/>
        </w:rPr>
        <w:t>Орталық өнеркәсі</w:t>
      </w:r>
      <w:proofErr w:type="gramStart"/>
      <w:r w:rsidRPr="00126F7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26F7F">
        <w:rPr>
          <w:rFonts w:ascii="Times New Roman" w:hAnsi="Times New Roman" w:cs="Times New Roman"/>
          <w:sz w:val="28"/>
          <w:szCs w:val="28"/>
        </w:rPr>
        <w:t xml:space="preserve"> алаңының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учаскесінің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ауданы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378 га,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ескі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вахталық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кент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– 3,956 га құрайды. </w:t>
      </w:r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  <w:r w:rsidRPr="00126F7F">
        <w:rPr>
          <w:rFonts w:ascii="Times New Roman" w:hAnsi="Times New Roman" w:cs="Times New Roman"/>
          <w:sz w:val="28"/>
          <w:szCs w:val="28"/>
        </w:rPr>
        <w:t>Жақын учаскенің құрылымдық бө</w:t>
      </w:r>
      <w:proofErr w:type="gramStart"/>
      <w:r w:rsidRPr="00126F7F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126F7F">
        <w:rPr>
          <w:rFonts w:ascii="Times New Roman" w:hAnsi="Times New Roman" w:cs="Times New Roman"/>
          <w:sz w:val="28"/>
          <w:szCs w:val="28"/>
        </w:rPr>
        <w:t xml:space="preserve">імшелері: қазандық, аммиак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селитрасы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қоймасы, өнімді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ерітінді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өндіру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цехы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, физика-химиялық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зертхана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, техникалық ерітінділердің тұндыру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торабы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залалсыздандыру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тиеу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пункті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, сұйық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реагенттер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қоймасы, мұнай өнімдері қоймасы.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Жанармай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құю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станциясы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, орталық сорғы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станциясы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, АБК-1 қазандығы, АБК-2 қазандығы, автокөлік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учаскесі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био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тазарту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станциясы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дизельді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электр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станциясы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, геотехнологиялық </w:t>
      </w:r>
      <w:proofErr w:type="gramStart"/>
      <w:r w:rsidRPr="00126F7F">
        <w:rPr>
          <w:rFonts w:ascii="Times New Roman" w:hAnsi="Times New Roman" w:cs="Times New Roman"/>
          <w:sz w:val="28"/>
          <w:szCs w:val="28"/>
        </w:rPr>
        <w:t>ала</w:t>
      </w:r>
      <w:proofErr w:type="gramEnd"/>
      <w:r w:rsidRPr="00126F7F">
        <w:rPr>
          <w:rFonts w:ascii="Times New Roman" w:hAnsi="Times New Roman" w:cs="Times New Roman"/>
          <w:sz w:val="28"/>
          <w:szCs w:val="28"/>
        </w:rPr>
        <w:t xml:space="preserve">ң, вахталық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кент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, жөндеу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учаскесі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. Жазғы учаскесінің құрылымдық бөлімшелері: ЦППР, сұйық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реагенттер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қоймасы, техникалық ерітінділердің тұндыру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торабы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, орталық сорғы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станциясы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Механикалық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шеберхана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жылжымалы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дәнекерлеу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бекеті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, геотехнологиялық </w:t>
      </w:r>
      <w:proofErr w:type="gramStart"/>
      <w:r w:rsidRPr="00126F7F">
        <w:rPr>
          <w:rFonts w:ascii="Times New Roman" w:hAnsi="Times New Roman" w:cs="Times New Roman"/>
          <w:sz w:val="28"/>
          <w:szCs w:val="28"/>
        </w:rPr>
        <w:t>ала</w:t>
      </w:r>
      <w:proofErr w:type="gramEnd"/>
      <w:r w:rsidRPr="00126F7F">
        <w:rPr>
          <w:rFonts w:ascii="Times New Roman" w:hAnsi="Times New Roman" w:cs="Times New Roman"/>
          <w:sz w:val="28"/>
          <w:szCs w:val="28"/>
        </w:rPr>
        <w:t xml:space="preserve">ң, Автотұрақ. </w:t>
      </w:r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  <w:r w:rsidRPr="00126F7F">
        <w:rPr>
          <w:rFonts w:ascii="Times New Roman" w:hAnsi="Times New Roman" w:cs="Times New Roman"/>
          <w:sz w:val="28"/>
          <w:szCs w:val="28"/>
        </w:rPr>
        <w:t xml:space="preserve">"Жазғы" учаскесінің қызметкерлерін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ескере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, "жақын"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учаскесіндегі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жұмысшылардың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саны – 303 адам</w:t>
      </w:r>
      <w:proofErr w:type="gramStart"/>
      <w:r w:rsidRPr="00126F7F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126F7F">
        <w:rPr>
          <w:rFonts w:ascii="Times New Roman" w:hAnsi="Times New Roman" w:cs="Times New Roman"/>
          <w:sz w:val="28"/>
          <w:szCs w:val="28"/>
        </w:rPr>
        <w:t xml:space="preserve">әулігіне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Ауысым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саны – 2. </w:t>
      </w:r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  <w:r w:rsidRPr="00126F7F">
        <w:rPr>
          <w:rFonts w:ascii="Times New Roman" w:hAnsi="Times New Roman" w:cs="Times New Roman"/>
          <w:sz w:val="28"/>
          <w:szCs w:val="28"/>
        </w:rPr>
        <w:t>Жылдағы жұмыс күндерінің саны-365 күн. Вахталық кенттің тұ</w:t>
      </w:r>
      <w:proofErr w:type="gramStart"/>
      <w:r w:rsidRPr="00126F7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26F7F">
        <w:rPr>
          <w:rFonts w:ascii="Times New Roman" w:hAnsi="Times New Roman" w:cs="Times New Roman"/>
          <w:sz w:val="28"/>
          <w:szCs w:val="28"/>
        </w:rPr>
        <w:t xml:space="preserve">ғын үй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кешені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120 адамға арналған. тәулігіне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Ауысым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саны – 1,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асхана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үшін-2. </w:t>
      </w:r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  <w:r w:rsidRPr="00126F7F">
        <w:rPr>
          <w:rFonts w:ascii="Times New Roman" w:hAnsi="Times New Roman" w:cs="Times New Roman"/>
          <w:sz w:val="28"/>
          <w:szCs w:val="28"/>
        </w:rPr>
        <w:t xml:space="preserve">Жылдағы күндер саны-365 күн. Ауданның климаты күрт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континенталды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және температураның ауытқуының айтарлықтай жылдық және тә</w:t>
      </w:r>
      <w:proofErr w:type="gramStart"/>
      <w:r w:rsidRPr="00126F7F">
        <w:rPr>
          <w:rFonts w:ascii="Times New Roman" w:hAnsi="Times New Roman" w:cs="Times New Roman"/>
          <w:sz w:val="28"/>
          <w:szCs w:val="28"/>
        </w:rPr>
        <w:t>ул</w:t>
      </w:r>
      <w:proofErr w:type="gramEnd"/>
      <w:r w:rsidRPr="00126F7F">
        <w:rPr>
          <w:rFonts w:ascii="Times New Roman" w:hAnsi="Times New Roman" w:cs="Times New Roman"/>
          <w:sz w:val="28"/>
          <w:szCs w:val="28"/>
        </w:rPr>
        <w:t xml:space="preserve">іктік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амплитудасымен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сипатталады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: қатал қыс, ыстық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жаз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, құрғақ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ауа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және аз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жауын-шашын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. Ауадағы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аязсыз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кезең сәуірдің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жартысында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белгіленеді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және 5-6 </w:t>
      </w:r>
      <w:proofErr w:type="gramStart"/>
      <w:r w:rsidRPr="00126F7F">
        <w:rPr>
          <w:rFonts w:ascii="Times New Roman" w:hAnsi="Times New Roman" w:cs="Times New Roman"/>
          <w:sz w:val="28"/>
          <w:szCs w:val="28"/>
        </w:rPr>
        <w:t>ай</w:t>
      </w:r>
      <w:proofErr w:type="gramEnd"/>
      <w:r w:rsidRPr="00126F7F">
        <w:rPr>
          <w:rFonts w:ascii="Times New Roman" w:hAnsi="Times New Roman" w:cs="Times New Roman"/>
          <w:sz w:val="28"/>
          <w:szCs w:val="28"/>
        </w:rPr>
        <w:t xml:space="preserve">ға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созылады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4F4B" w:rsidRPr="00126F7F" w:rsidRDefault="00F74F4B" w:rsidP="00126F7F">
      <w:pPr>
        <w:rPr>
          <w:rFonts w:ascii="Times New Roman" w:hAnsi="Times New Roman" w:cs="Times New Roman"/>
          <w:sz w:val="28"/>
          <w:szCs w:val="28"/>
        </w:rPr>
      </w:pPr>
    </w:p>
    <w:p w:rsidR="00D07C23" w:rsidRDefault="00D07C2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C3753A" w:rsidRDefault="00D07C23" w:rsidP="00126F7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Слайд</w:t>
      </w:r>
      <w:r w:rsidRPr="000202D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3753A" w:rsidRPr="000202DF">
        <w:rPr>
          <w:rFonts w:ascii="Times New Roman" w:hAnsi="Times New Roman" w:cs="Times New Roman"/>
          <w:b/>
          <w:sz w:val="32"/>
          <w:szCs w:val="32"/>
        </w:rPr>
        <w:t xml:space="preserve">5 </w:t>
      </w:r>
      <w:r w:rsidR="00747555" w:rsidRPr="000202DF">
        <w:rPr>
          <w:rFonts w:ascii="Times New Roman" w:hAnsi="Times New Roman" w:cs="Times New Roman"/>
          <w:b/>
          <w:sz w:val="32"/>
          <w:szCs w:val="32"/>
        </w:rPr>
        <w:t>Сведения по выбросам загрязняющих веществ/</w:t>
      </w:r>
      <w:r w:rsidR="00747555" w:rsidRPr="000202DF">
        <w:rPr>
          <w:rFonts w:ascii="Times New Roman" w:hAnsi="Times New Roman" w:cs="Times New Roman"/>
          <w:b/>
          <w:sz w:val="32"/>
          <w:szCs w:val="32"/>
        </w:rPr>
        <w:br/>
        <w:t xml:space="preserve"> </w:t>
      </w:r>
      <w:proofErr w:type="spellStart"/>
      <w:r w:rsidR="00747555" w:rsidRPr="000202DF">
        <w:rPr>
          <w:rFonts w:ascii="Times New Roman" w:hAnsi="Times New Roman" w:cs="Times New Roman"/>
          <w:b/>
          <w:sz w:val="32"/>
          <w:szCs w:val="32"/>
        </w:rPr>
        <w:t>Ластаушы</w:t>
      </w:r>
      <w:proofErr w:type="spellEnd"/>
      <w:r w:rsidR="00747555" w:rsidRPr="000202DF">
        <w:rPr>
          <w:rFonts w:ascii="Times New Roman" w:hAnsi="Times New Roman" w:cs="Times New Roman"/>
          <w:b/>
          <w:sz w:val="32"/>
          <w:szCs w:val="32"/>
        </w:rPr>
        <w:t xml:space="preserve"> заттардың шығарындылары </w:t>
      </w:r>
      <w:proofErr w:type="spellStart"/>
      <w:r w:rsidR="00747555" w:rsidRPr="000202DF">
        <w:rPr>
          <w:rFonts w:ascii="Times New Roman" w:hAnsi="Times New Roman" w:cs="Times New Roman"/>
          <w:b/>
          <w:sz w:val="32"/>
          <w:szCs w:val="32"/>
        </w:rPr>
        <w:t>бойынша</w:t>
      </w:r>
      <w:proofErr w:type="spellEnd"/>
      <w:r w:rsidR="00747555" w:rsidRPr="000202DF">
        <w:rPr>
          <w:rFonts w:ascii="Times New Roman" w:hAnsi="Times New Roman" w:cs="Times New Roman"/>
          <w:b/>
          <w:sz w:val="32"/>
          <w:szCs w:val="32"/>
        </w:rPr>
        <w:t xml:space="preserve"> мәліметтер</w:t>
      </w:r>
    </w:p>
    <w:p w:rsidR="000202DF" w:rsidRPr="000202DF" w:rsidRDefault="000202DF" w:rsidP="00126F7F">
      <w:pPr>
        <w:rPr>
          <w:rFonts w:ascii="Times New Roman" w:hAnsi="Times New Roman" w:cs="Times New Roman"/>
          <w:b/>
          <w:sz w:val="32"/>
          <w:szCs w:val="32"/>
        </w:rPr>
      </w:pPr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  <w:r w:rsidRPr="00126F7F">
        <w:rPr>
          <w:rFonts w:ascii="Times New Roman" w:hAnsi="Times New Roman" w:cs="Times New Roman"/>
          <w:sz w:val="28"/>
          <w:szCs w:val="28"/>
        </w:rPr>
        <w:t xml:space="preserve">Основанием для корректировки проекта нормативов НДВ на 2026-2030гг. для ТОО «СП «ЮГХК» рудник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Акдала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, участки Ближний и Летний являются результаты внеочередной проведенной инвентаризации источников выбросов на объектах ТОО «СП «ЮГХК». В процессе инвентаризации уточнялись параметры выбросов и их физические характеристики. </w:t>
      </w:r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  <w:r w:rsidRPr="00126F7F">
        <w:rPr>
          <w:rFonts w:ascii="Times New Roman" w:hAnsi="Times New Roman" w:cs="Times New Roman"/>
          <w:sz w:val="28"/>
          <w:szCs w:val="28"/>
        </w:rPr>
        <w:t>При расчете объемов выбросов от вентиляционных установок были использованы результаты замеров выбросов.</w:t>
      </w:r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  <w:r w:rsidRPr="00126F7F">
        <w:rPr>
          <w:rFonts w:ascii="Times New Roman" w:hAnsi="Times New Roman" w:cs="Times New Roman"/>
          <w:sz w:val="28"/>
          <w:szCs w:val="28"/>
        </w:rPr>
        <w:t>Общее число источников выбросов загрязняющих веществ в атмосферу на 2026 год - 106, в том числе: организованных - 94, неорганизованных площадных - 12. Автотранспорт – 40 единиц.</w:t>
      </w:r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  <w:r w:rsidRPr="00126F7F">
        <w:rPr>
          <w:rFonts w:ascii="Times New Roman" w:hAnsi="Times New Roman" w:cs="Times New Roman"/>
          <w:sz w:val="28"/>
          <w:szCs w:val="28"/>
        </w:rPr>
        <w:t>Загрязнение атмосферного воздуха на существующее положение происходит ингредиентами 33-х наименований, образующих 11 групп веществ, обладающих эффектом суммации вредного воздействия.</w:t>
      </w:r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  <w:r w:rsidRPr="00126F7F">
        <w:rPr>
          <w:rFonts w:ascii="Times New Roman" w:hAnsi="Times New Roman" w:cs="Times New Roman"/>
          <w:sz w:val="28"/>
          <w:szCs w:val="28"/>
        </w:rPr>
        <w:t xml:space="preserve">Суммарное количество выбросов загрязняющих веществ от источников ТОО «СП «ЮГХК» рудник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Акдала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на 2026 - 2030 гг., определенное по результатам инвентаризации, составляет 51.4029309188 т/год (11.5460244367 г/с), из них по участку Ближний 47.7121604478 т/год (11.0001353297 г/сек), по участку Летний 3.690770471 т/год (0.545889107 г/сек).</w:t>
      </w:r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26F7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26F7F">
        <w:rPr>
          <w:rFonts w:ascii="Times New Roman" w:hAnsi="Times New Roman" w:cs="Times New Roman"/>
          <w:sz w:val="28"/>
          <w:szCs w:val="28"/>
        </w:rPr>
        <w:t xml:space="preserve">асчетами рассеивания загрязняющих веществ для ТОО «СП «ЮГХК» рудник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Акдала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на 2026-2030 гг., не выявлено превышения значений ПДК ни для одного из загрязняющих веществ и ни для одной из групп суммации на границе СЗЗ, предприятие является действующим, с ранее установленной санитарно-защитной зоной, данный проект не предусматривает пересмотра СЗЗ. Санитарно-защитная зона установлена на расстоянии 500 м.</w:t>
      </w:r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  <w:r w:rsidRPr="00126F7F">
        <w:rPr>
          <w:rFonts w:ascii="Times New Roman" w:hAnsi="Times New Roman" w:cs="Times New Roman"/>
          <w:sz w:val="28"/>
          <w:szCs w:val="28"/>
        </w:rPr>
        <w:t xml:space="preserve">В ближайшей жилой зоне (п.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Кыземшек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) превышения ЭНК исключены. </w:t>
      </w:r>
    </w:p>
    <w:p w:rsidR="00747555" w:rsidRDefault="00747555" w:rsidP="00126F7F">
      <w:pPr>
        <w:rPr>
          <w:rFonts w:ascii="Times New Roman" w:hAnsi="Times New Roman" w:cs="Times New Roman"/>
          <w:sz w:val="28"/>
          <w:szCs w:val="28"/>
        </w:rPr>
      </w:pPr>
      <w:r w:rsidRPr="00126F7F">
        <w:rPr>
          <w:rFonts w:ascii="Times New Roman" w:hAnsi="Times New Roman" w:cs="Times New Roman"/>
          <w:sz w:val="28"/>
          <w:szCs w:val="28"/>
        </w:rPr>
        <w:t xml:space="preserve">По результатам расчетов рассеивания максимальные приземные концентрации загрязняющих веществ на границе нормативной СЗЗ не превышают критериев качества атмосферного воздуха для населенных мест. </w:t>
      </w:r>
    </w:p>
    <w:p w:rsidR="00D07C23" w:rsidRPr="00126F7F" w:rsidRDefault="00D07C23" w:rsidP="00126F7F">
      <w:pPr>
        <w:rPr>
          <w:rFonts w:ascii="Times New Roman" w:hAnsi="Times New Roman" w:cs="Times New Roman"/>
          <w:sz w:val="28"/>
          <w:szCs w:val="28"/>
        </w:rPr>
      </w:pPr>
    </w:p>
    <w:p w:rsidR="00D07C23" w:rsidRDefault="00D07C2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747555" w:rsidRPr="00D07C23" w:rsidRDefault="00D07C23" w:rsidP="00126F7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Слайд</w:t>
      </w:r>
      <w:r w:rsidRPr="00D07C23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3753A" w:rsidRPr="00D07C23">
        <w:rPr>
          <w:rFonts w:ascii="Times New Roman" w:hAnsi="Times New Roman" w:cs="Times New Roman"/>
          <w:b/>
          <w:sz w:val="32"/>
          <w:szCs w:val="32"/>
        </w:rPr>
        <w:t xml:space="preserve">6 </w:t>
      </w:r>
      <w:r w:rsidR="00747555" w:rsidRPr="00D07C23">
        <w:rPr>
          <w:rFonts w:ascii="Times New Roman" w:hAnsi="Times New Roman" w:cs="Times New Roman"/>
          <w:b/>
          <w:sz w:val="32"/>
          <w:szCs w:val="32"/>
        </w:rPr>
        <w:t>Сведения по выбросам загрязняющих веществ/</w:t>
      </w:r>
      <w:r w:rsidR="00747555" w:rsidRPr="00D07C23">
        <w:rPr>
          <w:rFonts w:ascii="Times New Roman" w:hAnsi="Times New Roman" w:cs="Times New Roman"/>
          <w:b/>
          <w:sz w:val="32"/>
          <w:szCs w:val="32"/>
        </w:rPr>
        <w:br/>
        <w:t xml:space="preserve"> </w:t>
      </w:r>
      <w:proofErr w:type="spellStart"/>
      <w:r w:rsidR="00747555" w:rsidRPr="00D07C23">
        <w:rPr>
          <w:rFonts w:ascii="Times New Roman" w:hAnsi="Times New Roman" w:cs="Times New Roman"/>
          <w:b/>
          <w:sz w:val="32"/>
          <w:szCs w:val="32"/>
        </w:rPr>
        <w:t>Ластаушы</w:t>
      </w:r>
      <w:proofErr w:type="spellEnd"/>
      <w:r w:rsidR="00747555" w:rsidRPr="00D07C23">
        <w:rPr>
          <w:rFonts w:ascii="Times New Roman" w:hAnsi="Times New Roman" w:cs="Times New Roman"/>
          <w:b/>
          <w:sz w:val="32"/>
          <w:szCs w:val="32"/>
        </w:rPr>
        <w:t xml:space="preserve"> заттардың шығарындылары </w:t>
      </w:r>
      <w:proofErr w:type="spellStart"/>
      <w:r w:rsidR="00747555" w:rsidRPr="00D07C23">
        <w:rPr>
          <w:rFonts w:ascii="Times New Roman" w:hAnsi="Times New Roman" w:cs="Times New Roman"/>
          <w:b/>
          <w:sz w:val="32"/>
          <w:szCs w:val="32"/>
        </w:rPr>
        <w:t>бойынша</w:t>
      </w:r>
      <w:proofErr w:type="spellEnd"/>
      <w:r w:rsidR="00747555" w:rsidRPr="00D07C23">
        <w:rPr>
          <w:rFonts w:ascii="Times New Roman" w:hAnsi="Times New Roman" w:cs="Times New Roman"/>
          <w:b/>
          <w:sz w:val="32"/>
          <w:szCs w:val="32"/>
        </w:rPr>
        <w:t xml:space="preserve"> мәліметтер </w:t>
      </w:r>
    </w:p>
    <w:p w:rsidR="00C3753A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  <w:r w:rsidRPr="00126F7F">
        <w:rPr>
          <w:rFonts w:ascii="Times New Roman" w:hAnsi="Times New Roman" w:cs="Times New Roman"/>
          <w:sz w:val="28"/>
          <w:szCs w:val="28"/>
        </w:rPr>
        <w:t xml:space="preserve">План расположения объектов рудника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Акдала</w:t>
      </w:r>
      <w:proofErr w:type="spellEnd"/>
    </w:p>
    <w:p w:rsidR="00D07C23" w:rsidRDefault="00D07C23" w:rsidP="00126F7F">
      <w:pPr>
        <w:rPr>
          <w:rFonts w:ascii="Times New Roman" w:hAnsi="Times New Roman" w:cs="Times New Roman"/>
          <w:sz w:val="28"/>
          <w:szCs w:val="28"/>
        </w:rPr>
      </w:pPr>
    </w:p>
    <w:p w:rsidR="00747555" w:rsidRPr="00D07C23" w:rsidRDefault="00D07C23" w:rsidP="00126F7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Слайд</w:t>
      </w:r>
      <w:r w:rsidRPr="00D07C2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47555" w:rsidRPr="00D07C23">
        <w:rPr>
          <w:rFonts w:ascii="Times New Roman" w:hAnsi="Times New Roman" w:cs="Times New Roman"/>
          <w:b/>
          <w:sz w:val="32"/>
          <w:szCs w:val="32"/>
        </w:rPr>
        <w:t>7. Сведения по выбросам загрязняющих веществ/</w:t>
      </w:r>
      <w:r w:rsidR="00747555" w:rsidRPr="00D07C23">
        <w:rPr>
          <w:rFonts w:ascii="Times New Roman" w:hAnsi="Times New Roman" w:cs="Times New Roman"/>
          <w:b/>
          <w:sz w:val="32"/>
          <w:szCs w:val="32"/>
        </w:rPr>
        <w:br/>
        <w:t xml:space="preserve"> </w:t>
      </w:r>
      <w:proofErr w:type="spellStart"/>
      <w:r w:rsidR="00747555" w:rsidRPr="00D07C23">
        <w:rPr>
          <w:rFonts w:ascii="Times New Roman" w:hAnsi="Times New Roman" w:cs="Times New Roman"/>
          <w:b/>
          <w:sz w:val="32"/>
          <w:szCs w:val="32"/>
        </w:rPr>
        <w:t>Ластаушы</w:t>
      </w:r>
      <w:proofErr w:type="spellEnd"/>
      <w:r w:rsidR="00747555" w:rsidRPr="00D07C23">
        <w:rPr>
          <w:rFonts w:ascii="Times New Roman" w:hAnsi="Times New Roman" w:cs="Times New Roman"/>
          <w:b/>
          <w:sz w:val="32"/>
          <w:szCs w:val="32"/>
        </w:rPr>
        <w:t xml:space="preserve"> заттардың шығарындылары </w:t>
      </w:r>
      <w:proofErr w:type="spellStart"/>
      <w:r w:rsidR="00747555" w:rsidRPr="00D07C23">
        <w:rPr>
          <w:rFonts w:ascii="Times New Roman" w:hAnsi="Times New Roman" w:cs="Times New Roman"/>
          <w:b/>
          <w:sz w:val="32"/>
          <w:szCs w:val="32"/>
        </w:rPr>
        <w:t>бойынша</w:t>
      </w:r>
      <w:proofErr w:type="spellEnd"/>
      <w:r w:rsidR="00747555" w:rsidRPr="00D07C23">
        <w:rPr>
          <w:rFonts w:ascii="Times New Roman" w:hAnsi="Times New Roman" w:cs="Times New Roman"/>
          <w:b/>
          <w:sz w:val="32"/>
          <w:szCs w:val="32"/>
        </w:rPr>
        <w:t xml:space="preserve"> мәліметтер</w:t>
      </w:r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  <w:r w:rsidRPr="00126F7F">
        <w:rPr>
          <w:rFonts w:ascii="Times New Roman" w:hAnsi="Times New Roman" w:cs="Times New Roman"/>
          <w:sz w:val="28"/>
          <w:szCs w:val="28"/>
        </w:rPr>
        <w:t xml:space="preserve">"ЮГХК "БК" ЖШС үшін Ақдала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кеніші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Таяу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және жазғы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учаскелер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"ЮГХК "БК</w:t>
      </w:r>
      <w:proofErr w:type="gramStart"/>
      <w:r w:rsidRPr="00126F7F">
        <w:rPr>
          <w:rFonts w:ascii="Times New Roman" w:hAnsi="Times New Roman" w:cs="Times New Roman"/>
          <w:sz w:val="28"/>
          <w:szCs w:val="28"/>
        </w:rPr>
        <w:t>"Ж</w:t>
      </w:r>
      <w:proofErr w:type="gramEnd"/>
      <w:r w:rsidRPr="00126F7F">
        <w:rPr>
          <w:rFonts w:ascii="Times New Roman" w:hAnsi="Times New Roman" w:cs="Times New Roman"/>
          <w:sz w:val="28"/>
          <w:szCs w:val="28"/>
        </w:rPr>
        <w:t xml:space="preserve">ШС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объектілерінде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шығарындылар көздеріне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кезектен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жүргізілген түгендеу нәтижелері 2026-2030жж. арналған ХДВ нормативтерінің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жобасын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түзету үшін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негіз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>.</w:t>
      </w:r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  <w:r w:rsidRPr="00126F7F">
        <w:rPr>
          <w:rFonts w:ascii="Times New Roman" w:hAnsi="Times New Roman" w:cs="Times New Roman"/>
          <w:sz w:val="28"/>
          <w:szCs w:val="28"/>
        </w:rPr>
        <w:t xml:space="preserve"> Түгендеу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процесінде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шығарындылардың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параметрлері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және олардың физикалық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сипаттамалары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нақтыланды.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Желдету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қондырғыларынан шығарындылар көлемін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есептеу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шығарындыларды өлшеу нәтижелері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пайдаланылды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>.</w:t>
      </w:r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  <w:r w:rsidRPr="00126F7F">
        <w:rPr>
          <w:rFonts w:ascii="Times New Roman" w:hAnsi="Times New Roman" w:cs="Times New Roman"/>
          <w:sz w:val="28"/>
          <w:szCs w:val="28"/>
        </w:rPr>
        <w:t xml:space="preserve"> 2026 </w:t>
      </w:r>
      <w:proofErr w:type="gramStart"/>
      <w:r w:rsidRPr="00126F7F">
        <w:rPr>
          <w:rFonts w:ascii="Times New Roman" w:hAnsi="Times New Roman" w:cs="Times New Roman"/>
          <w:sz w:val="28"/>
          <w:szCs w:val="28"/>
        </w:rPr>
        <w:t>жыл</w:t>
      </w:r>
      <w:proofErr w:type="gramEnd"/>
      <w:r w:rsidRPr="00126F7F">
        <w:rPr>
          <w:rFonts w:ascii="Times New Roman" w:hAnsi="Times New Roman" w:cs="Times New Roman"/>
          <w:sz w:val="28"/>
          <w:szCs w:val="28"/>
        </w:rPr>
        <w:t xml:space="preserve">ға арналған атмосфераға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ластаушы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заттар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шығарындыларының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саны - 106, оның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: ұйымдастырылған - 94, ұйымдастырылмаған алаң - 12. Автокөлік-40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бірлік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>. Атмосфералық ауаның қазіргі жағ</w:t>
      </w:r>
      <w:proofErr w:type="gramStart"/>
      <w:r w:rsidRPr="00126F7F">
        <w:rPr>
          <w:rFonts w:ascii="Times New Roman" w:hAnsi="Times New Roman" w:cs="Times New Roman"/>
          <w:sz w:val="28"/>
          <w:szCs w:val="28"/>
        </w:rPr>
        <w:t>дай</w:t>
      </w:r>
      <w:proofErr w:type="gramEnd"/>
      <w:r w:rsidRPr="00126F7F">
        <w:rPr>
          <w:rFonts w:ascii="Times New Roman" w:hAnsi="Times New Roman" w:cs="Times New Roman"/>
          <w:sz w:val="28"/>
          <w:szCs w:val="28"/>
        </w:rPr>
        <w:t xml:space="preserve">ға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ластануы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зиянды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әсерді қосатын әсері бар заттардың 11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тобын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құрайтын 33 атаудағы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ингредиенттермен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жүреді. Түгендеу нәтижелері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айқындалған 2026-2030 жылдарға арналған "ЮГХК "БК" ЖШС көздерінен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ластаушы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заттар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шығарындыларының жиынтық саны 51.4029309188 т/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(11.5460244367 г/с) құрайды, оның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жақын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учаскесі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жылына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47.7121604478 т (11.0001353297 г/сек), жазғы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учаскесі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3.690770471 т/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(0.545889107 г/сек). 2026-2030 жылдарға арналған "ЮГХК" БК " ЖШС Ақдала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кеніші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үшін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ластаушы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заттарды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тарату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есептерімен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ластаушы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заттардың ешқайсысы үшін және</w:t>
      </w:r>
      <w:proofErr w:type="gramStart"/>
      <w:r w:rsidRPr="00126F7F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126F7F">
        <w:rPr>
          <w:rFonts w:ascii="Times New Roman" w:hAnsi="Times New Roman" w:cs="Times New Roman"/>
          <w:sz w:val="28"/>
          <w:szCs w:val="28"/>
        </w:rPr>
        <w:t xml:space="preserve">ҚА шекарасындағы жиынтық топтардың ешқайсысы үшін ШРК мәндерінен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асып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кету анықталған жоқ, кәсіпорын бұрын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санитарлық-қорғау аймағы бар жұмыс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істеп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тұр, бұл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жоба</w:t>
      </w:r>
      <w:proofErr w:type="spellEnd"/>
      <w:proofErr w:type="gramStart"/>
      <w:r w:rsidRPr="00126F7F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126F7F">
        <w:rPr>
          <w:rFonts w:ascii="Times New Roman" w:hAnsi="Times New Roman" w:cs="Times New Roman"/>
          <w:sz w:val="28"/>
          <w:szCs w:val="28"/>
        </w:rPr>
        <w:t>ҚА қайта қарауды көздемейді. Санитарлық-қорғау аймағы 500 м қашықтықта орнатылған. Жақын маңдағы тұ</w:t>
      </w:r>
      <w:proofErr w:type="gramStart"/>
      <w:r w:rsidRPr="00126F7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26F7F">
        <w:rPr>
          <w:rFonts w:ascii="Times New Roman" w:hAnsi="Times New Roman" w:cs="Times New Roman"/>
          <w:sz w:val="28"/>
          <w:szCs w:val="28"/>
        </w:rPr>
        <w:t xml:space="preserve">ғын аймақта (Қыземшек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кенті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) ЭНК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асып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кетуі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алынып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тасталды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Дисперсияны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есептеу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нәтижелері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proofErr w:type="gramStart"/>
      <w:r w:rsidRPr="00126F7F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126F7F">
        <w:rPr>
          <w:rFonts w:ascii="Times New Roman" w:hAnsi="Times New Roman" w:cs="Times New Roman"/>
          <w:sz w:val="28"/>
          <w:szCs w:val="28"/>
        </w:rPr>
        <w:t xml:space="preserve">ҚА шекарасындағы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ластаушы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заттардың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бетіндегі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ең жоғары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концентрациясы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елді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мекендер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үшін атмосфералық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ауа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сапасының өлшемдерінен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аспайды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7C23" w:rsidRDefault="00D07C2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747555" w:rsidRPr="00D07C23" w:rsidRDefault="00D07C23" w:rsidP="00126F7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Слайд</w:t>
      </w:r>
      <w:r w:rsidRPr="00D07C23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47555" w:rsidRPr="00D07C23">
        <w:rPr>
          <w:rFonts w:ascii="Times New Roman" w:hAnsi="Times New Roman" w:cs="Times New Roman"/>
          <w:b/>
          <w:sz w:val="32"/>
          <w:szCs w:val="32"/>
        </w:rPr>
        <w:t>8 Сведения по образованию отходов/</w:t>
      </w:r>
      <w:r w:rsidR="00747555" w:rsidRPr="00D07C23">
        <w:rPr>
          <w:rFonts w:ascii="Times New Roman" w:hAnsi="Times New Roman" w:cs="Times New Roman"/>
          <w:b/>
          <w:sz w:val="32"/>
          <w:szCs w:val="32"/>
        </w:rPr>
        <w:br/>
        <w:t xml:space="preserve"> Қалдықтардың </w:t>
      </w:r>
      <w:proofErr w:type="spellStart"/>
      <w:r w:rsidR="00747555" w:rsidRPr="00D07C23">
        <w:rPr>
          <w:rFonts w:ascii="Times New Roman" w:hAnsi="Times New Roman" w:cs="Times New Roman"/>
          <w:b/>
          <w:sz w:val="32"/>
          <w:szCs w:val="32"/>
        </w:rPr>
        <w:t>пайда</w:t>
      </w:r>
      <w:proofErr w:type="spellEnd"/>
      <w:r w:rsidR="00747555" w:rsidRPr="00D07C2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747555" w:rsidRPr="00D07C23">
        <w:rPr>
          <w:rFonts w:ascii="Times New Roman" w:hAnsi="Times New Roman" w:cs="Times New Roman"/>
          <w:b/>
          <w:sz w:val="32"/>
          <w:szCs w:val="32"/>
        </w:rPr>
        <w:t>болуы</w:t>
      </w:r>
      <w:proofErr w:type="spellEnd"/>
      <w:r w:rsidR="00747555" w:rsidRPr="00D07C23">
        <w:rPr>
          <w:rFonts w:ascii="Times New Roman" w:hAnsi="Times New Roman" w:cs="Times New Roman"/>
          <w:b/>
          <w:sz w:val="32"/>
          <w:szCs w:val="32"/>
        </w:rPr>
        <w:t xml:space="preserve"> жөніндегі мәліметтер</w:t>
      </w:r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  <w:r w:rsidRPr="00126F7F">
        <w:rPr>
          <w:rFonts w:ascii="Times New Roman" w:hAnsi="Times New Roman" w:cs="Times New Roman"/>
          <w:sz w:val="28"/>
          <w:szCs w:val="28"/>
        </w:rPr>
        <w:t>Программа управления отходами рудника «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Акдала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» ТОО «СП «ЮГХК» разработана во исполнение требований законодательства Республики Казахстан для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природопользователя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и является неотъемлемой частью экологического разрешения.</w:t>
      </w:r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  <w:r w:rsidRPr="00126F7F">
        <w:rPr>
          <w:rFonts w:ascii="Times New Roman" w:hAnsi="Times New Roman" w:cs="Times New Roman"/>
          <w:sz w:val="28"/>
          <w:szCs w:val="28"/>
        </w:rPr>
        <w:t xml:space="preserve">1. На участках добычи и переработки продуктивных растворов рудника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Акдала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>, отсутствует пылеобразование.</w:t>
      </w:r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  <w:r w:rsidRPr="00126F7F">
        <w:rPr>
          <w:rFonts w:ascii="Times New Roman" w:hAnsi="Times New Roman" w:cs="Times New Roman"/>
          <w:sz w:val="28"/>
          <w:szCs w:val="28"/>
        </w:rPr>
        <w:t xml:space="preserve">2. Существенно сокращаются объемы перерабатывающего производства за счет исключения из технологической схемы операций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рудоприемки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рудоподготовки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>.</w:t>
      </w:r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  <w:r w:rsidRPr="00126F7F">
        <w:rPr>
          <w:rFonts w:ascii="Times New Roman" w:hAnsi="Times New Roman" w:cs="Times New Roman"/>
          <w:sz w:val="28"/>
          <w:szCs w:val="28"/>
        </w:rPr>
        <w:t xml:space="preserve">3. Технологический процесс переработки продуктивных растворов является замкнутым циклом переработки и не имеет сбросных (хвостовых) растворов, поэтому нет необходимости в строительстве экологически опасных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хвостохранилищ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>.</w:t>
      </w:r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  <w:r w:rsidRPr="00126F7F">
        <w:rPr>
          <w:rFonts w:ascii="Times New Roman" w:hAnsi="Times New Roman" w:cs="Times New Roman"/>
          <w:sz w:val="28"/>
          <w:szCs w:val="28"/>
        </w:rPr>
        <w:t>4. Признан комплексный подход к управлению в сфере обращения с отходами.</w:t>
      </w:r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  <w:r w:rsidRPr="00126F7F">
        <w:rPr>
          <w:rFonts w:ascii="Times New Roman" w:hAnsi="Times New Roman" w:cs="Times New Roman"/>
          <w:sz w:val="28"/>
          <w:szCs w:val="28"/>
        </w:rPr>
        <w:t>5. Определены факторы, определяющие долгосрочное развитие сферы обращения с отходами.</w:t>
      </w:r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  <w:r w:rsidRPr="00126F7F">
        <w:rPr>
          <w:rFonts w:ascii="Times New Roman" w:hAnsi="Times New Roman" w:cs="Times New Roman"/>
          <w:sz w:val="28"/>
          <w:szCs w:val="28"/>
        </w:rPr>
        <w:t>6. Отходы производства и потребления передаются на вывоз специализированными организациями.</w:t>
      </w:r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  <w:r w:rsidRPr="00126F7F">
        <w:rPr>
          <w:rFonts w:ascii="Times New Roman" w:hAnsi="Times New Roman" w:cs="Times New Roman"/>
          <w:sz w:val="28"/>
          <w:szCs w:val="28"/>
        </w:rPr>
        <w:t xml:space="preserve">7. Отсутствует собственный полигон ТБО, как источник загрязнения окружающей среды. </w:t>
      </w:r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  <w:r w:rsidRPr="00126F7F">
        <w:rPr>
          <w:rFonts w:ascii="Times New Roman" w:hAnsi="Times New Roman" w:cs="Times New Roman"/>
          <w:sz w:val="28"/>
          <w:szCs w:val="28"/>
        </w:rPr>
        <w:t>8. Все отходы передаются по договору со специализированными организациями</w:t>
      </w:r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  <w:r w:rsidRPr="00126F7F">
        <w:rPr>
          <w:rFonts w:ascii="Times New Roman" w:hAnsi="Times New Roman" w:cs="Times New Roman"/>
          <w:sz w:val="28"/>
          <w:szCs w:val="28"/>
        </w:rPr>
        <w:t xml:space="preserve">Порядок сбора, сортировки, хранения, утилизации, нейтрализации, размещения отходов и транспортировки производится в соответствии с требованиями к обращению с отходами.  Обращение с отходами, производится исходя из их уровня опасности (статья 338 ЭК, п. 4) в соответствие с классификатором отходы относят </w:t>
      </w:r>
      <w:proofErr w:type="gramStart"/>
      <w:r w:rsidRPr="00126F7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26F7F">
        <w:rPr>
          <w:rFonts w:ascii="Times New Roman" w:hAnsi="Times New Roman" w:cs="Times New Roman"/>
          <w:sz w:val="28"/>
          <w:szCs w:val="28"/>
        </w:rPr>
        <w:t xml:space="preserve"> опасным и неопасным. </w:t>
      </w:r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  <w:r w:rsidRPr="00126F7F">
        <w:rPr>
          <w:rFonts w:ascii="Times New Roman" w:hAnsi="Times New Roman" w:cs="Times New Roman"/>
          <w:sz w:val="28"/>
          <w:szCs w:val="28"/>
        </w:rPr>
        <w:t xml:space="preserve">Часть отходов хранится в открытых производственных и складских помещениях: </w:t>
      </w:r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  <w:r w:rsidRPr="00126F7F">
        <w:rPr>
          <w:rFonts w:ascii="Times New Roman" w:hAnsi="Times New Roman" w:cs="Times New Roman"/>
          <w:sz w:val="28"/>
          <w:szCs w:val="28"/>
        </w:rPr>
        <w:t>В вахтовом посёлке имеется площадка временного хранения отходов ТБО и пластиковых отходов, а именно: контейнер №1 – для ТБО, контейнер №2 – для ТБО, контейнер №3 – пластиковые отходы.</w:t>
      </w:r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  <w:r w:rsidRPr="00126F7F">
        <w:rPr>
          <w:rFonts w:ascii="Times New Roman" w:hAnsi="Times New Roman" w:cs="Times New Roman"/>
          <w:sz w:val="28"/>
          <w:szCs w:val="28"/>
        </w:rPr>
        <w:t>площадка рудника «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Акдала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  <w:r w:rsidRPr="00126F7F">
        <w:rPr>
          <w:rFonts w:ascii="Times New Roman" w:hAnsi="Times New Roman" w:cs="Times New Roman"/>
          <w:sz w:val="28"/>
          <w:szCs w:val="28"/>
        </w:rPr>
        <w:lastRenderedPageBreak/>
        <w:t xml:space="preserve">На </w:t>
      </w:r>
      <w:proofErr w:type="gramStart"/>
      <w:r w:rsidRPr="00126F7F">
        <w:rPr>
          <w:rFonts w:ascii="Times New Roman" w:hAnsi="Times New Roman" w:cs="Times New Roman"/>
          <w:sz w:val="28"/>
          <w:szCs w:val="28"/>
        </w:rPr>
        <w:t>данном</w:t>
      </w:r>
      <w:proofErr w:type="gramEnd"/>
      <w:r w:rsidRPr="00126F7F">
        <w:rPr>
          <w:rFonts w:ascii="Times New Roman" w:hAnsi="Times New Roman" w:cs="Times New Roman"/>
          <w:sz w:val="28"/>
          <w:szCs w:val="28"/>
        </w:rPr>
        <w:t xml:space="preserve"> участка имеется 4 площадки временного хранения отходов ТБО, макулатуры, медицинских отходов и пластиковых отходов. Для хранения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мешкотары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от селитры предусмотрен контейнер временного хранения.</w:t>
      </w:r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  <w:r w:rsidRPr="00126F7F">
        <w:rPr>
          <w:rFonts w:ascii="Times New Roman" w:hAnsi="Times New Roman" w:cs="Times New Roman"/>
          <w:sz w:val="28"/>
          <w:szCs w:val="28"/>
        </w:rPr>
        <w:t>Также на данном участке имеется загороженная открытая площадка для хранения других видов отходов (стружка, лом черных, цветных металлов, ветошь и т.д.), образующихся на руднике «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Акдала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» ТОО «СП «ЮГХК». Отходы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низкорадиоактивные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передаются на долговременное хранение на ПЗРО.</w:t>
      </w:r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  <w:r w:rsidRPr="00126F7F">
        <w:rPr>
          <w:rFonts w:ascii="Times New Roman" w:hAnsi="Times New Roman" w:cs="Times New Roman"/>
          <w:sz w:val="28"/>
          <w:szCs w:val="28"/>
        </w:rPr>
        <w:t>При соблюдении требований Программы, на руднике «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Акдала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» ТОО «СП «ЮГХК», определяется 100% выполнение мероприятий, направленных на снижение влияния образующихся отходов, на состояние окружающей среды, на 2026-2030гг. </w:t>
      </w:r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</w:p>
    <w:p w:rsidR="00D07C23" w:rsidRDefault="00D07C23" w:rsidP="00126F7F">
      <w:pPr>
        <w:rPr>
          <w:rFonts w:ascii="Times New Roman" w:hAnsi="Times New Roman" w:cs="Times New Roman"/>
          <w:b/>
          <w:sz w:val="32"/>
          <w:szCs w:val="32"/>
        </w:rPr>
      </w:pPr>
    </w:p>
    <w:p w:rsidR="00D07C23" w:rsidRDefault="00D07C23" w:rsidP="00126F7F">
      <w:pPr>
        <w:rPr>
          <w:rFonts w:ascii="Times New Roman" w:hAnsi="Times New Roman" w:cs="Times New Roman"/>
          <w:b/>
          <w:sz w:val="32"/>
          <w:szCs w:val="32"/>
        </w:rPr>
      </w:pPr>
    </w:p>
    <w:p w:rsidR="00D07C23" w:rsidRDefault="00D07C23" w:rsidP="00126F7F">
      <w:pPr>
        <w:rPr>
          <w:rFonts w:ascii="Times New Roman" w:hAnsi="Times New Roman" w:cs="Times New Roman"/>
          <w:b/>
          <w:sz w:val="32"/>
          <w:szCs w:val="32"/>
        </w:rPr>
      </w:pPr>
    </w:p>
    <w:p w:rsidR="00747555" w:rsidRPr="00D07C23" w:rsidRDefault="00D07C23" w:rsidP="00126F7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Слайд</w:t>
      </w:r>
      <w:r w:rsidRPr="00D07C2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47555" w:rsidRPr="00D07C23">
        <w:rPr>
          <w:rFonts w:ascii="Times New Roman" w:hAnsi="Times New Roman" w:cs="Times New Roman"/>
          <w:b/>
          <w:sz w:val="32"/>
          <w:szCs w:val="32"/>
        </w:rPr>
        <w:t xml:space="preserve">9 Раздельный сбор отходов/ Қалдықтарды бөлек </w:t>
      </w:r>
      <w:proofErr w:type="spellStart"/>
      <w:r w:rsidR="00747555" w:rsidRPr="00D07C23">
        <w:rPr>
          <w:rFonts w:ascii="Times New Roman" w:hAnsi="Times New Roman" w:cs="Times New Roman"/>
          <w:b/>
          <w:sz w:val="32"/>
          <w:szCs w:val="32"/>
        </w:rPr>
        <w:t>жинау</w:t>
      </w:r>
      <w:proofErr w:type="spellEnd"/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  <w:r w:rsidRPr="00126F7F">
        <w:rPr>
          <w:rFonts w:ascii="Times New Roman" w:hAnsi="Times New Roman" w:cs="Times New Roman"/>
          <w:sz w:val="28"/>
          <w:szCs w:val="28"/>
        </w:rPr>
        <w:t>На предприятии производится раздельный сбор отходов</w:t>
      </w:r>
      <w:proofErr w:type="gramStart"/>
      <w:r w:rsidRPr="00126F7F">
        <w:rPr>
          <w:rFonts w:ascii="Times New Roman" w:hAnsi="Times New Roman" w:cs="Times New Roman"/>
          <w:sz w:val="28"/>
          <w:szCs w:val="28"/>
        </w:rPr>
        <w:t>/</w:t>
      </w:r>
      <w:r w:rsidRPr="00126F7F">
        <w:rPr>
          <w:rFonts w:ascii="Times New Roman" w:hAnsi="Times New Roman" w:cs="Times New Roman"/>
          <w:sz w:val="28"/>
          <w:szCs w:val="28"/>
        </w:rPr>
        <w:br/>
        <w:t>К</w:t>
      </w:r>
      <w:proofErr w:type="gramEnd"/>
      <w:r w:rsidRPr="00126F7F">
        <w:rPr>
          <w:rFonts w:ascii="Times New Roman" w:hAnsi="Times New Roman" w:cs="Times New Roman"/>
          <w:sz w:val="28"/>
          <w:szCs w:val="28"/>
        </w:rPr>
        <w:t xml:space="preserve">әсіпорында қалдықтарды бөлек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жинау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жүргізіледі</w:t>
      </w:r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</w:p>
    <w:p w:rsidR="00D07C23" w:rsidRDefault="00D07C2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747555" w:rsidRPr="00D07C23" w:rsidRDefault="00D07C23" w:rsidP="00126F7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Слайд</w:t>
      </w:r>
      <w:r w:rsidRPr="00D07C23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47555" w:rsidRPr="00D07C23">
        <w:rPr>
          <w:rFonts w:ascii="Times New Roman" w:hAnsi="Times New Roman" w:cs="Times New Roman"/>
          <w:b/>
          <w:sz w:val="32"/>
          <w:szCs w:val="32"/>
        </w:rPr>
        <w:t>10 Сведения по образованию отходов/</w:t>
      </w:r>
      <w:r w:rsidR="00747555" w:rsidRPr="00D07C23">
        <w:rPr>
          <w:rFonts w:ascii="Times New Roman" w:hAnsi="Times New Roman" w:cs="Times New Roman"/>
          <w:b/>
          <w:sz w:val="32"/>
          <w:szCs w:val="32"/>
        </w:rPr>
        <w:br/>
        <w:t xml:space="preserve"> Қалдықтардың </w:t>
      </w:r>
      <w:proofErr w:type="spellStart"/>
      <w:r w:rsidR="00747555" w:rsidRPr="00D07C23">
        <w:rPr>
          <w:rFonts w:ascii="Times New Roman" w:hAnsi="Times New Roman" w:cs="Times New Roman"/>
          <w:b/>
          <w:sz w:val="32"/>
          <w:szCs w:val="32"/>
        </w:rPr>
        <w:t>пайда</w:t>
      </w:r>
      <w:proofErr w:type="spellEnd"/>
      <w:r w:rsidR="00747555" w:rsidRPr="00D07C2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747555" w:rsidRPr="00D07C23">
        <w:rPr>
          <w:rFonts w:ascii="Times New Roman" w:hAnsi="Times New Roman" w:cs="Times New Roman"/>
          <w:b/>
          <w:sz w:val="32"/>
          <w:szCs w:val="32"/>
        </w:rPr>
        <w:t>болуы</w:t>
      </w:r>
      <w:proofErr w:type="spellEnd"/>
      <w:r w:rsidR="00747555" w:rsidRPr="00D07C23">
        <w:rPr>
          <w:rFonts w:ascii="Times New Roman" w:hAnsi="Times New Roman" w:cs="Times New Roman"/>
          <w:b/>
          <w:sz w:val="32"/>
          <w:szCs w:val="32"/>
        </w:rPr>
        <w:t xml:space="preserve"> жөніндегі мәліметтер</w:t>
      </w:r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  <w:r w:rsidRPr="00126F7F">
        <w:rPr>
          <w:rFonts w:ascii="Times New Roman" w:hAnsi="Times New Roman" w:cs="Times New Roman"/>
          <w:sz w:val="28"/>
          <w:szCs w:val="28"/>
        </w:rPr>
        <w:t xml:space="preserve">"ЮГХК" БК " ЖШС "Ақдала" кенішінің қалдықтарын басқару бағдарламасы табиғат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пайдаланушы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үшін Қазақстан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заңнамасының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талаптарын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орындау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үшін әзірленген және экологиялық </w:t>
      </w:r>
      <w:proofErr w:type="gramStart"/>
      <w:r w:rsidRPr="00126F7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26F7F">
        <w:rPr>
          <w:rFonts w:ascii="Times New Roman" w:hAnsi="Times New Roman" w:cs="Times New Roman"/>
          <w:sz w:val="28"/>
          <w:szCs w:val="28"/>
        </w:rPr>
        <w:t xml:space="preserve">ұқсаттың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ажырамас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бөлігі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. 1. Ақдала кенішінің өнімді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ерітінділерін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өндіру және өңдеу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учаскелерінде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шаң түзілмейді. 2. Кен қабылдау және Кен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операцияларын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технологиялық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Схемадан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шығару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есебінен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қайта өңдеу өнді</w:t>
      </w:r>
      <w:proofErr w:type="gramStart"/>
      <w:r w:rsidRPr="00126F7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26F7F">
        <w:rPr>
          <w:rFonts w:ascii="Times New Roman" w:hAnsi="Times New Roman" w:cs="Times New Roman"/>
          <w:sz w:val="28"/>
          <w:szCs w:val="28"/>
        </w:rPr>
        <w:t xml:space="preserve">ісінің көлемі айтарлықтай қысқарады. 3. Өнімді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ерітінділерді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қайта өңдеудің технологиялық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тұйық қайта өңдеу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циклі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және төгетін (қалдық)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ерітінділері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жоқ, сондықтан экологиялық қауіпті қалдық қоймаларын салудың қажеті жоқ. 4. Қалдықтарды басқару саласындағы басқарудың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кешенді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тәсілі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танылды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. 5. Қалдықтармен жұмыс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істеу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саласының ұзақ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мерзімді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дамуын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анықтайтын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факторлар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анықталды. 6. Өнді</w:t>
      </w:r>
      <w:proofErr w:type="gramStart"/>
      <w:r w:rsidRPr="00126F7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26F7F">
        <w:rPr>
          <w:rFonts w:ascii="Times New Roman" w:hAnsi="Times New Roman" w:cs="Times New Roman"/>
          <w:sz w:val="28"/>
          <w:szCs w:val="28"/>
        </w:rPr>
        <w:t xml:space="preserve">іс және тұтыну қалдықтарын мамандандырылған ұйымдар әкетуге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. 7. Қоршаған ортаның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ластану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көзі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өзінің ҚТҚ полигоны жоқ. 8. Барлық қалдықтар мамандандырылған ұйымдармен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шарт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Қалдықтарды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жинау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, сұрыптау, сақтау, кәдеге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жарату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бейтараптандыру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орналастыру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тасымалдау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тәртібі қалдықтармен жұмыс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істеуге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қойылатын талаптарға сәйкес жүргізіледі. Қалдықтармен жұмыс олардың қауі</w:t>
      </w:r>
      <w:proofErr w:type="gramStart"/>
      <w:r w:rsidRPr="00126F7F">
        <w:rPr>
          <w:rFonts w:ascii="Times New Roman" w:hAnsi="Times New Roman" w:cs="Times New Roman"/>
          <w:sz w:val="28"/>
          <w:szCs w:val="28"/>
        </w:rPr>
        <w:t>пт</w:t>
      </w:r>
      <w:proofErr w:type="gramEnd"/>
      <w:r w:rsidRPr="00126F7F">
        <w:rPr>
          <w:rFonts w:ascii="Times New Roman" w:hAnsi="Times New Roman" w:cs="Times New Roman"/>
          <w:sz w:val="28"/>
          <w:szCs w:val="28"/>
        </w:rPr>
        <w:t>ілік деңгейіне қарай жүргізіледі (ЭК-нің 338-бабы, 4-тармағы) Сыныптауышқа сәйкес қалдықтар қауі</w:t>
      </w:r>
      <w:proofErr w:type="gramStart"/>
      <w:r w:rsidRPr="00126F7F">
        <w:rPr>
          <w:rFonts w:ascii="Times New Roman" w:hAnsi="Times New Roman" w:cs="Times New Roman"/>
          <w:sz w:val="28"/>
          <w:szCs w:val="28"/>
        </w:rPr>
        <w:t>пт</w:t>
      </w:r>
      <w:proofErr w:type="gramEnd"/>
      <w:r w:rsidRPr="00126F7F">
        <w:rPr>
          <w:rFonts w:ascii="Times New Roman" w:hAnsi="Times New Roman" w:cs="Times New Roman"/>
          <w:sz w:val="28"/>
          <w:szCs w:val="28"/>
        </w:rPr>
        <w:t xml:space="preserve">і және қауіпті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жіктеледі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. Қалдықтардың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бөлігі ашық өндірістік және қойма үй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жайларында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сақталады: Вахталық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кентте</w:t>
      </w:r>
      <w:proofErr w:type="spellEnd"/>
      <w:proofErr w:type="gramStart"/>
      <w:r w:rsidRPr="00126F7F">
        <w:rPr>
          <w:rFonts w:ascii="Times New Roman" w:hAnsi="Times New Roman" w:cs="Times New Roman"/>
          <w:sz w:val="28"/>
          <w:szCs w:val="28"/>
        </w:rPr>
        <w:t xml:space="preserve"> ҚТ</w:t>
      </w:r>
      <w:proofErr w:type="gramEnd"/>
      <w:r w:rsidRPr="00126F7F">
        <w:rPr>
          <w:rFonts w:ascii="Times New Roman" w:hAnsi="Times New Roman" w:cs="Times New Roman"/>
          <w:sz w:val="28"/>
          <w:szCs w:val="28"/>
        </w:rPr>
        <w:t xml:space="preserve">Қ қалдықтары мен пластикалық қалдықтарды уақытша сақтау алаңы бар,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атап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айтқанда: ҚТҚ үшін №1 контейнер, ҚТҚ үшін №2 контейнер, №3 контейнер – пластикалық қалдықтар. "Ақдала" кенішінің алаңы. Бұл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учаскеде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ҚТҚ қалдықтарын,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макулатураны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>, медициналық қалдықтарды және пластикалық қалдықтарды уақытша сақтайтын 4 алаң бар</w:t>
      </w:r>
      <w:proofErr w:type="gramStart"/>
      <w:r w:rsidRPr="00126F7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26F7F">
        <w:rPr>
          <w:rFonts w:ascii="Times New Roman" w:hAnsi="Times New Roman" w:cs="Times New Roman"/>
          <w:sz w:val="28"/>
          <w:szCs w:val="28"/>
        </w:rPr>
        <w:t xml:space="preserve"> Қ</w:t>
      </w:r>
      <w:proofErr w:type="gramStart"/>
      <w:r w:rsidRPr="00126F7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126F7F">
        <w:rPr>
          <w:rFonts w:ascii="Times New Roman" w:hAnsi="Times New Roman" w:cs="Times New Roman"/>
          <w:sz w:val="28"/>
          <w:szCs w:val="28"/>
        </w:rPr>
        <w:t xml:space="preserve">птарды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селитрадан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сақтау үшін уақытша сақтау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контейнері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қарастырылған. Сондай-ақ, бұл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учаскеде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"ЮГХК" БК "ЖШС "Ақдала</w:t>
      </w:r>
      <w:proofErr w:type="gramStart"/>
      <w:r w:rsidRPr="00126F7F">
        <w:rPr>
          <w:rFonts w:ascii="Times New Roman" w:hAnsi="Times New Roman" w:cs="Times New Roman"/>
          <w:sz w:val="28"/>
          <w:szCs w:val="28"/>
        </w:rPr>
        <w:t>"к</w:t>
      </w:r>
      <w:proofErr w:type="gramEnd"/>
      <w:r w:rsidRPr="00126F7F">
        <w:rPr>
          <w:rFonts w:ascii="Times New Roman" w:hAnsi="Times New Roman" w:cs="Times New Roman"/>
          <w:sz w:val="28"/>
          <w:szCs w:val="28"/>
        </w:rPr>
        <w:t xml:space="preserve">енішінде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қалдықтардың басқа түрлерін (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чиптер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, қара, түсті металдардың сынықтары, шүберектер және т.б.) сақтауға арналған жабық ашық алаң бар. Төмен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радиоактивті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қалдықтар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ПЗРО-да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ұзақ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мерзімді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сақ</w:t>
      </w:r>
      <w:proofErr w:type="gramStart"/>
      <w:r w:rsidRPr="00126F7F">
        <w:rPr>
          <w:rFonts w:ascii="Times New Roman" w:hAnsi="Times New Roman" w:cs="Times New Roman"/>
          <w:sz w:val="28"/>
          <w:szCs w:val="28"/>
        </w:rPr>
        <w:t>тау</w:t>
      </w:r>
      <w:proofErr w:type="gramEnd"/>
      <w:r w:rsidRPr="00126F7F">
        <w:rPr>
          <w:rFonts w:ascii="Times New Roman" w:hAnsi="Times New Roman" w:cs="Times New Roman"/>
          <w:sz w:val="28"/>
          <w:szCs w:val="28"/>
        </w:rPr>
        <w:t xml:space="preserve">ға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. Бағдарлама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талаптарын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сақтай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, "ОҚХК" БК "ЖШС "Ақдала"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кенішінде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түзілетін қалдықтардың қоршаған ортаның жай-күйіне әсерін төмендетуге бағытталған іс-шаралардың 2026-2030 жылдарға арналған 100%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орындалуы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айқындалады. </w:t>
      </w:r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</w:p>
    <w:p w:rsidR="00747555" w:rsidRPr="00D07C23" w:rsidRDefault="00D07C23" w:rsidP="00126F7F">
      <w:pPr>
        <w:rPr>
          <w:rFonts w:ascii="Times New Roman" w:hAnsi="Times New Roman" w:cs="Times New Roman"/>
          <w:b/>
          <w:sz w:val="32"/>
          <w:szCs w:val="32"/>
        </w:rPr>
      </w:pPr>
      <w:r w:rsidRPr="00D07C23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Слайд </w:t>
      </w:r>
      <w:r w:rsidR="00747555" w:rsidRPr="00D07C23">
        <w:rPr>
          <w:rFonts w:ascii="Times New Roman" w:hAnsi="Times New Roman" w:cs="Times New Roman"/>
          <w:b/>
          <w:sz w:val="32"/>
          <w:szCs w:val="32"/>
        </w:rPr>
        <w:t>11 Сведения по сбросам сточных вод/</w:t>
      </w:r>
      <w:r w:rsidR="00747555" w:rsidRPr="00D07C23">
        <w:rPr>
          <w:rFonts w:ascii="Times New Roman" w:hAnsi="Times New Roman" w:cs="Times New Roman"/>
          <w:b/>
          <w:sz w:val="32"/>
          <w:szCs w:val="32"/>
        </w:rPr>
        <w:br/>
        <w:t xml:space="preserve">Сарқынды </w:t>
      </w:r>
      <w:proofErr w:type="spellStart"/>
      <w:proofErr w:type="gramStart"/>
      <w:r w:rsidR="00747555" w:rsidRPr="00D07C23">
        <w:rPr>
          <w:rFonts w:ascii="Times New Roman" w:hAnsi="Times New Roman" w:cs="Times New Roman"/>
          <w:b/>
          <w:sz w:val="32"/>
          <w:szCs w:val="32"/>
        </w:rPr>
        <w:t>суларды</w:t>
      </w:r>
      <w:proofErr w:type="spellEnd"/>
      <w:proofErr w:type="gramEnd"/>
      <w:r w:rsidR="00747555" w:rsidRPr="00D07C23">
        <w:rPr>
          <w:rFonts w:ascii="Times New Roman" w:hAnsi="Times New Roman" w:cs="Times New Roman"/>
          <w:b/>
          <w:sz w:val="32"/>
          <w:szCs w:val="32"/>
        </w:rPr>
        <w:t xml:space="preserve"> ағызу жөніндегі мәліметтер</w:t>
      </w:r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  <w:r w:rsidRPr="00126F7F">
        <w:rPr>
          <w:rFonts w:ascii="Times New Roman" w:hAnsi="Times New Roman" w:cs="Times New Roman"/>
          <w:sz w:val="28"/>
          <w:szCs w:val="28"/>
        </w:rPr>
        <w:t xml:space="preserve">Общее количество работников на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промплощадке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участка «Ближний» с учетом работников участка «Летний» – 303 чел. Количество смен в сутки – 2. Количество рабочих дней в году – 365 дней. </w:t>
      </w:r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  <w:r w:rsidRPr="00126F7F">
        <w:rPr>
          <w:rFonts w:ascii="Times New Roman" w:hAnsi="Times New Roman" w:cs="Times New Roman"/>
          <w:sz w:val="28"/>
          <w:szCs w:val="28"/>
        </w:rPr>
        <w:tab/>
        <w:t xml:space="preserve">Жилой комплекс вахтового поселка рассчитан на проживание 120 чел. Количество смен в сутки – 1, для столовой - 2. Количество дней в году – 365 дней. </w:t>
      </w:r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  <w:r w:rsidRPr="00126F7F">
        <w:rPr>
          <w:rFonts w:ascii="Times New Roman" w:hAnsi="Times New Roman" w:cs="Times New Roman"/>
          <w:sz w:val="28"/>
          <w:szCs w:val="28"/>
        </w:rPr>
        <w:t xml:space="preserve">Для очистки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хоз-бытовых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сточных вод, образующихся на центральной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промплощадке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участка «Ближний», предусмотрена станция биологической очистки сточных вод модели «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Био-Эйкос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>» производительностью 120 м3/сутки. Основными преимуществами блочно-модульных очистных сооружений являются: - высокая степень очистки (по БПК до 99%); эксплуатация в автономном режиме; не требуется возведение капитальных строений;  вводится в эксплуатацию в кратчайшие сроки; упрощенный монтаж на месте эксплуатации;  удобный ремонт и проведение профилактических работ; удобство транспортировки как автомобильным, так и железнодорожным транспортом; установки могут использоваться при температурном режиме внешней среды от – 55 до + 55 °C;  возможность передислокации станции.</w:t>
      </w:r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  <w:r w:rsidRPr="00126F7F">
        <w:rPr>
          <w:rFonts w:ascii="Times New Roman" w:hAnsi="Times New Roman" w:cs="Times New Roman"/>
          <w:sz w:val="28"/>
          <w:szCs w:val="28"/>
        </w:rPr>
        <w:t>С 2026 года на руднике «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Акдала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» предусматривается со всех площадок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хозбытовые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сточные воды сбрасывать после очистки в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гидроизолированный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 пруд-накопитель, таким </w:t>
      </w:r>
      <w:proofErr w:type="gramStart"/>
      <w:r w:rsidRPr="00126F7F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126F7F">
        <w:rPr>
          <w:rFonts w:ascii="Times New Roman" w:hAnsi="Times New Roman" w:cs="Times New Roman"/>
          <w:sz w:val="28"/>
          <w:szCs w:val="28"/>
        </w:rPr>
        <w:t xml:space="preserve"> в настоящем проекте рассматривается только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водовыпуск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№1. Сброс на поля фильтрации исключается.</w:t>
      </w:r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  <w:r w:rsidRPr="00126F7F">
        <w:rPr>
          <w:rFonts w:ascii="Times New Roman" w:hAnsi="Times New Roman" w:cs="Times New Roman"/>
          <w:sz w:val="28"/>
          <w:szCs w:val="28"/>
        </w:rPr>
        <w:t>Пруд-накопитель для сбора, накопления очищенных сточных вод от АБК и вахтового поселка участка № 3 территориально расположен на участке № 3 рудника «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Куланды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>», объем пруда - 30 504 м3.</w:t>
      </w:r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  <w:r w:rsidRPr="00126F7F">
        <w:rPr>
          <w:rFonts w:ascii="Times New Roman" w:hAnsi="Times New Roman" w:cs="Times New Roman"/>
          <w:sz w:val="28"/>
          <w:szCs w:val="28"/>
        </w:rPr>
        <w:t>Очищенные сточные воды, могут использоваться на полив, только при соблюдении нормативов ПДК.</w:t>
      </w:r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  <w:r w:rsidRPr="00126F7F">
        <w:rPr>
          <w:rFonts w:ascii="Times New Roman" w:hAnsi="Times New Roman" w:cs="Times New Roman"/>
          <w:sz w:val="28"/>
          <w:szCs w:val="28"/>
        </w:rPr>
        <w:t>Сточные воды контролируются аккредитованной лабораторией, 1 раз в квартал.</w:t>
      </w:r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  <w:r w:rsidRPr="00126F7F">
        <w:rPr>
          <w:rFonts w:ascii="Times New Roman" w:hAnsi="Times New Roman" w:cs="Times New Roman"/>
          <w:sz w:val="28"/>
          <w:szCs w:val="28"/>
        </w:rPr>
        <w:t xml:space="preserve"> В случае превышения значений загрязняющих веществ, незамедлительно сообщается на рудник, и производится  ремонт очистного оборудования. </w:t>
      </w:r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</w:p>
    <w:p w:rsidR="00305103" w:rsidRDefault="0030510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747555" w:rsidRPr="00305103" w:rsidRDefault="00747555" w:rsidP="00126F7F">
      <w:pPr>
        <w:rPr>
          <w:rFonts w:ascii="Times New Roman" w:hAnsi="Times New Roman" w:cs="Times New Roman"/>
          <w:b/>
          <w:sz w:val="32"/>
          <w:szCs w:val="32"/>
        </w:rPr>
      </w:pPr>
      <w:r w:rsidRPr="00305103">
        <w:rPr>
          <w:rFonts w:ascii="Times New Roman" w:hAnsi="Times New Roman" w:cs="Times New Roman"/>
          <w:b/>
          <w:sz w:val="32"/>
          <w:szCs w:val="32"/>
        </w:rPr>
        <w:lastRenderedPageBreak/>
        <w:t>12 Модульная очистка сточных вод</w:t>
      </w:r>
      <w:proofErr w:type="gramStart"/>
      <w:r w:rsidRPr="00305103">
        <w:rPr>
          <w:rFonts w:ascii="Times New Roman" w:hAnsi="Times New Roman" w:cs="Times New Roman"/>
          <w:b/>
          <w:sz w:val="32"/>
          <w:szCs w:val="32"/>
        </w:rPr>
        <w:t>/</w:t>
      </w:r>
      <w:r w:rsidRPr="00305103">
        <w:rPr>
          <w:rFonts w:ascii="Times New Roman" w:hAnsi="Times New Roman" w:cs="Times New Roman"/>
          <w:b/>
          <w:sz w:val="32"/>
          <w:szCs w:val="32"/>
        </w:rPr>
        <w:br/>
        <w:t xml:space="preserve"> А</w:t>
      </w:r>
      <w:proofErr w:type="gramEnd"/>
      <w:r w:rsidRPr="00305103">
        <w:rPr>
          <w:rFonts w:ascii="Times New Roman" w:hAnsi="Times New Roman" w:cs="Times New Roman"/>
          <w:b/>
          <w:sz w:val="32"/>
          <w:szCs w:val="32"/>
        </w:rPr>
        <w:t xml:space="preserve">ғынды </w:t>
      </w:r>
      <w:proofErr w:type="spellStart"/>
      <w:r w:rsidRPr="00305103">
        <w:rPr>
          <w:rFonts w:ascii="Times New Roman" w:hAnsi="Times New Roman" w:cs="Times New Roman"/>
          <w:b/>
          <w:sz w:val="32"/>
          <w:szCs w:val="32"/>
        </w:rPr>
        <w:t>суларды</w:t>
      </w:r>
      <w:proofErr w:type="spellEnd"/>
      <w:r w:rsidRPr="0030510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05103">
        <w:rPr>
          <w:rFonts w:ascii="Times New Roman" w:hAnsi="Times New Roman" w:cs="Times New Roman"/>
          <w:b/>
          <w:sz w:val="32"/>
          <w:szCs w:val="32"/>
        </w:rPr>
        <w:t>модульдік</w:t>
      </w:r>
      <w:proofErr w:type="spellEnd"/>
      <w:r w:rsidRPr="0030510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05103">
        <w:rPr>
          <w:rFonts w:ascii="Times New Roman" w:hAnsi="Times New Roman" w:cs="Times New Roman"/>
          <w:b/>
          <w:sz w:val="32"/>
          <w:szCs w:val="32"/>
        </w:rPr>
        <w:t>тазарту</w:t>
      </w:r>
      <w:proofErr w:type="spellEnd"/>
      <w:r w:rsidRPr="00305103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  <w:r w:rsidRPr="00126F7F">
        <w:rPr>
          <w:rFonts w:ascii="Times New Roman" w:hAnsi="Times New Roman" w:cs="Times New Roman"/>
          <w:sz w:val="28"/>
          <w:szCs w:val="28"/>
        </w:rPr>
        <w:t>Очистные сооружения поставляются единым модулем, что упрощает поставку, ремонт и обслуживание. /</w:t>
      </w:r>
      <w:r w:rsidRPr="00126F7F">
        <w:rPr>
          <w:rFonts w:ascii="Times New Roman" w:hAnsi="Times New Roman" w:cs="Times New Roman"/>
          <w:sz w:val="28"/>
          <w:szCs w:val="28"/>
        </w:rPr>
        <w:br/>
        <w:t xml:space="preserve"> Ағынды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суларды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тазарту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қондырғылары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жеткі</w:t>
      </w:r>
      <w:proofErr w:type="gramStart"/>
      <w:r w:rsidRPr="00126F7F">
        <w:rPr>
          <w:rFonts w:ascii="Times New Roman" w:hAnsi="Times New Roman" w:cs="Times New Roman"/>
          <w:sz w:val="28"/>
          <w:szCs w:val="28"/>
        </w:rPr>
        <w:t>зуді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>, ж</w:t>
      </w:r>
      <w:proofErr w:type="gramEnd"/>
      <w:r w:rsidRPr="00126F7F">
        <w:rPr>
          <w:rFonts w:ascii="Times New Roman" w:hAnsi="Times New Roman" w:cs="Times New Roman"/>
          <w:sz w:val="28"/>
          <w:szCs w:val="28"/>
        </w:rPr>
        <w:t xml:space="preserve">өндеуді және техникалық қызмет көрсетуді жеңілдететін бірыңғай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модульмен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қамтамасыз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етіледі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>.</w:t>
      </w:r>
    </w:p>
    <w:p w:rsidR="00747555" w:rsidRPr="00305103" w:rsidRDefault="00747555" w:rsidP="00126F7F">
      <w:pPr>
        <w:rPr>
          <w:rFonts w:ascii="Times New Roman" w:hAnsi="Times New Roman" w:cs="Times New Roman"/>
          <w:b/>
          <w:sz w:val="32"/>
          <w:szCs w:val="32"/>
        </w:rPr>
      </w:pPr>
      <w:r w:rsidRPr="00305103">
        <w:rPr>
          <w:rFonts w:ascii="Times New Roman" w:hAnsi="Times New Roman" w:cs="Times New Roman"/>
          <w:b/>
          <w:sz w:val="32"/>
          <w:szCs w:val="32"/>
        </w:rPr>
        <w:t>13 Сведения по сбросам сточных вод/</w:t>
      </w:r>
      <w:r w:rsidRPr="00305103">
        <w:rPr>
          <w:rFonts w:ascii="Times New Roman" w:hAnsi="Times New Roman" w:cs="Times New Roman"/>
          <w:b/>
          <w:sz w:val="32"/>
          <w:szCs w:val="32"/>
        </w:rPr>
        <w:br/>
        <w:t xml:space="preserve">Сарқынды </w:t>
      </w:r>
      <w:proofErr w:type="spellStart"/>
      <w:proofErr w:type="gramStart"/>
      <w:r w:rsidRPr="00305103">
        <w:rPr>
          <w:rFonts w:ascii="Times New Roman" w:hAnsi="Times New Roman" w:cs="Times New Roman"/>
          <w:b/>
          <w:sz w:val="32"/>
          <w:szCs w:val="32"/>
        </w:rPr>
        <w:t>суларды</w:t>
      </w:r>
      <w:proofErr w:type="spellEnd"/>
      <w:proofErr w:type="gramEnd"/>
      <w:r w:rsidRPr="00305103">
        <w:rPr>
          <w:rFonts w:ascii="Times New Roman" w:hAnsi="Times New Roman" w:cs="Times New Roman"/>
          <w:b/>
          <w:sz w:val="32"/>
          <w:szCs w:val="32"/>
        </w:rPr>
        <w:t xml:space="preserve"> ағызу жөніндегі мәліметтер</w:t>
      </w:r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  <w:r w:rsidRPr="00126F7F">
        <w:rPr>
          <w:rFonts w:ascii="Times New Roman" w:hAnsi="Times New Roman" w:cs="Times New Roman"/>
          <w:sz w:val="28"/>
          <w:szCs w:val="28"/>
        </w:rPr>
        <w:t xml:space="preserve">"Жазғы" учаскесінің қызметкерлерін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ескере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, "жақын"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учаскесіндегі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жұмысшылардың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саны – 303 адам</w:t>
      </w:r>
      <w:proofErr w:type="gramStart"/>
      <w:r w:rsidRPr="00126F7F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126F7F">
        <w:rPr>
          <w:rFonts w:ascii="Times New Roman" w:hAnsi="Times New Roman" w:cs="Times New Roman"/>
          <w:sz w:val="28"/>
          <w:szCs w:val="28"/>
        </w:rPr>
        <w:t xml:space="preserve">әулігіне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Ауысым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саны – 2. Жылдағы жұмыс күндерінің саны-365 күн. </w:t>
      </w:r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  <w:r w:rsidRPr="00126F7F">
        <w:rPr>
          <w:rFonts w:ascii="Times New Roman" w:hAnsi="Times New Roman" w:cs="Times New Roman"/>
          <w:sz w:val="28"/>
          <w:szCs w:val="28"/>
        </w:rPr>
        <w:t>Вахталық кенттің тұ</w:t>
      </w:r>
      <w:proofErr w:type="gramStart"/>
      <w:r w:rsidRPr="00126F7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26F7F">
        <w:rPr>
          <w:rFonts w:ascii="Times New Roman" w:hAnsi="Times New Roman" w:cs="Times New Roman"/>
          <w:sz w:val="28"/>
          <w:szCs w:val="28"/>
        </w:rPr>
        <w:t xml:space="preserve">ғын үй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кешені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120 адамға арналған. тәулігіне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Ауысым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саны – 1,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асхана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үшін-2. Жылдағы күндер саны-365 күн. </w:t>
      </w:r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  <w:r w:rsidRPr="00126F7F">
        <w:rPr>
          <w:rFonts w:ascii="Times New Roman" w:hAnsi="Times New Roman" w:cs="Times New Roman"/>
          <w:sz w:val="28"/>
          <w:szCs w:val="28"/>
        </w:rPr>
        <w:t>"Жақын" учаскесінің орталық өнеркәсі</w:t>
      </w:r>
      <w:proofErr w:type="gramStart"/>
      <w:r w:rsidRPr="00126F7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26F7F">
        <w:rPr>
          <w:rFonts w:ascii="Times New Roman" w:hAnsi="Times New Roman" w:cs="Times New Roman"/>
          <w:sz w:val="28"/>
          <w:szCs w:val="28"/>
        </w:rPr>
        <w:t xml:space="preserve"> алаңында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шаруашылық-тұрмыстық сарқынды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суларды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тазарту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үшін өнімділігі тәулігіне 120 м3 "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Био-Эйкос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" үлгісіндегі сарқынды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суларды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биологиялық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тазарту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станциясы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көзделген.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Блокты-модульді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тазарту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құрылыстарының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артықшылықтары: - тазалаудың жоғары дәрежесі (БПК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99%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дербес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режимде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; күрделі құрылыстарды салу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етілмейді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>; қ</w:t>
      </w:r>
      <w:proofErr w:type="gramStart"/>
      <w:r w:rsidRPr="00126F7F">
        <w:rPr>
          <w:rFonts w:ascii="Times New Roman" w:hAnsi="Times New Roman" w:cs="Times New Roman"/>
          <w:sz w:val="28"/>
          <w:szCs w:val="28"/>
        </w:rPr>
        <w:t>ыс</w:t>
      </w:r>
      <w:proofErr w:type="gramEnd"/>
      <w:r w:rsidRPr="00126F7F">
        <w:rPr>
          <w:rFonts w:ascii="Times New Roman" w:hAnsi="Times New Roman" w:cs="Times New Roman"/>
          <w:sz w:val="28"/>
          <w:szCs w:val="28"/>
        </w:rPr>
        <w:t xml:space="preserve">қа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мерзімде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пайдалануға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енгізіледі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орнында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оңайлатылған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монтаждау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; ыңғайлы жөндеу және профилактикалық жұмыстарды жүргізу; автомобиль және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теміржол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көлігімен тасымалдаудың ыңғайлылығы; қондырғыларды – 55-тен + 55 °C-қа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сыртқы ортаның температуралық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режимінде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6F7F">
        <w:rPr>
          <w:rFonts w:ascii="Times New Roman" w:hAnsi="Times New Roman" w:cs="Times New Roman"/>
          <w:sz w:val="28"/>
          <w:szCs w:val="28"/>
        </w:rPr>
        <w:t>пайдалану</w:t>
      </w:r>
      <w:proofErr w:type="gramEnd"/>
      <w:r w:rsidRPr="00126F7F">
        <w:rPr>
          <w:rFonts w:ascii="Times New Roman" w:hAnsi="Times New Roman" w:cs="Times New Roman"/>
          <w:sz w:val="28"/>
          <w:szCs w:val="28"/>
        </w:rPr>
        <w:t xml:space="preserve">ға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станцияны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қайта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орналастыру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мүмкіндігі. </w:t>
      </w:r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  <w:r w:rsidRPr="00126F7F">
        <w:rPr>
          <w:rFonts w:ascii="Times New Roman" w:hAnsi="Times New Roman" w:cs="Times New Roman"/>
          <w:sz w:val="28"/>
          <w:szCs w:val="28"/>
        </w:rPr>
        <w:t xml:space="preserve">2026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жылдан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"Ақдала"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кенішінде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барлық алаңдардан шаруашылы</w:t>
      </w:r>
      <w:proofErr w:type="gramStart"/>
      <w:r w:rsidRPr="00126F7F">
        <w:rPr>
          <w:rFonts w:ascii="Times New Roman" w:hAnsi="Times New Roman" w:cs="Times New Roman"/>
          <w:sz w:val="28"/>
          <w:szCs w:val="28"/>
        </w:rPr>
        <w:t>қ А</w:t>
      </w:r>
      <w:proofErr w:type="gramEnd"/>
      <w:r w:rsidRPr="00126F7F">
        <w:rPr>
          <w:rFonts w:ascii="Times New Roman" w:hAnsi="Times New Roman" w:cs="Times New Roman"/>
          <w:sz w:val="28"/>
          <w:szCs w:val="28"/>
        </w:rPr>
        <w:t xml:space="preserve">ғынды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суларды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тазартудан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гидрооқшауланған жинақтаушы тоғанға ағызу көзделеді,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осылайша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жобада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тек №1 су шығару қарастырылады. Сүзу ө</w:t>
      </w:r>
      <w:proofErr w:type="gramStart"/>
      <w:r w:rsidRPr="00126F7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26F7F">
        <w:rPr>
          <w:rFonts w:ascii="Times New Roman" w:hAnsi="Times New Roman" w:cs="Times New Roman"/>
          <w:sz w:val="28"/>
          <w:szCs w:val="28"/>
        </w:rPr>
        <w:t xml:space="preserve">істеріне қалпына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келтіру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алынып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тасталады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>.</w:t>
      </w:r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  <w:r w:rsidRPr="00126F7F">
        <w:rPr>
          <w:rFonts w:ascii="Times New Roman" w:hAnsi="Times New Roman" w:cs="Times New Roman"/>
          <w:sz w:val="28"/>
          <w:szCs w:val="28"/>
        </w:rPr>
        <w:t xml:space="preserve"> ӘБК-ден және № 3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учаскедегі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вахталық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кенттен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тазартылған сарқынды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суларды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жинауға, жинақ</w:t>
      </w:r>
      <w:proofErr w:type="gramStart"/>
      <w:r w:rsidRPr="00126F7F">
        <w:rPr>
          <w:rFonts w:ascii="Times New Roman" w:hAnsi="Times New Roman" w:cs="Times New Roman"/>
          <w:sz w:val="28"/>
          <w:szCs w:val="28"/>
        </w:rPr>
        <w:t>тау</w:t>
      </w:r>
      <w:proofErr w:type="gramEnd"/>
      <w:r w:rsidRPr="00126F7F">
        <w:rPr>
          <w:rFonts w:ascii="Times New Roman" w:hAnsi="Times New Roman" w:cs="Times New Roman"/>
          <w:sz w:val="28"/>
          <w:szCs w:val="28"/>
        </w:rPr>
        <w:t xml:space="preserve">ға арналған жинақтаушы тоған "Құланды" кенішінің № 3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учаскесінде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аумақтық орналасқан, тоғанның көлемі - 30 504 м3.</w:t>
      </w:r>
      <w:r w:rsidR="00305103">
        <w:rPr>
          <w:rFonts w:ascii="Times New Roman" w:hAnsi="Times New Roman" w:cs="Times New Roman"/>
          <w:sz w:val="28"/>
          <w:szCs w:val="28"/>
        </w:rPr>
        <w:t xml:space="preserve">  </w:t>
      </w:r>
      <w:r w:rsidRPr="00126F7F">
        <w:rPr>
          <w:rFonts w:ascii="Times New Roman" w:hAnsi="Times New Roman" w:cs="Times New Roman"/>
          <w:sz w:val="28"/>
          <w:szCs w:val="28"/>
        </w:rPr>
        <w:t xml:space="preserve"> Тазартылғ</w:t>
      </w:r>
      <w:proofErr w:type="gramStart"/>
      <w:r w:rsidRPr="00126F7F">
        <w:rPr>
          <w:rFonts w:ascii="Times New Roman" w:hAnsi="Times New Roman" w:cs="Times New Roman"/>
          <w:sz w:val="28"/>
          <w:szCs w:val="28"/>
        </w:rPr>
        <w:t>ан</w:t>
      </w:r>
      <w:proofErr w:type="gramEnd"/>
      <w:r w:rsidRPr="00126F7F">
        <w:rPr>
          <w:rFonts w:ascii="Times New Roman" w:hAnsi="Times New Roman" w:cs="Times New Roman"/>
          <w:sz w:val="28"/>
          <w:szCs w:val="28"/>
        </w:rPr>
        <w:t xml:space="preserve"> ағынды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суларды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ШРК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нормативтері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сақталған жағдайда ғана суаруға пайдалануға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. Ағынды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суларды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аккредиттелген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зертхана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тоқсанына 1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рет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бақылайды.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Ластаушы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заттардың мәндері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асып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кеткен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жағдайда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кенішке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дереу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хабарланады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тазарту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жабдығына жөндеу жүргізіледі. </w:t>
      </w:r>
    </w:p>
    <w:p w:rsidR="00747555" w:rsidRPr="00305103" w:rsidRDefault="00747555" w:rsidP="00126F7F">
      <w:pPr>
        <w:rPr>
          <w:rFonts w:ascii="Times New Roman" w:hAnsi="Times New Roman" w:cs="Times New Roman"/>
          <w:b/>
          <w:sz w:val="32"/>
          <w:szCs w:val="32"/>
        </w:rPr>
      </w:pPr>
      <w:r w:rsidRPr="00305103">
        <w:rPr>
          <w:rFonts w:ascii="Times New Roman" w:hAnsi="Times New Roman" w:cs="Times New Roman"/>
          <w:b/>
          <w:sz w:val="32"/>
          <w:szCs w:val="32"/>
        </w:rPr>
        <w:lastRenderedPageBreak/>
        <w:t>14 Природоохранные мероприятия/</w:t>
      </w:r>
      <w:r w:rsidRPr="00305103">
        <w:rPr>
          <w:rFonts w:ascii="Times New Roman" w:hAnsi="Times New Roman" w:cs="Times New Roman"/>
          <w:b/>
          <w:sz w:val="32"/>
          <w:szCs w:val="32"/>
        </w:rPr>
        <w:br/>
        <w:t xml:space="preserve"> Табиғатты қорғау </w:t>
      </w:r>
      <w:proofErr w:type="spellStart"/>
      <w:r w:rsidRPr="00305103">
        <w:rPr>
          <w:rFonts w:ascii="Times New Roman" w:hAnsi="Times New Roman" w:cs="Times New Roman"/>
          <w:b/>
          <w:sz w:val="32"/>
          <w:szCs w:val="32"/>
        </w:rPr>
        <w:t>шаралары</w:t>
      </w:r>
      <w:proofErr w:type="spellEnd"/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  <w:r w:rsidRPr="00126F7F">
        <w:rPr>
          <w:rFonts w:ascii="Times New Roman" w:hAnsi="Times New Roman" w:cs="Times New Roman"/>
          <w:sz w:val="28"/>
          <w:szCs w:val="28"/>
        </w:rPr>
        <w:t>Обязательными мероприятиями являются:</w:t>
      </w:r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  <w:r w:rsidRPr="00126F7F">
        <w:rPr>
          <w:rFonts w:ascii="Times New Roman" w:hAnsi="Times New Roman" w:cs="Times New Roman"/>
          <w:sz w:val="28"/>
          <w:szCs w:val="28"/>
        </w:rPr>
        <w:t>Проведение плановых ремонтных работ технологического оборудования</w:t>
      </w:r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  <w:r w:rsidRPr="00126F7F">
        <w:rPr>
          <w:rFonts w:ascii="Times New Roman" w:hAnsi="Times New Roman" w:cs="Times New Roman"/>
          <w:sz w:val="28"/>
          <w:szCs w:val="28"/>
        </w:rPr>
        <w:t>Проведение производственного экологического контроля (мониторинг атмосферного воздуха) (</w:t>
      </w:r>
      <w:proofErr w:type="gramStart"/>
      <w:r w:rsidRPr="00126F7F">
        <w:rPr>
          <w:rFonts w:ascii="Times New Roman" w:hAnsi="Times New Roman" w:cs="Times New Roman"/>
          <w:sz w:val="28"/>
          <w:szCs w:val="28"/>
        </w:rPr>
        <w:t>промышленные</w:t>
      </w:r>
      <w:proofErr w:type="gramEnd"/>
      <w:r w:rsidRPr="00126F7F">
        <w:rPr>
          <w:rFonts w:ascii="Times New Roman" w:hAnsi="Times New Roman" w:cs="Times New Roman"/>
          <w:sz w:val="28"/>
          <w:szCs w:val="28"/>
        </w:rPr>
        <w:t xml:space="preserve"> и СЗЗ)</w:t>
      </w:r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  <w:r w:rsidRPr="00126F7F">
        <w:rPr>
          <w:rFonts w:ascii="Times New Roman" w:hAnsi="Times New Roman" w:cs="Times New Roman"/>
          <w:sz w:val="28"/>
          <w:szCs w:val="28"/>
        </w:rPr>
        <w:t xml:space="preserve">Проведение работ по обеспечению </w:t>
      </w:r>
      <w:proofErr w:type="gramStart"/>
      <w:r w:rsidRPr="00126F7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26F7F">
        <w:rPr>
          <w:rFonts w:ascii="Times New Roman" w:hAnsi="Times New Roman" w:cs="Times New Roman"/>
          <w:sz w:val="28"/>
          <w:szCs w:val="28"/>
        </w:rPr>
        <w:t xml:space="preserve"> качеством сбрасываемых сточных вод</w:t>
      </w:r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  <w:r w:rsidRPr="00126F7F">
        <w:rPr>
          <w:rFonts w:ascii="Times New Roman" w:hAnsi="Times New Roman" w:cs="Times New Roman"/>
          <w:sz w:val="28"/>
          <w:szCs w:val="28"/>
        </w:rPr>
        <w:t>Проведение работ по предотвращению загрязнения территории</w:t>
      </w:r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  <w:r w:rsidRPr="00126F7F">
        <w:rPr>
          <w:rFonts w:ascii="Times New Roman" w:hAnsi="Times New Roman" w:cs="Times New Roman"/>
          <w:sz w:val="28"/>
          <w:szCs w:val="28"/>
        </w:rPr>
        <w:t xml:space="preserve">Проведение рекультивации земель </w:t>
      </w:r>
      <w:proofErr w:type="gramStart"/>
      <w:r w:rsidRPr="00126F7F">
        <w:rPr>
          <w:rFonts w:ascii="Times New Roman" w:hAnsi="Times New Roman" w:cs="Times New Roman"/>
          <w:sz w:val="28"/>
          <w:szCs w:val="28"/>
        </w:rPr>
        <w:t>в следствии</w:t>
      </w:r>
      <w:proofErr w:type="gramEnd"/>
      <w:r w:rsidRPr="00126F7F">
        <w:rPr>
          <w:rFonts w:ascii="Times New Roman" w:hAnsi="Times New Roman" w:cs="Times New Roman"/>
          <w:sz w:val="28"/>
          <w:szCs w:val="28"/>
        </w:rPr>
        <w:t xml:space="preserve"> аварийных ситуаций</w:t>
      </w:r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  <w:r w:rsidRPr="00126F7F">
        <w:rPr>
          <w:rFonts w:ascii="Times New Roman" w:hAnsi="Times New Roman" w:cs="Times New Roman"/>
          <w:sz w:val="28"/>
          <w:szCs w:val="28"/>
        </w:rPr>
        <w:t>Проведение производственного экологического контроля (мониторинг водных объектов)</w:t>
      </w:r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  <w:r w:rsidRPr="00126F7F">
        <w:rPr>
          <w:rFonts w:ascii="Times New Roman" w:hAnsi="Times New Roman" w:cs="Times New Roman"/>
          <w:sz w:val="28"/>
          <w:szCs w:val="28"/>
        </w:rPr>
        <w:t>Радиологические и химические анализы проб подземных вод из наблюдательных скважин</w:t>
      </w:r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  <w:r w:rsidRPr="00126F7F">
        <w:rPr>
          <w:rFonts w:ascii="Times New Roman" w:hAnsi="Times New Roman" w:cs="Times New Roman"/>
          <w:sz w:val="28"/>
          <w:szCs w:val="28"/>
        </w:rPr>
        <w:t xml:space="preserve">Проведение работ по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озелению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территории</w:t>
      </w:r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  <w:r w:rsidRPr="00126F7F">
        <w:rPr>
          <w:rFonts w:ascii="Times New Roman" w:hAnsi="Times New Roman" w:cs="Times New Roman"/>
          <w:sz w:val="28"/>
          <w:szCs w:val="28"/>
        </w:rPr>
        <w:t>Проведение работ по раздельному сбору  и передачи отходов для утилизации и/или вторичного использования на договорной основе</w:t>
      </w:r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  <w:r w:rsidRPr="00126F7F">
        <w:rPr>
          <w:rFonts w:ascii="Times New Roman" w:hAnsi="Times New Roman" w:cs="Times New Roman"/>
          <w:sz w:val="28"/>
          <w:szCs w:val="28"/>
        </w:rPr>
        <w:t xml:space="preserve">Проведение работ по </w:t>
      </w:r>
      <w:proofErr w:type="spellStart"/>
      <w:proofErr w:type="gramStart"/>
      <w:r w:rsidRPr="00126F7F">
        <w:rPr>
          <w:rFonts w:ascii="Times New Roman" w:hAnsi="Times New Roman" w:cs="Times New Roman"/>
          <w:sz w:val="28"/>
          <w:szCs w:val="28"/>
        </w:rPr>
        <w:t>гамма-съемке</w:t>
      </w:r>
      <w:proofErr w:type="spellEnd"/>
      <w:proofErr w:type="gramEnd"/>
      <w:r w:rsidRPr="00126F7F">
        <w:rPr>
          <w:rFonts w:ascii="Times New Roman" w:hAnsi="Times New Roman" w:cs="Times New Roman"/>
          <w:sz w:val="28"/>
          <w:szCs w:val="28"/>
        </w:rPr>
        <w:t xml:space="preserve"> с целью выявления радиоактивного загрязнения объектов, дезактивации и ликвидации</w:t>
      </w:r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  <w:r w:rsidRPr="00126F7F">
        <w:rPr>
          <w:rFonts w:ascii="Times New Roman" w:hAnsi="Times New Roman" w:cs="Times New Roman"/>
          <w:sz w:val="28"/>
          <w:szCs w:val="28"/>
        </w:rPr>
        <w:t xml:space="preserve">Проведение работ по сохранению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биоразнообразия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  <w:r w:rsidRPr="00126F7F">
        <w:rPr>
          <w:rFonts w:ascii="Times New Roman" w:hAnsi="Times New Roman" w:cs="Times New Roman"/>
          <w:sz w:val="28"/>
          <w:szCs w:val="28"/>
        </w:rPr>
        <w:t xml:space="preserve">Проведение инвентаризации источников выбросов парниковых газов </w:t>
      </w:r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</w:p>
    <w:p w:rsidR="00086BD8" w:rsidRDefault="00086BD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747555" w:rsidRPr="00086BD8" w:rsidRDefault="00747555" w:rsidP="00126F7F">
      <w:pPr>
        <w:rPr>
          <w:rFonts w:ascii="Times New Roman" w:hAnsi="Times New Roman" w:cs="Times New Roman"/>
          <w:b/>
          <w:sz w:val="32"/>
          <w:szCs w:val="32"/>
        </w:rPr>
      </w:pPr>
      <w:r w:rsidRPr="00086BD8">
        <w:rPr>
          <w:rFonts w:ascii="Times New Roman" w:hAnsi="Times New Roman" w:cs="Times New Roman"/>
          <w:b/>
          <w:sz w:val="32"/>
          <w:szCs w:val="32"/>
        </w:rPr>
        <w:lastRenderedPageBreak/>
        <w:t>15 Природоохранные мероприятия/</w:t>
      </w:r>
      <w:r w:rsidRPr="00086BD8">
        <w:rPr>
          <w:rFonts w:ascii="Times New Roman" w:hAnsi="Times New Roman" w:cs="Times New Roman"/>
          <w:b/>
          <w:sz w:val="32"/>
          <w:szCs w:val="32"/>
        </w:rPr>
        <w:br/>
        <w:t xml:space="preserve"> Табиғатты қорғау </w:t>
      </w:r>
      <w:proofErr w:type="spellStart"/>
      <w:r w:rsidRPr="00086BD8">
        <w:rPr>
          <w:rFonts w:ascii="Times New Roman" w:hAnsi="Times New Roman" w:cs="Times New Roman"/>
          <w:b/>
          <w:sz w:val="32"/>
          <w:szCs w:val="32"/>
        </w:rPr>
        <w:t>шаралары</w:t>
      </w:r>
      <w:proofErr w:type="spellEnd"/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іс-шаралар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  <w:r w:rsidRPr="00126F7F">
        <w:rPr>
          <w:rFonts w:ascii="Times New Roman" w:hAnsi="Times New Roman" w:cs="Times New Roman"/>
          <w:sz w:val="28"/>
          <w:szCs w:val="28"/>
        </w:rPr>
        <w:t xml:space="preserve">Технологиялық жабдықтарды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жоспарлы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жөндеу жұмыстарын жүргізу </w:t>
      </w:r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  <w:r w:rsidRPr="00126F7F">
        <w:rPr>
          <w:rFonts w:ascii="Times New Roman" w:hAnsi="Times New Roman" w:cs="Times New Roman"/>
          <w:sz w:val="28"/>
          <w:szCs w:val="28"/>
        </w:rPr>
        <w:t xml:space="preserve">Өндірістік экологиялық бақылауды жүргізу (атмосфералық ауаның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мониторингі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>) (Өнеркәсіптік және</w:t>
      </w:r>
      <w:proofErr w:type="gramStart"/>
      <w:r w:rsidRPr="00126F7F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126F7F">
        <w:rPr>
          <w:rFonts w:ascii="Times New Roman" w:hAnsi="Times New Roman" w:cs="Times New Roman"/>
          <w:sz w:val="28"/>
          <w:szCs w:val="28"/>
        </w:rPr>
        <w:t>ҚА)</w:t>
      </w:r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  <w:r w:rsidRPr="00126F7F">
        <w:rPr>
          <w:rFonts w:ascii="Times New Roman" w:hAnsi="Times New Roman" w:cs="Times New Roman"/>
          <w:sz w:val="28"/>
          <w:szCs w:val="28"/>
        </w:rPr>
        <w:t xml:space="preserve"> Ағызылатын сарқынды сулардың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бақылауды қамтамасыз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жөніндегі жұмыстарды жүргізу </w:t>
      </w:r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  <w:r w:rsidRPr="00126F7F">
        <w:rPr>
          <w:rFonts w:ascii="Times New Roman" w:hAnsi="Times New Roman" w:cs="Times New Roman"/>
          <w:sz w:val="28"/>
          <w:szCs w:val="28"/>
        </w:rPr>
        <w:t xml:space="preserve"> Аумақтың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ластануын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болдырмау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жұмыстар жүргізу </w:t>
      </w:r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  <w:r w:rsidRPr="00126F7F">
        <w:rPr>
          <w:rFonts w:ascii="Times New Roman" w:hAnsi="Times New Roman" w:cs="Times New Roman"/>
          <w:sz w:val="28"/>
          <w:szCs w:val="28"/>
        </w:rPr>
        <w:t xml:space="preserve"> Авариялық жағдайлар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салдарынан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жерді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рекультивациялауды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жүргізу </w:t>
      </w:r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  <w:r w:rsidRPr="00126F7F">
        <w:rPr>
          <w:rFonts w:ascii="Times New Roman" w:hAnsi="Times New Roman" w:cs="Times New Roman"/>
          <w:sz w:val="28"/>
          <w:szCs w:val="28"/>
        </w:rPr>
        <w:t xml:space="preserve"> Өнді</w:t>
      </w:r>
      <w:proofErr w:type="gramStart"/>
      <w:r w:rsidRPr="00126F7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26F7F">
        <w:rPr>
          <w:rFonts w:ascii="Times New Roman" w:hAnsi="Times New Roman" w:cs="Times New Roman"/>
          <w:sz w:val="28"/>
          <w:szCs w:val="28"/>
        </w:rPr>
        <w:t xml:space="preserve">істік экологиялық бақылау жүргізу (су объектілерінің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мониторингі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>)</w:t>
      </w:r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  <w:r w:rsidRPr="00126F7F">
        <w:rPr>
          <w:rFonts w:ascii="Times New Roman" w:hAnsi="Times New Roman" w:cs="Times New Roman"/>
          <w:sz w:val="28"/>
          <w:szCs w:val="28"/>
        </w:rPr>
        <w:t xml:space="preserve"> Бақылау ұңғымаларынан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асты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суларының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сынамаларын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радиологиялық және химиялық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  <w:r w:rsidRPr="00126F7F">
        <w:rPr>
          <w:rFonts w:ascii="Times New Roman" w:hAnsi="Times New Roman" w:cs="Times New Roman"/>
          <w:sz w:val="28"/>
          <w:szCs w:val="28"/>
        </w:rPr>
        <w:t xml:space="preserve">Аумақты көгалдандыру жұмыстарын жүргізу </w:t>
      </w:r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  <w:r w:rsidRPr="00126F7F">
        <w:rPr>
          <w:rFonts w:ascii="Times New Roman" w:hAnsi="Times New Roman" w:cs="Times New Roman"/>
          <w:sz w:val="28"/>
          <w:szCs w:val="28"/>
        </w:rPr>
        <w:t xml:space="preserve">Шарттық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негізде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кәдеге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жарату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және /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қайталама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үшін қалдықтарды бөлек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жинау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және беру жөніндегі жұмыстарды жүргізу </w:t>
      </w:r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  <w:r w:rsidRPr="00126F7F">
        <w:rPr>
          <w:rFonts w:ascii="Times New Roman" w:hAnsi="Times New Roman" w:cs="Times New Roman"/>
          <w:sz w:val="28"/>
          <w:szCs w:val="28"/>
        </w:rPr>
        <w:t xml:space="preserve">Объектілердің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радиоактивті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ластануын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анықтау,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залалсыздандыру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жою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мақсатында гамма-тү</w:t>
      </w:r>
      <w:proofErr w:type="gramStart"/>
      <w:r w:rsidRPr="00126F7F">
        <w:rPr>
          <w:rFonts w:ascii="Times New Roman" w:hAnsi="Times New Roman" w:cs="Times New Roman"/>
          <w:sz w:val="28"/>
          <w:szCs w:val="28"/>
        </w:rPr>
        <w:t>сіру</w:t>
      </w:r>
      <w:proofErr w:type="gramEnd"/>
      <w:r w:rsidRPr="00126F7F">
        <w:rPr>
          <w:rFonts w:ascii="Times New Roman" w:hAnsi="Times New Roman" w:cs="Times New Roman"/>
          <w:sz w:val="28"/>
          <w:szCs w:val="28"/>
        </w:rPr>
        <w:t xml:space="preserve"> жұмыстарын жүргізу </w:t>
      </w:r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  <w:r w:rsidRPr="00126F7F">
        <w:rPr>
          <w:rFonts w:ascii="Times New Roman" w:hAnsi="Times New Roman" w:cs="Times New Roman"/>
          <w:sz w:val="28"/>
          <w:szCs w:val="28"/>
        </w:rPr>
        <w:t xml:space="preserve">Биоалуантүрлілікті сақтау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жұмыстар жүргізу </w:t>
      </w:r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  <w:r w:rsidRPr="00126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Парниктік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газдар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шығарындыларының көздеріне түгендеу жүргізу </w:t>
      </w:r>
    </w:p>
    <w:p w:rsidR="00747555" w:rsidRPr="00126F7F" w:rsidRDefault="00747555" w:rsidP="00126F7F">
      <w:pPr>
        <w:rPr>
          <w:rFonts w:ascii="Times New Roman" w:hAnsi="Times New Roman" w:cs="Times New Roman"/>
          <w:sz w:val="28"/>
          <w:szCs w:val="28"/>
        </w:rPr>
      </w:pPr>
    </w:p>
    <w:p w:rsidR="00747555" w:rsidRPr="00086BD8" w:rsidRDefault="00747555" w:rsidP="00126F7F">
      <w:pPr>
        <w:rPr>
          <w:rFonts w:ascii="Times New Roman" w:hAnsi="Times New Roman" w:cs="Times New Roman"/>
          <w:b/>
          <w:sz w:val="32"/>
          <w:szCs w:val="32"/>
        </w:rPr>
      </w:pPr>
      <w:r w:rsidRPr="00086BD8">
        <w:rPr>
          <w:rFonts w:ascii="Times New Roman" w:hAnsi="Times New Roman" w:cs="Times New Roman"/>
          <w:b/>
          <w:sz w:val="32"/>
          <w:szCs w:val="32"/>
        </w:rPr>
        <w:t>16 Заключение/Қорытынды</w:t>
      </w:r>
    </w:p>
    <w:p w:rsidR="00000000" w:rsidRPr="00126F7F" w:rsidRDefault="00086BD8" w:rsidP="00126F7F">
      <w:pPr>
        <w:rPr>
          <w:rFonts w:ascii="Times New Roman" w:hAnsi="Times New Roman" w:cs="Times New Roman"/>
          <w:sz w:val="28"/>
          <w:szCs w:val="28"/>
        </w:rPr>
      </w:pPr>
      <w:r w:rsidRPr="00126F7F">
        <w:rPr>
          <w:rFonts w:ascii="Times New Roman" w:hAnsi="Times New Roman" w:cs="Times New Roman"/>
          <w:sz w:val="28"/>
          <w:szCs w:val="28"/>
        </w:rPr>
        <w:t>Нормативы, установленные по руднику «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Акдала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>», разработаны с учетом действующих, в Республике Казахстан, норм и правил, направленные на максимальное сохранение окружающей среды. При соблюдении установленных нормативов и принятых природоохранных мероприятий, минимизируется возникновение аварийных сит</w:t>
      </w:r>
      <w:r w:rsidRPr="00126F7F">
        <w:rPr>
          <w:rFonts w:ascii="Times New Roman" w:hAnsi="Times New Roman" w:cs="Times New Roman"/>
          <w:sz w:val="28"/>
          <w:szCs w:val="28"/>
        </w:rPr>
        <w:t xml:space="preserve">уаций и максимально снизится воздействие на окружающую среду флору и фауну. </w:t>
      </w:r>
    </w:p>
    <w:p w:rsidR="00747555" w:rsidRPr="00126F7F" w:rsidRDefault="00086BD8" w:rsidP="00126F7F">
      <w:pPr>
        <w:rPr>
          <w:rFonts w:ascii="Times New Roman" w:hAnsi="Times New Roman" w:cs="Times New Roman"/>
          <w:sz w:val="28"/>
          <w:szCs w:val="28"/>
        </w:rPr>
      </w:pPr>
      <w:r w:rsidRPr="00126F7F">
        <w:rPr>
          <w:rFonts w:ascii="Times New Roman" w:hAnsi="Times New Roman" w:cs="Times New Roman"/>
          <w:sz w:val="28"/>
          <w:szCs w:val="28"/>
        </w:rPr>
        <w:t xml:space="preserve">"Ақдала"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кеніші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нормативтер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қоршаған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ортаны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барынша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сақ</w:t>
      </w:r>
      <w:proofErr w:type="gramStart"/>
      <w:r w:rsidRPr="00126F7F">
        <w:rPr>
          <w:rFonts w:ascii="Times New Roman" w:hAnsi="Times New Roman" w:cs="Times New Roman"/>
          <w:sz w:val="28"/>
          <w:szCs w:val="28"/>
        </w:rPr>
        <w:t>тау</w:t>
      </w:r>
      <w:proofErr w:type="gramEnd"/>
      <w:r w:rsidRPr="00126F7F">
        <w:rPr>
          <w:rFonts w:ascii="Times New Roman" w:hAnsi="Times New Roman" w:cs="Times New Roman"/>
          <w:sz w:val="28"/>
          <w:szCs w:val="28"/>
        </w:rPr>
        <w:t xml:space="preserve">ға бағытталған Қазақстан Республикасындағы қолданыстағы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нормалар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ережелерді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ескере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әзірле</w:t>
      </w:r>
      <w:r w:rsidRPr="00126F7F">
        <w:rPr>
          <w:rFonts w:ascii="Times New Roman" w:hAnsi="Times New Roman" w:cs="Times New Roman"/>
          <w:sz w:val="28"/>
          <w:szCs w:val="28"/>
        </w:rPr>
        <w:t xml:space="preserve">нді.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нормативтер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мен қабылданған табиғатты қорғау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іс-шараларын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сақтай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, авариялық жағдайлардың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туындауы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барынша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азайтылады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және қоршаған ортаға флора мен фаунаға әсері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барынша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F7F">
        <w:rPr>
          <w:rFonts w:ascii="Times New Roman" w:hAnsi="Times New Roman" w:cs="Times New Roman"/>
          <w:sz w:val="28"/>
          <w:szCs w:val="28"/>
        </w:rPr>
        <w:t>азаяды</w:t>
      </w:r>
      <w:proofErr w:type="spellEnd"/>
      <w:r w:rsidRPr="00126F7F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747555" w:rsidRPr="00126F7F" w:rsidSect="0030510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634FB"/>
    <w:multiLevelType w:val="hybridMultilevel"/>
    <w:tmpl w:val="6BE0D7F8"/>
    <w:lvl w:ilvl="0" w:tplc="EDE403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4A58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5C18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AA38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46B9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C65A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82D0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50D1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F05C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54839AD"/>
    <w:multiLevelType w:val="hybridMultilevel"/>
    <w:tmpl w:val="DE62F858"/>
    <w:lvl w:ilvl="0" w:tplc="E5F44B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A8ED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062E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4093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584C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DEC1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5CB2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04E3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B020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5820A59"/>
    <w:multiLevelType w:val="hybridMultilevel"/>
    <w:tmpl w:val="5C16486A"/>
    <w:lvl w:ilvl="0" w:tplc="903CD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F21C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15038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A2E2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C2A7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10AC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8230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08B6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EC15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5DF76C9"/>
    <w:multiLevelType w:val="hybridMultilevel"/>
    <w:tmpl w:val="B1EAFE64"/>
    <w:lvl w:ilvl="0" w:tplc="0588B5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A066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0890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6EB4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3A05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1CD9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9AD0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BCC0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54AD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5E8566B"/>
    <w:multiLevelType w:val="hybridMultilevel"/>
    <w:tmpl w:val="30FCA930"/>
    <w:lvl w:ilvl="0" w:tplc="2EA606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F80C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C463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9838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454EB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18CB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C29F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1ABF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DCA1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07C24A55"/>
    <w:multiLevelType w:val="hybridMultilevel"/>
    <w:tmpl w:val="EA5696EC"/>
    <w:lvl w:ilvl="0" w:tplc="840E7C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B8D6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4E25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8063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5ACD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0AD7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08E4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5CCB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0260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0B1B422E"/>
    <w:multiLevelType w:val="hybridMultilevel"/>
    <w:tmpl w:val="55086CC8"/>
    <w:lvl w:ilvl="0" w:tplc="A8BE08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40B1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2CBE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5821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95E44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3A36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CCB3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0A8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0A43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0DF531C4"/>
    <w:multiLevelType w:val="hybridMultilevel"/>
    <w:tmpl w:val="D99A66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4B7248"/>
    <w:multiLevelType w:val="hybridMultilevel"/>
    <w:tmpl w:val="04C09FFC"/>
    <w:lvl w:ilvl="0" w:tplc="107484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586F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2E05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D6F7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9E6F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542E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DAE3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73A1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86CF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0F8E609E"/>
    <w:multiLevelType w:val="hybridMultilevel"/>
    <w:tmpl w:val="C3D41598"/>
    <w:lvl w:ilvl="0" w:tplc="D6260A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42912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029E2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8282E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F4537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88457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EE9D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AE79C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BE90C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0233E09"/>
    <w:multiLevelType w:val="hybridMultilevel"/>
    <w:tmpl w:val="4EBE40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945DF2"/>
    <w:multiLevelType w:val="hybridMultilevel"/>
    <w:tmpl w:val="BC64F646"/>
    <w:lvl w:ilvl="0" w:tplc="752CA3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8E3F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1650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DA72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BEA9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DE4B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96B1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1E3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7D6BF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19587F31"/>
    <w:multiLevelType w:val="hybridMultilevel"/>
    <w:tmpl w:val="864EF4DE"/>
    <w:lvl w:ilvl="0" w:tplc="847C14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5476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68098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54B2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A00B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4829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CC287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C097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ACFA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19A87CFB"/>
    <w:multiLevelType w:val="hybridMultilevel"/>
    <w:tmpl w:val="FD8EC6AA"/>
    <w:lvl w:ilvl="0" w:tplc="046C22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E23B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B40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5418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568C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2440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5AF4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4477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FC4B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19D411A3"/>
    <w:multiLevelType w:val="hybridMultilevel"/>
    <w:tmpl w:val="8FAAD0B6"/>
    <w:lvl w:ilvl="0" w:tplc="6FFEE6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A692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0E39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D0BB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1637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CEB5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A2BE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80E6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FEE8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21E92689"/>
    <w:multiLevelType w:val="hybridMultilevel"/>
    <w:tmpl w:val="373A3324"/>
    <w:lvl w:ilvl="0" w:tplc="6FDE09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0C8C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82891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7051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723C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DE35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9C38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3250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7C48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242024E6"/>
    <w:multiLevelType w:val="hybridMultilevel"/>
    <w:tmpl w:val="8DD250F4"/>
    <w:lvl w:ilvl="0" w:tplc="F40884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86DC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3652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4653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12B4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7602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A659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0C66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9830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27773292"/>
    <w:multiLevelType w:val="hybridMultilevel"/>
    <w:tmpl w:val="AE28DF98"/>
    <w:lvl w:ilvl="0" w:tplc="6BAE54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CE4F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A60DB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C6269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6A6B4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5E64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C8510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D0F62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EA10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29BA0B57"/>
    <w:multiLevelType w:val="hybridMultilevel"/>
    <w:tmpl w:val="7C8A4C5C"/>
    <w:lvl w:ilvl="0" w:tplc="C85884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8C6B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6E8A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32A4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7AD6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4AFF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4A6C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EC9E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3CEC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2B5064FA"/>
    <w:multiLevelType w:val="hybridMultilevel"/>
    <w:tmpl w:val="4FACDE4C"/>
    <w:lvl w:ilvl="0" w:tplc="C08439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BE32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903F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148E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1402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2EE1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DA8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4252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1CDD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31D15658"/>
    <w:multiLevelType w:val="hybridMultilevel"/>
    <w:tmpl w:val="4918A602"/>
    <w:lvl w:ilvl="0" w:tplc="049C38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A47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76F9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3AC3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AC8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4A29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1A2C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AA55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72E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39ED7A27"/>
    <w:multiLevelType w:val="hybridMultilevel"/>
    <w:tmpl w:val="00725516"/>
    <w:lvl w:ilvl="0" w:tplc="9BC097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F237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FAD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B8B4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66E6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3050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D255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4E35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10CD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3A6B6A5C"/>
    <w:multiLevelType w:val="hybridMultilevel"/>
    <w:tmpl w:val="311C86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64052B"/>
    <w:multiLevelType w:val="hybridMultilevel"/>
    <w:tmpl w:val="EE246F62"/>
    <w:lvl w:ilvl="0" w:tplc="8AF202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8EAA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6065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FC4A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CAE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5622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C613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3210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80084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420A4BDF"/>
    <w:multiLevelType w:val="hybridMultilevel"/>
    <w:tmpl w:val="F2C4CDB4"/>
    <w:lvl w:ilvl="0" w:tplc="249CEA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98C0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C6C7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22A23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703A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C0C5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C634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9430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58E2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435714CA"/>
    <w:multiLevelType w:val="hybridMultilevel"/>
    <w:tmpl w:val="A13ABFF0"/>
    <w:lvl w:ilvl="0" w:tplc="F35CA3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DC3E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F0C3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3C39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160D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8EA3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60C2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8CDA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402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435F5744"/>
    <w:multiLevelType w:val="hybridMultilevel"/>
    <w:tmpl w:val="0588B3CA"/>
    <w:lvl w:ilvl="0" w:tplc="C9F8DD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BEBA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7E67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F6AB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5C9F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A66B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1832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AC00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32AE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46695D20"/>
    <w:multiLevelType w:val="hybridMultilevel"/>
    <w:tmpl w:val="9F46E7E0"/>
    <w:lvl w:ilvl="0" w:tplc="199CFC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A2FB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4AD2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B85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782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02E6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2A6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B8A9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D4C6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46B002BB"/>
    <w:multiLevelType w:val="hybridMultilevel"/>
    <w:tmpl w:val="D7A2DEA2"/>
    <w:lvl w:ilvl="0" w:tplc="7FB485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36BB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8AE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E446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7E89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5AF9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1E79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722F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E2D0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46C4053F"/>
    <w:multiLevelType w:val="hybridMultilevel"/>
    <w:tmpl w:val="06A66E7C"/>
    <w:lvl w:ilvl="0" w:tplc="08E6BE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3A9B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BA3C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BCD4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6054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2FADC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4AB9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124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64CF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48E83FDE"/>
    <w:multiLevelType w:val="hybridMultilevel"/>
    <w:tmpl w:val="BFDC14C8"/>
    <w:lvl w:ilvl="0" w:tplc="9182D2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3651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A4EF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C212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505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4867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2286F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00EC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8E76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4AC7001A"/>
    <w:multiLevelType w:val="hybridMultilevel"/>
    <w:tmpl w:val="3DB01542"/>
    <w:lvl w:ilvl="0" w:tplc="F7BA54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F06F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FE74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5A00A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365A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5A03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00CE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0C9D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6AA6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4D481A60"/>
    <w:multiLevelType w:val="hybridMultilevel"/>
    <w:tmpl w:val="01E28B64"/>
    <w:lvl w:ilvl="0" w:tplc="D6260A6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D916E15"/>
    <w:multiLevelType w:val="hybridMultilevel"/>
    <w:tmpl w:val="F91C6F62"/>
    <w:lvl w:ilvl="0" w:tplc="A01019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7E33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B472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A6A5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2C76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0651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9405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92E0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DA54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4E0F5011"/>
    <w:multiLevelType w:val="hybridMultilevel"/>
    <w:tmpl w:val="B4C433D6"/>
    <w:lvl w:ilvl="0" w:tplc="F26015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12B2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7A9F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BE21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063C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AC73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B0DF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CAB9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D85D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>
    <w:nsid w:val="4E6D77E5"/>
    <w:multiLevelType w:val="hybridMultilevel"/>
    <w:tmpl w:val="C1186B4A"/>
    <w:lvl w:ilvl="0" w:tplc="8D56A5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581A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9ED6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FAC9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04B9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B6E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E684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2CC2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EC92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57CE39C3"/>
    <w:multiLevelType w:val="hybridMultilevel"/>
    <w:tmpl w:val="5602FEC0"/>
    <w:lvl w:ilvl="0" w:tplc="A9A0D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BA7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94E9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C61E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004E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36C7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DA17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EEF1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06C2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>
    <w:nsid w:val="593E6DF2"/>
    <w:multiLevelType w:val="hybridMultilevel"/>
    <w:tmpl w:val="31D8B35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F80C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C463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9838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454EB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18CB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C29F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1ABF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DCA1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>
    <w:nsid w:val="5A2D3A90"/>
    <w:multiLevelType w:val="hybridMultilevel"/>
    <w:tmpl w:val="AD7AB610"/>
    <w:lvl w:ilvl="0" w:tplc="F0907B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6EFF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B213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F8F0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0AD0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5E0B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D6C6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520A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8EB5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>
    <w:nsid w:val="5BF4598F"/>
    <w:multiLevelType w:val="hybridMultilevel"/>
    <w:tmpl w:val="152A5F1E"/>
    <w:lvl w:ilvl="0" w:tplc="8B5852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BA48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DA6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0885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BCCF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CAB0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66E2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40D3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4258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>
    <w:nsid w:val="5CFE432D"/>
    <w:multiLevelType w:val="hybridMultilevel"/>
    <w:tmpl w:val="A61E5204"/>
    <w:lvl w:ilvl="0" w:tplc="CF8CD1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0826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C4E7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6862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2445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C224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5662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5C6C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CC1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>
    <w:nsid w:val="71547161"/>
    <w:multiLevelType w:val="hybridMultilevel"/>
    <w:tmpl w:val="D1E0003E"/>
    <w:lvl w:ilvl="0" w:tplc="C41620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EA09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68F6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5A72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481F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D8C2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9CC6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A262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4E4C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>
    <w:nsid w:val="72A03F87"/>
    <w:multiLevelType w:val="hybridMultilevel"/>
    <w:tmpl w:val="C980E480"/>
    <w:lvl w:ilvl="0" w:tplc="B538BF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5CC3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6CF7E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E2044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FA510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EC4A7A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404E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003E2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B42F4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3">
    <w:nsid w:val="778E5AC4"/>
    <w:multiLevelType w:val="hybridMultilevel"/>
    <w:tmpl w:val="B608C318"/>
    <w:lvl w:ilvl="0" w:tplc="E8A6D9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38BD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38D1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AE48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9A60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46A8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2A6A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F09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84E7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4">
    <w:nsid w:val="791D1490"/>
    <w:multiLevelType w:val="hybridMultilevel"/>
    <w:tmpl w:val="3620F1F0"/>
    <w:lvl w:ilvl="0" w:tplc="2B4A3C5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748FC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B0CB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1E1A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DC17F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B88D4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B0922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A0553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8830B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B862479"/>
    <w:multiLevelType w:val="hybridMultilevel"/>
    <w:tmpl w:val="CAD01BDC"/>
    <w:lvl w:ilvl="0" w:tplc="484E24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C4FF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1807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9A25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2C98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AC5C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22DD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77030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E807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6">
    <w:nsid w:val="7B9F5F32"/>
    <w:multiLevelType w:val="hybridMultilevel"/>
    <w:tmpl w:val="8F226DD2"/>
    <w:lvl w:ilvl="0" w:tplc="958A55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6CE1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5EB7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6088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4EC5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AE9D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DCC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22AB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08A1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7">
    <w:nsid w:val="7F467033"/>
    <w:multiLevelType w:val="hybridMultilevel"/>
    <w:tmpl w:val="60669C64"/>
    <w:lvl w:ilvl="0" w:tplc="32706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54D9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88D6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986A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8484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B076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ACEF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E253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F2D9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10"/>
  </w:num>
  <w:num w:numId="3">
    <w:abstractNumId w:val="43"/>
  </w:num>
  <w:num w:numId="4">
    <w:abstractNumId w:val="31"/>
  </w:num>
  <w:num w:numId="5">
    <w:abstractNumId w:val="16"/>
  </w:num>
  <w:num w:numId="6">
    <w:abstractNumId w:val="21"/>
  </w:num>
  <w:num w:numId="7">
    <w:abstractNumId w:val="33"/>
  </w:num>
  <w:num w:numId="8">
    <w:abstractNumId w:val="19"/>
  </w:num>
  <w:num w:numId="9">
    <w:abstractNumId w:val="20"/>
  </w:num>
  <w:num w:numId="10">
    <w:abstractNumId w:val="41"/>
  </w:num>
  <w:num w:numId="11">
    <w:abstractNumId w:val="12"/>
  </w:num>
  <w:num w:numId="12">
    <w:abstractNumId w:val="29"/>
  </w:num>
  <w:num w:numId="13">
    <w:abstractNumId w:val="38"/>
  </w:num>
  <w:num w:numId="14">
    <w:abstractNumId w:val="1"/>
  </w:num>
  <w:num w:numId="15">
    <w:abstractNumId w:val="27"/>
  </w:num>
  <w:num w:numId="16">
    <w:abstractNumId w:val="36"/>
  </w:num>
  <w:num w:numId="17">
    <w:abstractNumId w:val="34"/>
  </w:num>
  <w:num w:numId="18">
    <w:abstractNumId w:val="8"/>
  </w:num>
  <w:num w:numId="19">
    <w:abstractNumId w:val="11"/>
  </w:num>
  <w:num w:numId="20">
    <w:abstractNumId w:val="46"/>
  </w:num>
  <w:num w:numId="21">
    <w:abstractNumId w:val="4"/>
  </w:num>
  <w:num w:numId="22">
    <w:abstractNumId w:val="26"/>
  </w:num>
  <w:num w:numId="23">
    <w:abstractNumId w:val="28"/>
  </w:num>
  <w:num w:numId="24">
    <w:abstractNumId w:val="6"/>
  </w:num>
  <w:num w:numId="25">
    <w:abstractNumId w:val="30"/>
  </w:num>
  <w:num w:numId="26">
    <w:abstractNumId w:val="2"/>
  </w:num>
  <w:num w:numId="27">
    <w:abstractNumId w:val="37"/>
  </w:num>
  <w:num w:numId="28">
    <w:abstractNumId w:val="15"/>
  </w:num>
  <w:num w:numId="29">
    <w:abstractNumId w:val="0"/>
  </w:num>
  <w:num w:numId="30">
    <w:abstractNumId w:val="39"/>
  </w:num>
  <w:num w:numId="31">
    <w:abstractNumId w:val="23"/>
  </w:num>
  <w:num w:numId="32">
    <w:abstractNumId w:val="13"/>
  </w:num>
  <w:num w:numId="33">
    <w:abstractNumId w:val="45"/>
  </w:num>
  <w:num w:numId="34">
    <w:abstractNumId w:val="24"/>
  </w:num>
  <w:num w:numId="35">
    <w:abstractNumId w:val="18"/>
  </w:num>
  <w:num w:numId="36">
    <w:abstractNumId w:val="32"/>
  </w:num>
  <w:num w:numId="37">
    <w:abstractNumId w:val="22"/>
  </w:num>
  <w:num w:numId="38">
    <w:abstractNumId w:val="14"/>
  </w:num>
  <w:num w:numId="39">
    <w:abstractNumId w:val="5"/>
  </w:num>
  <w:num w:numId="40">
    <w:abstractNumId w:val="40"/>
  </w:num>
  <w:num w:numId="41">
    <w:abstractNumId w:val="35"/>
  </w:num>
  <w:num w:numId="42">
    <w:abstractNumId w:val="7"/>
  </w:num>
  <w:num w:numId="43">
    <w:abstractNumId w:val="17"/>
  </w:num>
  <w:num w:numId="44">
    <w:abstractNumId w:val="42"/>
  </w:num>
  <w:num w:numId="45">
    <w:abstractNumId w:val="44"/>
  </w:num>
  <w:num w:numId="46">
    <w:abstractNumId w:val="47"/>
  </w:num>
  <w:num w:numId="47">
    <w:abstractNumId w:val="25"/>
  </w:num>
  <w:num w:numId="4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74F4B"/>
    <w:rsid w:val="000202DF"/>
    <w:rsid w:val="00075E42"/>
    <w:rsid w:val="00086BD8"/>
    <w:rsid w:val="00091F2C"/>
    <w:rsid w:val="00126F7F"/>
    <w:rsid w:val="001473BD"/>
    <w:rsid w:val="001A0EE5"/>
    <w:rsid w:val="001D4329"/>
    <w:rsid w:val="00270109"/>
    <w:rsid w:val="002863F6"/>
    <w:rsid w:val="00305103"/>
    <w:rsid w:val="00313A9E"/>
    <w:rsid w:val="00375A63"/>
    <w:rsid w:val="0037773A"/>
    <w:rsid w:val="00385ACA"/>
    <w:rsid w:val="00433189"/>
    <w:rsid w:val="005267AA"/>
    <w:rsid w:val="005E414E"/>
    <w:rsid w:val="005F0A8F"/>
    <w:rsid w:val="00644DF8"/>
    <w:rsid w:val="007361F5"/>
    <w:rsid w:val="007416D3"/>
    <w:rsid w:val="00747555"/>
    <w:rsid w:val="007A5458"/>
    <w:rsid w:val="008334A0"/>
    <w:rsid w:val="008C38BE"/>
    <w:rsid w:val="008E1F3F"/>
    <w:rsid w:val="00931D11"/>
    <w:rsid w:val="00975597"/>
    <w:rsid w:val="00AC3B72"/>
    <w:rsid w:val="00B76FCA"/>
    <w:rsid w:val="00C20BFE"/>
    <w:rsid w:val="00C3753A"/>
    <w:rsid w:val="00C462ED"/>
    <w:rsid w:val="00C7433E"/>
    <w:rsid w:val="00CD2CAF"/>
    <w:rsid w:val="00D07C23"/>
    <w:rsid w:val="00D46FC0"/>
    <w:rsid w:val="00D91DDA"/>
    <w:rsid w:val="00DE7E1F"/>
    <w:rsid w:val="00E01BBD"/>
    <w:rsid w:val="00E235CD"/>
    <w:rsid w:val="00EB6BE5"/>
    <w:rsid w:val="00EF2C4C"/>
    <w:rsid w:val="00F74F4B"/>
    <w:rsid w:val="00F82C26"/>
    <w:rsid w:val="00FB2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6D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F4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74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D432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E235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235C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ranslation-word">
    <w:name w:val="translation-word"/>
    <w:basedOn w:val="a0"/>
    <w:rsid w:val="00E235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152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5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1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97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8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6472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612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520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853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357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087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533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2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55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68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119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9654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8051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864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614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842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72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6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99025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3278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610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5668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0590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41970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5998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5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48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3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5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6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0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34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4699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5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31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3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1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4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92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76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9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3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4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7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8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704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83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7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6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91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3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6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6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39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3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69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64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975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2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4957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5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04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964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002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228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2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18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06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40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6050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447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070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503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404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963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751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0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88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74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68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3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4BBC63-58CD-43E6-BC4D-6D8B12A4F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12</Pages>
  <Words>3055</Words>
  <Characters>17416</Characters>
  <Application>Microsoft Office Word</Application>
  <DocSecurity>0</DocSecurity>
  <Lines>145</Lines>
  <Paragraphs>40</Paragraphs>
  <ScaleCrop>false</ScaleCrop>
  <Company>SPecialiST RePack</Company>
  <LinksUpToDate>false</LinksUpToDate>
  <CharactersWithSpaces>20431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 31</dc:creator>
  <cp:lastModifiedBy>AktinoSKB</cp:lastModifiedBy>
  <cp:revision>20</cp:revision>
  <cp:lastPrinted>2024-02-01T14:00:00Z</cp:lastPrinted>
  <dcterms:created xsi:type="dcterms:W3CDTF">2024-01-31T10:37:00Z</dcterms:created>
  <dcterms:modified xsi:type="dcterms:W3CDTF">2025-11-19T18:57:00Z</dcterms:modified>
</cp:coreProperties>
</file>