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2" w:type="dxa"/>
        <w:tblInd w:w="4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</w:tblGrid>
      <w:tr w:rsidR="00B31D19" w14:paraId="29A89D65" w14:textId="77777777" w:rsidTr="00FA7B41">
        <w:trPr>
          <w:trHeight w:val="316"/>
        </w:trPr>
        <w:tc>
          <w:tcPr>
            <w:tcW w:w="4962" w:type="dxa"/>
            <w:shd w:val="clear" w:color="auto" w:fill="auto"/>
          </w:tcPr>
          <w:p w14:paraId="3CB29270" w14:textId="77777777" w:rsidR="00B31D19" w:rsidRPr="00DB4356" w:rsidRDefault="00B31D19" w:rsidP="00FA7B41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 w:rsidRPr="00DB4356">
              <w:rPr>
                <w:b/>
                <w:sz w:val="28"/>
              </w:rPr>
              <w:t>«УТВЕРЖДАЮ»</w:t>
            </w:r>
          </w:p>
        </w:tc>
      </w:tr>
      <w:tr w:rsidR="00B31D19" w14:paraId="3DC9C603" w14:textId="77777777" w:rsidTr="00FA7B41">
        <w:trPr>
          <w:trHeight w:val="1927"/>
        </w:trPr>
        <w:tc>
          <w:tcPr>
            <w:tcW w:w="4962" w:type="dxa"/>
            <w:shd w:val="clear" w:color="auto" w:fill="auto"/>
          </w:tcPr>
          <w:p w14:paraId="44AAE2D7" w14:textId="77777777" w:rsidR="00B31D19" w:rsidRPr="00DB4356" w:rsidRDefault="00B31D19" w:rsidP="00FA7B41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DB4356">
              <w:rPr>
                <w:b/>
                <w:sz w:val="28"/>
              </w:rPr>
              <w:t>Директор ТОО «Еркин Глобал»</w:t>
            </w:r>
          </w:p>
          <w:p w14:paraId="6ACD1FF4" w14:textId="77777777" w:rsidR="00B31D19" w:rsidRPr="00DB4356" w:rsidRDefault="00B31D19" w:rsidP="00FA7B41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5A4FC947" w14:textId="77777777" w:rsidR="00B31D19" w:rsidRPr="00DB4356" w:rsidRDefault="00B31D19" w:rsidP="00FA7B41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 w:rsidRPr="00DB4356">
              <w:rPr>
                <w:sz w:val="28"/>
                <w:u w:val="single"/>
              </w:rPr>
              <w:t xml:space="preserve"> </w:t>
            </w:r>
            <w:r w:rsidRPr="00DB4356">
              <w:rPr>
                <w:sz w:val="28"/>
                <w:u w:val="single"/>
              </w:rPr>
              <w:tab/>
            </w:r>
            <w:r w:rsidRPr="00DB4356">
              <w:rPr>
                <w:b/>
                <w:bCs/>
                <w:sz w:val="28"/>
              </w:rPr>
              <w:t>Еркін Өрнек</w:t>
            </w:r>
          </w:p>
          <w:p w14:paraId="41E98987" w14:textId="77777777" w:rsidR="00B31D19" w:rsidRPr="00DB4356" w:rsidRDefault="00B31D19" w:rsidP="00FA7B41">
            <w:pPr>
              <w:pStyle w:val="TableParagraph"/>
              <w:tabs>
                <w:tab w:val="left" w:pos="419"/>
                <w:tab w:val="left" w:pos="2983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DB4356">
              <w:rPr>
                <w:bCs/>
                <w:sz w:val="28"/>
              </w:rPr>
              <w:t>«_____»</w:t>
            </w:r>
            <w:r w:rsidRPr="00DB4356">
              <w:rPr>
                <w:bCs/>
                <w:sz w:val="28"/>
                <w:u w:val="single"/>
              </w:rPr>
              <w:tab/>
            </w:r>
            <w:r w:rsidRPr="00DB4356">
              <w:rPr>
                <w:b/>
                <w:sz w:val="28"/>
              </w:rPr>
              <w:t>2025</w:t>
            </w:r>
            <w:r w:rsidRPr="00DB4356">
              <w:rPr>
                <w:b/>
                <w:spacing w:val="-1"/>
                <w:sz w:val="28"/>
              </w:rPr>
              <w:t xml:space="preserve"> </w:t>
            </w:r>
            <w:r w:rsidRPr="00DB4356">
              <w:rPr>
                <w:b/>
                <w:sz w:val="28"/>
              </w:rPr>
              <w:t>г.</w:t>
            </w:r>
          </w:p>
          <w:p w14:paraId="374DC6A0" w14:textId="77777777" w:rsidR="00B31D19" w:rsidRPr="00DB4356" w:rsidRDefault="00B31D19" w:rsidP="00FA7B41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DB4356">
              <w:rPr>
                <w:bCs/>
                <w:sz w:val="28"/>
              </w:rPr>
              <w:t>М.П.</w:t>
            </w:r>
          </w:p>
        </w:tc>
      </w:tr>
    </w:tbl>
    <w:p w14:paraId="740F9F4E" w14:textId="5732389C" w:rsidR="00241D96" w:rsidRDefault="00241D96" w:rsidP="006F6417">
      <w:pPr>
        <w:pStyle w:val="a3"/>
        <w:jc w:val="right"/>
        <w:rPr>
          <w:sz w:val="72"/>
        </w:rPr>
      </w:pPr>
    </w:p>
    <w:p w14:paraId="165F5A5D" w14:textId="77777777" w:rsidR="00241D96" w:rsidRDefault="00241D96" w:rsidP="00241D96">
      <w:pPr>
        <w:pStyle w:val="a3"/>
        <w:rPr>
          <w:sz w:val="48"/>
        </w:rPr>
      </w:pPr>
    </w:p>
    <w:p w14:paraId="631A7255" w14:textId="77777777" w:rsidR="00241D96" w:rsidRDefault="00241D96" w:rsidP="00241D96">
      <w:pPr>
        <w:pStyle w:val="a3"/>
        <w:rPr>
          <w:sz w:val="48"/>
        </w:rPr>
      </w:pPr>
    </w:p>
    <w:p w14:paraId="2529730F" w14:textId="77777777" w:rsidR="00AA27F3" w:rsidRPr="00AA27F3" w:rsidRDefault="00AA27F3" w:rsidP="00AA27F3">
      <w:pPr>
        <w:spacing w:line="276" w:lineRule="auto"/>
        <w:ind w:right="141"/>
        <w:jc w:val="center"/>
        <w:rPr>
          <w:b/>
          <w:sz w:val="36"/>
          <w:szCs w:val="28"/>
        </w:rPr>
      </w:pPr>
      <w:r w:rsidRPr="00AA27F3">
        <w:rPr>
          <w:b/>
          <w:sz w:val="36"/>
          <w:szCs w:val="28"/>
        </w:rPr>
        <w:t>ПРОГРАММА</w:t>
      </w:r>
    </w:p>
    <w:p w14:paraId="422FCC95" w14:textId="77777777" w:rsidR="00AA27F3" w:rsidRDefault="00AA27F3" w:rsidP="00AA27F3">
      <w:pPr>
        <w:spacing w:line="276" w:lineRule="auto"/>
        <w:ind w:right="141"/>
        <w:jc w:val="center"/>
        <w:rPr>
          <w:b/>
          <w:sz w:val="36"/>
          <w:szCs w:val="28"/>
        </w:rPr>
      </w:pPr>
      <w:r w:rsidRPr="00AA27F3">
        <w:rPr>
          <w:b/>
          <w:sz w:val="36"/>
          <w:szCs w:val="28"/>
        </w:rPr>
        <w:t xml:space="preserve">по управлению отходами производства и потребления </w:t>
      </w:r>
    </w:p>
    <w:p w14:paraId="43A8072D" w14:textId="1CF20892" w:rsidR="004207AE" w:rsidRPr="004207AE" w:rsidRDefault="004207AE" w:rsidP="004207AE">
      <w:pPr>
        <w:pStyle w:val="a3"/>
        <w:spacing w:line="276" w:lineRule="auto"/>
        <w:jc w:val="center"/>
        <w:rPr>
          <w:b/>
          <w:sz w:val="36"/>
          <w:szCs w:val="28"/>
        </w:rPr>
      </w:pPr>
      <w:r w:rsidRPr="004207AE">
        <w:rPr>
          <w:b/>
          <w:sz w:val="36"/>
          <w:szCs w:val="28"/>
        </w:rPr>
        <w:t>к ПЛАНУ ГОРНЫХ РАБОТ</w:t>
      </w:r>
    </w:p>
    <w:p w14:paraId="20283193" w14:textId="77777777" w:rsidR="004207AE" w:rsidRPr="004207AE" w:rsidRDefault="004207AE" w:rsidP="004207AE">
      <w:pPr>
        <w:pStyle w:val="a3"/>
        <w:spacing w:line="276" w:lineRule="auto"/>
        <w:jc w:val="center"/>
        <w:rPr>
          <w:b/>
          <w:sz w:val="36"/>
          <w:szCs w:val="28"/>
        </w:rPr>
      </w:pPr>
      <w:r w:rsidRPr="004207AE">
        <w:rPr>
          <w:b/>
          <w:sz w:val="36"/>
          <w:szCs w:val="28"/>
        </w:rPr>
        <w:t>по месторождению песчано-гравийной смеси «Жанажол-1»</w:t>
      </w:r>
    </w:p>
    <w:p w14:paraId="24E17FBC" w14:textId="0C3F9279" w:rsidR="00241D96" w:rsidRPr="00B61F48" w:rsidRDefault="004207AE" w:rsidP="004207AE">
      <w:pPr>
        <w:pStyle w:val="a3"/>
        <w:spacing w:line="276" w:lineRule="auto"/>
        <w:jc w:val="center"/>
        <w:rPr>
          <w:b/>
          <w:i/>
          <w:sz w:val="20"/>
        </w:rPr>
      </w:pPr>
      <w:r w:rsidRPr="004207AE">
        <w:rPr>
          <w:b/>
          <w:sz w:val="36"/>
          <w:szCs w:val="28"/>
        </w:rPr>
        <w:t>в Шуском районе Жамбылской области»</w:t>
      </w:r>
    </w:p>
    <w:p w14:paraId="79EE07B7" w14:textId="77777777" w:rsidR="00241D96" w:rsidRDefault="00241D96" w:rsidP="00241D96">
      <w:pPr>
        <w:pStyle w:val="a3"/>
        <w:rPr>
          <w:b/>
          <w:i/>
          <w:sz w:val="20"/>
        </w:rPr>
      </w:pPr>
    </w:p>
    <w:p w14:paraId="3BAAEF11" w14:textId="77777777" w:rsidR="00241D96" w:rsidRDefault="00241D96" w:rsidP="00241D96">
      <w:pPr>
        <w:pStyle w:val="a3"/>
        <w:rPr>
          <w:b/>
          <w:i/>
          <w:sz w:val="20"/>
        </w:rPr>
      </w:pPr>
    </w:p>
    <w:p w14:paraId="27A2351F" w14:textId="77777777" w:rsidR="00241D96" w:rsidRDefault="00241D96" w:rsidP="00241D96">
      <w:pPr>
        <w:pStyle w:val="a3"/>
        <w:rPr>
          <w:b/>
          <w:i/>
          <w:sz w:val="20"/>
        </w:rPr>
      </w:pPr>
    </w:p>
    <w:p w14:paraId="14DCA6DA" w14:textId="77777777" w:rsidR="00241D96" w:rsidRDefault="00241D96" w:rsidP="00241D96">
      <w:pPr>
        <w:pStyle w:val="a3"/>
        <w:rPr>
          <w:b/>
          <w:i/>
          <w:sz w:val="20"/>
        </w:rPr>
      </w:pPr>
    </w:p>
    <w:p w14:paraId="6FF9C2B3" w14:textId="77777777" w:rsidR="00241D96" w:rsidRDefault="00241D96" w:rsidP="00241D96">
      <w:pPr>
        <w:pStyle w:val="a3"/>
        <w:spacing w:before="67"/>
        <w:rPr>
          <w:b/>
          <w:i/>
          <w:sz w:val="20"/>
        </w:rPr>
      </w:pPr>
    </w:p>
    <w:p w14:paraId="6A89B7C6" w14:textId="77777777" w:rsidR="00241D96" w:rsidRDefault="00241D96" w:rsidP="00241D96">
      <w:pPr>
        <w:pStyle w:val="a3"/>
        <w:spacing w:before="67"/>
        <w:rPr>
          <w:b/>
          <w:i/>
          <w:sz w:val="20"/>
        </w:rPr>
      </w:pPr>
    </w:p>
    <w:p w14:paraId="405C1693" w14:textId="77777777" w:rsidR="00241D96" w:rsidRDefault="00241D96" w:rsidP="00241D96">
      <w:pPr>
        <w:pStyle w:val="a3"/>
        <w:spacing w:before="67"/>
        <w:rPr>
          <w:b/>
          <w:i/>
          <w:sz w:val="20"/>
        </w:rPr>
      </w:pPr>
    </w:p>
    <w:p w14:paraId="27DAD19B" w14:textId="77777777" w:rsidR="00AA27F3" w:rsidRDefault="00AA27F3" w:rsidP="00241D96">
      <w:pPr>
        <w:pStyle w:val="a3"/>
        <w:spacing w:before="67"/>
        <w:rPr>
          <w:b/>
          <w:i/>
          <w:sz w:val="20"/>
        </w:rPr>
      </w:pPr>
    </w:p>
    <w:p w14:paraId="10A7F6BC" w14:textId="77777777" w:rsidR="006F6417" w:rsidRDefault="006F6417" w:rsidP="006F6417">
      <w:pPr>
        <w:pStyle w:val="a3"/>
        <w:spacing w:before="67"/>
        <w:rPr>
          <w:b/>
          <w:i/>
          <w:sz w:val="20"/>
        </w:rPr>
      </w:pPr>
    </w:p>
    <w:p w14:paraId="16B15275" w14:textId="77777777" w:rsidR="006F6417" w:rsidRDefault="006F6417" w:rsidP="006F6417">
      <w:pPr>
        <w:pStyle w:val="a3"/>
        <w:spacing w:before="67"/>
        <w:rPr>
          <w:b/>
          <w:i/>
          <w:sz w:val="20"/>
        </w:rPr>
      </w:pPr>
    </w:p>
    <w:p w14:paraId="2BB502E9" w14:textId="703CF6A8" w:rsidR="006F6417" w:rsidRDefault="006F6417" w:rsidP="006F6417">
      <w:pPr>
        <w:pStyle w:val="a3"/>
        <w:spacing w:before="67"/>
        <w:rPr>
          <w:b/>
          <w:i/>
          <w:sz w:val="20"/>
        </w:rPr>
      </w:pPr>
    </w:p>
    <w:p w14:paraId="5A3D6528" w14:textId="77777777" w:rsidR="006F6417" w:rsidRDefault="006F6417" w:rsidP="006F6417">
      <w:pPr>
        <w:tabs>
          <w:tab w:val="right" w:leader="dot" w:pos="9720"/>
        </w:tabs>
        <w:ind w:right="-82"/>
        <w:rPr>
          <w:b/>
          <w:bCs/>
          <w:sz w:val="28"/>
          <w:szCs w:val="28"/>
        </w:rPr>
      </w:pPr>
      <w:r w:rsidRPr="00B61F48">
        <w:rPr>
          <w:b/>
          <w:bCs/>
          <w:sz w:val="28"/>
          <w:szCs w:val="28"/>
        </w:rPr>
        <w:t>«Разработчик»</w:t>
      </w:r>
    </w:p>
    <w:p w14:paraId="005E986F" w14:textId="27B1EF7B" w:rsidR="006F6417" w:rsidRPr="00175D12" w:rsidRDefault="006F6417" w:rsidP="006F6417">
      <w:pPr>
        <w:tabs>
          <w:tab w:val="right" w:leader="dot" w:pos="9720"/>
        </w:tabs>
        <w:ind w:right="-82"/>
        <w:rPr>
          <w:b/>
          <w:bCs/>
          <w:sz w:val="28"/>
          <w:szCs w:val="28"/>
        </w:rPr>
      </w:pPr>
      <w:r w:rsidRPr="00913107">
        <w:rPr>
          <w:sz w:val="28"/>
          <w:szCs w:val="28"/>
        </w:rPr>
        <w:t xml:space="preserve">Индивидуальный предприниматель </w:t>
      </w:r>
    </w:p>
    <w:p w14:paraId="480A9930" w14:textId="77777777" w:rsidR="006F6417" w:rsidRDefault="006F6417" w:rsidP="006F6417">
      <w:pPr>
        <w:rPr>
          <w:b/>
          <w:sz w:val="28"/>
          <w:szCs w:val="28"/>
        </w:rPr>
      </w:pPr>
      <w:r w:rsidRPr="00291F28">
        <w:rPr>
          <w:sz w:val="28"/>
          <w:szCs w:val="28"/>
        </w:rPr>
        <w:t>ИП «Тилеубаев А.Б.»</w:t>
      </w:r>
      <w:r w:rsidRPr="00AE3676">
        <w:rPr>
          <w:b/>
          <w:sz w:val="28"/>
          <w:szCs w:val="28"/>
        </w:rPr>
        <w:t xml:space="preserve">                         </w:t>
      </w:r>
      <w:r w:rsidRPr="007C0891">
        <w:rPr>
          <w:b/>
          <w:sz w:val="28"/>
          <w:szCs w:val="28"/>
        </w:rPr>
        <w:t xml:space="preserve">                      </w:t>
      </w:r>
      <w:r w:rsidRPr="00AE3676">
        <w:rPr>
          <w:b/>
          <w:sz w:val="28"/>
          <w:szCs w:val="28"/>
        </w:rPr>
        <w:t xml:space="preserve">             </w:t>
      </w:r>
      <w:r w:rsidRPr="007C0891">
        <w:rPr>
          <w:b/>
          <w:sz w:val="28"/>
          <w:szCs w:val="28"/>
        </w:rPr>
        <w:t>Тилеубаев А.Б</w:t>
      </w:r>
      <w:r w:rsidRPr="00AE3676">
        <w:rPr>
          <w:b/>
          <w:sz w:val="28"/>
          <w:szCs w:val="28"/>
        </w:rPr>
        <w:t>.</w:t>
      </w:r>
    </w:p>
    <w:p w14:paraId="59A3AF7D" w14:textId="77777777" w:rsidR="006F6417" w:rsidRDefault="006F6417" w:rsidP="006F6417">
      <w:pPr>
        <w:rPr>
          <w:b/>
          <w:sz w:val="28"/>
          <w:szCs w:val="28"/>
        </w:rPr>
      </w:pPr>
    </w:p>
    <w:p w14:paraId="77902998" w14:textId="77777777" w:rsidR="006F6417" w:rsidRDefault="006F6417" w:rsidP="006F6417">
      <w:pPr>
        <w:pStyle w:val="a3"/>
        <w:rPr>
          <w:b/>
          <w:i/>
          <w:sz w:val="28"/>
        </w:rPr>
      </w:pPr>
    </w:p>
    <w:p w14:paraId="7098AE97" w14:textId="77777777" w:rsidR="006F6417" w:rsidRDefault="006F6417" w:rsidP="006F6417">
      <w:pPr>
        <w:pStyle w:val="a3"/>
        <w:rPr>
          <w:b/>
          <w:i/>
          <w:sz w:val="28"/>
        </w:rPr>
      </w:pPr>
    </w:p>
    <w:p w14:paraId="2C6ED928" w14:textId="77777777" w:rsidR="00241D96" w:rsidRDefault="00241D96" w:rsidP="00241D96">
      <w:pPr>
        <w:pStyle w:val="a3"/>
        <w:rPr>
          <w:b/>
          <w:i/>
          <w:sz w:val="28"/>
        </w:rPr>
      </w:pPr>
    </w:p>
    <w:p w14:paraId="338DA893" w14:textId="77777777" w:rsidR="00241D96" w:rsidRDefault="00241D96" w:rsidP="00241D96">
      <w:pPr>
        <w:pStyle w:val="a3"/>
        <w:rPr>
          <w:b/>
          <w:i/>
          <w:sz w:val="28"/>
        </w:rPr>
      </w:pPr>
    </w:p>
    <w:p w14:paraId="5C88EF76" w14:textId="77777777" w:rsidR="00241D96" w:rsidRDefault="00241D96" w:rsidP="00241D96">
      <w:pPr>
        <w:pStyle w:val="a3"/>
        <w:rPr>
          <w:b/>
          <w:i/>
          <w:sz w:val="28"/>
        </w:rPr>
      </w:pPr>
    </w:p>
    <w:p w14:paraId="0C575677" w14:textId="77777777" w:rsidR="00241D96" w:rsidRDefault="00241D96" w:rsidP="00241D96">
      <w:pPr>
        <w:pStyle w:val="a3"/>
        <w:rPr>
          <w:b/>
          <w:i/>
          <w:sz w:val="28"/>
        </w:rPr>
      </w:pPr>
    </w:p>
    <w:p w14:paraId="0D9CC97B" w14:textId="77777777" w:rsidR="00241D96" w:rsidRDefault="00241D96" w:rsidP="00241D96">
      <w:pPr>
        <w:pStyle w:val="a3"/>
        <w:rPr>
          <w:b/>
          <w:i/>
          <w:sz w:val="28"/>
        </w:rPr>
      </w:pPr>
    </w:p>
    <w:p w14:paraId="7ED87FF0" w14:textId="77777777" w:rsidR="00241D96" w:rsidRDefault="00241D96" w:rsidP="00241D96">
      <w:pPr>
        <w:pStyle w:val="a3"/>
        <w:rPr>
          <w:b/>
          <w:i/>
          <w:sz w:val="28"/>
        </w:rPr>
      </w:pPr>
    </w:p>
    <w:p w14:paraId="52B11CA3" w14:textId="77777777" w:rsidR="00241D96" w:rsidRDefault="00241D96" w:rsidP="00241D96">
      <w:pPr>
        <w:pStyle w:val="a3"/>
        <w:rPr>
          <w:b/>
          <w:i/>
          <w:sz w:val="28"/>
        </w:rPr>
      </w:pPr>
    </w:p>
    <w:p w14:paraId="6FA47C31" w14:textId="77777777" w:rsidR="00241D96" w:rsidRDefault="00241D96" w:rsidP="00241D96">
      <w:pPr>
        <w:pStyle w:val="a3"/>
        <w:spacing w:before="8"/>
        <w:rPr>
          <w:b/>
          <w:i/>
          <w:sz w:val="28"/>
        </w:rPr>
      </w:pPr>
    </w:p>
    <w:p w14:paraId="143D61FC" w14:textId="03ADF67C" w:rsidR="00241D96" w:rsidRPr="00B31D19" w:rsidRDefault="00241D96" w:rsidP="00241D96">
      <w:pPr>
        <w:spacing w:before="1"/>
        <w:ind w:left="317" w:right="319"/>
        <w:jc w:val="center"/>
        <w:rPr>
          <w:b/>
          <w:bCs/>
        </w:rPr>
      </w:pPr>
      <w:r w:rsidRPr="00B31D19">
        <w:rPr>
          <w:b/>
          <w:bCs/>
          <w:sz w:val="28"/>
        </w:rPr>
        <w:t>г. Тараз,</w:t>
      </w:r>
      <w:r w:rsidRPr="00B31D19">
        <w:rPr>
          <w:b/>
          <w:bCs/>
          <w:spacing w:val="-3"/>
          <w:sz w:val="28"/>
        </w:rPr>
        <w:t xml:space="preserve"> </w:t>
      </w:r>
      <w:r w:rsidRPr="00B31D19">
        <w:rPr>
          <w:b/>
          <w:bCs/>
          <w:sz w:val="28"/>
        </w:rPr>
        <w:t>20</w:t>
      </w:r>
      <w:r w:rsidRPr="00B31D19">
        <w:rPr>
          <w:b/>
          <w:bCs/>
          <w:sz w:val="28"/>
          <w:lang w:val="en-US"/>
        </w:rPr>
        <w:t>2</w:t>
      </w:r>
      <w:r w:rsidR="004207AE" w:rsidRPr="00B31D19">
        <w:rPr>
          <w:b/>
          <w:bCs/>
          <w:sz w:val="28"/>
        </w:rPr>
        <w:t>5</w:t>
      </w:r>
      <w:r w:rsidRPr="00B31D19">
        <w:rPr>
          <w:b/>
          <w:bCs/>
          <w:spacing w:val="-2"/>
          <w:sz w:val="28"/>
        </w:rPr>
        <w:t xml:space="preserve"> </w:t>
      </w:r>
      <w:r w:rsidRPr="00B31D19">
        <w:rPr>
          <w:b/>
          <w:bCs/>
          <w:spacing w:val="-5"/>
          <w:sz w:val="28"/>
        </w:rPr>
        <w:t>г.</w:t>
      </w:r>
    </w:p>
    <w:p w14:paraId="11E4AF88" w14:textId="77777777" w:rsidR="00C03C91" w:rsidRDefault="00C03C91" w:rsidP="00C03C91">
      <w:pPr>
        <w:tabs>
          <w:tab w:val="left" w:pos="3570"/>
        </w:tabs>
      </w:pPr>
    </w:p>
    <w:p w14:paraId="0D2EA39D" w14:textId="77777777" w:rsidR="00C03C91" w:rsidRPr="00C03C91" w:rsidRDefault="00C03C91" w:rsidP="00C03C91">
      <w:pPr>
        <w:tabs>
          <w:tab w:val="left" w:pos="3570"/>
        </w:tabs>
        <w:sectPr w:rsidR="00C03C91" w:rsidRPr="00C03C91" w:rsidSect="002E7178">
          <w:headerReference w:type="default" r:id="rId7"/>
          <w:footerReference w:type="default" r:id="rId8"/>
          <w:type w:val="continuous"/>
          <w:pgSz w:w="11910" w:h="16840" w:code="9"/>
          <w:pgMar w:top="1162" w:right="618" w:bottom="278" w:left="1480" w:header="567" w:footer="567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20"/>
          <w:titlePg/>
          <w:docGrid w:linePitch="299"/>
        </w:sectPr>
      </w:pPr>
      <w:r>
        <w:tab/>
      </w:r>
    </w:p>
    <w:p w14:paraId="51478225" w14:textId="77777777" w:rsidR="004B097E" w:rsidRDefault="00983EBF">
      <w:pPr>
        <w:pStyle w:val="a5"/>
        <w:numPr>
          <w:ilvl w:val="0"/>
          <w:numId w:val="4"/>
        </w:numPr>
        <w:tabs>
          <w:tab w:val="left" w:pos="3785"/>
        </w:tabs>
        <w:spacing w:before="87"/>
        <w:rPr>
          <w:b/>
          <w:sz w:val="26"/>
        </w:rPr>
      </w:pPr>
      <w:r>
        <w:rPr>
          <w:b/>
          <w:sz w:val="26"/>
        </w:rPr>
        <w:lastRenderedPageBreak/>
        <w:t>Паспорт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14:paraId="3F58A38D" w14:textId="77777777" w:rsidR="004B097E" w:rsidRDefault="004B097E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159"/>
      </w:tblGrid>
      <w:tr w:rsidR="004B097E" w14:paraId="33AE7391" w14:textId="77777777" w:rsidTr="008E1E50">
        <w:trPr>
          <w:trHeight w:val="1170"/>
        </w:trPr>
        <w:tc>
          <w:tcPr>
            <w:tcW w:w="2281" w:type="dxa"/>
            <w:vAlign w:val="center"/>
          </w:tcPr>
          <w:p w14:paraId="46873775" w14:textId="77777777" w:rsidR="004B097E" w:rsidRDefault="00983EBF"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159" w:type="dxa"/>
            <w:vAlign w:val="center"/>
          </w:tcPr>
          <w:p w14:paraId="4C67582C" w14:textId="2EE050E9" w:rsidR="004B097E" w:rsidRDefault="00983EBF" w:rsidP="00241D96">
            <w:pPr>
              <w:pStyle w:val="TableParagraph"/>
              <w:spacing w:line="237" w:lineRule="auto"/>
              <w:ind w:left="42" w:right="118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bookmarkStart w:id="0" w:name="_Hlk185943616"/>
            <w:r w:rsidR="00B31D19" w:rsidRPr="00B31D19">
              <w:rPr>
                <w:sz w:val="24"/>
              </w:rPr>
              <w:t>месторождени</w:t>
            </w:r>
            <w:r w:rsidR="00B31D19">
              <w:rPr>
                <w:sz w:val="24"/>
              </w:rPr>
              <w:t>я</w:t>
            </w:r>
            <w:r w:rsidR="00B31D19" w:rsidRPr="00B31D19">
              <w:rPr>
                <w:sz w:val="24"/>
              </w:rPr>
              <w:t xml:space="preserve"> песчано-гравийной смеси «Жанажол-1»</w:t>
            </w:r>
            <w:r>
              <w:rPr>
                <w:spacing w:val="-3"/>
                <w:sz w:val="24"/>
              </w:rPr>
              <w:t xml:space="preserve"> </w:t>
            </w:r>
            <w:bookmarkEnd w:id="0"/>
            <w:r w:rsidR="00E218DA">
              <w:rPr>
                <w:sz w:val="24"/>
              </w:rPr>
              <w:t>ТОО «</w:t>
            </w:r>
            <w:r w:rsidR="00B31D19" w:rsidRPr="00B31D19">
              <w:rPr>
                <w:sz w:val="24"/>
              </w:rPr>
              <w:t>Еркин Глобал</w:t>
            </w:r>
            <w:r w:rsidR="00E218DA">
              <w:rPr>
                <w:sz w:val="24"/>
              </w:rPr>
              <w:t>»</w:t>
            </w:r>
          </w:p>
        </w:tc>
      </w:tr>
      <w:tr w:rsidR="004B097E" w14:paraId="64EBDF14" w14:textId="77777777" w:rsidTr="008E1E50">
        <w:trPr>
          <w:trHeight w:val="832"/>
        </w:trPr>
        <w:tc>
          <w:tcPr>
            <w:tcW w:w="2281" w:type="dxa"/>
            <w:vAlign w:val="center"/>
          </w:tcPr>
          <w:p w14:paraId="46944483" w14:textId="77777777" w:rsidR="004B097E" w:rsidRDefault="00983EBF">
            <w:pPr>
              <w:pStyle w:val="TableParagraph"/>
              <w:spacing w:line="235" w:lineRule="auto"/>
              <w:ind w:left="54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7159" w:type="dxa"/>
            <w:vAlign w:val="center"/>
          </w:tcPr>
          <w:p w14:paraId="41153054" w14:textId="77777777" w:rsidR="004B097E" w:rsidRDefault="00983EBF" w:rsidP="00241D96">
            <w:pPr>
              <w:pStyle w:val="TableParagraph"/>
              <w:spacing w:line="242" w:lineRule="auto"/>
              <w:ind w:left="37" w:right="118"/>
              <w:jc w:val="both"/>
              <w:rPr>
                <w:sz w:val="24"/>
              </w:rPr>
            </w:pPr>
            <w:r>
              <w:rPr>
                <w:sz w:val="24"/>
              </w:rPr>
              <w:t>Согласно п.п. 1) ст.290 ЭК РК необходимо в 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  <w:tr w:rsidR="004B097E" w14:paraId="0CFF61EF" w14:textId="77777777" w:rsidTr="008E1E50">
        <w:trPr>
          <w:trHeight w:val="1408"/>
        </w:trPr>
        <w:tc>
          <w:tcPr>
            <w:tcW w:w="2281" w:type="dxa"/>
            <w:vAlign w:val="center"/>
          </w:tcPr>
          <w:p w14:paraId="47D9F6EE" w14:textId="77777777" w:rsidR="004B097E" w:rsidRDefault="00983EBF">
            <w:pPr>
              <w:pStyle w:val="TableParagraph"/>
              <w:spacing w:line="272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7159" w:type="dxa"/>
            <w:vAlign w:val="center"/>
          </w:tcPr>
          <w:p w14:paraId="0FE2DB2F" w14:textId="0DB2C981" w:rsidR="004B097E" w:rsidRDefault="00983EBF" w:rsidP="00A35C24">
            <w:pPr>
              <w:pStyle w:val="TableParagraph"/>
              <w:ind w:left="37" w:right="11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 w:rsidR="00B31D19">
              <w:rPr>
                <w:spacing w:val="1"/>
                <w:sz w:val="24"/>
              </w:rPr>
              <w:t>добы</w:t>
            </w:r>
            <w:r w:rsidR="00A35C24" w:rsidRPr="00A35C24">
              <w:rPr>
                <w:sz w:val="24"/>
              </w:rPr>
              <w:t>чных работ</w:t>
            </w:r>
            <w:r w:rsidR="00A35C24">
              <w:rPr>
                <w:sz w:val="24"/>
              </w:rPr>
              <w:t xml:space="preserve"> </w:t>
            </w:r>
            <w:r w:rsidR="00A35C24" w:rsidRPr="00A35C24">
              <w:rPr>
                <w:sz w:val="24"/>
              </w:rPr>
              <w:t xml:space="preserve">на </w:t>
            </w:r>
            <w:r w:rsidR="00B31D19" w:rsidRPr="00B31D19">
              <w:rPr>
                <w:sz w:val="24"/>
              </w:rPr>
              <w:t>месторождени</w:t>
            </w:r>
            <w:r w:rsidR="00B31D19">
              <w:rPr>
                <w:sz w:val="24"/>
              </w:rPr>
              <w:t>и</w:t>
            </w:r>
            <w:r w:rsidR="00B31D19" w:rsidRPr="00B31D19">
              <w:rPr>
                <w:sz w:val="24"/>
              </w:rPr>
              <w:t xml:space="preserve"> песчано-гравийной смеси «Жанажол-1»</w:t>
            </w:r>
            <w:r w:rsidR="00B31D19">
              <w:rPr>
                <w:spacing w:val="-3"/>
                <w:sz w:val="24"/>
              </w:rPr>
              <w:t xml:space="preserve"> </w:t>
            </w:r>
            <w:r w:rsidR="00B31D19">
              <w:rPr>
                <w:sz w:val="24"/>
              </w:rPr>
              <w:t>ТОО «</w:t>
            </w:r>
            <w:r w:rsidR="00B31D19" w:rsidRPr="00B31D19">
              <w:rPr>
                <w:sz w:val="24"/>
              </w:rPr>
              <w:t>Еркин Глобал</w:t>
            </w:r>
            <w:r w:rsidR="00B31D19">
              <w:rPr>
                <w:sz w:val="24"/>
              </w:rPr>
              <w:t>»</w:t>
            </w:r>
            <w:r w:rsidR="00ED493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 w:rsidR="004B097E" w14:paraId="140C1E82" w14:textId="77777777" w:rsidTr="008E1E50">
        <w:trPr>
          <w:trHeight w:val="1561"/>
        </w:trPr>
        <w:tc>
          <w:tcPr>
            <w:tcW w:w="2281" w:type="dxa"/>
            <w:vAlign w:val="center"/>
          </w:tcPr>
          <w:p w14:paraId="3C5CC8B8" w14:textId="77777777" w:rsidR="004B097E" w:rsidRDefault="00983EBF"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7159" w:type="dxa"/>
            <w:vAlign w:val="center"/>
          </w:tcPr>
          <w:p w14:paraId="4E8D0BD7" w14:textId="77777777" w:rsidR="004B097E" w:rsidRDefault="00983EBF" w:rsidP="00241D96">
            <w:pPr>
              <w:pStyle w:val="TableParagraph"/>
              <w:ind w:left="37" w:right="118"/>
              <w:jc w:val="both"/>
              <w:rPr>
                <w:sz w:val="24"/>
              </w:rPr>
            </w:pPr>
            <w:r>
              <w:rPr>
                <w:sz w:val="24"/>
              </w:rPr>
              <w:t>Сокращение,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утилизация,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захоронение, обезвреживание, рекультивация мест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 и отчуждение через передачу заинтересованным лицам.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системы управления отходами производства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потребления.</w:t>
            </w:r>
          </w:p>
        </w:tc>
      </w:tr>
      <w:tr w:rsidR="004B097E" w14:paraId="4C115507" w14:textId="77777777" w:rsidTr="008E1E50">
        <w:trPr>
          <w:trHeight w:val="831"/>
        </w:trPr>
        <w:tc>
          <w:tcPr>
            <w:tcW w:w="2281" w:type="dxa"/>
            <w:vAlign w:val="center"/>
          </w:tcPr>
          <w:p w14:paraId="2FFB2E2E" w14:textId="77777777" w:rsidR="004B097E" w:rsidRDefault="00983EBF">
            <w:pPr>
              <w:pStyle w:val="TableParagraph"/>
              <w:spacing w:before="1" w:line="247" w:lineRule="auto"/>
              <w:ind w:left="52" w:right="9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159" w:type="dxa"/>
            <w:vAlign w:val="center"/>
          </w:tcPr>
          <w:p w14:paraId="52276317" w14:textId="3BBBE042" w:rsidR="004B097E" w:rsidRDefault="00983EBF" w:rsidP="00241D96">
            <w:pPr>
              <w:pStyle w:val="TableParagraph"/>
              <w:spacing w:line="268" w:lineRule="exact"/>
              <w:ind w:left="37" w:right="118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D19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-20</w:t>
            </w:r>
            <w:r w:rsidR="00A35C24">
              <w:rPr>
                <w:sz w:val="24"/>
              </w:rPr>
              <w:t>2</w:t>
            </w:r>
            <w:r w:rsidR="00B31D19">
              <w:rPr>
                <w:sz w:val="24"/>
                <w:lang w:val="en-US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A35C24">
              <w:rPr>
                <w:sz w:val="24"/>
              </w:rPr>
              <w:t>г.</w:t>
            </w:r>
          </w:p>
        </w:tc>
      </w:tr>
      <w:tr w:rsidR="004B097E" w14:paraId="1A2B2BD6" w14:textId="77777777" w:rsidTr="008E1E50">
        <w:trPr>
          <w:trHeight w:val="985"/>
        </w:trPr>
        <w:tc>
          <w:tcPr>
            <w:tcW w:w="2281" w:type="dxa"/>
            <w:vAlign w:val="center"/>
          </w:tcPr>
          <w:p w14:paraId="4FF7C80E" w14:textId="77777777" w:rsidR="004B097E" w:rsidRDefault="00983EBF">
            <w:pPr>
              <w:pStyle w:val="TableParagraph"/>
              <w:spacing w:before="1" w:line="244" w:lineRule="auto"/>
              <w:ind w:left="47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</w:t>
            </w:r>
          </w:p>
        </w:tc>
        <w:tc>
          <w:tcPr>
            <w:tcW w:w="7159" w:type="dxa"/>
            <w:vAlign w:val="center"/>
          </w:tcPr>
          <w:p w14:paraId="6FC2AB1B" w14:textId="23202C38" w:rsidR="004B097E" w:rsidRDefault="00983EBF" w:rsidP="00241D96">
            <w:pPr>
              <w:pStyle w:val="TableParagraph"/>
              <w:spacing w:before="1"/>
              <w:ind w:left="42" w:right="11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 w:rsidR="00B31D19">
              <w:rPr>
                <w:sz w:val="24"/>
              </w:rPr>
              <w:t>ТОО «</w:t>
            </w:r>
            <w:r w:rsidR="00B31D19" w:rsidRPr="00B31D19">
              <w:rPr>
                <w:sz w:val="24"/>
              </w:rPr>
              <w:t>Еркин Глобал</w:t>
            </w:r>
            <w:r w:rsidR="00B31D19">
              <w:rPr>
                <w:sz w:val="24"/>
              </w:rPr>
              <w:t>»</w:t>
            </w:r>
          </w:p>
        </w:tc>
      </w:tr>
      <w:tr w:rsidR="004B097E" w14:paraId="5542829C" w14:textId="77777777" w:rsidTr="008E1E50">
        <w:trPr>
          <w:trHeight w:val="1397"/>
        </w:trPr>
        <w:tc>
          <w:tcPr>
            <w:tcW w:w="2281" w:type="dxa"/>
            <w:vAlign w:val="center"/>
          </w:tcPr>
          <w:p w14:paraId="053D827E" w14:textId="77777777" w:rsidR="004B097E" w:rsidRDefault="00983EBF">
            <w:pPr>
              <w:pStyle w:val="TableParagraph"/>
              <w:ind w:left="40" w:right="8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7159" w:type="dxa"/>
            <w:vAlign w:val="center"/>
          </w:tcPr>
          <w:p w14:paraId="23C3D5C5" w14:textId="77777777" w:rsidR="004B097E" w:rsidRDefault="00983EBF" w:rsidP="00241D96">
            <w:pPr>
              <w:pStyle w:val="TableParagraph"/>
              <w:spacing w:before="4" w:line="247" w:lineRule="auto"/>
              <w:ind w:left="37" w:right="118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антропогенной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14:paraId="2AECB0AC" w14:textId="77777777" w:rsidR="004B097E" w:rsidRDefault="00983EBF" w:rsidP="00241D96">
            <w:pPr>
              <w:pStyle w:val="TableParagraph"/>
              <w:spacing w:line="247" w:lineRule="auto"/>
              <w:ind w:left="37" w:right="118" w:hanging="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</w:tbl>
    <w:p w14:paraId="7399897D" w14:textId="77777777" w:rsidR="004B097E" w:rsidRDefault="004B097E">
      <w:pPr>
        <w:spacing w:line="247" w:lineRule="auto"/>
        <w:rPr>
          <w:sz w:val="24"/>
        </w:rPr>
        <w:sectPr w:rsidR="004B097E" w:rsidSect="002E7178">
          <w:pgSz w:w="11910" w:h="16840"/>
          <w:pgMar w:top="1160" w:right="620" w:bottom="280" w:left="1480" w:header="567" w:footer="567" w:gutter="0"/>
          <w:cols w:space="720"/>
          <w:docGrid w:linePitch="299"/>
        </w:sectPr>
      </w:pPr>
    </w:p>
    <w:p w14:paraId="643C730C" w14:textId="3E2746F8" w:rsidR="004B097E" w:rsidRDefault="00983EBF" w:rsidP="00A95460">
      <w:pPr>
        <w:pStyle w:val="1"/>
        <w:numPr>
          <w:ilvl w:val="0"/>
          <w:numId w:val="5"/>
        </w:numPr>
        <w:spacing w:before="84" w:line="274" w:lineRule="exact"/>
        <w:jc w:val="center"/>
      </w:pPr>
      <w:r>
        <w:lastRenderedPageBreak/>
        <w:t>Введение</w:t>
      </w:r>
    </w:p>
    <w:p w14:paraId="32A15E45" w14:textId="77777777" w:rsidR="00A95460" w:rsidRDefault="00A95460" w:rsidP="00A95460">
      <w:pPr>
        <w:pStyle w:val="1"/>
        <w:spacing w:before="84" w:line="274" w:lineRule="exact"/>
      </w:pPr>
    </w:p>
    <w:p w14:paraId="7E169043" w14:textId="3050AB95" w:rsidR="004B097E" w:rsidRDefault="00983EBF">
      <w:pPr>
        <w:pStyle w:val="a3"/>
        <w:ind w:left="238" w:right="226" w:firstLine="549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отходами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 w:rsidR="008E1E50">
        <w:t>месторождения песчано-гравийной смеси «Жанажол-1»</w:t>
      </w:r>
      <w:r w:rsidR="00A35C24">
        <w:t xml:space="preserve"> </w:t>
      </w:r>
      <w:r w:rsidR="008E1E50">
        <w:t>ТОО «Еркин Глобал»</w:t>
      </w:r>
      <w:r w:rsidR="002F0493"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мероприятий.</w:t>
      </w:r>
    </w:p>
    <w:p w14:paraId="42A952AD" w14:textId="77777777" w:rsidR="004B097E" w:rsidRDefault="00983EBF">
      <w:pPr>
        <w:pStyle w:val="a3"/>
        <w:spacing w:before="3"/>
        <w:ind w:left="238" w:right="232" w:firstLine="549"/>
        <w:jc w:val="both"/>
      </w:pPr>
      <w:r>
        <w:t>Программа разработана с учетом имеющихся экологических проблем и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стабилизацию эксплуатации</w:t>
      </w:r>
      <w:r>
        <w:rPr>
          <w:spacing w:val="-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сооружений.</w:t>
      </w:r>
    </w:p>
    <w:p w14:paraId="74D585E5" w14:textId="77777777" w:rsidR="004B097E" w:rsidRPr="006C467C" w:rsidRDefault="00983EBF">
      <w:pPr>
        <w:pStyle w:val="a3"/>
        <w:spacing w:before="7" w:line="237" w:lineRule="auto"/>
        <w:ind w:left="238" w:right="229" w:firstLine="549"/>
        <w:jc w:val="both"/>
      </w:pPr>
      <w:r w:rsidRPr="006C467C">
        <w:t>В</w:t>
      </w:r>
      <w:r w:rsidRPr="006C467C">
        <w:rPr>
          <w:spacing w:val="1"/>
        </w:rPr>
        <w:t xml:space="preserve"> </w:t>
      </w:r>
      <w:r w:rsidRPr="006C467C">
        <w:t>программу</w:t>
      </w:r>
      <w:r w:rsidRPr="006C467C">
        <w:rPr>
          <w:spacing w:val="1"/>
        </w:rPr>
        <w:t xml:space="preserve"> </w:t>
      </w:r>
      <w:r w:rsidRPr="006C467C">
        <w:t>включены</w:t>
      </w:r>
      <w:r w:rsidRPr="006C467C">
        <w:rPr>
          <w:spacing w:val="1"/>
        </w:rPr>
        <w:t xml:space="preserve"> </w:t>
      </w:r>
      <w:r w:rsidRPr="006C467C">
        <w:t>только</w:t>
      </w:r>
      <w:r w:rsidRPr="006C467C">
        <w:rPr>
          <w:spacing w:val="1"/>
        </w:rPr>
        <w:t xml:space="preserve"> </w:t>
      </w:r>
      <w:r w:rsidRPr="006C467C">
        <w:t>реально</w:t>
      </w:r>
      <w:r w:rsidRPr="006C467C">
        <w:rPr>
          <w:spacing w:val="1"/>
        </w:rPr>
        <w:t xml:space="preserve"> </w:t>
      </w:r>
      <w:r w:rsidRPr="006C467C">
        <w:t>осуществимые</w:t>
      </w:r>
      <w:r w:rsidRPr="006C467C">
        <w:rPr>
          <w:spacing w:val="1"/>
        </w:rPr>
        <w:t xml:space="preserve"> </w:t>
      </w:r>
      <w:r w:rsidRPr="006C467C">
        <w:t>природоохранные</w:t>
      </w:r>
      <w:r w:rsidRPr="006C467C">
        <w:rPr>
          <w:spacing w:val="1"/>
        </w:rPr>
        <w:t xml:space="preserve"> </w:t>
      </w:r>
      <w:r w:rsidRPr="006C467C">
        <w:t>мероприятия</w:t>
      </w:r>
      <w:r w:rsidRPr="006C467C">
        <w:rPr>
          <w:spacing w:val="-4"/>
        </w:rPr>
        <w:t xml:space="preserve"> </w:t>
      </w:r>
      <w:r w:rsidRPr="006C467C">
        <w:t>по</w:t>
      </w:r>
      <w:r w:rsidRPr="006C467C">
        <w:rPr>
          <w:spacing w:val="-1"/>
        </w:rPr>
        <w:t xml:space="preserve"> </w:t>
      </w:r>
      <w:r w:rsidRPr="006C467C">
        <w:t>снижению</w:t>
      </w:r>
      <w:r w:rsidRPr="006C467C">
        <w:rPr>
          <w:spacing w:val="-3"/>
        </w:rPr>
        <w:t xml:space="preserve"> </w:t>
      </w:r>
      <w:r w:rsidRPr="006C467C">
        <w:t>негативного воздействия</w:t>
      </w:r>
      <w:r w:rsidRPr="006C467C">
        <w:rPr>
          <w:spacing w:val="-1"/>
        </w:rPr>
        <w:t xml:space="preserve"> </w:t>
      </w:r>
      <w:r w:rsidRPr="006C467C">
        <w:t>на</w:t>
      </w:r>
      <w:r w:rsidRPr="006C467C">
        <w:rPr>
          <w:spacing w:val="-2"/>
        </w:rPr>
        <w:t xml:space="preserve"> </w:t>
      </w:r>
      <w:r w:rsidRPr="006C467C">
        <w:t>окружающую</w:t>
      </w:r>
      <w:r w:rsidRPr="006C467C">
        <w:rPr>
          <w:spacing w:val="-1"/>
        </w:rPr>
        <w:t xml:space="preserve"> </w:t>
      </w:r>
      <w:r w:rsidRPr="006C467C">
        <w:t>среду.</w:t>
      </w:r>
    </w:p>
    <w:p w14:paraId="3E7E943C" w14:textId="77777777" w:rsidR="004B097E" w:rsidRPr="006C467C" w:rsidRDefault="004B097E">
      <w:pPr>
        <w:pStyle w:val="a3"/>
        <w:spacing w:before="10"/>
      </w:pPr>
    </w:p>
    <w:p w14:paraId="1F35AD16" w14:textId="77777777" w:rsidR="00A95460" w:rsidRPr="006C467C" w:rsidRDefault="00983EBF" w:rsidP="00A95460">
      <w:pPr>
        <w:pStyle w:val="1"/>
        <w:numPr>
          <w:ilvl w:val="1"/>
          <w:numId w:val="5"/>
        </w:numPr>
        <w:tabs>
          <w:tab w:val="left" w:pos="2563"/>
        </w:tabs>
        <w:spacing w:before="1"/>
        <w:ind w:left="4288" w:right="1763" w:hanging="1966"/>
      </w:pPr>
      <w:r w:rsidRPr="006C467C">
        <w:t>Анализ текущего состояния управления отходами</w:t>
      </w:r>
      <w:r w:rsidRPr="006C467C">
        <w:rPr>
          <w:spacing w:val="-57"/>
        </w:rPr>
        <w:t xml:space="preserve"> </w:t>
      </w:r>
    </w:p>
    <w:p w14:paraId="059A9A47" w14:textId="77777777" w:rsidR="00A95460" w:rsidRPr="006C467C" w:rsidRDefault="00A95460" w:rsidP="00A95460">
      <w:pPr>
        <w:pStyle w:val="1"/>
        <w:tabs>
          <w:tab w:val="left" w:pos="2563"/>
        </w:tabs>
        <w:spacing w:before="1"/>
        <w:ind w:left="4288" w:right="1763"/>
      </w:pPr>
    </w:p>
    <w:p w14:paraId="28BA09BE" w14:textId="77777777" w:rsidR="006C467C" w:rsidRPr="006C467C" w:rsidRDefault="006C467C" w:rsidP="006C467C">
      <w:pPr>
        <w:pStyle w:val="1"/>
        <w:ind w:left="1178"/>
        <w:jc w:val="center"/>
      </w:pPr>
      <w:bookmarkStart w:id="1" w:name="_Toc346650802"/>
      <w:r w:rsidRPr="006C467C">
        <w:t xml:space="preserve">Географическое и </w:t>
      </w:r>
      <w:bookmarkEnd w:id="1"/>
      <w:r w:rsidRPr="006C467C">
        <w:t>административное месторасположение объекта</w:t>
      </w:r>
    </w:p>
    <w:p w14:paraId="0414934C" w14:textId="77777777" w:rsidR="006C467C" w:rsidRPr="006C467C" w:rsidRDefault="006C467C" w:rsidP="006C467C">
      <w:pPr>
        <w:pStyle w:val="Style2"/>
        <w:spacing w:line="240" w:lineRule="auto"/>
        <w:ind w:firstLine="709"/>
      </w:pPr>
    </w:p>
    <w:p w14:paraId="63C7E07D" w14:textId="77777777" w:rsidR="008E1E50" w:rsidRPr="008E1E50" w:rsidRDefault="008E1E50" w:rsidP="008E1E50">
      <w:pPr>
        <w:ind w:right="-2" w:firstLine="708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В административном отношении месторождение песчано-гравийной смеси Жанажол-1 расположено на территории Шуского района Жамбылской области, в 7 км восточнее села Жанажол и в 16 км юго-восточнее от районного центра г. Шу. Население села Жанажол составляет 2884 человек.</w:t>
      </w:r>
    </w:p>
    <w:p w14:paraId="05FC049D" w14:textId="77777777" w:rsidR="008E1E50" w:rsidRPr="008E1E50" w:rsidRDefault="008E1E50" w:rsidP="008E1E50">
      <w:pPr>
        <w:ind w:right="-2"/>
        <w:jc w:val="both"/>
        <w:rPr>
          <w:sz w:val="24"/>
          <w:szCs w:val="24"/>
        </w:rPr>
      </w:pPr>
      <w:r w:rsidRPr="008E1E50">
        <w:rPr>
          <w:sz w:val="24"/>
          <w:szCs w:val="24"/>
        </w:rPr>
        <w:t xml:space="preserve">     </w:t>
      </w:r>
      <w:r w:rsidRPr="008E1E50">
        <w:rPr>
          <w:sz w:val="24"/>
          <w:szCs w:val="24"/>
        </w:rPr>
        <w:tab/>
        <w:t>Запасы месторождения утверждены протоколом №2056 от 28.08.2014г. ЮК МКЗ МД «Южказнедра» по категории С</w:t>
      </w:r>
      <w:r w:rsidRPr="008E1E50">
        <w:rPr>
          <w:sz w:val="24"/>
          <w:szCs w:val="24"/>
          <w:vertAlign w:val="subscript"/>
        </w:rPr>
        <w:t>1</w:t>
      </w:r>
      <w:r w:rsidRPr="008E1E50">
        <w:rPr>
          <w:sz w:val="24"/>
          <w:szCs w:val="24"/>
        </w:rPr>
        <w:t xml:space="preserve"> в количестве 1452 тыс. м</w:t>
      </w:r>
      <w:r w:rsidRPr="008E1E50">
        <w:rPr>
          <w:sz w:val="24"/>
          <w:szCs w:val="24"/>
          <w:vertAlign w:val="superscript"/>
        </w:rPr>
        <w:t>3</w:t>
      </w:r>
      <w:r w:rsidRPr="008E1E50">
        <w:rPr>
          <w:sz w:val="24"/>
          <w:szCs w:val="24"/>
        </w:rPr>
        <w:t>.</w:t>
      </w:r>
    </w:p>
    <w:p w14:paraId="3049AF69" w14:textId="77777777" w:rsidR="008E1E50" w:rsidRPr="008E1E50" w:rsidRDefault="008E1E50" w:rsidP="008E1E50">
      <w:pPr>
        <w:ind w:right="-2"/>
        <w:jc w:val="both"/>
        <w:rPr>
          <w:sz w:val="24"/>
          <w:szCs w:val="24"/>
        </w:rPr>
      </w:pPr>
      <w:r w:rsidRPr="008E1E50">
        <w:rPr>
          <w:sz w:val="24"/>
          <w:szCs w:val="24"/>
        </w:rPr>
        <w:t xml:space="preserve">    </w:t>
      </w:r>
      <w:r w:rsidRPr="008E1E50">
        <w:rPr>
          <w:sz w:val="24"/>
          <w:szCs w:val="24"/>
        </w:rPr>
        <w:tab/>
        <w:t>Координаты горного отвода определены 4-мя угловыми точками, площадью 25,7га.</w:t>
      </w:r>
    </w:p>
    <w:p w14:paraId="15DB27B6" w14:textId="77777777" w:rsidR="008E1E50" w:rsidRPr="008E1E50" w:rsidRDefault="008E1E50" w:rsidP="008E1E50">
      <w:pPr>
        <w:ind w:right="-2"/>
        <w:rPr>
          <w:sz w:val="24"/>
          <w:szCs w:val="24"/>
        </w:rPr>
      </w:pPr>
    </w:p>
    <w:p w14:paraId="138F3F6C" w14:textId="77777777" w:rsidR="008E1E50" w:rsidRPr="008E1E50" w:rsidRDefault="008E1E50" w:rsidP="008E1E50">
      <w:pPr>
        <w:ind w:right="-2"/>
        <w:jc w:val="center"/>
        <w:rPr>
          <w:sz w:val="24"/>
          <w:szCs w:val="24"/>
        </w:rPr>
      </w:pPr>
      <w:r w:rsidRPr="008E1E50">
        <w:rPr>
          <w:sz w:val="24"/>
          <w:szCs w:val="24"/>
        </w:rPr>
        <w:t>Географические координаты месторождения:</w:t>
      </w:r>
    </w:p>
    <w:p w14:paraId="7980BE97" w14:textId="77777777" w:rsidR="008E1E50" w:rsidRPr="008E1E50" w:rsidRDefault="008E1E50" w:rsidP="008E1E50">
      <w:pPr>
        <w:ind w:right="-2"/>
        <w:jc w:val="right"/>
        <w:rPr>
          <w:sz w:val="24"/>
          <w:szCs w:val="24"/>
        </w:rPr>
      </w:pPr>
      <w:r w:rsidRPr="008E1E50">
        <w:rPr>
          <w:sz w:val="24"/>
          <w:szCs w:val="24"/>
        </w:rPr>
        <w:t>Таблица 1.1.</w:t>
      </w:r>
    </w:p>
    <w:p w14:paraId="5B1C9513" w14:textId="77777777" w:rsidR="008E1E50" w:rsidRPr="008E1E50" w:rsidRDefault="008E1E50" w:rsidP="008E1E50">
      <w:pPr>
        <w:ind w:right="-2"/>
        <w:jc w:val="right"/>
        <w:rPr>
          <w:sz w:val="24"/>
          <w:szCs w:val="24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0"/>
        <w:gridCol w:w="3200"/>
        <w:gridCol w:w="3201"/>
      </w:tblGrid>
      <w:tr w:rsidR="008E1E50" w:rsidRPr="008E1E50" w14:paraId="3C587045" w14:textId="77777777" w:rsidTr="001C2C34">
        <w:trPr>
          <w:trHeight w:val="2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B3B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8E1E50">
              <w:rPr>
                <w:b/>
                <w:bCs/>
                <w:sz w:val="24"/>
                <w:szCs w:val="24"/>
              </w:rPr>
              <w:t>№№ точек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4C4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8E1E50">
              <w:rPr>
                <w:b/>
                <w:bCs/>
                <w:sz w:val="24"/>
                <w:szCs w:val="24"/>
              </w:rPr>
              <w:t>Географические координаты</w:t>
            </w:r>
          </w:p>
        </w:tc>
      </w:tr>
      <w:tr w:rsidR="008E1E50" w:rsidRPr="008E1E50" w14:paraId="42FBD3FC" w14:textId="77777777" w:rsidTr="001C2C34">
        <w:trPr>
          <w:trHeight w:val="2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255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380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8E1E50">
              <w:rPr>
                <w:b/>
                <w:bCs/>
                <w:sz w:val="24"/>
                <w:szCs w:val="24"/>
              </w:rPr>
              <w:t>С.Ш.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6F5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8E1E50">
              <w:rPr>
                <w:b/>
                <w:bCs/>
                <w:sz w:val="24"/>
                <w:szCs w:val="24"/>
              </w:rPr>
              <w:t>В.Д.</w:t>
            </w:r>
          </w:p>
        </w:tc>
      </w:tr>
      <w:tr w:rsidR="008E1E50" w:rsidRPr="008E1E50" w14:paraId="6B370DF9" w14:textId="77777777" w:rsidTr="001C2C34">
        <w:trPr>
          <w:trHeight w:val="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01D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301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43°31'13,48"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1D6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73°55'06.88"</w:t>
            </w:r>
          </w:p>
        </w:tc>
      </w:tr>
      <w:tr w:rsidR="008E1E50" w:rsidRPr="008E1E50" w14:paraId="5B9FA9D7" w14:textId="77777777" w:rsidTr="001C2C34">
        <w:trPr>
          <w:trHeight w:val="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47D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323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43°31'18,60"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CD9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73°55'04,64"</w:t>
            </w:r>
          </w:p>
        </w:tc>
      </w:tr>
      <w:tr w:rsidR="008E1E50" w:rsidRPr="008E1E50" w14:paraId="2F3DB2A0" w14:textId="77777777" w:rsidTr="001C2C34">
        <w:trPr>
          <w:trHeight w:val="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45C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7C71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43°31'33,20"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54F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73°55'55,5"</w:t>
            </w:r>
          </w:p>
        </w:tc>
      </w:tr>
      <w:tr w:rsidR="008E1E50" w:rsidRPr="008E1E50" w14:paraId="4E759670" w14:textId="77777777" w:rsidTr="001C2C34">
        <w:trPr>
          <w:trHeight w:val="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F64" w14:textId="77777777" w:rsidR="008E1E50" w:rsidRPr="008E1E50" w:rsidRDefault="008E1E50" w:rsidP="001C2C34">
            <w:pPr>
              <w:suppressAutoHyphens/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732A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43°31'23,69"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B91" w14:textId="77777777" w:rsidR="008E1E50" w:rsidRPr="008E1E50" w:rsidRDefault="008E1E50" w:rsidP="001C2C34">
            <w:pPr>
              <w:ind w:right="-2"/>
              <w:jc w:val="center"/>
              <w:rPr>
                <w:sz w:val="24"/>
                <w:szCs w:val="24"/>
              </w:rPr>
            </w:pPr>
            <w:r w:rsidRPr="008E1E50">
              <w:rPr>
                <w:sz w:val="24"/>
                <w:szCs w:val="24"/>
              </w:rPr>
              <w:t>73°55'54,74"</w:t>
            </w:r>
          </w:p>
        </w:tc>
      </w:tr>
    </w:tbl>
    <w:p w14:paraId="10191B96" w14:textId="77777777" w:rsidR="008E1E50" w:rsidRPr="008E1E50" w:rsidRDefault="008E1E50" w:rsidP="008E1E50">
      <w:pPr>
        <w:ind w:right="-2"/>
        <w:rPr>
          <w:sz w:val="24"/>
          <w:szCs w:val="24"/>
        </w:rPr>
      </w:pPr>
    </w:p>
    <w:p w14:paraId="2E43F540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 xml:space="preserve">Населенные пункты сосредоточены исключительно вдоль автотрассы Алматы-Шымкент. Населенные пункты соединены асфальтированной трассой. </w:t>
      </w:r>
    </w:p>
    <w:p w14:paraId="00247517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 xml:space="preserve">Растительность в районе бедная, травяной покров сгорает в начале лета. Древесная и кустарниковая растительность встречается только по долинам рек, а культурная древесная растительность растет в частных и фермерских хозяйствах.  </w:t>
      </w:r>
    </w:p>
    <w:p w14:paraId="11ACA8DC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 xml:space="preserve">По климатическим особенностям район относится к умеренно засушливой жаркой зоне, где проявляются все черты типичного резко континентального климата. Лето сухое, зима сравнительно холодная и короткая. </w:t>
      </w:r>
    </w:p>
    <w:p w14:paraId="27D6A790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>Среднегодовая температура воздуха составляет +10</w:t>
      </w:r>
      <w:r w:rsidRPr="008E1E50">
        <w:rPr>
          <w:sz w:val="24"/>
          <w:szCs w:val="24"/>
          <w:vertAlign w:val="superscript"/>
        </w:rPr>
        <w:t>0</w:t>
      </w:r>
      <w:r w:rsidRPr="008E1E50">
        <w:rPr>
          <w:sz w:val="24"/>
          <w:szCs w:val="24"/>
        </w:rPr>
        <w:t>, максимальная - в июле до +42</w:t>
      </w:r>
      <w:r w:rsidRPr="008E1E50">
        <w:rPr>
          <w:sz w:val="24"/>
          <w:szCs w:val="24"/>
          <w:vertAlign w:val="superscript"/>
        </w:rPr>
        <w:t>0</w:t>
      </w:r>
      <w:r w:rsidRPr="008E1E50">
        <w:rPr>
          <w:sz w:val="24"/>
          <w:szCs w:val="24"/>
        </w:rPr>
        <w:t>, минимальная – в январе до – 30</w:t>
      </w:r>
      <w:r w:rsidRPr="008E1E50">
        <w:rPr>
          <w:sz w:val="24"/>
          <w:szCs w:val="24"/>
          <w:vertAlign w:val="superscript"/>
        </w:rPr>
        <w:t>0</w:t>
      </w:r>
      <w:r w:rsidRPr="008E1E50">
        <w:rPr>
          <w:sz w:val="24"/>
          <w:szCs w:val="24"/>
        </w:rPr>
        <w:t>.</w:t>
      </w:r>
    </w:p>
    <w:p w14:paraId="70E70486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>Годовая сумма осадков колеблется в пределах 400–850мм, причём наибольшее их количество выпадает в холодное время года (октябрь – апрель). На летний период приходится около 15% всего количества осадков, и они носят характер.</w:t>
      </w:r>
    </w:p>
    <w:p w14:paraId="69A58A74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краткосрочных ливней. Интенсивность ливней в редкие годы достигает 50 мм в сутки. Преобладающее направление ветров восточное и северо-восточные, средняя их скорость от 1,9 до 3,5 м/сек.</w:t>
      </w:r>
    </w:p>
    <w:p w14:paraId="0EBD7510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>Электроэнергией район обеспечен. Лесоматериалы и топливо в районе – привозные.</w:t>
      </w:r>
    </w:p>
    <w:p w14:paraId="15409007" w14:textId="77777777" w:rsidR="008E1E50" w:rsidRPr="008E1E50" w:rsidRDefault="008E1E50" w:rsidP="008E1E50">
      <w:pPr>
        <w:tabs>
          <w:tab w:val="left" w:pos="0"/>
        </w:tabs>
        <w:ind w:right="-2"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ab/>
        <w:t xml:space="preserve">В сейсмическом отношении район относится к зоне возможных девятибалльных </w:t>
      </w:r>
      <w:r w:rsidRPr="008E1E50">
        <w:rPr>
          <w:sz w:val="24"/>
          <w:szCs w:val="24"/>
        </w:rPr>
        <w:lastRenderedPageBreak/>
        <w:t>землетрясений. Мерзлотные явления отсутствуют, глубина промерзания почвы зимой до 0,8 м.</w:t>
      </w:r>
    </w:p>
    <w:p w14:paraId="2C02D1BB" w14:textId="77777777" w:rsidR="008E1E50" w:rsidRPr="008E1E50" w:rsidRDefault="008E1E50" w:rsidP="008E1E50">
      <w:pPr>
        <w:tabs>
          <w:tab w:val="left" w:pos="0"/>
        </w:tabs>
        <w:ind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ТОО «Еркин Глобал» занимается добычей песчано-гравийной смеси (ПГС) месторождения песчано-гравийной смеси Жанажол-1 расположенный в Шуском районе Жамбылской области», в 7 км к востоку от села Жанажол и в 16 км к юго-востоку от районного центра – города Шу. Площадь отрабатываемого участка по проекту 27,5 га. Cрок существования карьера - согласно Лицензии.</w:t>
      </w:r>
    </w:p>
    <w:p w14:paraId="0334B579" w14:textId="77777777" w:rsidR="008E1E50" w:rsidRPr="008E1E50" w:rsidRDefault="008E1E50" w:rsidP="008E1E50">
      <w:pPr>
        <w:tabs>
          <w:tab w:val="left" w:pos="0"/>
        </w:tabs>
        <w:ind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 xml:space="preserve">Песчано-гравийная смесь предполагается использовать в качестве мелкого заполнителя в тяжелых бетонах и строительных растворах. </w:t>
      </w:r>
    </w:p>
    <w:p w14:paraId="1822A1D3" w14:textId="77777777" w:rsidR="008E1E50" w:rsidRPr="008E1E50" w:rsidRDefault="008E1E50" w:rsidP="008E1E50">
      <w:pPr>
        <w:tabs>
          <w:tab w:val="left" w:pos="0"/>
        </w:tabs>
        <w:ind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Подсчет запасов произведен методом вертикальных геологических разрезов. Запасы утверждены МКЗ МД "Южказнедра" (протокол №2056 от 28 августа 2014 г,) по категории С1 в следующих количествах: С1 – 1452,0 тыс. м3.</w:t>
      </w:r>
    </w:p>
    <w:p w14:paraId="2D0F3109" w14:textId="03A6DE58" w:rsidR="008E1E50" w:rsidRPr="008E1E50" w:rsidRDefault="008E1E50" w:rsidP="008E1E50">
      <w:pPr>
        <w:tabs>
          <w:tab w:val="left" w:pos="0"/>
        </w:tabs>
        <w:ind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Проектируемые к отработке запасы составляют 1452,0 тыс. м3.Годовая производительность карьера по песчано-гравийной смеси согласно техническому заданию равна в 2026-2027 гг. по – 500,0 тыс. м3, 2028 г. – 452,0 тыс. м3.</w:t>
      </w:r>
    </w:p>
    <w:p w14:paraId="68E20C45" w14:textId="3AD8E07D" w:rsidR="008E1E50" w:rsidRPr="008E1E50" w:rsidRDefault="008E1E50" w:rsidP="008E1E50">
      <w:pPr>
        <w:tabs>
          <w:tab w:val="left" w:pos="0"/>
        </w:tabs>
        <w:ind w:firstLine="425"/>
        <w:jc w:val="both"/>
        <w:rPr>
          <w:sz w:val="24"/>
          <w:szCs w:val="24"/>
        </w:rPr>
      </w:pPr>
      <w:r w:rsidRPr="008E1E50">
        <w:rPr>
          <w:sz w:val="24"/>
          <w:szCs w:val="24"/>
        </w:rPr>
        <w:t>Режим работы карьера круглогодовой (250 рабочих дня в году), с пятидневной рабочей неделей в одну смену, продолжительность смены-8 часов.</w:t>
      </w:r>
    </w:p>
    <w:p w14:paraId="7ED5644F" w14:textId="0AF98DCE" w:rsidR="008E1E50" w:rsidRDefault="00E5525B" w:rsidP="008E1E50">
      <w:pPr>
        <w:ind w:right="140" w:firstLine="540"/>
        <w:jc w:val="center"/>
        <w:rPr>
          <w:sz w:val="28"/>
        </w:rPr>
      </w:pPr>
      <w:r w:rsidRPr="00CE3383">
        <w:rPr>
          <w:sz w:val="28"/>
        </w:rPr>
        <w:object w:dxaOrig="8925" w:dyaOrig="12631" w14:anchorId="5B122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10.75pt" o:ole="">
            <v:imagedata r:id="rId9" o:title=""/>
          </v:shape>
          <o:OLEObject Type="Embed" ProgID="AcroExch.Document.7" ShapeID="_x0000_i1025" DrawAspect="Content" ObjectID="_1827053679" r:id="rId10"/>
        </w:object>
      </w:r>
    </w:p>
    <w:p w14:paraId="1CA8855F" w14:textId="77777777" w:rsidR="004B097E" w:rsidRDefault="00983EBF">
      <w:pPr>
        <w:pStyle w:val="a3"/>
        <w:spacing w:before="173"/>
        <w:ind w:left="222" w:right="230" w:firstLine="566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санитарно-защитной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селитебных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(территории заповедников, музеев, памятников архитектуры), санаториев, домов отдыха и</w:t>
      </w:r>
      <w:r>
        <w:rPr>
          <w:spacing w:val="-57"/>
        </w:rPr>
        <w:t xml:space="preserve"> </w:t>
      </w:r>
      <w:r>
        <w:t>т.д</w:t>
      </w:r>
      <w:r>
        <w:rPr>
          <w:spacing w:val="-1"/>
        </w:rPr>
        <w:t xml:space="preserve"> </w:t>
      </w:r>
      <w:r>
        <w:t>отсутствует.</w:t>
      </w:r>
    </w:p>
    <w:p w14:paraId="0BE9FF5F" w14:textId="77777777" w:rsidR="00A35C24" w:rsidRDefault="00A35C24" w:rsidP="00A35C24">
      <w:pPr>
        <w:pStyle w:val="a3"/>
        <w:ind w:left="238" w:right="227" w:firstLine="549"/>
        <w:jc w:val="both"/>
      </w:pPr>
      <w:r>
        <w:t>Согласно Приложения 2 Экологического Кодекса Республики Казахстан от 2 января 2021 года № 400-VI ЗРК (Р.2, п.7.12), разведка твердых полезных ископаемых с извлечением горной массы и перемещением почвы для целей оценки ресурсов твердых полезных ископаемых относится ко II категории.</w:t>
      </w:r>
    </w:p>
    <w:p w14:paraId="5B580F32" w14:textId="77777777" w:rsidR="008E1E50" w:rsidRDefault="008E1E50" w:rsidP="008E1E50">
      <w:pPr>
        <w:pStyle w:val="a3"/>
        <w:ind w:left="238" w:right="227" w:firstLine="549"/>
        <w:jc w:val="both"/>
      </w:pPr>
      <w:r>
        <w:t>Раздел «Охраны окружающей среды» к Плану горных работ месторождения песчано-гравийной смеси «Жанажол-1» в Шуском районе Жамбылской области» соответствует п. 2.5 раздела 2 приложения 1 Экологического кодекса РК - добыча и переработка общераспространенных полезных ископаемых свыше 10 тыс. тонн в год, для которых проведение процедуры скрининга воздействий намечаемой деятельности является обязательным.</w:t>
      </w:r>
    </w:p>
    <w:p w14:paraId="5C4BDFAF" w14:textId="77777777" w:rsidR="008E1E50" w:rsidRDefault="008E1E50" w:rsidP="008E1E50">
      <w:pPr>
        <w:pStyle w:val="a3"/>
        <w:ind w:left="238" w:right="227" w:firstLine="549"/>
        <w:jc w:val="both"/>
      </w:pPr>
      <w:r>
        <w:t>В соответствии с Приложением 2 Экологического кодекса РК от 02.01.2021 года № 400-VI ЗРК, согласно Разделу 2, п.7, п.п.7.1. (добыча и переработка общераспространенных полезных ископаемых свыше 10 тыс. тонн в год) данный объект добыча ПГС на месторождении «Жанажол-1» относится к II категории.</w:t>
      </w:r>
    </w:p>
    <w:p w14:paraId="508D06D4" w14:textId="65D11357" w:rsidR="006C467C" w:rsidRDefault="008E1E50" w:rsidP="008E1E50">
      <w:pPr>
        <w:pStyle w:val="a3"/>
        <w:ind w:left="238" w:right="227" w:firstLine="549"/>
        <w:jc w:val="both"/>
      </w:pPr>
      <w:r>
        <w:t>Для месторождения песчано-гравийной смеси «Жанажол-1»  в соответствии с санитарными правилами  « 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утв. постановлением Правительства РК от 11.01.2022 года за ҚР ДСМ-2 согласно раздела 4 п. 15 пп. 4 (производство щебенки, гравия и песка, обогащение кварцевого песка), установлен радиус СЗЗ в размере не менее 500 метров.</w:t>
      </w:r>
    </w:p>
    <w:p w14:paraId="69BEA663" w14:textId="4009311D" w:rsidR="004B097E" w:rsidRDefault="008E1E50" w:rsidP="00A35C24">
      <w:pPr>
        <w:pStyle w:val="a3"/>
        <w:ind w:left="238" w:right="227" w:firstLine="549"/>
        <w:jc w:val="both"/>
      </w:pPr>
      <w:r>
        <w:t>Месторождения песчано-гравийной смеси «Жанажол-1»</w:t>
      </w:r>
      <w:r w:rsidR="00A35C24">
        <w:t xml:space="preserve"> </w:t>
      </w:r>
      <w:r>
        <w:t>ТОО «Еркин Глобал»</w:t>
      </w:r>
      <w:r w:rsidR="00983EBF">
        <w:t xml:space="preserve"> не имеет собственного полигона. Отходы ТБО,</w:t>
      </w:r>
      <w:r w:rsidR="00983EBF">
        <w:rPr>
          <w:spacing w:val="1"/>
        </w:rPr>
        <w:t xml:space="preserve"> </w:t>
      </w:r>
      <w:r w:rsidR="00983EBF">
        <w:t>вывозятся</w:t>
      </w:r>
      <w:r w:rsidR="00983EBF">
        <w:rPr>
          <w:spacing w:val="-1"/>
        </w:rPr>
        <w:t xml:space="preserve"> </w:t>
      </w:r>
      <w:r w:rsidR="00983EBF">
        <w:t>по договору</w:t>
      </w:r>
      <w:r w:rsidR="00983EBF">
        <w:rPr>
          <w:spacing w:val="-3"/>
        </w:rPr>
        <w:t xml:space="preserve"> </w:t>
      </w:r>
      <w:r w:rsidR="00983EBF">
        <w:t>специализированной</w:t>
      </w:r>
      <w:r w:rsidR="00983EBF">
        <w:rPr>
          <w:spacing w:val="-1"/>
        </w:rPr>
        <w:t xml:space="preserve"> </w:t>
      </w:r>
      <w:r w:rsidR="00983EBF">
        <w:t>организацией.</w:t>
      </w:r>
    </w:p>
    <w:p w14:paraId="32614BE1" w14:textId="77777777" w:rsidR="006C467C" w:rsidRDefault="006C467C" w:rsidP="00A35C24">
      <w:pPr>
        <w:pStyle w:val="a3"/>
        <w:ind w:left="238" w:right="227" w:firstLine="549"/>
        <w:jc w:val="both"/>
      </w:pPr>
    </w:p>
    <w:p w14:paraId="345DF7E2" w14:textId="7A221D24" w:rsidR="004B097E" w:rsidRDefault="00983EBF">
      <w:pPr>
        <w:pStyle w:val="1"/>
        <w:spacing w:before="84"/>
        <w:ind w:left="3834"/>
      </w:pP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эксплуатации</w:t>
      </w:r>
    </w:p>
    <w:p w14:paraId="09C4F733" w14:textId="77777777" w:rsidR="008E1E50" w:rsidRDefault="008E1E50">
      <w:pPr>
        <w:pStyle w:val="1"/>
        <w:spacing w:before="84"/>
        <w:ind w:left="3834"/>
      </w:pPr>
    </w:p>
    <w:p w14:paraId="13FB7531" w14:textId="77777777" w:rsidR="004B097E" w:rsidRDefault="00983EBF">
      <w:pPr>
        <w:spacing w:before="1" w:line="274" w:lineRule="exact"/>
        <w:ind w:left="78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отходов:</w:t>
      </w:r>
    </w:p>
    <w:p w14:paraId="30CB9558" w14:textId="77777777" w:rsidR="004B097E" w:rsidRDefault="00983EBF" w:rsidP="006C467C">
      <w:pPr>
        <w:pStyle w:val="a3"/>
        <w:ind w:left="222" w:right="29" w:firstLine="16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потенциальными источниками воздействия на различные компоненты окружающей</w:t>
      </w:r>
      <w:r>
        <w:rPr>
          <w:spacing w:val="1"/>
        </w:rPr>
        <w:t xml:space="preserve"> </w:t>
      </w:r>
      <w:r>
        <w:t>среды.</w:t>
      </w:r>
    </w:p>
    <w:p w14:paraId="17772865" w14:textId="63D70E38" w:rsidR="004B097E" w:rsidRPr="006C467C" w:rsidRDefault="00983EBF" w:rsidP="006C467C">
      <w:pPr>
        <w:pStyle w:val="a3"/>
        <w:ind w:left="142" w:right="29" w:firstLine="646"/>
        <w:jc w:val="both"/>
      </w:pPr>
      <w:r>
        <w:t>Объем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потребления</w:t>
      </w:r>
      <w:r w:rsidR="006C467C">
        <w:t xml:space="preserve"> </w:t>
      </w:r>
      <w:r w:rsidRPr="006C467C">
        <w:t>на</w:t>
      </w:r>
      <w:r w:rsidRPr="006C467C">
        <w:rPr>
          <w:spacing w:val="-3"/>
        </w:rPr>
        <w:t xml:space="preserve"> </w:t>
      </w:r>
      <w:r w:rsidR="008E1E50">
        <w:t>2026-2028</w:t>
      </w:r>
      <w:r w:rsidRPr="006C467C">
        <w:rPr>
          <w:spacing w:val="-1"/>
        </w:rPr>
        <w:t xml:space="preserve"> </w:t>
      </w:r>
      <w:r w:rsidRPr="006C467C">
        <w:t>год</w:t>
      </w:r>
      <w:r w:rsidR="00F9321A" w:rsidRPr="006C467C">
        <w:t>ы</w:t>
      </w:r>
      <w:r w:rsidRPr="006C467C">
        <w:rPr>
          <w:spacing w:val="-2"/>
        </w:rPr>
        <w:t xml:space="preserve"> </w:t>
      </w:r>
      <w:r w:rsidRPr="006C467C">
        <w:t xml:space="preserve">всего </w:t>
      </w:r>
      <w:r w:rsidR="006C467C" w:rsidRPr="006C467C">
        <w:t>0,575</w:t>
      </w:r>
      <w:r w:rsidRPr="006C467C">
        <w:t xml:space="preserve"> тонн,</w:t>
      </w:r>
      <w:r w:rsidRPr="006C467C">
        <w:rPr>
          <w:spacing w:val="-4"/>
        </w:rPr>
        <w:t xml:space="preserve"> </w:t>
      </w:r>
      <w:r w:rsidRPr="006C467C">
        <w:t>из</w:t>
      </w:r>
      <w:r w:rsidRPr="006C467C">
        <w:rPr>
          <w:spacing w:val="-3"/>
        </w:rPr>
        <w:t xml:space="preserve"> </w:t>
      </w:r>
      <w:r w:rsidRPr="006C467C">
        <w:t>них</w:t>
      </w:r>
      <w:r w:rsidRPr="006C467C">
        <w:rPr>
          <w:spacing w:val="-1"/>
        </w:rPr>
        <w:t xml:space="preserve"> </w:t>
      </w:r>
      <w:r w:rsidRPr="006C467C">
        <w:t>неопасные:</w:t>
      </w:r>
      <w:r w:rsidRPr="006C467C">
        <w:rPr>
          <w:spacing w:val="-1"/>
        </w:rPr>
        <w:t xml:space="preserve"> </w:t>
      </w:r>
      <w:r w:rsidR="006C467C" w:rsidRPr="006C467C">
        <w:t>0,575</w:t>
      </w:r>
      <w:r w:rsidR="00F9321A" w:rsidRPr="006C467C">
        <w:t xml:space="preserve"> </w:t>
      </w:r>
      <w:r w:rsidRPr="006C467C">
        <w:t>тонн</w:t>
      </w:r>
      <w:r w:rsidR="00F9321A" w:rsidRPr="006C467C">
        <w:t>.</w:t>
      </w:r>
    </w:p>
    <w:p w14:paraId="5258314F" w14:textId="35C4AE83" w:rsidR="004B097E" w:rsidRPr="00732682" w:rsidRDefault="00983EBF">
      <w:pPr>
        <w:pStyle w:val="a3"/>
        <w:spacing w:before="180"/>
        <w:ind w:left="205" w:right="212"/>
        <w:jc w:val="center"/>
        <w:rPr>
          <w:b/>
        </w:rPr>
      </w:pPr>
      <w:r w:rsidRPr="00732682">
        <w:rPr>
          <w:b/>
        </w:rPr>
        <w:t>ЛИМИТЫ</w:t>
      </w:r>
      <w:r w:rsidRPr="00732682">
        <w:rPr>
          <w:b/>
          <w:spacing w:val="-5"/>
        </w:rPr>
        <w:t xml:space="preserve"> </w:t>
      </w:r>
      <w:r w:rsidRPr="00732682">
        <w:rPr>
          <w:b/>
        </w:rPr>
        <w:t>НАКОПЛЕНИЯ</w:t>
      </w:r>
      <w:r w:rsidRPr="00732682">
        <w:rPr>
          <w:b/>
          <w:spacing w:val="-3"/>
        </w:rPr>
        <w:t xml:space="preserve"> </w:t>
      </w:r>
      <w:r w:rsidRPr="00732682">
        <w:rPr>
          <w:b/>
        </w:rPr>
        <w:t>ОТХОДОВ</w:t>
      </w:r>
      <w:r w:rsidRPr="00732682">
        <w:rPr>
          <w:b/>
          <w:spacing w:val="-5"/>
        </w:rPr>
        <w:t xml:space="preserve"> </w:t>
      </w:r>
      <w:r w:rsidRPr="00732682">
        <w:rPr>
          <w:b/>
        </w:rPr>
        <w:t xml:space="preserve">НА </w:t>
      </w:r>
      <w:r w:rsidR="008E1E50">
        <w:rPr>
          <w:b/>
        </w:rPr>
        <w:t>2026-2028</w:t>
      </w:r>
      <w:r w:rsidRPr="00732682">
        <w:rPr>
          <w:b/>
          <w:spacing w:val="-3"/>
        </w:rPr>
        <w:t xml:space="preserve"> </w:t>
      </w:r>
      <w:r w:rsidRPr="00732682">
        <w:rPr>
          <w:b/>
        </w:rPr>
        <w:t>ГОДЫ</w:t>
      </w:r>
    </w:p>
    <w:p w14:paraId="1C68966B" w14:textId="77777777" w:rsidR="004B097E" w:rsidRDefault="004B097E">
      <w:pPr>
        <w:pStyle w:val="a3"/>
        <w:spacing w:before="8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204"/>
        <w:gridCol w:w="3087"/>
        <w:gridCol w:w="3080"/>
      </w:tblGrid>
      <w:tr w:rsidR="004B097E" w14:paraId="2AEEEE35" w14:textId="77777777" w:rsidTr="00FD172B">
        <w:trPr>
          <w:trHeight w:val="427"/>
        </w:trPr>
        <w:tc>
          <w:tcPr>
            <w:tcW w:w="1003" w:type="dxa"/>
            <w:vMerge w:val="restart"/>
            <w:vAlign w:val="center"/>
          </w:tcPr>
          <w:p w14:paraId="735F3DDE" w14:textId="77777777" w:rsidR="004B097E" w:rsidRDefault="00983EBF" w:rsidP="00F9321A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код</w:t>
            </w:r>
          </w:p>
        </w:tc>
        <w:tc>
          <w:tcPr>
            <w:tcW w:w="2204" w:type="dxa"/>
            <w:vMerge w:val="restart"/>
            <w:vAlign w:val="center"/>
          </w:tcPr>
          <w:p w14:paraId="27D553ED" w14:textId="77777777" w:rsidR="004B097E" w:rsidRDefault="00983EBF" w:rsidP="00F9321A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отхода</w:t>
            </w:r>
          </w:p>
        </w:tc>
        <w:tc>
          <w:tcPr>
            <w:tcW w:w="3087" w:type="dxa"/>
            <w:vAlign w:val="center"/>
          </w:tcPr>
          <w:p w14:paraId="5AFF80BD" w14:textId="40141FAA" w:rsidR="004B097E" w:rsidRDefault="00983EBF" w:rsidP="006C467C">
            <w:pPr>
              <w:pStyle w:val="TableParagraph"/>
              <w:ind w:left="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накопления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(временного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хранения)</w:t>
            </w:r>
            <w:r w:rsidR="006C467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отходов,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т/год</w:t>
            </w:r>
          </w:p>
        </w:tc>
        <w:tc>
          <w:tcPr>
            <w:tcW w:w="3080" w:type="dxa"/>
            <w:vAlign w:val="center"/>
          </w:tcPr>
          <w:p w14:paraId="16FAB498" w14:textId="5F0F9F49" w:rsidR="004B097E" w:rsidRDefault="00983EBF" w:rsidP="00F9321A">
            <w:pPr>
              <w:pStyle w:val="TableParagraph"/>
              <w:spacing w:line="228" w:lineRule="exact"/>
              <w:ind w:left="97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передаются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отходы,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т/год</w:t>
            </w:r>
          </w:p>
        </w:tc>
      </w:tr>
      <w:tr w:rsidR="004B097E" w14:paraId="21B6F16E" w14:textId="77777777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14:paraId="2B352991" w14:textId="77777777" w:rsidR="004B097E" w:rsidRDefault="004B097E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14:paraId="31887000" w14:textId="77777777" w:rsidR="004B097E" w:rsidRDefault="004B097E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 w14:paraId="5A3D7F0C" w14:textId="0525C51D" w:rsidR="004B097E" w:rsidRPr="00F85786" w:rsidRDefault="008E1E50">
            <w:pPr>
              <w:pStyle w:val="TableParagraph"/>
              <w:spacing w:line="210" w:lineRule="exact"/>
              <w:ind w:left="1088" w:right="108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2026-2028</w:t>
            </w:r>
          </w:p>
        </w:tc>
        <w:tc>
          <w:tcPr>
            <w:tcW w:w="3080" w:type="dxa"/>
          </w:tcPr>
          <w:p w14:paraId="043FE167" w14:textId="5E564253" w:rsidR="004B097E" w:rsidRPr="00F85786" w:rsidRDefault="008E1E50">
            <w:pPr>
              <w:pStyle w:val="TableParagraph"/>
              <w:spacing w:line="210" w:lineRule="exact"/>
              <w:ind w:left="94" w:right="8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2026-2028</w:t>
            </w:r>
          </w:p>
        </w:tc>
      </w:tr>
      <w:tr w:rsidR="00FD172B" w14:paraId="63A70869" w14:textId="77777777">
        <w:trPr>
          <w:trHeight w:val="230"/>
        </w:trPr>
        <w:tc>
          <w:tcPr>
            <w:tcW w:w="1003" w:type="dxa"/>
          </w:tcPr>
          <w:p w14:paraId="0258C79B" w14:textId="77777777" w:rsidR="00FD172B" w:rsidRDefault="00FD172B" w:rsidP="00FD172B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22EE3318" w14:textId="77777777" w:rsidR="00FD172B" w:rsidRDefault="00FD172B" w:rsidP="00FD172B"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т.н.:</w:t>
            </w:r>
          </w:p>
        </w:tc>
        <w:tc>
          <w:tcPr>
            <w:tcW w:w="3087" w:type="dxa"/>
          </w:tcPr>
          <w:p w14:paraId="272AD286" w14:textId="0965D722" w:rsidR="00FD172B" w:rsidRPr="00FD172B" w:rsidRDefault="00FD172B" w:rsidP="00FD172B">
            <w:pPr>
              <w:pStyle w:val="TableParagraph"/>
              <w:spacing w:line="210" w:lineRule="exact"/>
              <w:ind w:left="1088" w:right="1081"/>
              <w:jc w:val="center"/>
              <w:rPr>
                <w:b/>
                <w:bCs/>
                <w:sz w:val="20"/>
              </w:rPr>
            </w:pPr>
            <w:r w:rsidRPr="00FD172B">
              <w:rPr>
                <w:b/>
                <w:bCs/>
                <w:sz w:val="20"/>
              </w:rPr>
              <w:t>0,</w:t>
            </w:r>
            <w:r w:rsidR="008E1E50">
              <w:rPr>
                <w:b/>
                <w:bCs/>
                <w:sz w:val="20"/>
              </w:rPr>
              <w:t>34</w:t>
            </w:r>
            <w:r w:rsidRPr="00FD172B">
              <w:rPr>
                <w:b/>
                <w:bCs/>
                <w:sz w:val="20"/>
              </w:rPr>
              <w:t>5</w:t>
            </w:r>
          </w:p>
        </w:tc>
        <w:tc>
          <w:tcPr>
            <w:tcW w:w="3080" w:type="dxa"/>
          </w:tcPr>
          <w:p w14:paraId="30DB2F01" w14:textId="129EC863" w:rsidR="00FD172B" w:rsidRPr="00FD172B" w:rsidRDefault="00FD172B" w:rsidP="00FD172B">
            <w:pPr>
              <w:pStyle w:val="TableParagraph"/>
              <w:spacing w:line="210" w:lineRule="exact"/>
              <w:ind w:left="97" w:right="88"/>
              <w:jc w:val="center"/>
              <w:rPr>
                <w:b/>
                <w:bCs/>
                <w:sz w:val="20"/>
              </w:rPr>
            </w:pPr>
            <w:r w:rsidRPr="00FD172B">
              <w:rPr>
                <w:b/>
                <w:bCs/>
                <w:sz w:val="20"/>
              </w:rPr>
              <w:t>0,</w:t>
            </w:r>
            <w:r w:rsidR="008E1E50">
              <w:rPr>
                <w:b/>
                <w:bCs/>
                <w:sz w:val="20"/>
              </w:rPr>
              <w:t>34</w:t>
            </w:r>
            <w:r w:rsidRPr="00FD172B">
              <w:rPr>
                <w:b/>
                <w:bCs/>
                <w:sz w:val="20"/>
              </w:rPr>
              <w:t>5</w:t>
            </w:r>
          </w:p>
        </w:tc>
      </w:tr>
      <w:tr w:rsidR="004B097E" w14:paraId="58F5499E" w14:textId="77777777">
        <w:trPr>
          <w:trHeight w:val="230"/>
        </w:trPr>
        <w:tc>
          <w:tcPr>
            <w:tcW w:w="1003" w:type="dxa"/>
          </w:tcPr>
          <w:p w14:paraId="19FA9630" w14:textId="77777777" w:rsidR="004B097E" w:rsidRDefault="004B097E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3D607472" w14:textId="77777777" w:rsidR="004B097E" w:rsidRDefault="00983EBF"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Отходы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3087" w:type="dxa"/>
          </w:tcPr>
          <w:p w14:paraId="38601E6B" w14:textId="5E167EE6" w:rsidR="004B097E" w:rsidRDefault="00FD172B">
            <w:pPr>
              <w:pStyle w:val="TableParagraph"/>
              <w:spacing w:line="210" w:lineRule="exact"/>
              <w:ind w:left="1088" w:right="108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80" w:type="dxa"/>
          </w:tcPr>
          <w:p w14:paraId="5A7BC304" w14:textId="200F1440" w:rsidR="004B097E" w:rsidRDefault="00FD172B">
            <w:pPr>
              <w:pStyle w:val="TableParagraph"/>
              <w:spacing w:line="210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172B" w14:paraId="59627647" w14:textId="77777777" w:rsidTr="00F9321A">
        <w:trPr>
          <w:trHeight w:val="230"/>
        </w:trPr>
        <w:tc>
          <w:tcPr>
            <w:tcW w:w="1003" w:type="dxa"/>
          </w:tcPr>
          <w:p w14:paraId="55161215" w14:textId="77777777" w:rsidR="00FD172B" w:rsidRDefault="00FD172B" w:rsidP="00FD172B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4AC087BF" w14:textId="77777777" w:rsidR="00FD172B" w:rsidRDefault="00FD172B" w:rsidP="00FD172B">
            <w:pPr>
              <w:pStyle w:val="TableParagraph"/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Отходы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потребления</w:t>
            </w:r>
          </w:p>
        </w:tc>
        <w:tc>
          <w:tcPr>
            <w:tcW w:w="3087" w:type="dxa"/>
          </w:tcPr>
          <w:p w14:paraId="5724753D" w14:textId="18FF030D" w:rsidR="00FD172B" w:rsidRPr="00732682" w:rsidRDefault="00FD172B" w:rsidP="00FD172B">
            <w:pPr>
              <w:pStyle w:val="TableParagraph"/>
              <w:ind w:left="1088" w:right="1078"/>
              <w:jc w:val="center"/>
              <w:rPr>
                <w:sz w:val="20"/>
              </w:rPr>
            </w:pPr>
            <w:r w:rsidRPr="00DA4250">
              <w:rPr>
                <w:sz w:val="20"/>
              </w:rPr>
              <w:t>0,</w:t>
            </w:r>
            <w:r w:rsidR="008E1E50">
              <w:rPr>
                <w:sz w:val="20"/>
              </w:rPr>
              <w:t>34</w:t>
            </w:r>
            <w:r w:rsidRPr="00DA4250">
              <w:rPr>
                <w:sz w:val="20"/>
              </w:rPr>
              <w:t>5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2CB2909C" w14:textId="6FB534E0" w:rsidR="00FD172B" w:rsidRPr="00732682" w:rsidRDefault="00FD172B" w:rsidP="00FD172B">
            <w:pPr>
              <w:pStyle w:val="TableParagraph"/>
              <w:ind w:left="15" w:right="-53"/>
              <w:jc w:val="center"/>
              <w:rPr>
                <w:sz w:val="20"/>
              </w:rPr>
            </w:pPr>
            <w:r w:rsidRPr="00DA4250">
              <w:rPr>
                <w:sz w:val="20"/>
              </w:rPr>
              <w:t>0,</w:t>
            </w:r>
            <w:r w:rsidR="008E1E50">
              <w:rPr>
                <w:sz w:val="20"/>
              </w:rPr>
              <w:t>34</w:t>
            </w:r>
            <w:r w:rsidRPr="00DA4250">
              <w:rPr>
                <w:sz w:val="20"/>
              </w:rPr>
              <w:t>5</w:t>
            </w:r>
          </w:p>
        </w:tc>
      </w:tr>
      <w:tr w:rsidR="00F9321A" w14:paraId="5CEF5640" w14:textId="77777777" w:rsidTr="006C467C">
        <w:trPr>
          <w:trHeight w:val="92"/>
        </w:trPr>
        <w:tc>
          <w:tcPr>
            <w:tcW w:w="9374" w:type="dxa"/>
            <w:gridSpan w:val="4"/>
            <w:tcBorders>
              <w:right w:val="single" w:sz="4" w:space="0" w:color="auto"/>
            </w:tcBorders>
            <w:vAlign w:val="center"/>
          </w:tcPr>
          <w:p w14:paraId="3160782E" w14:textId="77777777" w:rsidR="00F9321A" w:rsidRDefault="00F9321A" w:rsidP="00F9321A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Неопасные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отходы</w:t>
            </w:r>
          </w:p>
        </w:tc>
      </w:tr>
      <w:tr w:rsidR="004B097E" w14:paraId="29BB95EA" w14:textId="77777777" w:rsidTr="00732682">
        <w:trPr>
          <w:trHeight w:val="772"/>
        </w:trPr>
        <w:tc>
          <w:tcPr>
            <w:tcW w:w="1003" w:type="dxa"/>
            <w:vAlign w:val="center"/>
          </w:tcPr>
          <w:p w14:paraId="64CCB169" w14:textId="77777777" w:rsidR="004B097E" w:rsidRDefault="00983EBF" w:rsidP="007326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204" w:type="dxa"/>
            <w:vAlign w:val="center"/>
          </w:tcPr>
          <w:p w14:paraId="1BBEF305" w14:textId="77777777" w:rsidR="004B097E" w:rsidRDefault="00983EBF" w:rsidP="00732682">
            <w:pPr>
              <w:pStyle w:val="TableParagraph"/>
              <w:ind w:left="9" w:right="237"/>
              <w:jc w:val="center"/>
              <w:rPr>
                <w:sz w:val="20"/>
              </w:rPr>
            </w:pPr>
            <w:r>
              <w:rPr>
                <w:sz w:val="20"/>
              </w:rPr>
              <w:t>Смешанные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коммунальные </w:t>
            </w:r>
            <w:r>
              <w:rPr>
                <w:sz w:val="20"/>
              </w:rPr>
              <w:t>отходы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(ТБО)</w:t>
            </w:r>
          </w:p>
        </w:tc>
        <w:tc>
          <w:tcPr>
            <w:tcW w:w="3087" w:type="dxa"/>
            <w:vAlign w:val="center"/>
          </w:tcPr>
          <w:p w14:paraId="077DD38C" w14:textId="3FC5E1BE" w:rsidR="004B097E" w:rsidRPr="00732682" w:rsidRDefault="00983EBF" w:rsidP="00732682">
            <w:pPr>
              <w:pStyle w:val="TableParagraph"/>
              <w:ind w:left="1088" w:right="1078"/>
              <w:jc w:val="center"/>
              <w:rPr>
                <w:sz w:val="20"/>
              </w:rPr>
            </w:pPr>
            <w:r w:rsidRPr="00732682">
              <w:rPr>
                <w:sz w:val="20"/>
              </w:rPr>
              <w:t>0,</w:t>
            </w:r>
            <w:r w:rsidR="008E1E50">
              <w:rPr>
                <w:sz w:val="20"/>
              </w:rPr>
              <w:t>345</w:t>
            </w:r>
          </w:p>
        </w:tc>
        <w:tc>
          <w:tcPr>
            <w:tcW w:w="3080" w:type="dxa"/>
            <w:vAlign w:val="center"/>
          </w:tcPr>
          <w:p w14:paraId="01295557" w14:textId="77777777" w:rsidR="004B097E" w:rsidRDefault="00983EBF" w:rsidP="00732682">
            <w:pPr>
              <w:pStyle w:val="TableParagraph"/>
              <w:ind w:left="585" w:right="5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передается </w:t>
            </w:r>
            <w:r>
              <w:rPr>
                <w:sz w:val="20"/>
              </w:rPr>
              <w:t>сторонним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</w:tr>
    </w:tbl>
    <w:p w14:paraId="2102766F" w14:textId="6B0E443A" w:rsidR="00732682" w:rsidRDefault="00732682">
      <w:pPr>
        <w:pStyle w:val="a3"/>
        <w:spacing w:before="4"/>
        <w:rPr>
          <w:sz w:val="25"/>
        </w:rPr>
      </w:pPr>
    </w:p>
    <w:p w14:paraId="1D5C547E" w14:textId="77777777" w:rsidR="008E1E50" w:rsidRDefault="008E1E50">
      <w:pPr>
        <w:pStyle w:val="a3"/>
        <w:spacing w:before="4"/>
        <w:rPr>
          <w:sz w:val="25"/>
        </w:rPr>
      </w:pPr>
    </w:p>
    <w:p w14:paraId="402C100A" w14:textId="77777777" w:rsidR="006C467C" w:rsidRPr="00BE2938" w:rsidRDefault="006C467C" w:rsidP="006C467C">
      <w:pPr>
        <w:suppressAutoHyphens/>
        <w:jc w:val="center"/>
        <w:rPr>
          <w:rFonts w:eastAsia="Lucida Sans Unicode"/>
          <w:b/>
          <w:color w:val="000000"/>
        </w:rPr>
      </w:pPr>
      <w:r w:rsidRPr="00BE2938">
        <w:rPr>
          <w:rFonts w:eastAsia="Lucida Sans Unicode"/>
          <w:b/>
          <w:color w:val="000000"/>
        </w:rPr>
        <w:t>РАСЧЕТ ОБРАЗОВАНИЯ ОТХОДОВ</w:t>
      </w:r>
    </w:p>
    <w:p w14:paraId="75701D08" w14:textId="77777777" w:rsidR="006C467C" w:rsidRPr="00BE2938" w:rsidRDefault="006C467C" w:rsidP="006C467C">
      <w:pPr>
        <w:suppressAutoHyphens/>
        <w:jc w:val="both"/>
        <w:rPr>
          <w:rFonts w:eastAsia="Lucida Sans Unicode"/>
          <w:b/>
          <w:color w:val="000000"/>
          <w:lang w:val="kk-KZ"/>
        </w:rPr>
      </w:pPr>
    </w:p>
    <w:p w14:paraId="55E6C968" w14:textId="77777777" w:rsidR="008E1E50" w:rsidRPr="00FE6388" w:rsidRDefault="008E1E50" w:rsidP="008E1E50">
      <w:pPr>
        <w:suppressAutoHyphens/>
        <w:contextualSpacing/>
        <w:rPr>
          <w:b/>
          <w:bCs/>
          <w:color w:val="000000"/>
          <w:sz w:val="24"/>
          <w:szCs w:val="24"/>
          <w:lang w:eastAsia="ar-SA"/>
        </w:rPr>
      </w:pPr>
      <w:r w:rsidRPr="00FE6388">
        <w:rPr>
          <w:b/>
          <w:bCs/>
          <w:color w:val="000000"/>
          <w:sz w:val="24"/>
          <w:szCs w:val="24"/>
          <w:lang w:eastAsia="ar-SA"/>
        </w:rPr>
        <w:t xml:space="preserve">В период </w:t>
      </w:r>
      <w:r w:rsidRPr="009D15B4">
        <w:rPr>
          <w:b/>
          <w:bCs/>
          <w:color w:val="000000"/>
          <w:sz w:val="24"/>
          <w:szCs w:val="24"/>
          <w:lang w:eastAsia="ar-SA"/>
        </w:rPr>
        <w:t>геологоразведочных работ</w:t>
      </w:r>
    </w:p>
    <w:p w14:paraId="11C975E6" w14:textId="77777777" w:rsidR="008E1E50" w:rsidRPr="00096810" w:rsidRDefault="008E1E50" w:rsidP="008E1E50">
      <w:pPr>
        <w:suppressAutoHyphens/>
        <w:jc w:val="both"/>
        <w:rPr>
          <w:rFonts w:eastAsia="Lucida Sans Unicode"/>
          <w:color w:val="000000"/>
          <w:sz w:val="24"/>
          <w:szCs w:val="24"/>
        </w:rPr>
      </w:pPr>
      <w:r w:rsidRPr="00096810">
        <w:rPr>
          <w:rFonts w:eastAsia="Lucida Sans Unicode"/>
          <w:color w:val="000000"/>
          <w:sz w:val="24"/>
          <w:szCs w:val="24"/>
        </w:rPr>
        <w:t xml:space="preserve">Цех, участок:  ТБО </w:t>
      </w:r>
    </w:p>
    <w:p w14:paraId="78BCA73B" w14:textId="30A1080B" w:rsidR="008E1E50" w:rsidRPr="00096810" w:rsidRDefault="008E1E50" w:rsidP="008E1E50">
      <w:pPr>
        <w:suppressAutoHyphens/>
        <w:jc w:val="both"/>
        <w:rPr>
          <w:rFonts w:eastAsia="Lucida Sans Unicode"/>
          <w:color w:val="000000"/>
          <w:sz w:val="24"/>
          <w:szCs w:val="24"/>
        </w:rPr>
      </w:pPr>
      <w:r w:rsidRPr="00096810">
        <w:rPr>
          <w:rFonts w:eastAsia="Lucida Sans Unicode"/>
          <w:color w:val="000000"/>
          <w:sz w:val="24"/>
          <w:szCs w:val="24"/>
        </w:rPr>
        <w:t xml:space="preserve">1. Методика разработки проектов нормативов предельного размещения отходов производства </w:t>
      </w:r>
      <w:r w:rsidRPr="00096810">
        <w:rPr>
          <w:rFonts w:eastAsia="Lucida Sans Unicode"/>
          <w:color w:val="000000"/>
          <w:sz w:val="24"/>
          <w:szCs w:val="24"/>
        </w:rPr>
        <w:lastRenderedPageBreak/>
        <w:t>и потребления. Расчет рекомендованных нормативов образования отходов. (Приложение №16 к приказу МООС РК от 18.04.2008 г. № 100-п). п.2.44.</w:t>
      </w:r>
    </w:p>
    <w:p w14:paraId="786888DA" w14:textId="77777777" w:rsidR="008E1E50" w:rsidRPr="00096810" w:rsidRDefault="008E1E50" w:rsidP="008E1E50">
      <w:pPr>
        <w:suppressAutoHyphens/>
        <w:jc w:val="both"/>
        <w:rPr>
          <w:rFonts w:eastAsia="Lucida Sans Unicode"/>
          <w:color w:val="000000"/>
          <w:sz w:val="24"/>
          <w:szCs w:val="24"/>
        </w:rPr>
      </w:pPr>
      <w:r w:rsidRPr="00096810">
        <w:rPr>
          <w:rFonts w:eastAsia="Lucida Sans Unicode"/>
          <w:color w:val="000000"/>
          <w:sz w:val="24"/>
          <w:szCs w:val="24"/>
        </w:rPr>
        <w:t xml:space="preserve">Нормы накопления твердо-бытовых отходов (ТБО) </w:t>
      </w:r>
      <w:r>
        <w:rPr>
          <w:rFonts w:eastAsia="Lucida Sans Unicode"/>
          <w:color w:val="000000"/>
          <w:sz w:val="24"/>
          <w:szCs w:val="24"/>
        </w:rPr>
        <w:t>-</w:t>
      </w:r>
      <w:r w:rsidRPr="00096810">
        <w:rPr>
          <w:rFonts w:eastAsia="Lucida Sans Unicode"/>
          <w:color w:val="000000"/>
          <w:sz w:val="24"/>
          <w:szCs w:val="24"/>
        </w:rPr>
        <w:t xml:space="preserve"> 0,075 т/год. Количество рабочих – </w:t>
      </w:r>
      <w:r>
        <w:rPr>
          <w:rFonts w:eastAsia="Lucida Sans Unicode"/>
          <w:color w:val="000000"/>
          <w:sz w:val="24"/>
          <w:szCs w:val="24"/>
        </w:rPr>
        <w:t>7</w:t>
      </w:r>
      <w:r w:rsidRPr="00096810">
        <w:rPr>
          <w:rFonts w:eastAsia="Lucida Sans Unicode"/>
          <w:color w:val="000000"/>
          <w:sz w:val="24"/>
          <w:szCs w:val="24"/>
        </w:rPr>
        <w:t xml:space="preserve"> чел. Количество рабочих дней – 2</w:t>
      </w:r>
      <w:r>
        <w:rPr>
          <w:rFonts w:eastAsia="Lucida Sans Unicode"/>
          <w:color w:val="000000"/>
          <w:sz w:val="24"/>
          <w:szCs w:val="24"/>
        </w:rPr>
        <w:t>50</w:t>
      </w:r>
      <w:r w:rsidRPr="00096810">
        <w:rPr>
          <w:rFonts w:eastAsia="Lucida Sans Unicode"/>
          <w:color w:val="000000"/>
          <w:sz w:val="24"/>
          <w:szCs w:val="24"/>
        </w:rPr>
        <w:t>.</w:t>
      </w:r>
    </w:p>
    <w:p w14:paraId="5D570E4D" w14:textId="77777777" w:rsidR="008E1E50" w:rsidRDefault="008E1E50" w:rsidP="008E1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Lucida Sans Unicode"/>
          <w:b/>
          <w:color w:val="000000"/>
          <w:sz w:val="24"/>
          <w:szCs w:val="24"/>
        </w:rPr>
      </w:pPr>
      <w:r w:rsidRPr="00096810">
        <w:rPr>
          <w:rFonts w:eastAsia="Lucida Sans Unicode"/>
          <w:b/>
          <w:color w:val="000000"/>
          <w:sz w:val="24"/>
          <w:szCs w:val="24"/>
        </w:rPr>
        <w:t xml:space="preserve">Количество отхода М = 0.075 х </w:t>
      </w:r>
      <w:r>
        <w:rPr>
          <w:rFonts w:eastAsia="Lucida Sans Unicode"/>
          <w:b/>
          <w:color w:val="000000"/>
          <w:sz w:val="24"/>
          <w:szCs w:val="24"/>
        </w:rPr>
        <w:t>7</w:t>
      </w:r>
      <w:r w:rsidRPr="00096810">
        <w:rPr>
          <w:rFonts w:eastAsia="Lucida Sans Unicode"/>
          <w:b/>
          <w:color w:val="000000"/>
          <w:sz w:val="24"/>
          <w:szCs w:val="24"/>
        </w:rPr>
        <w:t xml:space="preserve"> х 2</w:t>
      </w:r>
      <w:r>
        <w:rPr>
          <w:rFonts w:eastAsia="Lucida Sans Unicode"/>
          <w:b/>
          <w:color w:val="000000"/>
          <w:sz w:val="24"/>
          <w:szCs w:val="24"/>
        </w:rPr>
        <w:t>50</w:t>
      </w:r>
      <w:r w:rsidRPr="00096810">
        <w:rPr>
          <w:rFonts w:eastAsia="Lucida Sans Unicode"/>
          <w:b/>
          <w:color w:val="000000"/>
          <w:sz w:val="24"/>
          <w:szCs w:val="24"/>
        </w:rPr>
        <w:t xml:space="preserve">/365= </w:t>
      </w:r>
      <w:r>
        <w:rPr>
          <w:rFonts w:eastAsia="Lucida Sans Unicode"/>
          <w:b/>
          <w:color w:val="000000"/>
          <w:sz w:val="24"/>
          <w:szCs w:val="24"/>
        </w:rPr>
        <w:t>0</w:t>
      </w:r>
      <w:r w:rsidRPr="00096810">
        <w:rPr>
          <w:rFonts w:eastAsia="Lucida Sans Unicode"/>
          <w:b/>
          <w:color w:val="000000"/>
          <w:sz w:val="24"/>
          <w:szCs w:val="24"/>
        </w:rPr>
        <w:t>,</w:t>
      </w:r>
      <w:r>
        <w:rPr>
          <w:rFonts w:eastAsia="Lucida Sans Unicode"/>
          <w:b/>
          <w:color w:val="000000"/>
          <w:sz w:val="24"/>
          <w:szCs w:val="24"/>
        </w:rPr>
        <w:t>34</w:t>
      </w:r>
      <w:r w:rsidRPr="0045426B">
        <w:rPr>
          <w:rFonts w:eastAsia="Lucida Sans Unicode"/>
          <w:b/>
          <w:color w:val="000000"/>
          <w:sz w:val="24"/>
          <w:szCs w:val="24"/>
        </w:rPr>
        <w:t>5</w:t>
      </w:r>
      <w:r w:rsidRPr="00096810">
        <w:rPr>
          <w:rFonts w:eastAsia="Lucida Sans Unicode"/>
          <w:b/>
          <w:color w:val="000000"/>
          <w:sz w:val="24"/>
          <w:szCs w:val="24"/>
        </w:rPr>
        <w:t xml:space="preserve"> т/год.  </w:t>
      </w:r>
    </w:p>
    <w:p w14:paraId="6FCC8A98" w14:textId="77777777" w:rsidR="008E1E50" w:rsidRPr="00096810" w:rsidRDefault="008E1E50" w:rsidP="008E1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Lucida Sans Unicode"/>
          <w:b/>
          <w:color w:val="000000"/>
          <w:sz w:val="24"/>
          <w:szCs w:val="24"/>
        </w:rPr>
      </w:pPr>
    </w:p>
    <w:p w14:paraId="14EDD545" w14:textId="77777777" w:rsidR="008E1E50" w:rsidRDefault="008E1E50" w:rsidP="008E1E50">
      <w:pPr>
        <w:suppressAutoHyphens/>
        <w:jc w:val="both"/>
        <w:rPr>
          <w:rFonts w:eastAsia="Lucida Sans Unicode"/>
          <w:color w:val="000000"/>
          <w:sz w:val="24"/>
          <w:szCs w:val="24"/>
        </w:rPr>
      </w:pPr>
      <w:r w:rsidRPr="00096810">
        <w:rPr>
          <w:rFonts w:eastAsia="Lucida Sans Unicode"/>
          <w:color w:val="000000"/>
          <w:sz w:val="24"/>
          <w:szCs w:val="24"/>
        </w:rPr>
        <w:t>Итоговая таблица:</w:t>
      </w:r>
    </w:p>
    <w:p w14:paraId="031B68D9" w14:textId="77777777" w:rsidR="008E1E50" w:rsidRPr="00096810" w:rsidRDefault="008E1E50" w:rsidP="008E1E50">
      <w:pPr>
        <w:suppressAutoHyphens/>
        <w:jc w:val="both"/>
        <w:rPr>
          <w:rFonts w:eastAsia="Lucida Sans Unicode"/>
          <w:color w:val="000000"/>
          <w:sz w:val="24"/>
          <w:szCs w:val="24"/>
        </w:rPr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936"/>
        <w:gridCol w:w="4591"/>
        <w:gridCol w:w="1631"/>
      </w:tblGrid>
      <w:tr w:rsidR="008E1E50" w:rsidRPr="00096810" w14:paraId="05B03745" w14:textId="77777777" w:rsidTr="001C2C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09D3" w14:textId="77777777" w:rsidR="008E1E50" w:rsidRPr="00096810" w:rsidRDefault="008E1E50" w:rsidP="001C2C34">
            <w:pPr>
              <w:suppressAutoHyphens/>
              <w:jc w:val="center"/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</w:pPr>
            <w:r w:rsidRPr="00096810"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B7F2" w14:textId="77777777" w:rsidR="008E1E50" w:rsidRPr="00096810" w:rsidRDefault="008E1E50" w:rsidP="001C2C34">
            <w:pPr>
              <w:suppressAutoHyphens/>
              <w:jc w:val="center"/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</w:pPr>
            <w:r w:rsidRPr="00096810"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  <w:t>Отход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BD06" w14:textId="77777777" w:rsidR="008E1E50" w:rsidRPr="00096810" w:rsidRDefault="008E1E50" w:rsidP="001C2C34">
            <w:pPr>
              <w:suppressAutoHyphens/>
              <w:jc w:val="center"/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</w:pPr>
            <w:r w:rsidRPr="00096810">
              <w:rPr>
                <w:rFonts w:eastAsia="Lucida Sans Unicode"/>
                <w:b/>
                <w:i/>
                <w:color w:val="000000"/>
                <w:sz w:val="24"/>
                <w:szCs w:val="24"/>
              </w:rPr>
              <w:t>Кол-во, т/год</w:t>
            </w:r>
          </w:p>
        </w:tc>
      </w:tr>
      <w:tr w:rsidR="008E1E50" w:rsidRPr="00096810" w14:paraId="5A338D16" w14:textId="77777777" w:rsidTr="001C2C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0C5D" w14:textId="77777777" w:rsidR="008E1E50" w:rsidRPr="00096810" w:rsidRDefault="008E1E50" w:rsidP="001C2C34">
            <w:pPr>
              <w:suppressAutoHyphens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096810">
              <w:rPr>
                <w:rFonts w:eastAsia="Lucida Sans Unicode"/>
                <w:color w:val="000000"/>
                <w:sz w:val="24"/>
                <w:szCs w:val="24"/>
              </w:rPr>
              <w:t xml:space="preserve">200301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2264" w14:textId="77777777" w:rsidR="008E1E50" w:rsidRPr="00096810" w:rsidRDefault="008E1E50" w:rsidP="001C2C34">
            <w:pPr>
              <w:suppressAutoHyphens/>
              <w:jc w:val="both"/>
              <w:rPr>
                <w:rFonts w:eastAsia="Lucida Sans Unicode"/>
                <w:color w:val="000000"/>
                <w:sz w:val="24"/>
                <w:szCs w:val="24"/>
              </w:rPr>
            </w:pPr>
            <w:r w:rsidRPr="00096810">
              <w:rPr>
                <w:rFonts w:eastAsia="Lucida Sans Unicode"/>
                <w:color w:val="000000"/>
                <w:sz w:val="24"/>
                <w:szCs w:val="24"/>
              </w:rPr>
              <w:t xml:space="preserve">Твердые бытовые отходы (коммунальные)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465A" w14:textId="77777777" w:rsidR="008E1E50" w:rsidRPr="0014689A" w:rsidRDefault="008E1E50" w:rsidP="001C2C34">
            <w:pPr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</w:rPr>
              <w:t>0,34</w:t>
            </w:r>
            <w:r>
              <w:rPr>
                <w:rFonts w:eastAsia="Lucida Sans Unicode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14:paraId="2F2751F6" w14:textId="77777777" w:rsidR="006C467C" w:rsidRPr="00BE2938" w:rsidRDefault="006C467C" w:rsidP="006C467C">
      <w:pPr>
        <w:ind w:firstLine="709"/>
        <w:jc w:val="both"/>
        <w:rPr>
          <w:rStyle w:val="fontstyle21"/>
          <w:rFonts w:eastAsia="Lucida Sans Unicode"/>
        </w:rPr>
      </w:pPr>
    </w:p>
    <w:p w14:paraId="12802722" w14:textId="77777777" w:rsidR="006C467C" w:rsidRDefault="006C467C" w:rsidP="006C467C">
      <w:pPr>
        <w:ind w:firstLine="709"/>
        <w:jc w:val="both"/>
        <w:rPr>
          <w:rStyle w:val="fontstyle01"/>
          <w:rFonts w:eastAsia="Lucida Sans Unicode"/>
          <w:sz w:val="24"/>
          <w:szCs w:val="24"/>
        </w:rPr>
      </w:pPr>
      <w:r w:rsidRPr="00BE2938">
        <w:rPr>
          <w:rStyle w:val="fontstyle01"/>
          <w:rFonts w:eastAsia="Lucida Sans Unicode"/>
          <w:sz w:val="24"/>
          <w:szCs w:val="24"/>
        </w:rPr>
        <w:t>Все образуемые отходы в виде твёрдых бытовых отходов будут отвозиться на базу для сортировки, утилизации и захоронения, что практически</w:t>
      </w:r>
      <w:r w:rsidRPr="00BE2938">
        <w:rPr>
          <w:color w:val="000000"/>
        </w:rPr>
        <w:t xml:space="preserve"> </w:t>
      </w:r>
      <w:r w:rsidRPr="00BE2938">
        <w:rPr>
          <w:rStyle w:val="fontstyle01"/>
          <w:rFonts w:eastAsia="Lucida Sans Unicode"/>
          <w:sz w:val="24"/>
          <w:szCs w:val="24"/>
        </w:rPr>
        <w:t>исключает их отрицательное воздействие на окружающую среду.</w:t>
      </w:r>
    </w:p>
    <w:p w14:paraId="2CFB1B26" w14:textId="77777777" w:rsidR="006C467C" w:rsidRDefault="006C467C">
      <w:pPr>
        <w:spacing w:before="29"/>
        <w:ind w:left="222"/>
        <w:rPr>
          <w:sz w:val="20"/>
        </w:rPr>
      </w:pPr>
    </w:p>
    <w:p w14:paraId="6BDB9DF3" w14:textId="77777777" w:rsidR="00C30562" w:rsidRDefault="00983EBF" w:rsidP="00A95460">
      <w:pPr>
        <w:pStyle w:val="1"/>
        <w:numPr>
          <w:ilvl w:val="2"/>
          <w:numId w:val="5"/>
        </w:numPr>
        <w:tabs>
          <w:tab w:val="left" w:pos="3861"/>
        </w:tabs>
        <w:spacing w:before="80"/>
        <w:ind w:left="222" w:right="230" w:firstLine="3322"/>
        <w:jc w:val="both"/>
      </w:pPr>
      <w:r>
        <w:t>Цели</w:t>
      </w:r>
      <w:r w:rsidRPr="00C30562">
        <w:rPr>
          <w:spacing w:val="-2"/>
        </w:rPr>
        <w:t xml:space="preserve"> </w:t>
      </w:r>
      <w:r>
        <w:t>и</w:t>
      </w:r>
      <w:r w:rsidRPr="00C30562">
        <w:rPr>
          <w:spacing w:val="-1"/>
        </w:rPr>
        <w:t xml:space="preserve"> </w:t>
      </w:r>
      <w:r>
        <w:t>задачи</w:t>
      </w:r>
      <w:r w:rsidRPr="00C30562">
        <w:rPr>
          <w:spacing w:val="-1"/>
        </w:rPr>
        <w:t xml:space="preserve"> </w:t>
      </w:r>
      <w:r>
        <w:t>программы</w:t>
      </w:r>
    </w:p>
    <w:p w14:paraId="634776C6" w14:textId="77777777" w:rsidR="004B097E" w:rsidRPr="00C30562" w:rsidRDefault="00C30562" w:rsidP="00C30562">
      <w:pPr>
        <w:pStyle w:val="1"/>
        <w:spacing w:before="80"/>
        <w:ind w:left="222" w:right="230"/>
        <w:jc w:val="both"/>
        <w:rPr>
          <w:b w:val="0"/>
          <w:bCs w:val="0"/>
        </w:rPr>
      </w:pPr>
      <w:r>
        <w:tab/>
      </w:r>
      <w:r w:rsidR="00983EBF" w:rsidRPr="00C30562">
        <w:rPr>
          <w:b w:val="0"/>
          <w:bCs w:val="0"/>
        </w:rPr>
        <w:t>Цель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Программы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заключается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в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достижении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установленных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показателей,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направленных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на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постепенное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сокращение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объемов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и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уровня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опасных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свойств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накопленных</w:t>
      </w:r>
      <w:r w:rsidR="00983EBF" w:rsidRPr="00C30562">
        <w:rPr>
          <w:b w:val="0"/>
          <w:bCs w:val="0"/>
          <w:spacing w:val="-2"/>
        </w:rPr>
        <w:t xml:space="preserve"> </w:t>
      </w:r>
      <w:r w:rsidR="00983EBF" w:rsidRPr="00C30562">
        <w:rPr>
          <w:b w:val="0"/>
          <w:bCs w:val="0"/>
        </w:rPr>
        <w:t>и образуемых</w:t>
      </w:r>
      <w:r w:rsidR="00983EBF" w:rsidRPr="00C30562">
        <w:rPr>
          <w:b w:val="0"/>
          <w:bCs w:val="0"/>
          <w:spacing w:val="1"/>
        </w:rPr>
        <w:t xml:space="preserve"> </w:t>
      </w:r>
      <w:r w:rsidR="00983EBF" w:rsidRPr="00C30562">
        <w:rPr>
          <w:b w:val="0"/>
          <w:bCs w:val="0"/>
        </w:rPr>
        <w:t>отходов.</w:t>
      </w:r>
    </w:p>
    <w:p w14:paraId="47A481BD" w14:textId="77777777" w:rsidR="004B097E" w:rsidRDefault="004B097E">
      <w:pPr>
        <w:pStyle w:val="a3"/>
        <w:spacing w:before="4"/>
        <w:rPr>
          <w:sz w:val="16"/>
          <w:szCs w:val="16"/>
        </w:rPr>
      </w:pPr>
    </w:p>
    <w:p w14:paraId="0D121A83" w14:textId="77777777" w:rsidR="00F9321A" w:rsidRPr="00F85786" w:rsidRDefault="00F9321A">
      <w:pPr>
        <w:pStyle w:val="a3"/>
        <w:spacing w:before="4"/>
        <w:rPr>
          <w:sz w:val="16"/>
          <w:szCs w:val="16"/>
        </w:rPr>
      </w:pPr>
    </w:p>
    <w:p w14:paraId="0A8FC7D2" w14:textId="77777777" w:rsidR="004B097E" w:rsidRDefault="00983EBF" w:rsidP="00A95460">
      <w:pPr>
        <w:pStyle w:val="1"/>
        <w:numPr>
          <w:ilvl w:val="2"/>
          <w:numId w:val="5"/>
        </w:numPr>
        <w:tabs>
          <w:tab w:val="left" w:pos="4001"/>
        </w:tabs>
        <w:spacing w:line="274" w:lineRule="exact"/>
        <w:ind w:left="4000" w:hanging="241"/>
      </w:pPr>
      <w:r>
        <w:t>Показатели</w:t>
      </w:r>
      <w:r>
        <w:rPr>
          <w:spacing w:val="-5"/>
        </w:rPr>
        <w:t xml:space="preserve"> </w:t>
      </w:r>
      <w:r>
        <w:t>программы</w:t>
      </w:r>
    </w:p>
    <w:p w14:paraId="48F1678E" w14:textId="77777777" w:rsidR="00F9321A" w:rsidRDefault="00F9321A" w:rsidP="00F9321A">
      <w:pPr>
        <w:pStyle w:val="1"/>
        <w:tabs>
          <w:tab w:val="left" w:pos="4001"/>
        </w:tabs>
        <w:spacing w:line="274" w:lineRule="exact"/>
        <w:ind w:left="4000"/>
      </w:pPr>
    </w:p>
    <w:p w14:paraId="701E8920" w14:textId="1D6A14B4" w:rsidR="004B097E" w:rsidRDefault="00983EBF">
      <w:pPr>
        <w:pStyle w:val="a3"/>
        <w:ind w:left="222" w:firstLine="566"/>
      </w:pPr>
      <w:r>
        <w:t>Показателями</w:t>
      </w:r>
      <w:r>
        <w:rPr>
          <w:spacing w:val="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призваны</w:t>
      </w:r>
      <w:r>
        <w:rPr>
          <w:spacing w:val="2"/>
        </w:rPr>
        <w:t xml:space="preserve"> </w:t>
      </w:r>
      <w:r>
        <w:t>обеспечить</w:t>
      </w:r>
      <w:r>
        <w:rPr>
          <w:spacing w:val="6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 xml:space="preserve">базы </w:t>
      </w:r>
      <w:r w:rsidR="008E1E50">
        <w:t>Месторождения песчано-гравийной смеси «Жанажол-1»</w:t>
      </w:r>
      <w:r w:rsidR="00A35C24">
        <w:t xml:space="preserve"> </w:t>
      </w:r>
      <w:r w:rsidR="008E1E50">
        <w:t>ТОО «Еркин Глобал»</w:t>
      </w:r>
      <w:r>
        <w:t>.</w:t>
      </w:r>
    </w:p>
    <w:p w14:paraId="5E7F88F5" w14:textId="77777777" w:rsidR="004B097E" w:rsidRDefault="00983EBF">
      <w:pPr>
        <w:pStyle w:val="a3"/>
        <w:ind w:left="222" w:firstLine="566"/>
      </w:pPr>
      <w:r>
        <w:t>В</w:t>
      </w:r>
      <w:r>
        <w:rPr>
          <w:spacing w:val="16"/>
        </w:rPr>
        <w:t xml:space="preserve"> </w:t>
      </w:r>
      <w:r>
        <w:t>качестве</w:t>
      </w:r>
      <w:r>
        <w:rPr>
          <w:spacing w:val="17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инструментов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достижению</w:t>
      </w:r>
      <w:r>
        <w:rPr>
          <w:spacing w:val="17"/>
        </w:rPr>
        <w:t xml:space="preserve"> </w:t>
      </w:r>
      <w:r>
        <w:t>поставленных</w:t>
      </w:r>
      <w:r>
        <w:rPr>
          <w:spacing w:val="17"/>
        </w:rPr>
        <w:t xml:space="preserve"> </w:t>
      </w:r>
      <w:r>
        <w:t>целей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стоящих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являются:</w:t>
      </w:r>
    </w:p>
    <w:p w14:paraId="5DB6146A" w14:textId="77777777" w:rsidR="004B097E" w:rsidRDefault="00983EBF">
      <w:pPr>
        <w:pStyle w:val="a3"/>
        <w:spacing w:before="5"/>
        <w:ind w:left="788"/>
      </w:pPr>
      <w:r>
        <w:t>повышение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</w:p>
    <w:p w14:paraId="2D3A188D" w14:textId="77777777" w:rsidR="004B097E" w:rsidRDefault="00983EBF">
      <w:pPr>
        <w:pStyle w:val="a5"/>
        <w:numPr>
          <w:ilvl w:val="0"/>
          <w:numId w:val="2"/>
        </w:numPr>
        <w:tabs>
          <w:tab w:val="left" w:pos="788"/>
          <w:tab w:val="left" w:pos="789"/>
        </w:tabs>
        <w:spacing w:before="12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органами;</w:t>
      </w:r>
    </w:p>
    <w:p w14:paraId="28CC9E3C" w14:textId="34C51CF0" w:rsidR="004B097E" w:rsidRDefault="00983EBF" w:rsidP="00A73E3C">
      <w:pPr>
        <w:pStyle w:val="a5"/>
        <w:numPr>
          <w:ilvl w:val="0"/>
          <w:numId w:val="2"/>
        </w:numPr>
        <w:tabs>
          <w:tab w:val="left" w:pos="788"/>
          <w:tab w:val="left" w:pos="789"/>
        </w:tabs>
        <w:spacing w:before="17" w:line="237" w:lineRule="auto"/>
        <w:ind w:right="243"/>
        <w:rPr>
          <w:sz w:val="24"/>
        </w:rPr>
      </w:pPr>
      <w:r>
        <w:rPr>
          <w:sz w:val="24"/>
        </w:rPr>
        <w:t>организация</w:t>
      </w:r>
      <w:r>
        <w:rPr>
          <w:spacing w:val="13"/>
          <w:sz w:val="24"/>
        </w:rPr>
        <w:t xml:space="preserve"> </w:t>
      </w:r>
      <w:r>
        <w:rPr>
          <w:sz w:val="24"/>
        </w:rPr>
        <w:t>обменом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6"/>
          <w:sz w:val="24"/>
        </w:rPr>
        <w:t xml:space="preserve"> </w:t>
      </w:r>
      <w:r w:rsidR="008E1E50">
        <w:rPr>
          <w:sz w:val="24"/>
        </w:rPr>
        <w:t>Месторождения песчано-гравийной смеси «Жанажол-1»</w:t>
      </w:r>
      <w:r w:rsidR="00A35C24">
        <w:rPr>
          <w:sz w:val="24"/>
        </w:rPr>
        <w:t xml:space="preserve"> </w:t>
      </w:r>
      <w:r w:rsidR="008E1E50">
        <w:rPr>
          <w:spacing w:val="13"/>
          <w:sz w:val="24"/>
        </w:rPr>
        <w:t>ТОО «Еркин Глобал»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службами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среды;</w:t>
      </w:r>
    </w:p>
    <w:p w14:paraId="4CDF2270" w14:textId="77777777" w:rsidR="004B097E" w:rsidRDefault="00983EBF">
      <w:pPr>
        <w:pStyle w:val="a5"/>
        <w:numPr>
          <w:ilvl w:val="0"/>
          <w:numId w:val="2"/>
        </w:numPr>
        <w:tabs>
          <w:tab w:val="left" w:pos="788"/>
          <w:tab w:val="left" w:pos="789"/>
        </w:tabs>
        <w:spacing w:before="13" w:line="237" w:lineRule="auto"/>
        <w:ind w:right="234"/>
        <w:rPr>
          <w:sz w:val="24"/>
        </w:rPr>
      </w:pP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методы.</w:t>
      </w:r>
    </w:p>
    <w:p w14:paraId="2738F6D5" w14:textId="77777777" w:rsidR="004B097E" w:rsidRDefault="004B097E">
      <w:pPr>
        <w:pStyle w:val="a3"/>
        <w:spacing w:before="7"/>
        <w:rPr>
          <w:sz w:val="20"/>
          <w:szCs w:val="20"/>
        </w:rPr>
      </w:pPr>
    </w:p>
    <w:p w14:paraId="4F62228B" w14:textId="77777777" w:rsidR="00F9321A" w:rsidRPr="00732682" w:rsidRDefault="00F9321A">
      <w:pPr>
        <w:pStyle w:val="a3"/>
        <w:spacing w:before="7"/>
        <w:rPr>
          <w:sz w:val="20"/>
          <w:szCs w:val="20"/>
        </w:rPr>
      </w:pPr>
    </w:p>
    <w:p w14:paraId="02D40E2F" w14:textId="77777777" w:rsidR="004B097E" w:rsidRPr="00F9321A" w:rsidRDefault="00983EBF" w:rsidP="00A95460">
      <w:pPr>
        <w:pStyle w:val="1"/>
        <w:numPr>
          <w:ilvl w:val="2"/>
          <w:numId w:val="5"/>
        </w:numPr>
        <w:tabs>
          <w:tab w:val="left" w:pos="3249"/>
        </w:tabs>
        <w:spacing w:before="1" w:line="247" w:lineRule="auto"/>
        <w:ind w:left="3119" w:right="1730" w:hanging="538"/>
      </w:pPr>
      <w:r>
        <w:t>Образования и обращение отход</w:t>
      </w:r>
      <w:r>
        <w:rPr>
          <w:spacing w:val="-57"/>
        </w:rPr>
        <w:t xml:space="preserve"> </w:t>
      </w:r>
      <w:r w:rsidR="00F85786">
        <w:rPr>
          <w:spacing w:val="-57"/>
        </w:rPr>
        <w:t>ов</w:t>
      </w:r>
    </w:p>
    <w:p w14:paraId="1C30D2D4" w14:textId="77777777" w:rsidR="00F9321A" w:rsidRPr="00F9321A" w:rsidRDefault="00F9321A" w:rsidP="00F9321A">
      <w:pPr>
        <w:pStyle w:val="1"/>
        <w:tabs>
          <w:tab w:val="left" w:pos="3249"/>
        </w:tabs>
        <w:spacing w:before="1" w:line="247" w:lineRule="auto"/>
        <w:ind w:left="3119" w:right="1730"/>
        <w:rPr>
          <w:sz w:val="20"/>
          <w:szCs w:val="20"/>
        </w:rPr>
      </w:pPr>
    </w:p>
    <w:tbl>
      <w:tblPr>
        <w:tblStyle w:val="TableNormal"/>
        <w:tblW w:w="96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9"/>
        <w:gridCol w:w="1134"/>
        <w:gridCol w:w="3543"/>
        <w:gridCol w:w="2694"/>
      </w:tblGrid>
      <w:tr w:rsidR="004B097E" w14:paraId="46905CE5" w14:textId="77777777" w:rsidTr="00E5525B">
        <w:trPr>
          <w:trHeight w:val="738"/>
        </w:trPr>
        <w:tc>
          <w:tcPr>
            <w:tcW w:w="566" w:type="dxa"/>
            <w:shd w:val="clear" w:color="auto" w:fill="D9D9D9"/>
          </w:tcPr>
          <w:p w14:paraId="1814D9E0" w14:textId="77777777" w:rsidR="004B097E" w:rsidRDefault="00983EBF">
            <w:pPr>
              <w:pStyle w:val="TableParagraph"/>
              <w:spacing w:before="9" w:line="230" w:lineRule="atLeast"/>
              <w:ind w:left="139" w:right="11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1699" w:type="dxa"/>
            <w:shd w:val="clear" w:color="auto" w:fill="D9D9D9"/>
          </w:tcPr>
          <w:p w14:paraId="72F71C19" w14:textId="77777777" w:rsidR="004B097E" w:rsidRDefault="00983EBF">
            <w:pPr>
              <w:pStyle w:val="TableParagraph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отхода</w:t>
            </w:r>
          </w:p>
        </w:tc>
        <w:tc>
          <w:tcPr>
            <w:tcW w:w="1134" w:type="dxa"/>
            <w:shd w:val="clear" w:color="auto" w:fill="D9D9D9"/>
          </w:tcPr>
          <w:p w14:paraId="0CFDCDFE" w14:textId="77777777" w:rsidR="004B097E" w:rsidRDefault="00983EBF">
            <w:pPr>
              <w:pStyle w:val="TableParagraph"/>
              <w:spacing w:before="121"/>
              <w:ind w:left="190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</w:tc>
        <w:tc>
          <w:tcPr>
            <w:tcW w:w="3543" w:type="dxa"/>
            <w:shd w:val="clear" w:color="auto" w:fill="D9D9D9"/>
          </w:tcPr>
          <w:p w14:paraId="7FD433C1" w14:textId="77777777" w:rsidR="004B097E" w:rsidRDefault="00983EBF">
            <w:pPr>
              <w:pStyle w:val="TableParagraph"/>
              <w:spacing w:before="121"/>
              <w:ind w:left="341" w:right="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Состав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отхода</w:t>
            </w:r>
          </w:p>
        </w:tc>
        <w:tc>
          <w:tcPr>
            <w:tcW w:w="2694" w:type="dxa"/>
            <w:shd w:val="clear" w:color="auto" w:fill="D9D9D9"/>
          </w:tcPr>
          <w:p w14:paraId="0AD272F2" w14:textId="77777777" w:rsidR="004B097E" w:rsidRDefault="00983EBF">
            <w:pPr>
              <w:pStyle w:val="TableParagraph"/>
              <w:spacing w:before="9" w:line="230" w:lineRule="atLeast"/>
              <w:ind w:left="328" w:right="310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Операция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отходом</w:t>
            </w:r>
          </w:p>
        </w:tc>
      </w:tr>
      <w:tr w:rsidR="004B097E" w14:paraId="4F24C1BE" w14:textId="77777777" w:rsidTr="00732682">
        <w:trPr>
          <w:trHeight w:val="230"/>
        </w:trPr>
        <w:tc>
          <w:tcPr>
            <w:tcW w:w="566" w:type="dxa"/>
            <w:shd w:val="clear" w:color="auto" w:fill="D9D9D9"/>
          </w:tcPr>
          <w:p w14:paraId="2B4892C3" w14:textId="77777777" w:rsidR="004B097E" w:rsidRDefault="00983EBF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99" w:type="dxa"/>
            <w:shd w:val="clear" w:color="auto" w:fill="D9D9D9"/>
          </w:tcPr>
          <w:p w14:paraId="1A3306F4" w14:textId="77777777" w:rsidR="004B097E" w:rsidRDefault="00983EB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14:paraId="329E7663" w14:textId="77777777" w:rsidR="004B097E" w:rsidRDefault="00983EBF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43" w:type="dxa"/>
            <w:shd w:val="clear" w:color="auto" w:fill="D9D9D9"/>
          </w:tcPr>
          <w:p w14:paraId="04309334" w14:textId="77777777" w:rsidR="004B097E" w:rsidRDefault="00983EBF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94" w:type="dxa"/>
            <w:shd w:val="clear" w:color="auto" w:fill="D9D9D9"/>
          </w:tcPr>
          <w:p w14:paraId="568BE032" w14:textId="77777777" w:rsidR="004B097E" w:rsidRDefault="00983EBF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4B097E" w14:paraId="029A73CB" w14:textId="77777777" w:rsidTr="00E5525B">
        <w:trPr>
          <w:trHeight w:val="1872"/>
        </w:trPr>
        <w:tc>
          <w:tcPr>
            <w:tcW w:w="566" w:type="dxa"/>
            <w:vAlign w:val="center"/>
          </w:tcPr>
          <w:p w14:paraId="7FD147DC" w14:textId="1CBA0C5D" w:rsidR="004B097E" w:rsidRDefault="00A95460" w:rsidP="00732682">
            <w:pPr>
              <w:pStyle w:val="TableParagraph"/>
              <w:spacing w:before="17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9" w:type="dxa"/>
            <w:vAlign w:val="center"/>
          </w:tcPr>
          <w:p w14:paraId="1ABEC3CD" w14:textId="77777777" w:rsidR="004B097E" w:rsidRDefault="00983EBF" w:rsidP="00732682">
            <w:pPr>
              <w:pStyle w:val="TableParagraph"/>
              <w:tabs>
                <w:tab w:val="left" w:pos="1841"/>
                <w:tab w:val="left" w:pos="1983"/>
              </w:tabs>
              <w:spacing w:before="194"/>
              <w:ind w:left="-2" w:hanging="3"/>
              <w:jc w:val="center"/>
              <w:rPr>
                <w:sz w:val="20"/>
              </w:rPr>
            </w:pPr>
            <w:r>
              <w:rPr>
                <w:sz w:val="20"/>
              </w:rPr>
              <w:t>Смешанные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(ТБО)</w:t>
            </w:r>
          </w:p>
        </w:tc>
        <w:tc>
          <w:tcPr>
            <w:tcW w:w="1134" w:type="dxa"/>
            <w:vAlign w:val="center"/>
          </w:tcPr>
          <w:p w14:paraId="236A5323" w14:textId="77777777" w:rsidR="004B097E" w:rsidRDefault="00983EBF" w:rsidP="00732682">
            <w:pPr>
              <w:pStyle w:val="TableParagraph"/>
              <w:spacing w:before="172"/>
              <w:ind w:left="180" w:right="18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3543" w:type="dxa"/>
            <w:vAlign w:val="center"/>
          </w:tcPr>
          <w:p w14:paraId="41041A04" w14:textId="77777777" w:rsidR="004B097E" w:rsidRDefault="00983EBF" w:rsidP="00732682">
            <w:pPr>
              <w:pStyle w:val="TableParagraph"/>
              <w:spacing w:before="102"/>
              <w:ind w:left="321" w:right="317" w:firstLine="4"/>
              <w:jc w:val="center"/>
              <w:rPr>
                <w:sz w:val="20"/>
              </w:rPr>
            </w:pPr>
            <w:r>
              <w:rPr>
                <w:sz w:val="20"/>
              </w:rPr>
              <w:t>не имеют каких-либо 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 отходов, не</w:t>
            </w:r>
            <w:r w:rsidR="00F85786">
              <w:rPr>
                <w:sz w:val="20"/>
              </w:rPr>
              <w:t xml:space="preserve"> </w:t>
            </w:r>
            <w:r>
              <w:rPr>
                <w:sz w:val="20"/>
              </w:rPr>
              <w:t>превышают лимитирующих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имеют опасных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отходом</w:t>
            </w:r>
          </w:p>
        </w:tc>
        <w:tc>
          <w:tcPr>
            <w:tcW w:w="2694" w:type="dxa"/>
            <w:vAlign w:val="center"/>
          </w:tcPr>
          <w:p w14:paraId="5566DD0D" w14:textId="77777777" w:rsidR="004B097E" w:rsidRDefault="00983EBF" w:rsidP="00732682">
            <w:pPr>
              <w:pStyle w:val="TableParagraph"/>
              <w:ind w:left="112" w:right="110"/>
              <w:jc w:val="center"/>
              <w:rPr>
                <w:sz w:val="20"/>
              </w:rPr>
            </w:pPr>
            <w:r>
              <w:rPr>
                <w:sz w:val="20"/>
              </w:rPr>
              <w:t>Временное складирование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специально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установленных местах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твердом покрытии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металлические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контейнеры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плотно</w:t>
            </w:r>
          </w:p>
          <w:p w14:paraId="663B0E24" w14:textId="77777777" w:rsidR="004B097E" w:rsidRDefault="00983EBF" w:rsidP="00732682">
            <w:pPr>
              <w:pStyle w:val="TableParagraph"/>
              <w:spacing w:line="221" w:lineRule="exact"/>
              <w:ind w:left="134" w:right="134"/>
              <w:jc w:val="center"/>
              <w:rPr>
                <w:sz w:val="20"/>
              </w:rPr>
            </w:pPr>
            <w:r>
              <w:rPr>
                <w:sz w:val="20"/>
              </w:rPr>
              <w:t>закрывающейся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крышкой.</w:t>
            </w:r>
          </w:p>
        </w:tc>
      </w:tr>
    </w:tbl>
    <w:p w14:paraId="4B978533" w14:textId="22C1C086" w:rsidR="004B097E" w:rsidRDefault="004B097E">
      <w:pPr>
        <w:pStyle w:val="a3"/>
        <w:rPr>
          <w:b/>
          <w:sz w:val="26"/>
        </w:rPr>
      </w:pPr>
    </w:p>
    <w:p w14:paraId="7E03A05B" w14:textId="6C2BAE6E" w:rsidR="00E5525B" w:rsidRDefault="00E5525B">
      <w:pPr>
        <w:pStyle w:val="a3"/>
        <w:rPr>
          <w:b/>
          <w:sz w:val="26"/>
        </w:rPr>
      </w:pPr>
    </w:p>
    <w:p w14:paraId="62CF970A" w14:textId="50E235D2" w:rsidR="00E5525B" w:rsidRDefault="00E5525B">
      <w:pPr>
        <w:pStyle w:val="a3"/>
        <w:rPr>
          <w:b/>
          <w:sz w:val="26"/>
        </w:rPr>
      </w:pPr>
    </w:p>
    <w:p w14:paraId="0EDDD6B6" w14:textId="5222B273" w:rsidR="004B097E" w:rsidRDefault="00983EBF" w:rsidP="00A95460">
      <w:pPr>
        <w:pStyle w:val="a5"/>
        <w:numPr>
          <w:ilvl w:val="2"/>
          <w:numId w:val="5"/>
        </w:numPr>
        <w:tabs>
          <w:tab w:val="left" w:pos="1965"/>
        </w:tabs>
        <w:spacing w:line="274" w:lineRule="exact"/>
        <w:ind w:left="1964" w:right="29"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Необходимые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финансирования</w:t>
      </w:r>
    </w:p>
    <w:p w14:paraId="1824B5BB" w14:textId="77777777" w:rsidR="00A95460" w:rsidRDefault="00A95460" w:rsidP="00A95460">
      <w:pPr>
        <w:pStyle w:val="a5"/>
        <w:tabs>
          <w:tab w:val="left" w:pos="1965"/>
        </w:tabs>
        <w:spacing w:line="274" w:lineRule="exact"/>
        <w:ind w:left="1964" w:right="29" w:firstLine="0"/>
        <w:rPr>
          <w:b/>
          <w:sz w:val="24"/>
        </w:rPr>
      </w:pPr>
    </w:p>
    <w:p w14:paraId="6F82CE25" w14:textId="7E7D4023" w:rsidR="004B097E" w:rsidRDefault="00983EBF" w:rsidP="00A95460">
      <w:pPr>
        <w:pStyle w:val="a3"/>
        <w:ind w:left="222" w:right="29" w:firstLine="566"/>
        <w:jc w:val="both"/>
      </w:pPr>
      <w:r>
        <w:t>Реализация программы осуществляется за счет собственных финансовых средств</w:t>
      </w:r>
      <w:r w:rsidR="00A95460">
        <w:rPr>
          <w:spacing w:val="-58"/>
        </w:rPr>
        <w:t xml:space="preserve"> </w:t>
      </w:r>
      <w:r w:rsidR="00A35C24">
        <w:t xml:space="preserve">на участке «Макбель» </w:t>
      </w:r>
      <w:r w:rsidR="008E1E50">
        <w:t>ТОО «Еркин Глобал»</w:t>
      </w:r>
      <w:r>
        <w:t>.</w:t>
      </w:r>
    </w:p>
    <w:p w14:paraId="082B4CF8" w14:textId="2F5C6688" w:rsidR="004B097E" w:rsidRDefault="00983EBF" w:rsidP="00A95460">
      <w:pPr>
        <w:pStyle w:val="a3"/>
        <w:ind w:left="222" w:right="29" w:firstLine="566"/>
        <w:jc w:val="both"/>
      </w:pPr>
      <w:r>
        <w:t>Финансовая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 w:rsidR="008E1E50">
        <w:t>ТОО «Еркин Глобал»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отчетностью,</w:t>
      </w:r>
      <w:r>
        <w:rPr>
          <w:spacing w:val="1"/>
        </w:rPr>
        <w:t xml:space="preserve"> </w:t>
      </w:r>
      <w:r>
        <w:t>проходящая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независимый</w:t>
      </w:r>
      <w:r>
        <w:rPr>
          <w:spacing w:val="1"/>
        </w:rPr>
        <w:t xml:space="preserve"> </w:t>
      </w:r>
      <w:r>
        <w:t>аудит,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</w:p>
    <w:p w14:paraId="00346C63" w14:textId="60E81F8E" w:rsidR="004B097E" w:rsidRDefault="00983EBF" w:rsidP="00A95460">
      <w:pPr>
        <w:pStyle w:val="a5"/>
        <w:numPr>
          <w:ilvl w:val="0"/>
          <w:numId w:val="1"/>
        </w:numPr>
        <w:tabs>
          <w:tab w:val="left" w:pos="789"/>
        </w:tabs>
        <w:ind w:right="29" w:firstLine="0"/>
        <w:jc w:val="both"/>
        <w:rPr>
          <w:sz w:val="24"/>
        </w:rPr>
      </w:pPr>
      <w:r>
        <w:rPr>
          <w:sz w:val="24"/>
        </w:rPr>
        <w:t>ежемесячный,</w:t>
      </w:r>
      <w:r>
        <w:rPr>
          <w:spacing w:val="1"/>
          <w:sz w:val="24"/>
        </w:rPr>
        <w:t xml:space="preserve"> </w:t>
      </w:r>
      <w:r>
        <w:rPr>
          <w:sz w:val="24"/>
        </w:rPr>
        <w:t>ежеквартальный,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«Бухгалтерский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(имущество,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земля, имущественные и личные неимущественные блага и права субъекта,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имеющего стоимостную оценку), собственный капитал, обязательства </w:t>
      </w:r>
      <w:r w:rsidR="008E1E50">
        <w:rPr>
          <w:sz w:val="24"/>
        </w:rPr>
        <w:t>ТОО «Еркин Глобал»</w:t>
      </w:r>
      <w:r>
        <w:rPr>
          <w:spacing w:val="1"/>
          <w:sz w:val="24"/>
        </w:rPr>
        <w:t xml:space="preserve"> </w:t>
      </w:r>
      <w:r>
        <w:rPr>
          <w:sz w:val="24"/>
        </w:rPr>
        <w:t>(денежные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14:paraId="762EBE78" w14:textId="77777777" w:rsidR="004B097E" w:rsidRPr="00A95460" w:rsidRDefault="00983EBF" w:rsidP="00A95460">
      <w:pPr>
        <w:pStyle w:val="a5"/>
        <w:numPr>
          <w:ilvl w:val="0"/>
          <w:numId w:val="1"/>
        </w:numPr>
        <w:tabs>
          <w:tab w:val="left" w:pos="789"/>
        </w:tabs>
        <w:ind w:right="29" w:firstLine="62"/>
        <w:jc w:val="both"/>
        <w:rPr>
          <w:sz w:val="24"/>
        </w:rPr>
      </w:pPr>
      <w:r w:rsidRPr="00A95460">
        <w:rPr>
          <w:sz w:val="24"/>
        </w:rPr>
        <w:t>хозяйственной</w:t>
      </w:r>
      <w:r w:rsidRPr="00A95460">
        <w:rPr>
          <w:spacing w:val="-4"/>
          <w:sz w:val="24"/>
        </w:rPr>
        <w:t xml:space="preserve"> </w:t>
      </w:r>
      <w:r w:rsidRPr="00A95460">
        <w:rPr>
          <w:sz w:val="24"/>
        </w:rPr>
        <w:t>деятельности;</w:t>
      </w:r>
    </w:p>
    <w:p w14:paraId="7A4DFDC0" w14:textId="77777777" w:rsidR="004B097E" w:rsidRPr="00A95460" w:rsidRDefault="00983EBF" w:rsidP="00A95460">
      <w:pPr>
        <w:pStyle w:val="a5"/>
        <w:numPr>
          <w:ilvl w:val="0"/>
          <w:numId w:val="1"/>
        </w:numPr>
        <w:tabs>
          <w:tab w:val="left" w:pos="789"/>
        </w:tabs>
        <w:ind w:right="29" w:firstLine="62"/>
        <w:jc w:val="both"/>
        <w:rPr>
          <w:sz w:val="24"/>
        </w:rPr>
      </w:pPr>
      <w:r w:rsidRPr="00A95460">
        <w:rPr>
          <w:sz w:val="24"/>
        </w:rPr>
        <w:t>отчет</w:t>
      </w:r>
      <w:r w:rsidRPr="00A95460">
        <w:rPr>
          <w:spacing w:val="-3"/>
          <w:sz w:val="24"/>
        </w:rPr>
        <w:t xml:space="preserve"> </w:t>
      </w:r>
      <w:r w:rsidRPr="00A95460">
        <w:rPr>
          <w:sz w:val="24"/>
        </w:rPr>
        <w:t>о</w:t>
      </w:r>
      <w:r w:rsidRPr="00A95460">
        <w:rPr>
          <w:spacing w:val="-2"/>
          <w:sz w:val="24"/>
        </w:rPr>
        <w:t xml:space="preserve"> </w:t>
      </w:r>
      <w:r w:rsidRPr="00A95460">
        <w:rPr>
          <w:sz w:val="24"/>
        </w:rPr>
        <w:t>движении</w:t>
      </w:r>
      <w:r w:rsidRPr="00A95460">
        <w:rPr>
          <w:spacing w:val="-2"/>
          <w:sz w:val="24"/>
        </w:rPr>
        <w:t xml:space="preserve"> </w:t>
      </w:r>
      <w:r w:rsidRPr="00A95460">
        <w:rPr>
          <w:sz w:val="24"/>
        </w:rPr>
        <w:t>денежных</w:t>
      </w:r>
      <w:r w:rsidRPr="00A95460">
        <w:rPr>
          <w:spacing w:val="-2"/>
          <w:sz w:val="24"/>
        </w:rPr>
        <w:t xml:space="preserve"> </w:t>
      </w:r>
      <w:r w:rsidRPr="00A95460">
        <w:rPr>
          <w:sz w:val="24"/>
        </w:rPr>
        <w:t>средств;</w:t>
      </w:r>
    </w:p>
    <w:p w14:paraId="1D0C963A" w14:textId="206F3A09" w:rsidR="004B097E" w:rsidRDefault="00983EBF" w:rsidP="00A95460">
      <w:pPr>
        <w:pStyle w:val="a5"/>
        <w:numPr>
          <w:ilvl w:val="0"/>
          <w:numId w:val="1"/>
        </w:numPr>
        <w:tabs>
          <w:tab w:val="left" w:pos="789"/>
        </w:tabs>
        <w:spacing w:before="91"/>
        <w:ind w:right="29" w:firstLine="62"/>
        <w:jc w:val="both"/>
      </w:pPr>
      <w:r w:rsidRPr="00A95460">
        <w:rPr>
          <w:sz w:val="24"/>
        </w:rPr>
        <w:t>отчет</w:t>
      </w:r>
      <w:r w:rsidR="006C467C">
        <w:rPr>
          <w:sz w:val="24"/>
        </w:rPr>
        <w:t xml:space="preserve"> </w:t>
      </w:r>
      <w:r w:rsidRPr="00A95460">
        <w:rPr>
          <w:sz w:val="24"/>
        </w:rPr>
        <w:t xml:space="preserve">о состоянии  </w:t>
      </w:r>
      <w:r w:rsidRPr="00A95460">
        <w:rPr>
          <w:spacing w:val="26"/>
          <w:sz w:val="24"/>
        </w:rPr>
        <w:t xml:space="preserve"> </w:t>
      </w:r>
      <w:r w:rsidRPr="00A95460">
        <w:rPr>
          <w:sz w:val="24"/>
        </w:rPr>
        <w:t xml:space="preserve">трудовых  </w:t>
      </w:r>
      <w:r w:rsidRPr="00A95460">
        <w:rPr>
          <w:spacing w:val="30"/>
          <w:sz w:val="24"/>
        </w:rPr>
        <w:t xml:space="preserve"> </w:t>
      </w:r>
      <w:r w:rsidRPr="00A95460">
        <w:rPr>
          <w:sz w:val="24"/>
        </w:rPr>
        <w:t xml:space="preserve">ресурсов, обязательств </w:t>
      </w:r>
      <w:r w:rsidR="008E1E50">
        <w:rPr>
          <w:sz w:val="24"/>
        </w:rPr>
        <w:t>ТОО «Еркин Глобал»</w:t>
      </w:r>
      <w:r w:rsidR="0084783E" w:rsidRPr="00A95460">
        <w:rPr>
          <w:sz w:val="24"/>
        </w:rPr>
        <w:t xml:space="preserve"> </w:t>
      </w:r>
      <w:r>
        <w:t>в</w:t>
      </w:r>
      <w:r w:rsidRPr="00A95460">
        <w:rPr>
          <w:spacing w:val="-3"/>
        </w:rPr>
        <w:t xml:space="preserve"> </w:t>
      </w:r>
      <w:r>
        <w:t>связи</w:t>
      </w:r>
      <w:r w:rsidRPr="00A95460">
        <w:rPr>
          <w:spacing w:val="-2"/>
        </w:rPr>
        <w:t xml:space="preserve"> </w:t>
      </w:r>
      <w:r>
        <w:t>с</w:t>
      </w:r>
      <w:r w:rsidRPr="00A95460">
        <w:rPr>
          <w:spacing w:val="-3"/>
        </w:rPr>
        <w:t xml:space="preserve"> </w:t>
      </w:r>
      <w:r>
        <w:t>вверенными</w:t>
      </w:r>
      <w:r w:rsidRPr="00A95460">
        <w:rPr>
          <w:spacing w:val="-1"/>
        </w:rPr>
        <w:t xml:space="preserve"> </w:t>
      </w:r>
      <w:r>
        <w:t>ему</w:t>
      </w:r>
      <w:r w:rsidRPr="00A95460">
        <w:rPr>
          <w:spacing w:val="-7"/>
        </w:rPr>
        <w:t xml:space="preserve"> </w:t>
      </w:r>
      <w:r>
        <w:t>ресурсами.</w:t>
      </w:r>
    </w:p>
    <w:p w14:paraId="06EC0312" w14:textId="77777777" w:rsidR="004B097E" w:rsidRDefault="00983EBF" w:rsidP="00A95460">
      <w:pPr>
        <w:pStyle w:val="a3"/>
        <w:ind w:left="222" w:right="29" w:firstLine="566"/>
        <w:jc w:val="both"/>
      </w:pPr>
      <w:r>
        <w:t>Финансовая устойчивость позволяет ежегодно увеличивать вложения финансовых</w:t>
      </w:r>
      <w:r>
        <w:rPr>
          <w:spacing w:val="1"/>
        </w:rPr>
        <w:t xml:space="preserve"> </w:t>
      </w:r>
      <w:r>
        <w:t>средств на выполнение природоохранных мероприятий, отсутствием задолженности по</w:t>
      </w:r>
      <w:r>
        <w:rPr>
          <w:spacing w:val="1"/>
        </w:rPr>
        <w:t xml:space="preserve"> </w:t>
      </w:r>
      <w:r>
        <w:t>всем видам налоговых платежей в бюджет государства, в том числе и в бюджет 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14:paraId="273E6E68" w14:textId="77777777" w:rsidR="004B097E" w:rsidRDefault="004B097E">
      <w:pPr>
        <w:jc w:val="both"/>
        <w:sectPr w:rsidR="004B097E" w:rsidSect="002E7178">
          <w:pgSz w:w="11910" w:h="16840"/>
          <w:pgMar w:top="1160" w:right="620" w:bottom="993" w:left="1480" w:header="567" w:footer="567" w:gutter="0"/>
          <w:cols w:space="720"/>
          <w:docGrid w:linePitch="299"/>
        </w:sectPr>
      </w:pPr>
    </w:p>
    <w:p w14:paraId="233BB524" w14:textId="69AABA54" w:rsidR="004B097E" w:rsidRDefault="004B097E" w:rsidP="00FD172B">
      <w:pPr>
        <w:pStyle w:val="a3"/>
        <w:jc w:val="right"/>
        <w:rPr>
          <w:b/>
          <w:sz w:val="26"/>
        </w:rPr>
      </w:pPr>
    </w:p>
    <w:p w14:paraId="6CD7AAF3" w14:textId="26240F3F" w:rsidR="004B097E" w:rsidRDefault="00983EBF">
      <w:pPr>
        <w:spacing w:before="1"/>
        <w:ind w:left="1444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 w:rsidR="00FD172B">
        <w:rPr>
          <w:b/>
          <w:sz w:val="24"/>
        </w:rPr>
        <w:t>202</w:t>
      </w:r>
      <w:r w:rsidR="008E1E50">
        <w:rPr>
          <w:b/>
          <w:sz w:val="24"/>
        </w:rPr>
        <w:t>6</w:t>
      </w:r>
      <w:r w:rsidR="00FD172B">
        <w:rPr>
          <w:b/>
          <w:sz w:val="24"/>
        </w:rPr>
        <w:t>-202</w:t>
      </w:r>
      <w:r w:rsidR="008E1E50"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 w:rsidR="008E1E50">
        <w:rPr>
          <w:b/>
          <w:spacing w:val="-3"/>
          <w:sz w:val="24"/>
        </w:rPr>
        <w:t>гг.</w:t>
      </w:r>
    </w:p>
    <w:p w14:paraId="28C61F85" w14:textId="77777777" w:rsidR="004B097E" w:rsidRDefault="004B097E">
      <w:pPr>
        <w:pStyle w:val="a3"/>
        <w:rPr>
          <w:b/>
          <w:sz w:val="20"/>
        </w:rPr>
      </w:pPr>
    </w:p>
    <w:tbl>
      <w:tblPr>
        <w:tblStyle w:val="TableNormal"/>
        <w:tblW w:w="1496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75"/>
        <w:gridCol w:w="4252"/>
        <w:gridCol w:w="1844"/>
        <w:gridCol w:w="1137"/>
        <w:gridCol w:w="1559"/>
        <w:gridCol w:w="1745"/>
        <w:gridCol w:w="1184"/>
        <w:gridCol w:w="6"/>
      </w:tblGrid>
      <w:tr w:rsidR="004B097E" w:rsidRPr="00A95460" w14:paraId="5E05FD56" w14:textId="77777777" w:rsidTr="00A95460">
        <w:trPr>
          <w:gridAfter w:val="1"/>
          <w:wAfter w:w="6" w:type="dxa"/>
          <w:trHeight w:val="383"/>
        </w:trPr>
        <w:tc>
          <w:tcPr>
            <w:tcW w:w="466" w:type="dxa"/>
          </w:tcPr>
          <w:p w14:paraId="3979791B" w14:textId="77777777" w:rsidR="004B097E" w:rsidRPr="00A95460" w:rsidRDefault="00983EBF">
            <w:pPr>
              <w:pStyle w:val="TableParagraph"/>
              <w:spacing w:line="228" w:lineRule="exact"/>
              <w:ind w:left="134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№</w:t>
            </w:r>
          </w:p>
        </w:tc>
        <w:tc>
          <w:tcPr>
            <w:tcW w:w="2775" w:type="dxa"/>
          </w:tcPr>
          <w:p w14:paraId="0427D2B6" w14:textId="77777777" w:rsidR="004B097E" w:rsidRPr="00A95460" w:rsidRDefault="00983EBF">
            <w:pPr>
              <w:pStyle w:val="TableParagraph"/>
              <w:spacing w:line="278" w:lineRule="auto"/>
              <w:ind w:left="779" w:right="690" w:hanging="63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Наименование</w:t>
            </w:r>
            <w:r w:rsidRPr="00A95460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мероприятий</w:t>
            </w:r>
          </w:p>
        </w:tc>
        <w:tc>
          <w:tcPr>
            <w:tcW w:w="4252" w:type="dxa"/>
          </w:tcPr>
          <w:p w14:paraId="06CB31B0" w14:textId="77777777" w:rsidR="004B097E" w:rsidRPr="00A95460" w:rsidRDefault="00983EBF">
            <w:pPr>
              <w:pStyle w:val="TableParagraph"/>
              <w:spacing w:line="278" w:lineRule="auto"/>
              <w:ind w:left="1026" w:right="1006" w:firstLine="2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Ожидаемые результаты</w:t>
            </w:r>
            <w:r w:rsidRPr="00A95460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(показатель</w:t>
            </w:r>
            <w:r w:rsidRPr="00A9546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результата)</w:t>
            </w:r>
          </w:p>
        </w:tc>
        <w:tc>
          <w:tcPr>
            <w:tcW w:w="1844" w:type="dxa"/>
          </w:tcPr>
          <w:p w14:paraId="3C3DEECD" w14:textId="77777777" w:rsidR="004B097E" w:rsidRPr="00A95460" w:rsidRDefault="00983EBF">
            <w:pPr>
              <w:pStyle w:val="TableParagraph"/>
              <w:spacing w:line="228" w:lineRule="exact"/>
              <w:ind w:left="25" w:right="18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Форма</w:t>
            </w:r>
            <w:r w:rsidRPr="00A9546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завершения</w:t>
            </w:r>
          </w:p>
        </w:tc>
        <w:tc>
          <w:tcPr>
            <w:tcW w:w="1137" w:type="dxa"/>
          </w:tcPr>
          <w:p w14:paraId="2EFEFB5A" w14:textId="77777777" w:rsidR="004B097E" w:rsidRPr="00A95460" w:rsidRDefault="00983EBF">
            <w:pPr>
              <w:pStyle w:val="TableParagraph"/>
              <w:spacing w:line="278" w:lineRule="auto"/>
              <w:ind w:left="28" w:right="14" w:firstLine="244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Сроки</w:t>
            </w:r>
            <w:r w:rsidRPr="00A9546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b/>
                <w:spacing w:val="-1"/>
                <w:sz w:val="18"/>
                <w:szCs w:val="18"/>
              </w:rPr>
              <w:t>исполнения</w:t>
            </w:r>
          </w:p>
        </w:tc>
        <w:tc>
          <w:tcPr>
            <w:tcW w:w="1559" w:type="dxa"/>
          </w:tcPr>
          <w:p w14:paraId="06FD6D1D" w14:textId="77777777" w:rsidR="004B097E" w:rsidRPr="00A95460" w:rsidRDefault="00983EBF">
            <w:pPr>
              <w:pStyle w:val="TableParagraph"/>
              <w:spacing w:line="278" w:lineRule="auto"/>
              <w:ind w:left="133" w:right="53" w:hanging="65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Ответственные</w:t>
            </w:r>
            <w:r w:rsidRPr="00A95460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за</w:t>
            </w:r>
            <w:r w:rsidRPr="00A9546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745" w:type="dxa"/>
          </w:tcPr>
          <w:p w14:paraId="5F04B215" w14:textId="6480156C" w:rsidR="004B097E" w:rsidRPr="00A95460" w:rsidRDefault="00983EBF" w:rsidP="00A95460">
            <w:pPr>
              <w:pStyle w:val="TableParagraph"/>
              <w:ind w:left="4" w:right="4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Ориентирово</w:t>
            </w:r>
            <w:r w:rsidR="0084783E" w:rsidRPr="00A95460">
              <w:rPr>
                <w:b/>
                <w:sz w:val="18"/>
                <w:szCs w:val="18"/>
              </w:rPr>
              <w:t>ч</w:t>
            </w:r>
            <w:r w:rsidRPr="00A95460">
              <w:rPr>
                <w:b/>
                <w:sz w:val="18"/>
                <w:szCs w:val="18"/>
              </w:rPr>
              <w:t>ная</w:t>
            </w:r>
            <w:r w:rsidRPr="00A9546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стоимость</w:t>
            </w:r>
          </w:p>
        </w:tc>
        <w:tc>
          <w:tcPr>
            <w:tcW w:w="1184" w:type="dxa"/>
          </w:tcPr>
          <w:p w14:paraId="5230BD2C" w14:textId="77777777" w:rsidR="004B097E" w:rsidRPr="00A95460" w:rsidRDefault="00983EBF">
            <w:pPr>
              <w:pStyle w:val="TableParagraph"/>
              <w:ind w:left="53" w:firstLine="45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Источники</w:t>
            </w:r>
          </w:p>
          <w:p w14:paraId="32D63041" w14:textId="77777777" w:rsidR="004B097E" w:rsidRPr="00A95460" w:rsidRDefault="00983EBF">
            <w:pPr>
              <w:pStyle w:val="TableParagraph"/>
              <w:spacing w:before="6" w:line="260" w:lineRule="atLeast"/>
              <w:ind w:left="387" w:right="45" w:hanging="334"/>
              <w:rPr>
                <w:b/>
                <w:sz w:val="18"/>
                <w:szCs w:val="18"/>
              </w:rPr>
            </w:pPr>
            <w:r w:rsidRPr="00A95460">
              <w:rPr>
                <w:b/>
                <w:spacing w:val="-1"/>
                <w:sz w:val="18"/>
                <w:szCs w:val="18"/>
              </w:rPr>
              <w:t>финансиров</w:t>
            </w:r>
            <w:r w:rsidRPr="00A95460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ания</w:t>
            </w:r>
          </w:p>
        </w:tc>
      </w:tr>
      <w:tr w:rsidR="004B097E" w:rsidRPr="00A95460" w14:paraId="7F900422" w14:textId="77777777" w:rsidTr="00A95460">
        <w:trPr>
          <w:gridAfter w:val="1"/>
          <w:wAfter w:w="6" w:type="dxa"/>
          <w:trHeight w:val="268"/>
        </w:trPr>
        <w:tc>
          <w:tcPr>
            <w:tcW w:w="466" w:type="dxa"/>
          </w:tcPr>
          <w:p w14:paraId="26D4B046" w14:textId="77777777" w:rsidR="004B097E" w:rsidRPr="00A95460" w:rsidRDefault="00983EBF">
            <w:pPr>
              <w:pStyle w:val="TableParagraph"/>
              <w:spacing w:line="228" w:lineRule="exact"/>
              <w:ind w:left="184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2775" w:type="dxa"/>
          </w:tcPr>
          <w:p w14:paraId="487B33B6" w14:textId="77777777" w:rsidR="004B097E" w:rsidRPr="00A95460" w:rsidRDefault="00983EBF">
            <w:pPr>
              <w:pStyle w:val="TableParagraph"/>
              <w:spacing w:line="228" w:lineRule="exact"/>
              <w:ind w:left="7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397BB57E" w14:textId="77777777" w:rsidR="004B097E" w:rsidRPr="00A95460" w:rsidRDefault="00983EBF">
            <w:pPr>
              <w:pStyle w:val="TableParagraph"/>
              <w:spacing w:line="228" w:lineRule="exact"/>
              <w:ind w:left="4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14:paraId="59EE7D96" w14:textId="77777777" w:rsidR="004B097E" w:rsidRPr="00A95460" w:rsidRDefault="00983EBF">
            <w:pPr>
              <w:pStyle w:val="TableParagraph"/>
              <w:spacing w:line="228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137" w:type="dxa"/>
          </w:tcPr>
          <w:p w14:paraId="2D54C307" w14:textId="77777777" w:rsidR="004B097E" w:rsidRPr="00A95460" w:rsidRDefault="00983EBF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7CAADB9" w14:textId="77777777" w:rsidR="004B097E" w:rsidRPr="00A95460" w:rsidRDefault="00983EBF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745" w:type="dxa"/>
          </w:tcPr>
          <w:p w14:paraId="2577654E" w14:textId="77777777" w:rsidR="004B097E" w:rsidRPr="00A95460" w:rsidRDefault="00983EBF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184" w:type="dxa"/>
          </w:tcPr>
          <w:p w14:paraId="707625AB" w14:textId="77777777" w:rsidR="004B097E" w:rsidRPr="00A95460" w:rsidRDefault="00983EBF">
            <w:pPr>
              <w:pStyle w:val="TableParagraph"/>
              <w:spacing w:line="228" w:lineRule="exact"/>
              <w:ind w:right="2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8</w:t>
            </w:r>
          </w:p>
        </w:tc>
      </w:tr>
      <w:tr w:rsidR="004B097E" w:rsidRPr="00A95460" w14:paraId="1643813C" w14:textId="77777777" w:rsidTr="00A95460">
        <w:trPr>
          <w:trHeight w:val="263"/>
        </w:trPr>
        <w:tc>
          <w:tcPr>
            <w:tcW w:w="14968" w:type="dxa"/>
            <w:gridSpan w:val="9"/>
          </w:tcPr>
          <w:p w14:paraId="52FB85A9" w14:textId="77777777" w:rsidR="004B097E" w:rsidRPr="00A95460" w:rsidRDefault="00983EBF">
            <w:pPr>
              <w:pStyle w:val="TableParagraph"/>
              <w:spacing w:before="31" w:line="212" w:lineRule="exact"/>
              <w:ind w:left="3945" w:right="4012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Цель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Программы: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постепенное</w:t>
            </w:r>
            <w:r w:rsidRPr="00A9546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сокращение</w:t>
            </w:r>
            <w:r w:rsidRPr="00A954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объема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образуемых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отходов</w:t>
            </w:r>
          </w:p>
        </w:tc>
      </w:tr>
      <w:tr w:rsidR="004B097E" w:rsidRPr="00A95460" w14:paraId="03DA2872" w14:textId="77777777" w:rsidTr="00A95460">
        <w:trPr>
          <w:trHeight w:val="60"/>
        </w:trPr>
        <w:tc>
          <w:tcPr>
            <w:tcW w:w="14968" w:type="dxa"/>
            <w:gridSpan w:val="9"/>
          </w:tcPr>
          <w:p w14:paraId="5F7E1AE2" w14:textId="539D39E1" w:rsidR="00732682" w:rsidRPr="00A95460" w:rsidRDefault="00983EBF" w:rsidP="00F91C55">
            <w:pPr>
              <w:pStyle w:val="TableParagraph"/>
              <w:spacing w:line="196" w:lineRule="exact"/>
              <w:ind w:left="549"/>
              <w:rPr>
                <w:b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Задача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1:</w:t>
            </w:r>
            <w:r w:rsidRPr="00A9546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Надлежащая</w:t>
            </w:r>
            <w:r w:rsidRPr="00A954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утилизация</w:t>
            </w:r>
            <w:r w:rsidRPr="00A9546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отходов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производства</w:t>
            </w:r>
            <w:r w:rsidRPr="00A954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и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потребления.</w:t>
            </w:r>
            <w:r w:rsidR="00FD172B" w:rsidRPr="00A95460">
              <w:rPr>
                <w:b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Обеспечение</w:t>
            </w:r>
            <w:r w:rsidRPr="00A9546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экологической</w:t>
            </w:r>
            <w:r w:rsidRPr="00A954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безопасности</w:t>
            </w:r>
            <w:r w:rsidRPr="00A9546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при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захоронении</w:t>
            </w:r>
            <w:r w:rsidRPr="00A9546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отходов</w:t>
            </w:r>
          </w:p>
        </w:tc>
      </w:tr>
      <w:tr w:rsidR="004B097E" w:rsidRPr="00A95460" w14:paraId="5258A5AC" w14:textId="77777777" w:rsidTr="00A95460">
        <w:trPr>
          <w:gridAfter w:val="1"/>
          <w:wAfter w:w="6" w:type="dxa"/>
          <w:trHeight w:val="1162"/>
        </w:trPr>
        <w:tc>
          <w:tcPr>
            <w:tcW w:w="466" w:type="dxa"/>
          </w:tcPr>
          <w:p w14:paraId="634E56CF" w14:textId="77777777" w:rsidR="004B097E" w:rsidRPr="00A95460" w:rsidRDefault="00983EBF" w:rsidP="00F9321A">
            <w:pPr>
              <w:pStyle w:val="TableParagraph"/>
              <w:ind w:left="184"/>
              <w:jc w:val="center"/>
              <w:rPr>
                <w:b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2775" w:type="dxa"/>
          </w:tcPr>
          <w:p w14:paraId="4F652248" w14:textId="77777777" w:rsidR="004B097E" w:rsidRPr="00A95460" w:rsidRDefault="00983EBF" w:rsidP="00F9321A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Сбор,</w:t>
            </w:r>
            <w:r w:rsidRPr="00A95460">
              <w:rPr>
                <w:spacing w:val="-1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транспортировка</w:t>
            </w:r>
            <w:r w:rsidRPr="00A95460">
              <w:rPr>
                <w:spacing w:val="-44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и</w:t>
            </w:r>
            <w:r w:rsidRPr="00A95460">
              <w:rPr>
                <w:spacing w:val="-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утилизация</w:t>
            </w:r>
            <w:r w:rsidRPr="00A95460">
              <w:rPr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отходов</w:t>
            </w:r>
          </w:p>
          <w:p w14:paraId="75E11140" w14:textId="77777777" w:rsidR="004B097E" w:rsidRPr="00A95460" w:rsidRDefault="00983EBF" w:rsidP="00F9321A">
            <w:pPr>
              <w:pStyle w:val="TableParagraph"/>
              <w:tabs>
                <w:tab w:val="left" w:pos="2775"/>
              </w:tabs>
              <w:ind w:left="11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производства</w:t>
            </w:r>
            <w:r w:rsidRPr="00A95460">
              <w:rPr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и</w:t>
            </w:r>
            <w:r w:rsidRPr="00A95460">
              <w:rPr>
                <w:spacing w:val="-7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потребления,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проведение</w:t>
            </w:r>
            <w:r w:rsidRPr="00A95460">
              <w:rPr>
                <w:spacing w:val="-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мероприятий</w:t>
            </w:r>
          </w:p>
        </w:tc>
        <w:tc>
          <w:tcPr>
            <w:tcW w:w="4252" w:type="dxa"/>
          </w:tcPr>
          <w:p w14:paraId="565FB012" w14:textId="74AC38B5" w:rsidR="004B097E" w:rsidRPr="00A95460" w:rsidRDefault="00983EBF" w:rsidP="00A95460">
            <w:pPr>
              <w:pStyle w:val="TableParagraph"/>
              <w:ind w:left="8" w:right="2"/>
              <w:jc w:val="center"/>
              <w:rPr>
                <w:sz w:val="18"/>
                <w:szCs w:val="18"/>
              </w:rPr>
            </w:pPr>
            <w:r w:rsidRPr="00A95460">
              <w:rPr>
                <w:i/>
                <w:sz w:val="18"/>
                <w:szCs w:val="18"/>
              </w:rPr>
              <w:t>Качественный показатель:</w:t>
            </w:r>
            <w:r w:rsidR="00F91C55" w:rsidRPr="00A95460">
              <w:rPr>
                <w:i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Выполнение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законодательных требований/100% Исключение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несанкционированного</w:t>
            </w:r>
            <w:r w:rsidRPr="00A95460">
              <w:rPr>
                <w:spacing w:val="-9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загрязнения</w:t>
            </w:r>
            <w:r w:rsidRPr="00A95460">
              <w:rPr>
                <w:spacing w:val="-10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окружающей</w:t>
            </w:r>
            <w:r w:rsidRPr="00A95460">
              <w:rPr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spacing w:val="-1"/>
                <w:sz w:val="18"/>
                <w:szCs w:val="18"/>
              </w:rPr>
              <w:t>среды. Передача</w:t>
            </w:r>
            <w:r w:rsidR="00F91C55" w:rsidRPr="00A95460">
              <w:rPr>
                <w:spacing w:val="-1"/>
                <w:sz w:val="18"/>
                <w:szCs w:val="18"/>
              </w:rPr>
              <w:t xml:space="preserve"> </w:t>
            </w:r>
            <w:r w:rsidRPr="00A95460">
              <w:rPr>
                <w:spacing w:val="-1"/>
                <w:sz w:val="18"/>
                <w:szCs w:val="18"/>
              </w:rPr>
              <w:t xml:space="preserve">отходов </w:t>
            </w:r>
            <w:r w:rsidRPr="00A95460">
              <w:rPr>
                <w:sz w:val="18"/>
                <w:szCs w:val="18"/>
              </w:rPr>
              <w:t>в специализированные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компании на утилизацию. Уменьшение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объема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накопления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отходов.</w:t>
            </w:r>
          </w:p>
          <w:p w14:paraId="2FF28B11" w14:textId="39D51CAC" w:rsidR="004B097E" w:rsidRPr="00A95460" w:rsidRDefault="00983EBF" w:rsidP="00A95460">
            <w:pPr>
              <w:pStyle w:val="TableParagraph"/>
              <w:ind w:left="8" w:right="2"/>
              <w:jc w:val="center"/>
              <w:rPr>
                <w:sz w:val="18"/>
                <w:szCs w:val="18"/>
              </w:rPr>
            </w:pPr>
            <w:r w:rsidRPr="00A95460">
              <w:rPr>
                <w:i/>
                <w:sz w:val="18"/>
                <w:szCs w:val="18"/>
              </w:rPr>
              <w:t>Количественный</w:t>
            </w:r>
            <w:r w:rsidRPr="00A95460">
              <w:rPr>
                <w:i/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i/>
                <w:sz w:val="18"/>
                <w:szCs w:val="18"/>
              </w:rPr>
              <w:t>показатель:</w:t>
            </w:r>
            <w:r w:rsidRPr="00A95460">
              <w:rPr>
                <w:i/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Отходы,</w:t>
            </w:r>
            <w:r w:rsidR="00F91C55" w:rsidRPr="00A95460">
              <w:rPr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подлежащие</w:t>
            </w:r>
            <w:r w:rsidRPr="00A95460">
              <w:rPr>
                <w:spacing w:val="-10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дальнейшей</w:t>
            </w:r>
            <w:r w:rsidRPr="00A95460">
              <w:rPr>
                <w:spacing w:val="-7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передачи,</w:t>
            </w:r>
            <w:r w:rsidRPr="00A95460">
              <w:rPr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будут</w:t>
            </w:r>
            <w:r w:rsidR="00A95460" w:rsidRPr="00A95460">
              <w:rPr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переданы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на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утилизацию/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100%.</w:t>
            </w:r>
          </w:p>
        </w:tc>
        <w:tc>
          <w:tcPr>
            <w:tcW w:w="1844" w:type="dxa"/>
          </w:tcPr>
          <w:p w14:paraId="06CDCD91" w14:textId="77777777" w:rsidR="004B097E" w:rsidRPr="00A95460" w:rsidRDefault="00983EBF" w:rsidP="00F9321A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A95460">
              <w:rPr>
                <w:spacing w:val="-1"/>
                <w:sz w:val="18"/>
                <w:szCs w:val="18"/>
              </w:rPr>
              <w:t>Акт выполненных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работ</w:t>
            </w:r>
          </w:p>
          <w:p w14:paraId="2053E49B" w14:textId="77777777" w:rsidR="004B097E" w:rsidRPr="00A95460" w:rsidRDefault="00983EBF" w:rsidP="00F9321A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(оказанных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услуг)</w:t>
            </w:r>
          </w:p>
        </w:tc>
        <w:tc>
          <w:tcPr>
            <w:tcW w:w="1137" w:type="dxa"/>
          </w:tcPr>
          <w:p w14:paraId="4D75D93D" w14:textId="3310D46C" w:rsidR="004B097E" w:rsidRPr="00A95460" w:rsidRDefault="008E1E50" w:rsidP="00F9321A">
            <w:pPr>
              <w:pStyle w:val="TableParagraph"/>
              <w:ind w:left="9"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  <w:r w:rsidR="00983EBF" w:rsidRPr="00A95460">
              <w:rPr>
                <w:spacing w:val="-3"/>
                <w:sz w:val="18"/>
                <w:szCs w:val="18"/>
              </w:rPr>
              <w:t xml:space="preserve"> </w:t>
            </w:r>
            <w:r w:rsidR="00983EBF" w:rsidRPr="00A95460">
              <w:rPr>
                <w:sz w:val="18"/>
                <w:szCs w:val="18"/>
              </w:rPr>
              <w:t>гг.</w:t>
            </w:r>
          </w:p>
        </w:tc>
        <w:tc>
          <w:tcPr>
            <w:tcW w:w="1559" w:type="dxa"/>
          </w:tcPr>
          <w:p w14:paraId="3D1BC536" w14:textId="05E55C86" w:rsidR="004B097E" w:rsidRPr="00A95460" w:rsidRDefault="008E1E50" w:rsidP="00F9321A">
            <w:pPr>
              <w:pStyle w:val="TableParagraph"/>
              <w:ind w:left="6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«Еркин Глобал»</w:t>
            </w:r>
          </w:p>
        </w:tc>
        <w:tc>
          <w:tcPr>
            <w:tcW w:w="1745" w:type="dxa"/>
          </w:tcPr>
          <w:p w14:paraId="6D699077" w14:textId="034A1E20" w:rsidR="004B097E" w:rsidRPr="00A95460" w:rsidRDefault="008E1E50" w:rsidP="00F9321A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  <w:r w:rsidR="00983EBF" w:rsidRPr="00A95460">
              <w:rPr>
                <w:spacing w:val="-2"/>
                <w:sz w:val="18"/>
                <w:szCs w:val="18"/>
              </w:rPr>
              <w:t xml:space="preserve"> </w:t>
            </w:r>
            <w:r w:rsidR="00983EBF" w:rsidRPr="00A95460">
              <w:rPr>
                <w:sz w:val="18"/>
                <w:szCs w:val="18"/>
              </w:rPr>
              <w:t>год</w:t>
            </w:r>
          </w:p>
          <w:p w14:paraId="05D81BFF" w14:textId="77777777" w:rsidR="004B097E" w:rsidRPr="00A95460" w:rsidRDefault="00983EBF" w:rsidP="00A95460">
            <w:pPr>
              <w:pStyle w:val="TableParagraph"/>
              <w:tabs>
                <w:tab w:val="left" w:pos="1429"/>
              </w:tabs>
              <w:ind w:left="7" w:right="312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- 500,0 тыс.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тенге</w:t>
            </w:r>
          </w:p>
        </w:tc>
        <w:tc>
          <w:tcPr>
            <w:tcW w:w="1184" w:type="dxa"/>
          </w:tcPr>
          <w:p w14:paraId="4EB6B55E" w14:textId="77777777" w:rsidR="004B097E" w:rsidRPr="00A95460" w:rsidRDefault="00983EBF" w:rsidP="00F9321A">
            <w:pPr>
              <w:pStyle w:val="TableParagraph"/>
              <w:ind w:left="255" w:right="64" w:hanging="188"/>
              <w:jc w:val="center"/>
              <w:rPr>
                <w:sz w:val="18"/>
                <w:szCs w:val="18"/>
              </w:rPr>
            </w:pPr>
            <w:r w:rsidRPr="00A95460">
              <w:rPr>
                <w:spacing w:val="-1"/>
                <w:sz w:val="18"/>
                <w:szCs w:val="18"/>
              </w:rPr>
              <w:t>Собственные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средства</w:t>
            </w:r>
          </w:p>
        </w:tc>
      </w:tr>
      <w:tr w:rsidR="00A95460" w:rsidRPr="00A95460" w14:paraId="7C47F2E8" w14:textId="77777777" w:rsidTr="00A95460">
        <w:trPr>
          <w:trHeight w:val="205"/>
        </w:trPr>
        <w:tc>
          <w:tcPr>
            <w:tcW w:w="14968" w:type="dxa"/>
            <w:gridSpan w:val="9"/>
          </w:tcPr>
          <w:p w14:paraId="0B815935" w14:textId="6254EEC0" w:rsidR="00A95460" w:rsidRPr="00A95460" w:rsidRDefault="00A95460" w:rsidP="00F9321A">
            <w:pPr>
              <w:pStyle w:val="TableParagraph"/>
              <w:ind w:left="255" w:right="64" w:hanging="188"/>
              <w:jc w:val="center"/>
              <w:rPr>
                <w:spacing w:val="-1"/>
                <w:sz w:val="18"/>
                <w:szCs w:val="18"/>
              </w:rPr>
            </w:pPr>
            <w:r w:rsidRPr="00A95460">
              <w:rPr>
                <w:b/>
                <w:sz w:val="18"/>
                <w:szCs w:val="18"/>
              </w:rPr>
              <w:t>Задача</w:t>
            </w:r>
            <w:r w:rsidRPr="00A9546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2: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Оптимизация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существующей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системы</w:t>
            </w:r>
            <w:r w:rsidRPr="00A9546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управления</w:t>
            </w:r>
            <w:r w:rsidRPr="00A9546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b/>
                <w:sz w:val="18"/>
                <w:szCs w:val="18"/>
              </w:rPr>
              <w:t>отходами</w:t>
            </w:r>
          </w:p>
        </w:tc>
      </w:tr>
      <w:tr w:rsidR="00A95460" w:rsidRPr="00A95460" w14:paraId="2188D6C4" w14:textId="77777777" w:rsidTr="00A95460">
        <w:trPr>
          <w:gridAfter w:val="1"/>
          <w:wAfter w:w="6" w:type="dxa"/>
          <w:trHeight w:val="1162"/>
        </w:trPr>
        <w:tc>
          <w:tcPr>
            <w:tcW w:w="466" w:type="dxa"/>
          </w:tcPr>
          <w:p w14:paraId="3F2507F7" w14:textId="04835570" w:rsidR="00A95460" w:rsidRPr="00A95460" w:rsidRDefault="00A95460" w:rsidP="00A95460">
            <w:pPr>
              <w:pStyle w:val="TableParagraph"/>
              <w:ind w:left="184"/>
              <w:jc w:val="center"/>
              <w:rPr>
                <w:b/>
                <w:w w:val="99"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2775" w:type="dxa"/>
          </w:tcPr>
          <w:p w14:paraId="0AAF5D7C" w14:textId="3D71603C" w:rsidR="00A95460" w:rsidRPr="00A95460" w:rsidRDefault="00A95460" w:rsidP="00A95460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Оптимизация системы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учёта и контроля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образования,</w:t>
            </w:r>
            <w:r w:rsidRPr="00A95460">
              <w:rPr>
                <w:spacing w:val="-8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движения</w:t>
            </w:r>
            <w:r w:rsidRPr="00A95460">
              <w:rPr>
                <w:spacing w:val="-44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отходов на всех этапах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жизненного цикла</w:t>
            </w:r>
          </w:p>
        </w:tc>
        <w:tc>
          <w:tcPr>
            <w:tcW w:w="4252" w:type="dxa"/>
          </w:tcPr>
          <w:p w14:paraId="4185C0A1" w14:textId="77777777" w:rsidR="00A95460" w:rsidRPr="00A95460" w:rsidRDefault="00A95460" w:rsidP="00A9546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 xml:space="preserve">Улучшение контроля реализации программы 100% </w:t>
            </w:r>
          </w:p>
          <w:p w14:paraId="04A20DDB" w14:textId="433BAA5E" w:rsidR="00A95460" w:rsidRPr="00A95460" w:rsidRDefault="00A95460" w:rsidP="00A95460">
            <w:pPr>
              <w:pStyle w:val="TableParagraph"/>
              <w:ind w:left="8" w:right="2"/>
              <w:jc w:val="center"/>
              <w:rPr>
                <w:i/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 xml:space="preserve">Обеспечение соблюдения требований законодательства РК </w:t>
            </w:r>
          </w:p>
        </w:tc>
        <w:tc>
          <w:tcPr>
            <w:tcW w:w="1844" w:type="dxa"/>
          </w:tcPr>
          <w:p w14:paraId="57FA39B0" w14:textId="6303B5BB" w:rsidR="00A95460" w:rsidRPr="00A95460" w:rsidRDefault="00A95460" w:rsidP="00A95460">
            <w:pPr>
              <w:pStyle w:val="TableParagraph"/>
              <w:ind w:left="10"/>
              <w:jc w:val="center"/>
              <w:rPr>
                <w:spacing w:val="-1"/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Отчёт по неопасным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отходам;</w:t>
            </w:r>
            <w:r w:rsidRPr="00A95460">
              <w:rPr>
                <w:spacing w:val="-10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Заключение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договоров со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pacing w:val="-1"/>
                <w:sz w:val="18"/>
                <w:szCs w:val="18"/>
              </w:rPr>
              <w:t>специализированным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и организациями на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вывоз и утилизацию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отходов</w:t>
            </w:r>
          </w:p>
        </w:tc>
        <w:tc>
          <w:tcPr>
            <w:tcW w:w="1137" w:type="dxa"/>
          </w:tcPr>
          <w:p w14:paraId="3583F871" w14:textId="39D3DA27" w:rsidR="00A95460" w:rsidRPr="00A95460" w:rsidRDefault="008E1E50" w:rsidP="00A95460">
            <w:pPr>
              <w:pStyle w:val="TableParagraph"/>
              <w:ind w:left="9"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  <w:r w:rsidR="00A95460" w:rsidRPr="00A95460">
              <w:rPr>
                <w:spacing w:val="-3"/>
                <w:sz w:val="18"/>
                <w:szCs w:val="18"/>
              </w:rPr>
              <w:t xml:space="preserve"> </w:t>
            </w:r>
            <w:r w:rsidR="00A95460" w:rsidRPr="00A95460">
              <w:rPr>
                <w:sz w:val="18"/>
                <w:szCs w:val="18"/>
              </w:rPr>
              <w:t>гг.</w:t>
            </w:r>
          </w:p>
        </w:tc>
        <w:tc>
          <w:tcPr>
            <w:tcW w:w="1559" w:type="dxa"/>
          </w:tcPr>
          <w:p w14:paraId="22DEE949" w14:textId="6B624E95" w:rsidR="00A95460" w:rsidRPr="00A95460" w:rsidRDefault="008E1E50" w:rsidP="00A95460">
            <w:pPr>
              <w:pStyle w:val="TableParagraph"/>
              <w:ind w:left="6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«Еркин Глобал»</w:t>
            </w:r>
          </w:p>
        </w:tc>
        <w:tc>
          <w:tcPr>
            <w:tcW w:w="1745" w:type="dxa"/>
          </w:tcPr>
          <w:p w14:paraId="5CA84E04" w14:textId="5CBC07AE" w:rsidR="00A95460" w:rsidRPr="00A95460" w:rsidRDefault="00A95460" w:rsidP="00A95460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Не</w:t>
            </w:r>
            <w:r w:rsidRPr="00A95460">
              <w:rPr>
                <w:spacing w:val="-4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требуется</w:t>
            </w:r>
          </w:p>
        </w:tc>
        <w:tc>
          <w:tcPr>
            <w:tcW w:w="1184" w:type="dxa"/>
          </w:tcPr>
          <w:p w14:paraId="3FC5C7A5" w14:textId="347F79B3" w:rsidR="00A95460" w:rsidRPr="00A95460" w:rsidRDefault="00A95460" w:rsidP="00A95460">
            <w:pPr>
              <w:pStyle w:val="TableParagraph"/>
              <w:ind w:left="255" w:right="64" w:hanging="188"/>
              <w:jc w:val="center"/>
              <w:rPr>
                <w:spacing w:val="-1"/>
                <w:sz w:val="18"/>
                <w:szCs w:val="18"/>
              </w:rPr>
            </w:pPr>
            <w:r w:rsidRPr="00A95460">
              <w:rPr>
                <w:spacing w:val="-1"/>
                <w:sz w:val="18"/>
                <w:szCs w:val="18"/>
              </w:rPr>
              <w:t>Собственные</w:t>
            </w:r>
            <w:r w:rsidRPr="00A95460">
              <w:rPr>
                <w:spacing w:val="-4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средства</w:t>
            </w:r>
          </w:p>
        </w:tc>
      </w:tr>
      <w:tr w:rsidR="00A95460" w:rsidRPr="00A95460" w14:paraId="459C7194" w14:textId="77777777" w:rsidTr="00A95460">
        <w:trPr>
          <w:gridAfter w:val="1"/>
          <w:wAfter w:w="6" w:type="dxa"/>
          <w:trHeight w:val="1162"/>
        </w:trPr>
        <w:tc>
          <w:tcPr>
            <w:tcW w:w="466" w:type="dxa"/>
          </w:tcPr>
          <w:p w14:paraId="7AB76721" w14:textId="09F8CB5D" w:rsidR="00A95460" w:rsidRPr="00A95460" w:rsidRDefault="00A95460" w:rsidP="00A95460">
            <w:pPr>
              <w:pStyle w:val="TableParagraph"/>
              <w:ind w:left="184"/>
              <w:jc w:val="center"/>
              <w:rPr>
                <w:b/>
                <w:w w:val="99"/>
                <w:sz w:val="18"/>
                <w:szCs w:val="18"/>
              </w:rPr>
            </w:pPr>
            <w:r w:rsidRPr="00A9546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2775" w:type="dxa"/>
          </w:tcPr>
          <w:p w14:paraId="289E76F1" w14:textId="77777777" w:rsidR="00A95460" w:rsidRPr="00A95460" w:rsidRDefault="00A95460" w:rsidP="00A95460">
            <w:pPr>
              <w:pStyle w:val="TableParagraph"/>
              <w:tabs>
                <w:tab w:val="left" w:pos="2775"/>
              </w:tabs>
              <w:ind w:left="11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Сортировка отходов по физико-</w:t>
            </w:r>
            <w:r w:rsidRPr="00A95460">
              <w:rPr>
                <w:spacing w:val="-4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химическим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свойствам.</w:t>
            </w:r>
          </w:p>
          <w:p w14:paraId="68FC5565" w14:textId="6245D251" w:rsidR="00A95460" w:rsidRPr="00A95460" w:rsidRDefault="00A95460" w:rsidP="00A95460">
            <w:pPr>
              <w:pStyle w:val="TableParagraph"/>
              <w:ind w:left="11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Несовместимых</w:t>
            </w:r>
            <w:r w:rsidRPr="00A95460">
              <w:rPr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отходов</w:t>
            </w:r>
            <w:r w:rsidRPr="00A95460">
              <w:rPr>
                <w:spacing w:val="-5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приводит</w:t>
            </w:r>
            <w:r w:rsidRPr="00A95460">
              <w:rPr>
                <w:spacing w:val="-4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к дополнительной переработке, а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также общему удорожанию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проводимых мероприятий,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потребуется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проведение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лабораторных</w:t>
            </w:r>
            <w:r w:rsidRPr="00A95460">
              <w:rPr>
                <w:spacing w:val="-2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анализов</w:t>
            </w:r>
          </w:p>
        </w:tc>
        <w:tc>
          <w:tcPr>
            <w:tcW w:w="4252" w:type="dxa"/>
          </w:tcPr>
          <w:p w14:paraId="2BA2544E" w14:textId="77777777" w:rsidR="00A95460" w:rsidRPr="00A95460" w:rsidRDefault="00A95460" w:rsidP="00A9546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Упрощения процессов хранения, очистки, переработки и/или удаления, экономия ресурсов,</w:t>
            </w:r>
          </w:p>
          <w:p w14:paraId="33650000" w14:textId="0D88F6E0" w:rsidR="00A95460" w:rsidRPr="00A95460" w:rsidRDefault="00A95460" w:rsidP="00A9546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удешевление мероприятий по утилизации отходов/</w:t>
            </w:r>
            <w:r w:rsidRPr="00A95460">
              <w:rPr>
                <w:sz w:val="18"/>
                <w:szCs w:val="18"/>
              </w:rPr>
              <w:tab/>
              <w:t>100% области обращения</w:t>
            </w:r>
            <w:r w:rsidRPr="00A95460">
              <w:rPr>
                <w:sz w:val="18"/>
                <w:szCs w:val="18"/>
              </w:rPr>
              <w:tab/>
              <w:t>с отходами/ 100 %</w:t>
            </w:r>
          </w:p>
        </w:tc>
        <w:tc>
          <w:tcPr>
            <w:tcW w:w="1844" w:type="dxa"/>
          </w:tcPr>
          <w:p w14:paraId="44BDC097" w14:textId="5A73AE3D" w:rsidR="00A95460" w:rsidRPr="00A95460" w:rsidRDefault="00A95460" w:rsidP="00A95460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Предотвращение</w:t>
            </w:r>
            <w:r w:rsidRPr="00A95460">
              <w:rPr>
                <w:spacing w:val="1"/>
                <w:sz w:val="18"/>
                <w:szCs w:val="18"/>
              </w:rPr>
              <w:t xml:space="preserve"> </w:t>
            </w:r>
            <w:r w:rsidRPr="00A95460">
              <w:rPr>
                <w:spacing w:val="-1"/>
                <w:sz w:val="18"/>
                <w:szCs w:val="18"/>
              </w:rPr>
              <w:t>загрязнения</w:t>
            </w:r>
            <w:r w:rsidRPr="00A95460">
              <w:rPr>
                <w:spacing w:val="-8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земель</w:t>
            </w:r>
          </w:p>
        </w:tc>
        <w:tc>
          <w:tcPr>
            <w:tcW w:w="1137" w:type="dxa"/>
          </w:tcPr>
          <w:p w14:paraId="3E922A5C" w14:textId="2C77D34E" w:rsidR="00A95460" w:rsidRPr="00A95460" w:rsidRDefault="008E1E50" w:rsidP="00A95460">
            <w:pPr>
              <w:pStyle w:val="TableParagraph"/>
              <w:ind w:left="9"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  <w:r w:rsidR="00A95460" w:rsidRPr="00A95460">
              <w:rPr>
                <w:spacing w:val="-3"/>
                <w:sz w:val="18"/>
                <w:szCs w:val="18"/>
              </w:rPr>
              <w:t xml:space="preserve"> </w:t>
            </w:r>
            <w:r w:rsidR="00A95460" w:rsidRPr="00A95460">
              <w:rPr>
                <w:sz w:val="18"/>
                <w:szCs w:val="18"/>
              </w:rPr>
              <w:t>гг.</w:t>
            </w:r>
          </w:p>
        </w:tc>
        <w:tc>
          <w:tcPr>
            <w:tcW w:w="1559" w:type="dxa"/>
          </w:tcPr>
          <w:p w14:paraId="086FEC88" w14:textId="4A9C9717" w:rsidR="00A95460" w:rsidRPr="00A95460" w:rsidRDefault="008E1E50" w:rsidP="00A95460">
            <w:pPr>
              <w:pStyle w:val="TableParagraph"/>
              <w:ind w:left="6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«Еркин Глобал»</w:t>
            </w:r>
          </w:p>
        </w:tc>
        <w:tc>
          <w:tcPr>
            <w:tcW w:w="1745" w:type="dxa"/>
          </w:tcPr>
          <w:p w14:paraId="48D1E078" w14:textId="58A758AD" w:rsidR="00A95460" w:rsidRPr="00A95460" w:rsidRDefault="00A95460" w:rsidP="00A95460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A95460">
              <w:rPr>
                <w:sz w:val="18"/>
                <w:szCs w:val="18"/>
              </w:rPr>
              <w:t>Не</w:t>
            </w:r>
            <w:r w:rsidRPr="00A95460">
              <w:rPr>
                <w:spacing w:val="-3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требуется</w:t>
            </w:r>
          </w:p>
        </w:tc>
        <w:tc>
          <w:tcPr>
            <w:tcW w:w="1184" w:type="dxa"/>
          </w:tcPr>
          <w:p w14:paraId="369D24E0" w14:textId="2701D8C3" w:rsidR="00A95460" w:rsidRPr="00A95460" w:rsidRDefault="00A95460" w:rsidP="00A95460">
            <w:pPr>
              <w:pStyle w:val="TableParagraph"/>
              <w:ind w:left="255" w:right="64" w:hanging="188"/>
              <w:jc w:val="center"/>
              <w:rPr>
                <w:spacing w:val="-1"/>
                <w:sz w:val="18"/>
                <w:szCs w:val="18"/>
              </w:rPr>
            </w:pPr>
            <w:r w:rsidRPr="00A95460">
              <w:rPr>
                <w:spacing w:val="-1"/>
                <w:sz w:val="18"/>
                <w:szCs w:val="18"/>
              </w:rPr>
              <w:t>Собственные</w:t>
            </w:r>
            <w:r w:rsidRPr="00A95460">
              <w:rPr>
                <w:spacing w:val="-47"/>
                <w:sz w:val="18"/>
                <w:szCs w:val="18"/>
              </w:rPr>
              <w:t xml:space="preserve"> </w:t>
            </w:r>
            <w:r w:rsidRPr="00A95460">
              <w:rPr>
                <w:sz w:val="18"/>
                <w:szCs w:val="18"/>
              </w:rPr>
              <w:t>средства</w:t>
            </w:r>
          </w:p>
        </w:tc>
      </w:tr>
    </w:tbl>
    <w:p w14:paraId="77338F87" w14:textId="77777777" w:rsidR="004B097E" w:rsidRPr="00A95460" w:rsidRDefault="004B097E" w:rsidP="00A95460">
      <w:pPr>
        <w:pStyle w:val="a3"/>
        <w:rPr>
          <w:b/>
          <w:sz w:val="16"/>
          <w:szCs w:val="16"/>
        </w:rPr>
      </w:pPr>
    </w:p>
    <w:sectPr w:rsidR="004B097E" w:rsidRPr="00A95460" w:rsidSect="002E7178">
      <w:headerReference w:type="default" r:id="rId11"/>
      <w:pgSz w:w="16840" w:h="11910" w:orient="landscape"/>
      <w:pgMar w:top="1160" w:right="1000" w:bottom="280" w:left="10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8699" w14:textId="77777777" w:rsidR="00732682" w:rsidRDefault="00732682">
      <w:r>
        <w:separator/>
      </w:r>
    </w:p>
  </w:endnote>
  <w:endnote w:type="continuationSeparator" w:id="0">
    <w:p w14:paraId="6AEFBACF" w14:textId="77777777" w:rsidR="00732682" w:rsidRDefault="0073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382168"/>
      <w:docPartObj>
        <w:docPartGallery w:val="Page Numbers (Bottom of Page)"/>
        <w:docPartUnique/>
      </w:docPartObj>
    </w:sdtPr>
    <w:sdtEndPr/>
    <w:sdtContent>
      <w:p w14:paraId="5EE6CE94" w14:textId="43B2A9C0" w:rsidR="002E7178" w:rsidRDefault="002E7178" w:rsidP="002E71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5217" w14:textId="77777777" w:rsidR="00732682" w:rsidRDefault="00732682">
      <w:r>
        <w:separator/>
      </w:r>
    </w:p>
  </w:footnote>
  <w:footnote w:type="continuationSeparator" w:id="0">
    <w:p w14:paraId="576817CF" w14:textId="77777777" w:rsidR="00732682" w:rsidRDefault="0073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0D91" w14:textId="5265A467" w:rsidR="00732682" w:rsidRDefault="0073268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650D" w14:textId="77777777" w:rsidR="00732682" w:rsidRDefault="00E5525B">
    <w:pPr>
      <w:pStyle w:val="a3"/>
      <w:spacing w:line="14" w:lineRule="auto"/>
      <w:rPr>
        <w:sz w:val="20"/>
      </w:rPr>
    </w:pPr>
    <w:r>
      <w:pict w14:anchorId="061C19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.3pt;margin-top:34.5pt;width:18pt;height:15.3pt;z-index:-251658752;mso-position-horizontal-relative:page;mso-position-vertical-relative:page" filled="f" stroked="f">
          <v:textbox style="mso-next-textbox:#_x0000_s1025" inset="0,0,0,0">
            <w:txbxContent>
              <w:p w14:paraId="5BD6B3BA" w14:textId="77777777" w:rsidR="00732682" w:rsidRDefault="00E218D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F75A7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F"/>
    <w:multiLevelType w:val="hybridMultilevel"/>
    <w:tmpl w:val="484289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A7223"/>
    <w:multiLevelType w:val="hybridMultilevel"/>
    <w:tmpl w:val="17965A0C"/>
    <w:lvl w:ilvl="0" w:tplc="087E152A">
      <w:numFmt w:val="bullet"/>
      <w:lvlText w:val=""/>
      <w:lvlJc w:val="left"/>
      <w:pPr>
        <w:ind w:left="78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7C1410">
      <w:numFmt w:val="bullet"/>
      <w:lvlText w:val="•"/>
      <w:lvlJc w:val="left"/>
      <w:pPr>
        <w:ind w:left="1682" w:hanging="567"/>
      </w:pPr>
      <w:rPr>
        <w:rFonts w:hint="default"/>
        <w:lang w:val="ru-RU" w:eastAsia="en-US" w:bidi="ar-SA"/>
      </w:rPr>
    </w:lvl>
    <w:lvl w:ilvl="2" w:tplc="F616437A">
      <w:numFmt w:val="bullet"/>
      <w:lvlText w:val="•"/>
      <w:lvlJc w:val="left"/>
      <w:pPr>
        <w:ind w:left="2585" w:hanging="567"/>
      </w:pPr>
      <w:rPr>
        <w:rFonts w:hint="default"/>
        <w:lang w:val="ru-RU" w:eastAsia="en-US" w:bidi="ar-SA"/>
      </w:rPr>
    </w:lvl>
    <w:lvl w:ilvl="3" w:tplc="2BEA0ED8">
      <w:numFmt w:val="bullet"/>
      <w:lvlText w:val="•"/>
      <w:lvlJc w:val="left"/>
      <w:pPr>
        <w:ind w:left="3487" w:hanging="567"/>
      </w:pPr>
      <w:rPr>
        <w:rFonts w:hint="default"/>
        <w:lang w:val="ru-RU" w:eastAsia="en-US" w:bidi="ar-SA"/>
      </w:rPr>
    </w:lvl>
    <w:lvl w:ilvl="4" w:tplc="F3A0C44E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  <w:lvl w:ilvl="5" w:tplc="94ECBC94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 w:tplc="0B50564E">
      <w:numFmt w:val="bullet"/>
      <w:lvlText w:val="•"/>
      <w:lvlJc w:val="left"/>
      <w:pPr>
        <w:ind w:left="6195" w:hanging="567"/>
      </w:pPr>
      <w:rPr>
        <w:rFonts w:hint="default"/>
        <w:lang w:val="ru-RU" w:eastAsia="en-US" w:bidi="ar-SA"/>
      </w:rPr>
    </w:lvl>
    <w:lvl w:ilvl="7" w:tplc="5FDC0CD6">
      <w:numFmt w:val="bullet"/>
      <w:lvlText w:val="•"/>
      <w:lvlJc w:val="left"/>
      <w:pPr>
        <w:ind w:left="7098" w:hanging="567"/>
      </w:pPr>
      <w:rPr>
        <w:rFonts w:hint="default"/>
        <w:lang w:val="ru-RU" w:eastAsia="en-US" w:bidi="ar-SA"/>
      </w:rPr>
    </w:lvl>
    <w:lvl w:ilvl="8" w:tplc="AD960600">
      <w:numFmt w:val="bullet"/>
      <w:lvlText w:val="•"/>
      <w:lvlJc w:val="left"/>
      <w:pPr>
        <w:ind w:left="800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89933F6"/>
    <w:multiLevelType w:val="multilevel"/>
    <w:tmpl w:val="4ECE8A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C91528"/>
    <w:multiLevelType w:val="hybridMultilevel"/>
    <w:tmpl w:val="F4A89A7C"/>
    <w:lvl w:ilvl="0" w:tplc="FE1877E2">
      <w:numFmt w:val="bullet"/>
      <w:lvlText w:val="-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62C64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53C2A91C">
      <w:numFmt w:val="bullet"/>
      <w:lvlText w:val="•"/>
      <w:lvlJc w:val="left"/>
      <w:pPr>
        <w:ind w:left="2137" w:hanging="567"/>
      </w:pPr>
      <w:rPr>
        <w:rFonts w:hint="default"/>
        <w:lang w:val="ru-RU" w:eastAsia="en-US" w:bidi="ar-SA"/>
      </w:rPr>
    </w:lvl>
    <w:lvl w:ilvl="3" w:tplc="1AFCA5F6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4" w:tplc="56FC7536">
      <w:numFmt w:val="bullet"/>
      <w:lvlText w:val="•"/>
      <w:lvlJc w:val="left"/>
      <w:pPr>
        <w:ind w:left="4054" w:hanging="567"/>
      </w:pPr>
      <w:rPr>
        <w:rFonts w:hint="default"/>
        <w:lang w:val="ru-RU" w:eastAsia="en-US" w:bidi="ar-SA"/>
      </w:rPr>
    </w:lvl>
    <w:lvl w:ilvl="5" w:tplc="2FCCEB62">
      <w:numFmt w:val="bullet"/>
      <w:lvlText w:val="•"/>
      <w:lvlJc w:val="left"/>
      <w:pPr>
        <w:ind w:left="5013" w:hanging="567"/>
      </w:pPr>
      <w:rPr>
        <w:rFonts w:hint="default"/>
        <w:lang w:val="ru-RU" w:eastAsia="en-US" w:bidi="ar-SA"/>
      </w:rPr>
    </w:lvl>
    <w:lvl w:ilvl="6" w:tplc="CD5833BE">
      <w:numFmt w:val="bullet"/>
      <w:lvlText w:val="•"/>
      <w:lvlJc w:val="left"/>
      <w:pPr>
        <w:ind w:left="5971" w:hanging="567"/>
      </w:pPr>
      <w:rPr>
        <w:rFonts w:hint="default"/>
        <w:lang w:val="ru-RU" w:eastAsia="en-US" w:bidi="ar-SA"/>
      </w:rPr>
    </w:lvl>
    <w:lvl w:ilvl="7" w:tplc="60565F12">
      <w:numFmt w:val="bullet"/>
      <w:lvlText w:val="•"/>
      <w:lvlJc w:val="left"/>
      <w:pPr>
        <w:ind w:left="6930" w:hanging="567"/>
      </w:pPr>
      <w:rPr>
        <w:rFonts w:hint="default"/>
        <w:lang w:val="ru-RU" w:eastAsia="en-US" w:bidi="ar-SA"/>
      </w:rPr>
    </w:lvl>
    <w:lvl w:ilvl="8" w:tplc="8A127D32">
      <w:numFmt w:val="bullet"/>
      <w:lvlText w:val="•"/>
      <w:lvlJc w:val="left"/>
      <w:pPr>
        <w:ind w:left="788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EBE2199"/>
    <w:multiLevelType w:val="hybridMultilevel"/>
    <w:tmpl w:val="3F5E7116"/>
    <w:lvl w:ilvl="0" w:tplc="CFD6FCC8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0E98A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1BEC790C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66C0383C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4" w:tplc="D042FDC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8984360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481CEA6E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0012F574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E54645F8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3F5334D"/>
    <w:multiLevelType w:val="hybridMultilevel"/>
    <w:tmpl w:val="C13A41F8"/>
    <w:lvl w:ilvl="0" w:tplc="553E9246">
      <w:start w:val="1"/>
      <w:numFmt w:val="decimal"/>
      <w:lvlText w:val="%1."/>
      <w:lvlJc w:val="left"/>
      <w:pPr>
        <w:ind w:left="378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15AFA2A">
      <w:start w:val="1"/>
      <w:numFmt w:val="decimal"/>
      <w:lvlText w:val="%2."/>
      <w:lvlJc w:val="left"/>
      <w:pPr>
        <w:ind w:left="47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E94E2CC">
      <w:start w:val="4"/>
      <w:numFmt w:val="decimal"/>
      <w:lvlText w:val="%3."/>
      <w:lvlJc w:val="left"/>
      <w:pPr>
        <w:ind w:left="38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BA66E40">
      <w:numFmt w:val="bullet"/>
      <w:lvlText w:val="•"/>
      <w:lvlJc w:val="left"/>
      <w:pPr>
        <w:ind w:left="5425" w:hanging="240"/>
      </w:pPr>
      <w:rPr>
        <w:rFonts w:hint="default"/>
        <w:lang w:val="ru-RU" w:eastAsia="en-US" w:bidi="ar-SA"/>
      </w:rPr>
    </w:lvl>
    <w:lvl w:ilvl="4" w:tplc="E8046C8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5" w:tplc="0B8692CE">
      <w:numFmt w:val="bullet"/>
      <w:lvlText w:val="•"/>
      <w:lvlJc w:val="left"/>
      <w:pPr>
        <w:ind w:left="6677" w:hanging="240"/>
      </w:pPr>
      <w:rPr>
        <w:rFonts w:hint="default"/>
        <w:lang w:val="ru-RU" w:eastAsia="en-US" w:bidi="ar-SA"/>
      </w:rPr>
    </w:lvl>
    <w:lvl w:ilvl="6" w:tplc="85405C56"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7" w:tplc="D87A821A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 w:tplc="C14AB638">
      <w:numFmt w:val="bullet"/>
      <w:lvlText w:val="•"/>
      <w:lvlJc w:val="left"/>
      <w:pPr>
        <w:ind w:left="8554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97E"/>
    <w:rsid w:val="0018180F"/>
    <w:rsid w:val="001F75A7"/>
    <w:rsid w:val="00241D96"/>
    <w:rsid w:val="002E7178"/>
    <w:rsid w:val="002F0493"/>
    <w:rsid w:val="00354604"/>
    <w:rsid w:val="003B5AA1"/>
    <w:rsid w:val="004207AE"/>
    <w:rsid w:val="004B097E"/>
    <w:rsid w:val="00646349"/>
    <w:rsid w:val="00655FFB"/>
    <w:rsid w:val="006B5793"/>
    <w:rsid w:val="006C467C"/>
    <w:rsid w:val="006F6417"/>
    <w:rsid w:val="00732682"/>
    <w:rsid w:val="0084783E"/>
    <w:rsid w:val="00895D16"/>
    <w:rsid w:val="008E1E50"/>
    <w:rsid w:val="00983EBF"/>
    <w:rsid w:val="00A35C24"/>
    <w:rsid w:val="00A73E3C"/>
    <w:rsid w:val="00A74F2C"/>
    <w:rsid w:val="00A95460"/>
    <w:rsid w:val="00AA27F3"/>
    <w:rsid w:val="00B31D19"/>
    <w:rsid w:val="00C03C91"/>
    <w:rsid w:val="00C30562"/>
    <w:rsid w:val="00E218DA"/>
    <w:rsid w:val="00E2391D"/>
    <w:rsid w:val="00E5525B"/>
    <w:rsid w:val="00ED493D"/>
    <w:rsid w:val="00F85786"/>
    <w:rsid w:val="00F91C55"/>
    <w:rsid w:val="00F9321A"/>
    <w:rsid w:val="00FA6BBF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67A9"/>
  <w15:docId w15:val="{C695B09A-356B-475A-BDF3-CE29A230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8180F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180F"/>
    <w:rPr>
      <w:sz w:val="24"/>
      <w:szCs w:val="24"/>
    </w:rPr>
  </w:style>
  <w:style w:type="paragraph" w:styleId="a4">
    <w:name w:val="Title"/>
    <w:basedOn w:val="a"/>
    <w:uiPriority w:val="10"/>
    <w:qFormat/>
    <w:rsid w:val="0018180F"/>
    <w:pPr>
      <w:ind w:left="2096" w:right="21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8180F"/>
    <w:pPr>
      <w:ind w:left="788" w:hanging="567"/>
    </w:pPr>
  </w:style>
  <w:style w:type="paragraph" w:customStyle="1" w:styleId="TableParagraph">
    <w:name w:val="Table Paragraph"/>
    <w:basedOn w:val="a"/>
    <w:uiPriority w:val="1"/>
    <w:qFormat/>
    <w:rsid w:val="0018180F"/>
  </w:style>
  <w:style w:type="paragraph" w:styleId="21">
    <w:name w:val="Body Text 2"/>
    <w:basedOn w:val="a"/>
    <w:link w:val="22"/>
    <w:uiPriority w:val="99"/>
    <w:semiHidden/>
    <w:unhideWhenUsed/>
    <w:rsid w:val="00655F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55FF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32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68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954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546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954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5460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C46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Style2">
    <w:name w:val="Style2"/>
    <w:basedOn w:val="a"/>
    <w:uiPriority w:val="99"/>
    <w:rsid w:val="006C467C"/>
    <w:pPr>
      <w:widowControl/>
      <w:adjustRightInd w:val="0"/>
      <w:spacing w:line="278" w:lineRule="exact"/>
      <w:ind w:firstLine="370"/>
    </w:pPr>
    <w:rPr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6C467C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C467C"/>
    <w:pPr>
      <w:widowControl/>
      <w:shd w:val="clear" w:color="auto" w:fill="FFFFFF"/>
      <w:autoSpaceDE/>
      <w:autoSpaceDN/>
      <w:spacing w:before="1500" w:line="370" w:lineRule="exact"/>
      <w:jc w:val="center"/>
    </w:pPr>
    <w:rPr>
      <w:rFonts w:eastAsiaTheme="minorHAnsi" w:cstheme="minorBidi"/>
      <w:b/>
      <w:bCs/>
      <w:sz w:val="32"/>
      <w:szCs w:val="32"/>
      <w:lang w:val="en-US"/>
    </w:rPr>
  </w:style>
  <w:style w:type="character" w:customStyle="1" w:styleId="fontstyle01">
    <w:name w:val="fontstyle01"/>
    <w:rsid w:val="006C46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C46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E1E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1E50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Тилеубаев Адилет</cp:lastModifiedBy>
  <cp:revision>29</cp:revision>
  <cp:lastPrinted>2024-04-11T12:13:00Z</cp:lastPrinted>
  <dcterms:created xsi:type="dcterms:W3CDTF">2023-05-30T09:06:00Z</dcterms:created>
  <dcterms:modified xsi:type="dcterms:W3CDTF">2025-12-12T09:08:00Z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