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3361" w14:textId="77777777" w:rsidR="00D45450" w:rsidRPr="00D45450" w:rsidRDefault="00D45450" w:rsidP="00D45450">
      <w:pPr>
        <w:pStyle w:val="ad"/>
        <w:jc w:val="right"/>
        <w:rPr>
          <w:rFonts w:ascii="Times New Roman" w:hAnsi="Times New Roman" w:cs="Times New Roman"/>
          <w:b/>
          <w:lang w:val="ru-RU"/>
        </w:rPr>
      </w:pPr>
      <w:r w:rsidRPr="00D45450">
        <w:rPr>
          <w:rFonts w:ascii="Times New Roman" w:hAnsi="Times New Roman" w:cs="Times New Roman"/>
          <w:b/>
          <w:lang w:val="ru-RU"/>
        </w:rPr>
        <w:t xml:space="preserve">«Утверждаю» </w:t>
      </w:r>
    </w:p>
    <w:p w14:paraId="187A3A92" w14:textId="77777777" w:rsidR="00D45450" w:rsidRPr="00D45450" w:rsidRDefault="00D45450" w:rsidP="00D45450">
      <w:pPr>
        <w:pStyle w:val="ad"/>
        <w:jc w:val="right"/>
        <w:rPr>
          <w:rFonts w:ascii="Times New Roman" w:hAnsi="Times New Roman" w:cs="Times New Roman"/>
          <w:b/>
          <w:lang w:val="ru-RU"/>
        </w:rPr>
      </w:pPr>
      <w:r w:rsidRPr="00D45450">
        <w:rPr>
          <w:rFonts w:ascii="Times New Roman" w:hAnsi="Times New Roman" w:cs="Times New Roman"/>
          <w:b/>
          <w:lang w:val="ru-RU"/>
        </w:rPr>
        <w:t>Руководитель</w:t>
      </w:r>
    </w:p>
    <w:p w14:paraId="5551F207" w14:textId="34C06544" w:rsidR="00D45450" w:rsidRPr="00D45450" w:rsidRDefault="00D45450" w:rsidP="00D45450">
      <w:pPr>
        <w:pStyle w:val="ad"/>
        <w:jc w:val="right"/>
        <w:rPr>
          <w:rFonts w:ascii="Times New Roman" w:hAnsi="Times New Roman" w:cs="Times New Roman"/>
          <w:b/>
          <w:lang w:val="ru-RU"/>
        </w:rPr>
      </w:pPr>
      <w:r w:rsidRPr="00D45450">
        <w:rPr>
          <w:rFonts w:ascii="Times New Roman" w:hAnsi="Times New Roman" w:cs="Times New Roman"/>
          <w:b/>
          <w:lang w:val="ru-RU"/>
        </w:rPr>
        <w:t xml:space="preserve"> ТОО «</w:t>
      </w:r>
      <w:r w:rsidRPr="00D45450">
        <w:rPr>
          <w:rFonts w:ascii="Times New Roman" w:hAnsi="Times New Roman" w:cs="Times New Roman"/>
          <w:b/>
        </w:rPr>
        <w:t>SAFA</w:t>
      </w:r>
      <w:r w:rsidRPr="00D45450">
        <w:rPr>
          <w:rFonts w:ascii="Times New Roman" w:hAnsi="Times New Roman" w:cs="Times New Roman"/>
          <w:b/>
          <w:lang w:val="ru-RU"/>
        </w:rPr>
        <w:t xml:space="preserve"> </w:t>
      </w:r>
      <w:proofErr w:type="spellStart"/>
      <w:r w:rsidRPr="00D45450">
        <w:rPr>
          <w:rFonts w:ascii="Times New Roman" w:hAnsi="Times New Roman" w:cs="Times New Roman"/>
          <w:b/>
        </w:rPr>
        <w:t>Indastrial</w:t>
      </w:r>
      <w:proofErr w:type="spellEnd"/>
      <w:r w:rsidRPr="00D45450">
        <w:rPr>
          <w:rFonts w:ascii="Times New Roman" w:hAnsi="Times New Roman" w:cs="Times New Roman"/>
          <w:b/>
          <w:lang w:val="ru-RU"/>
        </w:rPr>
        <w:t xml:space="preserve">» </w:t>
      </w:r>
    </w:p>
    <w:p w14:paraId="66EDB295" w14:textId="7BECFED6" w:rsidR="00D45450" w:rsidRDefault="00E6330E" w:rsidP="00D45450">
      <w:pPr>
        <w:pStyle w:val="ad"/>
        <w:jc w:val="right"/>
        <w:rPr>
          <w:rFonts w:ascii="Times New Roman" w:hAnsi="Times New Roman" w:cs="Times New Roman"/>
          <w:b/>
          <w:lang w:val="ru-RU"/>
        </w:rPr>
      </w:pPr>
      <w:r>
        <w:rPr>
          <w:rFonts w:ascii="Times New Roman" w:hAnsi="Times New Roman" w:cs="Times New Roman"/>
          <w:b/>
          <w:lang w:val="ru-RU"/>
        </w:rPr>
        <w:t xml:space="preserve">  </w:t>
      </w:r>
      <w:r w:rsidR="00D45450" w:rsidRPr="00D45450">
        <w:rPr>
          <w:rFonts w:ascii="Times New Roman" w:hAnsi="Times New Roman" w:cs="Times New Roman"/>
          <w:b/>
          <w:lang w:val="ru-RU"/>
        </w:rPr>
        <w:t xml:space="preserve">____________ </w:t>
      </w:r>
      <w:proofErr w:type="spellStart"/>
      <w:r w:rsidR="00D45450" w:rsidRPr="007F7DD1">
        <w:rPr>
          <w:rFonts w:ascii="Times New Roman" w:hAnsi="Times New Roman" w:cs="Times New Roman"/>
          <w:b/>
          <w:lang w:val="ru-RU"/>
        </w:rPr>
        <w:t>Бейсенбаев</w:t>
      </w:r>
      <w:proofErr w:type="spellEnd"/>
      <w:r w:rsidR="00D45450" w:rsidRPr="007F7DD1">
        <w:rPr>
          <w:rFonts w:ascii="Times New Roman" w:hAnsi="Times New Roman" w:cs="Times New Roman"/>
          <w:b/>
          <w:lang w:val="ru-RU"/>
        </w:rPr>
        <w:t xml:space="preserve"> Б</w:t>
      </w:r>
      <w:r w:rsidR="00D45450" w:rsidRPr="00D45450">
        <w:rPr>
          <w:rFonts w:ascii="Times New Roman" w:hAnsi="Times New Roman" w:cs="Times New Roman"/>
          <w:b/>
          <w:lang w:val="ru-RU"/>
        </w:rPr>
        <w:t xml:space="preserve">. </w:t>
      </w:r>
    </w:p>
    <w:p w14:paraId="3EF29E37" w14:textId="77777777" w:rsidR="00D45450" w:rsidRPr="00D45450" w:rsidRDefault="00D45450" w:rsidP="00D45450">
      <w:pPr>
        <w:pStyle w:val="ad"/>
        <w:jc w:val="right"/>
        <w:rPr>
          <w:rFonts w:ascii="Times New Roman" w:hAnsi="Times New Roman" w:cs="Times New Roman"/>
          <w:b/>
          <w:lang w:val="ru-RU"/>
        </w:rPr>
      </w:pPr>
    </w:p>
    <w:p w14:paraId="7C0710EB" w14:textId="1E313C6B" w:rsidR="00D45450" w:rsidRPr="00D45450" w:rsidRDefault="00D45450" w:rsidP="00D45450">
      <w:pPr>
        <w:pStyle w:val="ad"/>
        <w:jc w:val="right"/>
        <w:rPr>
          <w:rFonts w:ascii="Times New Roman" w:hAnsi="Times New Roman" w:cs="Times New Roman"/>
          <w:b/>
          <w:lang w:val="ru-RU"/>
        </w:rPr>
      </w:pPr>
      <w:r w:rsidRPr="00D45450">
        <w:rPr>
          <w:rFonts w:ascii="Times New Roman" w:hAnsi="Times New Roman" w:cs="Times New Roman"/>
          <w:b/>
          <w:lang w:val="ru-RU"/>
        </w:rPr>
        <w:t>«____»____________ 2026 г.</w:t>
      </w:r>
    </w:p>
    <w:p w14:paraId="3620FAB0" w14:textId="77777777" w:rsidR="00D45450" w:rsidRPr="00D45450" w:rsidRDefault="00D45450" w:rsidP="00D45450">
      <w:pPr>
        <w:rPr>
          <w:b/>
          <w:lang w:val="ru-RU"/>
        </w:rPr>
      </w:pPr>
    </w:p>
    <w:p w14:paraId="2E733F72" w14:textId="77777777" w:rsidR="00D45450" w:rsidRDefault="00D45450" w:rsidP="00D45450">
      <w:pPr>
        <w:rPr>
          <w:lang w:val="ru-RU"/>
        </w:rPr>
      </w:pPr>
    </w:p>
    <w:p w14:paraId="1655CF8F" w14:textId="77777777" w:rsidR="00D45450" w:rsidRDefault="00D45450" w:rsidP="00D45450">
      <w:pPr>
        <w:rPr>
          <w:lang w:val="ru-RU"/>
        </w:rPr>
      </w:pPr>
    </w:p>
    <w:p w14:paraId="2AE37250" w14:textId="77777777" w:rsidR="00402F71" w:rsidRPr="00CA0360" w:rsidRDefault="00D45450" w:rsidP="00402F71">
      <w:pPr>
        <w:pStyle w:val="ad"/>
        <w:jc w:val="center"/>
        <w:rPr>
          <w:rFonts w:ascii="Times New Roman" w:hAnsi="Times New Roman" w:cs="Times New Roman"/>
          <w:b/>
          <w:sz w:val="28"/>
          <w:szCs w:val="28"/>
          <w:lang w:val="ru-RU"/>
        </w:rPr>
      </w:pPr>
      <w:r w:rsidRPr="00CA0360">
        <w:rPr>
          <w:rFonts w:ascii="Times New Roman" w:hAnsi="Times New Roman" w:cs="Times New Roman"/>
          <w:b/>
          <w:sz w:val="28"/>
          <w:szCs w:val="28"/>
          <w:lang w:val="ru-RU"/>
        </w:rPr>
        <w:t xml:space="preserve">ПРОГРАММА </w:t>
      </w:r>
    </w:p>
    <w:p w14:paraId="3709A6B7" w14:textId="72A51E22" w:rsidR="00402F71" w:rsidRPr="00CA0360" w:rsidRDefault="00D45450" w:rsidP="00402F71">
      <w:pPr>
        <w:pStyle w:val="ad"/>
        <w:jc w:val="center"/>
        <w:rPr>
          <w:rFonts w:ascii="Times New Roman" w:hAnsi="Times New Roman" w:cs="Times New Roman"/>
          <w:b/>
          <w:sz w:val="28"/>
          <w:szCs w:val="28"/>
          <w:lang w:val="ru-RU"/>
        </w:rPr>
      </w:pPr>
      <w:r w:rsidRPr="00CA0360">
        <w:rPr>
          <w:rFonts w:ascii="Times New Roman" w:hAnsi="Times New Roman" w:cs="Times New Roman"/>
          <w:b/>
          <w:sz w:val="28"/>
          <w:szCs w:val="28"/>
          <w:lang w:val="ru-RU"/>
        </w:rPr>
        <w:t>ПРОИЗВОДСТВЕННОГО</w:t>
      </w:r>
      <w:r w:rsidR="00402F71" w:rsidRPr="00CA0360">
        <w:rPr>
          <w:rFonts w:ascii="Times New Roman" w:hAnsi="Times New Roman" w:cs="Times New Roman"/>
          <w:b/>
          <w:sz w:val="28"/>
          <w:szCs w:val="28"/>
          <w:lang w:val="ru-RU"/>
        </w:rPr>
        <w:t xml:space="preserve"> </w:t>
      </w:r>
      <w:r w:rsidRPr="00CA0360">
        <w:rPr>
          <w:rFonts w:ascii="Times New Roman" w:hAnsi="Times New Roman" w:cs="Times New Roman"/>
          <w:b/>
          <w:sz w:val="28"/>
          <w:szCs w:val="28"/>
          <w:lang w:val="ru-RU"/>
        </w:rPr>
        <w:t>ЭКОЛОГИЧЕСКОГО КОНТРОЛЯ</w:t>
      </w:r>
    </w:p>
    <w:p w14:paraId="4E00F9D5" w14:textId="3DAD6575" w:rsidR="00F8270B" w:rsidRPr="00835F54" w:rsidRDefault="00D45450" w:rsidP="00730B96">
      <w:pPr>
        <w:jc w:val="center"/>
        <w:rPr>
          <w:rFonts w:ascii="Times New Roman" w:hAnsi="Times New Roman" w:cs="Times New Roman"/>
          <w:b/>
          <w:sz w:val="28"/>
          <w:szCs w:val="28"/>
          <w:lang w:val="ru-RU"/>
        </w:rPr>
      </w:pPr>
      <w:r w:rsidRPr="00835F54">
        <w:rPr>
          <w:rFonts w:ascii="Times New Roman" w:hAnsi="Times New Roman" w:cs="Times New Roman"/>
          <w:b/>
          <w:sz w:val="28"/>
          <w:szCs w:val="28"/>
          <w:lang w:val="ru-RU"/>
        </w:rPr>
        <w:t>для цеха по производству</w:t>
      </w:r>
      <w:r w:rsidR="007F3EDC" w:rsidRPr="00835F54">
        <w:rPr>
          <w:rFonts w:ascii="Times New Roman" w:hAnsi="Times New Roman" w:cs="Times New Roman"/>
          <w:b/>
          <w:sz w:val="28"/>
          <w:szCs w:val="28"/>
          <w:lang w:val="ru-RU"/>
        </w:rPr>
        <w:t xml:space="preserve"> чугунных изделий – люков, смотровых колодцев, дождеприемников, изготавливаемого методом литья</w:t>
      </w:r>
      <w:r w:rsidR="00987089" w:rsidRPr="00835F54">
        <w:rPr>
          <w:rFonts w:ascii="Times New Roman" w:hAnsi="Times New Roman" w:cs="Times New Roman"/>
          <w:b/>
          <w:sz w:val="28"/>
          <w:szCs w:val="28"/>
          <w:lang w:val="ru-RU"/>
        </w:rPr>
        <w:t xml:space="preserve">, </w:t>
      </w:r>
      <w:proofErr w:type="gramStart"/>
      <w:r w:rsidR="00987089" w:rsidRPr="00835F54">
        <w:rPr>
          <w:rFonts w:ascii="Times New Roman" w:hAnsi="Times New Roman" w:cs="Times New Roman"/>
          <w:b/>
          <w:sz w:val="28"/>
          <w:szCs w:val="28"/>
          <w:lang w:val="ru-RU"/>
        </w:rPr>
        <w:t>расположенный</w:t>
      </w:r>
      <w:proofErr w:type="gramEnd"/>
      <w:r w:rsidR="00987089" w:rsidRPr="00835F54">
        <w:rPr>
          <w:rFonts w:ascii="Times New Roman" w:hAnsi="Times New Roman" w:cs="Times New Roman"/>
          <w:b/>
          <w:sz w:val="28"/>
          <w:szCs w:val="28"/>
          <w:lang w:val="ru-RU"/>
        </w:rPr>
        <w:t xml:space="preserve"> по адресу: </w:t>
      </w:r>
      <w:proofErr w:type="spellStart"/>
      <w:r w:rsidR="00987089" w:rsidRPr="00835F54">
        <w:rPr>
          <w:rFonts w:ascii="Times New Roman" w:hAnsi="Times New Roman" w:cs="Times New Roman"/>
          <w:b/>
          <w:sz w:val="28"/>
          <w:szCs w:val="28"/>
          <w:lang w:val="ru-RU"/>
        </w:rPr>
        <w:t>Алматинская</w:t>
      </w:r>
      <w:proofErr w:type="spellEnd"/>
      <w:r w:rsidR="00987089" w:rsidRPr="00835F54">
        <w:rPr>
          <w:rFonts w:ascii="Times New Roman" w:hAnsi="Times New Roman" w:cs="Times New Roman"/>
          <w:b/>
          <w:sz w:val="28"/>
          <w:szCs w:val="28"/>
          <w:lang w:val="ru-RU"/>
        </w:rPr>
        <w:t xml:space="preserve"> область, </w:t>
      </w:r>
      <w:proofErr w:type="spellStart"/>
      <w:r w:rsidR="00987089" w:rsidRPr="00835F54">
        <w:rPr>
          <w:rFonts w:ascii="Times New Roman" w:hAnsi="Times New Roman" w:cs="Times New Roman"/>
          <w:b/>
          <w:sz w:val="28"/>
          <w:szCs w:val="28"/>
          <w:lang w:val="ru-RU"/>
        </w:rPr>
        <w:t>Талгарский</w:t>
      </w:r>
      <w:proofErr w:type="spellEnd"/>
      <w:r w:rsidR="00987089" w:rsidRPr="00835F54">
        <w:rPr>
          <w:rFonts w:ascii="Times New Roman" w:hAnsi="Times New Roman" w:cs="Times New Roman"/>
          <w:b/>
          <w:sz w:val="28"/>
          <w:szCs w:val="28"/>
          <w:lang w:val="ru-RU"/>
        </w:rPr>
        <w:t xml:space="preserve"> район, </w:t>
      </w:r>
      <w:proofErr w:type="spellStart"/>
      <w:r w:rsidR="00987089" w:rsidRPr="00835F54">
        <w:rPr>
          <w:rFonts w:ascii="Times New Roman" w:hAnsi="Times New Roman" w:cs="Times New Roman"/>
          <w:b/>
          <w:sz w:val="28"/>
          <w:szCs w:val="28"/>
          <w:lang w:val="ru-RU"/>
        </w:rPr>
        <w:t>Кайнарский</w:t>
      </w:r>
      <w:proofErr w:type="spellEnd"/>
      <w:r w:rsidR="00987089" w:rsidRPr="00835F54">
        <w:rPr>
          <w:rFonts w:ascii="Times New Roman" w:hAnsi="Times New Roman" w:cs="Times New Roman"/>
          <w:b/>
          <w:sz w:val="28"/>
          <w:szCs w:val="28"/>
          <w:lang w:val="ru-RU"/>
        </w:rPr>
        <w:t xml:space="preserve"> </w:t>
      </w:r>
      <w:proofErr w:type="spellStart"/>
      <w:r w:rsidR="00987089" w:rsidRPr="00835F54">
        <w:rPr>
          <w:rFonts w:ascii="Times New Roman" w:hAnsi="Times New Roman" w:cs="Times New Roman"/>
          <w:b/>
          <w:sz w:val="28"/>
          <w:szCs w:val="28"/>
          <w:lang w:val="ru-RU"/>
        </w:rPr>
        <w:t>с.о</w:t>
      </w:r>
      <w:proofErr w:type="spellEnd"/>
      <w:r w:rsidR="00987089" w:rsidRPr="00835F54">
        <w:rPr>
          <w:rFonts w:ascii="Times New Roman" w:hAnsi="Times New Roman" w:cs="Times New Roman"/>
          <w:b/>
          <w:sz w:val="28"/>
          <w:szCs w:val="28"/>
          <w:lang w:val="ru-RU"/>
        </w:rPr>
        <w:t>., Индустриальная зона «</w:t>
      </w:r>
      <w:proofErr w:type="spellStart"/>
      <w:r w:rsidR="00987089" w:rsidRPr="00835F54">
        <w:rPr>
          <w:rFonts w:ascii="Times New Roman" w:hAnsi="Times New Roman" w:cs="Times New Roman"/>
          <w:b/>
          <w:sz w:val="28"/>
          <w:szCs w:val="28"/>
          <w:lang w:val="ru-RU"/>
        </w:rPr>
        <w:t>Кайрат</w:t>
      </w:r>
      <w:proofErr w:type="spellEnd"/>
      <w:r w:rsidR="00987089" w:rsidRPr="00835F54">
        <w:rPr>
          <w:rFonts w:ascii="Times New Roman" w:hAnsi="Times New Roman" w:cs="Times New Roman"/>
          <w:b/>
          <w:sz w:val="28"/>
          <w:szCs w:val="28"/>
          <w:lang w:val="ru-RU"/>
        </w:rPr>
        <w:t>», у</w:t>
      </w:r>
      <w:r w:rsidR="00B03471" w:rsidRPr="00835F54">
        <w:rPr>
          <w:rFonts w:ascii="Times New Roman" w:hAnsi="Times New Roman" w:cs="Times New Roman"/>
          <w:b/>
          <w:sz w:val="28"/>
          <w:szCs w:val="28"/>
          <w:lang w:val="ru-RU"/>
        </w:rPr>
        <w:t>четный квартал 213, здание 2356</w:t>
      </w:r>
    </w:p>
    <w:p w14:paraId="0D45256E" w14:textId="77777777" w:rsidR="00B03471" w:rsidRDefault="00B03471" w:rsidP="007F3EDC">
      <w:pPr>
        <w:jc w:val="center"/>
        <w:rPr>
          <w:rFonts w:ascii="Times New Roman" w:hAnsi="Times New Roman" w:cs="Times New Roman"/>
          <w:b/>
          <w:lang w:val="ru-RU"/>
        </w:rPr>
      </w:pPr>
    </w:p>
    <w:p w14:paraId="30B99D11" w14:textId="17EB810E" w:rsidR="00B03471" w:rsidRPr="00B03471" w:rsidRDefault="00B03471" w:rsidP="00B03471">
      <w:pPr>
        <w:pStyle w:val="ad"/>
        <w:rPr>
          <w:rFonts w:ascii="Times New Roman" w:hAnsi="Times New Roman" w:cs="Times New Roman"/>
          <w:lang w:val="ru-RU"/>
        </w:rPr>
      </w:pPr>
      <w:r w:rsidRPr="007F7DD1">
        <w:rPr>
          <w:rFonts w:ascii="Times New Roman" w:hAnsi="Times New Roman" w:cs="Times New Roman"/>
          <w:lang w:val="ru-RU"/>
        </w:rPr>
        <w:t>Разработчик:</w:t>
      </w:r>
    </w:p>
    <w:p w14:paraId="40C2C5F6" w14:textId="34F8F204" w:rsidR="00B03471" w:rsidRPr="00C77EEE" w:rsidRDefault="00C77EEE" w:rsidP="00B03471">
      <w:pPr>
        <w:pStyle w:val="ad"/>
        <w:rPr>
          <w:rFonts w:ascii="Times New Roman" w:hAnsi="Times New Roman" w:cs="Times New Roman"/>
          <w:lang w:val="ru-RU"/>
        </w:rPr>
      </w:pPr>
      <w:r w:rsidRPr="007F7DD1">
        <w:rPr>
          <w:rFonts w:ascii="Times New Roman" w:hAnsi="Times New Roman" w:cs="Times New Roman"/>
          <w:lang w:val="ru-RU"/>
        </w:rPr>
        <w:t>ИП «</w:t>
      </w:r>
      <w:proofErr w:type="spellStart"/>
      <w:r w:rsidRPr="007F7DD1">
        <w:rPr>
          <w:rFonts w:ascii="Times New Roman" w:hAnsi="Times New Roman" w:cs="Times New Roman"/>
          <w:lang w:val="ru-RU"/>
        </w:rPr>
        <w:t>Маткеримов</w:t>
      </w:r>
      <w:proofErr w:type="spellEnd"/>
      <w:r w:rsidRPr="007F7DD1">
        <w:rPr>
          <w:rFonts w:ascii="Times New Roman" w:hAnsi="Times New Roman" w:cs="Times New Roman"/>
          <w:lang w:val="ru-RU"/>
        </w:rPr>
        <w:t xml:space="preserve"> А.Г.»</w:t>
      </w:r>
    </w:p>
    <w:p w14:paraId="294DD419" w14:textId="77777777" w:rsidR="00A84797" w:rsidRDefault="00A84797" w:rsidP="00B03471">
      <w:pPr>
        <w:pStyle w:val="ad"/>
        <w:rPr>
          <w:rFonts w:ascii="Times New Roman" w:hAnsi="Times New Roman" w:cs="Times New Roman"/>
          <w:lang w:val="ru-RU"/>
        </w:rPr>
      </w:pPr>
    </w:p>
    <w:p w14:paraId="29CE8B51" w14:textId="77777777" w:rsidR="00A84797" w:rsidRDefault="00A84797" w:rsidP="00B03471">
      <w:pPr>
        <w:pStyle w:val="ad"/>
        <w:rPr>
          <w:rFonts w:ascii="Times New Roman" w:hAnsi="Times New Roman" w:cs="Times New Roman"/>
          <w:lang w:val="ru-RU"/>
        </w:rPr>
      </w:pPr>
    </w:p>
    <w:p w14:paraId="667DC579" w14:textId="77777777" w:rsidR="00A84797" w:rsidRDefault="00A84797" w:rsidP="00B03471">
      <w:pPr>
        <w:pStyle w:val="ad"/>
        <w:rPr>
          <w:rFonts w:ascii="Times New Roman" w:hAnsi="Times New Roman" w:cs="Times New Roman"/>
          <w:lang w:val="ru-RU"/>
        </w:rPr>
      </w:pPr>
    </w:p>
    <w:p w14:paraId="7C76FF81" w14:textId="77777777" w:rsidR="00DD23E8" w:rsidRDefault="00DD23E8" w:rsidP="00B03471">
      <w:pPr>
        <w:pStyle w:val="ad"/>
        <w:rPr>
          <w:rFonts w:ascii="Times New Roman" w:hAnsi="Times New Roman" w:cs="Times New Roman"/>
          <w:lang w:val="ru-RU"/>
        </w:rPr>
      </w:pPr>
      <w:r>
        <w:rPr>
          <w:rFonts w:ascii="Times New Roman" w:hAnsi="Times New Roman" w:cs="Times New Roman"/>
          <w:lang w:val="ru-RU"/>
        </w:rPr>
        <w:t xml:space="preserve"> </w:t>
      </w:r>
    </w:p>
    <w:p w14:paraId="1493D327" w14:textId="77777777" w:rsidR="00DD23E8" w:rsidRDefault="00DD23E8" w:rsidP="00B03471">
      <w:pPr>
        <w:pStyle w:val="ad"/>
        <w:rPr>
          <w:rFonts w:ascii="Times New Roman" w:hAnsi="Times New Roman" w:cs="Times New Roman"/>
          <w:lang w:val="ru-RU"/>
        </w:rPr>
      </w:pPr>
    </w:p>
    <w:p w14:paraId="73C359CC" w14:textId="7C34E721" w:rsidR="00A84797" w:rsidRDefault="00DD23E8" w:rsidP="00B03471">
      <w:pPr>
        <w:pStyle w:val="ad"/>
        <w:rPr>
          <w:rFonts w:ascii="Times New Roman" w:hAnsi="Times New Roman" w:cs="Times New Roman"/>
          <w:lang w:val="ru-RU"/>
        </w:rPr>
      </w:pPr>
      <w:r>
        <w:rPr>
          <w:rFonts w:ascii="Times New Roman" w:hAnsi="Times New Roman" w:cs="Times New Roman"/>
          <w:lang w:val="ru-RU"/>
        </w:rPr>
        <w:t xml:space="preserve">_____________________  </w:t>
      </w:r>
      <w:proofErr w:type="spellStart"/>
      <w:r w:rsidR="00A84797">
        <w:rPr>
          <w:rFonts w:ascii="Times New Roman" w:hAnsi="Times New Roman" w:cs="Times New Roman"/>
          <w:lang w:val="ru-RU"/>
        </w:rPr>
        <w:t>Маткеримов</w:t>
      </w:r>
      <w:proofErr w:type="spellEnd"/>
      <w:r w:rsidR="00A84797">
        <w:rPr>
          <w:rFonts w:ascii="Times New Roman" w:hAnsi="Times New Roman" w:cs="Times New Roman"/>
          <w:lang w:val="ru-RU"/>
        </w:rPr>
        <w:t xml:space="preserve"> А.</w:t>
      </w:r>
    </w:p>
    <w:p w14:paraId="28A4FDFF" w14:textId="77777777" w:rsidR="00A84797" w:rsidRDefault="00A84797" w:rsidP="00B03471">
      <w:pPr>
        <w:pStyle w:val="ad"/>
        <w:rPr>
          <w:rFonts w:ascii="Times New Roman" w:hAnsi="Times New Roman" w:cs="Times New Roman"/>
          <w:b/>
          <w:sz w:val="28"/>
          <w:szCs w:val="28"/>
          <w:lang w:val="ru-RU"/>
        </w:rPr>
      </w:pPr>
    </w:p>
    <w:p w14:paraId="0DB0B9EE" w14:textId="77777777" w:rsidR="005B7CA8" w:rsidRDefault="005B7CA8" w:rsidP="00B03471">
      <w:pPr>
        <w:pStyle w:val="ad"/>
        <w:rPr>
          <w:rFonts w:ascii="Times New Roman" w:hAnsi="Times New Roman" w:cs="Times New Roman"/>
          <w:b/>
          <w:sz w:val="28"/>
          <w:szCs w:val="28"/>
          <w:lang w:val="ru-RU"/>
        </w:rPr>
      </w:pPr>
    </w:p>
    <w:p w14:paraId="4FD99B54" w14:textId="77777777" w:rsidR="005B7CA8" w:rsidRDefault="005B7CA8" w:rsidP="00B03471">
      <w:pPr>
        <w:pStyle w:val="ad"/>
        <w:rPr>
          <w:rFonts w:ascii="Times New Roman" w:hAnsi="Times New Roman" w:cs="Times New Roman"/>
          <w:b/>
          <w:sz w:val="28"/>
          <w:szCs w:val="28"/>
          <w:lang w:val="ru-RU"/>
        </w:rPr>
      </w:pPr>
    </w:p>
    <w:p w14:paraId="6A28C45F" w14:textId="77777777" w:rsidR="005B7CA8" w:rsidRDefault="005B7CA8" w:rsidP="00B03471">
      <w:pPr>
        <w:pStyle w:val="ad"/>
        <w:rPr>
          <w:rFonts w:ascii="Times New Roman" w:hAnsi="Times New Roman" w:cs="Times New Roman"/>
          <w:b/>
          <w:sz w:val="28"/>
          <w:szCs w:val="28"/>
          <w:lang w:val="ru-RU"/>
        </w:rPr>
      </w:pPr>
    </w:p>
    <w:p w14:paraId="39026F11" w14:textId="77777777" w:rsidR="005B7CA8" w:rsidRDefault="005B7CA8" w:rsidP="00B03471">
      <w:pPr>
        <w:pStyle w:val="ad"/>
        <w:rPr>
          <w:rFonts w:ascii="Times New Roman" w:hAnsi="Times New Roman" w:cs="Times New Roman"/>
          <w:b/>
          <w:sz w:val="28"/>
          <w:szCs w:val="28"/>
          <w:lang w:val="ru-RU"/>
        </w:rPr>
      </w:pPr>
    </w:p>
    <w:p w14:paraId="2D6BB100" w14:textId="77777777" w:rsidR="005B7CA8" w:rsidRDefault="005B7CA8" w:rsidP="00B03471">
      <w:pPr>
        <w:pStyle w:val="ad"/>
        <w:rPr>
          <w:rFonts w:ascii="Times New Roman" w:hAnsi="Times New Roman" w:cs="Times New Roman"/>
          <w:b/>
          <w:sz w:val="28"/>
          <w:szCs w:val="28"/>
          <w:lang w:val="ru-RU"/>
        </w:rPr>
      </w:pPr>
    </w:p>
    <w:p w14:paraId="17720DF7" w14:textId="77777777" w:rsidR="005B7CA8" w:rsidRDefault="005B7CA8" w:rsidP="00B03471">
      <w:pPr>
        <w:pStyle w:val="ad"/>
        <w:rPr>
          <w:rFonts w:ascii="Times New Roman" w:hAnsi="Times New Roman" w:cs="Times New Roman"/>
          <w:b/>
          <w:sz w:val="28"/>
          <w:szCs w:val="28"/>
          <w:lang w:val="ru-RU"/>
        </w:rPr>
      </w:pPr>
    </w:p>
    <w:p w14:paraId="0D8E82B8" w14:textId="77777777" w:rsidR="005B7CA8" w:rsidRDefault="005B7CA8" w:rsidP="00B03471">
      <w:pPr>
        <w:pStyle w:val="ad"/>
        <w:rPr>
          <w:rFonts w:ascii="Times New Roman" w:hAnsi="Times New Roman" w:cs="Times New Roman"/>
          <w:b/>
          <w:sz w:val="28"/>
          <w:szCs w:val="28"/>
          <w:lang w:val="ru-RU"/>
        </w:rPr>
      </w:pPr>
    </w:p>
    <w:p w14:paraId="2F3972FC" w14:textId="77777777" w:rsidR="005B7CA8" w:rsidRDefault="005B7CA8" w:rsidP="00B03471">
      <w:pPr>
        <w:pStyle w:val="ad"/>
        <w:rPr>
          <w:rFonts w:ascii="Times New Roman" w:hAnsi="Times New Roman" w:cs="Times New Roman"/>
          <w:b/>
          <w:sz w:val="28"/>
          <w:szCs w:val="28"/>
          <w:lang w:val="ru-RU"/>
        </w:rPr>
      </w:pPr>
    </w:p>
    <w:p w14:paraId="49FCF27B" w14:textId="77777777" w:rsidR="005B7CA8" w:rsidRDefault="005B7CA8" w:rsidP="00B03471">
      <w:pPr>
        <w:pStyle w:val="ad"/>
        <w:rPr>
          <w:rFonts w:ascii="Times New Roman" w:hAnsi="Times New Roman" w:cs="Times New Roman"/>
          <w:b/>
          <w:sz w:val="28"/>
          <w:szCs w:val="28"/>
          <w:lang w:val="ru-RU"/>
        </w:rPr>
      </w:pPr>
    </w:p>
    <w:p w14:paraId="07EF36B9" w14:textId="77777777" w:rsidR="005B7CA8" w:rsidRDefault="005B7CA8" w:rsidP="00B03471">
      <w:pPr>
        <w:pStyle w:val="ad"/>
        <w:rPr>
          <w:rFonts w:ascii="Times New Roman" w:hAnsi="Times New Roman" w:cs="Times New Roman"/>
          <w:b/>
          <w:sz w:val="28"/>
          <w:szCs w:val="28"/>
          <w:lang w:val="ru-RU"/>
        </w:rPr>
      </w:pPr>
    </w:p>
    <w:p w14:paraId="7F13091B" w14:textId="77777777" w:rsidR="005B7CA8" w:rsidRDefault="005B7CA8" w:rsidP="00B03471">
      <w:pPr>
        <w:pStyle w:val="ad"/>
        <w:rPr>
          <w:rFonts w:ascii="Times New Roman" w:hAnsi="Times New Roman" w:cs="Times New Roman"/>
          <w:b/>
          <w:sz w:val="28"/>
          <w:szCs w:val="28"/>
          <w:lang w:val="ru-RU"/>
        </w:rPr>
      </w:pPr>
    </w:p>
    <w:p w14:paraId="18514FF7" w14:textId="77777777" w:rsidR="005B7CA8" w:rsidRDefault="005B7CA8" w:rsidP="00B03471">
      <w:pPr>
        <w:pStyle w:val="ad"/>
        <w:rPr>
          <w:rFonts w:ascii="Times New Roman" w:hAnsi="Times New Roman" w:cs="Times New Roman"/>
          <w:b/>
          <w:sz w:val="28"/>
          <w:szCs w:val="28"/>
          <w:lang w:val="ru-RU"/>
        </w:rPr>
      </w:pPr>
    </w:p>
    <w:p w14:paraId="027573A7" w14:textId="77777777" w:rsidR="005B7CA8" w:rsidRDefault="005B7CA8" w:rsidP="00B03471">
      <w:pPr>
        <w:pStyle w:val="ad"/>
        <w:rPr>
          <w:rFonts w:ascii="Times New Roman" w:hAnsi="Times New Roman" w:cs="Times New Roman"/>
          <w:b/>
          <w:sz w:val="28"/>
          <w:szCs w:val="28"/>
          <w:lang w:val="ru-RU"/>
        </w:rPr>
      </w:pPr>
    </w:p>
    <w:p w14:paraId="6EE274A1" w14:textId="77777777" w:rsidR="005B7CA8" w:rsidRDefault="005B7CA8" w:rsidP="00B03471">
      <w:pPr>
        <w:pStyle w:val="ad"/>
        <w:rPr>
          <w:rFonts w:ascii="Times New Roman" w:hAnsi="Times New Roman" w:cs="Times New Roman"/>
          <w:b/>
          <w:sz w:val="28"/>
          <w:szCs w:val="28"/>
          <w:lang w:val="ru-RU"/>
        </w:rPr>
      </w:pPr>
    </w:p>
    <w:p w14:paraId="00A12FB8" w14:textId="77777777" w:rsidR="005B7CA8" w:rsidRDefault="005B7CA8" w:rsidP="00B03471">
      <w:pPr>
        <w:pStyle w:val="ad"/>
        <w:rPr>
          <w:rFonts w:ascii="Times New Roman" w:hAnsi="Times New Roman" w:cs="Times New Roman"/>
          <w:b/>
          <w:sz w:val="28"/>
          <w:szCs w:val="28"/>
          <w:lang w:val="ru-RU"/>
        </w:rPr>
      </w:pPr>
    </w:p>
    <w:p w14:paraId="42B04730" w14:textId="77777777" w:rsidR="005B7CA8" w:rsidRDefault="005B7CA8" w:rsidP="00B03471">
      <w:pPr>
        <w:pStyle w:val="ad"/>
        <w:rPr>
          <w:rFonts w:ascii="Times New Roman" w:hAnsi="Times New Roman" w:cs="Times New Roman"/>
          <w:b/>
          <w:sz w:val="28"/>
          <w:szCs w:val="28"/>
          <w:lang w:val="ru-RU"/>
        </w:rPr>
      </w:pPr>
    </w:p>
    <w:p w14:paraId="63DA2A2E" w14:textId="77777777" w:rsidR="005B7CA8" w:rsidRDefault="005B7CA8" w:rsidP="00B03471">
      <w:pPr>
        <w:pStyle w:val="ad"/>
        <w:rPr>
          <w:rFonts w:ascii="Times New Roman" w:hAnsi="Times New Roman" w:cs="Times New Roman"/>
          <w:b/>
          <w:sz w:val="28"/>
          <w:szCs w:val="28"/>
          <w:lang w:val="ru-RU"/>
        </w:rPr>
      </w:pPr>
    </w:p>
    <w:p w14:paraId="43910558" w14:textId="7B06A5B3" w:rsidR="005B7CA8" w:rsidRDefault="005B7CA8" w:rsidP="005B7CA8">
      <w:pPr>
        <w:pStyle w:val="ad"/>
        <w:jc w:val="center"/>
        <w:rPr>
          <w:rFonts w:ascii="Times New Roman" w:hAnsi="Times New Roman" w:cs="Times New Roman"/>
          <w:sz w:val="28"/>
          <w:szCs w:val="28"/>
          <w:lang w:val="ru-RU"/>
        </w:rPr>
      </w:pPr>
      <w:proofErr w:type="spellStart"/>
      <w:r w:rsidRPr="005B7CA8">
        <w:rPr>
          <w:rFonts w:ascii="Times New Roman" w:hAnsi="Times New Roman" w:cs="Times New Roman"/>
          <w:sz w:val="28"/>
          <w:szCs w:val="28"/>
          <w:lang w:val="ru-RU"/>
        </w:rPr>
        <w:t>г</w:t>
      </w:r>
      <w:proofErr w:type="gramStart"/>
      <w:r w:rsidRPr="005B7CA8">
        <w:rPr>
          <w:rFonts w:ascii="Times New Roman" w:hAnsi="Times New Roman" w:cs="Times New Roman"/>
          <w:sz w:val="28"/>
          <w:szCs w:val="28"/>
          <w:lang w:val="ru-RU"/>
        </w:rPr>
        <w:t>.А</w:t>
      </w:r>
      <w:proofErr w:type="gramEnd"/>
      <w:r w:rsidRPr="005B7CA8">
        <w:rPr>
          <w:rFonts w:ascii="Times New Roman" w:hAnsi="Times New Roman" w:cs="Times New Roman"/>
          <w:sz w:val="28"/>
          <w:szCs w:val="28"/>
          <w:lang w:val="ru-RU"/>
        </w:rPr>
        <w:t>лматы</w:t>
      </w:r>
      <w:proofErr w:type="spellEnd"/>
      <w:r w:rsidRPr="005B7CA8">
        <w:rPr>
          <w:rFonts w:ascii="Times New Roman" w:hAnsi="Times New Roman" w:cs="Times New Roman"/>
          <w:sz w:val="28"/>
          <w:szCs w:val="28"/>
          <w:lang w:val="ru-RU"/>
        </w:rPr>
        <w:t xml:space="preserve"> 2026г.</w:t>
      </w:r>
    </w:p>
    <w:p w14:paraId="05BAAB78" w14:textId="77777777" w:rsidR="005B7CA8" w:rsidRDefault="005B7CA8" w:rsidP="00A113F7">
      <w:pPr>
        <w:pStyle w:val="ad"/>
        <w:jc w:val="center"/>
        <w:rPr>
          <w:rFonts w:ascii="Times New Roman" w:hAnsi="Times New Roman" w:cs="Times New Roman"/>
          <w:b/>
          <w:lang w:val="ru-RU"/>
        </w:rPr>
      </w:pPr>
      <w:r w:rsidRPr="00A113F7">
        <w:rPr>
          <w:rFonts w:ascii="Times New Roman" w:hAnsi="Times New Roman" w:cs="Times New Roman"/>
          <w:b/>
          <w:lang w:val="ru-RU"/>
        </w:rPr>
        <w:lastRenderedPageBreak/>
        <w:t>ВЕДЕНИЕ</w:t>
      </w:r>
    </w:p>
    <w:p w14:paraId="57C3F87D" w14:textId="77777777" w:rsidR="001D7BD9" w:rsidRPr="00A113F7" w:rsidRDefault="001D7BD9" w:rsidP="00A113F7">
      <w:pPr>
        <w:pStyle w:val="ad"/>
        <w:jc w:val="center"/>
        <w:rPr>
          <w:rFonts w:ascii="Times New Roman" w:hAnsi="Times New Roman" w:cs="Times New Roman"/>
          <w:b/>
          <w:lang w:val="ru-RU"/>
        </w:rPr>
      </w:pPr>
    </w:p>
    <w:p w14:paraId="0D2221DA" w14:textId="5A370AB4" w:rsidR="00A113F7" w:rsidRDefault="005B7CA8" w:rsidP="005B7CA8">
      <w:pPr>
        <w:pStyle w:val="ad"/>
        <w:jc w:val="both"/>
        <w:rPr>
          <w:rFonts w:ascii="Times New Roman" w:hAnsi="Times New Roman" w:cs="Times New Roman"/>
          <w:lang w:val="ru-RU"/>
        </w:rPr>
      </w:pPr>
      <w:r w:rsidRPr="005B7CA8">
        <w:rPr>
          <w:rFonts w:ascii="Times New Roman" w:hAnsi="Times New Roman" w:cs="Times New Roman"/>
          <w:lang w:val="ru-RU"/>
        </w:rPr>
        <w:t xml:space="preserve"> </w:t>
      </w:r>
      <w:r w:rsidR="00A113F7">
        <w:rPr>
          <w:rFonts w:ascii="Times New Roman" w:hAnsi="Times New Roman" w:cs="Times New Roman"/>
          <w:lang w:val="ru-RU"/>
        </w:rPr>
        <w:tab/>
      </w:r>
      <w:r w:rsidRPr="005B7CA8">
        <w:rPr>
          <w:rFonts w:ascii="Times New Roman" w:hAnsi="Times New Roman" w:cs="Times New Roman"/>
          <w:lang w:val="ru-RU"/>
        </w:rPr>
        <w:t xml:space="preserve">Программа производственного экологического контроля разрабатывается в соответствии с п. 3 ст. 185 Экологического кодекса РК и «Правилами разработки программы производственного экологического контроля объектов </w:t>
      </w:r>
      <w:r w:rsidRPr="005B7CA8">
        <w:rPr>
          <w:rFonts w:ascii="Times New Roman" w:hAnsi="Times New Roman" w:cs="Times New Roman"/>
        </w:rPr>
        <w:t>I</w:t>
      </w:r>
      <w:r w:rsidRPr="005B7CA8">
        <w:rPr>
          <w:rFonts w:ascii="Times New Roman" w:hAnsi="Times New Roman" w:cs="Times New Roman"/>
          <w:lang w:val="ru-RU"/>
        </w:rPr>
        <w:t xml:space="preserve"> и </w:t>
      </w:r>
      <w:r w:rsidRPr="005B7CA8">
        <w:rPr>
          <w:rFonts w:ascii="Times New Roman" w:hAnsi="Times New Roman" w:cs="Times New Roman"/>
        </w:rPr>
        <w:t>II</w:t>
      </w:r>
      <w:r w:rsidRPr="005B7CA8">
        <w:rPr>
          <w:rFonts w:ascii="Times New Roman" w:hAnsi="Times New Roman" w:cs="Times New Roman"/>
          <w:lang w:val="ru-RU"/>
        </w:rPr>
        <w:t xml:space="preserve"> категорий, ведения внутреннего учета, формирования и представления периодических отчетов по результатам производственного экологического контроля». Основные понятия и определения, используемые в программе: -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 программа производственного экологического контроля – руководящий документ для проведения производственного экологического контроля и производственного мониторинга окружающей среды, который представляет собой комплекс организационно-технических мероприятий по определению фактического состояния окружающей среды в результате деятельности предприятия. </w:t>
      </w:r>
    </w:p>
    <w:p w14:paraId="64B76342"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Операторы объектов </w:t>
      </w:r>
      <w:r w:rsidRPr="005B7CA8">
        <w:rPr>
          <w:rFonts w:ascii="Times New Roman" w:hAnsi="Times New Roman" w:cs="Times New Roman"/>
        </w:rPr>
        <w:t>I</w:t>
      </w:r>
      <w:r w:rsidRPr="005B7CA8">
        <w:rPr>
          <w:rFonts w:ascii="Times New Roman" w:hAnsi="Times New Roman" w:cs="Times New Roman"/>
          <w:lang w:val="ru-RU"/>
        </w:rPr>
        <w:t xml:space="preserve"> и </w:t>
      </w:r>
      <w:r w:rsidRPr="005B7CA8">
        <w:rPr>
          <w:rFonts w:ascii="Times New Roman" w:hAnsi="Times New Roman" w:cs="Times New Roman"/>
        </w:rPr>
        <w:t>II</w:t>
      </w:r>
      <w:r w:rsidRPr="005B7CA8">
        <w:rPr>
          <w:rFonts w:ascii="Times New Roman" w:hAnsi="Times New Roman" w:cs="Times New Roman"/>
          <w:lang w:val="ru-RU"/>
        </w:rPr>
        <w:t xml:space="preserve"> категорий осуществляют производственный экологический контроль в соответствии со ст. 182 Экологического кодекса РК. Программа производственного экологического контроля утверждается руководителем предприятия. </w:t>
      </w:r>
    </w:p>
    <w:p w14:paraId="289EBB71"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Программа производственного экологического контроля содержит следующую информацию: </w:t>
      </w:r>
    </w:p>
    <w:p w14:paraId="79BF7EBD"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1)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 </w:t>
      </w:r>
    </w:p>
    <w:p w14:paraId="14C267C7"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2) периодичность и продолжительность производственного мониторинга, частоту осуществления измерений; </w:t>
      </w:r>
    </w:p>
    <w:p w14:paraId="74C66A36"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3) сведения об используемых инструментальных и расчетных методах проведения производственного мониторинга; </w:t>
      </w:r>
    </w:p>
    <w:p w14:paraId="522EAE53"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4) необходимое количество точек отбора проб для параметров, отслеживаемых в процессе производственного мониторинга (по компонентам мониторинга окружающей среды) и места проведения измерений; </w:t>
      </w:r>
    </w:p>
    <w:p w14:paraId="01B71793"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5) методы и частоту ведения учета, анализа и сообщения данных; </w:t>
      </w:r>
    </w:p>
    <w:p w14:paraId="49050E5D"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 </w:t>
      </w:r>
    </w:p>
    <w:p w14:paraId="729BD0EB"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7) механизмы обеспечения качества инструментальных измерений; </w:t>
      </w:r>
    </w:p>
    <w:p w14:paraId="59B6F890"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8) протокол действий в нештатных ситуациях; </w:t>
      </w:r>
    </w:p>
    <w:p w14:paraId="231EDB85" w14:textId="77777777" w:rsidR="00A11323"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9) организационную и функциональную структуру внутренней ответственности работников за проведение производственного экологического контроля; </w:t>
      </w:r>
    </w:p>
    <w:p w14:paraId="490FB28C" w14:textId="71D8428C" w:rsidR="005B7CA8" w:rsidRDefault="005B7CA8" w:rsidP="00A113F7">
      <w:pPr>
        <w:pStyle w:val="ad"/>
        <w:ind w:firstLine="720"/>
        <w:jc w:val="both"/>
        <w:rPr>
          <w:rFonts w:ascii="Times New Roman" w:hAnsi="Times New Roman" w:cs="Times New Roman"/>
          <w:lang w:val="ru-RU"/>
        </w:rPr>
      </w:pPr>
      <w:r w:rsidRPr="005B7CA8">
        <w:rPr>
          <w:rFonts w:ascii="Times New Roman" w:hAnsi="Times New Roman" w:cs="Times New Roman"/>
          <w:lang w:val="ru-RU"/>
        </w:rPr>
        <w:t xml:space="preserve">10) иные сведения, отражающие вопросы организации и проведения производственного экологического контроля (информация о планах </w:t>
      </w:r>
      <w:proofErr w:type="spellStart"/>
      <w:r w:rsidRPr="005B7CA8">
        <w:rPr>
          <w:rFonts w:ascii="Times New Roman" w:hAnsi="Times New Roman" w:cs="Times New Roman"/>
          <w:lang w:val="ru-RU"/>
        </w:rPr>
        <w:t>прир</w:t>
      </w:r>
      <w:proofErr w:type="gramStart"/>
      <w:r w:rsidRPr="005B7CA8">
        <w:rPr>
          <w:rFonts w:ascii="Times New Roman" w:hAnsi="Times New Roman" w:cs="Times New Roman"/>
          <w:lang w:val="ru-RU"/>
        </w:rPr>
        <w:t>о</w:t>
      </w:r>
      <w:proofErr w:type="spellEnd"/>
      <w:r w:rsidRPr="005B7CA8">
        <w:rPr>
          <w:rFonts w:ascii="Times New Roman" w:hAnsi="Times New Roman" w:cs="Times New Roman"/>
          <w:lang w:val="ru-RU"/>
        </w:rPr>
        <w:t>-</w:t>
      </w:r>
      <w:proofErr w:type="gramEnd"/>
      <w:r w:rsidRPr="005B7CA8">
        <w:rPr>
          <w:rFonts w:ascii="Times New Roman" w:hAnsi="Times New Roman" w:cs="Times New Roman"/>
          <w:lang w:val="ru-RU"/>
        </w:rPr>
        <w:t xml:space="preserve"> </w:t>
      </w:r>
      <w:proofErr w:type="spellStart"/>
      <w:r w:rsidRPr="005B7CA8">
        <w:rPr>
          <w:rFonts w:ascii="Times New Roman" w:hAnsi="Times New Roman" w:cs="Times New Roman"/>
          <w:lang w:val="ru-RU"/>
        </w:rPr>
        <w:t>доохранных</w:t>
      </w:r>
      <w:proofErr w:type="spellEnd"/>
      <w:r w:rsidRPr="005B7CA8">
        <w:rPr>
          <w:rFonts w:ascii="Times New Roman" w:hAnsi="Times New Roman" w:cs="Times New Roman"/>
          <w:lang w:val="ru-RU"/>
        </w:rPr>
        <w:t xml:space="preserve"> мероприятий и/или программе повышения экологической эффективности). Производственный мониторинг является элементом производственного экологического контроля, а также программы повышения экологической эффективности.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 Сброс сточных вод в окружающую среду оператором не осуществляется в </w:t>
      </w:r>
      <w:proofErr w:type="gramStart"/>
      <w:r w:rsidRPr="005B7CA8">
        <w:rPr>
          <w:rFonts w:ascii="Times New Roman" w:hAnsi="Times New Roman" w:cs="Times New Roman"/>
          <w:lang w:val="ru-RU"/>
        </w:rPr>
        <w:t>связи</w:t>
      </w:r>
      <w:proofErr w:type="gramEnd"/>
      <w:r w:rsidRPr="005B7CA8">
        <w:rPr>
          <w:rFonts w:ascii="Times New Roman" w:hAnsi="Times New Roman" w:cs="Times New Roman"/>
          <w:lang w:val="ru-RU"/>
        </w:rPr>
        <w:t xml:space="preserve"> с чем мониторинг воздействия на водные ресурсы не предусмотрен. Также не предусмотрен мониторинг уровня загрязнения </w:t>
      </w:r>
      <w:proofErr w:type="gramStart"/>
      <w:r w:rsidRPr="005B7CA8">
        <w:rPr>
          <w:rFonts w:ascii="Times New Roman" w:hAnsi="Times New Roman" w:cs="Times New Roman"/>
          <w:lang w:val="ru-RU"/>
        </w:rPr>
        <w:t>почвы</w:t>
      </w:r>
      <w:proofErr w:type="gramEnd"/>
      <w:r w:rsidRPr="005B7CA8">
        <w:rPr>
          <w:rFonts w:ascii="Times New Roman" w:hAnsi="Times New Roman" w:cs="Times New Roman"/>
          <w:lang w:val="ru-RU"/>
        </w:rPr>
        <w:t xml:space="preserve"> так как в процессе производства не используются химические вещества, являющиеся источником загрязнения почв.</w:t>
      </w:r>
    </w:p>
    <w:p w14:paraId="18DEE508" w14:textId="77777777" w:rsidR="000560B8" w:rsidRDefault="000560B8" w:rsidP="00A113F7">
      <w:pPr>
        <w:pStyle w:val="ad"/>
        <w:ind w:firstLine="720"/>
        <w:jc w:val="both"/>
        <w:rPr>
          <w:rFonts w:ascii="Times New Roman" w:hAnsi="Times New Roman" w:cs="Times New Roman"/>
          <w:lang w:val="ru-RU"/>
        </w:rPr>
      </w:pPr>
    </w:p>
    <w:p w14:paraId="3A051C67" w14:textId="77777777" w:rsidR="000560B8" w:rsidRDefault="000560B8" w:rsidP="00A113F7">
      <w:pPr>
        <w:pStyle w:val="ad"/>
        <w:ind w:firstLine="720"/>
        <w:jc w:val="both"/>
        <w:rPr>
          <w:rFonts w:ascii="Times New Roman" w:hAnsi="Times New Roman" w:cs="Times New Roman"/>
          <w:lang w:val="ru-RU"/>
        </w:rPr>
      </w:pPr>
    </w:p>
    <w:p w14:paraId="4CEF1A3E" w14:textId="77777777" w:rsidR="000560B8" w:rsidRDefault="000560B8" w:rsidP="00A113F7">
      <w:pPr>
        <w:pStyle w:val="ad"/>
        <w:ind w:firstLine="720"/>
        <w:jc w:val="both"/>
        <w:rPr>
          <w:rFonts w:ascii="Times New Roman" w:hAnsi="Times New Roman" w:cs="Times New Roman"/>
          <w:lang w:val="ru-RU"/>
        </w:rPr>
      </w:pPr>
    </w:p>
    <w:p w14:paraId="711F739B" w14:textId="77777777" w:rsidR="000560B8" w:rsidRDefault="000560B8" w:rsidP="00A113F7">
      <w:pPr>
        <w:pStyle w:val="ad"/>
        <w:ind w:firstLine="720"/>
        <w:jc w:val="both"/>
        <w:rPr>
          <w:rFonts w:ascii="Times New Roman" w:hAnsi="Times New Roman" w:cs="Times New Roman"/>
          <w:lang w:val="ru-RU"/>
        </w:rPr>
      </w:pPr>
    </w:p>
    <w:p w14:paraId="5EA2F97E" w14:textId="143D316E" w:rsidR="000560B8" w:rsidRPr="000560B8" w:rsidRDefault="000560B8" w:rsidP="000560B8">
      <w:pPr>
        <w:pStyle w:val="ad"/>
        <w:numPr>
          <w:ilvl w:val="0"/>
          <w:numId w:val="14"/>
        </w:numPr>
        <w:jc w:val="center"/>
        <w:rPr>
          <w:rFonts w:ascii="Times New Roman" w:hAnsi="Times New Roman" w:cs="Times New Roman"/>
          <w:b/>
          <w:lang w:val="ru-RU"/>
        </w:rPr>
      </w:pPr>
      <w:r w:rsidRPr="000560B8">
        <w:rPr>
          <w:rFonts w:ascii="Times New Roman" w:hAnsi="Times New Roman" w:cs="Times New Roman"/>
          <w:b/>
          <w:lang w:val="ru-RU"/>
        </w:rPr>
        <w:t>ОБЩИЕ СВЕДЕНИЯ О ПРЕДПРИЯТИИ</w:t>
      </w:r>
    </w:p>
    <w:p w14:paraId="67D66DFB" w14:textId="77777777" w:rsidR="00DD0E30" w:rsidRDefault="000560B8" w:rsidP="000560B8">
      <w:pPr>
        <w:pStyle w:val="ad"/>
        <w:jc w:val="both"/>
        <w:rPr>
          <w:rFonts w:ascii="Times New Roman" w:hAnsi="Times New Roman" w:cs="Times New Roman"/>
          <w:lang w:val="ru-RU"/>
        </w:rPr>
      </w:pPr>
      <w:r w:rsidRPr="00B620FB">
        <w:rPr>
          <w:rFonts w:ascii="Times New Roman" w:hAnsi="Times New Roman" w:cs="Times New Roman"/>
          <w:i/>
          <w:lang w:val="ru-RU"/>
        </w:rPr>
        <w:t xml:space="preserve"> </w:t>
      </w:r>
      <w:r w:rsidRPr="00AF72BE">
        <w:rPr>
          <w:rFonts w:ascii="Times New Roman" w:hAnsi="Times New Roman" w:cs="Times New Roman"/>
          <w:b/>
          <w:lang w:val="ru-RU"/>
        </w:rPr>
        <w:t>Наименование и реквизиты:</w:t>
      </w:r>
      <w:r w:rsidRPr="000560B8">
        <w:rPr>
          <w:rFonts w:ascii="Times New Roman" w:hAnsi="Times New Roman" w:cs="Times New Roman"/>
          <w:lang w:val="ru-RU"/>
        </w:rPr>
        <w:t xml:space="preserve"> </w:t>
      </w:r>
    </w:p>
    <w:p w14:paraId="114232F2" w14:textId="28461BDD" w:rsidR="000560B8" w:rsidRPr="000560B8" w:rsidRDefault="000560B8" w:rsidP="000560B8">
      <w:pPr>
        <w:pStyle w:val="ad"/>
        <w:jc w:val="both"/>
        <w:rPr>
          <w:rFonts w:ascii="Times New Roman" w:hAnsi="Times New Roman" w:cs="Times New Roman"/>
          <w:lang w:val="ru-RU"/>
        </w:rPr>
      </w:pPr>
      <w:r w:rsidRPr="000560B8">
        <w:rPr>
          <w:rFonts w:ascii="Times New Roman" w:hAnsi="Times New Roman" w:cs="Times New Roman"/>
          <w:lang w:val="ru-RU"/>
        </w:rPr>
        <w:t>ТОО «</w:t>
      </w:r>
      <w:r w:rsidRPr="000560B8">
        <w:rPr>
          <w:rFonts w:ascii="Times New Roman" w:hAnsi="Times New Roman" w:cs="Times New Roman"/>
        </w:rPr>
        <w:t>SAFA</w:t>
      </w:r>
      <w:r w:rsidRPr="000560B8">
        <w:rPr>
          <w:rFonts w:ascii="Times New Roman" w:hAnsi="Times New Roman" w:cs="Times New Roman"/>
          <w:lang w:val="ru-RU"/>
        </w:rPr>
        <w:t xml:space="preserve"> </w:t>
      </w:r>
      <w:r w:rsidRPr="000560B8">
        <w:rPr>
          <w:rFonts w:ascii="Times New Roman" w:hAnsi="Times New Roman" w:cs="Times New Roman"/>
        </w:rPr>
        <w:t>Industrial</w:t>
      </w:r>
      <w:r w:rsidRPr="000560B8">
        <w:rPr>
          <w:rFonts w:ascii="Times New Roman" w:hAnsi="Times New Roman" w:cs="Times New Roman"/>
          <w:lang w:val="ru-RU"/>
        </w:rPr>
        <w:t>»</w:t>
      </w:r>
    </w:p>
    <w:p w14:paraId="7D050D62" w14:textId="10B42428" w:rsidR="000560B8" w:rsidRPr="000560B8" w:rsidRDefault="000560B8" w:rsidP="000560B8">
      <w:pPr>
        <w:pStyle w:val="ad"/>
        <w:jc w:val="both"/>
        <w:rPr>
          <w:rFonts w:ascii="Times New Roman" w:hAnsi="Times New Roman" w:cs="Times New Roman"/>
          <w:lang w:val="ru-RU"/>
        </w:rPr>
      </w:pPr>
      <w:r w:rsidRPr="000560B8">
        <w:rPr>
          <w:rFonts w:ascii="Times New Roman" w:hAnsi="Times New Roman" w:cs="Times New Roman"/>
          <w:lang w:val="ru-RU"/>
        </w:rPr>
        <w:t xml:space="preserve"> БИН: 190440037515</w:t>
      </w:r>
    </w:p>
    <w:p w14:paraId="541AC10F" w14:textId="303BD845" w:rsidR="00635359" w:rsidRDefault="000560B8" w:rsidP="000560B8">
      <w:pPr>
        <w:pStyle w:val="ad"/>
        <w:jc w:val="both"/>
        <w:rPr>
          <w:rFonts w:ascii="Times New Roman" w:hAnsi="Times New Roman" w:cs="Times New Roman"/>
          <w:lang w:val="ru-RU"/>
        </w:rPr>
      </w:pPr>
      <w:r w:rsidRPr="00C46E8B">
        <w:rPr>
          <w:rFonts w:ascii="Times New Roman" w:hAnsi="Times New Roman" w:cs="Times New Roman"/>
          <w:lang w:val="ru-RU"/>
        </w:rPr>
        <w:t>Адрес:</w:t>
      </w:r>
      <w:r w:rsidRPr="000560B8">
        <w:rPr>
          <w:rFonts w:ascii="Times New Roman" w:hAnsi="Times New Roman" w:cs="Times New Roman"/>
          <w:lang w:val="ru-RU"/>
        </w:rPr>
        <w:t xml:space="preserve"> </w:t>
      </w:r>
      <w:proofErr w:type="spellStart"/>
      <w:r w:rsidRPr="000560B8">
        <w:rPr>
          <w:rFonts w:ascii="Times New Roman" w:hAnsi="Times New Roman" w:cs="Times New Roman"/>
          <w:lang w:val="ru-RU"/>
        </w:rPr>
        <w:t>Алматинская</w:t>
      </w:r>
      <w:proofErr w:type="spellEnd"/>
      <w:r w:rsidRPr="000560B8">
        <w:rPr>
          <w:rFonts w:ascii="Times New Roman" w:hAnsi="Times New Roman" w:cs="Times New Roman"/>
          <w:lang w:val="ru-RU"/>
        </w:rPr>
        <w:t xml:space="preserve"> область, </w:t>
      </w:r>
      <w:proofErr w:type="spellStart"/>
      <w:r w:rsidR="00CE434D" w:rsidRPr="00500F49">
        <w:rPr>
          <w:rFonts w:ascii="Times New Roman" w:hAnsi="Times New Roman" w:cs="Times New Roman"/>
          <w:lang w:val="ru-RU"/>
        </w:rPr>
        <w:t>Талгарский</w:t>
      </w:r>
      <w:proofErr w:type="spellEnd"/>
      <w:r w:rsidR="00CE434D" w:rsidRPr="00500F49">
        <w:rPr>
          <w:rFonts w:ascii="Times New Roman" w:hAnsi="Times New Roman" w:cs="Times New Roman"/>
          <w:lang w:val="ru-RU"/>
        </w:rPr>
        <w:t xml:space="preserve"> район, </w:t>
      </w:r>
      <w:proofErr w:type="spellStart"/>
      <w:r w:rsidR="00CE434D" w:rsidRPr="00500F49">
        <w:rPr>
          <w:rFonts w:ascii="Times New Roman" w:hAnsi="Times New Roman" w:cs="Times New Roman"/>
          <w:lang w:val="ru-RU"/>
        </w:rPr>
        <w:t>Кайнарский</w:t>
      </w:r>
      <w:proofErr w:type="spellEnd"/>
      <w:r w:rsidR="00CE434D" w:rsidRPr="00500F49">
        <w:rPr>
          <w:rFonts w:ascii="Times New Roman" w:hAnsi="Times New Roman" w:cs="Times New Roman"/>
          <w:lang w:val="ru-RU"/>
        </w:rPr>
        <w:t xml:space="preserve"> </w:t>
      </w:r>
      <w:proofErr w:type="spellStart"/>
      <w:r w:rsidR="00CE434D" w:rsidRPr="00500F49">
        <w:rPr>
          <w:rFonts w:ascii="Times New Roman" w:hAnsi="Times New Roman" w:cs="Times New Roman"/>
          <w:lang w:val="ru-RU"/>
        </w:rPr>
        <w:t>с.о</w:t>
      </w:r>
      <w:proofErr w:type="spellEnd"/>
      <w:r w:rsidR="00CE434D" w:rsidRPr="00500F49">
        <w:rPr>
          <w:rFonts w:ascii="Times New Roman" w:hAnsi="Times New Roman" w:cs="Times New Roman"/>
          <w:lang w:val="ru-RU"/>
        </w:rPr>
        <w:t>., Индустриальная зона «</w:t>
      </w:r>
      <w:proofErr w:type="spellStart"/>
      <w:r w:rsidR="00CE434D" w:rsidRPr="00500F49">
        <w:rPr>
          <w:rFonts w:ascii="Times New Roman" w:hAnsi="Times New Roman" w:cs="Times New Roman"/>
          <w:lang w:val="ru-RU"/>
        </w:rPr>
        <w:t>Кайрат</w:t>
      </w:r>
      <w:proofErr w:type="spellEnd"/>
      <w:r w:rsidR="00CE434D" w:rsidRPr="00500F49">
        <w:rPr>
          <w:rFonts w:ascii="Times New Roman" w:hAnsi="Times New Roman" w:cs="Times New Roman"/>
          <w:lang w:val="ru-RU"/>
        </w:rPr>
        <w:t>», учетный квартал 213, здание 2356</w:t>
      </w:r>
      <w:r w:rsidR="00CE434D" w:rsidRPr="000560B8">
        <w:rPr>
          <w:rFonts w:ascii="Times New Roman" w:hAnsi="Times New Roman" w:cs="Times New Roman"/>
          <w:lang w:val="ru-RU"/>
        </w:rPr>
        <w:t xml:space="preserve"> </w:t>
      </w:r>
    </w:p>
    <w:p w14:paraId="3EE72828" w14:textId="0DB0B73B" w:rsidR="000560B8" w:rsidRPr="00477E73" w:rsidRDefault="000560B8" w:rsidP="000560B8">
      <w:pPr>
        <w:pStyle w:val="ad"/>
        <w:jc w:val="both"/>
        <w:rPr>
          <w:rFonts w:ascii="Times New Roman" w:hAnsi="Times New Roman" w:cs="Times New Roman"/>
          <w:lang w:val="ru-RU"/>
        </w:rPr>
      </w:pPr>
      <w:r w:rsidRPr="000560B8">
        <w:rPr>
          <w:rFonts w:ascii="Times New Roman" w:hAnsi="Times New Roman" w:cs="Times New Roman"/>
          <w:lang w:val="ru-RU"/>
        </w:rPr>
        <w:t xml:space="preserve">Руководитель: </w:t>
      </w:r>
      <w:proofErr w:type="spellStart"/>
      <w:r w:rsidR="00477E73" w:rsidRPr="007F7DD1">
        <w:rPr>
          <w:rFonts w:ascii="Times New Roman" w:hAnsi="Times New Roman" w:cs="Times New Roman"/>
          <w:color w:val="212121"/>
          <w:shd w:val="clear" w:color="auto" w:fill="FFFFFF"/>
          <w:lang w:val="ru-RU"/>
        </w:rPr>
        <w:t>Б</w:t>
      </w:r>
      <w:r w:rsidR="00477E73">
        <w:rPr>
          <w:rFonts w:ascii="Times New Roman" w:hAnsi="Times New Roman" w:cs="Times New Roman"/>
          <w:color w:val="212121"/>
          <w:shd w:val="clear" w:color="auto" w:fill="FFFFFF"/>
          <w:lang w:val="ru-RU"/>
        </w:rPr>
        <w:t>ейсенбаев</w:t>
      </w:r>
      <w:proofErr w:type="spellEnd"/>
      <w:r w:rsidR="00477E73" w:rsidRPr="007F7DD1">
        <w:rPr>
          <w:rFonts w:ascii="Times New Roman" w:hAnsi="Times New Roman" w:cs="Times New Roman"/>
          <w:color w:val="212121"/>
          <w:shd w:val="clear" w:color="auto" w:fill="FFFFFF"/>
          <w:lang w:val="ru-RU"/>
        </w:rPr>
        <w:t xml:space="preserve"> </w:t>
      </w:r>
      <w:proofErr w:type="spellStart"/>
      <w:r w:rsidR="00477E73" w:rsidRPr="007F7DD1">
        <w:rPr>
          <w:rFonts w:ascii="Times New Roman" w:hAnsi="Times New Roman" w:cs="Times New Roman"/>
          <w:color w:val="212121"/>
          <w:shd w:val="clear" w:color="auto" w:fill="FFFFFF"/>
          <w:lang w:val="ru-RU"/>
        </w:rPr>
        <w:t>Б</w:t>
      </w:r>
      <w:r w:rsidR="00477E73">
        <w:rPr>
          <w:rFonts w:ascii="Times New Roman" w:hAnsi="Times New Roman" w:cs="Times New Roman"/>
          <w:color w:val="212121"/>
          <w:shd w:val="clear" w:color="auto" w:fill="FFFFFF"/>
          <w:lang w:val="ru-RU"/>
        </w:rPr>
        <w:t>имырза</w:t>
      </w:r>
      <w:proofErr w:type="spellEnd"/>
    </w:p>
    <w:p w14:paraId="78F601F4" w14:textId="77777777" w:rsidR="00635359" w:rsidRPr="000560B8" w:rsidRDefault="00635359" w:rsidP="000560B8">
      <w:pPr>
        <w:pStyle w:val="ad"/>
        <w:jc w:val="both"/>
        <w:rPr>
          <w:rFonts w:ascii="Times New Roman" w:hAnsi="Times New Roman" w:cs="Times New Roman"/>
          <w:lang w:val="ru-RU"/>
        </w:rPr>
      </w:pPr>
    </w:p>
    <w:p w14:paraId="10B5DE09" w14:textId="77777777" w:rsidR="00635359" w:rsidRDefault="000560B8" w:rsidP="00B620FB">
      <w:pPr>
        <w:pStyle w:val="ad"/>
        <w:jc w:val="both"/>
        <w:rPr>
          <w:rFonts w:ascii="Times New Roman" w:hAnsi="Times New Roman" w:cs="Times New Roman"/>
          <w:b/>
          <w:lang w:val="ru-RU"/>
        </w:rPr>
      </w:pPr>
      <w:r w:rsidRPr="00635359">
        <w:rPr>
          <w:rFonts w:ascii="Times New Roman" w:hAnsi="Times New Roman" w:cs="Times New Roman"/>
          <w:b/>
          <w:lang w:val="ru-RU"/>
        </w:rPr>
        <w:t>Вид намечаемой деятельности:</w:t>
      </w:r>
    </w:p>
    <w:p w14:paraId="1D047D13" w14:textId="2C13C46E" w:rsidR="000560B8" w:rsidRPr="000560B8" w:rsidRDefault="000560B8" w:rsidP="00B620FB">
      <w:pPr>
        <w:pStyle w:val="ad"/>
        <w:jc w:val="both"/>
        <w:rPr>
          <w:rFonts w:ascii="Times New Roman" w:hAnsi="Times New Roman" w:cs="Times New Roman"/>
          <w:lang w:val="ru-RU"/>
        </w:rPr>
      </w:pPr>
      <w:r w:rsidRPr="000560B8">
        <w:rPr>
          <w:rFonts w:ascii="Times New Roman" w:hAnsi="Times New Roman" w:cs="Times New Roman"/>
          <w:lang w:val="ru-RU"/>
        </w:rPr>
        <w:t xml:space="preserve"> Предприятие осуществляет деятельность по производству и выпуску чугунных изделий – люков, смотровых колодцев, дождеприемников, изготавливаемого методом литья, согласно ГОСТ 26008-83.</w:t>
      </w:r>
    </w:p>
    <w:p w14:paraId="3CAD8609" w14:textId="77777777" w:rsidR="00635359" w:rsidRPr="00635359" w:rsidRDefault="000560B8" w:rsidP="000560B8">
      <w:pPr>
        <w:pStyle w:val="ad"/>
        <w:ind w:firstLine="720"/>
        <w:jc w:val="both"/>
        <w:rPr>
          <w:rFonts w:ascii="Times New Roman" w:hAnsi="Times New Roman" w:cs="Times New Roman"/>
          <w:b/>
          <w:lang w:val="ru-RU"/>
        </w:rPr>
      </w:pPr>
      <w:r w:rsidRPr="00635359">
        <w:rPr>
          <w:rFonts w:ascii="Times New Roman" w:hAnsi="Times New Roman" w:cs="Times New Roman"/>
          <w:b/>
          <w:lang w:val="ru-RU"/>
        </w:rPr>
        <w:t xml:space="preserve">Классификация намечаемой деятельности в соответствии с Экологическим кодексом РК [1]: </w:t>
      </w:r>
    </w:p>
    <w:p w14:paraId="5A03ED36" w14:textId="16D7637B" w:rsidR="00520A14" w:rsidRDefault="000560B8" w:rsidP="000560B8">
      <w:pPr>
        <w:pStyle w:val="ad"/>
        <w:ind w:firstLine="720"/>
        <w:jc w:val="both"/>
        <w:rPr>
          <w:rFonts w:ascii="Times New Roman" w:hAnsi="Times New Roman" w:cs="Times New Roman"/>
          <w:lang w:val="ru-RU"/>
        </w:rPr>
      </w:pPr>
      <w:proofErr w:type="gramStart"/>
      <w:r w:rsidRPr="000560B8">
        <w:rPr>
          <w:rFonts w:ascii="Times New Roman" w:hAnsi="Times New Roman" w:cs="Times New Roman"/>
          <w:lang w:val="ru-RU"/>
        </w:rPr>
        <w:t xml:space="preserve">Согласно Приложению 2 к Экологическому кодексу РК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w:t>
      </w:r>
      <w:r w:rsidRPr="000560B8">
        <w:rPr>
          <w:rFonts w:ascii="Times New Roman" w:hAnsi="Times New Roman" w:cs="Times New Roman"/>
        </w:rPr>
        <w:t>I</w:t>
      </w:r>
      <w:r w:rsidRPr="000560B8">
        <w:rPr>
          <w:rFonts w:ascii="Times New Roman" w:hAnsi="Times New Roman" w:cs="Times New Roman"/>
          <w:lang w:val="ru-RU"/>
        </w:rPr>
        <w:t xml:space="preserve">, </w:t>
      </w:r>
      <w:r w:rsidRPr="000560B8">
        <w:rPr>
          <w:rFonts w:ascii="Times New Roman" w:hAnsi="Times New Roman" w:cs="Times New Roman"/>
        </w:rPr>
        <w:t>II</w:t>
      </w:r>
      <w:r w:rsidRPr="000560B8">
        <w:rPr>
          <w:rFonts w:ascii="Times New Roman" w:hAnsi="Times New Roman" w:cs="Times New Roman"/>
          <w:lang w:val="ru-RU"/>
        </w:rPr>
        <w:t xml:space="preserve"> или </w:t>
      </w:r>
      <w:r w:rsidRPr="000560B8">
        <w:rPr>
          <w:rFonts w:ascii="Times New Roman" w:hAnsi="Times New Roman" w:cs="Times New Roman"/>
        </w:rPr>
        <w:t>III</w:t>
      </w:r>
      <w:r w:rsidRPr="000560B8">
        <w:rPr>
          <w:rFonts w:ascii="Times New Roman" w:hAnsi="Times New Roman" w:cs="Times New Roman"/>
          <w:lang w:val="ru-RU"/>
        </w:rPr>
        <w:t xml:space="preserve"> категорий», </w:t>
      </w:r>
      <w:r w:rsidR="00F32D22" w:rsidRPr="00F32D22">
        <w:rPr>
          <w:rFonts w:ascii="Times New Roman" w:hAnsi="Times New Roman" w:cs="Times New Roman"/>
          <w:lang w:val="ru-RU"/>
        </w:rPr>
        <w:t>Вид деятельности в соответствии с подпунктом 2.1.1, пункта 2, раздела 2, Приложения 2 к Экологическому кодексу Республики Казахстан от 2 января 2021 года № 400-</w:t>
      </w:r>
      <w:r w:rsidR="00F32D22" w:rsidRPr="00F32D22">
        <w:rPr>
          <w:rFonts w:ascii="Times New Roman" w:hAnsi="Times New Roman" w:cs="Times New Roman"/>
        </w:rPr>
        <w:t>VI</w:t>
      </w:r>
      <w:r w:rsidR="00F32D22" w:rsidRPr="00F32D22">
        <w:rPr>
          <w:rFonts w:ascii="Times New Roman" w:hAnsi="Times New Roman" w:cs="Times New Roman"/>
          <w:lang w:val="ru-RU"/>
        </w:rPr>
        <w:t xml:space="preserve"> ЗРК (далее – Кодекс</w:t>
      </w:r>
      <w:proofErr w:type="gramEnd"/>
      <w:r w:rsidR="00F32D22" w:rsidRPr="00F32D22">
        <w:rPr>
          <w:rFonts w:ascii="Times New Roman" w:hAnsi="Times New Roman" w:cs="Times New Roman"/>
          <w:lang w:val="ru-RU"/>
        </w:rPr>
        <w:t xml:space="preserve">) – для производства чугуна или стали (первичной или вторичной плавки), включая установки непрерывной разливки (с производительностью менее 2,5 тонны в час)» относится к объектам </w:t>
      </w:r>
      <w:r w:rsidR="00F32D22" w:rsidRPr="00F32D22">
        <w:rPr>
          <w:rFonts w:ascii="Times New Roman" w:hAnsi="Times New Roman" w:cs="Times New Roman"/>
        </w:rPr>
        <w:t>II</w:t>
      </w:r>
      <w:r w:rsidR="00F32D22" w:rsidRPr="00F32D22">
        <w:rPr>
          <w:rFonts w:ascii="Times New Roman" w:hAnsi="Times New Roman" w:cs="Times New Roman"/>
          <w:lang w:val="ru-RU"/>
        </w:rPr>
        <w:t xml:space="preserve"> категории</w:t>
      </w:r>
      <w:r w:rsidR="00393E88" w:rsidRPr="00393E88">
        <w:rPr>
          <w:rFonts w:ascii="Times New Roman" w:hAnsi="Times New Roman" w:cs="Times New Roman"/>
          <w:lang w:val="ru-RU"/>
        </w:rPr>
        <w:t xml:space="preserve"> </w:t>
      </w:r>
    </w:p>
    <w:p w14:paraId="76AD1838" w14:textId="77777777" w:rsidR="00520A14" w:rsidRPr="00520A14" w:rsidRDefault="000560B8" w:rsidP="000560B8">
      <w:pPr>
        <w:pStyle w:val="ad"/>
        <w:ind w:firstLine="720"/>
        <w:jc w:val="both"/>
        <w:rPr>
          <w:rFonts w:ascii="Times New Roman" w:hAnsi="Times New Roman" w:cs="Times New Roman"/>
          <w:b/>
          <w:lang w:val="ru-RU"/>
        </w:rPr>
      </w:pPr>
      <w:r w:rsidRPr="00520A14">
        <w:rPr>
          <w:rFonts w:ascii="Times New Roman" w:hAnsi="Times New Roman" w:cs="Times New Roman"/>
          <w:b/>
          <w:lang w:val="ru-RU"/>
        </w:rPr>
        <w:t xml:space="preserve">Санитарная классификация: </w:t>
      </w:r>
    </w:p>
    <w:p w14:paraId="6DAA23CD" w14:textId="77777777" w:rsidR="006E1D94" w:rsidRDefault="000560B8" w:rsidP="000560B8">
      <w:pPr>
        <w:pStyle w:val="ad"/>
        <w:ind w:firstLine="720"/>
        <w:jc w:val="both"/>
        <w:rPr>
          <w:rFonts w:ascii="Times New Roman" w:hAnsi="Times New Roman" w:cs="Times New Roman"/>
          <w:lang w:val="ru-RU"/>
        </w:rPr>
      </w:pPr>
      <w:r w:rsidRPr="00C97DB1">
        <w:rPr>
          <w:rFonts w:ascii="Times New Roman" w:hAnsi="Times New Roman" w:cs="Times New Roman"/>
          <w:lang w:val="ru-RU"/>
        </w:rPr>
        <w:t>Согласно «Санитарно-эпидемиологические требования к СЗЗ объектов, являющихся объектами воздействия на среду обитания и здоровье человека», утвержденными приказом Министра здравоохранения Республики Казахстан от 11 января 2022 года №</w:t>
      </w:r>
      <w:proofErr w:type="gramStart"/>
      <w:r w:rsidRPr="00C97DB1">
        <w:rPr>
          <w:rFonts w:ascii="Times New Roman" w:hAnsi="Times New Roman" w:cs="Times New Roman"/>
          <w:lang w:val="ru-RU"/>
        </w:rPr>
        <w:t>КР</w:t>
      </w:r>
      <w:proofErr w:type="gramEnd"/>
      <w:r w:rsidRPr="00C97DB1">
        <w:rPr>
          <w:rFonts w:ascii="Times New Roman" w:hAnsi="Times New Roman" w:cs="Times New Roman"/>
          <w:lang w:val="ru-RU"/>
        </w:rPr>
        <w:t xml:space="preserve"> ДСМ-2, СЗЗ устанавливается не менее 300 м. </w:t>
      </w:r>
    </w:p>
    <w:p w14:paraId="4874EC3C" w14:textId="77777777" w:rsidR="006E1D94" w:rsidRPr="006E1D94" w:rsidRDefault="000560B8" w:rsidP="000560B8">
      <w:pPr>
        <w:pStyle w:val="ad"/>
        <w:ind w:firstLine="720"/>
        <w:jc w:val="both"/>
        <w:rPr>
          <w:rFonts w:ascii="Times New Roman" w:hAnsi="Times New Roman" w:cs="Times New Roman"/>
          <w:b/>
          <w:lang w:val="ru-RU"/>
        </w:rPr>
      </w:pPr>
      <w:r w:rsidRPr="006E1D94">
        <w:rPr>
          <w:rFonts w:ascii="Times New Roman" w:hAnsi="Times New Roman" w:cs="Times New Roman"/>
          <w:b/>
          <w:lang w:val="ru-RU"/>
        </w:rPr>
        <w:t xml:space="preserve">Описание места осуществления деятельности: </w:t>
      </w:r>
    </w:p>
    <w:p w14:paraId="5548C201" w14:textId="37BB1D69" w:rsidR="003C22F9" w:rsidRDefault="000560B8" w:rsidP="0046309D">
      <w:pPr>
        <w:pStyle w:val="ad"/>
        <w:ind w:firstLine="720"/>
        <w:jc w:val="both"/>
        <w:rPr>
          <w:rFonts w:ascii="Times New Roman" w:hAnsi="Times New Roman" w:cs="Times New Roman"/>
          <w:lang w:val="ru-RU"/>
        </w:rPr>
      </w:pPr>
      <w:r w:rsidRPr="00C97DB1">
        <w:rPr>
          <w:rFonts w:ascii="Times New Roman" w:hAnsi="Times New Roman" w:cs="Times New Roman"/>
          <w:lang w:val="ru-RU"/>
        </w:rPr>
        <w:t>Производственная база ТОО «</w:t>
      </w:r>
      <w:r w:rsidRPr="00C97DB1">
        <w:rPr>
          <w:rFonts w:ascii="Times New Roman" w:hAnsi="Times New Roman" w:cs="Times New Roman"/>
        </w:rPr>
        <w:t>SAFA</w:t>
      </w:r>
      <w:r w:rsidRPr="00C97DB1">
        <w:rPr>
          <w:rFonts w:ascii="Times New Roman" w:hAnsi="Times New Roman" w:cs="Times New Roman"/>
          <w:lang w:val="ru-RU"/>
        </w:rPr>
        <w:t xml:space="preserve"> </w:t>
      </w:r>
      <w:r w:rsidRPr="00C97DB1">
        <w:rPr>
          <w:rFonts w:ascii="Times New Roman" w:hAnsi="Times New Roman" w:cs="Times New Roman"/>
        </w:rPr>
        <w:t>Industrial</w:t>
      </w:r>
      <w:r w:rsidRPr="00C97DB1">
        <w:rPr>
          <w:rFonts w:ascii="Times New Roman" w:hAnsi="Times New Roman" w:cs="Times New Roman"/>
          <w:lang w:val="ru-RU"/>
        </w:rPr>
        <w:t>»</w:t>
      </w:r>
      <w:r w:rsidRPr="00C97DB1">
        <w:rPr>
          <w:rFonts w:ascii="Times New Roman" w:hAnsi="Times New Roman" w:cs="Times New Roman"/>
          <w:color w:val="FF0000"/>
          <w:lang w:val="ru-RU"/>
        </w:rPr>
        <w:t xml:space="preserve">  </w:t>
      </w:r>
      <w:r w:rsidRPr="00C97DB1">
        <w:rPr>
          <w:rFonts w:ascii="Times New Roman" w:hAnsi="Times New Roman" w:cs="Times New Roman"/>
          <w:lang w:val="ru-RU"/>
        </w:rPr>
        <w:t>размещена  на земельном участке, на основании акта на право частной собственности на земельный участок, кадастровый №03-051-213-185, площадь участка - 3,0 га</w:t>
      </w:r>
      <w:r w:rsidR="00750AF6" w:rsidRPr="00C97DB1">
        <w:rPr>
          <w:rFonts w:ascii="Times New Roman" w:hAnsi="Times New Roman" w:cs="Times New Roman"/>
          <w:lang w:val="ru-RU"/>
        </w:rPr>
        <w:t xml:space="preserve">. Цель земельного участка - для эксплуатации и обслуживания </w:t>
      </w:r>
      <w:proofErr w:type="gramStart"/>
      <w:r w:rsidR="00750AF6" w:rsidRPr="00C97DB1">
        <w:rPr>
          <w:rFonts w:ascii="Times New Roman" w:hAnsi="Times New Roman" w:cs="Times New Roman"/>
          <w:lang w:val="ru-RU"/>
        </w:rPr>
        <w:t>строении</w:t>
      </w:r>
      <w:proofErr w:type="gramEnd"/>
      <w:r w:rsidR="00750AF6" w:rsidRPr="00C97DB1">
        <w:rPr>
          <w:rFonts w:ascii="Times New Roman" w:hAnsi="Times New Roman" w:cs="Times New Roman"/>
          <w:lang w:val="ru-RU"/>
        </w:rPr>
        <w:t xml:space="preserve"> и производственных зданий. </w:t>
      </w:r>
      <w:r w:rsidR="00EE112A" w:rsidRPr="00C97DB1">
        <w:rPr>
          <w:rFonts w:ascii="Times New Roman" w:hAnsi="Times New Roman" w:cs="Times New Roman"/>
          <w:lang w:val="ru-RU"/>
        </w:rPr>
        <w:t>На основании акта на право частной собственности</w:t>
      </w:r>
      <w:r w:rsidRPr="00C97DB1">
        <w:rPr>
          <w:rFonts w:ascii="Times New Roman" w:hAnsi="Times New Roman" w:cs="Times New Roman"/>
          <w:lang w:val="ru-RU"/>
        </w:rPr>
        <w:t>, ТОО «</w:t>
      </w:r>
      <w:r w:rsidR="00EE112A" w:rsidRPr="00C97DB1">
        <w:rPr>
          <w:rFonts w:ascii="Times New Roman" w:hAnsi="Times New Roman" w:cs="Times New Roman"/>
        </w:rPr>
        <w:t>SAFA</w:t>
      </w:r>
      <w:r w:rsidR="00EE112A" w:rsidRPr="00C97DB1">
        <w:rPr>
          <w:rFonts w:ascii="Times New Roman" w:hAnsi="Times New Roman" w:cs="Times New Roman"/>
          <w:lang w:val="ru-RU"/>
        </w:rPr>
        <w:t xml:space="preserve"> </w:t>
      </w:r>
      <w:r w:rsidR="00EE112A" w:rsidRPr="00C97DB1">
        <w:rPr>
          <w:rFonts w:ascii="Times New Roman" w:hAnsi="Times New Roman" w:cs="Times New Roman"/>
        </w:rPr>
        <w:t>Industrial</w:t>
      </w:r>
      <w:r w:rsidRPr="00C97DB1">
        <w:rPr>
          <w:rFonts w:ascii="Times New Roman" w:hAnsi="Times New Roman" w:cs="Times New Roman"/>
          <w:lang w:val="ru-RU"/>
        </w:rPr>
        <w:t>» осуществляет свою производственную деятельность на территории площадью</w:t>
      </w:r>
      <w:r w:rsidR="00C97DB1" w:rsidRPr="00C97DB1">
        <w:rPr>
          <w:rFonts w:ascii="Times New Roman" w:hAnsi="Times New Roman" w:cs="Times New Roman"/>
          <w:lang w:val="ru-RU"/>
        </w:rPr>
        <w:t xml:space="preserve"> участка</w:t>
      </w:r>
      <w:r w:rsidRPr="00C97DB1">
        <w:rPr>
          <w:rFonts w:ascii="Times New Roman" w:hAnsi="Times New Roman" w:cs="Times New Roman"/>
          <w:lang w:val="ru-RU"/>
        </w:rPr>
        <w:t xml:space="preserve"> </w:t>
      </w:r>
      <w:r w:rsidR="00C97DB1" w:rsidRPr="00C97DB1">
        <w:rPr>
          <w:rFonts w:ascii="Times New Roman" w:hAnsi="Times New Roman" w:cs="Times New Roman"/>
          <w:lang w:val="ru-RU"/>
        </w:rPr>
        <w:t>3,0 га</w:t>
      </w:r>
      <w:r w:rsidRPr="00C97DB1">
        <w:rPr>
          <w:rFonts w:ascii="Times New Roman" w:hAnsi="Times New Roman" w:cs="Times New Roman"/>
          <w:lang w:val="ru-RU"/>
        </w:rPr>
        <w:t xml:space="preserve">. </w:t>
      </w:r>
    </w:p>
    <w:p w14:paraId="45219638" w14:textId="286C0045" w:rsidR="000560B8" w:rsidRDefault="000560B8" w:rsidP="000560B8">
      <w:pPr>
        <w:pStyle w:val="ad"/>
        <w:ind w:firstLine="720"/>
        <w:jc w:val="both"/>
        <w:rPr>
          <w:rFonts w:ascii="Times New Roman" w:hAnsi="Times New Roman" w:cs="Times New Roman"/>
          <w:lang w:val="ru-RU"/>
        </w:rPr>
      </w:pPr>
      <w:r w:rsidRPr="00C97DB1">
        <w:rPr>
          <w:rFonts w:ascii="Times New Roman" w:hAnsi="Times New Roman" w:cs="Times New Roman"/>
          <w:lang w:val="ru-RU"/>
        </w:rPr>
        <w:t>Территория участка производственно</w:t>
      </w:r>
      <w:r w:rsidR="003C22F9">
        <w:rPr>
          <w:rFonts w:ascii="Times New Roman" w:hAnsi="Times New Roman" w:cs="Times New Roman"/>
          <w:lang w:val="ru-RU"/>
        </w:rPr>
        <w:t>й</w:t>
      </w:r>
      <w:r w:rsidRPr="00C97DB1">
        <w:rPr>
          <w:rFonts w:ascii="Times New Roman" w:hAnsi="Times New Roman" w:cs="Times New Roman"/>
          <w:lang w:val="ru-RU"/>
        </w:rPr>
        <w:t xml:space="preserve"> </w:t>
      </w:r>
      <w:r w:rsidR="003C22F9">
        <w:rPr>
          <w:rFonts w:ascii="Times New Roman" w:hAnsi="Times New Roman" w:cs="Times New Roman"/>
          <w:lang w:val="ru-RU"/>
        </w:rPr>
        <w:t>базы</w:t>
      </w:r>
      <w:r w:rsidRPr="00C97DB1">
        <w:rPr>
          <w:rFonts w:ascii="Times New Roman" w:hAnsi="Times New Roman" w:cs="Times New Roman"/>
          <w:lang w:val="ru-RU"/>
        </w:rPr>
        <w:t xml:space="preserve"> со всех сторон граничит с производственными </w:t>
      </w:r>
      <w:r w:rsidR="003C22F9">
        <w:rPr>
          <w:rFonts w:ascii="Times New Roman" w:hAnsi="Times New Roman" w:cs="Times New Roman"/>
          <w:lang w:val="ru-RU"/>
        </w:rPr>
        <w:t>предприятиями</w:t>
      </w:r>
      <w:r w:rsidRPr="000560B8">
        <w:rPr>
          <w:rFonts w:ascii="Times New Roman" w:hAnsi="Times New Roman" w:cs="Times New Roman"/>
          <w:lang w:val="ru-RU"/>
        </w:rPr>
        <w:t xml:space="preserve">. </w:t>
      </w:r>
      <w:r w:rsidR="003C22F9" w:rsidRPr="00A54E3B">
        <w:rPr>
          <w:rFonts w:ascii="Times New Roman" w:hAnsi="Times New Roman" w:cs="Times New Roman"/>
          <w:lang w:val="ru-RU"/>
        </w:rPr>
        <w:t>С северной стороны от базы размещено предприятие по производству жидкого стекла, далее пустырь, с востока – организация по пр</w:t>
      </w:r>
      <w:r w:rsidR="00A54E3B" w:rsidRPr="00A54E3B">
        <w:rPr>
          <w:rFonts w:ascii="Times New Roman" w:hAnsi="Times New Roman" w:cs="Times New Roman"/>
          <w:lang w:val="ru-RU"/>
        </w:rPr>
        <w:t xml:space="preserve">оизводству вязальной проволоки, </w:t>
      </w:r>
      <w:r w:rsidR="003C22F9" w:rsidRPr="00A54E3B">
        <w:rPr>
          <w:rFonts w:ascii="Times New Roman" w:hAnsi="Times New Roman" w:cs="Times New Roman"/>
          <w:lang w:val="ru-RU"/>
        </w:rPr>
        <w:t xml:space="preserve">с юга – Литейный цех </w:t>
      </w:r>
      <w:proofErr w:type="spellStart"/>
      <w:r w:rsidR="003C22F9" w:rsidRPr="00A54E3B">
        <w:rPr>
          <w:rFonts w:ascii="Times New Roman" w:hAnsi="Times New Roman" w:cs="Times New Roman"/>
        </w:rPr>
        <w:t>Sunlong</w:t>
      </w:r>
      <w:proofErr w:type="spellEnd"/>
      <w:r w:rsidR="003C22F9" w:rsidRPr="00A54E3B">
        <w:rPr>
          <w:rFonts w:ascii="Times New Roman" w:hAnsi="Times New Roman" w:cs="Times New Roman"/>
          <w:lang w:val="ru-RU"/>
        </w:rPr>
        <w:t xml:space="preserve"> </w:t>
      </w:r>
      <w:r w:rsidR="003C22F9" w:rsidRPr="00A54E3B">
        <w:rPr>
          <w:rFonts w:ascii="Times New Roman" w:hAnsi="Times New Roman" w:cs="Times New Roman"/>
        </w:rPr>
        <w:t>group</w:t>
      </w:r>
      <w:r w:rsidR="003C22F9" w:rsidRPr="00A54E3B">
        <w:rPr>
          <w:rFonts w:ascii="Times New Roman" w:hAnsi="Times New Roman" w:cs="Times New Roman"/>
          <w:lang w:val="ru-RU"/>
        </w:rPr>
        <w:t>; - с запада – пустырь.</w:t>
      </w:r>
      <w:r w:rsidR="003C22F9" w:rsidRPr="003C22F9">
        <w:rPr>
          <w:lang w:val="ru-RU"/>
        </w:rPr>
        <w:t xml:space="preserve"> </w:t>
      </w:r>
      <w:r w:rsidR="003C22F9" w:rsidRPr="003C22F9">
        <w:rPr>
          <w:rFonts w:ascii="Times New Roman" w:hAnsi="Times New Roman" w:cs="Times New Roman"/>
          <w:lang w:val="ru-RU"/>
        </w:rPr>
        <w:t xml:space="preserve">Ближайшая селитебная зона расположена на расстоянии 1,8км - с. </w:t>
      </w:r>
      <w:proofErr w:type="spellStart"/>
      <w:r w:rsidR="003C22F9" w:rsidRPr="003C22F9">
        <w:rPr>
          <w:rFonts w:ascii="Times New Roman" w:hAnsi="Times New Roman" w:cs="Times New Roman"/>
          <w:lang w:val="ru-RU"/>
        </w:rPr>
        <w:t>Жаналык</w:t>
      </w:r>
      <w:proofErr w:type="spellEnd"/>
      <w:r w:rsidR="003C22F9" w:rsidRPr="003C22F9">
        <w:rPr>
          <w:rFonts w:ascii="Times New Roman" w:hAnsi="Times New Roman" w:cs="Times New Roman"/>
          <w:lang w:val="ru-RU"/>
        </w:rPr>
        <w:t xml:space="preserve"> с западной стороны от границ производственной базы. С восточной стороны </w:t>
      </w:r>
      <w:r w:rsidR="003C22F9">
        <w:rPr>
          <w:rFonts w:ascii="Times New Roman" w:hAnsi="Times New Roman" w:cs="Times New Roman"/>
          <w:lang w:val="ru-RU"/>
        </w:rPr>
        <w:t>базы</w:t>
      </w:r>
      <w:r w:rsidR="003C22F9" w:rsidRPr="003C22F9">
        <w:rPr>
          <w:rFonts w:ascii="Times New Roman" w:hAnsi="Times New Roman" w:cs="Times New Roman"/>
          <w:lang w:val="ru-RU"/>
        </w:rPr>
        <w:t xml:space="preserve"> протекает река </w:t>
      </w:r>
      <w:proofErr w:type="spellStart"/>
      <w:r w:rsidR="003C22F9" w:rsidRPr="003C22F9">
        <w:rPr>
          <w:rFonts w:ascii="Times New Roman" w:hAnsi="Times New Roman" w:cs="Times New Roman"/>
          <w:lang w:val="ru-RU"/>
        </w:rPr>
        <w:t>Сарытоган</w:t>
      </w:r>
      <w:proofErr w:type="spellEnd"/>
      <w:r w:rsidR="003C22F9" w:rsidRPr="003C22F9">
        <w:rPr>
          <w:rFonts w:ascii="Times New Roman" w:hAnsi="Times New Roman" w:cs="Times New Roman"/>
          <w:lang w:val="ru-RU"/>
        </w:rPr>
        <w:t xml:space="preserve"> на расстоянии 700м и река Карасу</w:t>
      </w:r>
      <w:r w:rsidR="003C22F9">
        <w:rPr>
          <w:rFonts w:ascii="Times New Roman" w:hAnsi="Times New Roman" w:cs="Times New Roman"/>
          <w:lang w:val="ru-RU"/>
        </w:rPr>
        <w:t>-</w:t>
      </w:r>
      <w:proofErr w:type="spellStart"/>
      <w:r w:rsidR="003C22F9" w:rsidRPr="003C22F9">
        <w:rPr>
          <w:rFonts w:ascii="Times New Roman" w:hAnsi="Times New Roman" w:cs="Times New Roman"/>
          <w:lang w:val="ru-RU"/>
        </w:rPr>
        <w:t>Байсерке</w:t>
      </w:r>
      <w:proofErr w:type="spellEnd"/>
      <w:r w:rsidR="003C22F9" w:rsidRPr="003C22F9">
        <w:rPr>
          <w:rFonts w:ascii="Times New Roman" w:hAnsi="Times New Roman" w:cs="Times New Roman"/>
          <w:lang w:val="ru-RU"/>
        </w:rPr>
        <w:t xml:space="preserve"> на расстоянии 1400м.</w:t>
      </w:r>
    </w:p>
    <w:p w14:paraId="554F4D7C" w14:textId="77777777" w:rsidR="00CE434D" w:rsidRPr="00CE434D" w:rsidRDefault="00CE434D" w:rsidP="000560B8">
      <w:pPr>
        <w:pStyle w:val="ad"/>
        <w:ind w:firstLine="720"/>
        <w:jc w:val="both"/>
        <w:rPr>
          <w:rFonts w:ascii="Times New Roman" w:hAnsi="Times New Roman" w:cs="Times New Roman"/>
          <w:b/>
          <w:lang w:val="ru-RU"/>
        </w:rPr>
      </w:pPr>
      <w:r w:rsidRPr="00CE434D">
        <w:rPr>
          <w:rFonts w:ascii="Times New Roman" w:hAnsi="Times New Roman" w:cs="Times New Roman"/>
          <w:b/>
          <w:lang w:val="ru-RU"/>
        </w:rPr>
        <w:t xml:space="preserve">Краткая характеристика технологии производства и технологического оборудования: </w:t>
      </w:r>
    </w:p>
    <w:p w14:paraId="37AC3BAE" w14:textId="518E54D4" w:rsidR="00CE434D" w:rsidRPr="000560B8" w:rsidRDefault="00CE434D" w:rsidP="00CE434D">
      <w:pPr>
        <w:pStyle w:val="ad"/>
        <w:jc w:val="both"/>
        <w:rPr>
          <w:rFonts w:ascii="Times New Roman" w:hAnsi="Times New Roman" w:cs="Times New Roman"/>
          <w:lang w:val="ru-RU"/>
        </w:rPr>
      </w:pPr>
      <w:r w:rsidRPr="00CE434D">
        <w:rPr>
          <w:rFonts w:ascii="Times New Roman" w:hAnsi="Times New Roman" w:cs="Times New Roman"/>
          <w:lang w:val="ru-RU"/>
        </w:rPr>
        <w:t xml:space="preserve">Предприятие специализируется на производстве </w:t>
      </w:r>
      <w:r>
        <w:rPr>
          <w:rFonts w:ascii="Times New Roman" w:hAnsi="Times New Roman" w:cs="Times New Roman"/>
          <w:lang w:val="ru-RU"/>
        </w:rPr>
        <w:t>и выпуске</w:t>
      </w:r>
      <w:r w:rsidRPr="000560B8">
        <w:rPr>
          <w:rFonts w:ascii="Times New Roman" w:hAnsi="Times New Roman" w:cs="Times New Roman"/>
          <w:lang w:val="ru-RU"/>
        </w:rPr>
        <w:t xml:space="preserve"> чугунных изделий – люков, смотровых колодцев, дождеприемников, изготавливаемого методом литья, согласно ГОСТ 26008-83.</w:t>
      </w:r>
    </w:p>
    <w:p w14:paraId="569F435E" w14:textId="77777777" w:rsidR="00E54842" w:rsidRDefault="00CE434D" w:rsidP="000560B8">
      <w:pPr>
        <w:pStyle w:val="ad"/>
        <w:ind w:firstLine="720"/>
        <w:jc w:val="both"/>
        <w:rPr>
          <w:rFonts w:ascii="Times New Roman" w:hAnsi="Times New Roman" w:cs="Times New Roman"/>
          <w:lang w:val="ru-RU"/>
        </w:rPr>
      </w:pPr>
      <w:proofErr w:type="gramStart"/>
      <w:r w:rsidRPr="00CE434D">
        <w:rPr>
          <w:rFonts w:ascii="Times New Roman" w:hAnsi="Times New Roman" w:cs="Times New Roman"/>
          <w:lang w:val="ru-RU"/>
        </w:rPr>
        <w:t xml:space="preserve">Согласно </w:t>
      </w:r>
      <w:r w:rsidRPr="00C97DB1">
        <w:rPr>
          <w:rFonts w:ascii="Times New Roman" w:hAnsi="Times New Roman" w:cs="Times New Roman"/>
          <w:lang w:val="ru-RU"/>
        </w:rPr>
        <w:t>акта</w:t>
      </w:r>
      <w:proofErr w:type="gramEnd"/>
      <w:r w:rsidRPr="00C97DB1">
        <w:rPr>
          <w:rFonts w:ascii="Times New Roman" w:hAnsi="Times New Roman" w:cs="Times New Roman"/>
          <w:lang w:val="ru-RU"/>
        </w:rPr>
        <w:t xml:space="preserve"> на право частной собственности на земельный участок, кадастровый №03-051-213-185, площадь участка - 3,0 га. </w:t>
      </w:r>
      <w:r w:rsidRPr="00CE434D">
        <w:rPr>
          <w:rFonts w:ascii="Times New Roman" w:hAnsi="Times New Roman" w:cs="Times New Roman"/>
          <w:lang w:val="ru-RU"/>
        </w:rPr>
        <w:t>ТОО «</w:t>
      </w:r>
      <w:r w:rsidRPr="00C97DB1">
        <w:rPr>
          <w:rFonts w:ascii="Times New Roman" w:hAnsi="Times New Roman" w:cs="Times New Roman"/>
        </w:rPr>
        <w:t>SAFA</w:t>
      </w:r>
      <w:r w:rsidRPr="00C97DB1">
        <w:rPr>
          <w:rFonts w:ascii="Times New Roman" w:hAnsi="Times New Roman" w:cs="Times New Roman"/>
          <w:lang w:val="ru-RU"/>
        </w:rPr>
        <w:t xml:space="preserve"> </w:t>
      </w:r>
      <w:r w:rsidRPr="00C97DB1">
        <w:rPr>
          <w:rFonts w:ascii="Times New Roman" w:hAnsi="Times New Roman" w:cs="Times New Roman"/>
        </w:rPr>
        <w:t>Industrial</w:t>
      </w:r>
      <w:r w:rsidRPr="00CE434D">
        <w:rPr>
          <w:rFonts w:ascii="Times New Roman" w:hAnsi="Times New Roman" w:cs="Times New Roman"/>
          <w:lang w:val="ru-RU"/>
        </w:rPr>
        <w:t xml:space="preserve">» осуществляет свою производственную деятельность на территории площадью </w:t>
      </w:r>
      <w:r>
        <w:rPr>
          <w:rFonts w:ascii="Times New Roman" w:hAnsi="Times New Roman" w:cs="Times New Roman"/>
          <w:lang w:val="ru-RU"/>
        </w:rPr>
        <w:t>3,0 га</w:t>
      </w:r>
      <w:r w:rsidR="00500F49">
        <w:rPr>
          <w:rFonts w:ascii="Times New Roman" w:hAnsi="Times New Roman" w:cs="Times New Roman"/>
          <w:lang w:val="ru-RU"/>
        </w:rPr>
        <w:t xml:space="preserve">, </w:t>
      </w:r>
      <w:r w:rsidRPr="00CE434D">
        <w:rPr>
          <w:rFonts w:ascii="Times New Roman" w:hAnsi="Times New Roman" w:cs="Times New Roman"/>
          <w:lang w:val="ru-RU"/>
        </w:rPr>
        <w:t xml:space="preserve">расположенный по адресу: </w:t>
      </w:r>
      <w:proofErr w:type="spellStart"/>
      <w:r w:rsidRPr="00CE434D">
        <w:rPr>
          <w:rFonts w:ascii="Times New Roman" w:hAnsi="Times New Roman" w:cs="Times New Roman"/>
          <w:lang w:val="ru-RU"/>
        </w:rPr>
        <w:t>Алматинская</w:t>
      </w:r>
      <w:proofErr w:type="spellEnd"/>
      <w:r w:rsidRPr="00CE434D">
        <w:rPr>
          <w:rFonts w:ascii="Times New Roman" w:hAnsi="Times New Roman" w:cs="Times New Roman"/>
          <w:lang w:val="ru-RU"/>
        </w:rPr>
        <w:t xml:space="preserve"> область,</w:t>
      </w:r>
      <w:r w:rsidRPr="00CE434D">
        <w:rPr>
          <w:lang w:val="ru-RU"/>
        </w:rPr>
        <w:t xml:space="preserve"> </w:t>
      </w:r>
      <w:proofErr w:type="spellStart"/>
      <w:r w:rsidRPr="00CE434D">
        <w:rPr>
          <w:rFonts w:ascii="Times New Roman" w:hAnsi="Times New Roman" w:cs="Times New Roman"/>
          <w:lang w:val="ru-RU"/>
        </w:rPr>
        <w:t>Талгарский</w:t>
      </w:r>
      <w:proofErr w:type="spellEnd"/>
      <w:r w:rsidRPr="00CE434D">
        <w:rPr>
          <w:rFonts w:ascii="Times New Roman" w:hAnsi="Times New Roman" w:cs="Times New Roman"/>
          <w:lang w:val="ru-RU"/>
        </w:rPr>
        <w:t xml:space="preserve"> район, </w:t>
      </w:r>
      <w:proofErr w:type="spellStart"/>
      <w:r w:rsidRPr="00CE434D">
        <w:rPr>
          <w:rFonts w:ascii="Times New Roman" w:hAnsi="Times New Roman" w:cs="Times New Roman"/>
          <w:lang w:val="ru-RU"/>
        </w:rPr>
        <w:t>Кайнарский</w:t>
      </w:r>
      <w:proofErr w:type="spellEnd"/>
      <w:r w:rsidRPr="00CE434D">
        <w:rPr>
          <w:rFonts w:ascii="Times New Roman" w:hAnsi="Times New Roman" w:cs="Times New Roman"/>
          <w:lang w:val="ru-RU"/>
        </w:rPr>
        <w:t xml:space="preserve"> </w:t>
      </w:r>
      <w:proofErr w:type="spellStart"/>
      <w:r w:rsidRPr="00CE434D">
        <w:rPr>
          <w:rFonts w:ascii="Times New Roman" w:hAnsi="Times New Roman" w:cs="Times New Roman"/>
          <w:lang w:val="ru-RU"/>
        </w:rPr>
        <w:t>с.о</w:t>
      </w:r>
      <w:proofErr w:type="spellEnd"/>
      <w:r w:rsidRPr="00CE434D">
        <w:rPr>
          <w:rFonts w:ascii="Times New Roman" w:hAnsi="Times New Roman" w:cs="Times New Roman"/>
          <w:lang w:val="ru-RU"/>
        </w:rPr>
        <w:t>., Индустриальная зона «</w:t>
      </w:r>
      <w:proofErr w:type="spellStart"/>
      <w:r w:rsidRPr="00CE434D">
        <w:rPr>
          <w:rFonts w:ascii="Times New Roman" w:hAnsi="Times New Roman" w:cs="Times New Roman"/>
          <w:lang w:val="ru-RU"/>
        </w:rPr>
        <w:t>Кайрат</w:t>
      </w:r>
      <w:proofErr w:type="spellEnd"/>
      <w:r w:rsidRPr="00CE434D">
        <w:rPr>
          <w:rFonts w:ascii="Times New Roman" w:hAnsi="Times New Roman" w:cs="Times New Roman"/>
          <w:lang w:val="ru-RU"/>
        </w:rPr>
        <w:t xml:space="preserve">», учетный квартал 213, здание 2356. </w:t>
      </w:r>
    </w:p>
    <w:p w14:paraId="3FBE4513" w14:textId="36E841BE" w:rsidR="00577A35" w:rsidRDefault="00CE434D" w:rsidP="000560B8">
      <w:pPr>
        <w:pStyle w:val="ad"/>
        <w:ind w:firstLine="720"/>
        <w:jc w:val="both"/>
        <w:rPr>
          <w:rFonts w:ascii="Times New Roman" w:hAnsi="Times New Roman" w:cs="Times New Roman"/>
          <w:lang w:val="ru-RU"/>
        </w:rPr>
      </w:pPr>
      <w:proofErr w:type="gramStart"/>
      <w:r w:rsidRPr="00CE434D">
        <w:rPr>
          <w:rFonts w:ascii="Times New Roman" w:hAnsi="Times New Roman" w:cs="Times New Roman"/>
          <w:lang w:val="ru-RU"/>
        </w:rPr>
        <w:lastRenderedPageBreak/>
        <w:t xml:space="preserve">На территории </w:t>
      </w:r>
      <w:r w:rsidR="008C5E67">
        <w:rPr>
          <w:rFonts w:ascii="Times New Roman" w:hAnsi="Times New Roman" w:cs="Times New Roman"/>
          <w:lang w:val="ru-RU"/>
        </w:rPr>
        <w:t>предприятия</w:t>
      </w:r>
      <w:r w:rsidRPr="00CE434D">
        <w:rPr>
          <w:rFonts w:ascii="Times New Roman" w:hAnsi="Times New Roman" w:cs="Times New Roman"/>
          <w:lang w:val="ru-RU"/>
        </w:rPr>
        <w:t xml:space="preserve"> расположены</w:t>
      </w:r>
      <w:r w:rsidR="008C5E67">
        <w:rPr>
          <w:rFonts w:ascii="Times New Roman" w:hAnsi="Times New Roman" w:cs="Times New Roman"/>
          <w:lang w:val="ru-RU"/>
        </w:rPr>
        <w:t xml:space="preserve"> следующие участки</w:t>
      </w:r>
      <w:r w:rsidRPr="00CE434D">
        <w:rPr>
          <w:rFonts w:ascii="Times New Roman" w:hAnsi="Times New Roman" w:cs="Times New Roman"/>
          <w:lang w:val="ru-RU"/>
        </w:rPr>
        <w:t xml:space="preserve">: </w:t>
      </w:r>
      <w:r w:rsidR="00577A35" w:rsidRPr="00577A35">
        <w:rPr>
          <w:lang w:val="ru-RU"/>
        </w:rPr>
        <w:t xml:space="preserve"> </w:t>
      </w:r>
      <w:r w:rsidR="00577A35">
        <w:rPr>
          <w:rFonts w:ascii="Times New Roman" w:hAnsi="Times New Roman" w:cs="Times New Roman"/>
          <w:lang w:val="ru-RU"/>
        </w:rPr>
        <w:t>литейный участок, с</w:t>
      </w:r>
      <w:r w:rsidR="00577A35" w:rsidRPr="00577A35">
        <w:rPr>
          <w:rFonts w:ascii="Times New Roman" w:hAnsi="Times New Roman" w:cs="Times New Roman"/>
          <w:lang w:val="ru-RU"/>
        </w:rPr>
        <w:t>клад шлака</w:t>
      </w:r>
      <w:r w:rsidR="00577A35">
        <w:rPr>
          <w:rFonts w:ascii="Times New Roman" w:hAnsi="Times New Roman" w:cs="Times New Roman"/>
          <w:lang w:val="ru-RU"/>
        </w:rPr>
        <w:t xml:space="preserve"> </w:t>
      </w:r>
      <w:r w:rsidR="00577A35" w:rsidRPr="00577A35">
        <w:rPr>
          <w:rFonts w:ascii="Times New Roman" w:hAnsi="Times New Roman" w:cs="Times New Roman"/>
          <w:lang w:val="ru-RU"/>
        </w:rPr>
        <w:t>(открытая площадка);</w:t>
      </w:r>
      <w:r w:rsidR="00577A35">
        <w:rPr>
          <w:rFonts w:ascii="Times New Roman" w:hAnsi="Times New Roman" w:cs="Times New Roman"/>
          <w:lang w:val="ru-RU"/>
        </w:rPr>
        <w:t xml:space="preserve"> у</w:t>
      </w:r>
      <w:r w:rsidR="00577A35" w:rsidRPr="00577A35">
        <w:rPr>
          <w:rFonts w:ascii="Times New Roman" w:hAnsi="Times New Roman" w:cs="Times New Roman"/>
          <w:lang w:val="ru-RU"/>
        </w:rPr>
        <w:t>часток механической обработки;</w:t>
      </w:r>
      <w:r w:rsidR="00577A35">
        <w:rPr>
          <w:rFonts w:ascii="Times New Roman" w:hAnsi="Times New Roman" w:cs="Times New Roman"/>
          <w:lang w:val="ru-RU"/>
        </w:rPr>
        <w:t xml:space="preserve"> у</w:t>
      </w:r>
      <w:r w:rsidR="00577A35" w:rsidRPr="00577A35">
        <w:rPr>
          <w:rFonts w:ascii="Times New Roman" w:hAnsi="Times New Roman" w:cs="Times New Roman"/>
          <w:lang w:val="ru-RU"/>
        </w:rPr>
        <w:t xml:space="preserve">часток покраски; </w:t>
      </w:r>
      <w:r w:rsidR="00577A35">
        <w:rPr>
          <w:rFonts w:ascii="Times New Roman" w:hAnsi="Times New Roman" w:cs="Times New Roman"/>
          <w:lang w:val="ru-RU"/>
        </w:rPr>
        <w:t>р</w:t>
      </w:r>
      <w:r w:rsidR="00577A35" w:rsidRPr="00577A35">
        <w:rPr>
          <w:rFonts w:ascii="Times New Roman" w:hAnsi="Times New Roman" w:cs="Times New Roman"/>
          <w:lang w:val="ru-RU"/>
        </w:rPr>
        <w:t xml:space="preserve">езервуар для воды (емк.30м3); </w:t>
      </w:r>
      <w:r w:rsidR="00577A35">
        <w:rPr>
          <w:rFonts w:ascii="Times New Roman" w:hAnsi="Times New Roman" w:cs="Times New Roman"/>
          <w:lang w:val="ru-RU"/>
        </w:rPr>
        <w:t>с</w:t>
      </w:r>
      <w:r w:rsidR="00577A35" w:rsidRPr="00577A35">
        <w:rPr>
          <w:rFonts w:ascii="Times New Roman" w:hAnsi="Times New Roman" w:cs="Times New Roman"/>
          <w:lang w:val="ru-RU"/>
        </w:rPr>
        <w:t xml:space="preserve">клад готовой продукции (открытая площадка); </w:t>
      </w:r>
      <w:r w:rsidR="00577A35">
        <w:rPr>
          <w:rFonts w:ascii="Times New Roman" w:hAnsi="Times New Roman" w:cs="Times New Roman"/>
          <w:lang w:val="ru-RU"/>
        </w:rPr>
        <w:t>с</w:t>
      </w:r>
      <w:r w:rsidR="00577A35" w:rsidRPr="00577A35">
        <w:rPr>
          <w:rFonts w:ascii="Times New Roman" w:hAnsi="Times New Roman" w:cs="Times New Roman"/>
          <w:lang w:val="ru-RU"/>
        </w:rPr>
        <w:t>клад сырья/металлолома (открытая площадка);</w:t>
      </w:r>
      <w:r w:rsidR="00577A35">
        <w:rPr>
          <w:rFonts w:ascii="Times New Roman" w:hAnsi="Times New Roman" w:cs="Times New Roman"/>
          <w:lang w:val="ru-RU"/>
        </w:rPr>
        <w:t xml:space="preserve"> р</w:t>
      </w:r>
      <w:r w:rsidR="00577A35" w:rsidRPr="00577A35">
        <w:rPr>
          <w:rFonts w:ascii="Times New Roman" w:hAnsi="Times New Roman" w:cs="Times New Roman"/>
          <w:lang w:val="ru-RU"/>
        </w:rPr>
        <w:t xml:space="preserve">емонтный участок; </w:t>
      </w:r>
      <w:r w:rsidR="00577A35">
        <w:rPr>
          <w:rFonts w:ascii="Times New Roman" w:hAnsi="Times New Roman" w:cs="Times New Roman"/>
          <w:lang w:val="ru-RU"/>
        </w:rPr>
        <w:t>д</w:t>
      </w:r>
      <w:r w:rsidR="00577A35" w:rsidRPr="00577A35">
        <w:rPr>
          <w:rFonts w:ascii="Times New Roman" w:hAnsi="Times New Roman" w:cs="Times New Roman"/>
          <w:lang w:val="ru-RU"/>
        </w:rPr>
        <w:t>ушевая</w:t>
      </w:r>
      <w:r w:rsidR="00577A35">
        <w:rPr>
          <w:rFonts w:ascii="Times New Roman" w:hAnsi="Times New Roman" w:cs="Times New Roman"/>
          <w:lang w:val="ru-RU"/>
        </w:rPr>
        <w:t>; выгреб; надворные туалеты</w:t>
      </w:r>
      <w:r w:rsidR="00577A35" w:rsidRPr="00577A35">
        <w:rPr>
          <w:lang w:val="ru-RU"/>
        </w:rPr>
        <w:t>.</w:t>
      </w:r>
      <w:r w:rsidR="00577A35" w:rsidRPr="00CE434D">
        <w:rPr>
          <w:rFonts w:ascii="Times New Roman" w:hAnsi="Times New Roman" w:cs="Times New Roman"/>
          <w:lang w:val="ru-RU"/>
        </w:rPr>
        <w:t xml:space="preserve"> </w:t>
      </w:r>
      <w:proofErr w:type="gramEnd"/>
    </w:p>
    <w:p w14:paraId="77BF7984" w14:textId="77777777" w:rsidR="00CA19A2" w:rsidRDefault="00CA19A2" w:rsidP="000560B8">
      <w:pPr>
        <w:pStyle w:val="ad"/>
        <w:ind w:firstLine="720"/>
        <w:jc w:val="both"/>
        <w:rPr>
          <w:lang w:val="ru-RU"/>
        </w:rPr>
      </w:pPr>
    </w:p>
    <w:p w14:paraId="0D6261C5" w14:textId="77777777" w:rsidR="00961AB6" w:rsidRPr="001E7FD4" w:rsidRDefault="00961AB6"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Технологический процесс</w:t>
      </w:r>
    </w:p>
    <w:p w14:paraId="5C6F408F" w14:textId="77777777" w:rsidR="00524B9C" w:rsidRPr="001E7FD4" w:rsidRDefault="00961AB6"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w:t>
      </w:r>
      <w:r w:rsidR="00EE4D20" w:rsidRPr="001E7FD4">
        <w:rPr>
          <w:rFonts w:ascii="Times New Roman" w:hAnsi="Times New Roman" w:cs="Times New Roman"/>
          <w:lang w:val="ru-RU"/>
        </w:rPr>
        <w:t xml:space="preserve">Сбор и подготовка металлолома. </w:t>
      </w:r>
      <w:r w:rsidR="00524B9C" w:rsidRPr="001E7FD4">
        <w:rPr>
          <w:rFonts w:ascii="Times New Roman" w:hAnsi="Times New Roman" w:cs="Times New Roman"/>
          <w:lang w:val="ru-RU"/>
        </w:rPr>
        <w:t>Отходы м</w:t>
      </w:r>
      <w:r w:rsidR="00EE4D20" w:rsidRPr="001E7FD4">
        <w:rPr>
          <w:rFonts w:ascii="Times New Roman" w:hAnsi="Times New Roman" w:cs="Times New Roman"/>
          <w:lang w:val="ru-RU"/>
        </w:rPr>
        <w:t>еталлическ</w:t>
      </w:r>
      <w:r w:rsidR="00524B9C" w:rsidRPr="001E7FD4">
        <w:rPr>
          <w:rFonts w:ascii="Times New Roman" w:hAnsi="Times New Roman" w:cs="Times New Roman"/>
          <w:lang w:val="ru-RU"/>
        </w:rPr>
        <w:t>ого</w:t>
      </w:r>
      <w:r w:rsidR="00EE4D20" w:rsidRPr="001E7FD4">
        <w:rPr>
          <w:rFonts w:ascii="Times New Roman" w:hAnsi="Times New Roman" w:cs="Times New Roman"/>
          <w:lang w:val="ru-RU"/>
        </w:rPr>
        <w:t xml:space="preserve"> лом</w:t>
      </w:r>
      <w:r w:rsidR="00524B9C" w:rsidRPr="001E7FD4">
        <w:rPr>
          <w:rFonts w:ascii="Times New Roman" w:hAnsi="Times New Roman" w:cs="Times New Roman"/>
          <w:lang w:val="ru-RU"/>
        </w:rPr>
        <w:t>а</w:t>
      </w:r>
      <w:r w:rsidR="00EE4D20" w:rsidRPr="001E7FD4">
        <w:rPr>
          <w:rFonts w:ascii="Times New Roman" w:hAnsi="Times New Roman" w:cs="Times New Roman"/>
          <w:lang w:val="ru-RU"/>
        </w:rPr>
        <w:t xml:space="preserve"> складируется на площадке </w:t>
      </w:r>
      <w:r w:rsidRPr="001E7FD4">
        <w:rPr>
          <w:rFonts w:ascii="Times New Roman" w:hAnsi="Times New Roman" w:cs="Times New Roman"/>
          <w:lang w:val="ru-RU"/>
        </w:rPr>
        <w:t>для сбора отходов лома.</w:t>
      </w:r>
      <w:r w:rsidR="00EE4D20" w:rsidRPr="001E7FD4">
        <w:rPr>
          <w:rFonts w:ascii="Times New Roman" w:hAnsi="Times New Roman" w:cs="Times New Roman"/>
          <w:lang w:val="ru-RU"/>
        </w:rPr>
        <w:t xml:space="preserve"> </w:t>
      </w:r>
      <w:r w:rsidR="00524B9C" w:rsidRPr="001E7FD4">
        <w:rPr>
          <w:rFonts w:ascii="Times New Roman" w:hAnsi="Times New Roman" w:cs="Times New Roman"/>
          <w:lang w:val="ru-RU"/>
        </w:rPr>
        <w:t xml:space="preserve">Лом сначала сортируют, </w:t>
      </w:r>
      <w:r w:rsidR="00524B9C" w:rsidRPr="001E7FD4">
        <w:rPr>
          <w:rFonts w:ascii="Times New Roman" w:hAnsi="Times New Roman" w:cs="Times New Roman"/>
          <w:color w:val="0A0A0A"/>
          <w:shd w:val="clear" w:color="auto" w:fill="FFFFFF"/>
          <w:lang w:val="ru-RU"/>
        </w:rPr>
        <w:t xml:space="preserve">удаляют загрязнения, затем  если </w:t>
      </w:r>
      <w:proofErr w:type="gramStart"/>
      <w:r w:rsidR="00524B9C" w:rsidRPr="001E7FD4">
        <w:rPr>
          <w:rFonts w:ascii="Times New Roman" w:hAnsi="Times New Roman" w:cs="Times New Roman"/>
          <w:color w:val="0A0A0A"/>
          <w:shd w:val="clear" w:color="auto" w:fill="FFFFFF"/>
          <w:lang w:val="ru-RU"/>
        </w:rPr>
        <w:t>имеются к</w:t>
      </w:r>
      <w:r w:rsidR="00524B9C" w:rsidRPr="001E7FD4">
        <w:rPr>
          <w:rFonts w:ascii="Times New Roman" w:hAnsi="Times New Roman" w:cs="Times New Roman"/>
          <w:lang w:val="ru-RU"/>
        </w:rPr>
        <w:t>рупные куски</w:t>
      </w:r>
      <w:r w:rsidR="00EE4D20" w:rsidRPr="001E7FD4">
        <w:rPr>
          <w:rFonts w:ascii="Times New Roman" w:hAnsi="Times New Roman" w:cs="Times New Roman"/>
          <w:lang w:val="ru-RU"/>
        </w:rPr>
        <w:t xml:space="preserve"> металлолом</w:t>
      </w:r>
      <w:r w:rsidR="00524B9C" w:rsidRPr="001E7FD4">
        <w:rPr>
          <w:rFonts w:ascii="Times New Roman" w:hAnsi="Times New Roman" w:cs="Times New Roman"/>
          <w:lang w:val="ru-RU"/>
        </w:rPr>
        <w:t>а</w:t>
      </w:r>
      <w:r w:rsidR="00EE4D20" w:rsidRPr="001E7FD4">
        <w:rPr>
          <w:rFonts w:ascii="Times New Roman" w:hAnsi="Times New Roman" w:cs="Times New Roman"/>
          <w:lang w:val="ru-RU"/>
        </w:rPr>
        <w:t xml:space="preserve"> измельчают</w:t>
      </w:r>
      <w:proofErr w:type="gramEnd"/>
      <w:r w:rsidR="00EE4D20" w:rsidRPr="001E7FD4">
        <w:rPr>
          <w:rFonts w:ascii="Times New Roman" w:hAnsi="Times New Roman" w:cs="Times New Roman"/>
          <w:lang w:val="ru-RU"/>
        </w:rPr>
        <w:t xml:space="preserve"> механически</w:t>
      </w:r>
      <w:r w:rsidR="00524B9C" w:rsidRPr="001E7FD4">
        <w:rPr>
          <w:rFonts w:ascii="Times New Roman" w:hAnsi="Times New Roman" w:cs="Times New Roman"/>
          <w:lang w:val="ru-RU"/>
        </w:rPr>
        <w:t xml:space="preserve"> путем, </w:t>
      </w:r>
      <w:r w:rsidR="00EE4D20" w:rsidRPr="001E7FD4">
        <w:rPr>
          <w:rFonts w:ascii="Times New Roman" w:hAnsi="Times New Roman" w:cs="Times New Roman"/>
          <w:lang w:val="ru-RU"/>
        </w:rPr>
        <w:t>сбрасыва</w:t>
      </w:r>
      <w:r w:rsidR="00524B9C" w:rsidRPr="001E7FD4">
        <w:rPr>
          <w:rFonts w:ascii="Times New Roman" w:hAnsi="Times New Roman" w:cs="Times New Roman"/>
          <w:lang w:val="ru-RU"/>
        </w:rPr>
        <w:t xml:space="preserve">ют </w:t>
      </w:r>
      <w:r w:rsidR="00EE4D20" w:rsidRPr="001E7FD4">
        <w:rPr>
          <w:rFonts w:ascii="Times New Roman" w:hAnsi="Times New Roman" w:cs="Times New Roman"/>
          <w:lang w:val="ru-RU"/>
        </w:rPr>
        <w:t xml:space="preserve"> 2-тонн</w:t>
      </w:r>
      <w:r w:rsidR="00524B9C" w:rsidRPr="001E7FD4">
        <w:rPr>
          <w:rFonts w:ascii="Times New Roman" w:hAnsi="Times New Roman" w:cs="Times New Roman"/>
          <w:lang w:val="ru-RU"/>
        </w:rPr>
        <w:t>ый</w:t>
      </w:r>
      <w:r w:rsidR="00EE4D20" w:rsidRPr="001E7FD4">
        <w:rPr>
          <w:rFonts w:ascii="Times New Roman" w:hAnsi="Times New Roman" w:cs="Times New Roman"/>
          <w:lang w:val="ru-RU"/>
        </w:rPr>
        <w:t xml:space="preserve"> груз</w:t>
      </w:r>
      <w:r w:rsidR="00524B9C" w:rsidRPr="001E7FD4">
        <w:rPr>
          <w:rFonts w:ascii="Times New Roman" w:hAnsi="Times New Roman" w:cs="Times New Roman"/>
          <w:lang w:val="ru-RU"/>
        </w:rPr>
        <w:t>. Г</w:t>
      </w:r>
      <w:r w:rsidR="00EE4D20" w:rsidRPr="001E7FD4">
        <w:rPr>
          <w:rFonts w:ascii="Times New Roman" w:hAnsi="Times New Roman" w:cs="Times New Roman"/>
          <w:lang w:val="ru-RU"/>
        </w:rPr>
        <w:t>равитационны</w:t>
      </w:r>
      <w:r w:rsidR="00524B9C" w:rsidRPr="001E7FD4">
        <w:rPr>
          <w:rFonts w:ascii="Times New Roman" w:hAnsi="Times New Roman" w:cs="Times New Roman"/>
          <w:lang w:val="ru-RU"/>
        </w:rPr>
        <w:t>м ударником д</w:t>
      </w:r>
      <w:r w:rsidR="00524B9C" w:rsidRPr="001E7FD4">
        <w:rPr>
          <w:rFonts w:ascii="Times New Roman" w:hAnsi="Times New Roman" w:cs="Times New Roman"/>
          <w:color w:val="0A0A0A"/>
          <w:shd w:val="clear" w:color="auto" w:fill="FFFFFF"/>
          <w:lang w:val="ru-RU"/>
        </w:rPr>
        <w:t xml:space="preserve">робят крупные куски лома </w:t>
      </w:r>
      <w:r w:rsidR="00524B9C" w:rsidRPr="001E7FD4">
        <w:rPr>
          <w:rFonts w:ascii="Times New Roman" w:hAnsi="Times New Roman" w:cs="Times New Roman"/>
          <w:lang w:val="ru-RU"/>
        </w:rPr>
        <w:t>для разрушения структуры</w:t>
      </w:r>
      <w:r w:rsidR="00EE4D20" w:rsidRPr="001E7FD4">
        <w:rPr>
          <w:rFonts w:ascii="Times New Roman" w:hAnsi="Times New Roman" w:cs="Times New Roman"/>
          <w:lang w:val="ru-RU"/>
        </w:rPr>
        <w:t xml:space="preserve"> и облегчения последующей плавки. </w:t>
      </w:r>
    </w:p>
    <w:p w14:paraId="2976089F" w14:textId="77777777" w:rsidR="00486FEF" w:rsidRDefault="00EE4D20"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Переплавка. Измельчённый лом загружается в индукционную ваграночную печь, производительность</w:t>
      </w:r>
      <w:r w:rsidR="001E7FD4" w:rsidRPr="001E7FD4">
        <w:rPr>
          <w:rFonts w:ascii="Times New Roman" w:hAnsi="Times New Roman" w:cs="Times New Roman"/>
          <w:lang w:val="ru-RU"/>
        </w:rPr>
        <w:t>ю</w:t>
      </w:r>
      <w:r w:rsidRPr="001E7FD4">
        <w:rPr>
          <w:rFonts w:ascii="Times New Roman" w:hAnsi="Times New Roman" w:cs="Times New Roman"/>
          <w:lang w:val="ru-RU"/>
        </w:rPr>
        <w:t xml:space="preserve"> 2 тонны чугуна в час. Основное оборудование – индукционная печь - 5000 кВт / 2 тонны, и также имеются 2 резервные индукционные печи мощностью 1 тонна и 0,8 тонн. Температура плавки — около 1200–1400 °</w:t>
      </w:r>
      <w:r w:rsidRPr="001E7FD4">
        <w:rPr>
          <w:rFonts w:ascii="Times New Roman" w:hAnsi="Times New Roman" w:cs="Times New Roman"/>
        </w:rPr>
        <w:t>C</w:t>
      </w:r>
      <w:r w:rsidRPr="001E7FD4">
        <w:rPr>
          <w:rFonts w:ascii="Times New Roman" w:hAnsi="Times New Roman" w:cs="Times New Roman"/>
          <w:lang w:val="ru-RU"/>
        </w:rPr>
        <w:t>. Годовое количес</w:t>
      </w:r>
      <w:r w:rsidR="008B120F" w:rsidRPr="001E7FD4">
        <w:rPr>
          <w:rFonts w:ascii="Times New Roman" w:hAnsi="Times New Roman" w:cs="Times New Roman"/>
          <w:lang w:val="ru-RU"/>
        </w:rPr>
        <w:t>тво выплавляемого чугуна – 900тонн</w:t>
      </w:r>
      <w:r w:rsidRPr="001E7FD4">
        <w:rPr>
          <w:rFonts w:ascii="Times New Roman" w:hAnsi="Times New Roman" w:cs="Times New Roman"/>
          <w:lang w:val="ru-RU"/>
        </w:rPr>
        <w:t xml:space="preserve">. Время работы печи – 5ч/сутки. 990ч/год. Шлак хранится рядом с печью в цехе в яме, по мере наполнения вывозится по заявке для утилизации. </w:t>
      </w:r>
    </w:p>
    <w:p w14:paraId="10D1C4B2" w14:textId="30357455" w:rsidR="00CE434D" w:rsidRPr="001E7FD4" w:rsidRDefault="00EE4D20"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Формование. Расплавленный чугун заливается в песчаные формы. Формы создаются по готовым алюминиевым модельным оснасткам (круглые, квадратные, с логотипами и надписями). Состав формовочной смеси: - кварцевый песок — основной наполнитель, обеспечивает форму и термостойкость, расход песка 5кг/изделие; - </w:t>
      </w:r>
      <w:proofErr w:type="spellStart"/>
      <w:r w:rsidRPr="001E7FD4">
        <w:rPr>
          <w:rFonts w:ascii="Times New Roman" w:hAnsi="Times New Roman" w:cs="Times New Roman"/>
          <w:lang w:val="ru-RU"/>
        </w:rPr>
        <w:t>бентонитовая</w:t>
      </w:r>
      <w:proofErr w:type="spellEnd"/>
      <w:r w:rsidRPr="001E7FD4">
        <w:rPr>
          <w:rFonts w:ascii="Times New Roman" w:hAnsi="Times New Roman" w:cs="Times New Roman"/>
          <w:lang w:val="ru-RU"/>
        </w:rPr>
        <w:t xml:space="preserve"> глина — вяжущий компонент, придаёт смеси пластичность и прочность, расход бентонита – 3,5кг/изделие; - порошкообразный уголь (антипригарный компонент) — снижает риск пригорания металла к форме, улучшает качество поверхности отливки, расход угля 0,75кг/изделие. Уголь поступает на склад и хранится в мешках. Уголь измельчается в дробилке оборудованный рукавом и пылеуловителем. Пыление происходит при загрузке угля в миксер; - вода — активирует глину, обеспечивает нужную влажность. Вода, используемая дл</w:t>
      </w:r>
      <w:r w:rsidR="00CE434D" w:rsidRPr="001E7FD4">
        <w:rPr>
          <w:rFonts w:ascii="Times New Roman" w:hAnsi="Times New Roman" w:cs="Times New Roman"/>
          <w:lang w:val="ru-RU"/>
        </w:rPr>
        <w:t>я</w:t>
      </w:r>
      <w:r w:rsidR="008B120F" w:rsidRPr="001E7FD4">
        <w:rPr>
          <w:rFonts w:ascii="Times New Roman" w:hAnsi="Times New Roman" w:cs="Times New Roman"/>
          <w:lang w:val="ru-RU"/>
        </w:rPr>
        <w:t xml:space="preserve"> </w:t>
      </w:r>
      <w:r w:rsidRPr="001E7FD4">
        <w:rPr>
          <w:rFonts w:ascii="Times New Roman" w:hAnsi="Times New Roman" w:cs="Times New Roman"/>
          <w:lang w:val="ru-RU"/>
        </w:rPr>
        <w:t xml:space="preserve">приготовления формовочной массы, подается из бетонного резервуара емк. 30м³. Перемешивают смесь в миксере объемом 1,5м³, затем смесь засыпается в опоку и уплотняется вручную. Контролируется влажность (обычно 3–5%) и пластичность смеси. Модель размещается в формовочной раме (опоке). После уплотнения модель извлекается, оставляя полость — будущую форму отливки. Формируются каналы для заливки металла, вентиляции и выхода газов. Заливка металла. В готовую форму </w:t>
      </w:r>
      <w:proofErr w:type="gramStart"/>
      <w:r w:rsidRPr="001E7FD4">
        <w:rPr>
          <w:rFonts w:ascii="Times New Roman" w:hAnsi="Times New Roman" w:cs="Times New Roman"/>
          <w:lang w:val="ru-RU"/>
        </w:rPr>
        <w:t>заливается расплавленный чугун выливается</w:t>
      </w:r>
      <w:proofErr w:type="gramEnd"/>
      <w:r w:rsidRPr="001E7FD4">
        <w:rPr>
          <w:rFonts w:ascii="Times New Roman" w:hAnsi="Times New Roman" w:cs="Times New Roman"/>
          <w:lang w:val="ru-RU"/>
        </w:rPr>
        <w:t xml:space="preserve"> в опоки, в количестве 80шт. Уголь в смеси испаряется, создавая газовую прослойку, предотвращающую пригар. Охлаждение и выбивка. После затвердевания отливки извлекаются из форм. Излишки песка и </w:t>
      </w:r>
      <w:proofErr w:type="spellStart"/>
      <w:r w:rsidRPr="001E7FD4">
        <w:rPr>
          <w:rFonts w:ascii="Times New Roman" w:hAnsi="Times New Roman" w:cs="Times New Roman"/>
          <w:lang w:val="ru-RU"/>
        </w:rPr>
        <w:t>облой</w:t>
      </w:r>
      <w:proofErr w:type="spellEnd"/>
      <w:r w:rsidRPr="001E7FD4">
        <w:rPr>
          <w:rFonts w:ascii="Times New Roman" w:hAnsi="Times New Roman" w:cs="Times New Roman"/>
          <w:lang w:val="ru-RU"/>
        </w:rPr>
        <w:t xml:space="preserve"> </w:t>
      </w:r>
      <w:proofErr w:type="gramStart"/>
      <w:r w:rsidRPr="001E7FD4">
        <w:rPr>
          <w:rFonts w:ascii="Times New Roman" w:hAnsi="Times New Roman" w:cs="Times New Roman"/>
          <w:lang w:val="ru-RU"/>
        </w:rPr>
        <w:t>удаляются</w:t>
      </w:r>
      <w:proofErr w:type="gramEnd"/>
      <w:r w:rsidRPr="001E7FD4">
        <w:rPr>
          <w:rFonts w:ascii="Times New Roman" w:hAnsi="Times New Roman" w:cs="Times New Roman"/>
          <w:lang w:val="ru-RU"/>
        </w:rPr>
        <w:t xml:space="preserve"> и складируется для механической обработки. Механическая обработка. Шлифовка и обрезка, расход отрезного диска 0,5</w:t>
      </w:r>
      <w:proofErr w:type="gramStart"/>
      <w:r w:rsidRPr="001E7FD4">
        <w:rPr>
          <w:rFonts w:ascii="Times New Roman" w:hAnsi="Times New Roman" w:cs="Times New Roman"/>
          <w:lang w:val="ru-RU"/>
        </w:rPr>
        <w:t>шт</w:t>
      </w:r>
      <w:proofErr w:type="gramEnd"/>
      <w:r w:rsidRPr="001E7FD4">
        <w:rPr>
          <w:rFonts w:ascii="Times New Roman" w:hAnsi="Times New Roman" w:cs="Times New Roman"/>
          <w:lang w:val="ru-RU"/>
        </w:rPr>
        <w:t xml:space="preserve"> на изделие. Сварочные работы, расход - 2 электрода на изделие. Затем пескоструйная обработка и нанесение защитного покрытия, расход битума 0,2л на изделие. Контроль качества. Проверка на прочность, герметичность, соответствие ГОСТу или ТУ. Проводятся испытания на ударную нагрузку и устойчивость к деформации. Готовые чугунные изделия направляется на склад готовой продукции, не прошедшие испытания отправляются на переплавку. Ремонтный участок находится под навесом формовочного участка. Ремонтные работы выполняются с использованием ручных сварочных аппаратов и электродов типа МР. Отопление помещения в холодное время года (осенью и ранней весной) осуществляется от электрических конвекторов. Для бытового обслуживания </w:t>
      </w:r>
      <w:proofErr w:type="gramStart"/>
      <w:r w:rsidRPr="001E7FD4">
        <w:rPr>
          <w:rFonts w:ascii="Times New Roman" w:hAnsi="Times New Roman" w:cs="Times New Roman"/>
          <w:lang w:val="ru-RU"/>
        </w:rPr>
        <w:t>работающих</w:t>
      </w:r>
      <w:proofErr w:type="gramEnd"/>
      <w:r w:rsidRPr="001E7FD4">
        <w:rPr>
          <w:rFonts w:ascii="Times New Roman" w:hAnsi="Times New Roman" w:cs="Times New Roman"/>
          <w:lang w:val="ru-RU"/>
        </w:rPr>
        <w:t xml:space="preserve"> имеются бытовые помещения. Бытовые помещения оборудованы шкафами для одежды. Для </w:t>
      </w:r>
      <w:proofErr w:type="gramStart"/>
      <w:r w:rsidRPr="001E7FD4">
        <w:rPr>
          <w:rFonts w:ascii="Times New Roman" w:hAnsi="Times New Roman" w:cs="Times New Roman"/>
          <w:lang w:val="ru-RU"/>
        </w:rPr>
        <w:t>работающих</w:t>
      </w:r>
      <w:proofErr w:type="gramEnd"/>
      <w:r w:rsidRPr="001E7FD4">
        <w:rPr>
          <w:rFonts w:ascii="Times New Roman" w:hAnsi="Times New Roman" w:cs="Times New Roman"/>
          <w:lang w:val="ru-RU"/>
        </w:rPr>
        <w:t xml:space="preserve"> имеется душевая комната, расположенная в бытовом вагончике контейнерного типа. </w:t>
      </w:r>
      <w:r w:rsidR="00CE434D" w:rsidRPr="001E7FD4">
        <w:rPr>
          <w:rFonts w:ascii="Times New Roman" w:hAnsi="Times New Roman" w:cs="Times New Roman"/>
          <w:lang w:val="ru-RU"/>
        </w:rPr>
        <w:t xml:space="preserve"> </w:t>
      </w:r>
    </w:p>
    <w:p w14:paraId="2960C633" w14:textId="77777777" w:rsidR="008B120F" w:rsidRPr="007F7DD1" w:rsidRDefault="008B120F" w:rsidP="000560B8">
      <w:pPr>
        <w:pStyle w:val="ad"/>
        <w:ind w:firstLine="720"/>
        <w:jc w:val="both"/>
        <w:rPr>
          <w:rFonts w:ascii="Times New Roman" w:hAnsi="Times New Roman" w:cs="Times New Roman"/>
          <w:color w:val="C00000"/>
          <w:lang w:val="ru-RU"/>
        </w:rPr>
      </w:pPr>
    </w:p>
    <w:p w14:paraId="289790A6" w14:textId="0129DBBB" w:rsidR="00EE4D20" w:rsidRPr="001E7FD4" w:rsidRDefault="00EE4D20"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lastRenderedPageBreak/>
        <w:t xml:space="preserve">Основным видом воздействия объекта на состояние воздушной среды является загрязнение атмосферного воздуха выбросами загрязняющих веществ. </w:t>
      </w:r>
    </w:p>
    <w:p w14:paraId="73DDBCFD" w14:textId="0D859742" w:rsidR="00EE4D20" w:rsidRPr="001E7FD4" w:rsidRDefault="00EE4D20"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Источниками воздействия на атмосферный воздух являются</w:t>
      </w:r>
      <w:r w:rsidR="00547423" w:rsidRPr="001E7FD4">
        <w:rPr>
          <w:rFonts w:ascii="Times New Roman" w:hAnsi="Times New Roman" w:cs="Times New Roman"/>
          <w:lang w:val="ru-RU"/>
        </w:rPr>
        <w:t xml:space="preserve"> </w:t>
      </w:r>
      <w:r w:rsidR="00547423" w:rsidRPr="001E7FD4">
        <w:rPr>
          <w:rFonts w:ascii="Times New Roman" w:hAnsi="Times New Roman" w:cs="Times New Roman"/>
          <w:lang w:val="kk-KZ"/>
        </w:rPr>
        <w:t>следующие источники</w:t>
      </w:r>
      <w:r w:rsidRPr="001E7FD4">
        <w:rPr>
          <w:rFonts w:ascii="Times New Roman" w:hAnsi="Times New Roman" w:cs="Times New Roman"/>
          <w:lang w:val="ru-RU"/>
        </w:rPr>
        <w:t>:</w:t>
      </w:r>
    </w:p>
    <w:p w14:paraId="47CEF038" w14:textId="07C6ADDE" w:rsidR="00547423" w:rsidRPr="001E7FD4" w:rsidRDefault="00547423"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ист. №0001 - Плавка металла производится в  индукционной</w:t>
      </w:r>
      <w:r w:rsidR="00EE4D20" w:rsidRPr="001E7FD4">
        <w:rPr>
          <w:rFonts w:ascii="Times New Roman" w:hAnsi="Times New Roman" w:cs="Times New Roman"/>
          <w:lang w:val="ru-RU"/>
        </w:rPr>
        <w:t xml:space="preserve"> печи</w:t>
      </w:r>
      <w:r w:rsidRPr="001E7FD4">
        <w:rPr>
          <w:rFonts w:ascii="Times New Roman" w:hAnsi="Times New Roman" w:cs="Times New Roman"/>
          <w:lang w:val="ru-RU"/>
        </w:rPr>
        <w:t xml:space="preserve"> </w:t>
      </w:r>
      <w:r w:rsidR="004C6D79" w:rsidRPr="001E7FD4">
        <w:rPr>
          <w:rFonts w:ascii="Times New Roman" w:hAnsi="Times New Roman" w:cs="Times New Roman"/>
          <w:lang w:val="ru-RU"/>
        </w:rPr>
        <w:t xml:space="preserve">производительностью </w:t>
      </w:r>
      <w:r w:rsidRPr="001E7FD4">
        <w:rPr>
          <w:rFonts w:ascii="Times New Roman" w:hAnsi="Times New Roman" w:cs="Times New Roman"/>
          <w:lang w:val="ru-RU"/>
        </w:rPr>
        <w:t>2 тонны</w:t>
      </w:r>
      <w:r w:rsidR="004C6D79" w:rsidRPr="001E7FD4">
        <w:rPr>
          <w:rFonts w:ascii="Times New Roman" w:hAnsi="Times New Roman" w:cs="Times New Roman"/>
          <w:lang w:val="ru-RU"/>
        </w:rPr>
        <w:t xml:space="preserve"> чугуна в час</w:t>
      </w:r>
      <w:r w:rsidRPr="001E7FD4">
        <w:rPr>
          <w:rFonts w:ascii="Times New Roman" w:hAnsi="Times New Roman" w:cs="Times New Roman"/>
          <w:lang w:val="ru-RU"/>
        </w:rPr>
        <w:t>, также имеются 2 резервные индукционные печи мощностью 1 тонна и 0,8 тонн</w:t>
      </w:r>
      <w:r w:rsidR="00EE4D20" w:rsidRPr="001E7FD4">
        <w:rPr>
          <w:rFonts w:ascii="Times New Roman" w:hAnsi="Times New Roman" w:cs="Times New Roman"/>
          <w:lang w:val="ru-RU"/>
        </w:rPr>
        <w:t>.</w:t>
      </w:r>
    </w:p>
    <w:p w14:paraId="52CF058E" w14:textId="695635A4" w:rsidR="00547423" w:rsidRPr="001E7FD4" w:rsidRDefault="00EE4D20"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Выброс дымовых газов от индукционной печи производится через трубу высотой 5м и диаметром 1,0м. На данном источнике установлен</w:t>
      </w:r>
      <w:r w:rsidR="00547423" w:rsidRPr="001E7FD4">
        <w:rPr>
          <w:rFonts w:ascii="Times New Roman" w:hAnsi="Times New Roman" w:cs="Times New Roman"/>
          <w:lang w:val="ru-RU"/>
        </w:rPr>
        <w:t>а</w:t>
      </w:r>
      <w:r w:rsidRPr="001E7FD4">
        <w:rPr>
          <w:rFonts w:ascii="Times New Roman" w:hAnsi="Times New Roman" w:cs="Times New Roman"/>
          <w:lang w:val="ru-RU"/>
        </w:rPr>
        <w:t xml:space="preserve"> пылеулавливающая установка ЦН-15-500, с эффективностью очистки 92%. В атмосферу </w:t>
      </w:r>
      <w:proofErr w:type="gramStart"/>
      <w:r w:rsidRPr="001E7FD4">
        <w:rPr>
          <w:rFonts w:ascii="Times New Roman" w:hAnsi="Times New Roman" w:cs="Times New Roman"/>
          <w:lang w:val="ru-RU"/>
        </w:rPr>
        <w:t>при</w:t>
      </w:r>
      <w:proofErr w:type="gramEnd"/>
      <w:r w:rsidRPr="001E7FD4">
        <w:rPr>
          <w:rFonts w:ascii="Times New Roman" w:hAnsi="Times New Roman" w:cs="Times New Roman"/>
          <w:lang w:val="ru-RU"/>
        </w:rPr>
        <w:t xml:space="preserve"> расплавлений металла с дымовыми газами выбрасываются продукты горения: взвешенные вещества. </w:t>
      </w:r>
    </w:p>
    <w:p w14:paraId="1A3D684A" w14:textId="591B77C1" w:rsidR="005F154F" w:rsidRPr="001E7FD4" w:rsidRDefault="00547423"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(ист. №6001) </w:t>
      </w:r>
      <w:r w:rsidR="00EE4D20" w:rsidRPr="001E7FD4">
        <w:rPr>
          <w:rFonts w:ascii="Times New Roman" w:hAnsi="Times New Roman" w:cs="Times New Roman"/>
          <w:lang w:val="ru-RU"/>
        </w:rPr>
        <w:t xml:space="preserve">Ваграночный шлак. Образуются при выплавке чугуна в </w:t>
      </w:r>
      <w:r w:rsidR="00A71C6E" w:rsidRPr="001E7FD4">
        <w:rPr>
          <w:rFonts w:ascii="Times New Roman" w:hAnsi="Times New Roman" w:cs="Times New Roman"/>
          <w:lang w:val="ru-RU"/>
        </w:rPr>
        <w:t>индукционной</w:t>
      </w:r>
      <w:r w:rsidR="00EE4D20" w:rsidRPr="001E7FD4">
        <w:rPr>
          <w:rFonts w:ascii="Times New Roman" w:hAnsi="Times New Roman" w:cs="Times New Roman"/>
          <w:lang w:val="ru-RU"/>
        </w:rPr>
        <w:t xml:space="preserve"> печи.</w:t>
      </w:r>
      <w:r w:rsidR="00A71C6E" w:rsidRPr="001E7FD4">
        <w:rPr>
          <w:rFonts w:ascii="Times New Roman" w:hAnsi="Times New Roman" w:cs="Times New Roman"/>
          <w:lang w:val="ru-RU"/>
        </w:rPr>
        <w:t xml:space="preserve"> Шлак хранится рядом с печью в цехе в яме, по мере накопления вывозится на утилизацию. </w:t>
      </w:r>
      <w:r w:rsidR="00EE4D20" w:rsidRPr="001E7FD4">
        <w:rPr>
          <w:rFonts w:ascii="Times New Roman" w:hAnsi="Times New Roman" w:cs="Times New Roman"/>
          <w:lang w:val="ru-RU"/>
        </w:rPr>
        <w:t xml:space="preserve"> </w:t>
      </w:r>
      <w:r w:rsidRPr="001E7FD4">
        <w:rPr>
          <w:rFonts w:ascii="Times New Roman" w:hAnsi="Times New Roman" w:cs="Times New Roman"/>
          <w:lang w:val="ru-RU"/>
        </w:rPr>
        <w:t xml:space="preserve">Выбросы происходят </w:t>
      </w:r>
      <w:r w:rsidR="00EE4D20" w:rsidRPr="001E7FD4">
        <w:rPr>
          <w:rFonts w:ascii="Times New Roman" w:hAnsi="Times New Roman" w:cs="Times New Roman"/>
          <w:lang w:val="ru-RU"/>
        </w:rPr>
        <w:t xml:space="preserve"> при </w:t>
      </w:r>
      <w:r w:rsidR="00A71C6E" w:rsidRPr="001E7FD4">
        <w:rPr>
          <w:rFonts w:ascii="Times New Roman" w:hAnsi="Times New Roman" w:cs="Times New Roman"/>
          <w:lang w:val="ru-RU"/>
        </w:rPr>
        <w:t xml:space="preserve">ссыпании </w:t>
      </w:r>
      <w:r w:rsidR="00EE4D20" w:rsidRPr="001E7FD4">
        <w:rPr>
          <w:rFonts w:ascii="Times New Roman" w:hAnsi="Times New Roman" w:cs="Times New Roman"/>
          <w:lang w:val="ru-RU"/>
        </w:rPr>
        <w:t xml:space="preserve"> </w:t>
      </w:r>
      <w:r w:rsidRPr="001E7FD4">
        <w:rPr>
          <w:rFonts w:ascii="Times New Roman" w:hAnsi="Times New Roman" w:cs="Times New Roman"/>
          <w:lang w:val="ru-RU"/>
        </w:rPr>
        <w:t>шлака</w:t>
      </w:r>
      <w:r w:rsidR="00EE4D20" w:rsidRPr="001E7FD4">
        <w:rPr>
          <w:rFonts w:ascii="Times New Roman" w:hAnsi="Times New Roman" w:cs="Times New Roman"/>
          <w:lang w:val="ru-RU"/>
        </w:rPr>
        <w:t xml:space="preserve">. В атмосферу выбрасывается пыль твердые частицы золы (пыль неорганическая </w:t>
      </w:r>
      <w:r w:rsidR="00EE4D20" w:rsidRPr="001E7FD4">
        <w:rPr>
          <w:rFonts w:ascii="Times New Roman" w:hAnsi="Times New Roman" w:cs="Times New Roman"/>
        </w:rPr>
        <w:t>Si</w:t>
      </w:r>
      <w:r w:rsidR="00EE4D20" w:rsidRPr="001E7FD4">
        <w:rPr>
          <w:rFonts w:ascii="Times New Roman" w:hAnsi="Times New Roman" w:cs="Times New Roman"/>
          <w:lang w:val="ru-RU"/>
        </w:rPr>
        <w:t xml:space="preserve">О2 20- 70%). </w:t>
      </w:r>
    </w:p>
    <w:p w14:paraId="2CBDD2DD" w14:textId="77777777" w:rsidR="005F154F" w:rsidRPr="001E7FD4" w:rsidRDefault="005F154F"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(ист. №6002) </w:t>
      </w:r>
      <w:r w:rsidR="00EE4D20" w:rsidRPr="001E7FD4">
        <w:rPr>
          <w:rFonts w:ascii="Times New Roman" w:hAnsi="Times New Roman" w:cs="Times New Roman"/>
          <w:lang w:val="ru-RU"/>
        </w:rPr>
        <w:t>Электросварка</w:t>
      </w:r>
      <w:r w:rsidRPr="001E7FD4">
        <w:rPr>
          <w:rFonts w:ascii="Times New Roman" w:hAnsi="Times New Roman" w:cs="Times New Roman"/>
          <w:lang w:val="ru-RU"/>
        </w:rPr>
        <w:t>.</w:t>
      </w:r>
      <w:r w:rsidR="00EE4D20" w:rsidRPr="001E7FD4">
        <w:rPr>
          <w:rFonts w:ascii="Times New Roman" w:hAnsi="Times New Roman" w:cs="Times New Roman"/>
          <w:lang w:val="ru-RU"/>
        </w:rPr>
        <w:t xml:space="preserve"> При сварке электродами МР в атмосферу выбрасываются: сварочный аэрозоль (оксид железа, марганца оксид), фтористый водород. </w:t>
      </w:r>
    </w:p>
    <w:p w14:paraId="30677965" w14:textId="206D08B2" w:rsidR="00EE4D20" w:rsidRPr="001E7FD4" w:rsidRDefault="005F154F"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(ист. №6003) </w:t>
      </w:r>
      <w:r w:rsidR="00EE4D20" w:rsidRPr="001E7FD4">
        <w:rPr>
          <w:rFonts w:ascii="Times New Roman" w:hAnsi="Times New Roman" w:cs="Times New Roman"/>
          <w:lang w:val="ru-RU"/>
        </w:rPr>
        <w:t>Пересыпка угля. Уголь поступает автотранспортом и хранится в мешках. Уголь измельчается в дробилке</w:t>
      </w:r>
      <w:r w:rsidRPr="001E7FD4">
        <w:rPr>
          <w:rFonts w:ascii="Times New Roman" w:hAnsi="Times New Roman" w:cs="Times New Roman"/>
          <w:lang w:val="ru-RU"/>
        </w:rPr>
        <w:t xml:space="preserve"> оборудованный рукавом и пылеуловителем. Пыление </w:t>
      </w:r>
      <w:proofErr w:type="gramStart"/>
      <w:r w:rsidRPr="001E7FD4">
        <w:rPr>
          <w:rFonts w:ascii="Times New Roman" w:hAnsi="Times New Roman" w:cs="Times New Roman"/>
          <w:lang w:val="ru-RU"/>
        </w:rPr>
        <w:t>происходит при загрузке угля в миксер в атмосферу выбрасывается</w:t>
      </w:r>
      <w:proofErr w:type="gramEnd"/>
      <w:r w:rsidRPr="001E7FD4">
        <w:rPr>
          <w:rFonts w:ascii="Times New Roman" w:hAnsi="Times New Roman" w:cs="Times New Roman"/>
          <w:lang w:val="ru-RU"/>
        </w:rPr>
        <w:t>: твердые частицы (Пыль неорганическая: ниже 20% двуокиси кремния).</w:t>
      </w:r>
    </w:p>
    <w:p w14:paraId="43374126" w14:textId="77777777" w:rsidR="005F154F" w:rsidRPr="001E7FD4" w:rsidRDefault="005F154F"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(ист. №6004) Склад угля. Уголь поступает автотранспортом и хранится в мешках. Склад расположен возле миксера. При приеме и хранении угля в атмосферу выбрасывается: твердые частицы (Пыль неорганическая: ниже 20% двуокиси кремния).</w:t>
      </w:r>
    </w:p>
    <w:p w14:paraId="2850F807" w14:textId="77777777" w:rsidR="005F154F" w:rsidRPr="001E7FD4" w:rsidRDefault="005F154F"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(ист. №6005) Подача сырьевых материалов в смеситель  Пыление происходит при загрузке сырьевых материалов (песок, глина) в миксер. В атмосферу выбрасывается пыль твердые частицы золы (пыль неорганическая </w:t>
      </w:r>
      <w:r w:rsidRPr="001E7FD4">
        <w:rPr>
          <w:rFonts w:ascii="Times New Roman" w:hAnsi="Times New Roman" w:cs="Times New Roman"/>
        </w:rPr>
        <w:t>Si</w:t>
      </w:r>
      <w:r w:rsidRPr="001E7FD4">
        <w:rPr>
          <w:rFonts w:ascii="Times New Roman" w:hAnsi="Times New Roman" w:cs="Times New Roman"/>
          <w:lang w:val="ru-RU"/>
        </w:rPr>
        <w:t xml:space="preserve">О2 ниже 20% двуокиси кремния). </w:t>
      </w:r>
    </w:p>
    <w:p w14:paraId="0B886CB8" w14:textId="77777777" w:rsidR="005F154F" w:rsidRPr="001E7FD4" w:rsidRDefault="005F154F" w:rsidP="000560B8">
      <w:pPr>
        <w:pStyle w:val="ad"/>
        <w:ind w:firstLine="720"/>
        <w:jc w:val="both"/>
        <w:rPr>
          <w:rFonts w:ascii="Times New Roman" w:hAnsi="Times New Roman" w:cs="Times New Roman"/>
          <w:lang w:val="ru-RU"/>
        </w:rPr>
      </w:pPr>
      <w:r w:rsidRPr="001E7FD4">
        <w:rPr>
          <w:rFonts w:ascii="Times New Roman" w:hAnsi="Times New Roman" w:cs="Times New Roman"/>
          <w:lang w:val="ru-RU"/>
        </w:rPr>
        <w:t>(ист. №6006) Смеситель. В миксере объемом 1,5м</w:t>
      </w:r>
      <w:proofErr w:type="gramStart"/>
      <w:r w:rsidRPr="001E7FD4">
        <w:rPr>
          <w:rFonts w:ascii="Times New Roman" w:hAnsi="Times New Roman" w:cs="Times New Roman"/>
          <w:lang w:val="ru-RU"/>
        </w:rPr>
        <w:t>³В</w:t>
      </w:r>
      <w:proofErr w:type="gramEnd"/>
      <w:r w:rsidRPr="001E7FD4">
        <w:rPr>
          <w:rFonts w:ascii="Times New Roman" w:hAnsi="Times New Roman" w:cs="Times New Roman"/>
          <w:lang w:val="ru-RU"/>
        </w:rPr>
        <w:t xml:space="preserve"> перемешивают смесь, затем смесь засыпается в опоку и уплотняется вручную. При пересыпке в атмосферу выбрасывается пыль твердые частицы золы (пыль неорганическая </w:t>
      </w:r>
      <w:r w:rsidRPr="001E7FD4">
        <w:rPr>
          <w:rFonts w:ascii="Times New Roman" w:hAnsi="Times New Roman" w:cs="Times New Roman"/>
        </w:rPr>
        <w:t>Si</w:t>
      </w:r>
      <w:r w:rsidRPr="001E7FD4">
        <w:rPr>
          <w:rFonts w:ascii="Times New Roman" w:hAnsi="Times New Roman" w:cs="Times New Roman"/>
          <w:lang w:val="ru-RU"/>
        </w:rPr>
        <w:t xml:space="preserve">О2 ниже 20% двуокиси кремния). </w:t>
      </w:r>
    </w:p>
    <w:p w14:paraId="552463A0" w14:textId="77777777" w:rsidR="008B120F" w:rsidRPr="001E7FD4" w:rsidRDefault="005F154F" w:rsidP="005F154F">
      <w:pPr>
        <w:pStyle w:val="ad"/>
        <w:jc w:val="both"/>
        <w:rPr>
          <w:rFonts w:ascii="Times New Roman" w:hAnsi="Times New Roman" w:cs="Times New Roman"/>
          <w:lang w:val="ru-RU"/>
        </w:rPr>
      </w:pPr>
      <w:r w:rsidRPr="001E7FD4">
        <w:rPr>
          <w:rFonts w:ascii="Times New Roman" w:hAnsi="Times New Roman" w:cs="Times New Roman"/>
          <w:lang w:val="ru-RU"/>
        </w:rPr>
        <w:t xml:space="preserve">(ист. №6007) Пескоструйная очистка. Чугунные люки подвергаются механической обработке пескоструйным аппаратом для того чтобы очистить </w:t>
      </w:r>
      <w:r w:rsidRPr="001E7FD4">
        <w:rPr>
          <w:rFonts w:ascii="Times New Roman" w:hAnsi="Times New Roman" w:cs="Times New Roman"/>
          <w:color w:val="0A0A0A"/>
          <w:shd w:val="clear" w:color="auto" w:fill="FFFFFF"/>
          <w:lang w:val="ru-RU"/>
        </w:rPr>
        <w:t>отли</w:t>
      </w:r>
      <w:r w:rsidR="004C6D79" w:rsidRPr="001E7FD4">
        <w:rPr>
          <w:rFonts w:ascii="Times New Roman" w:hAnsi="Times New Roman" w:cs="Times New Roman"/>
          <w:color w:val="0A0A0A"/>
          <w:shd w:val="clear" w:color="auto" w:fill="FFFFFF"/>
          <w:lang w:val="ru-RU"/>
        </w:rPr>
        <w:t xml:space="preserve">тые готовые люки </w:t>
      </w:r>
      <w:r w:rsidRPr="001E7FD4">
        <w:rPr>
          <w:rFonts w:ascii="Times New Roman" w:hAnsi="Times New Roman" w:cs="Times New Roman"/>
          <w:color w:val="0A0A0A"/>
          <w:shd w:val="clear" w:color="auto" w:fill="FFFFFF"/>
          <w:lang w:val="ru-RU"/>
        </w:rPr>
        <w:t xml:space="preserve">от формовочной смеси и </w:t>
      </w:r>
      <w:r w:rsidR="004C6D79" w:rsidRPr="001E7FD4">
        <w:rPr>
          <w:rFonts w:ascii="Times New Roman" w:hAnsi="Times New Roman" w:cs="Times New Roman"/>
          <w:color w:val="0A0A0A"/>
          <w:shd w:val="clear" w:color="auto" w:fill="FFFFFF"/>
          <w:lang w:val="ru-RU"/>
        </w:rPr>
        <w:t>затем также готовые изделия дополнительно ш</w:t>
      </w:r>
      <w:r w:rsidR="004C6D79" w:rsidRPr="001E7FD4">
        <w:rPr>
          <w:rStyle w:val="t286pc"/>
          <w:rFonts w:ascii="Times New Roman" w:hAnsi="Times New Roman" w:cs="Times New Roman"/>
          <w:color w:val="0A0A0A"/>
          <w:lang w:val="ru-RU"/>
        </w:rPr>
        <w:t>лифуют</w:t>
      </w:r>
      <w:r w:rsidR="008B120F" w:rsidRPr="001E7FD4">
        <w:rPr>
          <w:rStyle w:val="t286pc"/>
          <w:rFonts w:ascii="Times New Roman" w:hAnsi="Times New Roman" w:cs="Times New Roman"/>
          <w:color w:val="0A0A0A"/>
          <w:lang w:val="ru-RU"/>
        </w:rPr>
        <w:t>ся</w:t>
      </w:r>
      <w:r w:rsidR="004C6D79" w:rsidRPr="001E7FD4">
        <w:rPr>
          <w:rStyle w:val="t286pc"/>
          <w:rFonts w:ascii="Times New Roman" w:hAnsi="Times New Roman" w:cs="Times New Roman"/>
          <w:color w:val="0A0A0A"/>
          <w:lang w:val="ru-RU"/>
        </w:rPr>
        <w:t xml:space="preserve"> (полотном)</w:t>
      </w:r>
      <w:r w:rsidRPr="001E7FD4">
        <w:rPr>
          <w:rStyle w:val="t286pc"/>
          <w:rFonts w:ascii="Times New Roman" w:hAnsi="Times New Roman" w:cs="Times New Roman"/>
          <w:color w:val="0A0A0A"/>
          <w:lang w:val="ru-RU"/>
        </w:rPr>
        <w:t xml:space="preserve">, </w:t>
      </w:r>
      <w:r w:rsidR="004C6D79" w:rsidRPr="001E7FD4">
        <w:rPr>
          <w:rStyle w:val="t286pc"/>
          <w:rFonts w:ascii="Times New Roman" w:hAnsi="Times New Roman" w:cs="Times New Roman"/>
          <w:color w:val="0A0A0A"/>
          <w:lang w:val="ru-RU"/>
        </w:rPr>
        <w:t xml:space="preserve">производят </w:t>
      </w:r>
      <w:r w:rsidRPr="001E7FD4">
        <w:rPr>
          <w:rStyle w:val="t286pc"/>
          <w:rFonts w:ascii="Times New Roman" w:hAnsi="Times New Roman" w:cs="Times New Roman"/>
          <w:color w:val="0A0A0A"/>
          <w:lang w:val="ru-RU"/>
        </w:rPr>
        <w:t>фрезерование посадочных поверхностей корпуса и крышки для плотного прилегания</w:t>
      </w:r>
      <w:r w:rsidR="008B120F" w:rsidRPr="001E7FD4">
        <w:rPr>
          <w:rStyle w:val="t286pc"/>
          <w:rFonts w:ascii="Times New Roman" w:hAnsi="Times New Roman" w:cs="Times New Roman"/>
          <w:color w:val="0A0A0A"/>
          <w:lang w:val="ru-RU"/>
        </w:rPr>
        <w:t>,</w:t>
      </w:r>
      <w:r w:rsidRPr="001E7FD4">
        <w:rPr>
          <w:rFonts w:ascii="Times New Roman" w:hAnsi="Times New Roman" w:cs="Times New Roman"/>
          <w:lang w:val="ru-RU"/>
        </w:rPr>
        <w:t xml:space="preserve"> в атмосферу выбрасывается пыль неорганическая </w:t>
      </w:r>
      <w:r w:rsidRPr="001E7FD4">
        <w:rPr>
          <w:rFonts w:ascii="Times New Roman" w:hAnsi="Times New Roman" w:cs="Times New Roman"/>
        </w:rPr>
        <w:t>Si</w:t>
      </w:r>
      <w:r w:rsidRPr="001E7FD4">
        <w:rPr>
          <w:rFonts w:ascii="Times New Roman" w:hAnsi="Times New Roman" w:cs="Times New Roman"/>
          <w:lang w:val="ru-RU"/>
        </w:rPr>
        <w:t>О2 20-70% (2908).</w:t>
      </w:r>
    </w:p>
    <w:p w14:paraId="2D451778" w14:textId="77777777" w:rsidR="008B120F" w:rsidRPr="001E7FD4" w:rsidRDefault="008B120F" w:rsidP="005F154F">
      <w:pPr>
        <w:pStyle w:val="ad"/>
        <w:jc w:val="both"/>
        <w:rPr>
          <w:rFonts w:ascii="Times New Roman" w:hAnsi="Times New Roman" w:cs="Times New Roman"/>
          <w:lang w:val="ru-RU"/>
        </w:rPr>
      </w:pPr>
      <w:r w:rsidRPr="001E7FD4">
        <w:rPr>
          <w:rFonts w:ascii="Times New Roman" w:hAnsi="Times New Roman" w:cs="Times New Roman"/>
          <w:lang w:val="ru-RU"/>
        </w:rPr>
        <w:t xml:space="preserve"> </w:t>
      </w:r>
      <w:r w:rsidRPr="001E7FD4">
        <w:rPr>
          <w:rFonts w:ascii="Times New Roman" w:hAnsi="Times New Roman" w:cs="Times New Roman"/>
          <w:lang w:val="ru-RU"/>
        </w:rPr>
        <w:tab/>
        <w:t xml:space="preserve">(ист. №6008) Покраска битумом. Нанесение защитного покрытия. При покраске битумом выделяется неорганическая пыль. Источник неорганизованный. В атмосферу выбрасывается пыль взвешенные вещества и </w:t>
      </w:r>
      <w:proofErr w:type="spellStart"/>
      <w:r w:rsidRPr="001E7FD4">
        <w:rPr>
          <w:rFonts w:ascii="Times New Roman" w:hAnsi="Times New Roman" w:cs="Times New Roman"/>
          <w:lang w:val="ru-RU"/>
        </w:rPr>
        <w:t>алканы</w:t>
      </w:r>
      <w:proofErr w:type="spellEnd"/>
      <w:r w:rsidRPr="001E7FD4">
        <w:rPr>
          <w:rFonts w:ascii="Times New Roman" w:hAnsi="Times New Roman" w:cs="Times New Roman"/>
          <w:lang w:val="ru-RU"/>
        </w:rPr>
        <w:t xml:space="preserve"> С12-С19 (в пересчете на углерод). </w:t>
      </w:r>
    </w:p>
    <w:p w14:paraId="56F14D2D" w14:textId="77777777" w:rsidR="008B120F" w:rsidRPr="001E7FD4" w:rsidRDefault="008B120F"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(ист. №6009) Автостоянка грузовых машин</w:t>
      </w:r>
      <w:proofErr w:type="gramStart"/>
      <w:r w:rsidRPr="001E7FD4">
        <w:rPr>
          <w:rFonts w:ascii="Times New Roman" w:hAnsi="Times New Roman" w:cs="Times New Roman"/>
          <w:lang w:val="ru-RU"/>
        </w:rPr>
        <w:t xml:space="preserve"> П</w:t>
      </w:r>
      <w:proofErr w:type="gramEnd"/>
      <w:r w:rsidRPr="001E7FD4">
        <w:rPr>
          <w:rFonts w:ascii="Times New Roman" w:hAnsi="Times New Roman" w:cs="Times New Roman"/>
          <w:lang w:val="ru-RU"/>
        </w:rPr>
        <w:t xml:space="preserve">ри заезде и выезде для транспортировки готовой продукции на специальной технике в атмосферный воздух выделяются загрязняющие вещества при сжигании дизельного топлива (работа ДВС). Загрязняющие вещества: углерод (сажа), диоксид серы, диоксид азота, оксид углерода, </w:t>
      </w:r>
      <w:proofErr w:type="spellStart"/>
      <w:r w:rsidRPr="001E7FD4">
        <w:rPr>
          <w:rFonts w:ascii="Times New Roman" w:hAnsi="Times New Roman" w:cs="Times New Roman"/>
          <w:lang w:val="ru-RU"/>
        </w:rPr>
        <w:t>бен</w:t>
      </w:r>
      <w:proofErr w:type="gramStart"/>
      <w:r w:rsidRPr="001E7FD4">
        <w:rPr>
          <w:rFonts w:ascii="Times New Roman" w:hAnsi="Times New Roman" w:cs="Times New Roman"/>
          <w:lang w:val="ru-RU"/>
        </w:rPr>
        <w:t>з</w:t>
      </w:r>
      <w:proofErr w:type="spellEnd"/>
      <w:r w:rsidRPr="001E7FD4">
        <w:rPr>
          <w:rFonts w:ascii="Times New Roman" w:hAnsi="Times New Roman" w:cs="Times New Roman"/>
          <w:lang w:val="ru-RU"/>
        </w:rPr>
        <w:t>(</w:t>
      </w:r>
      <w:proofErr w:type="gramEnd"/>
      <w:r w:rsidRPr="001E7FD4">
        <w:rPr>
          <w:rFonts w:ascii="Times New Roman" w:hAnsi="Times New Roman" w:cs="Times New Roman"/>
          <w:lang w:val="ru-RU"/>
        </w:rPr>
        <w:t>а)</w:t>
      </w:r>
      <w:proofErr w:type="spellStart"/>
      <w:r w:rsidRPr="001E7FD4">
        <w:rPr>
          <w:rFonts w:ascii="Times New Roman" w:hAnsi="Times New Roman" w:cs="Times New Roman"/>
          <w:lang w:val="ru-RU"/>
        </w:rPr>
        <w:t>пирен</w:t>
      </w:r>
      <w:proofErr w:type="spellEnd"/>
      <w:r w:rsidRPr="001E7FD4">
        <w:rPr>
          <w:rFonts w:ascii="Times New Roman" w:hAnsi="Times New Roman" w:cs="Times New Roman"/>
          <w:lang w:val="ru-RU"/>
        </w:rPr>
        <w:t xml:space="preserve">, </w:t>
      </w:r>
      <w:proofErr w:type="spellStart"/>
      <w:r w:rsidRPr="001E7FD4">
        <w:rPr>
          <w:rFonts w:ascii="Times New Roman" w:hAnsi="Times New Roman" w:cs="Times New Roman"/>
          <w:lang w:val="ru-RU"/>
        </w:rPr>
        <w:t>алканы</w:t>
      </w:r>
      <w:proofErr w:type="spellEnd"/>
      <w:r w:rsidRPr="001E7FD4">
        <w:rPr>
          <w:rFonts w:ascii="Times New Roman" w:hAnsi="Times New Roman" w:cs="Times New Roman"/>
          <w:lang w:val="ru-RU"/>
        </w:rPr>
        <w:t xml:space="preserve"> С12-С19 (в пересчете на углерод).    </w:t>
      </w:r>
    </w:p>
    <w:p w14:paraId="4DF808FC" w14:textId="77777777" w:rsidR="0026608B" w:rsidRPr="001E7FD4" w:rsidRDefault="008B120F"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(ист. №6010) Автостоянка легковых машин</w:t>
      </w:r>
      <w:proofErr w:type="gramStart"/>
      <w:r w:rsidRPr="001E7FD4">
        <w:rPr>
          <w:rFonts w:ascii="Times New Roman" w:hAnsi="Times New Roman" w:cs="Times New Roman"/>
          <w:lang w:val="ru-RU"/>
        </w:rPr>
        <w:t xml:space="preserve">  П</w:t>
      </w:r>
      <w:proofErr w:type="gramEnd"/>
      <w:r w:rsidRPr="001E7FD4">
        <w:rPr>
          <w:rFonts w:ascii="Times New Roman" w:hAnsi="Times New Roman" w:cs="Times New Roman"/>
          <w:lang w:val="ru-RU"/>
        </w:rPr>
        <w:t xml:space="preserve">ри заезде и выезде легковых автомобилей на автостоянку при сжигании бензинового и дизельного топлива (работа ДВС). Загрязняющие вещества: углерод (сажа), диоксид серы, диоксид азота, оксид углерода, </w:t>
      </w:r>
      <w:proofErr w:type="spellStart"/>
      <w:r w:rsidRPr="001E7FD4">
        <w:rPr>
          <w:rFonts w:ascii="Times New Roman" w:hAnsi="Times New Roman" w:cs="Times New Roman"/>
          <w:lang w:val="ru-RU"/>
        </w:rPr>
        <w:t>бен</w:t>
      </w:r>
      <w:proofErr w:type="gramStart"/>
      <w:r w:rsidRPr="001E7FD4">
        <w:rPr>
          <w:rFonts w:ascii="Times New Roman" w:hAnsi="Times New Roman" w:cs="Times New Roman"/>
          <w:lang w:val="ru-RU"/>
        </w:rPr>
        <w:t>з</w:t>
      </w:r>
      <w:proofErr w:type="spellEnd"/>
      <w:r w:rsidRPr="001E7FD4">
        <w:rPr>
          <w:rFonts w:ascii="Times New Roman" w:hAnsi="Times New Roman" w:cs="Times New Roman"/>
          <w:lang w:val="ru-RU"/>
        </w:rPr>
        <w:t>(</w:t>
      </w:r>
      <w:proofErr w:type="gramEnd"/>
      <w:r w:rsidRPr="001E7FD4">
        <w:rPr>
          <w:rFonts w:ascii="Times New Roman" w:hAnsi="Times New Roman" w:cs="Times New Roman"/>
          <w:lang w:val="ru-RU"/>
        </w:rPr>
        <w:t>а)</w:t>
      </w:r>
      <w:proofErr w:type="spellStart"/>
      <w:r w:rsidRPr="001E7FD4">
        <w:rPr>
          <w:rFonts w:ascii="Times New Roman" w:hAnsi="Times New Roman" w:cs="Times New Roman"/>
          <w:lang w:val="ru-RU"/>
        </w:rPr>
        <w:t>пирен</w:t>
      </w:r>
      <w:proofErr w:type="spellEnd"/>
      <w:r w:rsidRPr="001E7FD4">
        <w:rPr>
          <w:rFonts w:ascii="Times New Roman" w:hAnsi="Times New Roman" w:cs="Times New Roman"/>
          <w:lang w:val="ru-RU"/>
        </w:rPr>
        <w:t>, бензин (нефтяной, малосернистый), керосин.</w:t>
      </w:r>
      <w:r w:rsidR="0026608B" w:rsidRPr="001E7FD4">
        <w:rPr>
          <w:rFonts w:ascii="Times New Roman" w:hAnsi="Times New Roman" w:cs="Times New Roman"/>
          <w:lang w:val="ru-RU"/>
        </w:rPr>
        <w:t xml:space="preserve"> </w:t>
      </w:r>
    </w:p>
    <w:p w14:paraId="1357173C" w14:textId="77777777" w:rsidR="00B23636" w:rsidRPr="001E7FD4" w:rsidRDefault="0026608B"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Валовые выбросы от двигателей передвижных источников тонна в год (т/год) не нормируются и в общий объем выбросов вредных веществ не включаются.</w:t>
      </w:r>
      <w:r w:rsidR="00B23636" w:rsidRPr="001E7FD4">
        <w:rPr>
          <w:rFonts w:ascii="Times New Roman" w:hAnsi="Times New Roman" w:cs="Times New Roman"/>
          <w:lang w:val="ru-RU"/>
        </w:rPr>
        <w:t xml:space="preserve"> </w:t>
      </w:r>
    </w:p>
    <w:p w14:paraId="713D8237" w14:textId="77777777" w:rsidR="00B23636" w:rsidRPr="001E7FD4" w:rsidRDefault="00B23636"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lastRenderedPageBreak/>
        <w:t xml:space="preserve">При инвентаризации на площадке объекта была выявлено 11 источников выбросов загрязняющих веществ в атмосферный воздух: из них: - организованные источники – 1; - неорганизованные нормируемые – 8; - неорганизованные ненормируемые (передвижные) – 2. </w:t>
      </w:r>
    </w:p>
    <w:p w14:paraId="7C615EB5" w14:textId="77777777" w:rsidR="000A7613" w:rsidRPr="001E7FD4" w:rsidRDefault="00B23636"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Перечень выделяемых загрязняющих веществ в целом в период эксплуатации представлены в таблице 5.1.</w:t>
      </w:r>
      <w:r w:rsidR="000A7613" w:rsidRPr="001E7FD4">
        <w:rPr>
          <w:rFonts w:ascii="Times New Roman" w:hAnsi="Times New Roman" w:cs="Times New Roman"/>
          <w:lang w:val="ru-RU"/>
        </w:rPr>
        <w:t xml:space="preserve"> </w:t>
      </w:r>
    </w:p>
    <w:p w14:paraId="099F07A9" w14:textId="6E51E253" w:rsidR="00F35E2F" w:rsidRDefault="000A7613"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Перечень загрязняющих веществ, выбрасываемых в атмосферу: 1 класс (</w:t>
      </w:r>
      <w:proofErr w:type="spellStart"/>
      <w:proofErr w:type="gramStart"/>
      <w:r w:rsidRPr="001E7FD4">
        <w:rPr>
          <w:rFonts w:ascii="Times New Roman" w:hAnsi="Times New Roman" w:cs="Times New Roman"/>
          <w:lang w:val="ru-RU"/>
        </w:rPr>
        <w:t>бенз</w:t>
      </w:r>
      <w:proofErr w:type="spellEnd"/>
      <w:proofErr w:type="gramEnd"/>
      <w:r w:rsidRPr="001E7FD4">
        <w:rPr>
          <w:rFonts w:ascii="Times New Roman" w:hAnsi="Times New Roman" w:cs="Times New Roman"/>
          <w:lang w:val="ru-RU"/>
        </w:rPr>
        <w:t>/а/</w:t>
      </w:r>
      <w:proofErr w:type="spellStart"/>
      <w:r w:rsidRPr="001E7FD4">
        <w:rPr>
          <w:rFonts w:ascii="Times New Roman" w:hAnsi="Times New Roman" w:cs="Times New Roman"/>
          <w:lang w:val="ru-RU"/>
        </w:rPr>
        <w:t>пирен</w:t>
      </w:r>
      <w:proofErr w:type="spellEnd"/>
      <w:r w:rsidRPr="001E7FD4">
        <w:rPr>
          <w:rFonts w:ascii="Times New Roman" w:hAnsi="Times New Roman" w:cs="Times New Roman"/>
          <w:lang w:val="ru-RU"/>
        </w:rPr>
        <w:t>) – 1 вещество; 2 класс (азота (</w:t>
      </w:r>
      <w:r w:rsidRPr="001E7FD4">
        <w:rPr>
          <w:rFonts w:ascii="Times New Roman" w:hAnsi="Times New Roman" w:cs="Times New Roman"/>
        </w:rPr>
        <w:t>IV</w:t>
      </w:r>
      <w:r w:rsidRPr="001E7FD4">
        <w:rPr>
          <w:rFonts w:ascii="Times New Roman" w:hAnsi="Times New Roman" w:cs="Times New Roman"/>
          <w:lang w:val="ru-RU"/>
        </w:rPr>
        <w:t>) диоксид (азота диоксид), фтористые газообразные соединения (в пересчете на фтор), марганец и его соединения (в пересчете на марганец (</w:t>
      </w:r>
      <w:r w:rsidRPr="001E7FD4">
        <w:rPr>
          <w:rFonts w:ascii="Times New Roman" w:hAnsi="Times New Roman" w:cs="Times New Roman"/>
        </w:rPr>
        <w:t>IV</w:t>
      </w:r>
      <w:r w:rsidRPr="001E7FD4">
        <w:rPr>
          <w:rFonts w:ascii="Times New Roman" w:hAnsi="Times New Roman" w:cs="Times New Roman"/>
          <w:lang w:val="ru-RU"/>
        </w:rPr>
        <w:t>) оксид) – 3 веществ; 3 класс (азот (</w:t>
      </w:r>
      <w:r w:rsidRPr="001E7FD4">
        <w:rPr>
          <w:rFonts w:ascii="Times New Roman" w:hAnsi="Times New Roman" w:cs="Times New Roman"/>
        </w:rPr>
        <w:t>II</w:t>
      </w:r>
      <w:r w:rsidRPr="001E7FD4">
        <w:rPr>
          <w:rFonts w:ascii="Times New Roman" w:hAnsi="Times New Roman" w:cs="Times New Roman"/>
          <w:lang w:val="ru-RU"/>
        </w:rPr>
        <w:t>) оксид (азота оксид), сера диоксид (ангидрид сернистый, сернистый газ, сера (</w:t>
      </w:r>
      <w:r w:rsidRPr="001E7FD4">
        <w:rPr>
          <w:rFonts w:ascii="Times New Roman" w:hAnsi="Times New Roman" w:cs="Times New Roman"/>
        </w:rPr>
        <w:t>IV</w:t>
      </w:r>
      <w:r w:rsidRPr="001E7FD4">
        <w:rPr>
          <w:rFonts w:ascii="Times New Roman" w:hAnsi="Times New Roman" w:cs="Times New Roman"/>
          <w:lang w:val="ru-RU"/>
        </w:rPr>
        <w:t>) оксид), железо (</w:t>
      </w:r>
      <w:proofErr w:type="gramStart"/>
      <w:r w:rsidRPr="001E7FD4">
        <w:rPr>
          <w:rFonts w:ascii="Times New Roman" w:hAnsi="Times New Roman" w:cs="Times New Roman"/>
          <w:lang w:val="ru-RU"/>
        </w:rPr>
        <w:t>П</w:t>
      </w:r>
      <w:proofErr w:type="gramEnd"/>
      <w:r w:rsidRPr="001E7FD4">
        <w:rPr>
          <w:rFonts w:ascii="Times New Roman" w:hAnsi="Times New Roman" w:cs="Times New Roman"/>
          <w:lang w:val="ru-RU"/>
        </w:rPr>
        <w:t xml:space="preserve">, </w:t>
      </w:r>
      <w:r w:rsidRPr="001E7FD4">
        <w:rPr>
          <w:rFonts w:ascii="Times New Roman" w:hAnsi="Times New Roman" w:cs="Times New Roman"/>
        </w:rPr>
        <w:t>III</w:t>
      </w:r>
      <w:r w:rsidRPr="001E7FD4">
        <w:rPr>
          <w:rFonts w:ascii="Times New Roman" w:hAnsi="Times New Roman" w:cs="Times New Roman"/>
          <w:lang w:val="ru-RU"/>
        </w:rPr>
        <w:t>) оксиды (в пересчете на железо) (</w:t>
      </w:r>
      <w:proofErr w:type="spellStart"/>
      <w:r w:rsidRPr="001E7FD4">
        <w:rPr>
          <w:rFonts w:ascii="Times New Roman" w:hAnsi="Times New Roman" w:cs="Times New Roman"/>
          <w:lang w:val="ru-RU"/>
        </w:rPr>
        <w:t>диЖелезо</w:t>
      </w:r>
      <w:proofErr w:type="spellEnd"/>
      <w:r w:rsidRPr="001E7FD4">
        <w:rPr>
          <w:rFonts w:ascii="Times New Roman" w:hAnsi="Times New Roman" w:cs="Times New Roman"/>
          <w:lang w:val="ru-RU"/>
        </w:rPr>
        <w:t xml:space="preserve"> </w:t>
      </w:r>
      <w:proofErr w:type="spellStart"/>
      <w:r w:rsidRPr="001E7FD4">
        <w:rPr>
          <w:rFonts w:ascii="Times New Roman" w:hAnsi="Times New Roman" w:cs="Times New Roman"/>
          <w:lang w:val="ru-RU"/>
        </w:rPr>
        <w:t>триоксид</w:t>
      </w:r>
      <w:proofErr w:type="spellEnd"/>
      <w:r w:rsidRPr="001E7FD4">
        <w:rPr>
          <w:rFonts w:ascii="Times New Roman" w:hAnsi="Times New Roman" w:cs="Times New Roman"/>
          <w:lang w:val="ru-RU"/>
        </w:rPr>
        <w:t>, Железа оксид)), углерод (Сажа, Углерод черный), взвешенные вещества,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 7 веществ; 4 класс (углерод оксид (Окись углерода, Угарный газ), бензин (нефтяной малосернистый</w:t>
      </w:r>
      <w:proofErr w:type="gramStart"/>
      <w:r w:rsidRPr="001E7FD4">
        <w:rPr>
          <w:rFonts w:ascii="Times New Roman" w:hAnsi="Times New Roman" w:cs="Times New Roman"/>
          <w:lang w:val="ru-RU"/>
        </w:rPr>
        <w:t>)(</w:t>
      </w:r>
      <w:proofErr w:type="gramEnd"/>
      <w:r w:rsidRPr="001E7FD4">
        <w:rPr>
          <w:rFonts w:ascii="Times New Roman" w:hAnsi="Times New Roman" w:cs="Times New Roman"/>
          <w:lang w:val="ru-RU"/>
        </w:rPr>
        <w:t xml:space="preserve">в пересчете на углерод), керосин, </w:t>
      </w:r>
      <w:proofErr w:type="spellStart"/>
      <w:r w:rsidRPr="001E7FD4">
        <w:rPr>
          <w:rFonts w:ascii="Times New Roman" w:hAnsi="Times New Roman" w:cs="Times New Roman"/>
          <w:lang w:val="ru-RU"/>
        </w:rPr>
        <w:t>алканы</w:t>
      </w:r>
      <w:proofErr w:type="spellEnd"/>
      <w:r w:rsidRPr="001E7FD4">
        <w:rPr>
          <w:rFonts w:ascii="Times New Roman" w:hAnsi="Times New Roman" w:cs="Times New Roman"/>
          <w:lang w:val="ru-RU"/>
        </w:rPr>
        <w:t xml:space="preserve"> С12-19/в пересчете на (Углеводороды предельные С12-С19 (</w:t>
      </w:r>
      <w:r w:rsidR="00F35E2F">
        <w:rPr>
          <w:rFonts w:ascii="Times New Roman" w:hAnsi="Times New Roman" w:cs="Times New Roman"/>
          <w:lang w:val="ru-RU"/>
        </w:rPr>
        <w:t>в пересчете на С); – 4 вещества.</w:t>
      </w:r>
      <w:r w:rsidRPr="001E7FD4">
        <w:rPr>
          <w:rFonts w:ascii="Times New Roman" w:hAnsi="Times New Roman" w:cs="Times New Roman"/>
          <w:lang w:val="ru-RU"/>
        </w:rPr>
        <w:t xml:space="preserve"> </w:t>
      </w:r>
    </w:p>
    <w:p w14:paraId="24AF90BA" w14:textId="34F587D5" w:rsidR="00D06342" w:rsidRPr="001E7FD4" w:rsidRDefault="000A7613"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Объем загрязняющих веществ, выбрасываемых в атмосферный воздух от 11 стационарных источников, составляет 4,69972 г/с, 18,35424 т/год, загрязняющих веществ 15 наименований.</w:t>
      </w:r>
    </w:p>
    <w:p w14:paraId="11F345D2" w14:textId="3F98B38D" w:rsidR="005F154F" w:rsidRPr="001E7FD4" w:rsidRDefault="00D06342" w:rsidP="008B120F">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Показатели параметров источников выбросов загрязняющих веще</w:t>
      </w:r>
      <w:proofErr w:type="gramStart"/>
      <w:r w:rsidRPr="001E7FD4">
        <w:rPr>
          <w:rFonts w:ascii="Times New Roman" w:hAnsi="Times New Roman" w:cs="Times New Roman"/>
          <w:lang w:val="ru-RU"/>
        </w:rPr>
        <w:t>ств пр</w:t>
      </w:r>
      <w:proofErr w:type="gramEnd"/>
      <w:r w:rsidRPr="001E7FD4">
        <w:rPr>
          <w:rFonts w:ascii="Times New Roman" w:hAnsi="Times New Roman" w:cs="Times New Roman"/>
          <w:lang w:val="ru-RU"/>
        </w:rPr>
        <w:t>иведены в таблице 5.3. Величины эмиссий в атмосферу определены расчетным путем. Перечень источников выбросов и их характеристики определены на основе проектной информации. Определение количественных и качественных характеристик выбросов вредных веще</w:t>
      </w:r>
      <w:proofErr w:type="gramStart"/>
      <w:r w:rsidRPr="001E7FD4">
        <w:rPr>
          <w:rFonts w:ascii="Times New Roman" w:hAnsi="Times New Roman" w:cs="Times New Roman"/>
          <w:lang w:val="ru-RU"/>
        </w:rPr>
        <w:t>ств пр</w:t>
      </w:r>
      <w:proofErr w:type="gramEnd"/>
      <w:r w:rsidRPr="001E7FD4">
        <w:rPr>
          <w:rFonts w:ascii="Times New Roman" w:hAnsi="Times New Roman" w:cs="Times New Roman"/>
          <w:lang w:val="ru-RU"/>
        </w:rPr>
        <w:t>оведено с применением расчетных (расчетно-аналитических) методов. Расчетные (расчетно-аналитические) методы базируются на удельных технологических показателях, балансовых схемах, закономерностях протекания физико-химических процессов производства, а также на сочетании инструментальных измерений и расчетных формул, учитывающих параметры конкретных источников.</w:t>
      </w:r>
    </w:p>
    <w:p w14:paraId="7217D01C" w14:textId="77777777" w:rsidR="002339FA" w:rsidRDefault="002339FA" w:rsidP="002339FA">
      <w:pPr>
        <w:pStyle w:val="ad"/>
        <w:jc w:val="both"/>
        <w:rPr>
          <w:rFonts w:ascii="Times New Roman" w:hAnsi="Times New Roman" w:cs="Times New Roman"/>
          <w:lang w:val="kk-KZ"/>
        </w:rPr>
      </w:pPr>
    </w:p>
    <w:p w14:paraId="06506F64" w14:textId="389E628C" w:rsidR="00640092" w:rsidRPr="001E7FD4" w:rsidRDefault="00640092" w:rsidP="002339FA">
      <w:pPr>
        <w:pStyle w:val="ad"/>
        <w:rPr>
          <w:rFonts w:ascii="Times New Roman" w:hAnsi="Times New Roman" w:cs="Times New Roman"/>
          <w:lang w:val="ru-RU"/>
        </w:rPr>
      </w:pPr>
      <w:proofErr w:type="spellStart"/>
      <w:r w:rsidRPr="001E7FD4">
        <w:rPr>
          <w:rFonts w:ascii="Times New Roman" w:hAnsi="Times New Roman" w:cs="Times New Roman"/>
        </w:rPr>
        <w:t>Таблица</w:t>
      </w:r>
      <w:proofErr w:type="spellEnd"/>
      <w:r w:rsidRPr="001E7FD4">
        <w:rPr>
          <w:rFonts w:ascii="Times New Roman" w:hAnsi="Times New Roman" w:cs="Times New Roman"/>
        </w:rPr>
        <w:t xml:space="preserve"> 1 - </w:t>
      </w:r>
      <w:proofErr w:type="spellStart"/>
      <w:r w:rsidRPr="001E7FD4">
        <w:rPr>
          <w:rFonts w:ascii="Times New Roman" w:hAnsi="Times New Roman" w:cs="Times New Roman"/>
        </w:rPr>
        <w:t>Общие</w:t>
      </w:r>
      <w:proofErr w:type="spellEnd"/>
      <w:r w:rsidRPr="001E7FD4">
        <w:rPr>
          <w:rFonts w:ascii="Times New Roman" w:hAnsi="Times New Roman" w:cs="Times New Roman"/>
        </w:rPr>
        <w:t xml:space="preserve"> </w:t>
      </w:r>
      <w:proofErr w:type="spellStart"/>
      <w:r w:rsidRPr="001E7FD4">
        <w:rPr>
          <w:rFonts w:ascii="Times New Roman" w:hAnsi="Times New Roman" w:cs="Times New Roman"/>
        </w:rPr>
        <w:t>сведения</w:t>
      </w:r>
      <w:proofErr w:type="spellEnd"/>
      <w:r w:rsidRPr="001E7FD4">
        <w:rPr>
          <w:rFonts w:ascii="Times New Roman" w:hAnsi="Times New Roman" w:cs="Times New Roman"/>
        </w:rPr>
        <w:t xml:space="preserve"> о </w:t>
      </w:r>
      <w:proofErr w:type="spellStart"/>
      <w:r w:rsidRPr="001E7FD4">
        <w:rPr>
          <w:rFonts w:ascii="Times New Roman" w:hAnsi="Times New Roman" w:cs="Times New Roman"/>
        </w:rPr>
        <w:t>предприятии</w:t>
      </w:r>
      <w:proofErr w:type="spellEnd"/>
    </w:p>
    <w:p w14:paraId="7D483311" w14:textId="77777777" w:rsidR="00640092" w:rsidRDefault="00640092" w:rsidP="002339FA">
      <w:pPr>
        <w:pStyle w:val="ad"/>
        <w:jc w:val="both"/>
        <w:rPr>
          <w:lang w:val="ru-RU"/>
        </w:rPr>
      </w:pPr>
    </w:p>
    <w:tbl>
      <w:tblPr>
        <w:tblStyle w:val="ae"/>
        <w:tblW w:w="9464" w:type="dxa"/>
        <w:tblLayout w:type="fixed"/>
        <w:tblLook w:val="04A0" w:firstRow="1" w:lastRow="0" w:firstColumn="1" w:lastColumn="0" w:noHBand="0" w:noVBand="1"/>
      </w:tblPr>
      <w:tblGrid>
        <w:gridCol w:w="1101"/>
        <w:gridCol w:w="992"/>
        <w:gridCol w:w="992"/>
        <w:gridCol w:w="1418"/>
        <w:gridCol w:w="850"/>
        <w:gridCol w:w="2110"/>
        <w:gridCol w:w="891"/>
        <w:gridCol w:w="1110"/>
      </w:tblGrid>
      <w:tr w:rsidR="00167F3C" w:rsidRPr="007F7DD1" w14:paraId="72001E93" w14:textId="77777777" w:rsidTr="005C3237">
        <w:tc>
          <w:tcPr>
            <w:tcW w:w="1101" w:type="dxa"/>
          </w:tcPr>
          <w:p w14:paraId="557EF42D" w14:textId="629C5A3E" w:rsidR="00167F3C" w:rsidRPr="00640092" w:rsidRDefault="00167F3C" w:rsidP="008B120F">
            <w:pPr>
              <w:pStyle w:val="ad"/>
              <w:jc w:val="both"/>
              <w:rPr>
                <w:rFonts w:ascii="Times New Roman" w:hAnsi="Times New Roman" w:cs="Times New Roman"/>
                <w:sz w:val="16"/>
                <w:szCs w:val="16"/>
                <w:lang w:val="ru-RU"/>
              </w:rPr>
            </w:pPr>
            <w:proofErr w:type="spellStart"/>
            <w:r w:rsidRPr="00640092">
              <w:rPr>
                <w:rFonts w:ascii="Times New Roman" w:hAnsi="Times New Roman" w:cs="Times New Roman"/>
                <w:sz w:val="16"/>
                <w:szCs w:val="16"/>
              </w:rPr>
              <w:t>Наименование</w:t>
            </w:r>
            <w:proofErr w:type="spellEnd"/>
            <w:r w:rsidRPr="00640092">
              <w:rPr>
                <w:rFonts w:ascii="Times New Roman" w:hAnsi="Times New Roman" w:cs="Times New Roman"/>
                <w:sz w:val="16"/>
                <w:szCs w:val="16"/>
              </w:rPr>
              <w:t xml:space="preserve"> </w:t>
            </w:r>
            <w:proofErr w:type="spellStart"/>
            <w:r w:rsidRPr="00640092">
              <w:rPr>
                <w:rFonts w:ascii="Times New Roman" w:hAnsi="Times New Roman" w:cs="Times New Roman"/>
                <w:sz w:val="16"/>
                <w:szCs w:val="16"/>
              </w:rPr>
              <w:t>производственного</w:t>
            </w:r>
            <w:proofErr w:type="spellEnd"/>
            <w:r w:rsidRPr="00640092">
              <w:rPr>
                <w:rFonts w:ascii="Times New Roman" w:hAnsi="Times New Roman" w:cs="Times New Roman"/>
                <w:sz w:val="16"/>
                <w:szCs w:val="16"/>
              </w:rPr>
              <w:t xml:space="preserve"> </w:t>
            </w:r>
            <w:proofErr w:type="spellStart"/>
            <w:r w:rsidRPr="00640092">
              <w:rPr>
                <w:rFonts w:ascii="Times New Roman" w:hAnsi="Times New Roman" w:cs="Times New Roman"/>
                <w:sz w:val="16"/>
                <w:szCs w:val="16"/>
              </w:rPr>
              <w:t>объекта</w:t>
            </w:r>
            <w:proofErr w:type="spellEnd"/>
          </w:p>
        </w:tc>
        <w:tc>
          <w:tcPr>
            <w:tcW w:w="992" w:type="dxa"/>
          </w:tcPr>
          <w:p w14:paraId="026A4ABA" w14:textId="4AFD8B93" w:rsidR="00167F3C" w:rsidRPr="00640092" w:rsidRDefault="00167F3C" w:rsidP="00640092">
            <w:pPr>
              <w:pStyle w:val="ad"/>
              <w:jc w:val="both"/>
              <w:rPr>
                <w:rFonts w:ascii="Times New Roman" w:hAnsi="Times New Roman" w:cs="Times New Roman"/>
                <w:sz w:val="16"/>
                <w:szCs w:val="16"/>
                <w:lang w:val="ru-RU"/>
              </w:rPr>
            </w:pPr>
            <w:r w:rsidRPr="00640092">
              <w:rPr>
                <w:rFonts w:ascii="Times New Roman" w:hAnsi="Times New Roman" w:cs="Times New Roman"/>
                <w:sz w:val="16"/>
                <w:szCs w:val="16"/>
                <w:lang w:val="ru-RU"/>
              </w:rPr>
              <w:t xml:space="preserve">Месторасположение по коду КАТО </w:t>
            </w:r>
          </w:p>
        </w:tc>
        <w:tc>
          <w:tcPr>
            <w:tcW w:w="992" w:type="dxa"/>
          </w:tcPr>
          <w:p w14:paraId="42C17605" w14:textId="00732E86" w:rsidR="00167F3C" w:rsidRPr="00640092" w:rsidRDefault="00167F3C" w:rsidP="00167F3C">
            <w:pPr>
              <w:pStyle w:val="ad"/>
              <w:jc w:val="both"/>
              <w:rPr>
                <w:rFonts w:ascii="Times New Roman" w:hAnsi="Times New Roman" w:cs="Times New Roman"/>
                <w:sz w:val="16"/>
                <w:szCs w:val="16"/>
                <w:lang w:val="ru-RU"/>
              </w:rPr>
            </w:pPr>
            <w:r w:rsidRPr="00640092">
              <w:rPr>
                <w:rFonts w:ascii="Times New Roman" w:hAnsi="Times New Roman" w:cs="Times New Roman"/>
                <w:sz w:val="16"/>
                <w:szCs w:val="16"/>
                <w:lang w:val="ru-RU"/>
              </w:rPr>
              <w:t xml:space="preserve">Месторасположение, координаты </w:t>
            </w:r>
          </w:p>
        </w:tc>
        <w:tc>
          <w:tcPr>
            <w:tcW w:w="1418" w:type="dxa"/>
          </w:tcPr>
          <w:p w14:paraId="12D97D5B" w14:textId="5DCC7A8F" w:rsidR="00167F3C" w:rsidRPr="00167F3C" w:rsidRDefault="00167F3C" w:rsidP="00167F3C">
            <w:pPr>
              <w:pStyle w:val="ad"/>
              <w:jc w:val="both"/>
              <w:rPr>
                <w:rFonts w:ascii="Times New Roman" w:hAnsi="Times New Roman" w:cs="Times New Roman"/>
                <w:sz w:val="16"/>
                <w:szCs w:val="16"/>
                <w:lang w:val="ru-RU"/>
              </w:rPr>
            </w:pPr>
            <w:r w:rsidRPr="00640092">
              <w:rPr>
                <w:rFonts w:ascii="Times New Roman" w:hAnsi="Times New Roman" w:cs="Times New Roman"/>
                <w:sz w:val="16"/>
                <w:szCs w:val="16"/>
                <w:lang w:val="ru-RU"/>
              </w:rPr>
              <w:t xml:space="preserve">Бизнес идентификационный номер (далее </w:t>
            </w:r>
            <w:proofErr w:type="gramStart"/>
            <w:r>
              <w:rPr>
                <w:rFonts w:ascii="Times New Roman" w:hAnsi="Times New Roman" w:cs="Times New Roman"/>
                <w:sz w:val="16"/>
                <w:szCs w:val="16"/>
                <w:lang w:val="ru-RU"/>
              </w:rPr>
              <w:t>–Б</w:t>
            </w:r>
            <w:proofErr w:type="gramEnd"/>
            <w:r>
              <w:rPr>
                <w:rFonts w:ascii="Times New Roman" w:hAnsi="Times New Roman" w:cs="Times New Roman"/>
                <w:sz w:val="16"/>
                <w:szCs w:val="16"/>
                <w:lang w:val="ru-RU"/>
              </w:rPr>
              <w:t>ИН)</w:t>
            </w:r>
          </w:p>
        </w:tc>
        <w:tc>
          <w:tcPr>
            <w:tcW w:w="850" w:type="dxa"/>
          </w:tcPr>
          <w:p w14:paraId="3CAAC6E1" w14:textId="01F9FE9F" w:rsidR="00167F3C" w:rsidRPr="00167F3C" w:rsidRDefault="00167F3C" w:rsidP="008B120F">
            <w:pPr>
              <w:pStyle w:val="ad"/>
              <w:jc w:val="both"/>
              <w:rPr>
                <w:rFonts w:ascii="Times New Roman" w:hAnsi="Times New Roman" w:cs="Times New Roman"/>
                <w:sz w:val="16"/>
                <w:szCs w:val="16"/>
                <w:lang w:val="ru-RU"/>
              </w:rPr>
            </w:pPr>
            <w:r w:rsidRPr="00167F3C">
              <w:rPr>
                <w:rFonts w:ascii="Times New Roman" w:hAnsi="Times New Roman" w:cs="Times New Roman"/>
                <w:sz w:val="16"/>
                <w:szCs w:val="16"/>
                <w:lang w:val="ru-RU"/>
              </w:rPr>
              <w:t>Вид деятельности по общему классификатору видов экономической деятельности (далее</w:t>
            </w:r>
            <w:r>
              <w:rPr>
                <w:rFonts w:ascii="Times New Roman" w:hAnsi="Times New Roman" w:cs="Times New Roman"/>
                <w:sz w:val="16"/>
                <w:szCs w:val="16"/>
                <w:lang w:val="ru-RU"/>
              </w:rPr>
              <w:t xml:space="preserve"> </w:t>
            </w:r>
            <w:r w:rsidRPr="00167F3C">
              <w:rPr>
                <w:rFonts w:ascii="Times New Roman" w:hAnsi="Times New Roman" w:cs="Times New Roman"/>
                <w:sz w:val="16"/>
                <w:szCs w:val="16"/>
                <w:lang w:val="ru-RU"/>
              </w:rPr>
              <w:t>ОКЭД)</w:t>
            </w:r>
          </w:p>
        </w:tc>
        <w:tc>
          <w:tcPr>
            <w:tcW w:w="2110" w:type="dxa"/>
          </w:tcPr>
          <w:p w14:paraId="7E9C6FC4" w14:textId="53F801CF" w:rsidR="00167F3C" w:rsidRPr="00167F3C" w:rsidRDefault="00167F3C" w:rsidP="00167F3C">
            <w:pPr>
              <w:pStyle w:val="ad"/>
              <w:jc w:val="both"/>
              <w:rPr>
                <w:rFonts w:ascii="Times New Roman" w:hAnsi="Times New Roman" w:cs="Times New Roman"/>
                <w:sz w:val="16"/>
                <w:szCs w:val="16"/>
                <w:lang w:val="ru-RU"/>
              </w:rPr>
            </w:pPr>
            <w:r w:rsidRPr="00167F3C">
              <w:rPr>
                <w:rFonts w:ascii="Times New Roman" w:hAnsi="Times New Roman" w:cs="Times New Roman"/>
                <w:sz w:val="16"/>
                <w:szCs w:val="16"/>
                <w:lang w:val="ru-RU"/>
              </w:rPr>
              <w:t>Краткая характеристика производственного</w:t>
            </w:r>
            <w:r>
              <w:rPr>
                <w:rFonts w:ascii="Times New Roman" w:hAnsi="Times New Roman" w:cs="Times New Roman"/>
                <w:sz w:val="16"/>
                <w:szCs w:val="16"/>
                <w:lang w:val="ru-RU"/>
              </w:rPr>
              <w:t xml:space="preserve"> процесса</w:t>
            </w:r>
          </w:p>
        </w:tc>
        <w:tc>
          <w:tcPr>
            <w:tcW w:w="891" w:type="dxa"/>
          </w:tcPr>
          <w:p w14:paraId="52789DB9" w14:textId="6C6A4DDE" w:rsidR="00167F3C" w:rsidRPr="00167F3C" w:rsidRDefault="00167F3C" w:rsidP="008B120F">
            <w:pPr>
              <w:pStyle w:val="ad"/>
              <w:jc w:val="both"/>
              <w:rPr>
                <w:rFonts w:ascii="Times New Roman" w:hAnsi="Times New Roman" w:cs="Times New Roman"/>
                <w:sz w:val="16"/>
                <w:szCs w:val="16"/>
                <w:lang w:val="ru-RU"/>
              </w:rPr>
            </w:pPr>
            <w:r w:rsidRPr="00167F3C">
              <w:rPr>
                <w:rFonts w:ascii="Times New Roman" w:hAnsi="Times New Roman" w:cs="Times New Roman"/>
                <w:sz w:val="16"/>
                <w:szCs w:val="16"/>
                <w:lang w:val="ru-RU"/>
              </w:rPr>
              <w:t xml:space="preserve">Реквизиты </w:t>
            </w:r>
          </w:p>
        </w:tc>
        <w:tc>
          <w:tcPr>
            <w:tcW w:w="1110" w:type="dxa"/>
          </w:tcPr>
          <w:p w14:paraId="7847B538" w14:textId="453A3E86" w:rsidR="00167F3C" w:rsidRDefault="00167F3C" w:rsidP="008B120F">
            <w:pPr>
              <w:pStyle w:val="ad"/>
              <w:jc w:val="both"/>
              <w:rPr>
                <w:lang w:val="ru-RU"/>
              </w:rPr>
            </w:pPr>
            <w:r w:rsidRPr="00167F3C">
              <w:rPr>
                <w:rFonts w:ascii="Times New Roman" w:hAnsi="Times New Roman" w:cs="Times New Roman"/>
                <w:sz w:val="16"/>
                <w:szCs w:val="16"/>
                <w:lang w:val="ru-RU"/>
              </w:rPr>
              <w:t>Категория и проектная мощность предприятия</w:t>
            </w:r>
          </w:p>
        </w:tc>
      </w:tr>
      <w:tr w:rsidR="00CA19A2" w14:paraId="51AB4231" w14:textId="77777777" w:rsidTr="005C3237">
        <w:tc>
          <w:tcPr>
            <w:tcW w:w="1101" w:type="dxa"/>
          </w:tcPr>
          <w:p w14:paraId="6DEF3ADD" w14:textId="42E2BDA3"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1</w:t>
            </w:r>
          </w:p>
        </w:tc>
        <w:tc>
          <w:tcPr>
            <w:tcW w:w="992" w:type="dxa"/>
          </w:tcPr>
          <w:p w14:paraId="0DB21D9C" w14:textId="0F91E3C5"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2</w:t>
            </w:r>
          </w:p>
        </w:tc>
        <w:tc>
          <w:tcPr>
            <w:tcW w:w="992" w:type="dxa"/>
          </w:tcPr>
          <w:p w14:paraId="05269DC0" w14:textId="6ADBAFF7"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3</w:t>
            </w:r>
          </w:p>
        </w:tc>
        <w:tc>
          <w:tcPr>
            <w:tcW w:w="1418" w:type="dxa"/>
          </w:tcPr>
          <w:p w14:paraId="357E8B71" w14:textId="08FA87CD"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4</w:t>
            </w:r>
          </w:p>
        </w:tc>
        <w:tc>
          <w:tcPr>
            <w:tcW w:w="850" w:type="dxa"/>
          </w:tcPr>
          <w:p w14:paraId="52B84CD6" w14:textId="0E387AB3"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5</w:t>
            </w:r>
          </w:p>
        </w:tc>
        <w:tc>
          <w:tcPr>
            <w:tcW w:w="2110" w:type="dxa"/>
          </w:tcPr>
          <w:p w14:paraId="03687EF8" w14:textId="27C7D37C"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6</w:t>
            </w:r>
          </w:p>
        </w:tc>
        <w:tc>
          <w:tcPr>
            <w:tcW w:w="891" w:type="dxa"/>
          </w:tcPr>
          <w:p w14:paraId="5ADB9FAC" w14:textId="38090733"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7</w:t>
            </w:r>
          </w:p>
        </w:tc>
        <w:tc>
          <w:tcPr>
            <w:tcW w:w="1110" w:type="dxa"/>
          </w:tcPr>
          <w:p w14:paraId="36897070" w14:textId="4D66107C" w:rsidR="00CA19A2" w:rsidRPr="00F01D8E" w:rsidRDefault="00F01D8E" w:rsidP="007425E2">
            <w:pPr>
              <w:pStyle w:val="ad"/>
              <w:jc w:val="center"/>
              <w:rPr>
                <w:rFonts w:ascii="Times New Roman" w:hAnsi="Times New Roman" w:cs="Times New Roman"/>
                <w:sz w:val="18"/>
                <w:szCs w:val="18"/>
                <w:lang w:val="ru-RU"/>
              </w:rPr>
            </w:pPr>
            <w:r w:rsidRPr="00F01D8E">
              <w:rPr>
                <w:rFonts w:ascii="Times New Roman" w:hAnsi="Times New Roman" w:cs="Times New Roman"/>
                <w:sz w:val="18"/>
                <w:szCs w:val="18"/>
                <w:lang w:val="ru-RU"/>
              </w:rPr>
              <w:t>8</w:t>
            </w:r>
          </w:p>
        </w:tc>
      </w:tr>
      <w:tr w:rsidR="00F01D8E" w:rsidRPr="007F7DD1" w14:paraId="2DEFC1A7" w14:textId="77777777" w:rsidTr="005C3237">
        <w:tc>
          <w:tcPr>
            <w:tcW w:w="1101" w:type="dxa"/>
          </w:tcPr>
          <w:p w14:paraId="7027C752" w14:textId="77777777" w:rsidR="00F01D8E" w:rsidRPr="000560B8" w:rsidRDefault="00F01D8E" w:rsidP="0099098B">
            <w:pPr>
              <w:pStyle w:val="ad"/>
              <w:jc w:val="both"/>
              <w:rPr>
                <w:rFonts w:ascii="Times New Roman" w:hAnsi="Times New Roman" w:cs="Times New Roman"/>
                <w:lang w:val="ru-RU"/>
              </w:rPr>
            </w:pPr>
            <w:r w:rsidRPr="00CA19A2">
              <w:rPr>
                <w:rFonts w:ascii="Times New Roman" w:hAnsi="Times New Roman" w:cs="Times New Roman"/>
                <w:sz w:val="18"/>
                <w:szCs w:val="18"/>
                <w:lang w:val="ru-RU"/>
              </w:rPr>
              <w:t xml:space="preserve">предприятие специализируется на производстве и выпуске чугунных изделий – </w:t>
            </w:r>
            <w:r w:rsidRPr="00CA19A2">
              <w:rPr>
                <w:rFonts w:ascii="Times New Roman" w:hAnsi="Times New Roman" w:cs="Times New Roman"/>
                <w:sz w:val="18"/>
                <w:szCs w:val="18"/>
                <w:lang w:val="ru-RU"/>
              </w:rPr>
              <w:lastRenderedPageBreak/>
              <w:t>люков, смотровых колодцев, дождеприемников, изготавливаемого методом литья, согласно ГОСТ 26008-83.</w:t>
            </w:r>
          </w:p>
          <w:p w14:paraId="55F50A38" w14:textId="77777777" w:rsidR="00F01D8E" w:rsidRPr="00CA19A2" w:rsidRDefault="00F01D8E" w:rsidP="008B120F">
            <w:pPr>
              <w:pStyle w:val="ad"/>
              <w:jc w:val="both"/>
              <w:rPr>
                <w:rFonts w:ascii="Times New Roman" w:hAnsi="Times New Roman" w:cs="Times New Roman"/>
                <w:sz w:val="16"/>
                <w:szCs w:val="16"/>
                <w:lang w:val="ru-RU"/>
              </w:rPr>
            </w:pPr>
          </w:p>
        </w:tc>
        <w:tc>
          <w:tcPr>
            <w:tcW w:w="992" w:type="dxa"/>
          </w:tcPr>
          <w:p w14:paraId="3495F158" w14:textId="77777777" w:rsidR="00F01D8E" w:rsidRPr="00031ED6" w:rsidRDefault="00F01D8E" w:rsidP="008B120F">
            <w:pPr>
              <w:pStyle w:val="ad"/>
              <w:jc w:val="both"/>
              <w:rPr>
                <w:rFonts w:ascii="Times New Roman" w:hAnsi="Times New Roman" w:cs="Times New Roman"/>
                <w:sz w:val="16"/>
                <w:szCs w:val="16"/>
                <w:lang w:val="kk-KZ"/>
              </w:rPr>
            </w:pPr>
          </w:p>
        </w:tc>
        <w:tc>
          <w:tcPr>
            <w:tcW w:w="992" w:type="dxa"/>
          </w:tcPr>
          <w:p w14:paraId="1F8DB8D4" w14:textId="77777777" w:rsidR="00F01D8E" w:rsidRDefault="00031ED6" w:rsidP="008B120F">
            <w:pPr>
              <w:pStyle w:val="ad"/>
              <w:jc w:val="both"/>
              <w:rPr>
                <w:rFonts w:ascii="Times New Roman" w:hAnsi="Times New Roman" w:cs="Times New Roman"/>
                <w:sz w:val="18"/>
                <w:szCs w:val="18"/>
                <w:lang w:val="ru-RU"/>
              </w:rPr>
            </w:pPr>
            <w:proofErr w:type="spellStart"/>
            <w:r w:rsidRPr="00031ED6">
              <w:rPr>
                <w:rFonts w:ascii="Times New Roman" w:hAnsi="Times New Roman" w:cs="Times New Roman"/>
                <w:sz w:val="18"/>
                <w:szCs w:val="18"/>
                <w:lang w:val="ru-RU"/>
              </w:rPr>
              <w:t>Алматинская</w:t>
            </w:r>
            <w:proofErr w:type="spellEnd"/>
            <w:r w:rsidRPr="00031ED6">
              <w:rPr>
                <w:rFonts w:ascii="Times New Roman" w:hAnsi="Times New Roman" w:cs="Times New Roman"/>
                <w:sz w:val="18"/>
                <w:szCs w:val="18"/>
                <w:lang w:val="ru-RU"/>
              </w:rPr>
              <w:t xml:space="preserve"> область, </w:t>
            </w:r>
            <w:proofErr w:type="spellStart"/>
            <w:r w:rsidRPr="00031ED6">
              <w:rPr>
                <w:rFonts w:ascii="Times New Roman" w:hAnsi="Times New Roman" w:cs="Times New Roman"/>
                <w:sz w:val="18"/>
                <w:szCs w:val="18"/>
                <w:lang w:val="ru-RU"/>
              </w:rPr>
              <w:t>Талгарский</w:t>
            </w:r>
            <w:proofErr w:type="spellEnd"/>
            <w:r w:rsidRPr="00031ED6">
              <w:rPr>
                <w:rFonts w:ascii="Times New Roman" w:hAnsi="Times New Roman" w:cs="Times New Roman"/>
                <w:sz w:val="18"/>
                <w:szCs w:val="18"/>
                <w:lang w:val="ru-RU"/>
              </w:rPr>
              <w:t xml:space="preserve"> район, </w:t>
            </w:r>
            <w:proofErr w:type="spellStart"/>
            <w:r w:rsidRPr="00031ED6">
              <w:rPr>
                <w:rFonts w:ascii="Times New Roman" w:hAnsi="Times New Roman" w:cs="Times New Roman"/>
                <w:sz w:val="18"/>
                <w:szCs w:val="18"/>
                <w:lang w:val="ru-RU"/>
              </w:rPr>
              <w:t>Кайнарский</w:t>
            </w:r>
            <w:proofErr w:type="spellEnd"/>
            <w:r w:rsidRPr="00031ED6">
              <w:rPr>
                <w:rFonts w:ascii="Times New Roman" w:hAnsi="Times New Roman" w:cs="Times New Roman"/>
                <w:sz w:val="18"/>
                <w:szCs w:val="18"/>
                <w:lang w:val="ru-RU"/>
              </w:rPr>
              <w:t xml:space="preserve"> </w:t>
            </w:r>
            <w:proofErr w:type="spellStart"/>
            <w:r w:rsidRPr="00031ED6">
              <w:rPr>
                <w:rFonts w:ascii="Times New Roman" w:hAnsi="Times New Roman" w:cs="Times New Roman"/>
                <w:sz w:val="18"/>
                <w:szCs w:val="18"/>
                <w:lang w:val="ru-RU"/>
              </w:rPr>
              <w:t>с.о</w:t>
            </w:r>
            <w:proofErr w:type="spellEnd"/>
            <w:r w:rsidRPr="00031ED6">
              <w:rPr>
                <w:rFonts w:ascii="Times New Roman" w:hAnsi="Times New Roman" w:cs="Times New Roman"/>
                <w:sz w:val="18"/>
                <w:szCs w:val="18"/>
                <w:lang w:val="ru-RU"/>
              </w:rPr>
              <w:t xml:space="preserve">., Индустриальная </w:t>
            </w:r>
            <w:r w:rsidRPr="00031ED6">
              <w:rPr>
                <w:rFonts w:ascii="Times New Roman" w:hAnsi="Times New Roman" w:cs="Times New Roman"/>
                <w:sz w:val="18"/>
                <w:szCs w:val="18"/>
                <w:lang w:val="ru-RU"/>
              </w:rPr>
              <w:lastRenderedPageBreak/>
              <w:t>зона «</w:t>
            </w:r>
            <w:proofErr w:type="spellStart"/>
            <w:r w:rsidRPr="00031ED6">
              <w:rPr>
                <w:rFonts w:ascii="Times New Roman" w:hAnsi="Times New Roman" w:cs="Times New Roman"/>
                <w:sz w:val="18"/>
                <w:szCs w:val="18"/>
                <w:lang w:val="ru-RU"/>
              </w:rPr>
              <w:t>Кайрат</w:t>
            </w:r>
            <w:proofErr w:type="spellEnd"/>
            <w:r w:rsidRPr="00031ED6">
              <w:rPr>
                <w:rFonts w:ascii="Times New Roman" w:hAnsi="Times New Roman" w:cs="Times New Roman"/>
                <w:sz w:val="18"/>
                <w:szCs w:val="18"/>
                <w:lang w:val="ru-RU"/>
              </w:rPr>
              <w:t>», учетный квартал 213, здание 2356</w:t>
            </w:r>
          </w:p>
          <w:p w14:paraId="76A9215B" w14:textId="5D03BF52" w:rsidR="00E148E4" w:rsidRDefault="00E148E4" w:rsidP="008B120F">
            <w:pPr>
              <w:pStyle w:val="ad"/>
              <w:jc w:val="both"/>
              <w:rPr>
                <w:rFonts w:ascii="Times New Roman" w:hAnsi="Times New Roman" w:cs="Times New Roman"/>
                <w:sz w:val="16"/>
                <w:szCs w:val="16"/>
                <w:lang w:val="ru-RU"/>
              </w:rPr>
            </w:pPr>
            <w:r>
              <w:rPr>
                <w:rFonts w:ascii="Times New Roman" w:hAnsi="Times New Roman" w:cs="Times New Roman"/>
                <w:sz w:val="16"/>
                <w:szCs w:val="16"/>
                <w:lang w:val="ru-RU"/>
              </w:rPr>
              <w:t xml:space="preserve">Ширина </w:t>
            </w:r>
            <w:r w:rsidRPr="00E148E4">
              <w:rPr>
                <w:rFonts w:ascii="Times New Roman" w:hAnsi="Times New Roman" w:cs="Times New Roman"/>
                <w:sz w:val="16"/>
                <w:szCs w:val="16"/>
                <w:lang w:val="ru-RU"/>
              </w:rPr>
              <w:t>43.34’20.5”</w:t>
            </w:r>
            <w:r w:rsidRPr="00E148E4">
              <w:rPr>
                <w:rFonts w:ascii="Times New Roman" w:hAnsi="Times New Roman" w:cs="Times New Roman"/>
                <w:sz w:val="16"/>
                <w:szCs w:val="16"/>
              </w:rPr>
              <w:t>C</w:t>
            </w:r>
            <w:r w:rsidRPr="00E148E4">
              <w:rPr>
                <w:rFonts w:ascii="Times New Roman" w:hAnsi="Times New Roman" w:cs="Times New Roman"/>
                <w:sz w:val="16"/>
                <w:szCs w:val="16"/>
                <w:lang w:val="ru-RU"/>
              </w:rPr>
              <w:t>;</w:t>
            </w:r>
          </w:p>
          <w:p w14:paraId="77587F21" w14:textId="0FA23624" w:rsidR="00E148E4" w:rsidRPr="00E148E4" w:rsidRDefault="00E148E4" w:rsidP="008B120F">
            <w:pPr>
              <w:pStyle w:val="ad"/>
              <w:jc w:val="both"/>
              <w:rPr>
                <w:rFonts w:ascii="Times New Roman" w:hAnsi="Times New Roman" w:cs="Times New Roman"/>
                <w:sz w:val="16"/>
                <w:szCs w:val="16"/>
                <w:lang w:val="ru-RU"/>
              </w:rPr>
            </w:pPr>
            <w:r w:rsidRPr="00E148E4">
              <w:rPr>
                <w:rFonts w:ascii="Times New Roman" w:hAnsi="Times New Roman" w:cs="Times New Roman"/>
                <w:sz w:val="16"/>
                <w:szCs w:val="16"/>
                <w:lang w:val="ru-RU"/>
              </w:rPr>
              <w:t>долгота – 77.05’43.5”</w:t>
            </w:r>
            <w:proofErr w:type="gramStart"/>
            <w:r w:rsidRPr="00E148E4">
              <w:rPr>
                <w:rFonts w:ascii="Times New Roman" w:hAnsi="Times New Roman" w:cs="Times New Roman"/>
                <w:sz w:val="16"/>
                <w:szCs w:val="16"/>
                <w:lang w:val="ru-RU"/>
              </w:rPr>
              <w:t>В</w:t>
            </w:r>
            <w:proofErr w:type="gramEnd"/>
          </w:p>
        </w:tc>
        <w:tc>
          <w:tcPr>
            <w:tcW w:w="1418" w:type="dxa"/>
          </w:tcPr>
          <w:p w14:paraId="1911FDBE" w14:textId="6A74DE9E" w:rsidR="00F01D8E" w:rsidRPr="007425E2" w:rsidRDefault="007425E2" w:rsidP="008B120F">
            <w:pPr>
              <w:pStyle w:val="ad"/>
              <w:jc w:val="both"/>
              <w:rPr>
                <w:rFonts w:ascii="Times New Roman" w:hAnsi="Times New Roman" w:cs="Times New Roman"/>
                <w:sz w:val="18"/>
                <w:szCs w:val="18"/>
                <w:lang w:val="ru-RU"/>
              </w:rPr>
            </w:pPr>
            <w:r w:rsidRPr="007425E2">
              <w:rPr>
                <w:rFonts w:ascii="Times New Roman" w:hAnsi="Times New Roman" w:cs="Times New Roman"/>
                <w:color w:val="001D35"/>
                <w:sz w:val="18"/>
                <w:szCs w:val="18"/>
                <w:shd w:val="clear" w:color="auto" w:fill="FFFFFF"/>
                <w:lang w:val="kk-KZ"/>
              </w:rPr>
              <w:lastRenderedPageBreak/>
              <w:t xml:space="preserve">БИН </w:t>
            </w:r>
            <w:r w:rsidRPr="007425E2">
              <w:rPr>
                <w:rFonts w:ascii="Times New Roman" w:hAnsi="Times New Roman" w:cs="Times New Roman"/>
                <w:color w:val="001D35"/>
                <w:sz w:val="18"/>
                <w:szCs w:val="18"/>
                <w:shd w:val="clear" w:color="auto" w:fill="FFFFFF"/>
              </w:rPr>
              <w:t>190440037515</w:t>
            </w:r>
          </w:p>
        </w:tc>
        <w:tc>
          <w:tcPr>
            <w:tcW w:w="850" w:type="dxa"/>
          </w:tcPr>
          <w:p w14:paraId="624012F3" w14:textId="77777777" w:rsidR="00F01D8E" w:rsidRPr="00CA19A2" w:rsidRDefault="00F01D8E" w:rsidP="008B120F">
            <w:pPr>
              <w:pStyle w:val="ad"/>
              <w:jc w:val="both"/>
              <w:rPr>
                <w:rFonts w:ascii="Times New Roman" w:hAnsi="Times New Roman" w:cs="Times New Roman"/>
                <w:sz w:val="16"/>
                <w:szCs w:val="16"/>
                <w:lang w:val="ru-RU"/>
              </w:rPr>
            </w:pPr>
          </w:p>
        </w:tc>
        <w:tc>
          <w:tcPr>
            <w:tcW w:w="2110" w:type="dxa"/>
          </w:tcPr>
          <w:p w14:paraId="4F23E591" w14:textId="2C413ACE" w:rsidR="00F01D8E" w:rsidRPr="001E7FD4" w:rsidRDefault="001E7FD4" w:rsidP="008B120F">
            <w:pPr>
              <w:pStyle w:val="ad"/>
              <w:jc w:val="both"/>
              <w:rPr>
                <w:rFonts w:ascii="Times New Roman" w:hAnsi="Times New Roman" w:cs="Times New Roman"/>
                <w:sz w:val="16"/>
                <w:szCs w:val="16"/>
                <w:lang w:val="ru-RU"/>
              </w:rPr>
            </w:pPr>
            <w:r w:rsidRPr="001E7FD4">
              <w:rPr>
                <w:rFonts w:ascii="Times New Roman" w:hAnsi="Times New Roman" w:cs="Times New Roman"/>
                <w:sz w:val="16"/>
                <w:szCs w:val="16"/>
                <w:lang w:val="ru-RU"/>
              </w:rPr>
              <w:t xml:space="preserve">Отходы металлического лома складируется на площадке для сбора отходов лома. Лом сначала сортируют, </w:t>
            </w:r>
            <w:r w:rsidRPr="001E7FD4">
              <w:rPr>
                <w:rFonts w:ascii="Times New Roman" w:hAnsi="Times New Roman" w:cs="Times New Roman"/>
                <w:color w:val="0A0A0A"/>
                <w:sz w:val="16"/>
                <w:szCs w:val="16"/>
                <w:shd w:val="clear" w:color="auto" w:fill="FFFFFF"/>
                <w:lang w:val="ru-RU"/>
              </w:rPr>
              <w:t xml:space="preserve">удаляют загрязнения, затем  если </w:t>
            </w:r>
            <w:proofErr w:type="gramStart"/>
            <w:r w:rsidRPr="001E7FD4">
              <w:rPr>
                <w:rFonts w:ascii="Times New Roman" w:hAnsi="Times New Roman" w:cs="Times New Roman"/>
                <w:color w:val="0A0A0A"/>
                <w:sz w:val="16"/>
                <w:szCs w:val="16"/>
                <w:shd w:val="clear" w:color="auto" w:fill="FFFFFF"/>
                <w:lang w:val="ru-RU"/>
              </w:rPr>
              <w:t>имеются к</w:t>
            </w:r>
            <w:r w:rsidRPr="001E7FD4">
              <w:rPr>
                <w:rFonts w:ascii="Times New Roman" w:hAnsi="Times New Roman" w:cs="Times New Roman"/>
                <w:sz w:val="16"/>
                <w:szCs w:val="16"/>
                <w:lang w:val="ru-RU"/>
              </w:rPr>
              <w:t>рупные куски металлолома измельчают</w:t>
            </w:r>
            <w:proofErr w:type="gramEnd"/>
            <w:r w:rsidRPr="001E7FD4">
              <w:rPr>
                <w:rFonts w:ascii="Times New Roman" w:hAnsi="Times New Roman" w:cs="Times New Roman"/>
                <w:sz w:val="16"/>
                <w:szCs w:val="16"/>
                <w:lang w:val="ru-RU"/>
              </w:rPr>
              <w:t xml:space="preserve"> механически путем</w:t>
            </w:r>
            <w:r>
              <w:rPr>
                <w:rFonts w:ascii="Times New Roman" w:hAnsi="Times New Roman" w:cs="Times New Roman"/>
                <w:sz w:val="16"/>
                <w:szCs w:val="16"/>
                <w:lang w:val="ru-RU"/>
              </w:rPr>
              <w:t xml:space="preserve">№ </w:t>
            </w:r>
            <w:r w:rsidRPr="001E7FD4">
              <w:rPr>
                <w:rFonts w:ascii="Times New Roman" w:hAnsi="Times New Roman" w:cs="Times New Roman"/>
                <w:sz w:val="16"/>
                <w:szCs w:val="16"/>
                <w:lang w:val="ru-RU"/>
              </w:rPr>
              <w:t xml:space="preserve">Измельчённый лом </w:t>
            </w:r>
            <w:r w:rsidRPr="001E7FD4">
              <w:rPr>
                <w:rFonts w:ascii="Times New Roman" w:hAnsi="Times New Roman" w:cs="Times New Roman"/>
                <w:sz w:val="16"/>
                <w:szCs w:val="16"/>
                <w:lang w:val="ru-RU"/>
              </w:rPr>
              <w:lastRenderedPageBreak/>
              <w:t>загружается в индукционную ваграночную печь, производительностью 2 тонны чугуна в час.</w:t>
            </w:r>
            <w:r w:rsidR="00486FEF" w:rsidRPr="001E7FD4">
              <w:rPr>
                <w:rFonts w:ascii="Times New Roman" w:hAnsi="Times New Roman" w:cs="Times New Roman"/>
                <w:lang w:val="ru-RU"/>
              </w:rPr>
              <w:t xml:space="preserve"> </w:t>
            </w:r>
            <w:r w:rsidR="00486FEF" w:rsidRPr="00486FEF">
              <w:rPr>
                <w:rFonts w:ascii="Times New Roman" w:hAnsi="Times New Roman" w:cs="Times New Roman"/>
                <w:sz w:val="16"/>
                <w:szCs w:val="16"/>
                <w:lang w:val="ru-RU"/>
              </w:rPr>
              <w:t>Температура плавки — около 1200–1400 °</w:t>
            </w:r>
            <w:r w:rsidR="00486FEF" w:rsidRPr="00486FEF">
              <w:rPr>
                <w:rFonts w:ascii="Times New Roman" w:hAnsi="Times New Roman" w:cs="Times New Roman"/>
                <w:sz w:val="16"/>
                <w:szCs w:val="16"/>
              </w:rPr>
              <w:t>C</w:t>
            </w:r>
            <w:r w:rsidR="00486FEF" w:rsidRPr="00486FEF">
              <w:rPr>
                <w:rFonts w:ascii="Times New Roman" w:hAnsi="Times New Roman" w:cs="Times New Roman"/>
                <w:sz w:val="16"/>
                <w:szCs w:val="16"/>
                <w:lang w:val="ru-RU"/>
              </w:rPr>
              <w:t>. Годовое количество выплавляемого чугуна – 900тонн. Время работы печи – 5ч/сутки. 990ч/год. Шлак хранится рядом с печью в цехе в яме, по мере наполнения вывозится по заявке для утилизации.</w:t>
            </w:r>
            <w:r w:rsidR="00486FEF" w:rsidRPr="001E7FD4">
              <w:rPr>
                <w:rFonts w:ascii="Times New Roman" w:hAnsi="Times New Roman" w:cs="Times New Roman"/>
                <w:lang w:val="ru-RU"/>
              </w:rPr>
              <w:t xml:space="preserve"> </w:t>
            </w:r>
            <w:r w:rsidR="00486FEF" w:rsidRPr="00486FEF">
              <w:rPr>
                <w:rFonts w:ascii="Times New Roman" w:hAnsi="Times New Roman" w:cs="Times New Roman"/>
                <w:sz w:val="16"/>
                <w:szCs w:val="16"/>
                <w:lang w:val="ru-RU"/>
              </w:rPr>
              <w:t xml:space="preserve">Расплавленный чугун заливается в песчаные формы. Формы </w:t>
            </w:r>
            <w:proofErr w:type="gramStart"/>
            <w:r w:rsidR="00486FEF" w:rsidRPr="00486FEF">
              <w:rPr>
                <w:rFonts w:ascii="Times New Roman" w:hAnsi="Times New Roman" w:cs="Times New Roman"/>
                <w:sz w:val="16"/>
                <w:szCs w:val="16"/>
                <w:lang w:val="ru-RU"/>
              </w:rPr>
              <w:t>создаются по готовым алюминиевым модельным оснасткам</w:t>
            </w:r>
            <w:r w:rsidR="00486FEF">
              <w:rPr>
                <w:rFonts w:ascii="Times New Roman" w:hAnsi="Times New Roman" w:cs="Times New Roman"/>
                <w:sz w:val="16"/>
                <w:szCs w:val="16"/>
                <w:lang w:val="ru-RU"/>
              </w:rPr>
              <w:t xml:space="preserve">№ </w:t>
            </w:r>
            <w:r w:rsidR="00486FEF" w:rsidRPr="00D64042">
              <w:rPr>
                <w:rFonts w:ascii="Times New Roman" w:hAnsi="Times New Roman" w:cs="Times New Roman"/>
                <w:sz w:val="16"/>
                <w:szCs w:val="16"/>
                <w:lang w:val="ru-RU"/>
              </w:rPr>
              <w:t>Модель размещается</w:t>
            </w:r>
            <w:proofErr w:type="gramEnd"/>
            <w:r w:rsidR="00486FEF" w:rsidRPr="00D64042">
              <w:rPr>
                <w:rFonts w:ascii="Times New Roman" w:hAnsi="Times New Roman" w:cs="Times New Roman"/>
                <w:sz w:val="16"/>
                <w:szCs w:val="16"/>
                <w:lang w:val="ru-RU"/>
              </w:rPr>
              <w:t xml:space="preserve"> в формовочной раме (опоке). После уплотнения модель извлекается, оставляя полость — будущую форму отливки. Формируются каналы для заливки металла, вентиляции и выхода газов. Заливка металла. В готовую форму </w:t>
            </w:r>
            <w:proofErr w:type="gramStart"/>
            <w:r w:rsidR="00486FEF" w:rsidRPr="00D64042">
              <w:rPr>
                <w:rFonts w:ascii="Times New Roman" w:hAnsi="Times New Roman" w:cs="Times New Roman"/>
                <w:sz w:val="16"/>
                <w:szCs w:val="16"/>
                <w:lang w:val="ru-RU"/>
              </w:rPr>
              <w:t>заливается расплавленный чугун выливается</w:t>
            </w:r>
            <w:proofErr w:type="gramEnd"/>
            <w:r w:rsidR="00486FEF" w:rsidRPr="00D64042">
              <w:rPr>
                <w:rFonts w:ascii="Times New Roman" w:hAnsi="Times New Roman" w:cs="Times New Roman"/>
                <w:sz w:val="16"/>
                <w:szCs w:val="16"/>
                <w:lang w:val="ru-RU"/>
              </w:rPr>
              <w:t xml:space="preserve"> в опоки, в количестве 80шт. Уголь в смеси испаряется, создавая газовую прослойку, предотвращающую пригар. Охлаждение и выбивка. После затвердевания отливки извлекаются из форм. Излишки песка и </w:t>
            </w:r>
            <w:proofErr w:type="spellStart"/>
            <w:r w:rsidR="00486FEF" w:rsidRPr="00D64042">
              <w:rPr>
                <w:rFonts w:ascii="Times New Roman" w:hAnsi="Times New Roman" w:cs="Times New Roman"/>
                <w:sz w:val="16"/>
                <w:szCs w:val="16"/>
                <w:lang w:val="ru-RU"/>
              </w:rPr>
              <w:t>облой</w:t>
            </w:r>
            <w:proofErr w:type="spellEnd"/>
            <w:r w:rsidR="00486FEF" w:rsidRPr="00D64042">
              <w:rPr>
                <w:rFonts w:ascii="Times New Roman" w:hAnsi="Times New Roman" w:cs="Times New Roman"/>
                <w:sz w:val="16"/>
                <w:szCs w:val="16"/>
                <w:lang w:val="ru-RU"/>
              </w:rPr>
              <w:t xml:space="preserve"> </w:t>
            </w:r>
            <w:proofErr w:type="gramStart"/>
            <w:r w:rsidR="00486FEF" w:rsidRPr="00D64042">
              <w:rPr>
                <w:rFonts w:ascii="Times New Roman" w:hAnsi="Times New Roman" w:cs="Times New Roman"/>
                <w:sz w:val="16"/>
                <w:szCs w:val="16"/>
                <w:lang w:val="ru-RU"/>
              </w:rPr>
              <w:t>удаляются</w:t>
            </w:r>
            <w:proofErr w:type="gramEnd"/>
            <w:r w:rsidR="00486FEF" w:rsidRPr="00D64042">
              <w:rPr>
                <w:rFonts w:ascii="Times New Roman" w:hAnsi="Times New Roman" w:cs="Times New Roman"/>
                <w:sz w:val="16"/>
                <w:szCs w:val="16"/>
                <w:lang w:val="ru-RU"/>
              </w:rPr>
              <w:t xml:space="preserve"> и складируется для механической обработки. Механическая обработка. Шлифовка и обрезка, расход отрезного диска 0,5</w:t>
            </w:r>
            <w:proofErr w:type="gramStart"/>
            <w:r w:rsidR="00486FEF" w:rsidRPr="00D64042">
              <w:rPr>
                <w:rFonts w:ascii="Times New Roman" w:hAnsi="Times New Roman" w:cs="Times New Roman"/>
                <w:sz w:val="16"/>
                <w:szCs w:val="16"/>
                <w:lang w:val="ru-RU"/>
              </w:rPr>
              <w:t>шт</w:t>
            </w:r>
            <w:proofErr w:type="gramEnd"/>
            <w:r w:rsidR="00486FEF" w:rsidRPr="00D64042">
              <w:rPr>
                <w:rFonts w:ascii="Times New Roman" w:hAnsi="Times New Roman" w:cs="Times New Roman"/>
                <w:sz w:val="16"/>
                <w:szCs w:val="16"/>
                <w:lang w:val="ru-RU"/>
              </w:rPr>
              <w:t xml:space="preserve"> на изделие.</w:t>
            </w:r>
          </w:p>
        </w:tc>
        <w:tc>
          <w:tcPr>
            <w:tcW w:w="891" w:type="dxa"/>
          </w:tcPr>
          <w:p w14:paraId="1C1970FE" w14:textId="77777777" w:rsidR="00F01D8E" w:rsidRPr="008F2917" w:rsidRDefault="008F2917" w:rsidP="008B120F">
            <w:pPr>
              <w:pStyle w:val="ad"/>
              <w:jc w:val="both"/>
              <w:rPr>
                <w:rFonts w:ascii="Times New Roman" w:hAnsi="Times New Roman" w:cs="Times New Roman"/>
                <w:sz w:val="16"/>
                <w:szCs w:val="16"/>
                <w:lang w:val="ru-RU"/>
              </w:rPr>
            </w:pPr>
            <w:r w:rsidRPr="008F2917">
              <w:rPr>
                <w:rFonts w:ascii="Times New Roman" w:hAnsi="Times New Roman" w:cs="Times New Roman"/>
                <w:sz w:val="16"/>
                <w:szCs w:val="16"/>
                <w:lang w:val="ru-RU"/>
              </w:rPr>
              <w:lastRenderedPageBreak/>
              <w:t>ТОО «</w:t>
            </w:r>
            <w:r w:rsidRPr="008F2917">
              <w:rPr>
                <w:rFonts w:ascii="Times New Roman" w:hAnsi="Times New Roman" w:cs="Times New Roman"/>
                <w:sz w:val="16"/>
                <w:szCs w:val="16"/>
              </w:rPr>
              <w:t>SAFA</w:t>
            </w:r>
            <w:r w:rsidRPr="008F2917">
              <w:rPr>
                <w:rFonts w:ascii="Times New Roman" w:hAnsi="Times New Roman" w:cs="Times New Roman"/>
                <w:sz w:val="16"/>
                <w:szCs w:val="16"/>
                <w:lang w:val="ru-RU"/>
              </w:rPr>
              <w:t xml:space="preserve"> </w:t>
            </w:r>
            <w:r w:rsidRPr="008F2917">
              <w:rPr>
                <w:rFonts w:ascii="Times New Roman" w:hAnsi="Times New Roman" w:cs="Times New Roman"/>
                <w:sz w:val="16"/>
                <w:szCs w:val="16"/>
              </w:rPr>
              <w:t>Industrial</w:t>
            </w:r>
            <w:r w:rsidRPr="008F2917">
              <w:rPr>
                <w:rFonts w:ascii="Times New Roman" w:hAnsi="Times New Roman" w:cs="Times New Roman"/>
                <w:sz w:val="16"/>
                <w:szCs w:val="16"/>
                <w:lang w:val="ru-RU"/>
              </w:rPr>
              <w:t xml:space="preserve">» </w:t>
            </w:r>
          </w:p>
          <w:p w14:paraId="2F2ADE18" w14:textId="0F1E90D8" w:rsidR="008F2917" w:rsidRPr="00CA19A2" w:rsidRDefault="008F2917" w:rsidP="008B120F">
            <w:pPr>
              <w:pStyle w:val="ad"/>
              <w:jc w:val="both"/>
              <w:rPr>
                <w:rFonts w:ascii="Times New Roman" w:hAnsi="Times New Roman" w:cs="Times New Roman"/>
                <w:sz w:val="16"/>
                <w:szCs w:val="16"/>
                <w:lang w:val="ru-RU"/>
              </w:rPr>
            </w:pPr>
            <w:r w:rsidRPr="007425E2">
              <w:rPr>
                <w:rFonts w:ascii="Times New Roman" w:hAnsi="Times New Roman" w:cs="Times New Roman"/>
                <w:color w:val="001D35"/>
                <w:sz w:val="18"/>
                <w:szCs w:val="18"/>
                <w:shd w:val="clear" w:color="auto" w:fill="FFFFFF"/>
                <w:lang w:val="kk-KZ"/>
              </w:rPr>
              <w:t xml:space="preserve">БИН </w:t>
            </w:r>
            <w:r w:rsidRPr="007425E2">
              <w:rPr>
                <w:rFonts w:ascii="Times New Roman" w:hAnsi="Times New Roman" w:cs="Times New Roman"/>
                <w:color w:val="001D35"/>
                <w:sz w:val="18"/>
                <w:szCs w:val="18"/>
                <w:shd w:val="clear" w:color="auto" w:fill="FFFFFF"/>
              </w:rPr>
              <w:t>190440037515</w:t>
            </w:r>
          </w:p>
        </w:tc>
        <w:tc>
          <w:tcPr>
            <w:tcW w:w="1110" w:type="dxa"/>
          </w:tcPr>
          <w:p w14:paraId="1A970035" w14:textId="345694E5" w:rsidR="00F01D8E" w:rsidRPr="00CA19A2" w:rsidRDefault="00F01D8E" w:rsidP="005C3237">
            <w:pPr>
              <w:pStyle w:val="ad"/>
              <w:jc w:val="both"/>
              <w:rPr>
                <w:rFonts w:ascii="Times New Roman" w:hAnsi="Times New Roman" w:cs="Times New Roman"/>
                <w:sz w:val="16"/>
                <w:szCs w:val="16"/>
                <w:lang w:val="ru-RU"/>
              </w:rPr>
            </w:pPr>
            <w:r w:rsidRPr="00167F3C">
              <w:rPr>
                <w:rFonts w:ascii="Times New Roman" w:hAnsi="Times New Roman" w:cs="Times New Roman"/>
                <w:sz w:val="16"/>
                <w:szCs w:val="16"/>
                <w:lang w:val="ru-RU"/>
              </w:rPr>
              <w:t>І</w:t>
            </w:r>
            <w:r w:rsidRPr="00167F3C">
              <w:rPr>
                <w:rFonts w:ascii="Times New Roman" w:hAnsi="Times New Roman" w:cs="Times New Roman"/>
                <w:sz w:val="16"/>
                <w:szCs w:val="16"/>
              </w:rPr>
              <w:t>I</w:t>
            </w:r>
            <w:r w:rsidRPr="00167F3C">
              <w:rPr>
                <w:rFonts w:ascii="Times New Roman" w:hAnsi="Times New Roman" w:cs="Times New Roman"/>
                <w:sz w:val="16"/>
                <w:szCs w:val="16"/>
                <w:lang w:val="ru-RU"/>
              </w:rPr>
              <w:t xml:space="preserve"> категория Объем го</w:t>
            </w:r>
            <w:r>
              <w:rPr>
                <w:rFonts w:ascii="Times New Roman" w:hAnsi="Times New Roman" w:cs="Times New Roman"/>
                <w:sz w:val="16"/>
                <w:szCs w:val="16"/>
                <w:lang w:val="ru-RU"/>
              </w:rPr>
              <w:t>товой продукции составля</w:t>
            </w:r>
            <w:r w:rsidR="00B245DF">
              <w:rPr>
                <w:rFonts w:ascii="Times New Roman" w:hAnsi="Times New Roman" w:cs="Times New Roman"/>
                <w:sz w:val="16"/>
                <w:szCs w:val="16"/>
                <w:lang w:val="ru-RU"/>
              </w:rPr>
              <w:t>е</w:t>
            </w:r>
            <w:r>
              <w:rPr>
                <w:rFonts w:ascii="Times New Roman" w:hAnsi="Times New Roman" w:cs="Times New Roman"/>
                <w:sz w:val="16"/>
                <w:szCs w:val="16"/>
                <w:lang w:val="ru-RU"/>
              </w:rPr>
              <w:t>т</w:t>
            </w:r>
            <w:r w:rsidRPr="00167F3C">
              <w:rPr>
                <w:rFonts w:ascii="Times New Roman" w:hAnsi="Times New Roman" w:cs="Times New Roman"/>
                <w:sz w:val="16"/>
                <w:szCs w:val="16"/>
                <w:lang w:val="ru-RU"/>
              </w:rPr>
              <w:t>:</w:t>
            </w:r>
            <w:r>
              <w:rPr>
                <w:rFonts w:ascii="Times New Roman" w:hAnsi="Times New Roman" w:cs="Times New Roman"/>
                <w:sz w:val="16"/>
                <w:szCs w:val="16"/>
                <w:lang w:val="ru-RU"/>
              </w:rPr>
              <w:t xml:space="preserve"> 900 тонн в год чугуна</w:t>
            </w:r>
          </w:p>
        </w:tc>
      </w:tr>
    </w:tbl>
    <w:p w14:paraId="55DC05F7" w14:textId="77777777" w:rsidR="00640092" w:rsidRDefault="00640092" w:rsidP="008B120F">
      <w:pPr>
        <w:pStyle w:val="ad"/>
        <w:ind w:firstLine="720"/>
        <w:jc w:val="both"/>
        <w:rPr>
          <w:lang w:val="ru-RU"/>
        </w:rPr>
      </w:pPr>
    </w:p>
    <w:p w14:paraId="74DDB90E" w14:textId="77777777" w:rsidR="00640092" w:rsidRDefault="00640092" w:rsidP="008B120F">
      <w:pPr>
        <w:pStyle w:val="ad"/>
        <w:ind w:firstLine="720"/>
        <w:jc w:val="both"/>
        <w:rPr>
          <w:lang w:val="ru-RU"/>
        </w:rPr>
      </w:pPr>
    </w:p>
    <w:p w14:paraId="6587E38F" w14:textId="74D89865" w:rsidR="001A0AAA" w:rsidRPr="003323B6" w:rsidRDefault="00640092" w:rsidP="001A0AAA">
      <w:pPr>
        <w:pStyle w:val="ad"/>
        <w:numPr>
          <w:ilvl w:val="0"/>
          <w:numId w:val="14"/>
        </w:numPr>
        <w:jc w:val="both"/>
        <w:rPr>
          <w:rFonts w:ascii="Times New Roman" w:hAnsi="Times New Roman" w:cs="Times New Roman"/>
          <w:b/>
          <w:lang w:val="ru-RU"/>
        </w:rPr>
      </w:pPr>
      <w:r w:rsidRPr="003323B6">
        <w:rPr>
          <w:rFonts w:ascii="Times New Roman" w:hAnsi="Times New Roman" w:cs="Times New Roman"/>
          <w:b/>
          <w:lang w:val="ru-RU"/>
        </w:rPr>
        <w:t xml:space="preserve">ИНФОРМАЦИЯ ПО ОТХОДАМ ПРОИЗВОДСТВА И ПОТРЕБЛЕНИЯ </w:t>
      </w:r>
    </w:p>
    <w:p w14:paraId="7297E85B" w14:textId="2931C17D" w:rsidR="001A0AAA" w:rsidRPr="00E83146" w:rsidRDefault="00640092" w:rsidP="001A0AAA">
      <w:pPr>
        <w:pStyle w:val="ad"/>
        <w:jc w:val="both"/>
        <w:rPr>
          <w:rFonts w:ascii="Times New Roman" w:hAnsi="Times New Roman" w:cs="Times New Roman"/>
          <w:lang w:val="ru-RU"/>
        </w:rPr>
      </w:pPr>
      <w:r w:rsidRPr="00E83146">
        <w:rPr>
          <w:rFonts w:ascii="Times New Roman" w:hAnsi="Times New Roman" w:cs="Times New Roman"/>
          <w:lang w:val="ru-RU"/>
        </w:rPr>
        <w:t xml:space="preserve">В таблице 2 приведена информация по отходам производства и потребления. </w:t>
      </w:r>
      <w:proofErr w:type="gramStart"/>
      <w:r w:rsidRPr="00E83146">
        <w:rPr>
          <w:rFonts w:ascii="Times New Roman" w:hAnsi="Times New Roman" w:cs="Times New Roman"/>
          <w:lang w:val="ru-RU"/>
        </w:rPr>
        <w:t>Контроль за</w:t>
      </w:r>
      <w:proofErr w:type="gramEnd"/>
      <w:r w:rsidRPr="00E83146">
        <w:rPr>
          <w:rFonts w:ascii="Times New Roman" w:hAnsi="Times New Roman" w:cs="Times New Roman"/>
          <w:lang w:val="ru-RU"/>
        </w:rPr>
        <w:t xml:space="preserve"> обращением с отходами заключается в регулярных проверках: - своевременном вывозе отходов; - соблюдения установленных проектом процедур накопления, временного хранения и периодичности вывоза отходов. Периодичность проверок устанавливается планом-графиком внутренних проверок и процедур устранения нарушений экологического законодательства. </w:t>
      </w:r>
    </w:p>
    <w:p w14:paraId="1C9D9C75" w14:textId="77777777" w:rsidR="001A0AAA" w:rsidRPr="00E83146" w:rsidRDefault="001A0AAA" w:rsidP="008B120F">
      <w:pPr>
        <w:pStyle w:val="ad"/>
        <w:ind w:firstLine="720"/>
        <w:jc w:val="both"/>
        <w:rPr>
          <w:rFonts w:ascii="Times New Roman" w:hAnsi="Times New Roman" w:cs="Times New Roman"/>
          <w:lang w:val="ru-RU"/>
        </w:rPr>
      </w:pPr>
    </w:p>
    <w:p w14:paraId="0FCF1A55" w14:textId="48B9D7EE" w:rsidR="00640092" w:rsidRPr="00E83146" w:rsidRDefault="00640092" w:rsidP="008B120F">
      <w:pPr>
        <w:pStyle w:val="ad"/>
        <w:ind w:firstLine="720"/>
        <w:jc w:val="both"/>
        <w:rPr>
          <w:rFonts w:ascii="Times New Roman" w:hAnsi="Times New Roman" w:cs="Times New Roman"/>
          <w:lang w:val="ru-RU"/>
        </w:rPr>
      </w:pPr>
      <w:r w:rsidRPr="00E83146">
        <w:rPr>
          <w:rFonts w:ascii="Times New Roman" w:hAnsi="Times New Roman" w:cs="Times New Roman"/>
          <w:lang w:val="ru-RU"/>
        </w:rPr>
        <w:t>Таблица 2 - Информация по отходам производства и потребления</w:t>
      </w:r>
    </w:p>
    <w:tbl>
      <w:tblPr>
        <w:tblStyle w:val="ae"/>
        <w:tblW w:w="0" w:type="auto"/>
        <w:tblLook w:val="04A0" w:firstRow="1" w:lastRow="0" w:firstColumn="1" w:lastColumn="0" w:noHBand="0" w:noVBand="1"/>
      </w:tblPr>
      <w:tblGrid>
        <w:gridCol w:w="3081"/>
        <w:gridCol w:w="3082"/>
        <w:gridCol w:w="3082"/>
      </w:tblGrid>
      <w:tr w:rsidR="001A0AAA" w:rsidRPr="007F7DD1" w14:paraId="7E148B8E" w14:textId="77777777" w:rsidTr="001A0AAA">
        <w:tc>
          <w:tcPr>
            <w:tcW w:w="3081" w:type="dxa"/>
          </w:tcPr>
          <w:p w14:paraId="1704614B" w14:textId="4D0A4011" w:rsidR="001A0AAA" w:rsidRPr="001A0AAA" w:rsidRDefault="001A0AAA" w:rsidP="001A0AAA">
            <w:pPr>
              <w:pStyle w:val="ad"/>
              <w:jc w:val="both"/>
              <w:rPr>
                <w:rFonts w:ascii="Times New Roman" w:hAnsi="Times New Roman" w:cs="Times New Roman"/>
                <w:color w:val="0A0A0A"/>
                <w:sz w:val="18"/>
                <w:szCs w:val="18"/>
                <w:lang w:val="ru-RU"/>
              </w:rPr>
            </w:pPr>
            <w:r w:rsidRPr="001A0AAA">
              <w:rPr>
                <w:rFonts w:ascii="Times New Roman" w:hAnsi="Times New Roman" w:cs="Times New Roman"/>
                <w:sz w:val="18"/>
                <w:szCs w:val="18"/>
                <w:lang w:val="ru-RU"/>
              </w:rPr>
              <w:t xml:space="preserve">Вид отхода </w:t>
            </w:r>
          </w:p>
        </w:tc>
        <w:tc>
          <w:tcPr>
            <w:tcW w:w="3082" w:type="dxa"/>
          </w:tcPr>
          <w:p w14:paraId="1E153FEF" w14:textId="62C1ADE5" w:rsidR="001A0AAA" w:rsidRPr="001A0AAA" w:rsidRDefault="001A0AAA" w:rsidP="008B120F">
            <w:pPr>
              <w:pStyle w:val="ad"/>
              <w:jc w:val="both"/>
              <w:rPr>
                <w:rFonts w:ascii="Times New Roman" w:hAnsi="Times New Roman" w:cs="Times New Roman"/>
                <w:color w:val="0A0A0A"/>
                <w:sz w:val="18"/>
                <w:szCs w:val="18"/>
                <w:lang w:val="ru-RU"/>
              </w:rPr>
            </w:pPr>
            <w:r w:rsidRPr="001A0AAA">
              <w:rPr>
                <w:rFonts w:ascii="Times New Roman" w:hAnsi="Times New Roman" w:cs="Times New Roman"/>
                <w:sz w:val="18"/>
                <w:szCs w:val="18"/>
                <w:lang w:val="ru-RU"/>
              </w:rPr>
              <w:t>Код отхода в соответствии с классификатором отходов</w:t>
            </w:r>
          </w:p>
        </w:tc>
        <w:tc>
          <w:tcPr>
            <w:tcW w:w="3082" w:type="dxa"/>
          </w:tcPr>
          <w:p w14:paraId="30426474" w14:textId="1D48AA5D" w:rsidR="001A0AAA" w:rsidRPr="001A0AAA" w:rsidRDefault="001A0AAA" w:rsidP="008B120F">
            <w:pPr>
              <w:pStyle w:val="ad"/>
              <w:jc w:val="both"/>
              <w:rPr>
                <w:rFonts w:ascii="Times New Roman" w:hAnsi="Times New Roman" w:cs="Times New Roman"/>
                <w:color w:val="0A0A0A"/>
                <w:sz w:val="18"/>
                <w:szCs w:val="18"/>
                <w:lang w:val="ru-RU"/>
              </w:rPr>
            </w:pPr>
            <w:r w:rsidRPr="001A0AAA">
              <w:rPr>
                <w:rFonts w:ascii="Times New Roman" w:hAnsi="Times New Roman" w:cs="Times New Roman"/>
                <w:sz w:val="18"/>
                <w:szCs w:val="18"/>
                <w:lang w:val="ru-RU"/>
              </w:rPr>
              <w:t>Вид операции, которому подвергается отход</w:t>
            </w:r>
          </w:p>
        </w:tc>
      </w:tr>
      <w:tr w:rsidR="001A0AAA" w:rsidRPr="007F7DD1" w14:paraId="41237EAE" w14:textId="77777777" w:rsidTr="001A0AAA">
        <w:tc>
          <w:tcPr>
            <w:tcW w:w="3081" w:type="dxa"/>
          </w:tcPr>
          <w:p w14:paraId="753AC97C" w14:textId="178412D6" w:rsidR="001A0AAA" w:rsidRPr="001A0AAA" w:rsidRDefault="001A0AAA" w:rsidP="00DF525F">
            <w:pPr>
              <w:pStyle w:val="ad"/>
              <w:jc w:val="center"/>
              <w:rPr>
                <w:rFonts w:ascii="Times New Roman" w:hAnsi="Times New Roman" w:cs="Times New Roman"/>
                <w:color w:val="0A0A0A"/>
                <w:sz w:val="18"/>
                <w:szCs w:val="18"/>
                <w:lang w:val="kk-KZ"/>
              </w:rPr>
            </w:pPr>
            <w:r w:rsidRPr="001A0AAA">
              <w:rPr>
                <w:rFonts w:ascii="Times New Roman" w:hAnsi="Times New Roman" w:cs="Times New Roman"/>
                <w:sz w:val="18"/>
                <w:szCs w:val="18"/>
                <w:lang w:val="ru-RU"/>
              </w:rPr>
              <w:t>Списанное электрическое и электронное оборудование (Светодиодные лампы</w:t>
            </w:r>
            <w:r w:rsidR="007F7DD1">
              <w:rPr>
                <w:rFonts w:ascii="Times New Roman" w:hAnsi="Times New Roman" w:cs="Times New Roman"/>
                <w:sz w:val="18"/>
                <w:szCs w:val="18"/>
                <w:lang w:val="ru-RU"/>
              </w:rPr>
              <w:t>, ртутьсодержащие лампы</w:t>
            </w:r>
            <w:r w:rsidRPr="001A0AAA">
              <w:rPr>
                <w:rFonts w:ascii="Times New Roman" w:hAnsi="Times New Roman" w:cs="Times New Roman"/>
                <w:sz w:val="18"/>
                <w:szCs w:val="18"/>
                <w:lang w:val="ru-RU"/>
              </w:rPr>
              <w:t>)</w:t>
            </w:r>
          </w:p>
        </w:tc>
        <w:tc>
          <w:tcPr>
            <w:tcW w:w="3082" w:type="dxa"/>
          </w:tcPr>
          <w:p w14:paraId="6B508079" w14:textId="05381563" w:rsidR="001A0AAA" w:rsidRDefault="001A0AAA" w:rsidP="00DF525F">
            <w:pPr>
              <w:pStyle w:val="ad"/>
              <w:jc w:val="center"/>
              <w:rPr>
                <w:rFonts w:ascii="Arial" w:hAnsi="Arial" w:cs="Arial"/>
                <w:color w:val="0A0A0A"/>
                <w:lang w:val="ru-RU"/>
              </w:rPr>
            </w:pPr>
            <w:r w:rsidRPr="001A0AAA">
              <w:rPr>
                <w:rFonts w:ascii="Times New Roman" w:hAnsi="Times New Roman" w:cs="Times New Roman"/>
                <w:sz w:val="18"/>
                <w:szCs w:val="18"/>
                <w:lang w:val="ru-RU"/>
              </w:rPr>
              <w:t>20 01 36</w:t>
            </w:r>
            <w:r w:rsidR="00DD23E8">
              <w:rPr>
                <w:rFonts w:ascii="Times New Roman" w:hAnsi="Times New Roman" w:cs="Times New Roman"/>
                <w:sz w:val="18"/>
                <w:szCs w:val="18"/>
                <w:lang w:val="ru-RU"/>
              </w:rPr>
              <w:t xml:space="preserve"> </w:t>
            </w:r>
          </w:p>
        </w:tc>
        <w:tc>
          <w:tcPr>
            <w:tcW w:w="3082" w:type="dxa"/>
          </w:tcPr>
          <w:p w14:paraId="0A5D877D" w14:textId="693942BD" w:rsidR="001A0AAA" w:rsidRDefault="001A0AAA" w:rsidP="00DF525F">
            <w:pPr>
              <w:pStyle w:val="ad"/>
              <w:jc w:val="center"/>
              <w:rPr>
                <w:rFonts w:ascii="Arial" w:hAnsi="Arial" w:cs="Arial"/>
                <w:color w:val="0A0A0A"/>
                <w:lang w:val="ru-RU"/>
              </w:rPr>
            </w:pPr>
            <w:r w:rsidRPr="001A0AAA">
              <w:rPr>
                <w:rFonts w:ascii="Times New Roman" w:hAnsi="Times New Roman" w:cs="Times New Roman"/>
                <w:sz w:val="18"/>
                <w:szCs w:val="18"/>
              </w:rPr>
              <w:sym w:font="Symbol" w:char="F0B7"/>
            </w:r>
            <w:r w:rsidRPr="001A0AAA">
              <w:rPr>
                <w:rFonts w:ascii="Times New Roman" w:hAnsi="Times New Roman" w:cs="Times New Roman"/>
                <w:sz w:val="18"/>
                <w:szCs w:val="18"/>
                <w:lang w:val="ru-RU"/>
              </w:rPr>
              <w:t xml:space="preserve">Накопление производится в </w:t>
            </w:r>
            <w:proofErr w:type="spellStart"/>
            <w:r w:rsidRPr="001A0AAA">
              <w:rPr>
                <w:rFonts w:ascii="Times New Roman" w:hAnsi="Times New Roman" w:cs="Times New Roman"/>
                <w:sz w:val="18"/>
                <w:szCs w:val="18"/>
                <w:lang w:val="ru-RU"/>
              </w:rPr>
              <w:t>спец</w:t>
            </w:r>
            <w:proofErr w:type="gramStart"/>
            <w:r w:rsidRPr="001A0AAA">
              <w:rPr>
                <w:rFonts w:ascii="Times New Roman" w:hAnsi="Times New Roman" w:cs="Times New Roman"/>
                <w:sz w:val="18"/>
                <w:szCs w:val="18"/>
                <w:lang w:val="ru-RU"/>
              </w:rPr>
              <w:t>.к</w:t>
            </w:r>
            <w:proofErr w:type="gramEnd"/>
            <w:r w:rsidRPr="001A0AAA">
              <w:rPr>
                <w:rFonts w:ascii="Times New Roman" w:hAnsi="Times New Roman" w:cs="Times New Roman"/>
                <w:sz w:val="18"/>
                <w:szCs w:val="18"/>
                <w:lang w:val="ru-RU"/>
              </w:rPr>
              <w:t>онтейнеры</w:t>
            </w:r>
            <w:proofErr w:type="spellEnd"/>
            <w:r w:rsidRPr="001A0AAA">
              <w:rPr>
                <w:rFonts w:ascii="Times New Roman" w:hAnsi="Times New Roman" w:cs="Times New Roman"/>
                <w:sz w:val="18"/>
                <w:szCs w:val="18"/>
                <w:lang w:val="ru-RU"/>
              </w:rPr>
              <w:t xml:space="preserve">. </w:t>
            </w:r>
            <w:r w:rsidRPr="001A0AAA">
              <w:rPr>
                <w:rFonts w:ascii="Times New Roman" w:hAnsi="Times New Roman" w:cs="Times New Roman"/>
                <w:sz w:val="18"/>
                <w:szCs w:val="18"/>
              </w:rPr>
              <w:sym w:font="Symbol" w:char="F0B7"/>
            </w:r>
            <w:r w:rsidRPr="001A0AAA">
              <w:rPr>
                <w:rFonts w:ascii="Times New Roman" w:hAnsi="Times New Roman" w:cs="Times New Roman"/>
                <w:sz w:val="18"/>
                <w:szCs w:val="18"/>
                <w:lang w:val="ru-RU"/>
              </w:rPr>
              <w:t xml:space="preserve">Транспортировка - с территории автотранспортом. </w:t>
            </w:r>
            <w:r w:rsidRPr="001A0AAA">
              <w:rPr>
                <w:rFonts w:ascii="Times New Roman" w:hAnsi="Times New Roman" w:cs="Times New Roman"/>
                <w:sz w:val="18"/>
                <w:szCs w:val="18"/>
              </w:rPr>
              <w:sym w:font="Symbol" w:char="F0B7"/>
            </w:r>
            <w:r w:rsidRPr="001A0AAA">
              <w:rPr>
                <w:rFonts w:ascii="Times New Roman" w:hAnsi="Times New Roman" w:cs="Times New Roman"/>
                <w:sz w:val="18"/>
                <w:szCs w:val="18"/>
                <w:lang w:val="ru-RU"/>
              </w:rPr>
              <w:t>Удаление - специализированные сторонние ор</w:t>
            </w:r>
            <w:r>
              <w:rPr>
                <w:rFonts w:ascii="Times New Roman" w:hAnsi="Times New Roman" w:cs="Times New Roman"/>
                <w:sz w:val="18"/>
                <w:szCs w:val="18"/>
                <w:lang w:val="kk-KZ"/>
              </w:rPr>
              <w:t>ганизации</w:t>
            </w:r>
          </w:p>
        </w:tc>
      </w:tr>
      <w:tr w:rsidR="001A0AAA" w:rsidRPr="001A0AAA" w14:paraId="326AFDA4" w14:textId="77777777" w:rsidTr="001A0AAA">
        <w:tc>
          <w:tcPr>
            <w:tcW w:w="3081" w:type="dxa"/>
          </w:tcPr>
          <w:p w14:paraId="09BFC2DD" w14:textId="13DA5F86"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lang w:val="ru-RU"/>
              </w:rPr>
              <w:t>Смешанные коммунальные отходы (Твердые бытовые отходы)</w:t>
            </w:r>
          </w:p>
        </w:tc>
        <w:tc>
          <w:tcPr>
            <w:tcW w:w="3082" w:type="dxa"/>
          </w:tcPr>
          <w:p w14:paraId="1CA3501C" w14:textId="568C3F19"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rPr>
              <w:t>20 03 01</w:t>
            </w:r>
          </w:p>
        </w:tc>
        <w:tc>
          <w:tcPr>
            <w:tcW w:w="3082" w:type="dxa"/>
          </w:tcPr>
          <w:p w14:paraId="40450203" w14:textId="37D4C572"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rPr>
              <w:sym w:font="Symbol" w:char="F0B7"/>
            </w:r>
            <w:r w:rsidRPr="001A0AAA">
              <w:rPr>
                <w:rFonts w:ascii="Times New Roman" w:hAnsi="Times New Roman" w:cs="Times New Roman"/>
                <w:sz w:val="16"/>
                <w:szCs w:val="16"/>
                <w:lang w:val="ru-RU"/>
              </w:rPr>
              <w:t xml:space="preserve">Накопление производится в контейнеры для мусора. </w:t>
            </w:r>
            <w:r w:rsidRPr="001A0AAA">
              <w:rPr>
                <w:rFonts w:ascii="Times New Roman" w:hAnsi="Times New Roman" w:cs="Times New Roman"/>
                <w:sz w:val="16"/>
                <w:szCs w:val="16"/>
              </w:rPr>
              <w:sym w:font="Symbol" w:char="F0B7"/>
            </w:r>
            <w:r w:rsidRPr="001A0AAA">
              <w:rPr>
                <w:rFonts w:ascii="Times New Roman" w:hAnsi="Times New Roman" w:cs="Times New Roman"/>
                <w:sz w:val="16"/>
                <w:szCs w:val="16"/>
                <w:lang w:val="ru-RU"/>
              </w:rPr>
              <w:t xml:space="preserve">Транспортировка - в контейнеры вручную, с территории автотранспортом. </w:t>
            </w:r>
            <w:r w:rsidRPr="001A0AAA">
              <w:rPr>
                <w:rFonts w:ascii="Times New Roman" w:hAnsi="Times New Roman" w:cs="Times New Roman"/>
                <w:sz w:val="16"/>
                <w:szCs w:val="16"/>
              </w:rPr>
              <w:sym w:font="Symbol" w:char="F0B7"/>
            </w:r>
            <w:proofErr w:type="spellStart"/>
            <w:r w:rsidRPr="001A0AAA">
              <w:rPr>
                <w:rFonts w:ascii="Times New Roman" w:hAnsi="Times New Roman" w:cs="Times New Roman"/>
                <w:sz w:val="16"/>
                <w:szCs w:val="16"/>
              </w:rPr>
              <w:t>Удаление</w:t>
            </w:r>
            <w:proofErr w:type="spellEnd"/>
            <w:r w:rsidRPr="001A0AAA">
              <w:rPr>
                <w:rFonts w:ascii="Times New Roman" w:hAnsi="Times New Roman" w:cs="Times New Roman"/>
                <w:sz w:val="16"/>
                <w:szCs w:val="16"/>
              </w:rPr>
              <w:t xml:space="preserve"> - </w:t>
            </w:r>
            <w:proofErr w:type="spellStart"/>
            <w:r w:rsidRPr="001A0AAA">
              <w:rPr>
                <w:rFonts w:ascii="Times New Roman" w:hAnsi="Times New Roman" w:cs="Times New Roman"/>
                <w:sz w:val="16"/>
                <w:szCs w:val="16"/>
              </w:rPr>
              <w:t>планируется</w:t>
            </w:r>
            <w:proofErr w:type="spellEnd"/>
            <w:r w:rsidRPr="001A0AAA">
              <w:rPr>
                <w:rFonts w:ascii="Times New Roman" w:hAnsi="Times New Roman" w:cs="Times New Roman"/>
                <w:sz w:val="16"/>
                <w:szCs w:val="16"/>
              </w:rPr>
              <w:t xml:space="preserve"> </w:t>
            </w:r>
            <w:proofErr w:type="spellStart"/>
            <w:r w:rsidRPr="001A0AAA">
              <w:rPr>
                <w:rFonts w:ascii="Times New Roman" w:hAnsi="Times New Roman" w:cs="Times New Roman"/>
                <w:sz w:val="16"/>
                <w:szCs w:val="16"/>
              </w:rPr>
              <w:t>вывоз</w:t>
            </w:r>
            <w:proofErr w:type="spellEnd"/>
            <w:r w:rsidRPr="001A0AAA">
              <w:rPr>
                <w:rFonts w:ascii="Times New Roman" w:hAnsi="Times New Roman" w:cs="Times New Roman"/>
                <w:sz w:val="16"/>
                <w:szCs w:val="16"/>
              </w:rPr>
              <w:t xml:space="preserve"> </w:t>
            </w:r>
            <w:proofErr w:type="spellStart"/>
            <w:r w:rsidRPr="001A0AAA">
              <w:rPr>
                <w:rFonts w:ascii="Times New Roman" w:hAnsi="Times New Roman" w:cs="Times New Roman"/>
                <w:sz w:val="16"/>
                <w:szCs w:val="16"/>
              </w:rPr>
              <w:t>на</w:t>
            </w:r>
            <w:proofErr w:type="spellEnd"/>
            <w:r w:rsidRPr="001A0AAA">
              <w:rPr>
                <w:rFonts w:ascii="Times New Roman" w:hAnsi="Times New Roman" w:cs="Times New Roman"/>
                <w:sz w:val="16"/>
                <w:szCs w:val="16"/>
              </w:rPr>
              <w:t xml:space="preserve"> </w:t>
            </w:r>
            <w:proofErr w:type="spellStart"/>
            <w:r w:rsidRPr="001A0AAA">
              <w:rPr>
                <w:rFonts w:ascii="Times New Roman" w:hAnsi="Times New Roman" w:cs="Times New Roman"/>
                <w:sz w:val="16"/>
                <w:szCs w:val="16"/>
              </w:rPr>
              <w:t>полигон</w:t>
            </w:r>
            <w:proofErr w:type="spellEnd"/>
            <w:r w:rsidRPr="001A0AAA">
              <w:rPr>
                <w:rFonts w:ascii="Times New Roman" w:hAnsi="Times New Roman" w:cs="Times New Roman"/>
                <w:sz w:val="16"/>
                <w:szCs w:val="16"/>
              </w:rPr>
              <w:t xml:space="preserve"> </w:t>
            </w:r>
            <w:proofErr w:type="spellStart"/>
            <w:r w:rsidRPr="001A0AAA">
              <w:rPr>
                <w:rFonts w:ascii="Times New Roman" w:hAnsi="Times New Roman" w:cs="Times New Roman"/>
                <w:sz w:val="16"/>
                <w:szCs w:val="16"/>
              </w:rPr>
              <w:t>отходов</w:t>
            </w:r>
            <w:proofErr w:type="spellEnd"/>
          </w:p>
        </w:tc>
      </w:tr>
      <w:tr w:rsidR="001A0AAA" w:rsidRPr="007F7DD1" w14:paraId="20FC8A7D" w14:textId="77777777" w:rsidTr="001A0AAA">
        <w:tc>
          <w:tcPr>
            <w:tcW w:w="3081" w:type="dxa"/>
          </w:tcPr>
          <w:p w14:paraId="608AED6A" w14:textId="3E0E384A"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lang w:val="ru-RU"/>
              </w:rPr>
              <w:t>Другие шлаки (верхний слой), не упомянутые в 10 03 15 (Шлак)</w:t>
            </w:r>
          </w:p>
        </w:tc>
        <w:tc>
          <w:tcPr>
            <w:tcW w:w="3082" w:type="dxa"/>
          </w:tcPr>
          <w:p w14:paraId="4CC2EF92" w14:textId="37B56385"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rPr>
              <w:t>10 03 16</w:t>
            </w:r>
          </w:p>
        </w:tc>
        <w:tc>
          <w:tcPr>
            <w:tcW w:w="3082" w:type="dxa"/>
          </w:tcPr>
          <w:p w14:paraId="6D6D9BBD" w14:textId="62A1ECCB" w:rsidR="001A0AAA" w:rsidRPr="001A0AAA" w:rsidRDefault="001A0AAA" w:rsidP="00DF525F">
            <w:pPr>
              <w:pStyle w:val="ad"/>
              <w:jc w:val="center"/>
              <w:rPr>
                <w:rFonts w:ascii="Times New Roman" w:hAnsi="Times New Roman" w:cs="Times New Roman"/>
                <w:color w:val="0A0A0A"/>
                <w:sz w:val="16"/>
                <w:szCs w:val="16"/>
                <w:lang w:val="ru-RU"/>
              </w:rPr>
            </w:pPr>
            <w:r w:rsidRPr="001A0AAA">
              <w:rPr>
                <w:rFonts w:ascii="Times New Roman" w:hAnsi="Times New Roman" w:cs="Times New Roman"/>
                <w:sz w:val="16"/>
                <w:szCs w:val="16"/>
              </w:rPr>
              <w:sym w:font="Symbol" w:char="F0B7"/>
            </w:r>
            <w:r w:rsidRPr="001A0AAA">
              <w:rPr>
                <w:rFonts w:ascii="Times New Roman" w:hAnsi="Times New Roman" w:cs="Times New Roman"/>
                <w:sz w:val="16"/>
                <w:szCs w:val="16"/>
                <w:lang w:val="ru-RU"/>
              </w:rPr>
              <w:t xml:space="preserve">Собирается и накапливается в емкостях. </w:t>
            </w:r>
            <w:r w:rsidRPr="001A0AAA">
              <w:rPr>
                <w:rFonts w:ascii="Times New Roman" w:hAnsi="Times New Roman" w:cs="Times New Roman"/>
                <w:sz w:val="16"/>
                <w:szCs w:val="16"/>
              </w:rPr>
              <w:sym w:font="Symbol" w:char="F0B7"/>
            </w:r>
            <w:r w:rsidRPr="001A0AAA">
              <w:rPr>
                <w:rFonts w:ascii="Times New Roman" w:hAnsi="Times New Roman" w:cs="Times New Roman"/>
                <w:sz w:val="16"/>
                <w:szCs w:val="16"/>
                <w:lang w:val="ru-RU"/>
              </w:rPr>
              <w:t xml:space="preserve">Транспортировка - с территории </w:t>
            </w:r>
            <w:r w:rsidRPr="001A0AAA">
              <w:rPr>
                <w:rFonts w:ascii="Times New Roman" w:hAnsi="Times New Roman" w:cs="Times New Roman"/>
                <w:sz w:val="16"/>
                <w:szCs w:val="16"/>
                <w:lang w:val="ru-RU"/>
              </w:rPr>
              <w:lastRenderedPageBreak/>
              <w:t xml:space="preserve">автотранспортом. </w:t>
            </w:r>
            <w:r w:rsidRPr="001A0AAA">
              <w:rPr>
                <w:rFonts w:ascii="Times New Roman" w:hAnsi="Times New Roman" w:cs="Times New Roman"/>
                <w:sz w:val="16"/>
                <w:szCs w:val="16"/>
              </w:rPr>
              <w:sym w:font="Symbol" w:char="F0B7"/>
            </w:r>
            <w:r w:rsidRPr="001A0AAA">
              <w:rPr>
                <w:rFonts w:ascii="Times New Roman" w:hAnsi="Times New Roman" w:cs="Times New Roman"/>
                <w:sz w:val="16"/>
                <w:szCs w:val="16"/>
                <w:lang w:val="ru-RU"/>
              </w:rPr>
              <w:t>Удаление - специализированные сторонние организации.</w:t>
            </w:r>
          </w:p>
        </w:tc>
      </w:tr>
    </w:tbl>
    <w:p w14:paraId="06D66D84" w14:textId="77777777" w:rsidR="00F35E2F" w:rsidRDefault="00F35E2F" w:rsidP="008B120F">
      <w:pPr>
        <w:pStyle w:val="ad"/>
        <w:ind w:firstLine="720"/>
        <w:jc w:val="both"/>
        <w:rPr>
          <w:lang w:val="ru-RU"/>
        </w:rPr>
      </w:pPr>
    </w:p>
    <w:p w14:paraId="6B340CDC" w14:textId="6CED1835" w:rsidR="00F35E2F" w:rsidRPr="00860571" w:rsidRDefault="00F35E2F" w:rsidP="00F35E2F">
      <w:pPr>
        <w:pStyle w:val="ad"/>
        <w:numPr>
          <w:ilvl w:val="0"/>
          <w:numId w:val="14"/>
        </w:numPr>
        <w:jc w:val="both"/>
        <w:rPr>
          <w:rFonts w:ascii="Times New Roman" w:hAnsi="Times New Roman" w:cs="Times New Roman"/>
          <w:b/>
          <w:lang w:val="ru-RU"/>
        </w:rPr>
      </w:pPr>
      <w:r w:rsidRPr="00860571">
        <w:rPr>
          <w:rFonts w:ascii="Times New Roman" w:hAnsi="Times New Roman" w:cs="Times New Roman"/>
          <w:b/>
          <w:lang w:val="ru-RU"/>
        </w:rPr>
        <w:t xml:space="preserve">ОБЩИЕ СВЕДЕНИЯ ОБ ИСТОЧНИКАХ ВЫБРОСОВ. МОНИТОРИНГАТМОСФЕРНОГО ВОЗДУХА </w:t>
      </w:r>
    </w:p>
    <w:p w14:paraId="4FB8CD24" w14:textId="77777777" w:rsidR="00F35E2F" w:rsidRPr="00F35E2F" w:rsidRDefault="00F35E2F" w:rsidP="00F35E2F">
      <w:pPr>
        <w:pStyle w:val="ad"/>
        <w:ind w:left="720"/>
        <w:jc w:val="both"/>
        <w:rPr>
          <w:rFonts w:ascii="Times New Roman" w:hAnsi="Times New Roman" w:cs="Times New Roman"/>
          <w:lang w:val="ru-RU"/>
        </w:rPr>
      </w:pPr>
    </w:p>
    <w:p w14:paraId="7BFB75C4" w14:textId="5EC69F6A" w:rsidR="00F35E2F" w:rsidRDefault="00F35E2F" w:rsidP="00F35E2F">
      <w:pPr>
        <w:pStyle w:val="ad"/>
        <w:jc w:val="both"/>
        <w:rPr>
          <w:rFonts w:ascii="Times New Roman" w:hAnsi="Times New Roman" w:cs="Times New Roman"/>
          <w:lang w:val="ru-RU"/>
        </w:rPr>
      </w:pPr>
      <w:r w:rsidRPr="00F35E2F">
        <w:rPr>
          <w:rFonts w:ascii="Times New Roman" w:hAnsi="Times New Roman" w:cs="Times New Roman"/>
          <w:lang w:val="ru-RU"/>
        </w:rPr>
        <w:t xml:space="preserve"> </w:t>
      </w:r>
      <w:r w:rsidR="00860571" w:rsidRPr="00860571">
        <w:rPr>
          <w:rFonts w:ascii="Times New Roman" w:hAnsi="Times New Roman" w:cs="Times New Roman"/>
          <w:lang w:val="ru-RU"/>
        </w:rPr>
        <w:t>3.1.</w:t>
      </w:r>
      <w:r w:rsidRPr="00F35E2F">
        <w:rPr>
          <w:rFonts w:ascii="Times New Roman" w:hAnsi="Times New Roman" w:cs="Times New Roman"/>
          <w:lang w:val="ru-RU"/>
        </w:rPr>
        <w:t>Общие сведения об источниках выбросов Основным видом воздействия объекта на состояние воздушной</w:t>
      </w:r>
      <w:r>
        <w:rPr>
          <w:rFonts w:ascii="Times New Roman" w:hAnsi="Times New Roman" w:cs="Times New Roman"/>
          <w:lang w:val="ru-RU"/>
        </w:rPr>
        <w:t xml:space="preserve"> </w:t>
      </w:r>
      <w:r w:rsidRPr="00F35E2F">
        <w:rPr>
          <w:rFonts w:ascii="Times New Roman" w:hAnsi="Times New Roman" w:cs="Times New Roman"/>
          <w:lang w:val="ru-RU"/>
        </w:rPr>
        <w:t xml:space="preserve">среды является загрязнение атмосферного воздуха выбросами загрязняющих веществ. Источниками воздействия на атмосферный воздух в период </w:t>
      </w:r>
      <w:r>
        <w:rPr>
          <w:rFonts w:ascii="Times New Roman" w:hAnsi="Times New Roman" w:cs="Times New Roman"/>
          <w:lang w:val="ru-RU"/>
        </w:rPr>
        <w:t>функционирования предприятия</w:t>
      </w:r>
      <w:r w:rsidRPr="00F35E2F">
        <w:rPr>
          <w:rFonts w:ascii="Times New Roman" w:hAnsi="Times New Roman" w:cs="Times New Roman"/>
          <w:lang w:val="ru-RU"/>
        </w:rPr>
        <w:t xml:space="preserve"> являются: </w:t>
      </w:r>
    </w:p>
    <w:p w14:paraId="0D78C027" w14:textId="77777777" w:rsidR="00AF486E" w:rsidRPr="001E7FD4" w:rsidRDefault="00AF486E" w:rsidP="00AF486E">
      <w:pPr>
        <w:pStyle w:val="ad"/>
        <w:ind w:firstLine="720"/>
        <w:jc w:val="both"/>
        <w:rPr>
          <w:rFonts w:ascii="Times New Roman" w:hAnsi="Times New Roman" w:cs="Times New Roman"/>
          <w:lang w:val="ru-RU"/>
        </w:rPr>
      </w:pPr>
      <w:r w:rsidRPr="001E7FD4">
        <w:rPr>
          <w:rFonts w:ascii="Times New Roman" w:hAnsi="Times New Roman" w:cs="Times New Roman"/>
          <w:lang w:val="ru-RU"/>
        </w:rPr>
        <w:t>ист. №0001 - Плавка металла производится в  индукционной печи производительностью 2 тонны чугуна в час, также имеются 2 резервные индукционные печи мощностью 1 тонна и 0,8 тонн.</w:t>
      </w:r>
    </w:p>
    <w:p w14:paraId="367A50C1" w14:textId="72620FB0" w:rsidR="00AF486E" w:rsidRDefault="003F21F7" w:rsidP="00AF486E">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В атмосферу выбрасывается пыль твердые частицы золы (пыль неорганическая </w:t>
      </w:r>
      <w:r w:rsidRPr="001E7FD4">
        <w:rPr>
          <w:rFonts w:ascii="Times New Roman" w:hAnsi="Times New Roman" w:cs="Times New Roman"/>
        </w:rPr>
        <w:t>Si</w:t>
      </w:r>
      <w:r w:rsidRPr="001E7FD4">
        <w:rPr>
          <w:rFonts w:ascii="Times New Roman" w:hAnsi="Times New Roman" w:cs="Times New Roman"/>
          <w:lang w:val="ru-RU"/>
        </w:rPr>
        <w:t>О2 20- 70%).</w:t>
      </w:r>
      <w:r w:rsidR="00AF486E" w:rsidRPr="001E7FD4">
        <w:rPr>
          <w:rFonts w:ascii="Times New Roman" w:hAnsi="Times New Roman" w:cs="Times New Roman"/>
          <w:lang w:val="ru-RU"/>
        </w:rPr>
        <w:t xml:space="preserve">. </w:t>
      </w:r>
    </w:p>
    <w:p w14:paraId="62B66EDB" w14:textId="4597D0E5" w:rsidR="00C17426" w:rsidRPr="001E7FD4" w:rsidRDefault="004F6196" w:rsidP="00C17426">
      <w:pPr>
        <w:pStyle w:val="ad"/>
        <w:ind w:firstLine="720"/>
        <w:jc w:val="both"/>
        <w:rPr>
          <w:rFonts w:ascii="Times New Roman" w:hAnsi="Times New Roman" w:cs="Times New Roman"/>
          <w:lang w:val="ru-RU"/>
        </w:rPr>
      </w:pPr>
      <w:r>
        <w:rPr>
          <w:rFonts w:ascii="Times New Roman" w:hAnsi="Times New Roman" w:cs="Times New Roman"/>
          <w:lang w:val="ru-RU"/>
        </w:rPr>
        <w:t>№6001</w:t>
      </w:r>
      <w:r w:rsidR="00C17426" w:rsidRPr="001E7FD4">
        <w:rPr>
          <w:rFonts w:ascii="Times New Roman" w:hAnsi="Times New Roman" w:cs="Times New Roman"/>
          <w:lang w:val="ru-RU"/>
        </w:rPr>
        <w:t xml:space="preserve"> Ваграночный шлак. Образуются при выплавке чугуна в индукционной печи. Шлак хранится рядом с печью в цехе в яме, по мере накопления вывозится на утилизацию.  Выбросы происходят  при ссыпании  шлака. В атмосферу выбрасывается пыль твердые частицы золы (пыль неорганическая </w:t>
      </w:r>
      <w:r w:rsidR="00C17426" w:rsidRPr="001E7FD4">
        <w:rPr>
          <w:rFonts w:ascii="Times New Roman" w:hAnsi="Times New Roman" w:cs="Times New Roman"/>
        </w:rPr>
        <w:t>Si</w:t>
      </w:r>
      <w:r w:rsidR="00C17426" w:rsidRPr="001E7FD4">
        <w:rPr>
          <w:rFonts w:ascii="Times New Roman" w:hAnsi="Times New Roman" w:cs="Times New Roman"/>
          <w:lang w:val="ru-RU"/>
        </w:rPr>
        <w:t xml:space="preserve">О2 20- 70%). </w:t>
      </w:r>
    </w:p>
    <w:p w14:paraId="0BC7A7EB" w14:textId="6679FAE0" w:rsidR="00C17426" w:rsidRPr="001E7FD4"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№6002 Электросварка. При сварке электродами МР в атмосферу выбрасываются: сварочный аэрозоль (оксид железа, марганца оксид), фтористый водород. </w:t>
      </w:r>
    </w:p>
    <w:p w14:paraId="0581AC7B" w14:textId="7B1CA832" w:rsidR="00C17426" w:rsidRPr="001E7FD4"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№6003 Пересыпка угля. Уголь поступает автотранспортом и хранится в мешках. Уголь измельчается в дробилке оборудованный рукавом и пылеуловителем. Пыление </w:t>
      </w:r>
      <w:proofErr w:type="gramStart"/>
      <w:r w:rsidRPr="001E7FD4">
        <w:rPr>
          <w:rFonts w:ascii="Times New Roman" w:hAnsi="Times New Roman" w:cs="Times New Roman"/>
          <w:lang w:val="ru-RU"/>
        </w:rPr>
        <w:t>происходит при загрузке угля в миксер в атмосферу выбрасывается</w:t>
      </w:r>
      <w:proofErr w:type="gramEnd"/>
      <w:r w:rsidRPr="001E7FD4">
        <w:rPr>
          <w:rFonts w:ascii="Times New Roman" w:hAnsi="Times New Roman" w:cs="Times New Roman"/>
          <w:lang w:val="ru-RU"/>
        </w:rPr>
        <w:t>: твердые частицы (Пыль неорганическая: ниже 20% двуокиси кремния).</w:t>
      </w:r>
    </w:p>
    <w:p w14:paraId="5AC29072" w14:textId="0112D89F" w:rsidR="00C17426" w:rsidRPr="001E7FD4"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№6004 Склад угля. Уголь поступает автотранспортом и хранится в мешках. Склад расположен возле миксера. При приеме и хранении угля в атмосферу выбрасывается: твердые частицы (Пыль неорганическая: ниже 20% двуокиси кремния).</w:t>
      </w:r>
    </w:p>
    <w:p w14:paraId="752C543B" w14:textId="1AD3675C" w:rsidR="00C17426" w:rsidRPr="001E7FD4"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№6005 Подача сырьевых материалов в смеситель  Пыление происходит при загрузке сырьевых материалов (песок, глина) в миксер. В атмосферу выбрасывается пыль твердые частицы золы (пыль неорганическая </w:t>
      </w:r>
      <w:r w:rsidRPr="001E7FD4">
        <w:rPr>
          <w:rFonts w:ascii="Times New Roman" w:hAnsi="Times New Roman" w:cs="Times New Roman"/>
        </w:rPr>
        <w:t>Si</w:t>
      </w:r>
      <w:r w:rsidRPr="001E7FD4">
        <w:rPr>
          <w:rFonts w:ascii="Times New Roman" w:hAnsi="Times New Roman" w:cs="Times New Roman"/>
          <w:lang w:val="ru-RU"/>
        </w:rPr>
        <w:t xml:space="preserve">О2 ниже 20% двуокиси кремния). </w:t>
      </w:r>
    </w:p>
    <w:p w14:paraId="40A84E13" w14:textId="6CBE95F7" w:rsidR="00C17426" w:rsidRPr="001E7FD4"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№6006</w:t>
      </w:r>
      <w:r w:rsidR="004F6196">
        <w:rPr>
          <w:rFonts w:ascii="Times New Roman" w:hAnsi="Times New Roman" w:cs="Times New Roman"/>
          <w:lang w:val="ru-RU"/>
        </w:rPr>
        <w:t xml:space="preserve"> </w:t>
      </w:r>
      <w:r w:rsidRPr="001E7FD4">
        <w:rPr>
          <w:rFonts w:ascii="Times New Roman" w:hAnsi="Times New Roman" w:cs="Times New Roman"/>
          <w:lang w:val="ru-RU"/>
        </w:rPr>
        <w:t xml:space="preserve"> Смеситель. В миксере объемом 1,5м</w:t>
      </w:r>
      <w:proofErr w:type="gramStart"/>
      <w:r w:rsidRPr="001E7FD4">
        <w:rPr>
          <w:rFonts w:ascii="Times New Roman" w:hAnsi="Times New Roman" w:cs="Times New Roman"/>
          <w:lang w:val="ru-RU"/>
        </w:rPr>
        <w:t>³В</w:t>
      </w:r>
      <w:proofErr w:type="gramEnd"/>
      <w:r w:rsidRPr="001E7FD4">
        <w:rPr>
          <w:rFonts w:ascii="Times New Roman" w:hAnsi="Times New Roman" w:cs="Times New Roman"/>
          <w:lang w:val="ru-RU"/>
        </w:rPr>
        <w:t xml:space="preserve"> перемешивают смесь, затем смесь засыпается в опоку и уплотняется вручную. При пересыпке в атмосферу выбрасывается пыль твердые частицы золы (пыль неорганическая </w:t>
      </w:r>
      <w:r w:rsidRPr="001E7FD4">
        <w:rPr>
          <w:rFonts w:ascii="Times New Roman" w:hAnsi="Times New Roman" w:cs="Times New Roman"/>
        </w:rPr>
        <w:t>Si</w:t>
      </w:r>
      <w:r w:rsidRPr="001E7FD4">
        <w:rPr>
          <w:rFonts w:ascii="Times New Roman" w:hAnsi="Times New Roman" w:cs="Times New Roman"/>
          <w:lang w:val="ru-RU"/>
        </w:rPr>
        <w:t xml:space="preserve">О2 ниже 20% двуокиси кремния). </w:t>
      </w:r>
    </w:p>
    <w:p w14:paraId="13C8054C" w14:textId="35FABCF1" w:rsidR="00C17426" w:rsidRPr="001E7FD4" w:rsidRDefault="004F6196" w:rsidP="00C17426">
      <w:pPr>
        <w:pStyle w:val="ad"/>
        <w:jc w:val="both"/>
        <w:rPr>
          <w:rFonts w:ascii="Times New Roman" w:hAnsi="Times New Roman" w:cs="Times New Roman"/>
          <w:lang w:val="ru-RU"/>
        </w:rPr>
      </w:pPr>
      <w:r>
        <w:rPr>
          <w:rFonts w:ascii="Times New Roman" w:hAnsi="Times New Roman" w:cs="Times New Roman"/>
          <w:lang w:val="ru-RU"/>
        </w:rPr>
        <w:t xml:space="preserve">            №6007</w:t>
      </w:r>
      <w:r w:rsidR="00C17426" w:rsidRPr="001E7FD4">
        <w:rPr>
          <w:rFonts w:ascii="Times New Roman" w:hAnsi="Times New Roman" w:cs="Times New Roman"/>
          <w:lang w:val="ru-RU"/>
        </w:rPr>
        <w:t xml:space="preserve"> Пескоструйная очистка. Чугунные люки подвергаются механической обработке пескоструйным аппаратом для того чтобы очистить </w:t>
      </w:r>
      <w:r w:rsidR="00C17426" w:rsidRPr="001E7FD4">
        <w:rPr>
          <w:rFonts w:ascii="Times New Roman" w:hAnsi="Times New Roman" w:cs="Times New Roman"/>
          <w:color w:val="0A0A0A"/>
          <w:shd w:val="clear" w:color="auto" w:fill="FFFFFF"/>
          <w:lang w:val="ru-RU"/>
        </w:rPr>
        <w:t>отлитые готовые люки от формовочной смеси и затем также готовые изделия дополнительно ш</w:t>
      </w:r>
      <w:r w:rsidR="00C17426" w:rsidRPr="001E7FD4">
        <w:rPr>
          <w:rStyle w:val="t286pc"/>
          <w:rFonts w:ascii="Times New Roman" w:hAnsi="Times New Roman" w:cs="Times New Roman"/>
          <w:color w:val="0A0A0A"/>
          <w:lang w:val="ru-RU"/>
        </w:rPr>
        <w:t>лифуются (полотном), производят фрезерование посадочных поверхностей корпуса и крышки для плотного прилегания,</w:t>
      </w:r>
      <w:r w:rsidR="00C17426" w:rsidRPr="001E7FD4">
        <w:rPr>
          <w:rFonts w:ascii="Times New Roman" w:hAnsi="Times New Roman" w:cs="Times New Roman"/>
          <w:lang w:val="ru-RU"/>
        </w:rPr>
        <w:t xml:space="preserve"> в атмосферу выбрасывается пыль неорганическая </w:t>
      </w:r>
      <w:r w:rsidR="00C17426" w:rsidRPr="001E7FD4">
        <w:rPr>
          <w:rFonts w:ascii="Times New Roman" w:hAnsi="Times New Roman" w:cs="Times New Roman"/>
        </w:rPr>
        <w:t>Si</w:t>
      </w:r>
      <w:r w:rsidR="00C17426" w:rsidRPr="001E7FD4">
        <w:rPr>
          <w:rFonts w:ascii="Times New Roman" w:hAnsi="Times New Roman" w:cs="Times New Roman"/>
          <w:lang w:val="ru-RU"/>
        </w:rPr>
        <w:t>О2 20-70% (2908).</w:t>
      </w:r>
    </w:p>
    <w:p w14:paraId="680475C9" w14:textId="5C9AEB38" w:rsidR="00C17426"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  №6008 Покраска битумом. Нанесение защитного покрытия. При покраске битумом выделяется неорганическая пыль. Источник неорганизованный. В атмосферу выбрасывается пыль взвешенные вещества и </w:t>
      </w:r>
      <w:proofErr w:type="spellStart"/>
      <w:r w:rsidRPr="001E7FD4">
        <w:rPr>
          <w:rFonts w:ascii="Times New Roman" w:hAnsi="Times New Roman" w:cs="Times New Roman"/>
          <w:lang w:val="ru-RU"/>
        </w:rPr>
        <w:t>алканы</w:t>
      </w:r>
      <w:proofErr w:type="spellEnd"/>
      <w:r w:rsidRPr="001E7FD4">
        <w:rPr>
          <w:rFonts w:ascii="Times New Roman" w:hAnsi="Times New Roman" w:cs="Times New Roman"/>
          <w:lang w:val="ru-RU"/>
        </w:rPr>
        <w:t xml:space="preserve"> С12-С19 (в пересчете на углерод).</w:t>
      </w:r>
      <w:r w:rsidRPr="00C17426">
        <w:rPr>
          <w:rFonts w:ascii="Times New Roman" w:hAnsi="Times New Roman" w:cs="Times New Roman"/>
          <w:lang w:val="ru-RU"/>
        </w:rPr>
        <w:t xml:space="preserve"> </w:t>
      </w:r>
    </w:p>
    <w:p w14:paraId="580410C9" w14:textId="7ED028C1" w:rsidR="00C17426" w:rsidRDefault="00C17426" w:rsidP="00C17426">
      <w:pPr>
        <w:pStyle w:val="ad"/>
        <w:ind w:firstLine="720"/>
        <w:jc w:val="both"/>
        <w:rPr>
          <w:rFonts w:ascii="Times New Roman" w:hAnsi="Times New Roman" w:cs="Times New Roman"/>
          <w:lang w:val="ru-RU"/>
        </w:rPr>
      </w:pPr>
      <w:r w:rsidRPr="001E7FD4">
        <w:rPr>
          <w:rFonts w:ascii="Times New Roman" w:hAnsi="Times New Roman" w:cs="Times New Roman"/>
          <w:lang w:val="ru-RU"/>
        </w:rPr>
        <w:t>Об</w:t>
      </w:r>
      <w:r w:rsidR="00736DE3">
        <w:rPr>
          <w:rFonts w:ascii="Times New Roman" w:hAnsi="Times New Roman" w:cs="Times New Roman"/>
          <w:lang w:val="ru-RU"/>
        </w:rPr>
        <w:t>щая масса об</w:t>
      </w:r>
      <w:r w:rsidRPr="001E7FD4">
        <w:rPr>
          <w:rFonts w:ascii="Times New Roman" w:hAnsi="Times New Roman" w:cs="Times New Roman"/>
          <w:lang w:val="ru-RU"/>
        </w:rPr>
        <w:t>ъем</w:t>
      </w:r>
      <w:r w:rsidR="00736DE3">
        <w:rPr>
          <w:rFonts w:ascii="Times New Roman" w:hAnsi="Times New Roman" w:cs="Times New Roman"/>
          <w:lang w:val="ru-RU"/>
        </w:rPr>
        <w:t>а</w:t>
      </w:r>
      <w:r w:rsidRPr="001E7FD4">
        <w:rPr>
          <w:rFonts w:ascii="Times New Roman" w:hAnsi="Times New Roman" w:cs="Times New Roman"/>
          <w:lang w:val="ru-RU"/>
        </w:rPr>
        <w:t xml:space="preserve"> загрязняющих веществ, выбрасываемых в атмосферный воздух от 11 стационарных источников, составл</w:t>
      </w:r>
      <w:r w:rsidR="00736DE3">
        <w:rPr>
          <w:rFonts w:ascii="Times New Roman" w:hAnsi="Times New Roman" w:cs="Times New Roman"/>
          <w:lang w:val="ru-RU"/>
        </w:rPr>
        <w:t>яет 4,69972 г/с, 18,35424 т/год</w:t>
      </w:r>
      <w:r w:rsidRPr="001E7FD4">
        <w:rPr>
          <w:rFonts w:ascii="Times New Roman" w:hAnsi="Times New Roman" w:cs="Times New Roman"/>
          <w:lang w:val="ru-RU"/>
        </w:rPr>
        <w:t>.</w:t>
      </w:r>
    </w:p>
    <w:p w14:paraId="35F08C9A" w14:textId="303B85BB" w:rsidR="00736DE3" w:rsidRPr="001E7FD4" w:rsidRDefault="00736DE3" w:rsidP="00736DE3">
      <w:pPr>
        <w:pStyle w:val="ad"/>
        <w:ind w:firstLine="720"/>
        <w:jc w:val="both"/>
        <w:rPr>
          <w:rFonts w:ascii="Times New Roman" w:hAnsi="Times New Roman" w:cs="Times New Roman"/>
          <w:lang w:val="ru-RU"/>
        </w:rPr>
      </w:pPr>
      <w:r w:rsidRPr="001E7FD4">
        <w:rPr>
          <w:rFonts w:ascii="Times New Roman" w:hAnsi="Times New Roman" w:cs="Times New Roman"/>
          <w:lang w:val="ru-RU"/>
        </w:rPr>
        <w:t xml:space="preserve">При инвентаризации на площадке объекта была выявлено 11 источников выбросов загрязняющих веществ в атмосферный воздух: из них: - организованные источники – 1; - неорганизованные нормируемые – 8; - неорганизованные ненормируемые (передвижные) – 2. </w:t>
      </w:r>
    </w:p>
    <w:p w14:paraId="4A567A6B" w14:textId="77777777" w:rsidR="0094224F" w:rsidRDefault="00F92E51" w:rsidP="00C17426">
      <w:pPr>
        <w:pStyle w:val="ad"/>
        <w:jc w:val="both"/>
        <w:rPr>
          <w:rFonts w:ascii="Times New Roman" w:hAnsi="Times New Roman" w:cs="Times New Roman"/>
          <w:lang w:val="ru-RU"/>
        </w:rPr>
      </w:pPr>
      <w:r>
        <w:rPr>
          <w:rFonts w:ascii="Times New Roman" w:hAnsi="Times New Roman" w:cs="Times New Roman"/>
          <w:lang w:val="ru-RU"/>
        </w:rPr>
        <w:t xml:space="preserve">        </w:t>
      </w:r>
      <w:r w:rsidR="00736DE3" w:rsidRPr="00FB2304">
        <w:rPr>
          <w:rFonts w:ascii="Times New Roman" w:hAnsi="Times New Roman" w:cs="Times New Roman"/>
          <w:lang w:val="ru-RU"/>
        </w:rPr>
        <w:t xml:space="preserve">Величины эмиссий в атмосферу определены расчетным путем. Перечень источников выбросов и их характеристики определены на основе проектной </w:t>
      </w:r>
      <w:r w:rsidR="00736DE3" w:rsidRPr="00FB2304">
        <w:rPr>
          <w:rFonts w:ascii="Times New Roman" w:hAnsi="Times New Roman" w:cs="Times New Roman"/>
          <w:lang w:val="ru-RU"/>
        </w:rPr>
        <w:lastRenderedPageBreak/>
        <w:t>информации. Определение количественных и качественных характеристик выбросов вредных веще</w:t>
      </w:r>
      <w:proofErr w:type="gramStart"/>
      <w:r w:rsidR="00736DE3" w:rsidRPr="00FB2304">
        <w:rPr>
          <w:rFonts w:ascii="Times New Roman" w:hAnsi="Times New Roman" w:cs="Times New Roman"/>
          <w:lang w:val="ru-RU"/>
        </w:rPr>
        <w:t>ств пр</w:t>
      </w:r>
      <w:proofErr w:type="gramEnd"/>
      <w:r w:rsidR="00736DE3" w:rsidRPr="00FB2304">
        <w:rPr>
          <w:rFonts w:ascii="Times New Roman" w:hAnsi="Times New Roman" w:cs="Times New Roman"/>
          <w:lang w:val="ru-RU"/>
        </w:rPr>
        <w:t>оведено с применением расчетных (расчетно-аналитических) методов. Расчетные (расчетно-аналитические) методы базируются на удельных технологических показателях, балансовых схемах, закономерностях протекания физико-химических процессов производства, а</w:t>
      </w:r>
      <w:r w:rsidR="00736DE3" w:rsidRPr="00736DE3">
        <w:rPr>
          <w:lang w:val="ru-RU"/>
        </w:rPr>
        <w:t xml:space="preserve"> </w:t>
      </w:r>
      <w:r w:rsidR="00736DE3" w:rsidRPr="00FB2304">
        <w:rPr>
          <w:rFonts w:ascii="Times New Roman" w:hAnsi="Times New Roman" w:cs="Times New Roman"/>
          <w:lang w:val="ru-RU"/>
        </w:rPr>
        <w:t>также на сочетании инструментальных измерений и расчетных формул, учитывающих параметры ко</w:t>
      </w:r>
      <w:r w:rsidR="0094224F">
        <w:rPr>
          <w:rFonts w:ascii="Times New Roman" w:hAnsi="Times New Roman" w:cs="Times New Roman"/>
          <w:lang w:val="ru-RU"/>
        </w:rPr>
        <w:t>нкретных источников. В таблице 3</w:t>
      </w:r>
      <w:r w:rsidR="00736DE3" w:rsidRPr="00FB2304">
        <w:rPr>
          <w:rFonts w:ascii="Times New Roman" w:hAnsi="Times New Roman" w:cs="Times New Roman"/>
          <w:lang w:val="ru-RU"/>
        </w:rPr>
        <w:t xml:space="preserve">.1.2 приведены общие сведения об источниках выбросов предприятия. </w:t>
      </w:r>
    </w:p>
    <w:p w14:paraId="3F09A5BE" w14:textId="77777777" w:rsidR="003322ED" w:rsidRDefault="003322ED" w:rsidP="00C17426">
      <w:pPr>
        <w:pStyle w:val="ad"/>
        <w:jc w:val="both"/>
        <w:rPr>
          <w:rFonts w:ascii="Times New Roman" w:hAnsi="Times New Roman" w:cs="Times New Roman"/>
          <w:lang w:val="ru-RU"/>
        </w:rPr>
      </w:pPr>
    </w:p>
    <w:p w14:paraId="794F859D" w14:textId="70283A58" w:rsidR="0094224F" w:rsidRDefault="003322ED" w:rsidP="00C17426">
      <w:pPr>
        <w:pStyle w:val="ad"/>
        <w:jc w:val="both"/>
        <w:rPr>
          <w:rFonts w:ascii="Times New Roman" w:hAnsi="Times New Roman" w:cs="Times New Roman"/>
          <w:lang w:val="ru-RU"/>
        </w:rPr>
      </w:pPr>
      <w:r w:rsidRPr="00FB2304">
        <w:rPr>
          <w:rFonts w:ascii="Times New Roman" w:hAnsi="Times New Roman" w:cs="Times New Roman"/>
          <w:lang w:val="ru-RU"/>
        </w:rPr>
        <w:t>Таблица 3.1.2 – Общие сведения об источниках выбросов</w:t>
      </w:r>
    </w:p>
    <w:tbl>
      <w:tblPr>
        <w:tblStyle w:val="ae"/>
        <w:tblW w:w="0" w:type="auto"/>
        <w:tblLook w:val="04A0" w:firstRow="1" w:lastRow="0" w:firstColumn="1" w:lastColumn="0" w:noHBand="0" w:noVBand="1"/>
      </w:tblPr>
      <w:tblGrid>
        <w:gridCol w:w="817"/>
        <w:gridCol w:w="5346"/>
        <w:gridCol w:w="3082"/>
      </w:tblGrid>
      <w:tr w:rsidR="0094224F" w14:paraId="662629FB" w14:textId="77777777" w:rsidTr="00225833">
        <w:tc>
          <w:tcPr>
            <w:tcW w:w="817" w:type="dxa"/>
          </w:tcPr>
          <w:p w14:paraId="65CCBBE4" w14:textId="0CB3235F" w:rsidR="0094224F" w:rsidRPr="00225833" w:rsidRDefault="0094224F"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 xml:space="preserve">№ </w:t>
            </w:r>
            <w:proofErr w:type="gramStart"/>
            <w:r w:rsidRPr="00225833">
              <w:rPr>
                <w:rFonts w:ascii="Times New Roman" w:hAnsi="Times New Roman" w:cs="Times New Roman"/>
                <w:sz w:val="18"/>
                <w:szCs w:val="18"/>
                <w:lang w:val="ru-RU"/>
              </w:rPr>
              <w:t>п</w:t>
            </w:r>
            <w:proofErr w:type="gramEnd"/>
            <w:r w:rsidRPr="00225833">
              <w:rPr>
                <w:rFonts w:ascii="Times New Roman" w:hAnsi="Times New Roman" w:cs="Times New Roman"/>
                <w:sz w:val="18"/>
                <w:szCs w:val="18"/>
                <w:lang w:val="ru-RU"/>
              </w:rPr>
              <w:t>/п</w:t>
            </w:r>
          </w:p>
        </w:tc>
        <w:tc>
          <w:tcPr>
            <w:tcW w:w="5346" w:type="dxa"/>
          </w:tcPr>
          <w:p w14:paraId="7A50FCBB" w14:textId="4CBAB856" w:rsidR="0094224F" w:rsidRPr="00225833" w:rsidRDefault="0094224F" w:rsidP="00366F9A">
            <w:pPr>
              <w:pStyle w:val="ad"/>
              <w:jc w:val="center"/>
              <w:rPr>
                <w:rFonts w:ascii="Times New Roman" w:hAnsi="Times New Roman" w:cs="Times New Roman"/>
                <w:sz w:val="18"/>
                <w:szCs w:val="18"/>
                <w:lang w:val="ru-RU"/>
              </w:rPr>
            </w:pPr>
            <w:proofErr w:type="spellStart"/>
            <w:r w:rsidRPr="00225833">
              <w:rPr>
                <w:rFonts w:ascii="Times New Roman" w:hAnsi="Times New Roman" w:cs="Times New Roman"/>
                <w:sz w:val="18"/>
                <w:szCs w:val="18"/>
              </w:rPr>
              <w:t>Наименование</w:t>
            </w:r>
            <w:proofErr w:type="spellEnd"/>
            <w:r w:rsidRPr="00225833">
              <w:rPr>
                <w:rFonts w:ascii="Times New Roman" w:hAnsi="Times New Roman" w:cs="Times New Roman"/>
                <w:sz w:val="18"/>
                <w:szCs w:val="18"/>
              </w:rPr>
              <w:t xml:space="preserve"> </w:t>
            </w:r>
            <w:proofErr w:type="spellStart"/>
            <w:r w:rsidRPr="00225833">
              <w:rPr>
                <w:rFonts w:ascii="Times New Roman" w:hAnsi="Times New Roman" w:cs="Times New Roman"/>
                <w:sz w:val="18"/>
                <w:szCs w:val="18"/>
              </w:rPr>
              <w:t>показателей</w:t>
            </w:r>
            <w:proofErr w:type="spellEnd"/>
          </w:p>
        </w:tc>
        <w:tc>
          <w:tcPr>
            <w:tcW w:w="3082" w:type="dxa"/>
          </w:tcPr>
          <w:p w14:paraId="0FFC8926" w14:textId="0949D8CB" w:rsidR="0094224F" w:rsidRPr="00225833" w:rsidRDefault="0094224F" w:rsidP="00366F9A">
            <w:pPr>
              <w:pStyle w:val="ad"/>
              <w:jc w:val="center"/>
              <w:rPr>
                <w:rFonts w:ascii="Times New Roman" w:hAnsi="Times New Roman" w:cs="Times New Roman"/>
                <w:sz w:val="18"/>
                <w:szCs w:val="18"/>
                <w:lang w:val="ru-RU"/>
              </w:rPr>
            </w:pPr>
            <w:proofErr w:type="spellStart"/>
            <w:r w:rsidRPr="00225833">
              <w:rPr>
                <w:rFonts w:ascii="Times New Roman" w:hAnsi="Times New Roman" w:cs="Times New Roman"/>
                <w:sz w:val="18"/>
                <w:szCs w:val="18"/>
              </w:rPr>
              <w:t>Всего</w:t>
            </w:r>
            <w:proofErr w:type="spellEnd"/>
          </w:p>
        </w:tc>
      </w:tr>
      <w:tr w:rsidR="0094224F" w14:paraId="72FC6E00" w14:textId="77777777" w:rsidTr="00225833">
        <w:tc>
          <w:tcPr>
            <w:tcW w:w="817" w:type="dxa"/>
          </w:tcPr>
          <w:p w14:paraId="61255E58" w14:textId="77F063FB" w:rsidR="0094224F" w:rsidRPr="00225833" w:rsidRDefault="00225833"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1</w:t>
            </w:r>
          </w:p>
        </w:tc>
        <w:tc>
          <w:tcPr>
            <w:tcW w:w="5346" w:type="dxa"/>
          </w:tcPr>
          <w:p w14:paraId="71A13FD7" w14:textId="323EAB90" w:rsidR="0094224F" w:rsidRPr="00225833" w:rsidRDefault="00225833"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Количество стационарных источников выбросов, всего ед. из них:</w:t>
            </w:r>
          </w:p>
        </w:tc>
        <w:tc>
          <w:tcPr>
            <w:tcW w:w="3082" w:type="dxa"/>
          </w:tcPr>
          <w:p w14:paraId="521B0E32" w14:textId="7CEE2AC1" w:rsidR="0094224F" w:rsidRPr="00225833" w:rsidRDefault="003F612E"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9</w:t>
            </w:r>
            <w:bookmarkStart w:id="0" w:name="_GoBack"/>
            <w:bookmarkEnd w:id="0"/>
          </w:p>
        </w:tc>
      </w:tr>
      <w:tr w:rsidR="0094224F" w14:paraId="694C8483" w14:textId="77777777" w:rsidTr="00225833">
        <w:tc>
          <w:tcPr>
            <w:tcW w:w="817" w:type="dxa"/>
          </w:tcPr>
          <w:p w14:paraId="5914EE09" w14:textId="740CBC37" w:rsidR="0094224F" w:rsidRPr="00225833" w:rsidRDefault="0094224F" w:rsidP="00366F9A">
            <w:pPr>
              <w:pStyle w:val="ad"/>
              <w:rPr>
                <w:rFonts w:ascii="Times New Roman" w:hAnsi="Times New Roman" w:cs="Times New Roman"/>
                <w:sz w:val="18"/>
                <w:szCs w:val="18"/>
                <w:lang w:val="ru-RU"/>
              </w:rPr>
            </w:pPr>
          </w:p>
        </w:tc>
        <w:tc>
          <w:tcPr>
            <w:tcW w:w="5346" w:type="dxa"/>
          </w:tcPr>
          <w:p w14:paraId="12FCA8A9" w14:textId="63C5BC04" w:rsidR="0094224F" w:rsidRPr="00225833" w:rsidRDefault="00225833" w:rsidP="00366F9A">
            <w:pPr>
              <w:pStyle w:val="ad"/>
              <w:rPr>
                <w:rFonts w:ascii="Times New Roman" w:hAnsi="Times New Roman" w:cs="Times New Roman"/>
                <w:sz w:val="18"/>
                <w:szCs w:val="18"/>
                <w:lang w:val="ru-RU"/>
              </w:rPr>
            </w:pPr>
            <w:proofErr w:type="spellStart"/>
            <w:r w:rsidRPr="00225833">
              <w:rPr>
                <w:rFonts w:ascii="Times New Roman" w:hAnsi="Times New Roman" w:cs="Times New Roman"/>
                <w:sz w:val="18"/>
                <w:szCs w:val="18"/>
              </w:rPr>
              <w:t>Организованных</w:t>
            </w:r>
            <w:proofErr w:type="spellEnd"/>
            <w:r w:rsidRPr="00225833">
              <w:rPr>
                <w:rFonts w:ascii="Times New Roman" w:hAnsi="Times New Roman" w:cs="Times New Roman"/>
                <w:sz w:val="18"/>
                <w:szCs w:val="18"/>
              </w:rPr>
              <w:t xml:space="preserve">, </w:t>
            </w:r>
            <w:proofErr w:type="spellStart"/>
            <w:r w:rsidRPr="00225833">
              <w:rPr>
                <w:rFonts w:ascii="Times New Roman" w:hAnsi="Times New Roman" w:cs="Times New Roman"/>
                <w:sz w:val="18"/>
                <w:szCs w:val="18"/>
              </w:rPr>
              <w:t>из</w:t>
            </w:r>
            <w:proofErr w:type="spellEnd"/>
            <w:r w:rsidRPr="00225833">
              <w:rPr>
                <w:rFonts w:ascii="Times New Roman" w:hAnsi="Times New Roman" w:cs="Times New Roman"/>
                <w:sz w:val="18"/>
                <w:szCs w:val="18"/>
              </w:rPr>
              <w:t xml:space="preserve"> </w:t>
            </w:r>
            <w:proofErr w:type="spellStart"/>
            <w:r w:rsidRPr="00225833">
              <w:rPr>
                <w:rFonts w:ascii="Times New Roman" w:hAnsi="Times New Roman" w:cs="Times New Roman"/>
                <w:sz w:val="18"/>
                <w:szCs w:val="18"/>
              </w:rPr>
              <w:t>них</w:t>
            </w:r>
            <w:proofErr w:type="spellEnd"/>
            <w:r w:rsidRPr="00225833">
              <w:rPr>
                <w:rFonts w:ascii="Times New Roman" w:hAnsi="Times New Roman" w:cs="Times New Roman"/>
                <w:sz w:val="18"/>
                <w:szCs w:val="18"/>
              </w:rPr>
              <w:t>:</w:t>
            </w:r>
          </w:p>
        </w:tc>
        <w:tc>
          <w:tcPr>
            <w:tcW w:w="3082" w:type="dxa"/>
          </w:tcPr>
          <w:p w14:paraId="01DF29A0" w14:textId="77777777" w:rsidR="0094224F" w:rsidRPr="00225833" w:rsidRDefault="0094224F" w:rsidP="00366F9A">
            <w:pPr>
              <w:pStyle w:val="ad"/>
              <w:rPr>
                <w:rFonts w:ascii="Times New Roman" w:hAnsi="Times New Roman" w:cs="Times New Roman"/>
                <w:sz w:val="18"/>
                <w:szCs w:val="18"/>
                <w:lang w:val="ru-RU"/>
              </w:rPr>
            </w:pPr>
          </w:p>
        </w:tc>
      </w:tr>
      <w:tr w:rsidR="0094224F" w14:paraId="5766C790" w14:textId="77777777" w:rsidTr="00225833">
        <w:tc>
          <w:tcPr>
            <w:tcW w:w="817" w:type="dxa"/>
          </w:tcPr>
          <w:p w14:paraId="378487EF" w14:textId="36B6360D" w:rsidR="0094224F" w:rsidRPr="00225833" w:rsidRDefault="00366F9A"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1)</w:t>
            </w:r>
          </w:p>
        </w:tc>
        <w:tc>
          <w:tcPr>
            <w:tcW w:w="5346" w:type="dxa"/>
          </w:tcPr>
          <w:p w14:paraId="725FAD58" w14:textId="0E8C173A" w:rsidR="0094224F" w:rsidRPr="00225833" w:rsidRDefault="00225833"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Количество источников с автоматизированной системой мониторинга</w:t>
            </w:r>
          </w:p>
        </w:tc>
        <w:tc>
          <w:tcPr>
            <w:tcW w:w="3082" w:type="dxa"/>
          </w:tcPr>
          <w:p w14:paraId="5B89FAC9" w14:textId="03DCCEE0" w:rsidR="0094224F" w:rsidRPr="00225833" w:rsidRDefault="00E853C4"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0</w:t>
            </w:r>
          </w:p>
        </w:tc>
      </w:tr>
      <w:tr w:rsidR="0094224F" w14:paraId="1CB96C13" w14:textId="77777777" w:rsidTr="00225833">
        <w:tc>
          <w:tcPr>
            <w:tcW w:w="817" w:type="dxa"/>
          </w:tcPr>
          <w:p w14:paraId="1D02B149" w14:textId="680658FB" w:rsidR="0094224F" w:rsidRPr="00225833" w:rsidRDefault="00366F9A"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2)</w:t>
            </w:r>
          </w:p>
        </w:tc>
        <w:tc>
          <w:tcPr>
            <w:tcW w:w="5346" w:type="dxa"/>
          </w:tcPr>
          <w:p w14:paraId="0B580C6C" w14:textId="29487181" w:rsidR="0094224F" w:rsidRPr="00225833" w:rsidRDefault="00225833"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Количество источников, на которых мониторинг осуществляется инструментальными замерами</w:t>
            </w:r>
          </w:p>
        </w:tc>
        <w:tc>
          <w:tcPr>
            <w:tcW w:w="3082" w:type="dxa"/>
          </w:tcPr>
          <w:p w14:paraId="4BE148FA" w14:textId="18B5C14A" w:rsidR="0094224F" w:rsidRPr="00225833" w:rsidRDefault="00E853C4"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1</w:t>
            </w:r>
          </w:p>
        </w:tc>
      </w:tr>
      <w:tr w:rsidR="0094224F" w14:paraId="1B5E79AF" w14:textId="77777777" w:rsidTr="00225833">
        <w:tc>
          <w:tcPr>
            <w:tcW w:w="817" w:type="dxa"/>
          </w:tcPr>
          <w:p w14:paraId="1073D2CC" w14:textId="4D93326F" w:rsidR="0094224F" w:rsidRPr="00225833" w:rsidRDefault="00366F9A"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3)</w:t>
            </w:r>
          </w:p>
        </w:tc>
        <w:tc>
          <w:tcPr>
            <w:tcW w:w="5346" w:type="dxa"/>
          </w:tcPr>
          <w:p w14:paraId="466A90EF" w14:textId="54DA2C6E" w:rsidR="0094224F" w:rsidRPr="00225833" w:rsidRDefault="00225833" w:rsidP="00366F9A">
            <w:pPr>
              <w:pStyle w:val="ad"/>
              <w:rPr>
                <w:rFonts w:ascii="Times New Roman" w:hAnsi="Times New Roman" w:cs="Times New Roman"/>
                <w:sz w:val="18"/>
                <w:szCs w:val="18"/>
                <w:lang w:val="ru-RU"/>
              </w:rPr>
            </w:pPr>
            <w:r w:rsidRPr="00225833">
              <w:rPr>
                <w:rFonts w:ascii="Times New Roman" w:hAnsi="Times New Roman" w:cs="Times New Roman"/>
                <w:sz w:val="18"/>
                <w:szCs w:val="18"/>
                <w:lang w:val="ru-RU"/>
              </w:rPr>
              <w:t>Количество источников, на которых мониторинг осуществляется расчет</w:t>
            </w:r>
            <w:r w:rsidR="00753A5F">
              <w:rPr>
                <w:rFonts w:ascii="Times New Roman" w:hAnsi="Times New Roman" w:cs="Times New Roman"/>
                <w:sz w:val="18"/>
                <w:szCs w:val="18"/>
                <w:lang w:val="ru-RU"/>
              </w:rPr>
              <w:t>ным методом</w:t>
            </w:r>
          </w:p>
        </w:tc>
        <w:tc>
          <w:tcPr>
            <w:tcW w:w="3082" w:type="dxa"/>
          </w:tcPr>
          <w:p w14:paraId="0146FCD7" w14:textId="0FC50290" w:rsidR="0094224F" w:rsidRPr="00225833" w:rsidRDefault="00E853C4" w:rsidP="00366F9A">
            <w:pPr>
              <w:pStyle w:val="ad"/>
              <w:rPr>
                <w:rFonts w:ascii="Times New Roman" w:hAnsi="Times New Roman" w:cs="Times New Roman"/>
                <w:sz w:val="18"/>
                <w:szCs w:val="18"/>
                <w:lang w:val="ru-RU"/>
              </w:rPr>
            </w:pPr>
            <w:r>
              <w:rPr>
                <w:rFonts w:ascii="Times New Roman" w:hAnsi="Times New Roman" w:cs="Times New Roman"/>
                <w:sz w:val="18"/>
                <w:szCs w:val="18"/>
                <w:lang w:val="ru-RU"/>
              </w:rPr>
              <w:t>1</w:t>
            </w:r>
          </w:p>
        </w:tc>
      </w:tr>
      <w:tr w:rsidR="0094224F" w14:paraId="0880EEEF" w14:textId="77777777" w:rsidTr="00225833">
        <w:tc>
          <w:tcPr>
            <w:tcW w:w="817" w:type="dxa"/>
          </w:tcPr>
          <w:p w14:paraId="126EDD2F" w14:textId="7C167688" w:rsidR="0094224F" w:rsidRDefault="0094224F" w:rsidP="00C17426">
            <w:pPr>
              <w:pStyle w:val="ad"/>
              <w:jc w:val="both"/>
              <w:rPr>
                <w:rFonts w:ascii="Times New Roman" w:hAnsi="Times New Roman" w:cs="Times New Roman"/>
                <w:lang w:val="ru-RU"/>
              </w:rPr>
            </w:pPr>
          </w:p>
        </w:tc>
        <w:tc>
          <w:tcPr>
            <w:tcW w:w="5346" w:type="dxa"/>
          </w:tcPr>
          <w:p w14:paraId="4228124D" w14:textId="72EDE1AE" w:rsidR="0094224F" w:rsidRPr="00CE5786" w:rsidRDefault="00753A5F" w:rsidP="00C17426">
            <w:pPr>
              <w:pStyle w:val="ad"/>
              <w:jc w:val="both"/>
              <w:rPr>
                <w:rFonts w:ascii="Times New Roman" w:hAnsi="Times New Roman" w:cs="Times New Roman"/>
                <w:sz w:val="18"/>
                <w:szCs w:val="18"/>
                <w:lang w:val="ru-RU"/>
              </w:rPr>
            </w:pPr>
            <w:proofErr w:type="gramStart"/>
            <w:r w:rsidRPr="00CE5786">
              <w:rPr>
                <w:rFonts w:ascii="Times New Roman" w:hAnsi="Times New Roman" w:cs="Times New Roman"/>
                <w:sz w:val="18"/>
                <w:szCs w:val="18"/>
                <w:lang w:val="ru-RU"/>
              </w:rPr>
              <w:t>Организованных, не оборудованных очистными сооружениями, из них:</w:t>
            </w:r>
            <w:proofErr w:type="gramEnd"/>
          </w:p>
        </w:tc>
        <w:tc>
          <w:tcPr>
            <w:tcW w:w="3082" w:type="dxa"/>
          </w:tcPr>
          <w:p w14:paraId="1652FB57" w14:textId="58BC97C0" w:rsidR="0094224F" w:rsidRPr="00CE5786" w:rsidRDefault="00E853C4"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8</w:t>
            </w:r>
          </w:p>
        </w:tc>
      </w:tr>
      <w:tr w:rsidR="0094224F" w14:paraId="719176DD" w14:textId="77777777" w:rsidTr="00225833">
        <w:tc>
          <w:tcPr>
            <w:tcW w:w="817" w:type="dxa"/>
          </w:tcPr>
          <w:p w14:paraId="555AEE63" w14:textId="65E6CAF0" w:rsidR="0094224F" w:rsidRPr="00D05636" w:rsidRDefault="00A33666"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4)</w:t>
            </w:r>
          </w:p>
        </w:tc>
        <w:tc>
          <w:tcPr>
            <w:tcW w:w="5346" w:type="dxa"/>
          </w:tcPr>
          <w:p w14:paraId="1C782236" w14:textId="46E45B2B" w:rsidR="0094224F" w:rsidRPr="00CE5786" w:rsidRDefault="00CE5786" w:rsidP="00C17426">
            <w:pPr>
              <w:pStyle w:val="ad"/>
              <w:jc w:val="both"/>
              <w:rPr>
                <w:rFonts w:ascii="Times New Roman" w:hAnsi="Times New Roman" w:cs="Times New Roman"/>
                <w:sz w:val="18"/>
                <w:szCs w:val="18"/>
                <w:lang w:val="ru-RU"/>
              </w:rPr>
            </w:pPr>
            <w:r w:rsidRPr="00CE5786">
              <w:rPr>
                <w:rFonts w:ascii="Times New Roman" w:hAnsi="Times New Roman" w:cs="Times New Roman"/>
                <w:sz w:val="18"/>
                <w:szCs w:val="18"/>
                <w:lang w:val="ru-RU"/>
              </w:rPr>
              <w:t>Количество источников с автоматизированной системой мониторинга</w:t>
            </w:r>
          </w:p>
        </w:tc>
        <w:tc>
          <w:tcPr>
            <w:tcW w:w="3082" w:type="dxa"/>
          </w:tcPr>
          <w:p w14:paraId="47C527B7" w14:textId="5DB9466B" w:rsidR="0094224F" w:rsidRPr="00CE5786" w:rsidRDefault="00E853C4"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0</w:t>
            </w:r>
          </w:p>
        </w:tc>
      </w:tr>
      <w:tr w:rsidR="00CE5786" w14:paraId="7226DA12" w14:textId="77777777" w:rsidTr="00225833">
        <w:tc>
          <w:tcPr>
            <w:tcW w:w="817" w:type="dxa"/>
          </w:tcPr>
          <w:p w14:paraId="3D459410" w14:textId="584E4C62" w:rsidR="00CE5786" w:rsidRPr="00D05636" w:rsidRDefault="00A33666"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5)</w:t>
            </w:r>
          </w:p>
        </w:tc>
        <w:tc>
          <w:tcPr>
            <w:tcW w:w="5346" w:type="dxa"/>
          </w:tcPr>
          <w:p w14:paraId="314E023B" w14:textId="27A0A750" w:rsidR="00CE5786" w:rsidRPr="00CE5786" w:rsidRDefault="00CE5786" w:rsidP="00CE5786">
            <w:pPr>
              <w:pStyle w:val="ad"/>
              <w:jc w:val="both"/>
              <w:rPr>
                <w:rFonts w:ascii="Times New Roman" w:hAnsi="Times New Roman" w:cs="Times New Roman"/>
                <w:sz w:val="18"/>
                <w:szCs w:val="18"/>
                <w:lang w:val="ru-RU"/>
              </w:rPr>
            </w:pPr>
            <w:r w:rsidRPr="00CE5786">
              <w:rPr>
                <w:rFonts w:ascii="Times New Roman" w:hAnsi="Times New Roman" w:cs="Times New Roman"/>
                <w:sz w:val="18"/>
                <w:szCs w:val="18"/>
                <w:lang w:val="ru-RU"/>
              </w:rPr>
              <w:t xml:space="preserve">Количество источников, на которых мониторинг осуществляется инструментальными замерами </w:t>
            </w:r>
          </w:p>
        </w:tc>
        <w:tc>
          <w:tcPr>
            <w:tcW w:w="3082" w:type="dxa"/>
          </w:tcPr>
          <w:p w14:paraId="18B851CD" w14:textId="56169437" w:rsidR="00CE5786" w:rsidRPr="00CE5786" w:rsidRDefault="00E853C4"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0</w:t>
            </w:r>
          </w:p>
        </w:tc>
      </w:tr>
      <w:tr w:rsidR="00CE5786" w14:paraId="533A18C7" w14:textId="77777777" w:rsidTr="00225833">
        <w:tc>
          <w:tcPr>
            <w:tcW w:w="817" w:type="dxa"/>
          </w:tcPr>
          <w:p w14:paraId="249D281A" w14:textId="116B5248" w:rsidR="00CE5786" w:rsidRPr="00D05636" w:rsidRDefault="00CE5786" w:rsidP="00C17426">
            <w:pPr>
              <w:pStyle w:val="ad"/>
              <w:jc w:val="both"/>
              <w:rPr>
                <w:rFonts w:ascii="Times New Roman" w:hAnsi="Times New Roman" w:cs="Times New Roman"/>
                <w:sz w:val="18"/>
                <w:szCs w:val="18"/>
                <w:lang w:val="ru-RU"/>
              </w:rPr>
            </w:pPr>
            <w:r w:rsidRPr="00D05636">
              <w:rPr>
                <w:rFonts w:ascii="Times New Roman" w:hAnsi="Times New Roman" w:cs="Times New Roman"/>
                <w:sz w:val="18"/>
                <w:szCs w:val="18"/>
                <w:lang w:val="ru-RU"/>
              </w:rPr>
              <w:t>6)</w:t>
            </w:r>
          </w:p>
        </w:tc>
        <w:tc>
          <w:tcPr>
            <w:tcW w:w="5346" w:type="dxa"/>
          </w:tcPr>
          <w:p w14:paraId="3C183A8C" w14:textId="75940CDB" w:rsidR="00CE5786" w:rsidRPr="00CE5786" w:rsidRDefault="00CE5786" w:rsidP="00C17426">
            <w:pPr>
              <w:pStyle w:val="ad"/>
              <w:jc w:val="both"/>
              <w:rPr>
                <w:rFonts w:ascii="Times New Roman" w:hAnsi="Times New Roman" w:cs="Times New Roman"/>
                <w:sz w:val="18"/>
                <w:szCs w:val="18"/>
                <w:lang w:val="ru-RU"/>
              </w:rPr>
            </w:pPr>
            <w:r w:rsidRPr="00CE5786">
              <w:rPr>
                <w:rFonts w:ascii="Times New Roman" w:hAnsi="Times New Roman" w:cs="Times New Roman"/>
                <w:sz w:val="18"/>
                <w:szCs w:val="18"/>
                <w:lang w:val="ru-RU"/>
              </w:rPr>
              <w:t>Количество источников, на которых мониторинг осуществляется расчетным методом</w:t>
            </w:r>
          </w:p>
        </w:tc>
        <w:tc>
          <w:tcPr>
            <w:tcW w:w="3082" w:type="dxa"/>
          </w:tcPr>
          <w:p w14:paraId="088AE32E" w14:textId="50DCEFFB" w:rsidR="00CE5786" w:rsidRPr="00CE5786" w:rsidRDefault="00913FC9"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0</w:t>
            </w:r>
          </w:p>
        </w:tc>
      </w:tr>
      <w:tr w:rsidR="00CE5786" w14:paraId="2D77CC98" w14:textId="77777777" w:rsidTr="00225833">
        <w:tc>
          <w:tcPr>
            <w:tcW w:w="817" w:type="dxa"/>
          </w:tcPr>
          <w:p w14:paraId="37007C14" w14:textId="6420D9AB" w:rsidR="00CE5786" w:rsidRPr="00D05636" w:rsidRDefault="00A33666"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7)</w:t>
            </w:r>
          </w:p>
        </w:tc>
        <w:tc>
          <w:tcPr>
            <w:tcW w:w="5346" w:type="dxa"/>
          </w:tcPr>
          <w:p w14:paraId="28A4ECF9" w14:textId="175764E8" w:rsidR="00CE5786" w:rsidRPr="000F173F" w:rsidRDefault="00CE5786" w:rsidP="00C17426">
            <w:pPr>
              <w:pStyle w:val="ad"/>
              <w:jc w:val="both"/>
              <w:rPr>
                <w:rFonts w:ascii="Times New Roman" w:hAnsi="Times New Roman" w:cs="Times New Roman"/>
                <w:sz w:val="18"/>
                <w:szCs w:val="18"/>
                <w:lang w:val="ru-RU"/>
              </w:rPr>
            </w:pPr>
            <w:r w:rsidRPr="00CE5786">
              <w:rPr>
                <w:rFonts w:ascii="Times New Roman" w:hAnsi="Times New Roman" w:cs="Times New Roman"/>
                <w:sz w:val="18"/>
                <w:szCs w:val="18"/>
                <w:lang w:val="ru-RU"/>
              </w:rPr>
              <w:t xml:space="preserve">Количество неорганизованных источников, на которых мониторинг </w:t>
            </w:r>
            <w:r w:rsidRPr="000F173F">
              <w:rPr>
                <w:rFonts w:ascii="Times New Roman" w:hAnsi="Times New Roman" w:cs="Times New Roman"/>
                <w:sz w:val="18"/>
                <w:szCs w:val="18"/>
                <w:lang w:val="ru-RU"/>
              </w:rPr>
              <w:t>осу</w:t>
            </w:r>
            <w:r w:rsidR="000F173F" w:rsidRPr="000F173F">
              <w:rPr>
                <w:rFonts w:ascii="Times New Roman" w:hAnsi="Times New Roman" w:cs="Times New Roman"/>
                <w:sz w:val="18"/>
                <w:szCs w:val="18"/>
                <w:lang w:val="ru-RU"/>
              </w:rPr>
              <w:t>ществляется расчетным методом</w:t>
            </w:r>
          </w:p>
        </w:tc>
        <w:tc>
          <w:tcPr>
            <w:tcW w:w="3082" w:type="dxa"/>
          </w:tcPr>
          <w:p w14:paraId="5A23E0E6" w14:textId="63E96602" w:rsidR="00CE5786" w:rsidRPr="00CE5786" w:rsidRDefault="00913FC9" w:rsidP="00C17426">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8</w:t>
            </w:r>
          </w:p>
        </w:tc>
      </w:tr>
    </w:tbl>
    <w:p w14:paraId="6D3C7109" w14:textId="77777777" w:rsidR="003322ED" w:rsidRDefault="003322ED" w:rsidP="00C17426">
      <w:pPr>
        <w:pStyle w:val="ad"/>
        <w:jc w:val="both"/>
        <w:rPr>
          <w:rFonts w:ascii="Times New Roman" w:hAnsi="Times New Roman" w:cs="Times New Roman"/>
          <w:lang w:val="ru-RU"/>
        </w:rPr>
      </w:pPr>
    </w:p>
    <w:p w14:paraId="42C94C9F" w14:textId="77777777" w:rsidR="003322ED" w:rsidRDefault="003322ED" w:rsidP="00C17426">
      <w:pPr>
        <w:pStyle w:val="ad"/>
        <w:jc w:val="both"/>
        <w:rPr>
          <w:rFonts w:ascii="Times New Roman" w:hAnsi="Times New Roman" w:cs="Times New Roman"/>
          <w:lang w:val="ru-RU"/>
        </w:rPr>
      </w:pPr>
    </w:p>
    <w:p w14:paraId="3E638B32" w14:textId="4CD44DB3" w:rsidR="0099098B" w:rsidRPr="00EA0331" w:rsidRDefault="003322ED" w:rsidP="00C17426">
      <w:pPr>
        <w:pStyle w:val="ad"/>
        <w:jc w:val="both"/>
        <w:rPr>
          <w:rFonts w:ascii="Times New Roman" w:hAnsi="Times New Roman" w:cs="Times New Roman"/>
          <w:lang w:val="ru-RU"/>
        </w:rPr>
      </w:pPr>
      <w:r w:rsidRPr="003322ED">
        <w:rPr>
          <w:lang w:val="ru-RU"/>
        </w:rPr>
        <w:t xml:space="preserve"> </w:t>
      </w:r>
      <w:r w:rsidR="0099098B">
        <w:rPr>
          <w:lang w:val="ru-RU"/>
        </w:rPr>
        <w:t xml:space="preserve">      </w:t>
      </w:r>
      <w:r w:rsidRPr="00EA0331">
        <w:rPr>
          <w:rFonts w:ascii="Times New Roman" w:hAnsi="Times New Roman" w:cs="Times New Roman"/>
          <w:lang w:val="ru-RU"/>
        </w:rPr>
        <w:t xml:space="preserve">На предприятии установлен следующий режим мониторинга: периодический - 1 раз в </w:t>
      </w:r>
      <w:r w:rsidR="0099098B" w:rsidRPr="00EA0331">
        <w:rPr>
          <w:rFonts w:ascii="Times New Roman" w:hAnsi="Times New Roman" w:cs="Times New Roman"/>
          <w:lang w:val="ru-RU"/>
        </w:rPr>
        <w:t>год</w:t>
      </w:r>
      <w:r w:rsidRPr="00EA0331">
        <w:rPr>
          <w:rFonts w:ascii="Times New Roman" w:hAnsi="Times New Roman" w:cs="Times New Roman"/>
          <w:lang w:val="ru-RU"/>
        </w:rPr>
        <w:t>: для проверки фактического уровня выбросов на источниках и на границе СЗЗ при обычных условиях.</w:t>
      </w:r>
      <w:r w:rsidR="0099098B" w:rsidRPr="00EA0331">
        <w:rPr>
          <w:rFonts w:ascii="Times New Roman" w:hAnsi="Times New Roman" w:cs="Times New Roman"/>
          <w:lang w:val="ru-RU"/>
        </w:rPr>
        <w:t xml:space="preserve"> </w:t>
      </w:r>
    </w:p>
    <w:p w14:paraId="1EA181A7" w14:textId="77777777" w:rsidR="004567E6" w:rsidRPr="00EA0331" w:rsidRDefault="0099098B" w:rsidP="00C17426">
      <w:pPr>
        <w:pStyle w:val="ad"/>
        <w:jc w:val="both"/>
        <w:rPr>
          <w:rFonts w:ascii="Times New Roman" w:hAnsi="Times New Roman" w:cs="Times New Roman"/>
          <w:lang w:val="ru-RU"/>
        </w:rPr>
      </w:pPr>
      <w:r w:rsidRPr="00EA0331">
        <w:rPr>
          <w:rFonts w:ascii="Times New Roman" w:hAnsi="Times New Roman" w:cs="Times New Roman"/>
          <w:lang w:val="ru-RU"/>
        </w:rPr>
        <w:t xml:space="preserve">       Контроль осуществляется по загрязняющим веществам, </w:t>
      </w:r>
      <w:proofErr w:type="gramStart"/>
      <w:r w:rsidRPr="00EA0331">
        <w:rPr>
          <w:rFonts w:ascii="Times New Roman" w:hAnsi="Times New Roman" w:cs="Times New Roman"/>
          <w:lang w:val="ru-RU"/>
        </w:rPr>
        <w:t>выбрасываемых</w:t>
      </w:r>
      <w:proofErr w:type="gramEnd"/>
      <w:r w:rsidRPr="00EA0331">
        <w:rPr>
          <w:rFonts w:ascii="Times New Roman" w:hAnsi="Times New Roman" w:cs="Times New Roman"/>
          <w:lang w:val="ru-RU"/>
        </w:rPr>
        <w:t xml:space="preserve"> вышеуказанными источниками. Методики проведения контроля: 0001 - Инструментальным методом, согласно Перечню методик, действующему на момент проведения мероприятий по контролю</w:t>
      </w:r>
      <w:r w:rsidR="004567E6" w:rsidRPr="00EA0331">
        <w:rPr>
          <w:rFonts w:ascii="Times New Roman" w:hAnsi="Times New Roman" w:cs="Times New Roman"/>
          <w:lang w:val="ru-RU"/>
        </w:rPr>
        <w:t>.</w:t>
      </w:r>
    </w:p>
    <w:p w14:paraId="1D7BF33F" w14:textId="77777777" w:rsidR="00C97A96" w:rsidRPr="00EA0331" w:rsidRDefault="0099098B" w:rsidP="00C17426">
      <w:pPr>
        <w:pStyle w:val="ad"/>
        <w:jc w:val="both"/>
        <w:rPr>
          <w:rFonts w:ascii="Times New Roman" w:hAnsi="Times New Roman" w:cs="Times New Roman"/>
          <w:lang w:val="ru-RU"/>
        </w:rPr>
      </w:pPr>
      <w:r w:rsidRPr="00EA0331">
        <w:rPr>
          <w:rFonts w:ascii="Times New Roman" w:hAnsi="Times New Roman" w:cs="Times New Roman"/>
          <w:lang w:val="ru-RU"/>
        </w:rPr>
        <w:t xml:space="preserve"> </w:t>
      </w:r>
      <w:r w:rsidR="004567E6" w:rsidRPr="00EA0331">
        <w:rPr>
          <w:rFonts w:ascii="Times New Roman" w:hAnsi="Times New Roman" w:cs="Times New Roman"/>
          <w:lang w:val="ru-RU"/>
        </w:rPr>
        <w:t>6</w:t>
      </w:r>
      <w:r w:rsidRPr="00EA0331">
        <w:rPr>
          <w:rFonts w:ascii="Times New Roman" w:hAnsi="Times New Roman" w:cs="Times New Roman"/>
          <w:lang w:val="ru-RU"/>
        </w:rPr>
        <w:t>0001</w:t>
      </w:r>
      <w:r w:rsidR="004567E6" w:rsidRPr="00EA0331">
        <w:rPr>
          <w:rFonts w:ascii="Times New Roman" w:hAnsi="Times New Roman" w:cs="Times New Roman"/>
          <w:lang w:val="ru-RU"/>
        </w:rPr>
        <w:t>-6008 проводятся р</w:t>
      </w:r>
      <w:r w:rsidRPr="00EA0331">
        <w:rPr>
          <w:rFonts w:ascii="Times New Roman" w:hAnsi="Times New Roman" w:cs="Times New Roman"/>
          <w:lang w:val="ru-RU"/>
        </w:rPr>
        <w:t>асчетным методом по той методике, согласно которой эти выбросы были определены, с контролем основных параметров, входящих в расчетные формулы.</w:t>
      </w:r>
    </w:p>
    <w:p w14:paraId="082549DD" w14:textId="2DB7E937" w:rsidR="005B4AFD" w:rsidRDefault="0099098B" w:rsidP="00C17426">
      <w:pPr>
        <w:pStyle w:val="ad"/>
        <w:jc w:val="both"/>
        <w:rPr>
          <w:rFonts w:ascii="Times New Roman" w:hAnsi="Times New Roman" w:cs="Times New Roman"/>
          <w:lang w:val="ru-RU"/>
        </w:rPr>
      </w:pPr>
      <w:r w:rsidRPr="00EA0331">
        <w:rPr>
          <w:rFonts w:ascii="Times New Roman" w:hAnsi="Times New Roman" w:cs="Times New Roman"/>
          <w:lang w:val="ru-RU"/>
        </w:rPr>
        <w:t xml:space="preserve"> </w:t>
      </w:r>
      <w:r w:rsidR="00C97A96" w:rsidRPr="00EA0331">
        <w:rPr>
          <w:rFonts w:ascii="Times New Roman" w:hAnsi="Times New Roman" w:cs="Times New Roman"/>
          <w:lang w:val="ru-RU"/>
        </w:rPr>
        <w:t xml:space="preserve"> Для отбора проб от организованного источника выбросов (ист.0001) планируется организовать площадку и подготовить отверстия на входе и на выходе газоочистительной установки (ГОУ) в соответствии с требованиями нормативных документов.</w:t>
      </w:r>
      <w:r w:rsidR="00EA0331" w:rsidRPr="00EA0331">
        <w:rPr>
          <w:rFonts w:ascii="Times New Roman" w:hAnsi="Times New Roman" w:cs="Times New Roman"/>
          <w:lang w:val="ru-RU"/>
        </w:rPr>
        <w:t xml:space="preserve"> </w:t>
      </w:r>
      <w:r w:rsidR="005B4AFD">
        <w:rPr>
          <w:rFonts w:ascii="Times New Roman" w:hAnsi="Times New Roman" w:cs="Times New Roman"/>
          <w:lang w:val="ru-RU"/>
        </w:rPr>
        <w:t xml:space="preserve"> </w:t>
      </w:r>
    </w:p>
    <w:p w14:paraId="41011823" w14:textId="77777777" w:rsidR="005B4AFD" w:rsidRDefault="005B4AFD" w:rsidP="00C17426">
      <w:pPr>
        <w:pStyle w:val="ad"/>
        <w:jc w:val="both"/>
        <w:rPr>
          <w:rFonts w:ascii="Times New Roman" w:hAnsi="Times New Roman" w:cs="Times New Roman"/>
          <w:lang w:val="ru-RU"/>
        </w:rPr>
      </w:pPr>
      <w:r>
        <w:rPr>
          <w:rFonts w:ascii="Times New Roman" w:hAnsi="Times New Roman" w:cs="Times New Roman"/>
          <w:lang w:val="ru-RU"/>
        </w:rPr>
        <w:t xml:space="preserve">      </w:t>
      </w:r>
      <w:r w:rsidR="00EA0331" w:rsidRPr="00EA0331">
        <w:rPr>
          <w:rFonts w:ascii="Times New Roman" w:hAnsi="Times New Roman" w:cs="Times New Roman"/>
          <w:lang w:val="ru-RU"/>
        </w:rPr>
        <w:t xml:space="preserve">Замеры производятся через специальные </w:t>
      </w:r>
      <w:proofErr w:type="spellStart"/>
      <w:r w:rsidR="00EA0331" w:rsidRPr="00EA0331">
        <w:rPr>
          <w:rFonts w:ascii="Times New Roman" w:hAnsi="Times New Roman" w:cs="Times New Roman"/>
          <w:lang w:val="ru-RU"/>
        </w:rPr>
        <w:t>пробоотборные</w:t>
      </w:r>
      <w:proofErr w:type="spellEnd"/>
      <w:r w:rsidR="00EA0331" w:rsidRPr="00EA0331">
        <w:rPr>
          <w:rFonts w:ascii="Times New Roman" w:hAnsi="Times New Roman" w:cs="Times New Roman"/>
          <w:lang w:val="ru-RU"/>
        </w:rPr>
        <w:t xml:space="preserve"> отверстия в трубе (газоходе) до и после очистных сооружений (рукавный фильтр). Для проведения мониторинга привлекаются подрядные лаборатории, аккредитованные Национальным Центром Аккредитации Комитета технического регулирования и метрологии Министерства торговли и интеграции Республики Казахстан. </w:t>
      </w:r>
    </w:p>
    <w:p w14:paraId="7B94FC86" w14:textId="77777777" w:rsidR="005B4AFD" w:rsidRDefault="005B4AFD" w:rsidP="00C17426">
      <w:pPr>
        <w:pStyle w:val="ad"/>
        <w:jc w:val="both"/>
        <w:rPr>
          <w:rFonts w:ascii="Times New Roman" w:hAnsi="Times New Roman" w:cs="Times New Roman"/>
          <w:lang w:val="ru-RU"/>
        </w:rPr>
      </w:pPr>
      <w:r>
        <w:rPr>
          <w:rFonts w:ascii="Times New Roman" w:hAnsi="Times New Roman" w:cs="Times New Roman"/>
          <w:lang w:val="ru-RU"/>
        </w:rPr>
        <w:t xml:space="preserve">        </w:t>
      </w:r>
      <w:r w:rsidR="00EA0331" w:rsidRPr="00EA0331">
        <w:rPr>
          <w:rFonts w:ascii="Times New Roman" w:hAnsi="Times New Roman" w:cs="Times New Roman"/>
          <w:lang w:val="ru-RU"/>
        </w:rPr>
        <w:t xml:space="preserve">Используются аттестованные и допущенные к применению в РК МВИ (методы выполнения измерений) и средства измерений, используемые для проведения наблюдений. Инструментальный контроль соответствия </w:t>
      </w:r>
      <w:proofErr w:type="spellStart"/>
      <w:r w:rsidR="00EA0331" w:rsidRPr="00EA0331">
        <w:rPr>
          <w:rFonts w:ascii="Times New Roman" w:hAnsi="Times New Roman" w:cs="Times New Roman"/>
          <w:lang w:val="ru-RU"/>
        </w:rPr>
        <w:t>промвыбросов</w:t>
      </w:r>
      <w:proofErr w:type="spellEnd"/>
      <w:r w:rsidR="00EA0331" w:rsidRPr="00EA0331">
        <w:rPr>
          <w:rFonts w:ascii="Times New Roman" w:hAnsi="Times New Roman" w:cs="Times New Roman"/>
          <w:lang w:val="ru-RU"/>
        </w:rPr>
        <w:t xml:space="preserve"> установленным нормативам будет проводиться с помощью переносного газоанализатора «</w:t>
      </w:r>
      <w:r w:rsidR="00EA0331" w:rsidRPr="00EA0331">
        <w:rPr>
          <w:rFonts w:ascii="Times New Roman" w:hAnsi="Times New Roman" w:cs="Times New Roman"/>
        </w:rPr>
        <w:t>TESTO</w:t>
      </w:r>
      <w:r w:rsidR="00EA0331" w:rsidRPr="00EA0331">
        <w:rPr>
          <w:rFonts w:ascii="Times New Roman" w:hAnsi="Times New Roman" w:cs="Times New Roman"/>
          <w:lang w:val="ru-RU"/>
        </w:rPr>
        <w:t xml:space="preserve">» и напорных трубок Пито или ВНИИГАЗ, или другого сертифицированного оборудования с соответствующими техническими характеристиками (газоанализаторы Ганг, </w:t>
      </w:r>
      <w:r w:rsidR="00EA0331" w:rsidRPr="00EA0331">
        <w:rPr>
          <w:rFonts w:ascii="Times New Roman" w:hAnsi="Times New Roman" w:cs="Times New Roman"/>
        </w:rPr>
        <w:t>Optima</w:t>
      </w:r>
      <w:r w:rsidR="00EA0331" w:rsidRPr="00EA0331">
        <w:rPr>
          <w:rFonts w:ascii="Times New Roman" w:hAnsi="Times New Roman" w:cs="Times New Roman"/>
          <w:lang w:val="ru-RU"/>
        </w:rPr>
        <w:t xml:space="preserve"> и т.д.). </w:t>
      </w:r>
    </w:p>
    <w:p w14:paraId="4E697C26" w14:textId="77777777" w:rsidR="007E4B5A" w:rsidRDefault="005B4AFD" w:rsidP="00C17426">
      <w:pPr>
        <w:pStyle w:val="ad"/>
        <w:jc w:val="both"/>
        <w:rPr>
          <w:lang w:val="ru-RU"/>
        </w:rPr>
      </w:pPr>
      <w:r>
        <w:rPr>
          <w:rFonts w:ascii="Times New Roman" w:hAnsi="Times New Roman" w:cs="Times New Roman"/>
          <w:lang w:val="ru-RU"/>
        </w:rPr>
        <w:lastRenderedPageBreak/>
        <w:t xml:space="preserve">        </w:t>
      </w:r>
      <w:r w:rsidR="00EA0331" w:rsidRPr="00EA0331">
        <w:rPr>
          <w:rFonts w:ascii="Times New Roman" w:hAnsi="Times New Roman" w:cs="Times New Roman"/>
          <w:lang w:val="ru-RU"/>
        </w:rPr>
        <w:t xml:space="preserve">При проведении контрольных замеров на источниках выбросов также контролируются параметры </w:t>
      </w:r>
      <w:proofErr w:type="spellStart"/>
      <w:r w:rsidR="00EA0331" w:rsidRPr="00EA0331">
        <w:rPr>
          <w:rFonts w:ascii="Times New Roman" w:hAnsi="Times New Roman" w:cs="Times New Roman"/>
          <w:lang w:val="ru-RU"/>
        </w:rPr>
        <w:t>газовоздушной</w:t>
      </w:r>
      <w:proofErr w:type="spellEnd"/>
      <w:r w:rsidR="00EA0331" w:rsidRPr="00EA0331">
        <w:rPr>
          <w:rFonts w:ascii="Times New Roman" w:hAnsi="Times New Roman" w:cs="Times New Roman"/>
          <w:lang w:val="ru-RU"/>
        </w:rPr>
        <w:t xml:space="preserve"> смеси (температура, скорость). Отбор проб, транспортировка и подготовка к анализу будет осуществляться в соответствии с утвержденными стандартами:</w:t>
      </w:r>
      <w:r w:rsidR="007E4B5A" w:rsidRPr="007E4B5A">
        <w:rPr>
          <w:lang w:val="ru-RU"/>
        </w:rPr>
        <w:t xml:space="preserve"> </w:t>
      </w:r>
    </w:p>
    <w:p w14:paraId="1E49A7CB" w14:textId="77777777" w:rsidR="007E4B5A" w:rsidRPr="0060127C" w:rsidRDefault="007E4B5A" w:rsidP="00C17426">
      <w:pPr>
        <w:pStyle w:val="ad"/>
        <w:jc w:val="both"/>
        <w:rPr>
          <w:rFonts w:ascii="Times New Roman" w:hAnsi="Times New Roman" w:cs="Times New Roman"/>
          <w:i/>
          <w:lang w:val="ru-RU"/>
        </w:rPr>
      </w:pPr>
      <w:r w:rsidRPr="0060127C">
        <w:rPr>
          <w:rFonts w:ascii="Times New Roman" w:hAnsi="Times New Roman" w:cs="Times New Roman"/>
          <w:i/>
          <w:lang w:val="ru-RU"/>
        </w:rPr>
        <w:t xml:space="preserve">   Для атмосферного воздуха:</w:t>
      </w:r>
    </w:p>
    <w:p w14:paraId="5A96F7EA"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xml:space="preserve"> • ГОСТ 17.2.4.02 – 81 «Охрана природы. Атмосфера. Общие требования к методам определения загрязняющих веществ в воздухе </w:t>
      </w:r>
      <w:proofErr w:type="spellStart"/>
      <w:r w:rsidRPr="007E4B5A">
        <w:rPr>
          <w:rFonts w:ascii="Times New Roman" w:hAnsi="Times New Roman" w:cs="Times New Roman"/>
          <w:lang w:val="ru-RU"/>
        </w:rPr>
        <w:t>населѐнных</w:t>
      </w:r>
      <w:proofErr w:type="spellEnd"/>
      <w:r w:rsidRPr="007E4B5A">
        <w:rPr>
          <w:rFonts w:ascii="Times New Roman" w:hAnsi="Times New Roman" w:cs="Times New Roman"/>
          <w:lang w:val="ru-RU"/>
        </w:rPr>
        <w:t xml:space="preserve"> мест»; </w:t>
      </w:r>
    </w:p>
    <w:p w14:paraId="795EE308"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«Сборник методик по определению концентраций загрязняющих веще</w:t>
      </w:r>
      <w:proofErr w:type="gramStart"/>
      <w:r w:rsidRPr="007E4B5A">
        <w:rPr>
          <w:rFonts w:ascii="Times New Roman" w:hAnsi="Times New Roman" w:cs="Times New Roman"/>
          <w:lang w:val="ru-RU"/>
        </w:rPr>
        <w:t>ств в пр</w:t>
      </w:r>
      <w:proofErr w:type="gramEnd"/>
      <w:r w:rsidRPr="007E4B5A">
        <w:rPr>
          <w:rFonts w:ascii="Times New Roman" w:hAnsi="Times New Roman" w:cs="Times New Roman"/>
          <w:lang w:val="ru-RU"/>
        </w:rPr>
        <w:t xml:space="preserve">омышленных выбросах» Л.: Гидрометеоиздат,1987; </w:t>
      </w:r>
    </w:p>
    <w:p w14:paraId="3F225A18"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ГОСТ 17.2.3.01 – 77 «Отбор и подготовка проб воздуха».</w:t>
      </w:r>
    </w:p>
    <w:p w14:paraId="7507F867"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xml:space="preserve"> • ГОСТ 17.2.3.01-86 Охрана природы. Атмосфера. Правила контроля качества воздуха населенных пунктов; </w:t>
      </w:r>
    </w:p>
    <w:p w14:paraId="7A1612E3"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xml:space="preserve">• РД 52.04.186-89. Руководство по контролю загрязнения атмосферы; </w:t>
      </w:r>
    </w:p>
    <w:p w14:paraId="0A9C25DB"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ГОСТ 17.2.3.01.96 Охрана природы. Атмосфера. Правила контроля качества воздуха;</w:t>
      </w:r>
    </w:p>
    <w:p w14:paraId="756A4FFB" w14:textId="4F4616D6"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xml:space="preserve">• РНД 211.3.01.06-97; </w:t>
      </w:r>
    </w:p>
    <w:p w14:paraId="195088EA" w14:textId="77777777" w:rsidR="00232C9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xml:space="preserve">• </w:t>
      </w:r>
      <w:proofErr w:type="gramStart"/>
      <w:r w:rsidRPr="007E4B5A">
        <w:rPr>
          <w:rFonts w:ascii="Times New Roman" w:hAnsi="Times New Roman" w:cs="Times New Roman"/>
          <w:lang w:val="ru-RU"/>
        </w:rPr>
        <w:t>СТ</w:t>
      </w:r>
      <w:proofErr w:type="gramEnd"/>
      <w:r w:rsidRPr="007E4B5A">
        <w:rPr>
          <w:rFonts w:ascii="Times New Roman" w:hAnsi="Times New Roman" w:cs="Times New Roman"/>
          <w:lang w:val="ru-RU"/>
        </w:rPr>
        <w:t xml:space="preserve"> РК 17.0.0.03-2002; </w:t>
      </w:r>
    </w:p>
    <w:p w14:paraId="345B5F8A" w14:textId="41A12943" w:rsidR="001A0AAA" w:rsidRDefault="007E4B5A" w:rsidP="00C17426">
      <w:pPr>
        <w:pStyle w:val="ad"/>
        <w:jc w:val="both"/>
        <w:rPr>
          <w:rFonts w:ascii="Times New Roman" w:hAnsi="Times New Roman" w:cs="Times New Roman"/>
          <w:lang w:val="ru-RU"/>
        </w:rPr>
      </w:pPr>
      <w:r w:rsidRPr="007E4B5A">
        <w:rPr>
          <w:rFonts w:ascii="Times New Roman" w:hAnsi="Times New Roman" w:cs="Times New Roman"/>
          <w:lang w:val="ru-RU"/>
        </w:rPr>
        <w:t>• РД 52.04.186-89.</w:t>
      </w:r>
    </w:p>
    <w:p w14:paraId="43223AB8" w14:textId="065FD276" w:rsidR="008B7085" w:rsidRPr="008B7085" w:rsidRDefault="00C21B86" w:rsidP="00C17426">
      <w:pPr>
        <w:pStyle w:val="ad"/>
        <w:jc w:val="both"/>
        <w:rPr>
          <w:rFonts w:ascii="Times New Roman" w:hAnsi="Times New Roman" w:cs="Times New Roman"/>
          <w:lang w:val="ru-RU"/>
        </w:rPr>
      </w:pPr>
      <w:r>
        <w:rPr>
          <w:rFonts w:ascii="Times New Roman" w:hAnsi="Times New Roman" w:cs="Times New Roman"/>
          <w:lang w:val="ru-RU"/>
        </w:rPr>
        <w:t xml:space="preserve">        </w:t>
      </w:r>
      <w:r w:rsidR="008B7085" w:rsidRPr="008B7085">
        <w:rPr>
          <w:rFonts w:ascii="Times New Roman" w:hAnsi="Times New Roman" w:cs="Times New Roman"/>
          <w:lang w:val="ru-RU"/>
        </w:rPr>
        <w:t xml:space="preserve">Структура и периодичность отчета проводится в соответствии с Правилами разработки программы производственного экологического контроля объектов </w:t>
      </w:r>
      <w:r w:rsidR="008B7085" w:rsidRPr="008B7085">
        <w:rPr>
          <w:rFonts w:ascii="Times New Roman" w:hAnsi="Times New Roman" w:cs="Times New Roman"/>
        </w:rPr>
        <w:t>I</w:t>
      </w:r>
      <w:r w:rsidR="008B7085" w:rsidRPr="008B7085">
        <w:rPr>
          <w:rFonts w:ascii="Times New Roman" w:hAnsi="Times New Roman" w:cs="Times New Roman"/>
          <w:lang w:val="ru-RU"/>
        </w:rPr>
        <w:t xml:space="preserve"> и </w:t>
      </w:r>
      <w:r w:rsidR="008B7085" w:rsidRPr="008B7085">
        <w:rPr>
          <w:rFonts w:ascii="Times New Roman" w:hAnsi="Times New Roman" w:cs="Times New Roman"/>
        </w:rPr>
        <w:t>II</w:t>
      </w:r>
      <w:r w:rsidR="008B7085" w:rsidRPr="008B7085">
        <w:rPr>
          <w:rFonts w:ascii="Times New Roman" w:hAnsi="Times New Roman" w:cs="Times New Roman"/>
          <w:lang w:val="ru-RU"/>
        </w:rPr>
        <w:t xml:space="preserve">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приказом Министра экологии, геологии и</w:t>
      </w:r>
      <w:r w:rsidR="00E1656E">
        <w:rPr>
          <w:rFonts w:ascii="Times New Roman" w:hAnsi="Times New Roman" w:cs="Times New Roman"/>
          <w:lang w:val="ru-RU"/>
        </w:rPr>
        <w:t xml:space="preserve"> </w:t>
      </w:r>
      <w:r w:rsidR="008B7085" w:rsidRPr="008B7085">
        <w:rPr>
          <w:rFonts w:ascii="Times New Roman" w:hAnsi="Times New Roman" w:cs="Times New Roman"/>
          <w:lang w:val="ru-RU"/>
        </w:rPr>
        <w:t xml:space="preserve">природных ресурсов Республики Казахстан от 14 июля 2021 года № 250. </w:t>
      </w:r>
    </w:p>
    <w:p w14:paraId="6109E24C" w14:textId="055408F9" w:rsidR="008B7085" w:rsidRPr="008B7085" w:rsidRDefault="008B7085" w:rsidP="007335B3">
      <w:pPr>
        <w:pStyle w:val="ad"/>
        <w:jc w:val="center"/>
        <w:rPr>
          <w:rFonts w:ascii="Times New Roman" w:hAnsi="Times New Roman" w:cs="Times New Roman"/>
          <w:lang w:val="ru-RU"/>
        </w:rPr>
      </w:pPr>
      <w:r w:rsidRPr="008B7085">
        <w:rPr>
          <w:rFonts w:ascii="Times New Roman" w:hAnsi="Times New Roman" w:cs="Times New Roman"/>
          <w:lang w:val="ru-RU"/>
        </w:rPr>
        <w:t>Специалисты отдела охраны окружающей среды:</w:t>
      </w:r>
    </w:p>
    <w:p w14:paraId="05CE6C80" w14:textId="77777777" w:rsidR="008B7085" w:rsidRDefault="008B7085" w:rsidP="00C17426">
      <w:pPr>
        <w:pStyle w:val="ad"/>
        <w:jc w:val="both"/>
        <w:rPr>
          <w:rFonts w:ascii="Times New Roman" w:hAnsi="Times New Roman" w:cs="Times New Roman"/>
          <w:lang w:val="ru-RU"/>
        </w:rPr>
      </w:pPr>
      <w:r w:rsidRPr="008B7085">
        <w:rPr>
          <w:rFonts w:ascii="Times New Roman" w:hAnsi="Times New Roman" w:cs="Times New Roman"/>
        </w:rPr>
        <w:sym w:font="Symbol" w:char="F02D"/>
      </w:r>
      <w:r w:rsidRPr="008B7085">
        <w:rPr>
          <w:rFonts w:ascii="Times New Roman" w:hAnsi="Times New Roman" w:cs="Times New Roman"/>
          <w:lang w:val="ru-RU"/>
        </w:rPr>
        <w:t xml:space="preserve"> ведут ежедневный внутренний учет, формируют и представляют отчеты по результатам мониторинга в уполномоченный орган в области охраны окружающей среды ежеквартально до 1 числа второго месяца следующего за отчетным кварталом;</w:t>
      </w:r>
    </w:p>
    <w:p w14:paraId="39DF12C9" w14:textId="77777777" w:rsidR="008B7085" w:rsidRDefault="008B7085" w:rsidP="00C17426">
      <w:pPr>
        <w:pStyle w:val="ad"/>
        <w:jc w:val="both"/>
        <w:rPr>
          <w:rFonts w:ascii="Times New Roman" w:hAnsi="Times New Roman" w:cs="Times New Roman"/>
          <w:lang w:val="ru-RU"/>
        </w:rPr>
      </w:pPr>
      <w:r w:rsidRPr="008B7085">
        <w:rPr>
          <w:rFonts w:ascii="Times New Roman" w:hAnsi="Times New Roman" w:cs="Times New Roman"/>
          <w:lang w:val="ru-RU"/>
        </w:rPr>
        <w:t xml:space="preserve"> </w:t>
      </w:r>
      <w:r w:rsidRPr="008B7085">
        <w:rPr>
          <w:rFonts w:ascii="Times New Roman" w:hAnsi="Times New Roman" w:cs="Times New Roman"/>
        </w:rPr>
        <w:sym w:font="Symbol" w:char="F02D"/>
      </w:r>
      <w:r w:rsidRPr="008B7085">
        <w:rPr>
          <w:rFonts w:ascii="Times New Roman" w:hAnsi="Times New Roman" w:cs="Times New Roman"/>
          <w:lang w:val="ru-RU"/>
        </w:rPr>
        <w:t xml:space="preserve"> оперативно сообщают в уполномоченный орган в области охраны окружающей среды о фактах несоблюдения экологических нормативов; </w:t>
      </w:r>
    </w:p>
    <w:p w14:paraId="6964FF74" w14:textId="77777777" w:rsidR="008B7085" w:rsidRDefault="008B7085" w:rsidP="00C17426">
      <w:pPr>
        <w:pStyle w:val="ad"/>
        <w:jc w:val="both"/>
        <w:rPr>
          <w:rFonts w:ascii="Times New Roman" w:hAnsi="Times New Roman" w:cs="Times New Roman"/>
          <w:lang w:val="ru-RU"/>
        </w:rPr>
      </w:pPr>
      <w:r w:rsidRPr="008B7085">
        <w:rPr>
          <w:rFonts w:ascii="Times New Roman" w:hAnsi="Times New Roman" w:cs="Times New Roman"/>
        </w:rPr>
        <w:sym w:font="Symbol" w:char="F02D"/>
      </w:r>
      <w:r w:rsidRPr="008B7085">
        <w:rPr>
          <w:rFonts w:ascii="Times New Roman" w:hAnsi="Times New Roman" w:cs="Times New Roman"/>
          <w:lang w:val="ru-RU"/>
        </w:rPr>
        <w:t xml:space="preserve"> представляют необходимую информацию по мониторингу по запросу уполномоченного органа в области охраны окружающей среды; </w:t>
      </w:r>
    </w:p>
    <w:p w14:paraId="06A9B064" w14:textId="77777777" w:rsidR="008B7085" w:rsidRDefault="008B7085" w:rsidP="00C17426">
      <w:pPr>
        <w:pStyle w:val="ad"/>
        <w:jc w:val="both"/>
        <w:rPr>
          <w:rFonts w:ascii="Times New Roman" w:hAnsi="Times New Roman" w:cs="Times New Roman"/>
          <w:lang w:val="ru-RU"/>
        </w:rPr>
      </w:pPr>
      <w:r w:rsidRPr="008B7085">
        <w:rPr>
          <w:rFonts w:ascii="Times New Roman" w:hAnsi="Times New Roman" w:cs="Times New Roman"/>
        </w:rPr>
        <w:sym w:font="Symbol" w:char="F02D"/>
      </w:r>
      <w:r w:rsidRPr="008B7085">
        <w:rPr>
          <w:rFonts w:ascii="Times New Roman" w:hAnsi="Times New Roman" w:cs="Times New Roman"/>
          <w:lang w:val="ru-RU"/>
        </w:rPr>
        <w:t xml:space="preserve"> систематически оценивает результаты мониторинга и принимает необходимые меры по устранению выявленных нарушений законодательства в области охраны окружающей среды; </w:t>
      </w:r>
    </w:p>
    <w:p w14:paraId="71C17457" w14:textId="0978502D" w:rsidR="008B7085" w:rsidRDefault="008B7085" w:rsidP="00C17426">
      <w:pPr>
        <w:pStyle w:val="ad"/>
        <w:jc w:val="both"/>
        <w:rPr>
          <w:rFonts w:ascii="Times New Roman" w:hAnsi="Times New Roman" w:cs="Times New Roman"/>
          <w:lang w:val="ru-RU"/>
        </w:rPr>
      </w:pPr>
      <w:r w:rsidRPr="008B7085">
        <w:rPr>
          <w:rFonts w:ascii="Times New Roman" w:hAnsi="Times New Roman" w:cs="Times New Roman"/>
        </w:rPr>
        <w:sym w:font="Symbol" w:char="F02D"/>
      </w:r>
      <w:r w:rsidRPr="008B7085">
        <w:rPr>
          <w:rFonts w:ascii="Times New Roman" w:hAnsi="Times New Roman" w:cs="Times New Roman"/>
          <w:lang w:val="ru-RU"/>
        </w:rPr>
        <w:t xml:space="preserve"> проводят расчет платежей за нормативное и сверхнормативное загрязнение. Производственный мониторинг окружающей среды будет проводиться аккредитованной лабораторией. Определение концентраций загрязняющих веществ будет осуществляться по утвержденным методикам на оборудовании, внесенном в </w:t>
      </w:r>
      <w:proofErr w:type="spellStart"/>
      <w:r w:rsidRPr="008B7085">
        <w:rPr>
          <w:rFonts w:ascii="Times New Roman" w:hAnsi="Times New Roman" w:cs="Times New Roman"/>
          <w:lang w:val="ru-RU"/>
        </w:rPr>
        <w:t>Госреестр</w:t>
      </w:r>
      <w:proofErr w:type="spellEnd"/>
      <w:r w:rsidRPr="008B7085">
        <w:rPr>
          <w:rFonts w:ascii="Times New Roman" w:hAnsi="Times New Roman" w:cs="Times New Roman"/>
          <w:lang w:val="ru-RU"/>
        </w:rPr>
        <w:t xml:space="preserve"> РК.</w:t>
      </w:r>
    </w:p>
    <w:p w14:paraId="25746D7F" w14:textId="69BB4B05" w:rsidR="00D25029" w:rsidRDefault="00D25029" w:rsidP="00191BF6">
      <w:pPr>
        <w:pStyle w:val="ad"/>
        <w:jc w:val="center"/>
        <w:rPr>
          <w:rFonts w:ascii="Times New Roman" w:hAnsi="Times New Roman" w:cs="Times New Roman"/>
          <w:lang w:val="ru-RU"/>
        </w:rPr>
      </w:pPr>
      <w:r w:rsidRPr="00D25029">
        <w:rPr>
          <w:rFonts w:ascii="Times New Roman" w:hAnsi="Times New Roman" w:cs="Times New Roman"/>
          <w:lang w:val="ru-RU"/>
        </w:rPr>
        <w:t>Механизмы обеспечения качества инструментальных измерений будут достигаться следующим образом:</w:t>
      </w:r>
    </w:p>
    <w:p w14:paraId="5B8C39FD" w14:textId="77777777" w:rsidR="00D25029" w:rsidRDefault="00D25029" w:rsidP="00C17426">
      <w:pPr>
        <w:pStyle w:val="ad"/>
        <w:jc w:val="both"/>
        <w:rPr>
          <w:rFonts w:ascii="Times New Roman" w:hAnsi="Times New Roman" w:cs="Times New Roman"/>
          <w:lang w:val="ru-RU"/>
        </w:rPr>
      </w:pPr>
      <w:r w:rsidRPr="00D25029">
        <w:rPr>
          <w:rFonts w:ascii="Times New Roman" w:hAnsi="Times New Roman" w:cs="Times New Roman"/>
        </w:rPr>
        <w:sym w:font="Symbol" w:char="F0B7"/>
      </w:r>
      <w:r w:rsidRPr="00D25029">
        <w:rPr>
          <w:rFonts w:ascii="Times New Roman" w:hAnsi="Times New Roman" w:cs="Times New Roman"/>
          <w:lang w:val="ru-RU"/>
        </w:rPr>
        <w:t xml:space="preserve"> Методики выполнения измерений будут аттестованы; </w:t>
      </w:r>
    </w:p>
    <w:p w14:paraId="77F2FECB" w14:textId="77777777" w:rsidR="00D25029" w:rsidRDefault="00D25029" w:rsidP="00C17426">
      <w:pPr>
        <w:pStyle w:val="ad"/>
        <w:jc w:val="both"/>
        <w:rPr>
          <w:rFonts w:ascii="Times New Roman" w:hAnsi="Times New Roman" w:cs="Times New Roman"/>
          <w:lang w:val="ru-RU"/>
        </w:rPr>
      </w:pPr>
      <w:r w:rsidRPr="00D25029">
        <w:rPr>
          <w:rFonts w:ascii="Times New Roman" w:hAnsi="Times New Roman" w:cs="Times New Roman"/>
        </w:rPr>
        <w:sym w:font="Symbol" w:char="F0B7"/>
      </w:r>
      <w:r w:rsidRPr="00D25029">
        <w:rPr>
          <w:rFonts w:ascii="Times New Roman" w:hAnsi="Times New Roman" w:cs="Times New Roman"/>
          <w:lang w:val="ru-RU"/>
        </w:rPr>
        <w:t xml:space="preserve"> Средства измерений будут иметь сертификаты, свидетельствующие о внесении их в реестр РК; </w:t>
      </w:r>
    </w:p>
    <w:p w14:paraId="7ED863A9" w14:textId="77777777" w:rsidR="00D25029" w:rsidRDefault="00D25029" w:rsidP="00C17426">
      <w:pPr>
        <w:pStyle w:val="ad"/>
        <w:jc w:val="both"/>
        <w:rPr>
          <w:rFonts w:ascii="Times New Roman" w:hAnsi="Times New Roman" w:cs="Times New Roman"/>
          <w:lang w:val="ru-RU"/>
        </w:rPr>
      </w:pPr>
      <w:r w:rsidRPr="00D25029">
        <w:rPr>
          <w:rFonts w:ascii="Times New Roman" w:hAnsi="Times New Roman" w:cs="Times New Roman"/>
        </w:rPr>
        <w:sym w:font="Symbol" w:char="F0B7"/>
      </w:r>
      <w:r w:rsidRPr="00D25029">
        <w:rPr>
          <w:rFonts w:ascii="Times New Roman" w:hAnsi="Times New Roman" w:cs="Times New Roman"/>
          <w:lang w:val="ru-RU"/>
        </w:rPr>
        <w:t xml:space="preserve"> Оборудование будет иметь свидетельство о поверке;</w:t>
      </w:r>
    </w:p>
    <w:p w14:paraId="60166D77" w14:textId="77777777" w:rsidR="00D25029" w:rsidRDefault="00D25029" w:rsidP="00C17426">
      <w:pPr>
        <w:pStyle w:val="ad"/>
        <w:jc w:val="both"/>
        <w:rPr>
          <w:rFonts w:ascii="Times New Roman" w:hAnsi="Times New Roman" w:cs="Times New Roman"/>
          <w:lang w:val="ru-RU"/>
        </w:rPr>
      </w:pPr>
      <w:r w:rsidRPr="00D25029">
        <w:rPr>
          <w:rFonts w:ascii="Times New Roman" w:hAnsi="Times New Roman" w:cs="Times New Roman"/>
          <w:lang w:val="ru-RU"/>
        </w:rPr>
        <w:t xml:space="preserve"> </w:t>
      </w:r>
      <w:r w:rsidRPr="00D25029">
        <w:rPr>
          <w:rFonts w:ascii="Times New Roman" w:hAnsi="Times New Roman" w:cs="Times New Roman"/>
        </w:rPr>
        <w:sym w:font="Symbol" w:char="F0B7"/>
      </w:r>
      <w:r w:rsidRPr="00D25029">
        <w:rPr>
          <w:rFonts w:ascii="Times New Roman" w:hAnsi="Times New Roman" w:cs="Times New Roman"/>
          <w:lang w:val="ru-RU"/>
        </w:rPr>
        <w:t xml:space="preserve"> Персонал лаборатории будет иметь соответствующие квалификации; </w:t>
      </w:r>
    </w:p>
    <w:p w14:paraId="67A890BB" w14:textId="57725D46" w:rsidR="00D25029" w:rsidRDefault="00D25029" w:rsidP="00C17426">
      <w:pPr>
        <w:pStyle w:val="ad"/>
        <w:jc w:val="both"/>
        <w:rPr>
          <w:rFonts w:ascii="Times New Roman" w:hAnsi="Times New Roman" w:cs="Times New Roman"/>
          <w:lang w:val="ru-RU"/>
        </w:rPr>
      </w:pPr>
      <w:r w:rsidRPr="00D25029">
        <w:rPr>
          <w:rFonts w:ascii="Times New Roman" w:hAnsi="Times New Roman" w:cs="Times New Roman"/>
        </w:rPr>
        <w:sym w:font="Symbol" w:char="F0B7"/>
      </w:r>
      <w:r w:rsidRPr="00D25029">
        <w:rPr>
          <w:rFonts w:ascii="Times New Roman" w:hAnsi="Times New Roman" w:cs="Times New Roman"/>
          <w:lang w:val="ru-RU"/>
        </w:rPr>
        <w:t xml:space="preserve"> В лаборатории будет проводиться внутренний контроль точности измерений. Периодичность контроля выбросов вредных веществ на источниках загрязнения должна соответствовать Плану-графику контроля. План-график контроля представлен ниже. Нормативы допустимых выбросов загрязняющих веществ в атмосферу в целом по предприятию, по каждому веществу, приведены в проекте нормативов допустимых выбросов (НДВ) загрязняющих веществ в атмосферу для данного предприятия. </w:t>
      </w:r>
      <w:r w:rsidRPr="00D25029">
        <w:rPr>
          <w:rFonts w:ascii="Times New Roman" w:hAnsi="Times New Roman" w:cs="Times New Roman"/>
          <w:lang w:val="ru-RU"/>
        </w:rPr>
        <w:lastRenderedPageBreak/>
        <w:t>Наблюдения за состоянием атмосферного воздуха на территории предприятия будут проведены по контрольным точкам, расположенных в пределах производственных участков и санитарно-защитной зоны. Значения полученных результатов замеров на границе СЗЗ будут сравниваться с максимально разовыми предельно допустимыми концентрациями (</w:t>
      </w:r>
      <w:proofErr w:type="spellStart"/>
      <w:r w:rsidRPr="00D25029">
        <w:rPr>
          <w:rFonts w:ascii="Times New Roman" w:hAnsi="Times New Roman" w:cs="Times New Roman"/>
          <w:lang w:val="ru-RU"/>
        </w:rPr>
        <w:t>ПДКм.р</w:t>
      </w:r>
      <w:proofErr w:type="spellEnd"/>
      <w:r w:rsidRPr="00D25029">
        <w:rPr>
          <w:rFonts w:ascii="Times New Roman" w:hAnsi="Times New Roman" w:cs="Times New Roman"/>
          <w:lang w:val="ru-RU"/>
        </w:rPr>
        <w:t xml:space="preserve">.) или ориентировочными безопасными уровнями воздействия загрязняющих веществ (ОБУВ) для населенных мест, с </w:t>
      </w:r>
      <w:proofErr w:type="spellStart"/>
      <w:r w:rsidRPr="00D25029">
        <w:rPr>
          <w:rFonts w:ascii="Times New Roman" w:hAnsi="Times New Roman" w:cs="Times New Roman"/>
          <w:lang w:val="ru-RU"/>
        </w:rPr>
        <w:t>ПДКм.р</w:t>
      </w:r>
      <w:proofErr w:type="spellEnd"/>
      <w:r w:rsidRPr="00D25029">
        <w:rPr>
          <w:rFonts w:ascii="Times New Roman" w:hAnsi="Times New Roman" w:cs="Times New Roman"/>
          <w:lang w:val="ru-RU"/>
        </w:rPr>
        <w:t>. рабочей зоны.</w:t>
      </w:r>
    </w:p>
    <w:p w14:paraId="215FB9EC" w14:textId="77777777" w:rsidR="004E46DF" w:rsidRDefault="004E46DF" w:rsidP="00C17426">
      <w:pPr>
        <w:pStyle w:val="ad"/>
        <w:jc w:val="both"/>
        <w:rPr>
          <w:rFonts w:ascii="Times New Roman" w:hAnsi="Times New Roman" w:cs="Times New Roman"/>
          <w:lang w:val="ru-RU"/>
        </w:rPr>
      </w:pPr>
    </w:p>
    <w:p w14:paraId="671FEF1E" w14:textId="77777777" w:rsidR="004E46DF" w:rsidRPr="004E46DF" w:rsidRDefault="00C21B86" w:rsidP="004E46DF">
      <w:pPr>
        <w:pStyle w:val="ad"/>
        <w:numPr>
          <w:ilvl w:val="0"/>
          <w:numId w:val="14"/>
        </w:numPr>
        <w:jc w:val="both"/>
        <w:rPr>
          <w:rFonts w:ascii="Times New Roman" w:hAnsi="Times New Roman" w:cs="Times New Roman"/>
          <w:b/>
          <w:lang w:val="ru-RU"/>
        </w:rPr>
      </w:pPr>
      <w:r w:rsidRPr="004E46DF">
        <w:rPr>
          <w:rFonts w:ascii="Times New Roman" w:hAnsi="Times New Roman" w:cs="Times New Roman"/>
          <w:b/>
          <w:lang w:val="ru-RU"/>
        </w:rPr>
        <w:t xml:space="preserve">СВЕДЕНИЯ ОБ ИСТОЧНИКАХ ВЫБРОСОВ ЗАГРЯЗНЯЮЩИХ ВЕЩЕСТВ, НА КОТОРЫХ МОНИТОРИНГ ОСУЩЕСТВЛЯЕТСЯ ИНСТРУМЕНТАЛЬНЫМИ ИЗМЕРЕНИЯМИ </w:t>
      </w:r>
    </w:p>
    <w:p w14:paraId="68800B38" w14:textId="77777777" w:rsidR="003E78BA" w:rsidRDefault="00C21B86" w:rsidP="004E46DF">
      <w:pPr>
        <w:pStyle w:val="ad"/>
        <w:jc w:val="both"/>
        <w:rPr>
          <w:lang w:val="ru-RU"/>
        </w:rPr>
      </w:pPr>
      <w:r w:rsidRPr="004E46DF">
        <w:rPr>
          <w:rFonts w:ascii="Times New Roman" w:hAnsi="Times New Roman" w:cs="Times New Roman"/>
          <w:lang w:val="ru-RU"/>
        </w:rPr>
        <w:t xml:space="preserve">Производственный мониторинг эмиссий в окружающую </w:t>
      </w:r>
      <w:r w:rsidRPr="008A681E">
        <w:rPr>
          <w:rFonts w:ascii="Times New Roman" w:hAnsi="Times New Roman" w:cs="Times New Roman"/>
          <w:lang w:val="ru-RU"/>
        </w:rPr>
        <w:t>среду</w:t>
      </w:r>
      <w:r w:rsidR="008A681E" w:rsidRPr="008A681E">
        <w:rPr>
          <w:rFonts w:ascii="Times New Roman" w:hAnsi="Times New Roman" w:cs="Times New Roman"/>
          <w:lang w:val="ru-RU"/>
        </w:rPr>
        <w:t xml:space="preserve"> и мониторинг воздействия, в соответствии со ст. 186 </w:t>
      </w:r>
      <w:proofErr w:type="gramStart"/>
      <w:r w:rsidR="008A681E" w:rsidRPr="008A681E">
        <w:rPr>
          <w:rFonts w:ascii="Times New Roman" w:hAnsi="Times New Roman" w:cs="Times New Roman"/>
          <w:lang w:val="ru-RU"/>
        </w:rPr>
        <w:t>ЭК</w:t>
      </w:r>
      <w:proofErr w:type="gramEnd"/>
      <w:r w:rsidR="008A681E" w:rsidRPr="008A681E">
        <w:rPr>
          <w:rFonts w:ascii="Times New Roman" w:hAnsi="Times New Roman" w:cs="Times New Roman"/>
          <w:lang w:val="ru-RU"/>
        </w:rPr>
        <w:t xml:space="preserve"> РК, будут проводиться лабораториями, аккредитованными в порядке, установленном законодательством Республики Казахстан об аккредитации в области оценки соответствия. Все технические средства, применяемые для измерения физических параметров, должны быть аттестованы, внесены в Государственный реестр средств измерений и иметь методическое обеспечение. В соответствии с </w:t>
      </w:r>
      <w:proofErr w:type="gramStart"/>
      <w:r w:rsidR="008A681E" w:rsidRPr="008A681E">
        <w:rPr>
          <w:rFonts w:ascii="Times New Roman" w:hAnsi="Times New Roman" w:cs="Times New Roman"/>
          <w:lang w:val="ru-RU"/>
        </w:rPr>
        <w:t>СТ</w:t>
      </w:r>
      <w:proofErr w:type="gramEnd"/>
      <w:r w:rsidR="008A681E" w:rsidRPr="008A681E">
        <w:rPr>
          <w:rFonts w:ascii="Times New Roman" w:hAnsi="Times New Roman" w:cs="Times New Roman"/>
          <w:lang w:val="ru-RU"/>
        </w:rPr>
        <w:t xml:space="preserve"> РК 1517-2006 «Метод определения и расчета количества выброса загрязняющих веществ» (п.5.23) при стабильном выбросе количество замеров на источнике по каждому загрязняющему веществу должно быть не менее трех. Количество выброса определяют по среднему арифметическому значению результатов измерений. Независимо от применяемых методов контроля выбросов при проведении замеров должны выполняться общие требования к размещению точек контроля, требования охраны труда, а также требования к проведению работ в соответствии с Методическими указаниями «Организация и порядок проведения государственного аналитического контроля источников загрязнения атмосферы» № 183-п, 2011г.</w:t>
      </w:r>
      <w:r w:rsidR="003E78BA" w:rsidRPr="003E78BA">
        <w:rPr>
          <w:lang w:val="ru-RU"/>
        </w:rPr>
        <w:t xml:space="preserve"> </w:t>
      </w:r>
    </w:p>
    <w:p w14:paraId="15B6AB21" w14:textId="5F93ACE5" w:rsidR="00C21B86" w:rsidRDefault="003E78BA" w:rsidP="004E46DF">
      <w:pPr>
        <w:pStyle w:val="ad"/>
        <w:jc w:val="both"/>
        <w:rPr>
          <w:rFonts w:ascii="Times New Roman" w:hAnsi="Times New Roman" w:cs="Times New Roman"/>
          <w:lang w:val="ru-RU"/>
        </w:rPr>
      </w:pPr>
      <w:r w:rsidRPr="003E78BA">
        <w:rPr>
          <w:rFonts w:ascii="Times New Roman" w:hAnsi="Times New Roman" w:cs="Times New Roman"/>
          <w:lang w:val="ru-RU"/>
        </w:rPr>
        <w:t xml:space="preserve">         Точки отбора проб, контролируемые вещества и периодичность измерений приведены в плане-графике контроля на предприятии за соблюдением НДВ на контрольных точках (прилагается). На всех точках одновременно с отбором проб воздуха измеряются метеорологические характеристики (атмосферное давление, температура, скорость и направление ветра). В таблице 4</w:t>
      </w:r>
      <w:r w:rsidR="00442D89">
        <w:rPr>
          <w:rFonts w:ascii="Times New Roman" w:hAnsi="Times New Roman" w:cs="Times New Roman"/>
          <w:lang w:val="ru-RU"/>
        </w:rPr>
        <w:t xml:space="preserve"> (ниже)</w:t>
      </w:r>
      <w:r w:rsidRPr="003E78BA">
        <w:rPr>
          <w:rFonts w:ascii="Times New Roman" w:hAnsi="Times New Roman" w:cs="Times New Roman"/>
          <w:lang w:val="ru-RU"/>
        </w:rPr>
        <w:t xml:space="preserve"> представлены сведения об источниках выбросов загрязняющих веществ, на которых мониторинг осуществляется инструментальными измерениями.</w:t>
      </w:r>
    </w:p>
    <w:p w14:paraId="53DCBB46" w14:textId="0C356193" w:rsidR="009D6221" w:rsidRDefault="009D6221" w:rsidP="004E46DF">
      <w:pPr>
        <w:pStyle w:val="ad"/>
        <w:jc w:val="both"/>
        <w:rPr>
          <w:rFonts w:ascii="Times New Roman" w:hAnsi="Times New Roman" w:cs="Times New Roman"/>
          <w:b/>
          <w:lang w:val="ru-RU"/>
        </w:rPr>
      </w:pPr>
      <w:r w:rsidRPr="009D6221">
        <w:rPr>
          <w:rFonts w:ascii="Times New Roman" w:hAnsi="Times New Roman" w:cs="Times New Roman"/>
          <w:b/>
          <w:lang w:val="ru-RU"/>
        </w:rPr>
        <w:t>Таблица 4. Сведения об источниках выбросов загрязняющих веществ, на которых мониторинг осуществляется инструментальными измерениями</w:t>
      </w:r>
    </w:p>
    <w:p w14:paraId="393B35A3" w14:textId="77777777" w:rsidR="00C12219" w:rsidRDefault="00C12219" w:rsidP="004E46DF">
      <w:pPr>
        <w:pStyle w:val="ad"/>
        <w:jc w:val="both"/>
        <w:rPr>
          <w:rFonts w:ascii="Times New Roman" w:hAnsi="Times New Roman" w:cs="Times New Roman"/>
          <w:b/>
          <w:lang w:val="ru-RU"/>
        </w:rPr>
      </w:pPr>
    </w:p>
    <w:tbl>
      <w:tblPr>
        <w:tblStyle w:val="ae"/>
        <w:tblW w:w="9322" w:type="dxa"/>
        <w:tblLayout w:type="fixed"/>
        <w:tblLook w:val="04A0" w:firstRow="1" w:lastRow="0" w:firstColumn="1" w:lastColumn="0" w:noHBand="0" w:noVBand="1"/>
      </w:tblPr>
      <w:tblGrid>
        <w:gridCol w:w="1242"/>
        <w:gridCol w:w="993"/>
        <w:gridCol w:w="850"/>
        <w:gridCol w:w="851"/>
        <w:gridCol w:w="1842"/>
        <w:gridCol w:w="2185"/>
        <w:gridCol w:w="1359"/>
      </w:tblGrid>
      <w:tr w:rsidR="00040055" w14:paraId="026F4A42" w14:textId="77777777" w:rsidTr="00C63FDD">
        <w:tc>
          <w:tcPr>
            <w:tcW w:w="1242" w:type="dxa"/>
            <w:vMerge w:val="restart"/>
          </w:tcPr>
          <w:p w14:paraId="3BA80952" w14:textId="72BF3DD1" w:rsidR="00040055" w:rsidRPr="006A7175" w:rsidRDefault="00040055" w:rsidP="00C12219">
            <w:pPr>
              <w:pStyle w:val="ad"/>
              <w:jc w:val="both"/>
              <w:rPr>
                <w:rFonts w:ascii="Times New Roman" w:hAnsi="Times New Roman" w:cs="Times New Roman"/>
                <w:b/>
                <w:sz w:val="16"/>
                <w:szCs w:val="16"/>
                <w:lang w:val="ru-RU"/>
              </w:rPr>
            </w:pPr>
            <w:r w:rsidRPr="006A7175">
              <w:rPr>
                <w:rFonts w:ascii="Times New Roman" w:hAnsi="Times New Roman" w:cs="Times New Roman"/>
                <w:b/>
                <w:sz w:val="16"/>
                <w:szCs w:val="16"/>
                <w:lang w:val="ru-RU"/>
              </w:rPr>
              <w:t xml:space="preserve">Наименование площадки </w:t>
            </w:r>
          </w:p>
        </w:tc>
        <w:tc>
          <w:tcPr>
            <w:tcW w:w="993" w:type="dxa"/>
            <w:vMerge w:val="restart"/>
          </w:tcPr>
          <w:p w14:paraId="387A65DB" w14:textId="29C4EF7D" w:rsidR="00040055" w:rsidRPr="006A7175" w:rsidRDefault="00040055" w:rsidP="00B865C3">
            <w:pPr>
              <w:pStyle w:val="ad"/>
              <w:jc w:val="both"/>
              <w:rPr>
                <w:rFonts w:ascii="Times New Roman" w:hAnsi="Times New Roman" w:cs="Times New Roman"/>
                <w:b/>
                <w:sz w:val="16"/>
                <w:szCs w:val="16"/>
                <w:lang w:val="ru-RU"/>
              </w:rPr>
            </w:pPr>
            <w:r w:rsidRPr="006A7175">
              <w:rPr>
                <w:rFonts w:ascii="Times New Roman" w:hAnsi="Times New Roman" w:cs="Times New Roman"/>
                <w:b/>
                <w:sz w:val="16"/>
                <w:szCs w:val="16"/>
                <w:lang w:val="ru-RU"/>
              </w:rPr>
              <w:t>Проектная мощность производства</w:t>
            </w:r>
          </w:p>
        </w:tc>
        <w:tc>
          <w:tcPr>
            <w:tcW w:w="1701" w:type="dxa"/>
            <w:gridSpan w:val="2"/>
          </w:tcPr>
          <w:p w14:paraId="52214254" w14:textId="5D5AAE14" w:rsidR="00040055" w:rsidRPr="006A7175" w:rsidRDefault="00040055" w:rsidP="004E46DF">
            <w:pPr>
              <w:pStyle w:val="ad"/>
              <w:jc w:val="both"/>
              <w:rPr>
                <w:rFonts w:ascii="Times New Roman" w:hAnsi="Times New Roman" w:cs="Times New Roman"/>
                <w:b/>
                <w:sz w:val="16"/>
                <w:szCs w:val="16"/>
                <w:lang w:val="ru-RU"/>
              </w:rPr>
            </w:pPr>
            <w:proofErr w:type="spellStart"/>
            <w:r w:rsidRPr="006A7175">
              <w:rPr>
                <w:rFonts w:ascii="Times New Roman" w:hAnsi="Times New Roman" w:cs="Times New Roman"/>
                <w:b/>
                <w:sz w:val="16"/>
                <w:szCs w:val="16"/>
              </w:rPr>
              <w:t>Источники</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выброс</w:t>
            </w:r>
            <w:r w:rsidRPr="006A7175">
              <w:rPr>
                <w:rFonts w:ascii="Times New Roman" w:hAnsi="Times New Roman" w:cs="Times New Roman"/>
                <w:b/>
                <w:sz w:val="16"/>
                <w:szCs w:val="16"/>
                <w:lang w:val="ru-RU"/>
              </w:rPr>
              <w:t>ов</w:t>
            </w:r>
            <w:proofErr w:type="spellEnd"/>
          </w:p>
        </w:tc>
        <w:tc>
          <w:tcPr>
            <w:tcW w:w="1842" w:type="dxa"/>
            <w:vMerge w:val="restart"/>
          </w:tcPr>
          <w:p w14:paraId="60FA773E" w14:textId="1F8FAC5A" w:rsidR="00040055" w:rsidRPr="006A7175" w:rsidRDefault="00040055" w:rsidP="004E46DF">
            <w:pPr>
              <w:pStyle w:val="ad"/>
              <w:jc w:val="both"/>
              <w:rPr>
                <w:rFonts w:ascii="Times New Roman" w:hAnsi="Times New Roman" w:cs="Times New Roman"/>
                <w:b/>
                <w:sz w:val="16"/>
                <w:szCs w:val="16"/>
                <w:lang w:val="ru-RU"/>
              </w:rPr>
            </w:pPr>
            <w:proofErr w:type="spellStart"/>
            <w:r w:rsidRPr="006A7175">
              <w:rPr>
                <w:rFonts w:ascii="Times New Roman" w:hAnsi="Times New Roman" w:cs="Times New Roman"/>
                <w:b/>
                <w:sz w:val="16"/>
                <w:szCs w:val="16"/>
              </w:rPr>
              <w:t>местоположение</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географические</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координаты</w:t>
            </w:r>
            <w:proofErr w:type="spellEnd"/>
            <w:r w:rsidRPr="006A7175">
              <w:rPr>
                <w:rFonts w:ascii="Times New Roman" w:hAnsi="Times New Roman" w:cs="Times New Roman"/>
                <w:b/>
                <w:sz w:val="16"/>
                <w:szCs w:val="16"/>
              </w:rPr>
              <w:t>)</w:t>
            </w:r>
          </w:p>
        </w:tc>
        <w:tc>
          <w:tcPr>
            <w:tcW w:w="2185" w:type="dxa"/>
            <w:vMerge w:val="restart"/>
          </w:tcPr>
          <w:p w14:paraId="03BD607E" w14:textId="717A9227" w:rsidR="00040055" w:rsidRPr="006A7175" w:rsidRDefault="00040055" w:rsidP="004E46DF">
            <w:pPr>
              <w:pStyle w:val="ad"/>
              <w:jc w:val="both"/>
              <w:rPr>
                <w:rFonts w:ascii="Times New Roman" w:hAnsi="Times New Roman" w:cs="Times New Roman"/>
                <w:b/>
                <w:sz w:val="16"/>
                <w:szCs w:val="16"/>
                <w:lang w:val="ru-RU"/>
              </w:rPr>
            </w:pPr>
            <w:r w:rsidRPr="006A7175">
              <w:rPr>
                <w:rFonts w:ascii="Times New Roman" w:hAnsi="Times New Roman" w:cs="Times New Roman"/>
                <w:b/>
                <w:sz w:val="16"/>
                <w:szCs w:val="16"/>
                <w:lang w:val="ru-RU"/>
              </w:rPr>
              <w:t xml:space="preserve">Наименование загрязняющих веществ </w:t>
            </w:r>
            <w:proofErr w:type="gramStart"/>
            <w:r w:rsidRPr="006A7175">
              <w:rPr>
                <w:rFonts w:ascii="Times New Roman" w:hAnsi="Times New Roman" w:cs="Times New Roman"/>
                <w:b/>
                <w:sz w:val="16"/>
                <w:szCs w:val="16"/>
                <w:lang w:val="ru-RU"/>
              </w:rPr>
              <w:t>согласно проекта</w:t>
            </w:r>
            <w:proofErr w:type="gramEnd"/>
          </w:p>
        </w:tc>
        <w:tc>
          <w:tcPr>
            <w:tcW w:w="1359" w:type="dxa"/>
            <w:vMerge w:val="restart"/>
          </w:tcPr>
          <w:p w14:paraId="132B6285" w14:textId="1DF33E87" w:rsidR="00040055" w:rsidRPr="006A7175" w:rsidRDefault="00040055" w:rsidP="004E46DF">
            <w:pPr>
              <w:pStyle w:val="ad"/>
              <w:jc w:val="both"/>
              <w:rPr>
                <w:rFonts w:ascii="Times New Roman" w:hAnsi="Times New Roman" w:cs="Times New Roman"/>
                <w:b/>
                <w:sz w:val="16"/>
                <w:szCs w:val="16"/>
                <w:lang w:val="ru-RU"/>
              </w:rPr>
            </w:pPr>
            <w:proofErr w:type="spellStart"/>
            <w:r w:rsidRPr="006A7175">
              <w:rPr>
                <w:rFonts w:ascii="Times New Roman" w:hAnsi="Times New Roman" w:cs="Times New Roman"/>
                <w:b/>
                <w:sz w:val="16"/>
                <w:szCs w:val="16"/>
              </w:rPr>
              <w:t>Периодичность</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инструментальных</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заме</w:t>
            </w:r>
            <w:proofErr w:type="spellEnd"/>
            <w:r w:rsidRPr="006A7175">
              <w:rPr>
                <w:rFonts w:ascii="Times New Roman" w:hAnsi="Times New Roman" w:cs="Times New Roman"/>
                <w:b/>
                <w:sz w:val="16"/>
                <w:szCs w:val="16"/>
                <w:lang w:val="ru-RU"/>
              </w:rPr>
              <w:t>ров</w:t>
            </w:r>
          </w:p>
        </w:tc>
      </w:tr>
      <w:tr w:rsidR="00040055" w14:paraId="20033129" w14:textId="77777777" w:rsidTr="00C63FDD">
        <w:tc>
          <w:tcPr>
            <w:tcW w:w="1242" w:type="dxa"/>
            <w:vMerge/>
          </w:tcPr>
          <w:p w14:paraId="02807376" w14:textId="77777777" w:rsidR="00040055" w:rsidRDefault="00040055" w:rsidP="004E46DF">
            <w:pPr>
              <w:pStyle w:val="ad"/>
              <w:jc w:val="both"/>
              <w:rPr>
                <w:rFonts w:ascii="Times New Roman" w:hAnsi="Times New Roman" w:cs="Times New Roman"/>
                <w:b/>
                <w:lang w:val="ru-RU"/>
              </w:rPr>
            </w:pPr>
          </w:p>
        </w:tc>
        <w:tc>
          <w:tcPr>
            <w:tcW w:w="993" w:type="dxa"/>
            <w:vMerge/>
          </w:tcPr>
          <w:p w14:paraId="14DA332A" w14:textId="77777777" w:rsidR="00040055" w:rsidRDefault="00040055" w:rsidP="004E46DF">
            <w:pPr>
              <w:pStyle w:val="ad"/>
              <w:jc w:val="both"/>
              <w:rPr>
                <w:rFonts w:ascii="Times New Roman" w:hAnsi="Times New Roman" w:cs="Times New Roman"/>
                <w:b/>
                <w:lang w:val="ru-RU"/>
              </w:rPr>
            </w:pPr>
          </w:p>
        </w:tc>
        <w:tc>
          <w:tcPr>
            <w:tcW w:w="850" w:type="dxa"/>
          </w:tcPr>
          <w:p w14:paraId="11E98CB3" w14:textId="24870A88" w:rsidR="00040055" w:rsidRPr="00AF1AD1" w:rsidRDefault="00040055" w:rsidP="004E46DF">
            <w:pPr>
              <w:pStyle w:val="ad"/>
              <w:jc w:val="both"/>
              <w:rPr>
                <w:rFonts w:ascii="Times New Roman" w:hAnsi="Times New Roman" w:cs="Times New Roman"/>
                <w:b/>
                <w:sz w:val="16"/>
                <w:szCs w:val="16"/>
                <w:lang w:val="ru-RU"/>
              </w:rPr>
            </w:pPr>
            <w:r w:rsidRPr="00AF1AD1">
              <w:rPr>
                <w:rFonts w:ascii="Times New Roman" w:hAnsi="Times New Roman" w:cs="Times New Roman"/>
                <w:b/>
                <w:sz w:val="16"/>
                <w:szCs w:val="16"/>
                <w:lang w:val="ru-RU"/>
              </w:rPr>
              <w:t xml:space="preserve">наименование </w:t>
            </w:r>
          </w:p>
        </w:tc>
        <w:tc>
          <w:tcPr>
            <w:tcW w:w="851" w:type="dxa"/>
          </w:tcPr>
          <w:p w14:paraId="47C774F4" w14:textId="064D7D30" w:rsidR="00040055" w:rsidRPr="00AF1AD1" w:rsidRDefault="00040055" w:rsidP="004E46DF">
            <w:pPr>
              <w:pStyle w:val="ad"/>
              <w:jc w:val="both"/>
              <w:rPr>
                <w:rFonts w:ascii="Times New Roman" w:hAnsi="Times New Roman" w:cs="Times New Roman"/>
                <w:b/>
                <w:sz w:val="16"/>
                <w:szCs w:val="16"/>
                <w:lang w:val="ru-RU"/>
              </w:rPr>
            </w:pPr>
            <w:r w:rsidRPr="00AF1AD1">
              <w:rPr>
                <w:rFonts w:ascii="Times New Roman" w:hAnsi="Times New Roman" w:cs="Times New Roman"/>
                <w:b/>
                <w:sz w:val="16"/>
                <w:szCs w:val="16"/>
                <w:lang w:val="ru-RU"/>
              </w:rPr>
              <w:t>номер</w:t>
            </w:r>
          </w:p>
        </w:tc>
        <w:tc>
          <w:tcPr>
            <w:tcW w:w="1842" w:type="dxa"/>
            <w:vMerge/>
          </w:tcPr>
          <w:p w14:paraId="49DE98B0" w14:textId="77777777" w:rsidR="00040055" w:rsidRDefault="00040055" w:rsidP="004E46DF">
            <w:pPr>
              <w:pStyle w:val="ad"/>
              <w:jc w:val="both"/>
              <w:rPr>
                <w:rFonts w:ascii="Times New Roman" w:hAnsi="Times New Roman" w:cs="Times New Roman"/>
                <w:b/>
                <w:lang w:val="ru-RU"/>
              </w:rPr>
            </w:pPr>
          </w:p>
        </w:tc>
        <w:tc>
          <w:tcPr>
            <w:tcW w:w="2185" w:type="dxa"/>
            <w:vMerge/>
          </w:tcPr>
          <w:p w14:paraId="7B947CB6" w14:textId="77777777" w:rsidR="00040055" w:rsidRDefault="00040055" w:rsidP="004E46DF">
            <w:pPr>
              <w:pStyle w:val="ad"/>
              <w:jc w:val="both"/>
              <w:rPr>
                <w:rFonts w:ascii="Times New Roman" w:hAnsi="Times New Roman" w:cs="Times New Roman"/>
                <w:b/>
                <w:lang w:val="ru-RU"/>
              </w:rPr>
            </w:pPr>
          </w:p>
        </w:tc>
        <w:tc>
          <w:tcPr>
            <w:tcW w:w="1359" w:type="dxa"/>
            <w:vMerge/>
          </w:tcPr>
          <w:p w14:paraId="0A815E16" w14:textId="77777777" w:rsidR="00040055" w:rsidRDefault="00040055" w:rsidP="004E46DF">
            <w:pPr>
              <w:pStyle w:val="ad"/>
              <w:jc w:val="both"/>
              <w:rPr>
                <w:rFonts w:ascii="Times New Roman" w:hAnsi="Times New Roman" w:cs="Times New Roman"/>
                <w:b/>
                <w:lang w:val="ru-RU"/>
              </w:rPr>
            </w:pPr>
          </w:p>
        </w:tc>
      </w:tr>
      <w:tr w:rsidR="00B865C3" w:rsidRPr="004C61C0" w14:paraId="2242EDA2" w14:textId="77777777" w:rsidTr="00C63FDD">
        <w:tc>
          <w:tcPr>
            <w:tcW w:w="1242" w:type="dxa"/>
          </w:tcPr>
          <w:p w14:paraId="3581AA17" w14:textId="45320D17"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1</w:t>
            </w:r>
          </w:p>
        </w:tc>
        <w:tc>
          <w:tcPr>
            <w:tcW w:w="993" w:type="dxa"/>
          </w:tcPr>
          <w:p w14:paraId="4A671709" w14:textId="2C2D0CB0"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2</w:t>
            </w:r>
          </w:p>
        </w:tc>
        <w:tc>
          <w:tcPr>
            <w:tcW w:w="850" w:type="dxa"/>
          </w:tcPr>
          <w:p w14:paraId="6FEB9693" w14:textId="574C93E7"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3</w:t>
            </w:r>
          </w:p>
        </w:tc>
        <w:tc>
          <w:tcPr>
            <w:tcW w:w="851" w:type="dxa"/>
          </w:tcPr>
          <w:p w14:paraId="3BFC6B3B" w14:textId="2FD2E833"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4</w:t>
            </w:r>
          </w:p>
        </w:tc>
        <w:tc>
          <w:tcPr>
            <w:tcW w:w="1842" w:type="dxa"/>
          </w:tcPr>
          <w:p w14:paraId="5DAA8A94" w14:textId="4922B9DA"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5</w:t>
            </w:r>
          </w:p>
        </w:tc>
        <w:tc>
          <w:tcPr>
            <w:tcW w:w="2185" w:type="dxa"/>
          </w:tcPr>
          <w:p w14:paraId="729328ED" w14:textId="5440CB6B"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6</w:t>
            </w:r>
          </w:p>
        </w:tc>
        <w:tc>
          <w:tcPr>
            <w:tcW w:w="1359" w:type="dxa"/>
          </w:tcPr>
          <w:p w14:paraId="12961226" w14:textId="54C89EF0" w:rsidR="00C12219" w:rsidRPr="004C61C0" w:rsidRDefault="004C61C0" w:rsidP="004C61C0">
            <w:pPr>
              <w:pStyle w:val="ad"/>
              <w:jc w:val="center"/>
              <w:rPr>
                <w:rFonts w:ascii="Times New Roman" w:hAnsi="Times New Roman" w:cs="Times New Roman"/>
                <w:b/>
                <w:sz w:val="16"/>
                <w:szCs w:val="16"/>
                <w:lang w:val="ru-RU"/>
              </w:rPr>
            </w:pPr>
            <w:r w:rsidRPr="004C61C0">
              <w:rPr>
                <w:rFonts w:ascii="Times New Roman" w:hAnsi="Times New Roman" w:cs="Times New Roman"/>
                <w:b/>
                <w:sz w:val="16"/>
                <w:szCs w:val="16"/>
                <w:lang w:val="ru-RU"/>
              </w:rPr>
              <w:t>7</w:t>
            </w:r>
          </w:p>
        </w:tc>
      </w:tr>
      <w:tr w:rsidR="00C016CB" w:rsidRPr="00C016CB" w14:paraId="0C7A8410" w14:textId="77777777" w:rsidTr="00075A9E">
        <w:trPr>
          <w:trHeight w:val="3300"/>
        </w:trPr>
        <w:tc>
          <w:tcPr>
            <w:tcW w:w="1242" w:type="dxa"/>
          </w:tcPr>
          <w:p w14:paraId="250FA2D7" w14:textId="77777777" w:rsidR="00C016CB" w:rsidRDefault="00C016CB" w:rsidP="00075A9E">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цех по  производству</w:t>
            </w:r>
            <w:r w:rsidRPr="00CA19A2">
              <w:rPr>
                <w:rFonts w:ascii="Times New Roman" w:hAnsi="Times New Roman" w:cs="Times New Roman"/>
                <w:sz w:val="18"/>
                <w:szCs w:val="18"/>
                <w:lang w:val="ru-RU"/>
              </w:rPr>
              <w:t xml:space="preserve"> чугунных изделий – люков, смотр</w:t>
            </w:r>
            <w:r w:rsidR="00F660B7">
              <w:rPr>
                <w:rFonts w:ascii="Times New Roman" w:hAnsi="Times New Roman" w:cs="Times New Roman"/>
                <w:sz w:val="18"/>
                <w:szCs w:val="18"/>
                <w:lang w:val="ru-RU"/>
              </w:rPr>
              <w:t>овых колодцев, дождеприемников</w:t>
            </w:r>
            <w:r w:rsidR="002B52C1">
              <w:rPr>
                <w:rFonts w:ascii="Times New Roman" w:hAnsi="Times New Roman" w:cs="Times New Roman"/>
                <w:sz w:val="18"/>
                <w:szCs w:val="18"/>
                <w:lang w:val="ru-RU"/>
              </w:rPr>
              <w:t xml:space="preserve"> </w:t>
            </w:r>
            <w:r w:rsidRPr="00CA19A2">
              <w:rPr>
                <w:rFonts w:ascii="Times New Roman" w:hAnsi="Times New Roman" w:cs="Times New Roman"/>
                <w:sz w:val="18"/>
                <w:szCs w:val="18"/>
                <w:lang w:val="ru-RU"/>
              </w:rPr>
              <w:t>изготавливаемого методо</w:t>
            </w:r>
            <w:r w:rsidR="00075A9E">
              <w:rPr>
                <w:rFonts w:ascii="Times New Roman" w:hAnsi="Times New Roman" w:cs="Times New Roman"/>
                <w:sz w:val="18"/>
                <w:szCs w:val="18"/>
                <w:lang w:val="ru-RU"/>
              </w:rPr>
              <w:t>м литья, согласно ГОСТ 26008-8</w:t>
            </w:r>
          </w:p>
          <w:p w14:paraId="7CA331AB" w14:textId="4CB05DE9" w:rsidR="00075A9E" w:rsidRPr="00075A9E" w:rsidRDefault="00075A9E" w:rsidP="00075A9E">
            <w:pPr>
              <w:pStyle w:val="ad"/>
              <w:jc w:val="both"/>
              <w:rPr>
                <w:rFonts w:ascii="Times New Roman" w:hAnsi="Times New Roman" w:cs="Times New Roman"/>
                <w:lang w:val="ru-RU"/>
              </w:rPr>
            </w:pPr>
          </w:p>
        </w:tc>
        <w:tc>
          <w:tcPr>
            <w:tcW w:w="993" w:type="dxa"/>
          </w:tcPr>
          <w:p w14:paraId="724C0278" w14:textId="77777777" w:rsidR="00B93584" w:rsidRDefault="00B93584" w:rsidP="004C61C0">
            <w:pPr>
              <w:pStyle w:val="ad"/>
              <w:jc w:val="center"/>
              <w:rPr>
                <w:rFonts w:ascii="Times New Roman" w:hAnsi="Times New Roman" w:cs="Times New Roman"/>
                <w:sz w:val="16"/>
                <w:szCs w:val="16"/>
                <w:lang w:val="ru-RU"/>
              </w:rPr>
            </w:pPr>
          </w:p>
          <w:p w14:paraId="6907B08D" w14:textId="77777777" w:rsidR="00B93584" w:rsidRDefault="00B93584" w:rsidP="004C61C0">
            <w:pPr>
              <w:pStyle w:val="ad"/>
              <w:jc w:val="center"/>
              <w:rPr>
                <w:rFonts w:ascii="Times New Roman" w:hAnsi="Times New Roman" w:cs="Times New Roman"/>
                <w:sz w:val="16"/>
                <w:szCs w:val="16"/>
                <w:lang w:val="ru-RU"/>
              </w:rPr>
            </w:pPr>
          </w:p>
          <w:p w14:paraId="1BB57AD0" w14:textId="4116D718" w:rsidR="00C016CB" w:rsidRPr="00C016CB" w:rsidRDefault="00C016CB" w:rsidP="004C61C0">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900 люков (изделий)</w:t>
            </w:r>
            <w:r w:rsidR="00C63FDD">
              <w:rPr>
                <w:rFonts w:ascii="Times New Roman" w:hAnsi="Times New Roman" w:cs="Times New Roman"/>
                <w:sz w:val="16"/>
                <w:szCs w:val="16"/>
                <w:lang w:val="ru-RU"/>
              </w:rPr>
              <w:t xml:space="preserve"> </w:t>
            </w:r>
            <w:r>
              <w:rPr>
                <w:rFonts w:ascii="Times New Roman" w:hAnsi="Times New Roman" w:cs="Times New Roman"/>
                <w:sz w:val="16"/>
                <w:szCs w:val="16"/>
                <w:lang w:val="ru-RU"/>
              </w:rPr>
              <w:t xml:space="preserve">в год </w:t>
            </w:r>
          </w:p>
        </w:tc>
        <w:tc>
          <w:tcPr>
            <w:tcW w:w="850" w:type="dxa"/>
          </w:tcPr>
          <w:p w14:paraId="0E779994" w14:textId="77777777" w:rsidR="00B93584" w:rsidRDefault="00B93584" w:rsidP="004C61C0">
            <w:pPr>
              <w:pStyle w:val="ad"/>
              <w:jc w:val="center"/>
              <w:rPr>
                <w:rFonts w:ascii="Times New Roman" w:hAnsi="Times New Roman" w:cs="Times New Roman"/>
                <w:sz w:val="16"/>
                <w:szCs w:val="16"/>
                <w:lang w:val="ru-RU"/>
              </w:rPr>
            </w:pPr>
          </w:p>
          <w:p w14:paraId="1D4B7173" w14:textId="77777777" w:rsidR="00B93584" w:rsidRDefault="00B93584" w:rsidP="004C61C0">
            <w:pPr>
              <w:pStyle w:val="ad"/>
              <w:jc w:val="center"/>
              <w:rPr>
                <w:rFonts w:ascii="Times New Roman" w:hAnsi="Times New Roman" w:cs="Times New Roman"/>
                <w:sz w:val="16"/>
                <w:szCs w:val="16"/>
                <w:lang w:val="ru-RU"/>
              </w:rPr>
            </w:pPr>
          </w:p>
          <w:p w14:paraId="1C35439F" w14:textId="25CF9F4C" w:rsidR="00C016CB" w:rsidRPr="00C016CB" w:rsidRDefault="00C016CB" w:rsidP="004C61C0">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Индукционная печь 2</w:t>
            </w:r>
            <w:r w:rsidR="00F660B7">
              <w:rPr>
                <w:rFonts w:ascii="Times New Roman" w:hAnsi="Times New Roman" w:cs="Times New Roman"/>
                <w:sz w:val="16"/>
                <w:szCs w:val="16"/>
                <w:lang w:val="ru-RU"/>
              </w:rPr>
              <w:t xml:space="preserve"> тон</w:t>
            </w:r>
            <w:r w:rsidR="00ED5E57">
              <w:rPr>
                <w:rFonts w:ascii="Times New Roman" w:hAnsi="Times New Roman" w:cs="Times New Roman"/>
                <w:sz w:val="16"/>
                <w:szCs w:val="16"/>
                <w:lang w:val="ru-RU"/>
              </w:rPr>
              <w:t xml:space="preserve">ны чугуна в час </w:t>
            </w:r>
            <w:r>
              <w:rPr>
                <w:rFonts w:ascii="Times New Roman" w:hAnsi="Times New Roman" w:cs="Times New Roman"/>
                <w:sz w:val="16"/>
                <w:szCs w:val="16"/>
                <w:lang w:val="ru-RU"/>
              </w:rPr>
              <w:t xml:space="preserve"> </w:t>
            </w:r>
          </w:p>
        </w:tc>
        <w:tc>
          <w:tcPr>
            <w:tcW w:w="851" w:type="dxa"/>
          </w:tcPr>
          <w:p w14:paraId="2F574DA3" w14:textId="77777777" w:rsidR="00B93584" w:rsidRDefault="00B93584" w:rsidP="004C61C0">
            <w:pPr>
              <w:pStyle w:val="ad"/>
              <w:jc w:val="center"/>
              <w:rPr>
                <w:rFonts w:ascii="Times New Roman" w:hAnsi="Times New Roman" w:cs="Times New Roman"/>
                <w:sz w:val="16"/>
                <w:szCs w:val="16"/>
                <w:lang w:val="ru-RU"/>
              </w:rPr>
            </w:pPr>
          </w:p>
          <w:p w14:paraId="434A24EE" w14:textId="77777777" w:rsidR="00B93584" w:rsidRDefault="00B93584" w:rsidP="004C61C0">
            <w:pPr>
              <w:pStyle w:val="ad"/>
              <w:jc w:val="center"/>
              <w:rPr>
                <w:rFonts w:ascii="Times New Roman" w:hAnsi="Times New Roman" w:cs="Times New Roman"/>
                <w:sz w:val="16"/>
                <w:szCs w:val="16"/>
                <w:lang w:val="ru-RU"/>
              </w:rPr>
            </w:pPr>
          </w:p>
          <w:p w14:paraId="426FFE3B" w14:textId="7F23A187" w:rsidR="00C016CB" w:rsidRPr="00C016CB" w:rsidRDefault="00C016CB" w:rsidP="004C61C0">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0001</w:t>
            </w:r>
          </w:p>
        </w:tc>
        <w:tc>
          <w:tcPr>
            <w:tcW w:w="1842" w:type="dxa"/>
          </w:tcPr>
          <w:p w14:paraId="48CF7D90" w14:textId="77777777" w:rsidR="00B93584" w:rsidRDefault="00B93584" w:rsidP="004C61C0">
            <w:pPr>
              <w:pStyle w:val="ad"/>
              <w:jc w:val="center"/>
              <w:rPr>
                <w:rFonts w:ascii="Times New Roman" w:hAnsi="Times New Roman" w:cs="Times New Roman"/>
                <w:sz w:val="16"/>
                <w:szCs w:val="16"/>
                <w:lang w:val="ru-RU"/>
              </w:rPr>
            </w:pPr>
          </w:p>
          <w:p w14:paraId="5B10D20E" w14:textId="77777777" w:rsidR="00B93584" w:rsidRDefault="00B93584" w:rsidP="004C61C0">
            <w:pPr>
              <w:pStyle w:val="ad"/>
              <w:jc w:val="center"/>
              <w:rPr>
                <w:rFonts w:ascii="Times New Roman" w:hAnsi="Times New Roman" w:cs="Times New Roman"/>
                <w:sz w:val="16"/>
                <w:szCs w:val="16"/>
                <w:lang w:val="ru-RU"/>
              </w:rPr>
            </w:pPr>
          </w:p>
          <w:p w14:paraId="518CFD83" w14:textId="77777777" w:rsidR="00C016CB" w:rsidRPr="00C016CB" w:rsidRDefault="00C016CB" w:rsidP="004C61C0">
            <w:pPr>
              <w:pStyle w:val="ad"/>
              <w:jc w:val="center"/>
              <w:rPr>
                <w:rFonts w:ascii="Times New Roman" w:hAnsi="Times New Roman" w:cs="Times New Roman"/>
                <w:sz w:val="16"/>
                <w:szCs w:val="16"/>
              </w:rPr>
            </w:pPr>
            <w:r w:rsidRPr="00C016CB">
              <w:rPr>
                <w:rFonts w:ascii="Times New Roman" w:hAnsi="Times New Roman" w:cs="Times New Roman"/>
                <w:sz w:val="16"/>
                <w:szCs w:val="16"/>
                <w:lang w:val="ru-RU"/>
              </w:rPr>
              <w:t>43.34’20.5”</w:t>
            </w:r>
            <w:r w:rsidRPr="00C016CB">
              <w:rPr>
                <w:rFonts w:ascii="Times New Roman" w:hAnsi="Times New Roman" w:cs="Times New Roman"/>
                <w:sz w:val="16"/>
                <w:szCs w:val="16"/>
              </w:rPr>
              <w:t>N</w:t>
            </w:r>
          </w:p>
          <w:p w14:paraId="5D79049C" w14:textId="325F1106" w:rsidR="00C016CB" w:rsidRPr="00C016CB" w:rsidRDefault="00C016CB" w:rsidP="004C61C0">
            <w:pPr>
              <w:pStyle w:val="ad"/>
              <w:jc w:val="center"/>
              <w:rPr>
                <w:rFonts w:ascii="Times New Roman" w:hAnsi="Times New Roman" w:cs="Times New Roman"/>
                <w:sz w:val="16"/>
                <w:szCs w:val="16"/>
              </w:rPr>
            </w:pPr>
            <w:r w:rsidRPr="00C016CB">
              <w:rPr>
                <w:rFonts w:ascii="Times New Roman" w:hAnsi="Times New Roman" w:cs="Times New Roman"/>
                <w:sz w:val="16"/>
                <w:szCs w:val="16"/>
              </w:rPr>
              <w:t>77.05’43.5”E</w:t>
            </w:r>
          </w:p>
        </w:tc>
        <w:tc>
          <w:tcPr>
            <w:tcW w:w="2185" w:type="dxa"/>
          </w:tcPr>
          <w:p w14:paraId="3A33165F" w14:textId="77777777" w:rsidR="00B93584" w:rsidRDefault="00B93584" w:rsidP="004C61C0">
            <w:pPr>
              <w:pStyle w:val="ad"/>
              <w:jc w:val="center"/>
              <w:rPr>
                <w:rFonts w:ascii="Times New Roman" w:hAnsi="Times New Roman" w:cs="Times New Roman"/>
                <w:sz w:val="16"/>
                <w:szCs w:val="16"/>
                <w:lang w:val="ru-RU"/>
              </w:rPr>
            </w:pPr>
          </w:p>
          <w:p w14:paraId="54EDFB53" w14:textId="77777777" w:rsidR="00B93584" w:rsidRDefault="00B93584" w:rsidP="004C61C0">
            <w:pPr>
              <w:pStyle w:val="ad"/>
              <w:jc w:val="center"/>
              <w:rPr>
                <w:rFonts w:ascii="Times New Roman" w:hAnsi="Times New Roman" w:cs="Times New Roman"/>
                <w:sz w:val="16"/>
                <w:szCs w:val="16"/>
                <w:lang w:val="ru-RU"/>
              </w:rPr>
            </w:pPr>
          </w:p>
          <w:p w14:paraId="06B2B316" w14:textId="0651F51A" w:rsidR="00C016CB" w:rsidRPr="00C016CB" w:rsidRDefault="00643664" w:rsidP="004C61C0">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Пыль неорганическая 20-70 %</w:t>
            </w:r>
            <w:r w:rsidR="00C016CB">
              <w:rPr>
                <w:rFonts w:ascii="Times New Roman" w:hAnsi="Times New Roman" w:cs="Times New Roman"/>
                <w:sz w:val="16"/>
                <w:szCs w:val="16"/>
                <w:lang w:val="ru-RU"/>
              </w:rPr>
              <w:t xml:space="preserve"> </w:t>
            </w:r>
          </w:p>
        </w:tc>
        <w:tc>
          <w:tcPr>
            <w:tcW w:w="1359" w:type="dxa"/>
          </w:tcPr>
          <w:p w14:paraId="670CEDE8" w14:textId="77777777" w:rsidR="00B93584" w:rsidRDefault="00B93584" w:rsidP="004C61C0">
            <w:pPr>
              <w:pStyle w:val="ad"/>
              <w:jc w:val="center"/>
              <w:rPr>
                <w:rFonts w:ascii="Times New Roman" w:hAnsi="Times New Roman" w:cs="Times New Roman"/>
                <w:sz w:val="16"/>
                <w:szCs w:val="16"/>
                <w:lang w:val="kk-KZ"/>
              </w:rPr>
            </w:pPr>
          </w:p>
          <w:p w14:paraId="760FD191" w14:textId="77777777" w:rsidR="00B93584" w:rsidRDefault="00B93584" w:rsidP="004C61C0">
            <w:pPr>
              <w:pStyle w:val="ad"/>
              <w:jc w:val="center"/>
              <w:rPr>
                <w:rFonts w:ascii="Times New Roman" w:hAnsi="Times New Roman" w:cs="Times New Roman"/>
                <w:sz w:val="16"/>
                <w:szCs w:val="16"/>
                <w:lang w:val="kk-KZ"/>
              </w:rPr>
            </w:pPr>
          </w:p>
          <w:p w14:paraId="108D0160" w14:textId="33A1C76A" w:rsidR="00C016CB" w:rsidRPr="00C016CB" w:rsidRDefault="00C016CB" w:rsidP="004C61C0">
            <w:pPr>
              <w:pStyle w:val="ad"/>
              <w:jc w:val="center"/>
              <w:rPr>
                <w:rFonts w:ascii="Times New Roman" w:hAnsi="Times New Roman" w:cs="Times New Roman"/>
                <w:sz w:val="16"/>
                <w:szCs w:val="16"/>
                <w:lang w:val="kk-KZ"/>
              </w:rPr>
            </w:pPr>
            <w:r w:rsidRPr="00C016CB">
              <w:rPr>
                <w:rFonts w:ascii="Times New Roman" w:hAnsi="Times New Roman" w:cs="Times New Roman"/>
                <w:sz w:val="16"/>
                <w:szCs w:val="16"/>
                <w:lang w:val="kk-KZ"/>
              </w:rPr>
              <w:t>1 раз в год</w:t>
            </w:r>
          </w:p>
        </w:tc>
      </w:tr>
    </w:tbl>
    <w:p w14:paraId="6FB67D38" w14:textId="77777777" w:rsidR="005041BB" w:rsidRDefault="005041BB" w:rsidP="005041BB">
      <w:pPr>
        <w:pStyle w:val="ad"/>
        <w:ind w:left="928"/>
        <w:jc w:val="both"/>
        <w:rPr>
          <w:rFonts w:ascii="Times New Roman" w:hAnsi="Times New Roman" w:cs="Times New Roman"/>
          <w:b/>
          <w:lang w:val="ru-RU"/>
        </w:rPr>
      </w:pPr>
    </w:p>
    <w:p w14:paraId="07E3FE6C" w14:textId="77777777" w:rsidR="005041BB" w:rsidRPr="005041BB" w:rsidRDefault="005041BB" w:rsidP="005041BB">
      <w:pPr>
        <w:pStyle w:val="ad"/>
        <w:ind w:left="928"/>
        <w:jc w:val="both"/>
        <w:rPr>
          <w:rFonts w:ascii="Times New Roman" w:hAnsi="Times New Roman" w:cs="Times New Roman"/>
          <w:b/>
          <w:lang w:val="ru-RU"/>
        </w:rPr>
      </w:pPr>
    </w:p>
    <w:p w14:paraId="47B8AA73" w14:textId="6792DB5D" w:rsidR="0024552F" w:rsidRPr="0024552F" w:rsidRDefault="0024552F" w:rsidP="0024552F">
      <w:pPr>
        <w:pStyle w:val="ad"/>
        <w:numPr>
          <w:ilvl w:val="0"/>
          <w:numId w:val="14"/>
        </w:numPr>
        <w:jc w:val="both"/>
        <w:rPr>
          <w:rFonts w:ascii="Times New Roman" w:hAnsi="Times New Roman" w:cs="Times New Roman"/>
          <w:b/>
          <w:lang w:val="ru-RU"/>
        </w:rPr>
      </w:pPr>
      <w:r w:rsidRPr="0024552F">
        <w:rPr>
          <w:rFonts w:ascii="Times New Roman" w:hAnsi="Times New Roman" w:cs="Times New Roman"/>
          <w:b/>
          <w:lang w:val="ru-RU"/>
        </w:rPr>
        <w:t xml:space="preserve">СВЕДЕНИЯ ОБ ИСТОЧНИКАХ ВЫБРОСОВ ЗАГРЯЗНЯЮЩИХ ВЕЩЕСТВ, НА КОТОРЫХ МОНИТОРИНГ ОСУЩЕСТВЛЯЕТСЯ РАСЧЕТНЫМ МЕТОДОМ </w:t>
      </w:r>
    </w:p>
    <w:p w14:paraId="465E2C14" w14:textId="5D4E9F94" w:rsidR="00C12219" w:rsidRDefault="0024552F" w:rsidP="0024552F">
      <w:pPr>
        <w:pStyle w:val="ad"/>
        <w:jc w:val="both"/>
        <w:rPr>
          <w:rFonts w:ascii="Times New Roman" w:hAnsi="Times New Roman" w:cs="Times New Roman"/>
          <w:lang w:val="ru-RU"/>
        </w:rPr>
      </w:pPr>
      <w:r>
        <w:rPr>
          <w:rFonts w:ascii="Times New Roman" w:hAnsi="Times New Roman" w:cs="Times New Roman"/>
          <w:lang w:val="ru-RU"/>
        </w:rPr>
        <w:t xml:space="preserve">       </w:t>
      </w:r>
      <w:r w:rsidRPr="0024552F">
        <w:rPr>
          <w:rFonts w:ascii="Times New Roman" w:hAnsi="Times New Roman" w:cs="Times New Roman"/>
          <w:lang w:val="ru-RU"/>
        </w:rPr>
        <w:t>Расчетный метод основан на определении объемов выбросов загрязняющих веществ по фактическому расходу материалов (исходного сырья и топлива) и времени работы технологического оборудования. Метод применяют при невозможности или экономической нецелесообразности прямых измерений. Расчет производится по действующим в РК методикам расчета выбросов, аналогично использованным в проекте нормативов эмиссий. В таблице 5</w:t>
      </w:r>
      <w:r w:rsidR="00846ED8">
        <w:rPr>
          <w:rFonts w:ascii="Times New Roman" w:hAnsi="Times New Roman" w:cs="Times New Roman"/>
          <w:lang w:val="ru-RU"/>
        </w:rPr>
        <w:t>(ниже)</w:t>
      </w:r>
      <w:r w:rsidR="00846ED8" w:rsidRPr="003E78BA">
        <w:rPr>
          <w:rFonts w:ascii="Times New Roman" w:hAnsi="Times New Roman" w:cs="Times New Roman"/>
          <w:lang w:val="ru-RU"/>
        </w:rPr>
        <w:t xml:space="preserve"> </w:t>
      </w:r>
      <w:r w:rsidRPr="0024552F">
        <w:rPr>
          <w:rFonts w:ascii="Times New Roman" w:hAnsi="Times New Roman" w:cs="Times New Roman"/>
          <w:lang w:val="ru-RU"/>
        </w:rPr>
        <w:t>приведены сведения об источниках выбросов загрязняющих веществ, на которых мониторинг осуществляется расчетным методом.</w:t>
      </w:r>
    </w:p>
    <w:p w14:paraId="45B9930B" w14:textId="77777777" w:rsidR="00F03E8F" w:rsidRDefault="00F03E8F" w:rsidP="0024552F">
      <w:pPr>
        <w:pStyle w:val="ad"/>
        <w:jc w:val="both"/>
        <w:rPr>
          <w:rFonts w:ascii="Times New Roman" w:hAnsi="Times New Roman" w:cs="Times New Roman"/>
          <w:lang w:val="ru-RU"/>
        </w:rPr>
      </w:pPr>
    </w:p>
    <w:p w14:paraId="7B4AE735" w14:textId="0505CA7D" w:rsidR="00F03E8F" w:rsidRDefault="00F03E8F" w:rsidP="0024552F">
      <w:pPr>
        <w:pStyle w:val="ad"/>
        <w:jc w:val="both"/>
        <w:rPr>
          <w:rFonts w:ascii="Times New Roman" w:hAnsi="Times New Roman" w:cs="Times New Roman"/>
          <w:b/>
          <w:lang w:val="ru-RU"/>
        </w:rPr>
      </w:pPr>
      <w:r w:rsidRPr="00F03E8F">
        <w:rPr>
          <w:rFonts w:ascii="Times New Roman" w:hAnsi="Times New Roman" w:cs="Times New Roman"/>
          <w:b/>
          <w:lang w:val="ru-RU"/>
        </w:rPr>
        <w:t>Таблица 5 - Сведения об источниках выбросов загрязняющих веществ, на которых мониторинг осуществляется расчетным методом</w:t>
      </w:r>
    </w:p>
    <w:p w14:paraId="5E4DDE6F" w14:textId="77777777" w:rsidR="0084068E" w:rsidRDefault="0084068E" w:rsidP="0024552F">
      <w:pPr>
        <w:pStyle w:val="ad"/>
        <w:jc w:val="both"/>
        <w:rPr>
          <w:rFonts w:ascii="Times New Roman" w:hAnsi="Times New Roman" w:cs="Times New Roman"/>
          <w:b/>
          <w:lang w:val="ru-RU"/>
        </w:rPr>
      </w:pPr>
    </w:p>
    <w:tbl>
      <w:tblPr>
        <w:tblStyle w:val="ae"/>
        <w:tblW w:w="0" w:type="auto"/>
        <w:tblLayout w:type="fixed"/>
        <w:tblLook w:val="04A0" w:firstRow="1" w:lastRow="0" w:firstColumn="1" w:lastColumn="0" w:noHBand="0" w:noVBand="1"/>
      </w:tblPr>
      <w:tblGrid>
        <w:gridCol w:w="1540"/>
        <w:gridCol w:w="1541"/>
        <w:gridCol w:w="1422"/>
        <w:gridCol w:w="708"/>
        <w:gridCol w:w="2127"/>
        <w:gridCol w:w="1559"/>
      </w:tblGrid>
      <w:tr w:rsidR="008A6FC5" w:rsidRPr="007F7DD1" w14:paraId="1BA28474" w14:textId="0FF9C03C" w:rsidTr="008A6FC5">
        <w:tc>
          <w:tcPr>
            <w:tcW w:w="1540" w:type="dxa"/>
            <w:vMerge w:val="restart"/>
          </w:tcPr>
          <w:p w14:paraId="21596CCF" w14:textId="35A9BB2F" w:rsidR="008A6FC5" w:rsidRDefault="008A6FC5" w:rsidP="0024552F">
            <w:pPr>
              <w:pStyle w:val="ad"/>
              <w:jc w:val="both"/>
              <w:rPr>
                <w:rFonts w:ascii="Times New Roman" w:hAnsi="Times New Roman" w:cs="Times New Roman"/>
                <w:b/>
                <w:sz w:val="16"/>
                <w:szCs w:val="16"/>
                <w:lang w:val="ru-RU"/>
              </w:rPr>
            </w:pPr>
            <w:r w:rsidRPr="006A7175">
              <w:rPr>
                <w:rFonts w:ascii="Times New Roman" w:hAnsi="Times New Roman" w:cs="Times New Roman"/>
                <w:b/>
                <w:sz w:val="16"/>
                <w:szCs w:val="16"/>
                <w:lang w:val="ru-RU"/>
              </w:rPr>
              <w:t xml:space="preserve">Наименование площадки </w:t>
            </w:r>
          </w:p>
        </w:tc>
        <w:tc>
          <w:tcPr>
            <w:tcW w:w="1541" w:type="dxa"/>
            <w:vMerge w:val="restart"/>
          </w:tcPr>
          <w:p w14:paraId="7EB00142" w14:textId="13719F18" w:rsidR="008A6FC5" w:rsidRDefault="008A6FC5" w:rsidP="0024552F">
            <w:pPr>
              <w:pStyle w:val="ad"/>
              <w:jc w:val="both"/>
              <w:rPr>
                <w:rFonts w:ascii="Times New Roman" w:hAnsi="Times New Roman" w:cs="Times New Roman"/>
                <w:b/>
                <w:sz w:val="16"/>
                <w:szCs w:val="16"/>
                <w:lang w:val="ru-RU"/>
              </w:rPr>
            </w:pPr>
            <w:proofErr w:type="spellStart"/>
            <w:r w:rsidRPr="006A7175">
              <w:rPr>
                <w:rFonts w:ascii="Times New Roman" w:hAnsi="Times New Roman" w:cs="Times New Roman"/>
                <w:b/>
                <w:sz w:val="16"/>
                <w:szCs w:val="16"/>
              </w:rPr>
              <w:t>местоположение</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географические</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координаты</w:t>
            </w:r>
            <w:proofErr w:type="spellEnd"/>
            <w:r w:rsidRPr="006A7175">
              <w:rPr>
                <w:rFonts w:ascii="Times New Roman" w:hAnsi="Times New Roman" w:cs="Times New Roman"/>
                <w:b/>
                <w:sz w:val="16"/>
                <w:szCs w:val="16"/>
              </w:rPr>
              <w:t>)</w:t>
            </w:r>
          </w:p>
        </w:tc>
        <w:tc>
          <w:tcPr>
            <w:tcW w:w="2130" w:type="dxa"/>
            <w:gridSpan w:val="2"/>
          </w:tcPr>
          <w:p w14:paraId="01E7DF57" w14:textId="220CAD53" w:rsidR="008A6FC5" w:rsidRDefault="008A6FC5" w:rsidP="002E012B">
            <w:pPr>
              <w:pStyle w:val="ad"/>
              <w:jc w:val="center"/>
              <w:rPr>
                <w:rFonts w:ascii="Times New Roman" w:hAnsi="Times New Roman" w:cs="Times New Roman"/>
                <w:b/>
                <w:sz w:val="16"/>
                <w:szCs w:val="16"/>
                <w:lang w:val="ru-RU"/>
              </w:rPr>
            </w:pPr>
            <w:proofErr w:type="spellStart"/>
            <w:r w:rsidRPr="006A7175">
              <w:rPr>
                <w:rFonts w:ascii="Times New Roman" w:hAnsi="Times New Roman" w:cs="Times New Roman"/>
                <w:b/>
                <w:sz w:val="16"/>
                <w:szCs w:val="16"/>
              </w:rPr>
              <w:t>Источники</w:t>
            </w:r>
            <w:proofErr w:type="spellEnd"/>
            <w:r w:rsidRPr="006A7175">
              <w:rPr>
                <w:rFonts w:ascii="Times New Roman" w:hAnsi="Times New Roman" w:cs="Times New Roman"/>
                <w:b/>
                <w:sz w:val="16"/>
                <w:szCs w:val="16"/>
              </w:rPr>
              <w:t xml:space="preserve"> </w:t>
            </w:r>
            <w:proofErr w:type="spellStart"/>
            <w:r w:rsidRPr="006A7175">
              <w:rPr>
                <w:rFonts w:ascii="Times New Roman" w:hAnsi="Times New Roman" w:cs="Times New Roman"/>
                <w:b/>
                <w:sz w:val="16"/>
                <w:szCs w:val="16"/>
              </w:rPr>
              <w:t>выброс</w:t>
            </w:r>
            <w:r w:rsidRPr="006A7175">
              <w:rPr>
                <w:rFonts w:ascii="Times New Roman" w:hAnsi="Times New Roman" w:cs="Times New Roman"/>
                <w:b/>
                <w:sz w:val="16"/>
                <w:szCs w:val="16"/>
                <w:lang w:val="ru-RU"/>
              </w:rPr>
              <w:t>ов</w:t>
            </w:r>
            <w:proofErr w:type="spellEnd"/>
          </w:p>
        </w:tc>
        <w:tc>
          <w:tcPr>
            <w:tcW w:w="2127" w:type="dxa"/>
            <w:vMerge w:val="restart"/>
          </w:tcPr>
          <w:p w14:paraId="571A00EE" w14:textId="129A1C01" w:rsidR="008A6FC5" w:rsidRPr="008A6FC5" w:rsidRDefault="008A6FC5" w:rsidP="0024552F">
            <w:pPr>
              <w:pStyle w:val="ad"/>
              <w:jc w:val="both"/>
              <w:rPr>
                <w:rFonts w:ascii="Times New Roman" w:hAnsi="Times New Roman" w:cs="Times New Roman"/>
                <w:b/>
                <w:sz w:val="16"/>
                <w:szCs w:val="16"/>
                <w:lang w:val="ru-RU"/>
              </w:rPr>
            </w:pPr>
            <w:proofErr w:type="spellStart"/>
            <w:r w:rsidRPr="008A6FC5">
              <w:rPr>
                <w:rFonts w:ascii="Times New Roman" w:hAnsi="Times New Roman" w:cs="Times New Roman"/>
                <w:b/>
                <w:sz w:val="16"/>
                <w:szCs w:val="16"/>
              </w:rPr>
              <w:t>Наименование</w:t>
            </w:r>
            <w:proofErr w:type="spellEnd"/>
            <w:r w:rsidRPr="008A6FC5">
              <w:rPr>
                <w:rFonts w:ascii="Times New Roman" w:hAnsi="Times New Roman" w:cs="Times New Roman"/>
                <w:b/>
                <w:sz w:val="16"/>
                <w:szCs w:val="16"/>
              </w:rPr>
              <w:t xml:space="preserve"> </w:t>
            </w:r>
            <w:proofErr w:type="spellStart"/>
            <w:r w:rsidRPr="008A6FC5">
              <w:rPr>
                <w:rFonts w:ascii="Times New Roman" w:hAnsi="Times New Roman" w:cs="Times New Roman"/>
                <w:b/>
                <w:sz w:val="16"/>
                <w:szCs w:val="16"/>
              </w:rPr>
              <w:t>загрязняющих</w:t>
            </w:r>
            <w:proofErr w:type="spellEnd"/>
            <w:r w:rsidRPr="008A6FC5">
              <w:rPr>
                <w:rFonts w:ascii="Times New Roman" w:hAnsi="Times New Roman" w:cs="Times New Roman"/>
                <w:b/>
                <w:sz w:val="16"/>
                <w:szCs w:val="16"/>
              </w:rPr>
              <w:t xml:space="preserve"> </w:t>
            </w:r>
            <w:proofErr w:type="spellStart"/>
            <w:r w:rsidRPr="008A6FC5">
              <w:rPr>
                <w:rFonts w:ascii="Times New Roman" w:hAnsi="Times New Roman" w:cs="Times New Roman"/>
                <w:b/>
                <w:sz w:val="16"/>
                <w:szCs w:val="16"/>
              </w:rPr>
              <w:t>веществ</w:t>
            </w:r>
            <w:proofErr w:type="spellEnd"/>
          </w:p>
        </w:tc>
        <w:tc>
          <w:tcPr>
            <w:tcW w:w="1559" w:type="dxa"/>
            <w:vMerge w:val="restart"/>
          </w:tcPr>
          <w:p w14:paraId="7B50704C" w14:textId="4619B881" w:rsidR="008A6FC5" w:rsidRPr="008A6FC5" w:rsidRDefault="008A6FC5" w:rsidP="0024552F">
            <w:pPr>
              <w:pStyle w:val="ad"/>
              <w:jc w:val="both"/>
              <w:rPr>
                <w:rFonts w:ascii="Times New Roman" w:hAnsi="Times New Roman" w:cs="Times New Roman"/>
                <w:b/>
                <w:sz w:val="16"/>
                <w:szCs w:val="16"/>
                <w:lang w:val="ru-RU"/>
              </w:rPr>
            </w:pPr>
            <w:r w:rsidRPr="008A6FC5">
              <w:rPr>
                <w:rFonts w:ascii="Times New Roman" w:hAnsi="Times New Roman" w:cs="Times New Roman"/>
                <w:b/>
                <w:sz w:val="16"/>
                <w:szCs w:val="16"/>
                <w:lang w:val="ru-RU"/>
              </w:rPr>
              <w:t>Вид потребляемого сырья/ материала (название)</w:t>
            </w:r>
          </w:p>
        </w:tc>
      </w:tr>
      <w:tr w:rsidR="008A6FC5" w14:paraId="56B82491" w14:textId="33B3253B" w:rsidTr="00B03CF9">
        <w:tc>
          <w:tcPr>
            <w:tcW w:w="1540" w:type="dxa"/>
            <w:vMerge/>
          </w:tcPr>
          <w:p w14:paraId="44C00F63" w14:textId="77777777" w:rsidR="008A6FC5" w:rsidRDefault="008A6FC5" w:rsidP="0024552F">
            <w:pPr>
              <w:pStyle w:val="ad"/>
              <w:jc w:val="both"/>
              <w:rPr>
                <w:rFonts w:ascii="Times New Roman" w:hAnsi="Times New Roman" w:cs="Times New Roman"/>
                <w:b/>
                <w:sz w:val="16"/>
                <w:szCs w:val="16"/>
                <w:lang w:val="ru-RU"/>
              </w:rPr>
            </w:pPr>
          </w:p>
        </w:tc>
        <w:tc>
          <w:tcPr>
            <w:tcW w:w="1541" w:type="dxa"/>
            <w:vMerge/>
          </w:tcPr>
          <w:p w14:paraId="171B1A1D" w14:textId="77777777" w:rsidR="008A6FC5" w:rsidRDefault="008A6FC5" w:rsidP="0024552F">
            <w:pPr>
              <w:pStyle w:val="ad"/>
              <w:jc w:val="both"/>
              <w:rPr>
                <w:rFonts w:ascii="Times New Roman" w:hAnsi="Times New Roman" w:cs="Times New Roman"/>
                <w:b/>
                <w:sz w:val="16"/>
                <w:szCs w:val="16"/>
                <w:lang w:val="ru-RU"/>
              </w:rPr>
            </w:pPr>
          </w:p>
        </w:tc>
        <w:tc>
          <w:tcPr>
            <w:tcW w:w="1422" w:type="dxa"/>
          </w:tcPr>
          <w:p w14:paraId="05C59983" w14:textId="0B3EDDD1" w:rsidR="008A6FC5" w:rsidRDefault="008A6FC5" w:rsidP="002E012B">
            <w:pPr>
              <w:pStyle w:val="ad"/>
              <w:jc w:val="center"/>
              <w:rPr>
                <w:rFonts w:ascii="Times New Roman" w:hAnsi="Times New Roman" w:cs="Times New Roman"/>
                <w:b/>
                <w:sz w:val="16"/>
                <w:szCs w:val="16"/>
                <w:lang w:val="ru-RU"/>
              </w:rPr>
            </w:pPr>
            <w:r w:rsidRPr="00AF1AD1">
              <w:rPr>
                <w:rFonts w:ascii="Times New Roman" w:hAnsi="Times New Roman" w:cs="Times New Roman"/>
                <w:b/>
                <w:sz w:val="16"/>
                <w:szCs w:val="16"/>
                <w:lang w:val="ru-RU"/>
              </w:rPr>
              <w:t>наименование</w:t>
            </w:r>
          </w:p>
        </w:tc>
        <w:tc>
          <w:tcPr>
            <w:tcW w:w="708" w:type="dxa"/>
          </w:tcPr>
          <w:p w14:paraId="089EFB4E" w14:textId="277CA522" w:rsidR="008A6FC5" w:rsidRDefault="008A6FC5" w:rsidP="002E012B">
            <w:pPr>
              <w:pStyle w:val="ad"/>
              <w:jc w:val="center"/>
              <w:rPr>
                <w:rFonts w:ascii="Times New Roman" w:hAnsi="Times New Roman" w:cs="Times New Roman"/>
                <w:b/>
                <w:sz w:val="16"/>
                <w:szCs w:val="16"/>
                <w:lang w:val="ru-RU"/>
              </w:rPr>
            </w:pPr>
            <w:r w:rsidRPr="00AF1AD1">
              <w:rPr>
                <w:rFonts w:ascii="Times New Roman" w:hAnsi="Times New Roman" w:cs="Times New Roman"/>
                <w:b/>
                <w:sz w:val="16"/>
                <w:szCs w:val="16"/>
                <w:lang w:val="ru-RU"/>
              </w:rPr>
              <w:t>номер</w:t>
            </w:r>
          </w:p>
        </w:tc>
        <w:tc>
          <w:tcPr>
            <w:tcW w:w="2127" w:type="dxa"/>
            <w:vMerge/>
          </w:tcPr>
          <w:p w14:paraId="785B0412" w14:textId="77777777" w:rsidR="008A6FC5" w:rsidRDefault="008A6FC5" w:rsidP="0024552F">
            <w:pPr>
              <w:pStyle w:val="ad"/>
              <w:jc w:val="both"/>
              <w:rPr>
                <w:rFonts w:ascii="Times New Roman" w:hAnsi="Times New Roman" w:cs="Times New Roman"/>
                <w:b/>
                <w:sz w:val="16"/>
                <w:szCs w:val="16"/>
                <w:lang w:val="ru-RU"/>
              </w:rPr>
            </w:pPr>
          </w:p>
        </w:tc>
        <w:tc>
          <w:tcPr>
            <w:tcW w:w="1559" w:type="dxa"/>
            <w:vMerge/>
          </w:tcPr>
          <w:p w14:paraId="7AA80D70" w14:textId="77777777" w:rsidR="008A6FC5" w:rsidRDefault="008A6FC5" w:rsidP="0024552F">
            <w:pPr>
              <w:pStyle w:val="ad"/>
              <w:jc w:val="both"/>
              <w:rPr>
                <w:rFonts w:ascii="Times New Roman" w:hAnsi="Times New Roman" w:cs="Times New Roman"/>
                <w:b/>
                <w:sz w:val="16"/>
                <w:szCs w:val="16"/>
                <w:lang w:val="ru-RU"/>
              </w:rPr>
            </w:pPr>
          </w:p>
        </w:tc>
      </w:tr>
      <w:tr w:rsidR="008A6FC5" w14:paraId="7F4EAF7D" w14:textId="56B66FD1" w:rsidTr="00B03CF9">
        <w:tc>
          <w:tcPr>
            <w:tcW w:w="1540" w:type="dxa"/>
          </w:tcPr>
          <w:p w14:paraId="715FBC71" w14:textId="0A440CB2"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1</w:t>
            </w:r>
          </w:p>
        </w:tc>
        <w:tc>
          <w:tcPr>
            <w:tcW w:w="1541" w:type="dxa"/>
          </w:tcPr>
          <w:p w14:paraId="00CD3F3A" w14:textId="6FA7CA86"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2</w:t>
            </w:r>
          </w:p>
        </w:tc>
        <w:tc>
          <w:tcPr>
            <w:tcW w:w="1422" w:type="dxa"/>
          </w:tcPr>
          <w:p w14:paraId="5CFF576E" w14:textId="131169EC"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3</w:t>
            </w:r>
          </w:p>
        </w:tc>
        <w:tc>
          <w:tcPr>
            <w:tcW w:w="708" w:type="dxa"/>
          </w:tcPr>
          <w:p w14:paraId="4AC9FC1D" w14:textId="1E194426"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4</w:t>
            </w:r>
          </w:p>
        </w:tc>
        <w:tc>
          <w:tcPr>
            <w:tcW w:w="2127" w:type="dxa"/>
          </w:tcPr>
          <w:p w14:paraId="5C5D3888" w14:textId="4A582F3C"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5</w:t>
            </w:r>
          </w:p>
        </w:tc>
        <w:tc>
          <w:tcPr>
            <w:tcW w:w="1559" w:type="dxa"/>
          </w:tcPr>
          <w:p w14:paraId="2FEC9625" w14:textId="3418EAF0" w:rsidR="008A6FC5" w:rsidRDefault="008A6FC5" w:rsidP="008A6FC5">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6</w:t>
            </w:r>
          </w:p>
        </w:tc>
      </w:tr>
      <w:tr w:rsidR="00DB3339" w:rsidRPr="007F7DD1" w14:paraId="13CE9D7E" w14:textId="123ECB45" w:rsidTr="00B03CF9">
        <w:tc>
          <w:tcPr>
            <w:tcW w:w="1540" w:type="dxa"/>
            <w:vMerge w:val="restart"/>
          </w:tcPr>
          <w:p w14:paraId="63B20F00" w14:textId="77777777" w:rsidR="00DB3339" w:rsidRDefault="00DB3339" w:rsidP="00622D74">
            <w:pPr>
              <w:pStyle w:val="ad"/>
              <w:jc w:val="both"/>
              <w:rPr>
                <w:rFonts w:ascii="Times New Roman" w:hAnsi="Times New Roman" w:cs="Times New Roman"/>
                <w:sz w:val="18"/>
                <w:szCs w:val="18"/>
                <w:lang w:val="ru-RU"/>
              </w:rPr>
            </w:pPr>
            <w:r>
              <w:rPr>
                <w:rFonts w:ascii="Times New Roman" w:hAnsi="Times New Roman" w:cs="Times New Roman"/>
                <w:sz w:val="18"/>
                <w:szCs w:val="18"/>
                <w:lang w:val="ru-RU"/>
              </w:rPr>
              <w:t>цех по  производству</w:t>
            </w:r>
            <w:r w:rsidRPr="00CA19A2">
              <w:rPr>
                <w:rFonts w:ascii="Times New Roman" w:hAnsi="Times New Roman" w:cs="Times New Roman"/>
                <w:sz w:val="18"/>
                <w:szCs w:val="18"/>
                <w:lang w:val="ru-RU"/>
              </w:rPr>
              <w:t xml:space="preserve"> чугунных изделий – люков, смотр</w:t>
            </w:r>
            <w:r>
              <w:rPr>
                <w:rFonts w:ascii="Times New Roman" w:hAnsi="Times New Roman" w:cs="Times New Roman"/>
                <w:sz w:val="18"/>
                <w:szCs w:val="18"/>
                <w:lang w:val="ru-RU"/>
              </w:rPr>
              <w:t xml:space="preserve">овых колодцев, дождеприемников </w:t>
            </w:r>
            <w:r w:rsidRPr="00CA19A2">
              <w:rPr>
                <w:rFonts w:ascii="Times New Roman" w:hAnsi="Times New Roman" w:cs="Times New Roman"/>
                <w:sz w:val="18"/>
                <w:szCs w:val="18"/>
                <w:lang w:val="ru-RU"/>
              </w:rPr>
              <w:t>изготавливаемого методо</w:t>
            </w:r>
            <w:r>
              <w:rPr>
                <w:rFonts w:ascii="Times New Roman" w:hAnsi="Times New Roman" w:cs="Times New Roman"/>
                <w:sz w:val="18"/>
                <w:szCs w:val="18"/>
                <w:lang w:val="ru-RU"/>
              </w:rPr>
              <w:t>м литья, согласно ГОСТ 26008-8</w:t>
            </w:r>
          </w:p>
          <w:p w14:paraId="08AF58CE" w14:textId="77777777" w:rsidR="00DB3339" w:rsidRDefault="00DB3339" w:rsidP="008A6FC5">
            <w:pPr>
              <w:pStyle w:val="ad"/>
              <w:jc w:val="center"/>
              <w:rPr>
                <w:rFonts w:ascii="Times New Roman" w:hAnsi="Times New Roman" w:cs="Times New Roman"/>
                <w:b/>
                <w:sz w:val="16"/>
                <w:szCs w:val="16"/>
                <w:lang w:val="ru-RU"/>
              </w:rPr>
            </w:pPr>
          </w:p>
        </w:tc>
        <w:tc>
          <w:tcPr>
            <w:tcW w:w="1541" w:type="dxa"/>
          </w:tcPr>
          <w:p w14:paraId="52CAA5E2" w14:textId="77777777" w:rsidR="00DB3339" w:rsidRPr="00C016CB" w:rsidRDefault="00DB3339" w:rsidP="00365AC1">
            <w:pPr>
              <w:pStyle w:val="ad"/>
              <w:jc w:val="center"/>
              <w:rPr>
                <w:rFonts w:ascii="Times New Roman" w:hAnsi="Times New Roman" w:cs="Times New Roman"/>
                <w:sz w:val="16"/>
                <w:szCs w:val="16"/>
              </w:rPr>
            </w:pPr>
            <w:r w:rsidRPr="00C016CB">
              <w:rPr>
                <w:rFonts w:ascii="Times New Roman" w:hAnsi="Times New Roman" w:cs="Times New Roman"/>
                <w:sz w:val="16"/>
                <w:szCs w:val="16"/>
                <w:lang w:val="ru-RU"/>
              </w:rPr>
              <w:t>43.34’20.5”</w:t>
            </w:r>
            <w:r w:rsidRPr="00C016CB">
              <w:rPr>
                <w:rFonts w:ascii="Times New Roman" w:hAnsi="Times New Roman" w:cs="Times New Roman"/>
                <w:sz w:val="16"/>
                <w:szCs w:val="16"/>
              </w:rPr>
              <w:t>N</w:t>
            </w:r>
          </w:p>
          <w:p w14:paraId="49EE9D31" w14:textId="434ABE38" w:rsidR="00DB3339" w:rsidRDefault="00DB3339" w:rsidP="00365AC1">
            <w:pPr>
              <w:pStyle w:val="ad"/>
              <w:jc w:val="center"/>
              <w:rPr>
                <w:rFonts w:ascii="Times New Roman" w:hAnsi="Times New Roman" w:cs="Times New Roman"/>
                <w:b/>
                <w:sz w:val="16"/>
                <w:szCs w:val="16"/>
                <w:lang w:val="ru-RU"/>
              </w:rPr>
            </w:pPr>
            <w:r w:rsidRPr="00C016CB">
              <w:rPr>
                <w:rFonts w:ascii="Times New Roman" w:hAnsi="Times New Roman" w:cs="Times New Roman"/>
                <w:sz w:val="16"/>
                <w:szCs w:val="16"/>
              </w:rPr>
              <w:t>77.05’43.5”E</w:t>
            </w:r>
          </w:p>
        </w:tc>
        <w:tc>
          <w:tcPr>
            <w:tcW w:w="1422" w:type="dxa"/>
          </w:tcPr>
          <w:p w14:paraId="62115024" w14:textId="302AB60A" w:rsidR="00DB3339" w:rsidRPr="00622D74" w:rsidRDefault="00987485" w:rsidP="00987485">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сбор </w:t>
            </w:r>
            <w:r w:rsidR="00DB3339">
              <w:rPr>
                <w:rFonts w:ascii="Times New Roman" w:hAnsi="Times New Roman" w:cs="Times New Roman"/>
                <w:sz w:val="16"/>
                <w:szCs w:val="16"/>
                <w:lang w:val="ru-RU"/>
              </w:rPr>
              <w:t>в</w:t>
            </w:r>
            <w:r>
              <w:rPr>
                <w:rFonts w:ascii="Times New Roman" w:hAnsi="Times New Roman" w:cs="Times New Roman"/>
                <w:sz w:val="16"/>
                <w:szCs w:val="16"/>
                <w:lang w:val="ru-RU"/>
              </w:rPr>
              <w:t>аграночного</w:t>
            </w:r>
            <w:r w:rsidR="00DB3339" w:rsidRPr="00622D74">
              <w:rPr>
                <w:rFonts w:ascii="Times New Roman" w:hAnsi="Times New Roman" w:cs="Times New Roman"/>
                <w:sz w:val="16"/>
                <w:szCs w:val="16"/>
                <w:lang w:val="ru-RU"/>
              </w:rPr>
              <w:t xml:space="preserve"> шлак</w:t>
            </w:r>
            <w:r>
              <w:rPr>
                <w:rFonts w:ascii="Times New Roman" w:hAnsi="Times New Roman" w:cs="Times New Roman"/>
                <w:sz w:val="16"/>
                <w:szCs w:val="16"/>
                <w:lang w:val="ru-RU"/>
              </w:rPr>
              <w:t>а</w:t>
            </w:r>
          </w:p>
        </w:tc>
        <w:tc>
          <w:tcPr>
            <w:tcW w:w="708" w:type="dxa"/>
          </w:tcPr>
          <w:p w14:paraId="4D3C7222" w14:textId="1C07E2D9" w:rsidR="00DB3339" w:rsidRPr="00622D74" w:rsidRDefault="00DB3339" w:rsidP="008A6FC5">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lang w:val="ru-RU"/>
              </w:rPr>
              <w:t>6001</w:t>
            </w:r>
          </w:p>
        </w:tc>
        <w:tc>
          <w:tcPr>
            <w:tcW w:w="2127" w:type="dxa"/>
          </w:tcPr>
          <w:p w14:paraId="6E0D6AFF" w14:textId="7D871619" w:rsidR="00DB3339" w:rsidRPr="00622D74" w:rsidRDefault="00DB3339" w:rsidP="008A6FC5">
            <w:pPr>
              <w:pStyle w:val="ad"/>
              <w:jc w:val="center"/>
              <w:rPr>
                <w:rFonts w:ascii="Times New Roman" w:hAnsi="Times New Roman" w:cs="Times New Roman"/>
                <w:sz w:val="16"/>
                <w:szCs w:val="16"/>
                <w:lang w:val="ru-RU"/>
              </w:rPr>
            </w:pPr>
            <w:proofErr w:type="spellStart"/>
            <w:r w:rsidRPr="00622D74">
              <w:rPr>
                <w:rFonts w:ascii="Times New Roman" w:hAnsi="Times New Roman" w:cs="Times New Roman"/>
                <w:sz w:val="16"/>
                <w:szCs w:val="16"/>
              </w:rPr>
              <w:t>пыль</w:t>
            </w:r>
            <w:proofErr w:type="spellEnd"/>
            <w:r w:rsidRPr="00622D74">
              <w:rPr>
                <w:rFonts w:ascii="Times New Roman" w:hAnsi="Times New Roman" w:cs="Times New Roman"/>
                <w:sz w:val="16"/>
                <w:szCs w:val="16"/>
              </w:rPr>
              <w:t xml:space="preserve"> </w:t>
            </w:r>
            <w:proofErr w:type="spellStart"/>
            <w:r w:rsidRPr="00622D74">
              <w:rPr>
                <w:rFonts w:ascii="Times New Roman" w:hAnsi="Times New Roman" w:cs="Times New Roman"/>
                <w:sz w:val="16"/>
                <w:szCs w:val="16"/>
              </w:rPr>
              <w:t>неорганическая</w:t>
            </w:r>
            <w:proofErr w:type="spellEnd"/>
            <w:r w:rsidRPr="00622D74">
              <w:rPr>
                <w:rFonts w:ascii="Times New Roman" w:hAnsi="Times New Roman" w:cs="Times New Roman"/>
                <w:sz w:val="16"/>
                <w:szCs w:val="16"/>
              </w:rPr>
              <w:t xml:space="preserve"> SiО2 20- 70%</w:t>
            </w:r>
          </w:p>
        </w:tc>
        <w:tc>
          <w:tcPr>
            <w:tcW w:w="1559" w:type="dxa"/>
          </w:tcPr>
          <w:p w14:paraId="0E08D995" w14:textId="42BC62F8" w:rsidR="00DB3339" w:rsidRPr="00D469B2" w:rsidRDefault="00B25F00" w:rsidP="00B25F00">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Лом и отходы черных</w:t>
            </w:r>
            <w:r w:rsidR="00D469B2" w:rsidRPr="00D469B2">
              <w:rPr>
                <w:rFonts w:ascii="Times New Roman" w:hAnsi="Times New Roman" w:cs="Times New Roman"/>
                <w:sz w:val="16"/>
                <w:szCs w:val="16"/>
                <w:lang w:val="ru-RU"/>
              </w:rPr>
              <w:t xml:space="preserve"> металлов</w:t>
            </w:r>
          </w:p>
        </w:tc>
      </w:tr>
      <w:tr w:rsidR="00824376" w14:paraId="1A16231D" w14:textId="1C768CAB" w:rsidTr="00B03CF9">
        <w:tc>
          <w:tcPr>
            <w:tcW w:w="1540" w:type="dxa"/>
            <w:vMerge/>
          </w:tcPr>
          <w:p w14:paraId="787CB0FA" w14:textId="77777777" w:rsidR="00824376" w:rsidRPr="00622D74" w:rsidRDefault="00824376" w:rsidP="008A6FC5">
            <w:pPr>
              <w:pStyle w:val="ad"/>
              <w:jc w:val="center"/>
              <w:rPr>
                <w:rFonts w:ascii="Times New Roman" w:hAnsi="Times New Roman" w:cs="Times New Roman"/>
                <w:sz w:val="16"/>
                <w:szCs w:val="16"/>
                <w:lang w:val="ru-RU"/>
              </w:rPr>
            </w:pPr>
          </w:p>
        </w:tc>
        <w:tc>
          <w:tcPr>
            <w:tcW w:w="1541" w:type="dxa"/>
            <w:vMerge w:val="restart"/>
          </w:tcPr>
          <w:p w14:paraId="02D2DC3D" w14:textId="77777777" w:rsidR="00824376" w:rsidRPr="00622D74" w:rsidRDefault="00824376" w:rsidP="00622D74">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629E6E97" w14:textId="6E57B3F9" w:rsidR="00824376" w:rsidRPr="00622D74" w:rsidRDefault="00824376" w:rsidP="00622D74">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vMerge w:val="restart"/>
          </w:tcPr>
          <w:p w14:paraId="730575C9" w14:textId="16917D2C" w:rsidR="00824376" w:rsidRPr="00622D74" w:rsidRDefault="00824376" w:rsidP="00622D74">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w:t>
            </w:r>
            <w:r w:rsidRPr="00622D74">
              <w:rPr>
                <w:rFonts w:ascii="Times New Roman" w:hAnsi="Times New Roman" w:cs="Times New Roman"/>
                <w:sz w:val="16"/>
                <w:szCs w:val="16"/>
                <w:lang w:val="ru-RU"/>
              </w:rPr>
              <w:t>элек</w:t>
            </w:r>
            <w:r>
              <w:rPr>
                <w:rFonts w:ascii="Times New Roman" w:hAnsi="Times New Roman" w:cs="Times New Roman"/>
                <w:sz w:val="16"/>
                <w:szCs w:val="16"/>
                <w:lang w:val="ru-RU"/>
              </w:rPr>
              <w:t>тро</w:t>
            </w:r>
            <w:r w:rsidRPr="00622D74">
              <w:rPr>
                <w:rFonts w:ascii="Times New Roman" w:hAnsi="Times New Roman" w:cs="Times New Roman"/>
                <w:sz w:val="16"/>
                <w:szCs w:val="16"/>
                <w:lang w:val="ru-RU"/>
              </w:rPr>
              <w:t>сварка</w:t>
            </w:r>
            <w:r>
              <w:rPr>
                <w:rFonts w:ascii="Times New Roman" w:hAnsi="Times New Roman" w:cs="Times New Roman"/>
                <w:sz w:val="16"/>
                <w:szCs w:val="16"/>
                <w:lang w:val="ru-RU"/>
              </w:rPr>
              <w:t xml:space="preserve"> аппарат</w:t>
            </w:r>
          </w:p>
        </w:tc>
        <w:tc>
          <w:tcPr>
            <w:tcW w:w="708" w:type="dxa"/>
            <w:vMerge w:val="restart"/>
          </w:tcPr>
          <w:p w14:paraId="3384A58B" w14:textId="75A1C431" w:rsidR="00824376" w:rsidRPr="00622D74" w:rsidRDefault="00824376"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6002</w:t>
            </w:r>
          </w:p>
        </w:tc>
        <w:tc>
          <w:tcPr>
            <w:tcW w:w="2127" w:type="dxa"/>
          </w:tcPr>
          <w:p w14:paraId="704ECCDD" w14:textId="12E6CF83" w:rsidR="00824376" w:rsidRPr="00622D74" w:rsidRDefault="00824376"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Оксид железа</w:t>
            </w:r>
          </w:p>
        </w:tc>
        <w:tc>
          <w:tcPr>
            <w:tcW w:w="1559" w:type="dxa"/>
            <w:vMerge w:val="restart"/>
          </w:tcPr>
          <w:p w14:paraId="0AFF47E1" w14:textId="1440C12D" w:rsidR="00824376" w:rsidRPr="00622D74" w:rsidRDefault="00824376"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Электроды МР-4</w:t>
            </w:r>
          </w:p>
        </w:tc>
      </w:tr>
      <w:tr w:rsidR="00824376" w14:paraId="06CF9E18" w14:textId="77777777" w:rsidTr="00B03CF9">
        <w:tc>
          <w:tcPr>
            <w:tcW w:w="1540" w:type="dxa"/>
            <w:vMerge/>
          </w:tcPr>
          <w:p w14:paraId="40163E56" w14:textId="77777777" w:rsidR="00824376" w:rsidRPr="00622D74" w:rsidRDefault="00824376" w:rsidP="00365AC1">
            <w:pPr>
              <w:pStyle w:val="ad"/>
              <w:rPr>
                <w:rFonts w:ascii="Times New Roman" w:hAnsi="Times New Roman" w:cs="Times New Roman"/>
                <w:sz w:val="16"/>
                <w:szCs w:val="16"/>
                <w:lang w:val="ru-RU"/>
              </w:rPr>
            </w:pPr>
          </w:p>
        </w:tc>
        <w:tc>
          <w:tcPr>
            <w:tcW w:w="1541" w:type="dxa"/>
            <w:vMerge/>
          </w:tcPr>
          <w:p w14:paraId="30624A93" w14:textId="77777777" w:rsidR="00824376" w:rsidRPr="00622D74" w:rsidRDefault="00824376" w:rsidP="008A6FC5">
            <w:pPr>
              <w:pStyle w:val="ad"/>
              <w:jc w:val="center"/>
              <w:rPr>
                <w:rFonts w:ascii="Times New Roman" w:hAnsi="Times New Roman" w:cs="Times New Roman"/>
                <w:sz w:val="16"/>
                <w:szCs w:val="16"/>
                <w:lang w:val="ru-RU"/>
              </w:rPr>
            </w:pPr>
          </w:p>
        </w:tc>
        <w:tc>
          <w:tcPr>
            <w:tcW w:w="1422" w:type="dxa"/>
            <w:vMerge/>
          </w:tcPr>
          <w:p w14:paraId="45D3C15E" w14:textId="77777777" w:rsidR="00824376" w:rsidRPr="00622D74" w:rsidRDefault="00824376" w:rsidP="008A6FC5">
            <w:pPr>
              <w:pStyle w:val="ad"/>
              <w:jc w:val="center"/>
              <w:rPr>
                <w:rFonts w:ascii="Times New Roman" w:hAnsi="Times New Roman" w:cs="Times New Roman"/>
                <w:sz w:val="16"/>
                <w:szCs w:val="16"/>
                <w:lang w:val="ru-RU"/>
              </w:rPr>
            </w:pPr>
          </w:p>
        </w:tc>
        <w:tc>
          <w:tcPr>
            <w:tcW w:w="708" w:type="dxa"/>
            <w:vMerge/>
          </w:tcPr>
          <w:p w14:paraId="67AE166D" w14:textId="77777777" w:rsidR="00824376" w:rsidRPr="00622D74" w:rsidRDefault="00824376" w:rsidP="008A6FC5">
            <w:pPr>
              <w:pStyle w:val="ad"/>
              <w:jc w:val="center"/>
              <w:rPr>
                <w:rFonts w:ascii="Times New Roman" w:hAnsi="Times New Roman" w:cs="Times New Roman"/>
                <w:sz w:val="16"/>
                <w:szCs w:val="16"/>
                <w:lang w:val="ru-RU"/>
              </w:rPr>
            </w:pPr>
          </w:p>
        </w:tc>
        <w:tc>
          <w:tcPr>
            <w:tcW w:w="2127" w:type="dxa"/>
          </w:tcPr>
          <w:p w14:paraId="1C9F474A" w14:textId="1FBBC905" w:rsidR="00824376" w:rsidRPr="00622D74" w:rsidRDefault="00824376"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Оксид марганца</w:t>
            </w:r>
          </w:p>
        </w:tc>
        <w:tc>
          <w:tcPr>
            <w:tcW w:w="1559" w:type="dxa"/>
            <w:vMerge/>
          </w:tcPr>
          <w:p w14:paraId="257EA6BE" w14:textId="77777777" w:rsidR="00824376" w:rsidRPr="00622D74" w:rsidRDefault="00824376" w:rsidP="008A6FC5">
            <w:pPr>
              <w:pStyle w:val="ad"/>
              <w:jc w:val="center"/>
              <w:rPr>
                <w:rFonts w:ascii="Times New Roman" w:hAnsi="Times New Roman" w:cs="Times New Roman"/>
                <w:sz w:val="16"/>
                <w:szCs w:val="16"/>
                <w:lang w:val="ru-RU"/>
              </w:rPr>
            </w:pPr>
          </w:p>
        </w:tc>
      </w:tr>
      <w:tr w:rsidR="00824376" w14:paraId="6DB86108" w14:textId="77777777" w:rsidTr="00B03CF9">
        <w:tc>
          <w:tcPr>
            <w:tcW w:w="1540" w:type="dxa"/>
            <w:vMerge/>
          </w:tcPr>
          <w:p w14:paraId="108445E5" w14:textId="77777777" w:rsidR="00824376" w:rsidRPr="00622D74" w:rsidRDefault="00824376" w:rsidP="00365AC1">
            <w:pPr>
              <w:pStyle w:val="ad"/>
              <w:rPr>
                <w:rFonts w:ascii="Times New Roman" w:hAnsi="Times New Roman" w:cs="Times New Roman"/>
                <w:sz w:val="16"/>
                <w:szCs w:val="16"/>
                <w:lang w:val="ru-RU"/>
              </w:rPr>
            </w:pPr>
          </w:p>
        </w:tc>
        <w:tc>
          <w:tcPr>
            <w:tcW w:w="1541" w:type="dxa"/>
            <w:vMerge/>
          </w:tcPr>
          <w:p w14:paraId="3D7A15E4" w14:textId="77777777" w:rsidR="00824376" w:rsidRPr="00622D74" w:rsidRDefault="00824376" w:rsidP="008A6FC5">
            <w:pPr>
              <w:pStyle w:val="ad"/>
              <w:jc w:val="center"/>
              <w:rPr>
                <w:rFonts w:ascii="Times New Roman" w:hAnsi="Times New Roman" w:cs="Times New Roman"/>
                <w:sz w:val="16"/>
                <w:szCs w:val="16"/>
                <w:lang w:val="ru-RU"/>
              </w:rPr>
            </w:pPr>
          </w:p>
        </w:tc>
        <w:tc>
          <w:tcPr>
            <w:tcW w:w="1422" w:type="dxa"/>
            <w:vMerge/>
          </w:tcPr>
          <w:p w14:paraId="0FA6B269" w14:textId="77777777" w:rsidR="00824376" w:rsidRPr="00622D74" w:rsidRDefault="00824376" w:rsidP="008A6FC5">
            <w:pPr>
              <w:pStyle w:val="ad"/>
              <w:jc w:val="center"/>
              <w:rPr>
                <w:rFonts w:ascii="Times New Roman" w:hAnsi="Times New Roman" w:cs="Times New Roman"/>
                <w:sz w:val="16"/>
                <w:szCs w:val="16"/>
                <w:lang w:val="ru-RU"/>
              </w:rPr>
            </w:pPr>
          </w:p>
        </w:tc>
        <w:tc>
          <w:tcPr>
            <w:tcW w:w="708" w:type="dxa"/>
            <w:vMerge/>
          </w:tcPr>
          <w:p w14:paraId="09170CD0" w14:textId="77777777" w:rsidR="00824376" w:rsidRPr="00622D74" w:rsidRDefault="00824376" w:rsidP="008A6FC5">
            <w:pPr>
              <w:pStyle w:val="ad"/>
              <w:jc w:val="center"/>
              <w:rPr>
                <w:rFonts w:ascii="Times New Roman" w:hAnsi="Times New Roman" w:cs="Times New Roman"/>
                <w:sz w:val="16"/>
                <w:szCs w:val="16"/>
                <w:lang w:val="ru-RU"/>
              </w:rPr>
            </w:pPr>
          </w:p>
        </w:tc>
        <w:tc>
          <w:tcPr>
            <w:tcW w:w="2127" w:type="dxa"/>
          </w:tcPr>
          <w:p w14:paraId="5453308C" w14:textId="448C5FA0" w:rsidR="00824376" w:rsidRPr="00622D74" w:rsidRDefault="00824376"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Фтористый водород</w:t>
            </w:r>
          </w:p>
        </w:tc>
        <w:tc>
          <w:tcPr>
            <w:tcW w:w="1559" w:type="dxa"/>
            <w:vMerge/>
          </w:tcPr>
          <w:p w14:paraId="167A526A" w14:textId="77777777" w:rsidR="00824376" w:rsidRPr="00622D74" w:rsidRDefault="00824376" w:rsidP="008A6FC5">
            <w:pPr>
              <w:pStyle w:val="ad"/>
              <w:jc w:val="center"/>
              <w:rPr>
                <w:rFonts w:ascii="Times New Roman" w:hAnsi="Times New Roman" w:cs="Times New Roman"/>
                <w:sz w:val="16"/>
                <w:szCs w:val="16"/>
                <w:lang w:val="ru-RU"/>
              </w:rPr>
            </w:pPr>
          </w:p>
        </w:tc>
      </w:tr>
      <w:tr w:rsidR="00DB3339" w14:paraId="4FFBE03F" w14:textId="77777777" w:rsidTr="00B03CF9">
        <w:tc>
          <w:tcPr>
            <w:tcW w:w="1540" w:type="dxa"/>
            <w:vMerge/>
          </w:tcPr>
          <w:p w14:paraId="15C95406" w14:textId="77777777" w:rsidR="00DB3339" w:rsidRPr="00622D74" w:rsidRDefault="00DB3339" w:rsidP="00365AC1">
            <w:pPr>
              <w:pStyle w:val="ad"/>
              <w:rPr>
                <w:rFonts w:ascii="Times New Roman" w:hAnsi="Times New Roman" w:cs="Times New Roman"/>
                <w:sz w:val="16"/>
                <w:szCs w:val="16"/>
                <w:lang w:val="ru-RU"/>
              </w:rPr>
            </w:pPr>
          </w:p>
        </w:tc>
        <w:tc>
          <w:tcPr>
            <w:tcW w:w="1541" w:type="dxa"/>
          </w:tcPr>
          <w:p w14:paraId="1E8A2A91" w14:textId="77777777" w:rsidR="00DB3339" w:rsidRPr="00622D74" w:rsidRDefault="00DB3339" w:rsidP="00CC40CC">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67A91EC7" w14:textId="358FCB80" w:rsidR="00DB3339" w:rsidRPr="00622D74" w:rsidRDefault="00DB3339" w:rsidP="00CC40CC">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tcPr>
          <w:p w14:paraId="5E0EB143" w14:textId="1449144E" w:rsidR="00DB3339" w:rsidRPr="00622D74" w:rsidRDefault="00987485" w:rsidP="00B03CF9">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w:t>
            </w:r>
            <w:r w:rsidR="00B03CF9">
              <w:rPr>
                <w:rFonts w:ascii="Times New Roman" w:hAnsi="Times New Roman" w:cs="Times New Roman"/>
                <w:sz w:val="16"/>
                <w:szCs w:val="16"/>
                <w:lang w:val="ru-RU"/>
              </w:rPr>
              <w:t>п</w:t>
            </w:r>
            <w:r w:rsidR="00DB3339">
              <w:rPr>
                <w:rFonts w:ascii="Times New Roman" w:hAnsi="Times New Roman" w:cs="Times New Roman"/>
                <w:sz w:val="16"/>
                <w:szCs w:val="16"/>
                <w:lang w:val="ru-RU"/>
              </w:rPr>
              <w:t xml:space="preserve">ересыпка угля </w:t>
            </w:r>
          </w:p>
        </w:tc>
        <w:tc>
          <w:tcPr>
            <w:tcW w:w="708" w:type="dxa"/>
          </w:tcPr>
          <w:p w14:paraId="74B34E53" w14:textId="3F8D9285" w:rsidR="00DB3339" w:rsidRPr="00622D74" w:rsidRDefault="00DB333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6003</w:t>
            </w:r>
          </w:p>
        </w:tc>
        <w:tc>
          <w:tcPr>
            <w:tcW w:w="2127" w:type="dxa"/>
          </w:tcPr>
          <w:p w14:paraId="1DD0B114" w14:textId="6DEF3689" w:rsidR="00DB3339" w:rsidRPr="00CC40CC" w:rsidRDefault="00DB3339" w:rsidP="008A6FC5">
            <w:pPr>
              <w:pStyle w:val="ad"/>
              <w:jc w:val="center"/>
              <w:rPr>
                <w:rFonts w:ascii="Times New Roman" w:hAnsi="Times New Roman" w:cs="Times New Roman"/>
                <w:sz w:val="16"/>
                <w:szCs w:val="16"/>
                <w:lang w:val="ru-RU"/>
              </w:rPr>
            </w:pPr>
            <w:r w:rsidRPr="00CC40CC">
              <w:rPr>
                <w:rFonts w:ascii="Times New Roman" w:hAnsi="Times New Roman" w:cs="Times New Roman"/>
                <w:sz w:val="16"/>
                <w:szCs w:val="16"/>
                <w:lang w:val="ru-RU"/>
              </w:rPr>
              <w:t>Пыль неорганическая: ниже 20% двуокиси кремния</w:t>
            </w:r>
          </w:p>
        </w:tc>
        <w:tc>
          <w:tcPr>
            <w:tcW w:w="1559" w:type="dxa"/>
          </w:tcPr>
          <w:p w14:paraId="6A260788" w14:textId="039AED3D" w:rsidR="00DB3339" w:rsidRPr="00622D74" w:rsidRDefault="005A2FB8"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каменный уголь</w:t>
            </w:r>
          </w:p>
        </w:tc>
      </w:tr>
      <w:tr w:rsidR="00DB3339" w14:paraId="04F7A308" w14:textId="77777777" w:rsidTr="00B03CF9">
        <w:tc>
          <w:tcPr>
            <w:tcW w:w="1540" w:type="dxa"/>
            <w:vMerge/>
          </w:tcPr>
          <w:p w14:paraId="62A82093" w14:textId="77777777" w:rsidR="00DB3339" w:rsidRPr="00622D74" w:rsidRDefault="00DB3339" w:rsidP="00365AC1">
            <w:pPr>
              <w:pStyle w:val="ad"/>
              <w:rPr>
                <w:rFonts w:ascii="Times New Roman" w:hAnsi="Times New Roman" w:cs="Times New Roman"/>
                <w:sz w:val="16"/>
                <w:szCs w:val="16"/>
                <w:lang w:val="ru-RU"/>
              </w:rPr>
            </w:pPr>
          </w:p>
        </w:tc>
        <w:tc>
          <w:tcPr>
            <w:tcW w:w="1541" w:type="dxa"/>
          </w:tcPr>
          <w:p w14:paraId="091B1666" w14:textId="77777777" w:rsidR="00DB3339" w:rsidRPr="00622D74" w:rsidRDefault="00DB3339" w:rsidP="00AF461D">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66F68A4E" w14:textId="6F370F82" w:rsidR="00DB3339" w:rsidRPr="00622D74" w:rsidRDefault="00DB3339" w:rsidP="00AF461D">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tcPr>
          <w:p w14:paraId="1B24C98D" w14:textId="79DF726C" w:rsidR="00DB3339" w:rsidRPr="00622D74" w:rsidRDefault="00B03CF9" w:rsidP="00B03CF9">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с</w:t>
            </w:r>
            <w:r w:rsidR="00DB3339">
              <w:rPr>
                <w:rFonts w:ascii="Times New Roman" w:hAnsi="Times New Roman" w:cs="Times New Roman"/>
                <w:sz w:val="16"/>
                <w:szCs w:val="16"/>
                <w:lang w:val="ru-RU"/>
              </w:rPr>
              <w:t xml:space="preserve">клад </w:t>
            </w:r>
            <w:r>
              <w:rPr>
                <w:rFonts w:ascii="Times New Roman" w:hAnsi="Times New Roman" w:cs="Times New Roman"/>
                <w:sz w:val="16"/>
                <w:szCs w:val="16"/>
                <w:lang w:val="ru-RU"/>
              </w:rPr>
              <w:t xml:space="preserve">хранения </w:t>
            </w:r>
            <w:r w:rsidR="00DB3339">
              <w:rPr>
                <w:rFonts w:ascii="Times New Roman" w:hAnsi="Times New Roman" w:cs="Times New Roman"/>
                <w:sz w:val="16"/>
                <w:szCs w:val="16"/>
                <w:lang w:val="ru-RU"/>
              </w:rPr>
              <w:t>угля</w:t>
            </w:r>
          </w:p>
        </w:tc>
        <w:tc>
          <w:tcPr>
            <w:tcW w:w="708" w:type="dxa"/>
          </w:tcPr>
          <w:p w14:paraId="6D54D952" w14:textId="1EFF2778" w:rsidR="00DB3339" w:rsidRPr="00622D74" w:rsidRDefault="00DB333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6004</w:t>
            </w:r>
          </w:p>
        </w:tc>
        <w:tc>
          <w:tcPr>
            <w:tcW w:w="2127" w:type="dxa"/>
          </w:tcPr>
          <w:p w14:paraId="6B221A58" w14:textId="795980D8" w:rsidR="00DB3339" w:rsidRPr="00CC40CC" w:rsidRDefault="00DB3339" w:rsidP="008A6FC5">
            <w:pPr>
              <w:pStyle w:val="ad"/>
              <w:jc w:val="center"/>
              <w:rPr>
                <w:rFonts w:ascii="Times New Roman" w:hAnsi="Times New Roman" w:cs="Times New Roman"/>
                <w:sz w:val="16"/>
                <w:szCs w:val="16"/>
                <w:lang w:val="ru-RU"/>
              </w:rPr>
            </w:pPr>
            <w:r w:rsidRPr="00CC40CC">
              <w:rPr>
                <w:rFonts w:ascii="Times New Roman" w:hAnsi="Times New Roman" w:cs="Times New Roman"/>
                <w:sz w:val="16"/>
                <w:szCs w:val="16"/>
                <w:lang w:val="ru-RU"/>
              </w:rPr>
              <w:t>Пыль неорганическая: ниже 20% двуокиси кремния</w:t>
            </w:r>
          </w:p>
        </w:tc>
        <w:tc>
          <w:tcPr>
            <w:tcW w:w="1559" w:type="dxa"/>
          </w:tcPr>
          <w:p w14:paraId="1659900B" w14:textId="7B5DB7F8" w:rsidR="00DB3339" w:rsidRPr="00622D74" w:rsidRDefault="005A2FB8"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каменный уголь</w:t>
            </w:r>
          </w:p>
        </w:tc>
      </w:tr>
      <w:tr w:rsidR="00DB3339" w:rsidRPr="007F7DD1" w14:paraId="08424959" w14:textId="77777777" w:rsidTr="00B03CF9">
        <w:tc>
          <w:tcPr>
            <w:tcW w:w="1540" w:type="dxa"/>
            <w:vMerge/>
          </w:tcPr>
          <w:p w14:paraId="57BCF8EB" w14:textId="77777777" w:rsidR="00DB3339" w:rsidRPr="00622D74" w:rsidRDefault="00DB3339" w:rsidP="00365AC1">
            <w:pPr>
              <w:pStyle w:val="ad"/>
              <w:rPr>
                <w:rFonts w:ascii="Times New Roman" w:hAnsi="Times New Roman" w:cs="Times New Roman"/>
                <w:sz w:val="16"/>
                <w:szCs w:val="16"/>
                <w:lang w:val="ru-RU"/>
              </w:rPr>
            </w:pPr>
          </w:p>
        </w:tc>
        <w:tc>
          <w:tcPr>
            <w:tcW w:w="1541" w:type="dxa"/>
          </w:tcPr>
          <w:p w14:paraId="58CABFE4" w14:textId="77777777" w:rsidR="00DB3339" w:rsidRPr="00622D74" w:rsidRDefault="00DB3339" w:rsidP="000850EB">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07A6368D" w14:textId="753073F4" w:rsidR="00DB3339" w:rsidRPr="00622D74" w:rsidRDefault="00DB3339" w:rsidP="000850EB">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tcPr>
          <w:p w14:paraId="0E877746" w14:textId="7D14C76C" w:rsidR="00DB3339" w:rsidRPr="000850EB" w:rsidRDefault="00430B28" w:rsidP="00430B28">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п</w:t>
            </w:r>
            <w:r w:rsidR="00DB3339" w:rsidRPr="000850EB">
              <w:rPr>
                <w:rFonts w:ascii="Times New Roman" w:hAnsi="Times New Roman" w:cs="Times New Roman"/>
                <w:sz w:val="16"/>
                <w:szCs w:val="16"/>
                <w:lang w:val="ru-RU"/>
              </w:rPr>
              <w:t>одача сырьевых материалов в смеситель</w:t>
            </w:r>
          </w:p>
        </w:tc>
        <w:tc>
          <w:tcPr>
            <w:tcW w:w="708" w:type="dxa"/>
          </w:tcPr>
          <w:p w14:paraId="7DF766CF" w14:textId="6E7D5249" w:rsidR="00DB3339" w:rsidRPr="00622D74" w:rsidRDefault="00DB333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6005</w:t>
            </w:r>
          </w:p>
        </w:tc>
        <w:tc>
          <w:tcPr>
            <w:tcW w:w="2127" w:type="dxa"/>
          </w:tcPr>
          <w:p w14:paraId="172FFDC0" w14:textId="573C9736" w:rsidR="00DB3339" w:rsidRPr="00622D74" w:rsidRDefault="00DB3339" w:rsidP="008A6FC5">
            <w:pPr>
              <w:pStyle w:val="ad"/>
              <w:jc w:val="center"/>
              <w:rPr>
                <w:rFonts w:ascii="Times New Roman" w:hAnsi="Times New Roman" w:cs="Times New Roman"/>
                <w:sz w:val="16"/>
                <w:szCs w:val="16"/>
                <w:lang w:val="ru-RU"/>
              </w:rPr>
            </w:pPr>
            <w:r w:rsidRPr="00CC40CC">
              <w:rPr>
                <w:rFonts w:ascii="Times New Roman" w:hAnsi="Times New Roman" w:cs="Times New Roman"/>
                <w:sz w:val="16"/>
                <w:szCs w:val="16"/>
                <w:lang w:val="ru-RU"/>
              </w:rPr>
              <w:t>Пыль неорганическая: ниже 20% двуокиси кремния</w:t>
            </w:r>
          </w:p>
        </w:tc>
        <w:tc>
          <w:tcPr>
            <w:tcW w:w="1559" w:type="dxa"/>
          </w:tcPr>
          <w:p w14:paraId="1E9792F1" w14:textId="39D3ADF1" w:rsidR="005A2FB8" w:rsidRDefault="005A2FB8"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кварцевый песок бе</w:t>
            </w:r>
            <w:r w:rsidR="000F2C29">
              <w:rPr>
                <w:rFonts w:ascii="Times New Roman" w:hAnsi="Times New Roman" w:cs="Times New Roman"/>
                <w:sz w:val="16"/>
                <w:szCs w:val="16"/>
                <w:lang w:val="ru-RU"/>
              </w:rPr>
              <w:t>н</w:t>
            </w:r>
            <w:r>
              <w:rPr>
                <w:rFonts w:ascii="Times New Roman" w:hAnsi="Times New Roman" w:cs="Times New Roman"/>
                <w:sz w:val="16"/>
                <w:szCs w:val="16"/>
                <w:lang w:val="ru-RU"/>
              </w:rPr>
              <w:t xml:space="preserve">тонит, </w:t>
            </w:r>
          </w:p>
          <w:p w14:paraId="27266D78" w14:textId="4FF128A6" w:rsidR="00DB3339" w:rsidRPr="00622D74" w:rsidRDefault="005A2FB8"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камен</w:t>
            </w:r>
            <w:r w:rsidR="000F2C29">
              <w:rPr>
                <w:rFonts w:ascii="Times New Roman" w:hAnsi="Times New Roman" w:cs="Times New Roman"/>
                <w:sz w:val="16"/>
                <w:szCs w:val="16"/>
                <w:lang w:val="ru-RU"/>
              </w:rPr>
              <w:t>н</w:t>
            </w:r>
            <w:r>
              <w:rPr>
                <w:rFonts w:ascii="Times New Roman" w:hAnsi="Times New Roman" w:cs="Times New Roman"/>
                <w:sz w:val="16"/>
                <w:szCs w:val="16"/>
                <w:lang w:val="ru-RU"/>
              </w:rPr>
              <w:t>ый уголь</w:t>
            </w:r>
          </w:p>
        </w:tc>
      </w:tr>
      <w:tr w:rsidR="00DB3339" w:rsidRPr="007F7DD1" w14:paraId="3A8F5D98" w14:textId="77777777" w:rsidTr="00B03CF9">
        <w:tc>
          <w:tcPr>
            <w:tcW w:w="1540" w:type="dxa"/>
            <w:vMerge/>
          </w:tcPr>
          <w:p w14:paraId="396B7DEC" w14:textId="77777777" w:rsidR="00DB3339" w:rsidRPr="00622D74" w:rsidRDefault="00DB3339" w:rsidP="00365AC1">
            <w:pPr>
              <w:pStyle w:val="ad"/>
              <w:rPr>
                <w:rFonts w:ascii="Times New Roman" w:hAnsi="Times New Roman" w:cs="Times New Roman"/>
                <w:sz w:val="16"/>
                <w:szCs w:val="16"/>
                <w:lang w:val="ru-RU"/>
              </w:rPr>
            </w:pPr>
          </w:p>
        </w:tc>
        <w:tc>
          <w:tcPr>
            <w:tcW w:w="1541" w:type="dxa"/>
          </w:tcPr>
          <w:p w14:paraId="5EDD4795" w14:textId="77777777" w:rsidR="00DB3339" w:rsidRPr="00622D74" w:rsidRDefault="00DB3339" w:rsidP="000850EB">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6BCA8825" w14:textId="6A100734" w:rsidR="00DB3339" w:rsidRPr="00622D74" w:rsidRDefault="00DB3339" w:rsidP="000850EB">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tcPr>
          <w:p w14:paraId="53D5E33C" w14:textId="0635102E" w:rsidR="00DB3339" w:rsidRPr="00622D74" w:rsidRDefault="00430B28" w:rsidP="00430B28">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с</w:t>
            </w:r>
            <w:r w:rsidR="00DB3339">
              <w:rPr>
                <w:rFonts w:ascii="Times New Roman" w:hAnsi="Times New Roman" w:cs="Times New Roman"/>
                <w:sz w:val="16"/>
                <w:szCs w:val="16"/>
                <w:lang w:val="ru-RU"/>
              </w:rPr>
              <w:t>меситель</w:t>
            </w:r>
          </w:p>
        </w:tc>
        <w:tc>
          <w:tcPr>
            <w:tcW w:w="708" w:type="dxa"/>
          </w:tcPr>
          <w:p w14:paraId="4F7B4EEF" w14:textId="7CF69700" w:rsidR="00DB3339" w:rsidRPr="00622D74" w:rsidRDefault="00DB333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6006</w:t>
            </w:r>
          </w:p>
        </w:tc>
        <w:tc>
          <w:tcPr>
            <w:tcW w:w="2127" w:type="dxa"/>
          </w:tcPr>
          <w:p w14:paraId="4890145F" w14:textId="4A81D4FF" w:rsidR="00DB3339" w:rsidRPr="00622D74" w:rsidRDefault="00DB3339" w:rsidP="008A6FC5">
            <w:pPr>
              <w:pStyle w:val="ad"/>
              <w:jc w:val="center"/>
              <w:rPr>
                <w:rFonts w:ascii="Times New Roman" w:hAnsi="Times New Roman" w:cs="Times New Roman"/>
                <w:sz w:val="16"/>
                <w:szCs w:val="16"/>
                <w:lang w:val="ru-RU"/>
              </w:rPr>
            </w:pPr>
            <w:r w:rsidRPr="00CC40CC">
              <w:rPr>
                <w:rFonts w:ascii="Times New Roman" w:hAnsi="Times New Roman" w:cs="Times New Roman"/>
                <w:sz w:val="16"/>
                <w:szCs w:val="16"/>
                <w:lang w:val="ru-RU"/>
              </w:rPr>
              <w:t>Пыль неорганическая: ниже 20% двуокиси кремния</w:t>
            </w:r>
          </w:p>
        </w:tc>
        <w:tc>
          <w:tcPr>
            <w:tcW w:w="1559" w:type="dxa"/>
          </w:tcPr>
          <w:p w14:paraId="0DDAE989" w14:textId="77777777" w:rsidR="000F2C29" w:rsidRDefault="000F2C29" w:rsidP="000F2C29">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 xml:space="preserve">кварцевый песок бетонит, </w:t>
            </w:r>
          </w:p>
          <w:p w14:paraId="5A6A496A" w14:textId="223DD9A7" w:rsidR="00DB3339" w:rsidRPr="00622D74" w:rsidRDefault="000F2C29" w:rsidP="000F2C29">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каменный уголь</w:t>
            </w:r>
          </w:p>
        </w:tc>
      </w:tr>
      <w:tr w:rsidR="00DB3339" w14:paraId="5408399B" w14:textId="77777777" w:rsidTr="00B03CF9">
        <w:tc>
          <w:tcPr>
            <w:tcW w:w="1540" w:type="dxa"/>
            <w:vMerge/>
          </w:tcPr>
          <w:p w14:paraId="7F937903" w14:textId="77777777" w:rsidR="00DB3339" w:rsidRPr="00622D74" w:rsidRDefault="00DB3339" w:rsidP="00365AC1">
            <w:pPr>
              <w:pStyle w:val="ad"/>
              <w:rPr>
                <w:rFonts w:ascii="Times New Roman" w:hAnsi="Times New Roman" w:cs="Times New Roman"/>
                <w:sz w:val="16"/>
                <w:szCs w:val="16"/>
                <w:lang w:val="ru-RU"/>
              </w:rPr>
            </w:pPr>
          </w:p>
        </w:tc>
        <w:tc>
          <w:tcPr>
            <w:tcW w:w="1541" w:type="dxa"/>
          </w:tcPr>
          <w:p w14:paraId="03F13B33" w14:textId="77777777" w:rsidR="00DB3339" w:rsidRPr="00622D74" w:rsidRDefault="00DB3339" w:rsidP="000850EB">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579663A5" w14:textId="5878B6D1" w:rsidR="00DB3339" w:rsidRPr="00622D74" w:rsidRDefault="00DB3339" w:rsidP="000850EB">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tcPr>
          <w:p w14:paraId="3F799F03" w14:textId="7980C93C" w:rsidR="00DB3339" w:rsidRPr="00622D74" w:rsidRDefault="00430B28" w:rsidP="00324D3B">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участок </w:t>
            </w:r>
            <w:r w:rsidR="00324D3B">
              <w:rPr>
                <w:rFonts w:ascii="Times New Roman" w:hAnsi="Times New Roman" w:cs="Times New Roman"/>
                <w:sz w:val="16"/>
                <w:szCs w:val="16"/>
                <w:lang w:val="ru-RU"/>
              </w:rPr>
              <w:t>очистки</w:t>
            </w:r>
            <w:r>
              <w:rPr>
                <w:rFonts w:ascii="Times New Roman" w:hAnsi="Times New Roman" w:cs="Times New Roman"/>
                <w:sz w:val="16"/>
                <w:szCs w:val="16"/>
                <w:lang w:val="ru-RU"/>
              </w:rPr>
              <w:t xml:space="preserve"> - пескоструйный</w:t>
            </w:r>
            <w:r w:rsidR="00DB3339" w:rsidRPr="00430B28">
              <w:rPr>
                <w:rFonts w:ascii="Times New Roman" w:hAnsi="Times New Roman" w:cs="Times New Roman"/>
                <w:sz w:val="16"/>
                <w:szCs w:val="16"/>
                <w:lang w:val="ru-RU"/>
              </w:rPr>
              <w:t xml:space="preserve"> </w:t>
            </w:r>
            <w:r>
              <w:rPr>
                <w:rFonts w:ascii="Times New Roman" w:hAnsi="Times New Roman" w:cs="Times New Roman"/>
                <w:sz w:val="16"/>
                <w:szCs w:val="16"/>
                <w:lang w:val="ru-RU"/>
              </w:rPr>
              <w:t>аппарат</w:t>
            </w:r>
          </w:p>
        </w:tc>
        <w:tc>
          <w:tcPr>
            <w:tcW w:w="708" w:type="dxa"/>
          </w:tcPr>
          <w:p w14:paraId="37D60969" w14:textId="5A80CBA3" w:rsidR="00DB3339" w:rsidRPr="00622D74" w:rsidRDefault="00DB333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6007</w:t>
            </w:r>
          </w:p>
        </w:tc>
        <w:tc>
          <w:tcPr>
            <w:tcW w:w="2127" w:type="dxa"/>
          </w:tcPr>
          <w:p w14:paraId="2933DA63" w14:textId="7AE15314" w:rsidR="00DB3339" w:rsidRPr="00622D74" w:rsidRDefault="00DB3339" w:rsidP="008A6FC5">
            <w:pPr>
              <w:pStyle w:val="ad"/>
              <w:jc w:val="center"/>
              <w:rPr>
                <w:rFonts w:ascii="Times New Roman" w:hAnsi="Times New Roman" w:cs="Times New Roman"/>
                <w:sz w:val="16"/>
                <w:szCs w:val="16"/>
                <w:lang w:val="ru-RU"/>
              </w:rPr>
            </w:pPr>
            <w:proofErr w:type="spellStart"/>
            <w:r w:rsidRPr="00622D74">
              <w:rPr>
                <w:rFonts w:ascii="Times New Roman" w:hAnsi="Times New Roman" w:cs="Times New Roman"/>
                <w:sz w:val="16"/>
                <w:szCs w:val="16"/>
              </w:rPr>
              <w:t>пыль</w:t>
            </w:r>
            <w:proofErr w:type="spellEnd"/>
            <w:r w:rsidRPr="00622D74">
              <w:rPr>
                <w:rFonts w:ascii="Times New Roman" w:hAnsi="Times New Roman" w:cs="Times New Roman"/>
                <w:sz w:val="16"/>
                <w:szCs w:val="16"/>
              </w:rPr>
              <w:t xml:space="preserve"> </w:t>
            </w:r>
            <w:proofErr w:type="spellStart"/>
            <w:r w:rsidRPr="00622D74">
              <w:rPr>
                <w:rFonts w:ascii="Times New Roman" w:hAnsi="Times New Roman" w:cs="Times New Roman"/>
                <w:sz w:val="16"/>
                <w:szCs w:val="16"/>
              </w:rPr>
              <w:t>неорганическая</w:t>
            </w:r>
            <w:proofErr w:type="spellEnd"/>
            <w:r w:rsidRPr="00622D74">
              <w:rPr>
                <w:rFonts w:ascii="Times New Roman" w:hAnsi="Times New Roman" w:cs="Times New Roman"/>
                <w:sz w:val="16"/>
                <w:szCs w:val="16"/>
              </w:rPr>
              <w:t xml:space="preserve"> SiО2 20- 70%</w:t>
            </w:r>
          </w:p>
        </w:tc>
        <w:tc>
          <w:tcPr>
            <w:tcW w:w="1559" w:type="dxa"/>
          </w:tcPr>
          <w:p w14:paraId="454DC841" w14:textId="26340574" w:rsidR="00DB3339" w:rsidRPr="00622D74" w:rsidRDefault="000F2C29" w:rsidP="000F2C29">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часы работы оборудования</w:t>
            </w:r>
          </w:p>
        </w:tc>
      </w:tr>
      <w:tr w:rsidR="000F2C29" w14:paraId="101FD5DC" w14:textId="77777777" w:rsidTr="00B03CF9">
        <w:tc>
          <w:tcPr>
            <w:tcW w:w="1540" w:type="dxa"/>
            <w:vMerge/>
          </w:tcPr>
          <w:p w14:paraId="7A917A05" w14:textId="77777777" w:rsidR="000F2C29" w:rsidRPr="00622D74" w:rsidRDefault="000F2C29" w:rsidP="00365AC1">
            <w:pPr>
              <w:pStyle w:val="ad"/>
              <w:rPr>
                <w:rFonts w:ascii="Times New Roman" w:hAnsi="Times New Roman" w:cs="Times New Roman"/>
                <w:sz w:val="16"/>
                <w:szCs w:val="16"/>
                <w:lang w:val="ru-RU"/>
              </w:rPr>
            </w:pPr>
          </w:p>
        </w:tc>
        <w:tc>
          <w:tcPr>
            <w:tcW w:w="1541" w:type="dxa"/>
            <w:vMerge w:val="restart"/>
          </w:tcPr>
          <w:p w14:paraId="45B9F0C3" w14:textId="77777777" w:rsidR="000F2C29" w:rsidRPr="00622D74" w:rsidRDefault="000F2C29" w:rsidP="006E4297">
            <w:pPr>
              <w:pStyle w:val="ad"/>
              <w:jc w:val="center"/>
              <w:rPr>
                <w:rFonts w:ascii="Times New Roman" w:hAnsi="Times New Roman" w:cs="Times New Roman"/>
                <w:sz w:val="16"/>
                <w:szCs w:val="16"/>
              </w:rPr>
            </w:pPr>
            <w:r w:rsidRPr="00622D74">
              <w:rPr>
                <w:rFonts w:ascii="Times New Roman" w:hAnsi="Times New Roman" w:cs="Times New Roman"/>
                <w:sz w:val="16"/>
                <w:szCs w:val="16"/>
                <w:lang w:val="ru-RU"/>
              </w:rPr>
              <w:t>43.34’20.5”</w:t>
            </w:r>
            <w:r w:rsidRPr="00622D74">
              <w:rPr>
                <w:rFonts w:ascii="Times New Roman" w:hAnsi="Times New Roman" w:cs="Times New Roman"/>
                <w:sz w:val="16"/>
                <w:szCs w:val="16"/>
              </w:rPr>
              <w:t>N</w:t>
            </w:r>
          </w:p>
          <w:p w14:paraId="3A030954" w14:textId="09564CA6" w:rsidR="000F2C29" w:rsidRPr="00622D74" w:rsidRDefault="000F2C29" w:rsidP="006E4297">
            <w:pPr>
              <w:pStyle w:val="ad"/>
              <w:jc w:val="center"/>
              <w:rPr>
                <w:rFonts w:ascii="Times New Roman" w:hAnsi="Times New Roman" w:cs="Times New Roman"/>
                <w:sz w:val="16"/>
                <w:szCs w:val="16"/>
                <w:lang w:val="ru-RU"/>
              </w:rPr>
            </w:pPr>
            <w:r w:rsidRPr="00622D74">
              <w:rPr>
                <w:rFonts w:ascii="Times New Roman" w:hAnsi="Times New Roman" w:cs="Times New Roman"/>
                <w:sz w:val="16"/>
                <w:szCs w:val="16"/>
              </w:rPr>
              <w:t>77.05’43.5”E</w:t>
            </w:r>
          </w:p>
        </w:tc>
        <w:tc>
          <w:tcPr>
            <w:tcW w:w="1422" w:type="dxa"/>
            <w:vMerge w:val="restart"/>
          </w:tcPr>
          <w:p w14:paraId="2189AA91" w14:textId="4B3BD4AD" w:rsidR="000F2C29" w:rsidRPr="00EE6057" w:rsidRDefault="000F2C29" w:rsidP="00324D3B">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неорганизованый</w:t>
            </w:r>
            <w:proofErr w:type="spellEnd"/>
            <w:r>
              <w:rPr>
                <w:rFonts w:ascii="Times New Roman" w:hAnsi="Times New Roman" w:cs="Times New Roman"/>
                <w:sz w:val="16"/>
                <w:szCs w:val="16"/>
                <w:lang w:val="ru-RU"/>
              </w:rPr>
              <w:t xml:space="preserve"> источник участок окраски битумом</w:t>
            </w:r>
          </w:p>
        </w:tc>
        <w:tc>
          <w:tcPr>
            <w:tcW w:w="708" w:type="dxa"/>
            <w:vMerge w:val="restart"/>
          </w:tcPr>
          <w:p w14:paraId="3961485B" w14:textId="5E708EAD" w:rsidR="000F2C29" w:rsidRDefault="000F2C2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6008</w:t>
            </w:r>
          </w:p>
        </w:tc>
        <w:tc>
          <w:tcPr>
            <w:tcW w:w="2127" w:type="dxa"/>
          </w:tcPr>
          <w:p w14:paraId="64219011" w14:textId="1C60B949" w:rsidR="000F2C29" w:rsidRPr="00622D74" w:rsidRDefault="000F2C2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Взвешенные вещества</w:t>
            </w:r>
          </w:p>
        </w:tc>
        <w:tc>
          <w:tcPr>
            <w:tcW w:w="1559" w:type="dxa"/>
            <w:vMerge w:val="restart"/>
          </w:tcPr>
          <w:p w14:paraId="76A0C12D" w14:textId="4C6D08CB" w:rsidR="000F2C29" w:rsidRPr="00622D74" w:rsidRDefault="000F2C29" w:rsidP="008A6FC5">
            <w:pPr>
              <w:pStyle w:val="ad"/>
              <w:jc w:val="center"/>
              <w:rPr>
                <w:rFonts w:ascii="Times New Roman" w:hAnsi="Times New Roman" w:cs="Times New Roman"/>
                <w:sz w:val="16"/>
                <w:szCs w:val="16"/>
                <w:lang w:val="ru-RU"/>
              </w:rPr>
            </w:pPr>
            <w:r>
              <w:rPr>
                <w:rFonts w:ascii="Times New Roman" w:hAnsi="Times New Roman" w:cs="Times New Roman"/>
                <w:sz w:val="16"/>
                <w:szCs w:val="16"/>
                <w:lang w:val="ru-RU"/>
              </w:rPr>
              <w:t>битум</w:t>
            </w:r>
          </w:p>
        </w:tc>
      </w:tr>
      <w:tr w:rsidR="000F2C29" w14:paraId="3BAF44CC" w14:textId="77777777" w:rsidTr="00B03CF9">
        <w:tc>
          <w:tcPr>
            <w:tcW w:w="1540" w:type="dxa"/>
            <w:vMerge/>
          </w:tcPr>
          <w:p w14:paraId="693C8324" w14:textId="77777777" w:rsidR="000F2C29" w:rsidRPr="00622D74" w:rsidRDefault="000F2C29" w:rsidP="00365AC1">
            <w:pPr>
              <w:pStyle w:val="ad"/>
              <w:rPr>
                <w:rFonts w:ascii="Times New Roman" w:hAnsi="Times New Roman" w:cs="Times New Roman"/>
                <w:sz w:val="16"/>
                <w:szCs w:val="16"/>
                <w:lang w:val="ru-RU"/>
              </w:rPr>
            </w:pPr>
          </w:p>
        </w:tc>
        <w:tc>
          <w:tcPr>
            <w:tcW w:w="1541" w:type="dxa"/>
            <w:vMerge/>
          </w:tcPr>
          <w:p w14:paraId="517FDC23" w14:textId="77777777" w:rsidR="000F2C29" w:rsidRPr="00622D74" w:rsidRDefault="000F2C29" w:rsidP="000850EB">
            <w:pPr>
              <w:pStyle w:val="ad"/>
              <w:jc w:val="center"/>
              <w:rPr>
                <w:rFonts w:ascii="Times New Roman" w:hAnsi="Times New Roman" w:cs="Times New Roman"/>
                <w:sz w:val="16"/>
                <w:szCs w:val="16"/>
                <w:lang w:val="ru-RU"/>
              </w:rPr>
            </w:pPr>
          </w:p>
        </w:tc>
        <w:tc>
          <w:tcPr>
            <w:tcW w:w="1422" w:type="dxa"/>
            <w:vMerge/>
          </w:tcPr>
          <w:p w14:paraId="312CFF4F" w14:textId="77777777" w:rsidR="000F2C29" w:rsidRPr="00622D74" w:rsidRDefault="000F2C29" w:rsidP="008A6FC5">
            <w:pPr>
              <w:pStyle w:val="ad"/>
              <w:jc w:val="center"/>
              <w:rPr>
                <w:rFonts w:ascii="Times New Roman" w:hAnsi="Times New Roman" w:cs="Times New Roman"/>
                <w:sz w:val="16"/>
                <w:szCs w:val="16"/>
                <w:lang w:val="ru-RU"/>
              </w:rPr>
            </w:pPr>
          </w:p>
        </w:tc>
        <w:tc>
          <w:tcPr>
            <w:tcW w:w="708" w:type="dxa"/>
            <w:vMerge/>
          </w:tcPr>
          <w:p w14:paraId="264B5650" w14:textId="77777777" w:rsidR="000F2C29" w:rsidRDefault="000F2C29" w:rsidP="008A6FC5">
            <w:pPr>
              <w:pStyle w:val="ad"/>
              <w:jc w:val="center"/>
              <w:rPr>
                <w:rFonts w:ascii="Times New Roman" w:hAnsi="Times New Roman" w:cs="Times New Roman"/>
                <w:sz w:val="16"/>
                <w:szCs w:val="16"/>
                <w:lang w:val="ru-RU"/>
              </w:rPr>
            </w:pPr>
          </w:p>
        </w:tc>
        <w:tc>
          <w:tcPr>
            <w:tcW w:w="2127" w:type="dxa"/>
          </w:tcPr>
          <w:p w14:paraId="333B0205" w14:textId="70090CCA" w:rsidR="000F2C29" w:rsidRPr="00622D74" w:rsidRDefault="000F2C29" w:rsidP="008A6FC5">
            <w:pPr>
              <w:pStyle w:val="ad"/>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Алканы</w:t>
            </w:r>
            <w:proofErr w:type="spellEnd"/>
            <w:r>
              <w:rPr>
                <w:rFonts w:ascii="Times New Roman" w:hAnsi="Times New Roman" w:cs="Times New Roman"/>
                <w:sz w:val="16"/>
                <w:szCs w:val="16"/>
                <w:lang w:val="ru-RU"/>
              </w:rPr>
              <w:t xml:space="preserve"> С12-С19</w:t>
            </w:r>
          </w:p>
        </w:tc>
        <w:tc>
          <w:tcPr>
            <w:tcW w:w="1559" w:type="dxa"/>
            <w:vMerge/>
          </w:tcPr>
          <w:p w14:paraId="79C9542D" w14:textId="77777777" w:rsidR="000F2C29" w:rsidRPr="00622D74" w:rsidRDefault="000F2C29" w:rsidP="008A6FC5">
            <w:pPr>
              <w:pStyle w:val="ad"/>
              <w:jc w:val="center"/>
              <w:rPr>
                <w:rFonts w:ascii="Times New Roman" w:hAnsi="Times New Roman" w:cs="Times New Roman"/>
                <w:sz w:val="16"/>
                <w:szCs w:val="16"/>
                <w:lang w:val="ru-RU"/>
              </w:rPr>
            </w:pPr>
          </w:p>
        </w:tc>
      </w:tr>
    </w:tbl>
    <w:p w14:paraId="10055F3E" w14:textId="77777777" w:rsidR="00F821C3" w:rsidRPr="00F821C3" w:rsidRDefault="00F821C3" w:rsidP="00F821C3">
      <w:pPr>
        <w:pStyle w:val="ad"/>
        <w:numPr>
          <w:ilvl w:val="0"/>
          <w:numId w:val="14"/>
        </w:numPr>
        <w:jc w:val="both"/>
        <w:rPr>
          <w:rFonts w:ascii="Times New Roman" w:hAnsi="Times New Roman" w:cs="Times New Roman"/>
          <w:b/>
          <w:lang w:val="ru-RU"/>
        </w:rPr>
      </w:pPr>
      <w:r w:rsidRPr="00F821C3">
        <w:rPr>
          <w:rFonts w:ascii="Times New Roman" w:hAnsi="Times New Roman" w:cs="Times New Roman"/>
          <w:b/>
          <w:lang w:val="ru-RU"/>
        </w:rPr>
        <w:lastRenderedPageBreak/>
        <w:t xml:space="preserve">ГАЗОВЫЙ МОНИТОРИНГ </w:t>
      </w:r>
    </w:p>
    <w:p w14:paraId="6C66BEB6" w14:textId="7235B2B4" w:rsidR="003638E2" w:rsidRDefault="00F821C3" w:rsidP="00F821C3">
      <w:pPr>
        <w:pStyle w:val="ad"/>
        <w:jc w:val="both"/>
        <w:rPr>
          <w:rFonts w:ascii="Times New Roman" w:hAnsi="Times New Roman" w:cs="Times New Roman"/>
          <w:lang w:val="ru-RU"/>
        </w:rPr>
      </w:pPr>
      <w:proofErr w:type="gramStart"/>
      <w:r w:rsidRPr="00F821C3">
        <w:rPr>
          <w:rFonts w:ascii="Times New Roman" w:hAnsi="Times New Roman" w:cs="Times New Roman"/>
          <w:lang w:val="ru-RU"/>
        </w:rPr>
        <w:t>Предприятии</w:t>
      </w:r>
      <w:proofErr w:type="gramEnd"/>
      <w:r w:rsidRPr="00F821C3">
        <w:rPr>
          <w:rFonts w:ascii="Times New Roman" w:hAnsi="Times New Roman" w:cs="Times New Roman"/>
          <w:lang w:val="ru-RU"/>
        </w:rPr>
        <w:t xml:space="preserve"> </w:t>
      </w:r>
      <w:r w:rsidR="003638E2">
        <w:rPr>
          <w:rFonts w:ascii="Times New Roman" w:hAnsi="Times New Roman" w:cs="Times New Roman"/>
          <w:lang w:val="ru-RU"/>
        </w:rPr>
        <w:t xml:space="preserve">не имеет </w:t>
      </w:r>
      <w:r w:rsidR="003638E2" w:rsidRPr="00F821C3">
        <w:rPr>
          <w:rFonts w:ascii="Times New Roman" w:hAnsi="Times New Roman" w:cs="Times New Roman"/>
          <w:lang w:val="ru-RU"/>
        </w:rPr>
        <w:t xml:space="preserve">в собственности </w:t>
      </w:r>
      <w:r w:rsidR="003638E2">
        <w:rPr>
          <w:rFonts w:ascii="Times New Roman" w:hAnsi="Times New Roman" w:cs="Times New Roman"/>
          <w:lang w:val="ru-RU"/>
        </w:rPr>
        <w:t>полигон по захоронению неопасных отходов (</w:t>
      </w:r>
      <w:r w:rsidRPr="00F821C3">
        <w:rPr>
          <w:rFonts w:ascii="Times New Roman" w:hAnsi="Times New Roman" w:cs="Times New Roman"/>
          <w:lang w:val="ru-RU"/>
        </w:rPr>
        <w:t>твердых бытовых отходов</w:t>
      </w:r>
      <w:r w:rsidR="003638E2">
        <w:rPr>
          <w:rFonts w:ascii="Times New Roman" w:hAnsi="Times New Roman" w:cs="Times New Roman"/>
          <w:lang w:val="ru-RU"/>
        </w:rPr>
        <w:t>)</w:t>
      </w:r>
      <w:r w:rsidRPr="00F821C3">
        <w:rPr>
          <w:rFonts w:ascii="Times New Roman" w:hAnsi="Times New Roman" w:cs="Times New Roman"/>
          <w:lang w:val="ru-RU"/>
        </w:rPr>
        <w:t xml:space="preserve"> </w:t>
      </w:r>
    </w:p>
    <w:p w14:paraId="57564315" w14:textId="2178F35D" w:rsidR="00F821C3" w:rsidRPr="00F821C3" w:rsidRDefault="00F821C3" w:rsidP="00F821C3">
      <w:pPr>
        <w:pStyle w:val="ad"/>
        <w:jc w:val="both"/>
        <w:rPr>
          <w:rFonts w:ascii="Times New Roman" w:hAnsi="Times New Roman" w:cs="Times New Roman"/>
          <w:lang w:val="ru-RU"/>
        </w:rPr>
      </w:pPr>
      <w:r w:rsidRPr="00F821C3">
        <w:rPr>
          <w:rFonts w:ascii="Times New Roman" w:hAnsi="Times New Roman" w:cs="Times New Roman"/>
          <w:lang w:val="ru-RU"/>
        </w:rPr>
        <w:t xml:space="preserve"> В собственности предприятия нет полигона твердо-бытовых отходов</w:t>
      </w:r>
      <w:r w:rsidR="003638E2">
        <w:rPr>
          <w:rFonts w:ascii="Times New Roman" w:hAnsi="Times New Roman" w:cs="Times New Roman"/>
          <w:lang w:val="ru-RU"/>
        </w:rPr>
        <w:t>.</w:t>
      </w:r>
      <w:r w:rsidRPr="00F821C3">
        <w:rPr>
          <w:rFonts w:ascii="Times New Roman" w:hAnsi="Times New Roman" w:cs="Times New Roman"/>
          <w:lang w:val="ru-RU"/>
        </w:rPr>
        <w:t xml:space="preserve"> В связи с этим данная таблица не заполняется.</w:t>
      </w:r>
    </w:p>
    <w:p w14:paraId="1C593BB6" w14:textId="565B1EE9" w:rsidR="0084068E" w:rsidRDefault="003638E2" w:rsidP="003638E2">
      <w:pPr>
        <w:pStyle w:val="ad"/>
        <w:jc w:val="both"/>
        <w:rPr>
          <w:rFonts w:ascii="Times New Roman" w:hAnsi="Times New Roman" w:cs="Times New Roman"/>
          <w:lang w:val="ru-RU"/>
        </w:rPr>
      </w:pPr>
      <w:r>
        <w:rPr>
          <w:rFonts w:ascii="Times New Roman" w:hAnsi="Times New Roman" w:cs="Times New Roman"/>
          <w:lang w:val="ru-RU"/>
        </w:rPr>
        <w:t xml:space="preserve">    </w:t>
      </w:r>
      <w:r w:rsidR="00F821C3" w:rsidRPr="00F821C3">
        <w:rPr>
          <w:rFonts w:ascii="Times New Roman" w:hAnsi="Times New Roman" w:cs="Times New Roman"/>
          <w:lang w:val="ru-RU"/>
        </w:rPr>
        <w:t xml:space="preserve"> </w:t>
      </w:r>
      <w:r w:rsidR="00F821C3" w:rsidRPr="00C94174">
        <w:rPr>
          <w:rFonts w:ascii="Times New Roman" w:hAnsi="Times New Roman" w:cs="Times New Roman"/>
          <w:lang w:val="ru-RU"/>
        </w:rPr>
        <w:t>Таблица 6. Сведения о газовом мониторинге</w:t>
      </w:r>
    </w:p>
    <w:tbl>
      <w:tblPr>
        <w:tblStyle w:val="ae"/>
        <w:tblW w:w="0" w:type="auto"/>
        <w:tblLayout w:type="fixed"/>
        <w:tblLook w:val="04A0" w:firstRow="1" w:lastRow="0" w:firstColumn="1" w:lastColumn="0" w:noHBand="0" w:noVBand="1"/>
      </w:tblPr>
      <w:tblGrid>
        <w:gridCol w:w="1827"/>
        <w:gridCol w:w="1558"/>
        <w:gridCol w:w="1642"/>
        <w:gridCol w:w="2070"/>
        <w:gridCol w:w="949"/>
        <w:gridCol w:w="1199"/>
      </w:tblGrid>
      <w:tr w:rsidR="00C94174" w14:paraId="2ABE58BA" w14:textId="77777777" w:rsidTr="00C94174">
        <w:tc>
          <w:tcPr>
            <w:tcW w:w="1827" w:type="dxa"/>
          </w:tcPr>
          <w:p w14:paraId="78F287AC" w14:textId="5E55C792" w:rsidR="00C94174" w:rsidRPr="00F4328D" w:rsidRDefault="00C94174" w:rsidP="00C94174">
            <w:pPr>
              <w:pStyle w:val="ad"/>
              <w:jc w:val="both"/>
              <w:rPr>
                <w:rFonts w:ascii="Times New Roman" w:hAnsi="Times New Roman" w:cs="Times New Roman"/>
                <w:b/>
                <w:sz w:val="16"/>
                <w:szCs w:val="16"/>
                <w:lang w:val="ru-RU"/>
              </w:rPr>
            </w:pPr>
            <w:r w:rsidRPr="00F4328D">
              <w:rPr>
                <w:rFonts w:ascii="Times New Roman" w:hAnsi="Times New Roman" w:cs="Times New Roman"/>
                <w:b/>
                <w:sz w:val="16"/>
                <w:szCs w:val="16"/>
                <w:lang w:val="ru-RU"/>
              </w:rPr>
              <w:t xml:space="preserve">наименование полигона </w:t>
            </w:r>
          </w:p>
        </w:tc>
        <w:tc>
          <w:tcPr>
            <w:tcW w:w="1558" w:type="dxa"/>
          </w:tcPr>
          <w:p w14:paraId="0B4BB90A" w14:textId="1C380ABC" w:rsidR="00C94174" w:rsidRPr="00F4328D" w:rsidRDefault="00C94174" w:rsidP="003638E2">
            <w:pPr>
              <w:pStyle w:val="ad"/>
              <w:jc w:val="both"/>
              <w:rPr>
                <w:rFonts w:ascii="Times New Roman" w:hAnsi="Times New Roman" w:cs="Times New Roman"/>
                <w:b/>
                <w:sz w:val="16"/>
                <w:szCs w:val="16"/>
                <w:lang w:val="ru-RU"/>
              </w:rPr>
            </w:pPr>
            <w:r w:rsidRPr="00F4328D">
              <w:rPr>
                <w:rFonts w:ascii="Times New Roman" w:hAnsi="Times New Roman" w:cs="Times New Roman"/>
                <w:b/>
                <w:sz w:val="16"/>
                <w:szCs w:val="16"/>
                <w:lang w:val="ru-RU"/>
              </w:rPr>
              <w:t>Координаты полигона</w:t>
            </w:r>
          </w:p>
        </w:tc>
        <w:tc>
          <w:tcPr>
            <w:tcW w:w="1642" w:type="dxa"/>
          </w:tcPr>
          <w:p w14:paraId="73066928" w14:textId="1BD625F3" w:rsidR="00C94174" w:rsidRPr="00F4328D" w:rsidRDefault="00C94174" w:rsidP="003638E2">
            <w:pPr>
              <w:pStyle w:val="ad"/>
              <w:jc w:val="both"/>
              <w:rPr>
                <w:rFonts w:ascii="Times New Roman" w:hAnsi="Times New Roman" w:cs="Times New Roman"/>
                <w:b/>
                <w:sz w:val="16"/>
                <w:szCs w:val="16"/>
                <w:lang w:val="ru-RU"/>
              </w:rPr>
            </w:pPr>
            <w:r w:rsidRPr="00F4328D">
              <w:rPr>
                <w:rFonts w:ascii="Times New Roman" w:hAnsi="Times New Roman" w:cs="Times New Roman"/>
                <w:b/>
                <w:sz w:val="16"/>
                <w:szCs w:val="16"/>
                <w:lang w:val="ru-RU"/>
              </w:rPr>
              <w:t>Номера контрольных точек</w:t>
            </w:r>
          </w:p>
        </w:tc>
        <w:tc>
          <w:tcPr>
            <w:tcW w:w="2070" w:type="dxa"/>
          </w:tcPr>
          <w:p w14:paraId="57FD0A08" w14:textId="339DFE07" w:rsidR="00C94174" w:rsidRPr="00F4328D" w:rsidRDefault="00C94174" w:rsidP="00C94174">
            <w:pPr>
              <w:pStyle w:val="ad"/>
              <w:jc w:val="both"/>
              <w:rPr>
                <w:rFonts w:ascii="Times New Roman" w:hAnsi="Times New Roman" w:cs="Times New Roman"/>
                <w:b/>
                <w:sz w:val="16"/>
                <w:szCs w:val="16"/>
                <w:lang w:val="ru-RU"/>
              </w:rPr>
            </w:pPr>
            <w:r w:rsidRPr="00F4328D">
              <w:rPr>
                <w:rFonts w:ascii="Times New Roman" w:hAnsi="Times New Roman" w:cs="Times New Roman"/>
                <w:b/>
                <w:sz w:val="16"/>
                <w:szCs w:val="16"/>
                <w:lang w:val="ru-RU"/>
              </w:rPr>
              <w:t xml:space="preserve">место размещения точек (географические координаты) </w:t>
            </w:r>
          </w:p>
        </w:tc>
        <w:tc>
          <w:tcPr>
            <w:tcW w:w="949" w:type="dxa"/>
          </w:tcPr>
          <w:p w14:paraId="2176C154" w14:textId="619531A2" w:rsidR="00C94174" w:rsidRPr="00F4328D" w:rsidRDefault="00C94174" w:rsidP="003638E2">
            <w:pPr>
              <w:pStyle w:val="ad"/>
              <w:jc w:val="both"/>
              <w:rPr>
                <w:rFonts w:ascii="Times New Roman" w:hAnsi="Times New Roman" w:cs="Times New Roman"/>
                <w:b/>
                <w:sz w:val="16"/>
                <w:szCs w:val="16"/>
                <w:lang w:val="ru-RU"/>
              </w:rPr>
            </w:pPr>
            <w:r w:rsidRPr="00F4328D">
              <w:rPr>
                <w:rFonts w:ascii="Times New Roman" w:hAnsi="Times New Roman" w:cs="Times New Roman"/>
                <w:b/>
                <w:sz w:val="16"/>
                <w:szCs w:val="16"/>
                <w:lang w:val="ru-RU"/>
              </w:rPr>
              <w:t>Периодичность наблюдений</w:t>
            </w:r>
          </w:p>
        </w:tc>
        <w:tc>
          <w:tcPr>
            <w:tcW w:w="1199" w:type="dxa"/>
          </w:tcPr>
          <w:p w14:paraId="63E386FC" w14:textId="7F781D84" w:rsidR="00C94174" w:rsidRPr="00F4328D" w:rsidRDefault="00F4328D" w:rsidP="003638E2">
            <w:pPr>
              <w:pStyle w:val="ad"/>
              <w:jc w:val="both"/>
              <w:rPr>
                <w:rFonts w:ascii="Times New Roman" w:hAnsi="Times New Roman" w:cs="Times New Roman"/>
                <w:b/>
                <w:sz w:val="16"/>
                <w:szCs w:val="16"/>
                <w:lang w:val="ru-RU"/>
              </w:rPr>
            </w:pPr>
            <w:proofErr w:type="spellStart"/>
            <w:r w:rsidRPr="00F4328D">
              <w:rPr>
                <w:rFonts w:ascii="Times New Roman" w:hAnsi="Times New Roman" w:cs="Times New Roman"/>
                <w:b/>
                <w:sz w:val="16"/>
                <w:szCs w:val="16"/>
              </w:rPr>
              <w:t>Наблюдаемые</w:t>
            </w:r>
            <w:proofErr w:type="spellEnd"/>
            <w:r w:rsidRPr="00F4328D">
              <w:rPr>
                <w:rFonts w:ascii="Times New Roman" w:hAnsi="Times New Roman" w:cs="Times New Roman"/>
                <w:b/>
                <w:sz w:val="16"/>
                <w:szCs w:val="16"/>
              </w:rPr>
              <w:t xml:space="preserve"> </w:t>
            </w:r>
            <w:proofErr w:type="spellStart"/>
            <w:r w:rsidRPr="00F4328D">
              <w:rPr>
                <w:rFonts w:ascii="Times New Roman" w:hAnsi="Times New Roman" w:cs="Times New Roman"/>
                <w:b/>
                <w:sz w:val="16"/>
                <w:szCs w:val="16"/>
              </w:rPr>
              <w:t>параметры</w:t>
            </w:r>
            <w:proofErr w:type="spellEnd"/>
          </w:p>
        </w:tc>
      </w:tr>
      <w:tr w:rsidR="00C94174" w14:paraId="523625D7" w14:textId="77777777" w:rsidTr="00C94174">
        <w:tc>
          <w:tcPr>
            <w:tcW w:w="1827" w:type="dxa"/>
          </w:tcPr>
          <w:p w14:paraId="635E8F9D" w14:textId="474F42DF"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1</w:t>
            </w:r>
          </w:p>
        </w:tc>
        <w:tc>
          <w:tcPr>
            <w:tcW w:w="1558" w:type="dxa"/>
          </w:tcPr>
          <w:p w14:paraId="3DB87525" w14:textId="46C53675"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2</w:t>
            </w:r>
          </w:p>
        </w:tc>
        <w:tc>
          <w:tcPr>
            <w:tcW w:w="1642" w:type="dxa"/>
          </w:tcPr>
          <w:p w14:paraId="6872D0A0" w14:textId="16C7115B"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3</w:t>
            </w:r>
          </w:p>
        </w:tc>
        <w:tc>
          <w:tcPr>
            <w:tcW w:w="2070" w:type="dxa"/>
          </w:tcPr>
          <w:p w14:paraId="17BA6F35" w14:textId="6DF18448"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4</w:t>
            </w:r>
          </w:p>
        </w:tc>
        <w:tc>
          <w:tcPr>
            <w:tcW w:w="949" w:type="dxa"/>
          </w:tcPr>
          <w:p w14:paraId="6648F900" w14:textId="656CAF25"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5</w:t>
            </w:r>
          </w:p>
        </w:tc>
        <w:tc>
          <w:tcPr>
            <w:tcW w:w="1199" w:type="dxa"/>
          </w:tcPr>
          <w:p w14:paraId="18857069" w14:textId="15881B5A"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6</w:t>
            </w:r>
          </w:p>
        </w:tc>
      </w:tr>
      <w:tr w:rsidR="00C94174" w14:paraId="5D3C1550" w14:textId="77777777" w:rsidTr="00C94174">
        <w:tc>
          <w:tcPr>
            <w:tcW w:w="1827" w:type="dxa"/>
          </w:tcPr>
          <w:p w14:paraId="02567DB4" w14:textId="218DF74E"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c>
          <w:tcPr>
            <w:tcW w:w="1558" w:type="dxa"/>
          </w:tcPr>
          <w:p w14:paraId="4B2118A3" w14:textId="5E553A3C"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c>
          <w:tcPr>
            <w:tcW w:w="1642" w:type="dxa"/>
          </w:tcPr>
          <w:p w14:paraId="4FBB1289" w14:textId="06A7F3E8"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c>
          <w:tcPr>
            <w:tcW w:w="2070" w:type="dxa"/>
          </w:tcPr>
          <w:p w14:paraId="56C30323" w14:textId="7444B22B"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c>
          <w:tcPr>
            <w:tcW w:w="949" w:type="dxa"/>
          </w:tcPr>
          <w:p w14:paraId="125C28BD" w14:textId="0A73FFE1"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c>
          <w:tcPr>
            <w:tcW w:w="1199" w:type="dxa"/>
          </w:tcPr>
          <w:p w14:paraId="74939806" w14:textId="1F2C0F91" w:rsidR="00C94174" w:rsidRPr="00F4328D" w:rsidRDefault="00F4328D" w:rsidP="00F4328D">
            <w:pPr>
              <w:pStyle w:val="ad"/>
              <w:jc w:val="center"/>
              <w:rPr>
                <w:rFonts w:ascii="Times New Roman" w:hAnsi="Times New Roman" w:cs="Times New Roman"/>
                <w:sz w:val="16"/>
                <w:szCs w:val="16"/>
                <w:lang w:val="ru-RU"/>
              </w:rPr>
            </w:pPr>
            <w:r w:rsidRPr="00F4328D">
              <w:rPr>
                <w:rFonts w:ascii="Times New Roman" w:hAnsi="Times New Roman" w:cs="Times New Roman"/>
                <w:sz w:val="16"/>
                <w:szCs w:val="16"/>
                <w:lang w:val="ru-RU"/>
              </w:rPr>
              <w:t>-</w:t>
            </w:r>
          </w:p>
        </w:tc>
      </w:tr>
    </w:tbl>
    <w:p w14:paraId="3410B181" w14:textId="7C6C5CFA" w:rsidR="005034E4" w:rsidRPr="005034E4" w:rsidRDefault="005034E4" w:rsidP="005034E4">
      <w:pPr>
        <w:pStyle w:val="ad"/>
        <w:numPr>
          <w:ilvl w:val="0"/>
          <w:numId w:val="14"/>
        </w:numPr>
        <w:jc w:val="both"/>
        <w:rPr>
          <w:rFonts w:ascii="Times New Roman" w:hAnsi="Times New Roman" w:cs="Times New Roman"/>
          <w:b/>
          <w:lang w:val="ru-RU"/>
        </w:rPr>
      </w:pPr>
      <w:r w:rsidRPr="005034E4">
        <w:rPr>
          <w:rFonts w:ascii="Times New Roman" w:hAnsi="Times New Roman" w:cs="Times New Roman"/>
          <w:b/>
          <w:lang w:val="ru-RU"/>
        </w:rPr>
        <w:t xml:space="preserve">СВЕДЕНИЯ ПО СБРОСУ СТОЧНЫХ ВОД </w:t>
      </w:r>
    </w:p>
    <w:p w14:paraId="38138274" w14:textId="0FCFCA5E" w:rsidR="00C94174" w:rsidRDefault="005034E4" w:rsidP="005034E4">
      <w:pPr>
        <w:pStyle w:val="ad"/>
        <w:jc w:val="both"/>
        <w:rPr>
          <w:rFonts w:ascii="Times New Roman" w:hAnsi="Times New Roman" w:cs="Times New Roman"/>
          <w:lang w:val="ru-RU"/>
        </w:rPr>
      </w:pPr>
      <w:r w:rsidRPr="005034E4">
        <w:rPr>
          <w:rFonts w:ascii="Times New Roman" w:hAnsi="Times New Roman" w:cs="Times New Roman"/>
          <w:lang w:val="ru-RU"/>
        </w:rPr>
        <w:t xml:space="preserve">В периоды </w:t>
      </w:r>
      <w:r w:rsidR="00A617E0">
        <w:rPr>
          <w:rFonts w:ascii="Times New Roman" w:hAnsi="Times New Roman" w:cs="Times New Roman"/>
          <w:lang w:val="ru-RU"/>
        </w:rPr>
        <w:t xml:space="preserve">функционирования </w:t>
      </w:r>
      <w:r w:rsidRPr="005034E4">
        <w:rPr>
          <w:rFonts w:ascii="Times New Roman" w:hAnsi="Times New Roman" w:cs="Times New Roman"/>
          <w:lang w:val="ru-RU"/>
        </w:rPr>
        <w:t>объекта источником водоснабжения служит вода</w:t>
      </w:r>
      <w:r w:rsidR="00A617E0">
        <w:rPr>
          <w:rFonts w:ascii="Times New Roman" w:hAnsi="Times New Roman" w:cs="Times New Roman"/>
          <w:lang w:val="ru-RU"/>
        </w:rPr>
        <w:t xml:space="preserve"> </w:t>
      </w:r>
      <w:r w:rsidRPr="005034E4">
        <w:rPr>
          <w:rFonts w:ascii="Times New Roman" w:hAnsi="Times New Roman" w:cs="Times New Roman"/>
          <w:lang w:val="ru-RU"/>
        </w:rPr>
        <w:t xml:space="preserve"> </w:t>
      </w:r>
      <w:r w:rsidR="00E7256E">
        <w:rPr>
          <w:rFonts w:ascii="Times New Roman" w:hAnsi="Times New Roman" w:cs="Times New Roman"/>
          <w:lang w:val="ru-RU"/>
        </w:rPr>
        <w:t xml:space="preserve">центрального водоснабжения и также </w:t>
      </w:r>
      <w:r w:rsidRPr="005034E4">
        <w:rPr>
          <w:rFonts w:ascii="Times New Roman" w:hAnsi="Times New Roman" w:cs="Times New Roman"/>
          <w:lang w:val="ru-RU"/>
        </w:rPr>
        <w:t>привозная</w:t>
      </w:r>
      <w:r w:rsidR="00E7256E">
        <w:rPr>
          <w:rFonts w:ascii="Times New Roman" w:hAnsi="Times New Roman" w:cs="Times New Roman"/>
          <w:lang w:val="ru-RU"/>
        </w:rPr>
        <w:t xml:space="preserve"> бутилированная вода</w:t>
      </w:r>
      <w:r w:rsidRPr="005034E4">
        <w:rPr>
          <w:rFonts w:ascii="Times New Roman" w:hAnsi="Times New Roman" w:cs="Times New Roman"/>
          <w:lang w:val="ru-RU"/>
        </w:rPr>
        <w:t xml:space="preserve">. </w:t>
      </w:r>
      <w:proofErr w:type="spellStart"/>
      <w:r w:rsidRPr="005034E4">
        <w:rPr>
          <w:rFonts w:ascii="Times New Roman" w:hAnsi="Times New Roman" w:cs="Times New Roman"/>
          <w:lang w:val="ru-RU"/>
        </w:rPr>
        <w:t>Хоз</w:t>
      </w:r>
      <w:proofErr w:type="spellEnd"/>
      <w:r w:rsidRPr="005034E4">
        <w:rPr>
          <w:rFonts w:ascii="Times New Roman" w:hAnsi="Times New Roman" w:cs="Times New Roman"/>
          <w:lang w:val="ru-RU"/>
        </w:rPr>
        <w:t xml:space="preserve">-бытовые сточные воды будут </w:t>
      </w:r>
      <w:proofErr w:type="gramStart"/>
      <w:r w:rsidRPr="005034E4">
        <w:rPr>
          <w:rFonts w:ascii="Times New Roman" w:hAnsi="Times New Roman" w:cs="Times New Roman"/>
          <w:lang w:val="ru-RU"/>
        </w:rPr>
        <w:t>отводится</w:t>
      </w:r>
      <w:proofErr w:type="gramEnd"/>
      <w:r w:rsidRPr="005034E4">
        <w:rPr>
          <w:rFonts w:ascii="Times New Roman" w:hAnsi="Times New Roman" w:cs="Times New Roman"/>
          <w:lang w:val="ru-RU"/>
        </w:rPr>
        <w:t xml:space="preserve"> в </w:t>
      </w:r>
      <w:r w:rsidR="00A617E0">
        <w:rPr>
          <w:rFonts w:ascii="Times New Roman" w:hAnsi="Times New Roman" w:cs="Times New Roman"/>
          <w:lang w:val="ru-RU"/>
        </w:rPr>
        <w:t>канализационные сети индустриальной зоны в соответствии с договором с управляющей компании</w:t>
      </w:r>
      <w:r w:rsidRPr="005034E4">
        <w:rPr>
          <w:rFonts w:ascii="Times New Roman" w:hAnsi="Times New Roman" w:cs="Times New Roman"/>
          <w:lang w:val="ru-RU"/>
        </w:rPr>
        <w:t xml:space="preserve">. </w:t>
      </w:r>
      <w:r w:rsidRPr="00A617E0">
        <w:rPr>
          <w:rFonts w:ascii="Times New Roman" w:hAnsi="Times New Roman" w:cs="Times New Roman"/>
          <w:lang w:val="ru-RU"/>
        </w:rPr>
        <w:t>Сброс сточных вод в окружающую среду не осуществляется.</w:t>
      </w:r>
    </w:p>
    <w:p w14:paraId="34EFEEE1" w14:textId="7F4863A7" w:rsidR="0039019B" w:rsidRDefault="0039019B" w:rsidP="005034E4">
      <w:pPr>
        <w:pStyle w:val="ad"/>
        <w:jc w:val="both"/>
        <w:rPr>
          <w:rFonts w:ascii="Times New Roman" w:hAnsi="Times New Roman" w:cs="Times New Roman"/>
          <w:b/>
          <w:lang w:val="ru-RU"/>
        </w:rPr>
      </w:pPr>
      <w:r w:rsidRPr="0039019B">
        <w:rPr>
          <w:rFonts w:ascii="Times New Roman" w:hAnsi="Times New Roman" w:cs="Times New Roman"/>
          <w:b/>
          <w:lang w:val="ru-RU"/>
        </w:rPr>
        <w:t>Таблица 7. Сведения по сбросу сточных вод</w:t>
      </w:r>
    </w:p>
    <w:tbl>
      <w:tblPr>
        <w:tblStyle w:val="ae"/>
        <w:tblW w:w="0" w:type="auto"/>
        <w:tblLook w:val="04A0" w:firstRow="1" w:lastRow="0" w:firstColumn="1" w:lastColumn="0" w:noHBand="0" w:noVBand="1"/>
      </w:tblPr>
      <w:tblGrid>
        <w:gridCol w:w="1849"/>
        <w:gridCol w:w="1849"/>
        <w:gridCol w:w="1849"/>
        <w:gridCol w:w="1849"/>
        <w:gridCol w:w="1849"/>
      </w:tblGrid>
      <w:tr w:rsidR="0039019B" w14:paraId="551584D7" w14:textId="77777777" w:rsidTr="0039019B">
        <w:tc>
          <w:tcPr>
            <w:tcW w:w="1849" w:type="dxa"/>
          </w:tcPr>
          <w:p w14:paraId="247B0553" w14:textId="7634FD45"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sz w:val="16"/>
                <w:szCs w:val="16"/>
                <w:lang w:val="ru-RU"/>
              </w:rPr>
              <w:t>Наименование источников воздействия (контрольные точки)</w:t>
            </w:r>
          </w:p>
        </w:tc>
        <w:tc>
          <w:tcPr>
            <w:tcW w:w="1849" w:type="dxa"/>
          </w:tcPr>
          <w:p w14:paraId="1E8804D1" w14:textId="2EA89CD5"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sz w:val="16"/>
                <w:szCs w:val="16"/>
                <w:lang w:val="ru-RU"/>
              </w:rPr>
              <w:t>Координаты места сброса сточных вод</w:t>
            </w:r>
          </w:p>
        </w:tc>
        <w:tc>
          <w:tcPr>
            <w:tcW w:w="1849" w:type="dxa"/>
          </w:tcPr>
          <w:p w14:paraId="632D7A39" w14:textId="69E54789"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sz w:val="16"/>
                <w:szCs w:val="16"/>
                <w:lang w:val="ru-RU"/>
              </w:rPr>
              <w:t>Наименование загрязняющих веществ</w:t>
            </w:r>
          </w:p>
        </w:tc>
        <w:tc>
          <w:tcPr>
            <w:tcW w:w="1849" w:type="dxa"/>
          </w:tcPr>
          <w:p w14:paraId="62B6D4AA" w14:textId="4D6C266D"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sz w:val="16"/>
                <w:szCs w:val="16"/>
                <w:lang w:val="ru-RU"/>
              </w:rPr>
              <w:t>Периодичность замеров</w:t>
            </w:r>
          </w:p>
        </w:tc>
        <w:tc>
          <w:tcPr>
            <w:tcW w:w="1849" w:type="dxa"/>
          </w:tcPr>
          <w:p w14:paraId="1B09768B" w14:textId="3BC0EFBA" w:rsidR="0039019B" w:rsidRPr="0039019B" w:rsidRDefault="0039019B" w:rsidP="0039019B">
            <w:pPr>
              <w:pStyle w:val="ad"/>
              <w:jc w:val="center"/>
              <w:rPr>
                <w:rFonts w:ascii="Times New Roman" w:hAnsi="Times New Roman" w:cs="Times New Roman"/>
                <w:b/>
                <w:sz w:val="16"/>
                <w:szCs w:val="16"/>
                <w:lang w:val="ru-RU"/>
              </w:rPr>
            </w:pPr>
            <w:proofErr w:type="spellStart"/>
            <w:r w:rsidRPr="0039019B">
              <w:rPr>
                <w:rFonts w:ascii="Times New Roman" w:hAnsi="Times New Roman" w:cs="Times New Roman"/>
                <w:sz w:val="16"/>
                <w:szCs w:val="16"/>
              </w:rPr>
              <w:t>Методика</w:t>
            </w:r>
            <w:proofErr w:type="spellEnd"/>
            <w:r w:rsidRPr="0039019B">
              <w:rPr>
                <w:rFonts w:ascii="Times New Roman" w:hAnsi="Times New Roman" w:cs="Times New Roman"/>
                <w:sz w:val="16"/>
                <w:szCs w:val="16"/>
              </w:rPr>
              <w:t xml:space="preserve"> </w:t>
            </w:r>
            <w:proofErr w:type="spellStart"/>
            <w:r w:rsidRPr="0039019B">
              <w:rPr>
                <w:rFonts w:ascii="Times New Roman" w:hAnsi="Times New Roman" w:cs="Times New Roman"/>
                <w:sz w:val="16"/>
                <w:szCs w:val="16"/>
              </w:rPr>
              <w:t>выполнения</w:t>
            </w:r>
            <w:proofErr w:type="spellEnd"/>
            <w:r w:rsidRPr="0039019B">
              <w:rPr>
                <w:rFonts w:ascii="Times New Roman" w:hAnsi="Times New Roman" w:cs="Times New Roman"/>
                <w:sz w:val="16"/>
                <w:szCs w:val="16"/>
              </w:rPr>
              <w:t xml:space="preserve"> </w:t>
            </w:r>
            <w:proofErr w:type="spellStart"/>
            <w:r w:rsidRPr="0039019B">
              <w:rPr>
                <w:rFonts w:ascii="Times New Roman" w:hAnsi="Times New Roman" w:cs="Times New Roman"/>
                <w:sz w:val="16"/>
                <w:szCs w:val="16"/>
              </w:rPr>
              <w:t>измерения</w:t>
            </w:r>
            <w:proofErr w:type="spellEnd"/>
          </w:p>
        </w:tc>
      </w:tr>
      <w:tr w:rsidR="0039019B" w14:paraId="59868D32" w14:textId="77777777" w:rsidTr="0039019B">
        <w:tc>
          <w:tcPr>
            <w:tcW w:w="1849" w:type="dxa"/>
          </w:tcPr>
          <w:p w14:paraId="35961DD9" w14:textId="73B973E8"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b/>
                <w:sz w:val="16"/>
                <w:szCs w:val="16"/>
                <w:lang w:val="ru-RU"/>
              </w:rPr>
              <w:t>1</w:t>
            </w:r>
          </w:p>
        </w:tc>
        <w:tc>
          <w:tcPr>
            <w:tcW w:w="1849" w:type="dxa"/>
          </w:tcPr>
          <w:p w14:paraId="5B03DD54" w14:textId="2CA0741C"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b/>
                <w:sz w:val="16"/>
                <w:szCs w:val="16"/>
                <w:lang w:val="ru-RU"/>
              </w:rPr>
              <w:t>2</w:t>
            </w:r>
          </w:p>
        </w:tc>
        <w:tc>
          <w:tcPr>
            <w:tcW w:w="1849" w:type="dxa"/>
          </w:tcPr>
          <w:p w14:paraId="3E4ED501" w14:textId="644AE815"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b/>
                <w:sz w:val="16"/>
                <w:szCs w:val="16"/>
                <w:lang w:val="ru-RU"/>
              </w:rPr>
              <w:t>3</w:t>
            </w:r>
          </w:p>
        </w:tc>
        <w:tc>
          <w:tcPr>
            <w:tcW w:w="1849" w:type="dxa"/>
          </w:tcPr>
          <w:p w14:paraId="714E5A02" w14:textId="28B6533C"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b/>
                <w:sz w:val="16"/>
                <w:szCs w:val="16"/>
                <w:lang w:val="ru-RU"/>
              </w:rPr>
              <w:t>4</w:t>
            </w:r>
          </w:p>
        </w:tc>
        <w:tc>
          <w:tcPr>
            <w:tcW w:w="1849" w:type="dxa"/>
          </w:tcPr>
          <w:p w14:paraId="65DFE5FA" w14:textId="75A3E3F5" w:rsidR="0039019B" w:rsidRPr="0039019B" w:rsidRDefault="0039019B" w:rsidP="0039019B">
            <w:pPr>
              <w:pStyle w:val="ad"/>
              <w:jc w:val="center"/>
              <w:rPr>
                <w:rFonts w:ascii="Times New Roman" w:hAnsi="Times New Roman" w:cs="Times New Roman"/>
                <w:b/>
                <w:sz w:val="16"/>
                <w:szCs w:val="16"/>
                <w:lang w:val="ru-RU"/>
              </w:rPr>
            </w:pPr>
            <w:r w:rsidRPr="0039019B">
              <w:rPr>
                <w:rFonts w:ascii="Times New Roman" w:hAnsi="Times New Roman" w:cs="Times New Roman"/>
                <w:b/>
                <w:sz w:val="16"/>
                <w:szCs w:val="16"/>
                <w:lang w:val="ru-RU"/>
              </w:rPr>
              <w:t>5</w:t>
            </w:r>
          </w:p>
        </w:tc>
      </w:tr>
      <w:tr w:rsidR="0039019B" w14:paraId="469A7968" w14:textId="77777777" w:rsidTr="0039019B">
        <w:tc>
          <w:tcPr>
            <w:tcW w:w="1849" w:type="dxa"/>
          </w:tcPr>
          <w:p w14:paraId="19E3AE27" w14:textId="26ABE53B" w:rsidR="0039019B" w:rsidRPr="0039019B" w:rsidRDefault="0039019B" w:rsidP="0039019B">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w:t>
            </w:r>
          </w:p>
        </w:tc>
        <w:tc>
          <w:tcPr>
            <w:tcW w:w="1849" w:type="dxa"/>
          </w:tcPr>
          <w:p w14:paraId="4E9CD2BA" w14:textId="2B85C0DB" w:rsidR="0039019B" w:rsidRPr="0039019B" w:rsidRDefault="0039019B" w:rsidP="0039019B">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w:t>
            </w:r>
          </w:p>
        </w:tc>
        <w:tc>
          <w:tcPr>
            <w:tcW w:w="1849" w:type="dxa"/>
          </w:tcPr>
          <w:p w14:paraId="714D0B20" w14:textId="454462C8" w:rsidR="0039019B" w:rsidRPr="0039019B" w:rsidRDefault="0039019B" w:rsidP="0039019B">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w:t>
            </w:r>
          </w:p>
        </w:tc>
        <w:tc>
          <w:tcPr>
            <w:tcW w:w="1849" w:type="dxa"/>
          </w:tcPr>
          <w:p w14:paraId="33B0B77F" w14:textId="6B8E6899" w:rsidR="0039019B" w:rsidRPr="0039019B" w:rsidRDefault="0039019B" w:rsidP="0039019B">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w:t>
            </w:r>
          </w:p>
        </w:tc>
        <w:tc>
          <w:tcPr>
            <w:tcW w:w="1849" w:type="dxa"/>
          </w:tcPr>
          <w:p w14:paraId="1D7C5A22" w14:textId="514F9C88" w:rsidR="0039019B" w:rsidRPr="0039019B" w:rsidRDefault="0039019B" w:rsidP="0039019B">
            <w:pPr>
              <w:pStyle w:val="ad"/>
              <w:jc w:val="center"/>
              <w:rPr>
                <w:rFonts w:ascii="Times New Roman" w:hAnsi="Times New Roman" w:cs="Times New Roman"/>
                <w:b/>
                <w:sz w:val="16"/>
                <w:szCs w:val="16"/>
                <w:lang w:val="ru-RU"/>
              </w:rPr>
            </w:pPr>
            <w:r>
              <w:rPr>
                <w:rFonts w:ascii="Times New Roman" w:hAnsi="Times New Roman" w:cs="Times New Roman"/>
                <w:b/>
                <w:sz w:val="16"/>
                <w:szCs w:val="16"/>
                <w:lang w:val="ru-RU"/>
              </w:rPr>
              <w:t>-</w:t>
            </w:r>
          </w:p>
        </w:tc>
      </w:tr>
    </w:tbl>
    <w:p w14:paraId="4EC76367" w14:textId="13F0A8FA" w:rsidR="005830B2" w:rsidRPr="005830B2" w:rsidRDefault="005830B2" w:rsidP="005830B2">
      <w:pPr>
        <w:pStyle w:val="ad"/>
        <w:numPr>
          <w:ilvl w:val="0"/>
          <w:numId w:val="14"/>
        </w:numPr>
        <w:jc w:val="both"/>
        <w:rPr>
          <w:rFonts w:ascii="Times New Roman" w:hAnsi="Times New Roman" w:cs="Times New Roman"/>
          <w:b/>
          <w:lang w:val="ru-RU"/>
        </w:rPr>
      </w:pPr>
      <w:r w:rsidRPr="005830B2">
        <w:rPr>
          <w:rFonts w:ascii="Times New Roman" w:hAnsi="Times New Roman" w:cs="Times New Roman"/>
          <w:b/>
          <w:lang w:val="ru-RU"/>
        </w:rPr>
        <w:t xml:space="preserve">ПЛАН-ГРАФИК НАБЛЮДЕНИЙ ЗА СОСТОЯНИЕМАТМОСФЕРНОГО ВОЗДУХА </w:t>
      </w:r>
    </w:p>
    <w:p w14:paraId="4CAED4F2" w14:textId="77777777" w:rsidR="00001143" w:rsidRDefault="005830B2" w:rsidP="005830B2">
      <w:pPr>
        <w:pStyle w:val="ad"/>
        <w:jc w:val="both"/>
        <w:rPr>
          <w:lang w:val="ru-RU"/>
        </w:rPr>
      </w:pPr>
      <w:r w:rsidRPr="005830B2">
        <w:rPr>
          <w:rFonts w:ascii="Times New Roman" w:hAnsi="Times New Roman" w:cs="Times New Roman"/>
          <w:lang w:val="ru-RU"/>
        </w:rPr>
        <w:t xml:space="preserve">Расчеты рассеивания загрязняющих веществ на 2022 год выполнены программным комплексом «Эра» версии 3.0 фирмы НПП «Логос-Плюс», </w:t>
      </w:r>
      <w:proofErr w:type="spellStart"/>
      <w:r w:rsidRPr="005830B2">
        <w:rPr>
          <w:rFonts w:ascii="Times New Roman" w:hAnsi="Times New Roman" w:cs="Times New Roman"/>
          <w:lang w:val="ru-RU"/>
        </w:rPr>
        <w:t>г</w:t>
      </w:r>
      <w:proofErr w:type="gramStart"/>
      <w:r w:rsidRPr="005830B2">
        <w:rPr>
          <w:rFonts w:ascii="Times New Roman" w:hAnsi="Times New Roman" w:cs="Times New Roman"/>
          <w:lang w:val="ru-RU"/>
        </w:rPr>
        <w:t>.Н</w:t>
      </w:r>
      <w:proofErr w:type="gramEnd"/>
      <w:r w:rsidRPr="005830B2">
        <w:rPr>
          <w:rFonts w:ascii="Times New Roman" w:hAnsi="Times New Roman" w:cs="Times New Roman"/>
          <w:lang w:val="ru-RU"/>
        </w:rPr>
        <w:t>овосибирск</w:t>
      </w:r>
      <w:proofErr w:type="spellEnd"/>
      <w:r w:rsidRPr="005830B2">
        <w:rPr>
          <w:rFonts w:ascii="Times New Roman" w:hAnsi="Times New Roman" w:cs="Times New Roman"/>
          <w:lang w:val="ru-RU"/>
        </w:rPr>
        <w:t>.</w:t>
      </w:r>
      <w:r w:rsidR="00001143" w:rsidRPr="00001143">
        <w:rPr>
          <w:lang w:val="ru-RU"/>
        </w:rPr>
        <w:t xml:space="preserve"> </w:t>
      </w:r>
    </w:p>
    <w:p w14:paraId="43E913B7" w14:textId="14CC682F" w:rsidR="001E2F74" w:rsidRDefault="00001143" w:rsidP="005830B2">
      <w:pPr>
        <w:pStyle w:val="ad"/>
        <w:jc w:val="both"/>
        <w:rPr>
          <w:rFonts w:ascii="Times New Roman" w:hAnsi="Times New Roman" w:cs="Times New Roman"/>
          <w:lang w:val="ru-RU"/>
        </w:rPr>
      </w:pPr>
      <w:r>
        <w:rPr>
          <w:lang w:val="ru-RU"/>
        </w:rPr>
        <w:t xml:space="preserve">      </w:t>
      </w:r>
      <w:r w:rsidRPr="00001143">
        <w:rPr>
          <w:rFonts w:ascii="Times New Roman" w:hAnsi="Times New Roman" w:cs="Times New Roman"/>
          <w:lang w:val="ru-RU"/>
        </w:rPr>
        <w:t xml:space="preserve">Результаты расчета приземных концентраций загрязняющих веществ в форме изолиний и карт рассеивания, уровней шума и риска здоровью населения представлены в расчетной части проекта. Концентрация в 1 ПДК ни по одному из загрязняющих веществ и групп суммации не обнаружена. </w:t>
      </w:r>
      <w:proofErr w:type="gramStart"/>
      <w:r w:rsidRPr="00001143">
        <w:rPr>
          <w:rFonts w:ascii="Times New Roman" w:hAnsi="Times New Roman" w:cs="Times New Roman"/>
          <w:lang w:val="ru-RU"/>
        </w:rPr>
        <w:t>В границах санитарно-защитной зоны предприятия не размещены: 1) вновь строящиеся жилые застройки, включая отдельные жилые дома; 2) ландшафтно-рекреационные зоны, зоны отдыха, территории курортов, санаториев и домов отдыха; 3) вновь создаваемые и организующиеся территории садоводческих товариществ, коллективных или индивидуальных дачных и садово-огородных участков;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roofErr w:type="gramEnd"/>
      <w:r w:rsidRPr="00001143">
        <w:rPr>
          <w:rFonts w:ascii="Times New Roman" w:hAnsi="Times New Roman" w:cs="Times New Roman"/>
          <w:lang w:val="ru-RU"/>
        </w:rPr>
        <w:t xml:space="preserve"> В</w:t>
      </w:r>
      <w:r w:rsidR="00212A9D">
        <w:rPr>
          <w:rFonts w:ascii="Times New Roman" w:hAnsi="Times New Roman" w:cs="Times New Roman"/>
          <w:lang w:val="ru-RU"/>
        </w:rPr>
        <w:t xml:space="preserve"> </w:t>
      </w:r>
      <w:r w:rsidRPr="00001143">
        <w:rPr>
          <w:rFonts w:ascii="Times New Roman" w:hAnsi="Times New Roman" w:cs="Times New Roman"/>
          <w:lang w:val="ru-RU"/>
        </w:rPr>
        <w:t xml:space="preserve">связи с этим, данные по режиму использования территории СЗЗ предприятия не представлены. </w:t>
      </w:r>
    </w:p>
    <w:p w14:paraId="6BA7FB1D" w14:textId="6B7A1540" w:rsidR="0039019B" w:rsidRDefault="001E2F74" w:rsidP="005830B2">
      <w:pPr>
        <w:pStyle w:val="ad"/>
        <w:jc w:val="both"/>
        <w:rPr>
          <w:rFonts w:ascii="Times New Roman" w:hAnsi="Times New Roman" w:cs="Times New Roman"/>
          <w:lang w:val="ru-RU"/>
        </w:rPr>
      </w:pPr>
      <w:r>
        <w:rPr>
          <w:rFonts w:ascii="Times New Roman" w:hAnsi="Times New Roman" w:cs="Times New Roman"/>
          <w:lang w:val="ru-RU"/>
        </w:rPr>
        <w:t xml:space="preserve">      </w:t>
      </w:r>
      <w:r w:rsidR="00001143" w:rsidRPr="00001143">
        <w:rPr>
          <w:rFonts w:ascii="Times New Roman" w:hAnsi="Times New Roman" w:cs="Times New Roman"/>
          <w:lang w:val="ru-RU"/>
        </w:rPr>
        <w:t>В связи с тем, максимальные концентрации вредных веществ на границе СЗЗ и, соответственно, на границе жилой застройки не превышают 1 ПДК, дополнительные мероприятия по защите населения от воздействия выбросов вредных химических примесей в атмосферный воздух не требуются. На основании изложенного, в проекте определены нормативы допустимых выбросов без дополнительных технических мероприятий, которые разрабатываются с целью достижения нормативов ПДВ и снижения выбро</w:t>
      </w:r>
      <w:r w:rsidR="00001143">
        <w:rPr>
          <w:rFonts w:ascii="Times New Roman" w:hAnsi="Times New Roman" w:cs="Times New Roman"/>
          <w:lang w:val="ru-RU"/>
        </w:rPr>
        <w:t>сов загрязняющих веществ.</w:t>
      </w:r>
    </w:p>
    <w:p w14:paraId="3D2B1906" w14:textId="6EA7BB87" w:rsidR="00001143" w:rsidRDefault="00001143" w:rsidP="005830B2">
      <w:pPr>
        <w:pStyle w:val="ad"/>
        <w:jc w:val="both"/>
        <w:rPr>
          <w:rFonts w:ascii="Times New Roman" w:hAnsi="Times New Roman" w:cs="Times New Roman"/>
          <w:lang w:val="ru-RU"/>
        </w:rPr>
      </w:pPr>
      <w:r>
        <w:rPr>
          <w:rFonts w:ascii="Times New Roman" w:hAnsi="Times New Roman" w:cs="Times New Roman"/>
          <w:lang w:val="ru-RU"/>
        </w:rPr>
        <w:t xml:space="preserve">     </w:t>
      </w:r>
      <w:r w:rsidR="001E2F74">
        <w:rPr>
          <w:rFonts w:ascii="Times New Roman" w:hAnsi="Times New Roman" w:cs="Times New Roman"/>
          <w:lang w:val="ru-RU"/>
        </w:rPr>
        <w:t xml:space="preserve"> </w:t>
      </w:r>
      <w:r w:rsidRPr="00001143">
        <w:rPr>
          <w:rFonts w:ascii="Times New Roman" w:hAnsi="Times New Roman" w:cs="Times New Roman"/>
          <w:lang w:val="ru-RU"/>
        </w:rPr>
        <w:t>Соответственно размер санитарно-защитной зоны для цеха</w:t>
      </w:r>
      <w:r w:rsidR="00212A9D">
        <w:rPr>
          <w:rFonts w:ascii="Times New Roman" w:hAnsi="Times New Roman" w:cs="Times New Roman"/>
          <w:lang w:val="ru-RU"/>
        </w:rPr>
        <w:t xml:space="preserve"> </w:t>
      </w:r>
      <w:r w:rsidR="00B2439E">
        <w:rPr>
          <w:rFonts w:ascii="Times New Roman" w:hAnsi="Times New Roman" w:cs="Times New Roman"/>
          <w:lang w:val="ru-RU"/>
        </w:rPr>
        <w:t xml:space="preserve">не менее </w:t>
      </w:r>
      <w:r w:rsidRPr="00001143">
        <w:rPr>
          <w:rFonts w:ascii="Times New Roman" w:hAnsi="Times New Roman" w:cs="Times New Roman"/>
          <w:lang w:val="ru-RU"/>
        </w:rPr>
        <w:t xml:space="preserve">300 м, что соответствует 3 классу опасности. </w:t>
      </w:r>
      <w:proofErr w:type="gramStart"/>
      <w:r w:rsidR="00B2439E" w:rsidRPr="00B2439E">
        <w:rPr>
          <w:rFonts w:ascii="Times New Roman" w:hAnsi="Times New Roman" w:cs="Times New Roman"/>
          <w:lang w:val="ru-RU"/>
        </w:rPr>
        <w:t xml:space="preserve">Класс </w:t>
      </w:r>
      <w:r w:rsidR="00B2439E" w:rsidRPr="00B2439E">
        <w:rPr>
          <w:rFonts w:ascii="Times New Roman" w:hAnsi="Times New Roman" w:cs="Times New Roman"/>
        </w:rPr>
        <w:t>III</w:t>
      </w:r>
      <w:r w:rsidR="00B2439E" w:rsidRPr="00B2439E">
        <w:rPr>
          <w:rFonts w:ascii="Times New Roman" w:hAnsi="Times New Roman" w:cs="Times New Roman"/>
          <w:lang w:val="ru-RU"/>
        </w:rPr>
        <w:t xml:space="preserve"> - СЗЗ устанавливается не менее 300 м</w:t>
      </w:r>
      <w:r w:rsidR="00FE7FF0">
        <w:rPr>
          <w:rFonts w:ascii="Times New Roman" w:hAnsi="Times New Roman" w:cs="Times New Roman"/>
          <w:lang w:val="ru-RU"/>
        </w:rPr>
        <w:t xml:space="preserve"> </w:t>
      </w:r>
      <w:r w:rsidR="00B2439E" w:rsidRPr="00B2439E">
        <w:rPr>
          <w:rFonts w:ascii="Times New Roman" w:hAnsi="Times New Roman" w:cs="Times New Roman"/>
          <w:lang w:val="ru-RU"/>
        </w:rPr>
        <w:t xml:space="preserve"> п.18) производство по выплавке чугуна при общем объеме доменных печей менее 500 м3.</w:t>
      </w:r>
      <w:proofErr w:type="gramEnd"/>
      <w:r w:rsidR="00B2439E" w:rsidRPr="00B2439E">
        <w:rPr>
          <w:lang w:val="ru-RU"/>
        </w:rPr>
        <w:t xml:space="preserve"> </w:t>
      </w:r>
      <w:proofErr w:type="gramStart"/>
      <w:r w:rsidRPr="00001143">
        <w:rPr>
          <w:rFonts w:ascii="Times New Roman" w:hAnsi="Times New Roman" w:cs="Times New Roman"/>
          <w:lang w:val="ru-RU"/>
        </w:rPr>
        <w:t>Наблюдения за состоянием атмосферного воздуха будут проведены по контрольным точкам, расположенных на жилой зоне и в пределах санитарно</w:t>
      </w:r>
      <w:r w:rsidR="00212A9D">
        <w:rPr>
          <w:rFonts w:ascii="Times New Roman" w:hAnsi="Times New Roman" w:cs="Times New Roman"/>
          <w:lang w:val="ru-RU"/>
        </w:rPr>
        <w:t>-</w:t>
      </w:r>
      <w:r w:rsidRPr="00001143">
        <w:rPr>
          <w:rFonts w:ascii="Times New Roman" w:hAnsi="Times New Roman" w:cs="Times New Roman"/>
          <w:lang w:val="ru-RU"/>
        </w:rPr>
        <w:t>защитной зоны.</w:t>
      </w:r>
      <w:proofErr w:type="gramEnd"/>
      <w:r w:rsidRPr="00001143">
        <w:rPr>
          <w:rFonts w:ascii="Times New Roman" w:hAnsi="Times New Roman" w:cs="Times New Roman"/>
          <w:lang w:val="ru-RU"/>
        </w:rPr>
        <w:t xml:space="preserve"> Значения полученных результатов замеров на границе СЗЗ будут сравниваться с максимально разовыми предельно допустимыми концентрациями (</w:t>
      </w:r>
      <w:proofErr w:type="spellStart"/>
      <w:r w:rsidRPr="00001143">
        <w:rPr>
          <w:rFonts w:ascii="Times New Roman" w:hAnsi="Times New Roman" w:cs="Times New Roman"/>
          <w:lang w:val="ru-RU"/>
        </w:rPr>
        <w:t>ПДКм.р</w:t>
      </w:r>
      <w:proofErr w:type="spellEnd"/>
      <w:r w:rsidRPr="00001143">
        <w:rPr>
          <w:rFonts w:ascii="Times New Roman" w:hAnsi="Times New Roman" w:cs="Times New Roman"/>
          <w:lang w:val="ru-RU"/>
        </w:rPr>
        <w:t xml:space="preserve">.) или ориентировочными безопасными уровнями воздействия загрязняющих веществ (ОБУВ) для населенных мест, с </w:t>
      </w:r>
      <w:proofErr w:type="spellStart"/>
      <w:r w:rsidRPr="00001143">
        <w:rPr>
          <w:rFonts w:ascii="Times New Roman" w:hAnsi="Times New Roman" w:cs="Times New Roman"/>
          <w:lang w:val="ru-RU"/>
        </w:rPr>
        <w:t>ПДКм.р</w:t>
      </w:r>
      <w:proofErr w:type="spellEnd"/>
      <w:r w:rsidRPr="00001143">
        <w:rPr>
          <w:rFonts w:ascii="Times New Roman" w:hAnsi="Times New Roman" w:cs="Times New Roman"/>
          <w:lang w:val="ru-RU"/>
        </w:rPr>
        <w:t>. рабочей зоны.</w:t>
      </w:r>
    </w:p>
    <w:p w14:paraId="4CCD06CB" w14:textId="77777777" w:rsidR="00B2439E" w:rsidRDefault="00B2439E" w:rsidP="005830B2">
      <w:pPr>
        <w:pStyle w:val="ad"/>
        <w:jc w:val="both"/>
        <w:rPr>
          <w:rFonts w:ascii="Times New Roman" w:hAnsi="Times New Roman" w:cs="Times New Roman"/>
          <w:lang w:val="ru-RU"/>
        </w:rPr>
      </w:pPr>
    </w:p>
    <w:p w14:paraId="6E4C9007" w14:textId="77C5D9FF" w:rsidR="001F1464" w:rsidRDefault="001F1464" w:rsidP="005830B2">
      <w:pPr>
        <w:pStyle w:val="ad"/>
        <w:jc w:val="both"/>
        <w:rPr>
          <w:rFonts w:ascii="Times New Roman" w:hAnsi="Times New Roman" w:cs="Times New Roman"/>
          <w:b/>
          <w:lang w:val="ru-RU"/>
        </w:rPr>
      </w:pPr>
      <w:r w:rsidRPr="001F1464">
        <w:rPr>
          <w:rFonts w:ascii="Times New Roman" w:hAnsi="Times New Roman" w:cs="Times New Roman"/>
          <w:b/>
          <w:lang w:val="ru-RU"/>
        </w:rPr>
        <w:t>Таблица 8. План-график наблюдений за состоянием атмосферного воздуха</w:t>
      </w:r>
    </w:p>
    <w:tbl>
      <w:tblPr>
        <w:tblStyle w:val="ae"/>
        <w:tblW w:w="0" w:type="auto"/>
        <w:tblLook w:val="04A0" w:firstRow="1" w:lastRow="0" w:firstColumn="1" w:lastColumn="0" w:noHBand="0" w:noVBand="1"/>
      </w:tblPr>
      <w:tblGrid>
        <w:gridCol w:w="1538"/>
        <w:gridCol w:w="1540"/>
        <w:gridCol w:w="1540"/>
        <w:gridCol w:w="1549"/>
        <w:gridCol w:w="1540"/>
        <w:gridCol w:w="1538"/>
      </w:tblGrid>
      <w:tr w:rsidR="001F1464" w14:paraId="12C46E29" w14:textId="77777777" w:rsidTr="006267C3">
        <w:tc>
          <w:tcPr>
            <w:tcW w:w="1538" w:type="dxa"/>
          </w:tcPr>
          <w:p w14:paraId="6563E2B2" w14:textId="28DD1B95" w:rsidR="001F1464" w:rsidRPr="001F1464" w:rsidRDefault="001F1464" w:rsidP="001F1464">
            <w:pPr>
              <w:pStyle w:val="ad"/>
              <w:jc w:val="both"/>
              <w:rPr>
                <w:rFonts w:ascii="Times New Roman" w:hAnsi="Times New Roman" w:cs="Times New Roman"/>
                <w:b/>
                <w:sz w:val="16"/>
                <w:szCs w:val="16"/>
                <w:lang w:val="ru-RU"/>
              </w:rPr>
            </w:pPr>
            <w:r w:rsidRPr="001F1464">
              <w:rPr>
                <w:rFonts w:ascii="Times New Roman" w:hAnsi="Times New Roman" w:cs="Times New Roman"/>
                <w:sz w:val="16"/>
                <w:szCs w:val="16"/>
                <w:lang w:val="ru-RU"/>
              </w:rPr>
              <w:t xml:space="preserve">№ контрольной точки (поста) </w:t>
            </w:r>
          </w:p>
        </w:tc>
        <w:tc>
          <w:tcPr>
            <w:tcW w:w="1540" w:type="dxa"/>
          </w:tcPr>
          <w:p w14:paraId="43FCA320" w14:textId="4577FBEB" w:rsidR="001F1464" w:rsidRPr="001F1464" w:rsidRDefault="001F1464" w:rsidP="005830B2">
            <w:pPr>
              <w:pStyle w:val="ad"/>
              <w:jc w:val="both"/>
              <w:rPr>
                <w:rFonts w:ascii="Times New Roman" w:hAnsi="Times New Roman" w:cs="Times New Roman"/>
                <w:b/>
                <w:sz w:val="16"/>
                <w:szCs w:val="16"/>
                <w:lang w:val="ru-RU"/>
              </w:rPr>
            </w:pPr>
            <w:r w:rsidRPr="001F1464">
              <w:rPr>
                <w:rFonts w:ascii="Times New Roman" w:hAnsi="Times New Roman" w:cs="Times New Roman"/>
                <w:sz w:val="16"/>
                <w:szCs w:val="16"/>
                <w:lang w:val="ru-RU"/>
              </w:rPr>
              <w:t>Контролируемое вещество</w:t>
            </w:r>
          </w:p>
        </w:tc>
        <w:tc>
          <w:tcPr>
            <w:tcW w:w="1540" w:type="dxa"/>
          </w:tcPr>
          <w:p w14:paraId="4E0AE202" w14:textId="59FCD76E" w:rsidR="001F1464" w:rsidRPr="001F1464" w:rsidRDefault="001F1464" w:rsidP="001F1464">
            <w:pPr>
              <w:pStyle w:val="ad"/>
              <w:jc w:val="both"/>
              <w:rPr>
                <w:rFonts w:ascii="Times New Roman" w:hAnsi="Times New Roman" w:cs="Times New Roman"/>
                <w:b/>
                <w:sz w:val="16"/>
                <w:szCs w:val="16"/>
                <w:lang w:val="ru-RU"/>
              </w:rPr>
            </w:pPr>
            <w:r w:rsidRPr="001F1464">
              <w:rPr>
                <w:rFonts w:ascii="Times New Roman" w:hAnsi="Times New Roman" w:cs="Times New Roman"/>
                <w:sz w:val="16"/>
                <w:szCs w:val="16"/>
                <w:lang w:val="ru-RU"/>
              </w:rPr>
              <w:t xml:space="preserve">Периодичность контроля </w:t>
            </w:r>
          </w:p>
        </w:tc>
        <w:tc>
          <w:tcPr>
            <w:tcW w:w="1549" w:type="dxa"/>
          </w:tcPr>
          <w:p w14:paraId="128D4956" w14:textId="53E18C4C" w:rsidR="001F1464" w:rsidRPr="001F1464" w:rsidRDefault="001F1464" w:rsidP="005830B2">
            <w:pPr>
              <w:pStyle w:val="ad"/>
              <w:jc w:val="both"/>
              <w:rPr>
                <w:rFonts w:ascii="Times New Roman" w:hAnsi="Times New Roman" w:cs="Times New Roman"/>
                <w:b/>
                <w:sz w:val="16"/>
                <w:szCs w:val="16"/>
                <w:lang w:val="ru-RU"/>
              </w:rPr>
            </w:pPr>
            <w:r w:rsidRPr="001F1464">
              <w:rPr>
                <w:rFonts w:ascii="Times New Roman" w:hAnsi="Times New Roman" w:cs="Times New Roman"/>
                <w:sz w:val="16"/>
                <w:szCs w:val="16"/>
                <w:lang w:val="ru-RU"/>
              </w:rPr>
              <w:t>Периодичность контроля в периоды неблагоприятных метеорологических условий (НМУ), раз в сутки</w:t>
            </w:r>
          </w:p>
        </w:tc>
        <w:tc>
          <w:tcPr>
            <w:tcW w:w="1540" w:type="dxa"/>
          </w:tcPr>
          <w:p w14:paraId="51431D37" w14:textId="6F8255B2" w:rsidR="001F1464" w:rsidRPr="00C75E07" w:rsidRDefault="00C75E07" w:rsidP="00C75E07">
            <w:pPr>
              <w:pStyle w:val="ad"/>
              <w:jc w:val="both"/>
              <w:rPr>
                <w:rFonts w:ascii="Times New Roman" w:hAnsi="Times New Roman" w:cs="Times New Roman"/>
                <w:b/>
                <w:sz w:val="16"/>
                <w:szCs w:val="16"/>
                <w:lang w:val="ru-RU"/>
              </w:rPr>
            </w:pPr>
            <w:r w:rsidRPr="00C75E07">
              <w:rPr>
                <w:rFonts w:ascii="Times New Roman" w:hAnsi="Times New Roman" w:cs="Times New Roman"/>
                <w:sz w:val="16"/>
                <w:szCs w:val="16"/>
                <w:lang w:val="ru-RU"/>
              </w:rPr>
              <w:t xml:space="preserve">Кем осуществляется контроль </w:t>
            </w:r>
          </w:p>
        </w:tc>
        <w:tc>
          <w:tcPr>
            <w:tcW w:w="1538" w:type="dxa"/>
          </w:tcPr>
          <w:p w14:paraId="16C4B0EF" w14:textId="761E90EF" w:rsidR="001F1464" w:rsidRPr="00C75E07" w:rsidRDefault="00C75E07" w:rsidP="005830B2">
            <w:pPr>
              <w:pStyle w:val="ad"/>
              <w:jc w:val="both"/>
              <w:rPr>
                <w:rFonts w:ascii="Times New Roman" w:hAnsi="Times New Roman" w:cs="Times New Roman"/>
                <w:b/>
                <w:sz w:val="16"/>
                <w:szCs w:val="16"/>
                <w:lang w:val="ru-RU"/>
              </w:rPr>
            </w:pPr>
            <w:r w:rsidRPr="00C75E07">
              <w:rPr>
                <w:rFonts w:ascii="Times New Roman" w:hAnsi="Times New Roman" w:cs="Times New Roman"/>
                <w:sz w:val="16"/>
                <w:szCs w:val="16"/>
                <w:lang w:val="ru-RU"/>
              </w:rPr>
              <w:t>Методика проведения контроля</w:t>
            </w:r>
          </w:p>
        </w:tc>
      </w:tr>
      <w:tr w:rsidR="001F1464" w14:paraId="746C171A" w14:textId="77777777" w:rsidTr="006267C3">
        <w:tc>
          <w:tcPr>
            <w:tcW w:w="1538" w:type="dxa"/>
          </w:tcPr>
          <w:p w14:paraId="14C2CA41" w14:textId="4D763778"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1</w:t>
            </w:r>
          </w:p>
        </w:tc>
        <w:tc>
          <w:tcPr>
            <w:tcW w:w="1540" w:type="dxa"/>
          </w:tcPr>
          <w:p w14:paraId="0FD5CB4D" w14:textId="4B3AD5D4"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2</w:t>
            </w:r>
          </w:p>
        </w:tc>
        <w:tc>
          <w:tcPr>
            <w:tcW w:w="1540" w:type="dxa"/>
          </w:tcPr>
          <w:p w14:paraId="17E4F87B" w14:textId="2B29FAB0"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3</w:t>
            </w:r>
          </w:p>
        </w:tc>
        <w:tc>
          <w:tcPr>
            <w:tcW w:w="1549" w:type="dxa"/>
          </w:tcPr>
          <w:p w14:paraId="461D404E" w14:textId="0482EF28"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4</w:t>
            </w:r>
          </w:p>
        </w:tc>
        <w:tc>
          <w:tcPr>
            <w:tcW w:w="1540" w:type="dxa"/>
          </w:tcPr>
          <w:p w14:paraId="6B38BDF6" w14:textId="2E1D945E"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5</w:t>
            </w:r>
          </w:p>
        </w:tc>
        <w:tc>
          <w:tcPr>
            <w:tcW w:w="1538" w:type="dxa"/>
          </w:tcPr>
          <w:p w14:paraId="7ADC6719" w14:textId="3FD1B4E3" w:rsidR="001F1464" w:rsidRPr="00630ED2" w:rsidRDefault="00630ED2" w:rsidP="00630ED2">
            <w:pPr>
              <w:pStyle w:val="ad"/>
              <w:jc w:val="center"/>
              <w:rPr>
                <w:rFonts w:ascii="Times New Roman" w:hAnsi="Times New Roman" w:cs="Times New Roman"/>
                <w:b/>
                <w:sz w:val="16"/>
                <w:szCs w:val="16"/>
                <w:lang w:val="ru-RU"/>
              </w:rPr>
            </w:pPr>
            <w:r w:rsidRPr="00630ED2">
              <w:rPr>
                <w:rFonts w:ascii="Times New Roman" w:hAnsi="Times New Roman" w:cs="Times New Roman"/>
                <w:b/>
                <w:sz w:val="16"/>
                <w:szCs w:val="16"/>
                <w:lang w:val="ru-RU"/>
              </w:rPr>
              <w:t>6</w:t>
            </w:r>
          </w:p>
        </w:tc>
      </w:tr>
      <w:tr w:rsidR="001F1464" w14:paraId="57CB1A82" w14:textId="77777777" w:rsidTr="006267C3">
        <w:tc>
          <w:tcPr>
            <w:tcW w:w="1538" w:type="dxa"/>
          </w:tcPr>
          <w:p w14:paraId="71BF255F" w14:textId="701E0F71" w:rsidR="001F1464" w:rsidRPr="00801C20" w:rsidRDefault="00801C20" w:rsidP="00630ED2">
            <w:pPr>
              <w:pStyle w:val="ad"/>
              <w:jc w:val="center"/>
              <w:rPr>
                <w:rFonts w:ascii="Times New Roman" w:hAnsi="Times New Roman" w:cs="Times New Roman"/>
                <w:b/>
                <w:sz w:val="16"/>
                <w:szCs w:val="16"/>
                <w:lang w:val="ru-RU"/>
              </w:rPr>
            </w:pPr>
            <w:proofErr w:type="spellStart"/>
            <w:r w:rsidRPr="00801C20">
              <w:rPr>
                <w:rFonts w:ascii="Times New Roman" w:hAnsi="Times New Roman" w:cs="Times New Roman"/>
                <w:sz w:val="16"/>
                <w:szCs w:val="16"/>
              </w:rPr>
              <w:t>Контрольная</w:t>
            </w:r>
            <w:proofErr w:type="spellEnd"/>
            <w:r w:rsidRPr="00801C20">
              <w:rPr>
                <w:rFonts w:ascii="Times New Roman" w:hAnsi="Times New Roman" w:cs="Times New Roman"/>
                <w:sz w:val="16"/>
                <w:szCs w:val="16"/>
              </w:rPr>
              <w:t xml:space="preserve"> </w:t>
            </w:r>
            <w:proofErr w:type="spellStart"/>
            <w:r w:rsidRPr="00801C20">
              <w:rPr>
                <w:rFonts w:ascii="Times New Roman" w:hAnsi="Times New Roman" w:cs="Times New Roman"/>
                <w:sz w:val="16"/>
                <w:szCs w:val="16"/>
              </w:rPr>
              <w:t>точка</w:t>
            </w:r>
            <w:proofErr w:type="spellEnd"/>
            <w:r w:rsidRPr="00801C20">
              <w:rPr>
                <w:rFonts w:ascii="Times New Roman" w:hAnsi="Times New Roman" w:cs="Times New Roman"/>
                <w:sz w:val="16"/>
                <w:szCs w:val="16"/>
              </w:rPr>
              <w:t xml:space="preserve"> №1</w:t>
            </w:r>
          </w:p>
        </w:tc>
        <w:tc>
          <w:tcPr>
            <w:tcW w:w="1540" w:type="dxa"/>
          </w:tcPr>
          <w:p w14:paraId="4D09A120" w14:textId="6EDCB77B" w:rsidR="001F1464" w:rsidRPr="00801C20" w:rsidRDefault="006267C3" w:rsidP="00630ED2">
            <w:pPr>
              <w:pStyle w:val="ad"/>
              <w:jc w:val="center"/>
              <w:rPr>
                <w:rFonts w:ascii="Times New Roman" w:hAnsi="Times New Roman" w:cs="Times New Roman"/>
                <w:b/>
                <w:sz w:val="16"/>
                <w:szCs w:val="16"/>
                <w:lang w:val="ru-RU"/>
              </w:rPr>
            </w:pPr>
            <w:proofErr w:type="spellStart"/>
            <w:r w:rsidRPr="00622D74">
              <w:rPr>
                <w:rFonts w:ascii="Times New Roman" w:hAnsi="Times New Roman" w:cs="Times New Roman"/>
                <w:sz w:val="16"/>
                <w:szCs w:val="16"/>
              </w:rPr>
              <w:t>пыль</w:t>
            </w:r>
            <w:proofErr w:type="spellEnd"/>
            <w:r w:rsidRPr="00622D74">
              <w:rPr>
                <w:rFonts w:ascii="Times New Roman" w:hAnsi="Times New Roman" w:cs="Times New Roman"/>
                <w:sz w:val="16"/>
                <w:szCs w:val="16"/>
              </w:rPr>
              <w:t xml:space="preserve"> </w:t>
            </w:r>
            <w:proofErr w:type="spellStart"/>
            <w:r w:rsidRPr="00622D74">
              <w:rPr>
                <w:rFonts w:ascii="Times New Roman" w:hAnsi="Times New Roman" w:cs="Times New Roman"/>
                <w:sz w:val="16"/>
                <w:szCs w:val="16"/>
              </w:rPr>
              <w:t>неорганическая</w:t>
            </w:r>
            <w:proofErr w:type="spellEnd"/>
            <w:r w:rsidRPr="00622D74">
              <w:rPr>
                <w:rFonts w:ascii="Times New Roman" w:hAnsi="Times New Roman" w:cs="Times New Roman"/>
                <w:sz w:val="16"/>
                <w:szCs w:val="16"/>
              </w:rPr>
              <w:t xml:space="preserve"> SiО2 20- 70%</w:t>
            </w:r>
          </w:p>
        </w:tc>
        <w:tc>
          <w:tcPr>
            <w:tcW w:w="1540" w:type="dxa"/>
          </w:tcPr>
          <w:p w14:paraId="05772CF5" w14:textId="7B535379" w:rsidR="001F1464" w:rsidRPr="008C52D1" w:rsidRDefault="00801C20"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 xml:space="preserve">1 раз в квартал </w:t>
            </w:r>
          </w:p>
        </w:tc>
        <w:tc>
          <w:tcPr>
            <w:tcW w:w="1549" w:type="dxa"/>
          </w:tcPr>
          <w:p w14:paraId="48046ECC" w14:textId="46B640EB" w:rsidR="001F1464" w:rsidRPr="008C52D1" w:rsidRDefault="00801C20"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w:t>
            </w:r>
          </w:p>
        </w:tc>
        <w:tc>
          <w:tcPr>
            <w:tcW w:w="1540" w:type="dxa"/>
          </w:tcPr>
          <w:p w14:paraId="6D1B5FFF" w14:textId="24F59A5B" w:rsidR="001F1464" w:rsidRPr="00801C20" w:rsidRDefault="008C52D1" w:rsidP="00630ED2">
            <w:pPr>
              <w:pStyle w:val="ad"/>
              <w:jc w:val="center"/>
              <w:rPr>
                <w:rFonts w:ascii="Times New Roman" w:hAnsi="Times New Roman" w:cs="Times New Roman"/>
                <w:b/>
                <w:sz w:val="16"/>
                <w:szCs w:val="16"/>
                <w:lang w:val="ru-RU"/>
              </w:rPr>
            </w:pPr>
            <w:r>
              <w:rPr>
                <w:rFonts w:ascii="Times New Roman" w:hAnsi="Times New Roman" w:cs="Times New Roman"/>
                <w:sz w:val="16"/>
                <w:szCs w:val="16"/>
                <w:lang w:val="ru-RU"/>
              </w:rPr>
              <w:t>с</w:t>
            </w:r>
            <w:r w:rsidR="00801C20" w:rsidRPr="00801C20">
              <w:rPr>
                <w:rFonts w:ascii="Times New Roman" w:hAnsi="Times New Roman" w:cs="Times New Roman"/>
                <w:sz w:val="16"/>
                <w:szCs w:val="16"/>
                <w:lang w:val="ru-RU"/>
              </w:rPr>
              <w:t>торонняя организация на договорной основе</w:t>
            </w:r>
          </w:p>
        </w:tc>
        <w:tc>
          <w:tcPr>
            <w:tcW w:w="1538" w:type="dxa"/>
          </w:tcPr>
          <w:p w14:paraId="4E3EBC50" w14:textId="2C18EB16" w:rsidR="001F1464" w:rsidRPr="003F3C87" w:rsidRDefault="00E01725" w:rsidP="00630ED2">
            <w:pPr>
              <w:pStyle w:val="ad"/>
              <w:jc w:val="center"/>
              <w:rPr>
                <w:rFonts w:ascii="Times New Roman" w:hAnsi="Times New Roman" w:cs="Times New Roman"/>
                <w:sz w:val="16"/>
                <w:szCs w:val="16"/>
                <w:lang w:val="ru-RU"/>
              </w:rPr>
            </w:pPr>
            <w:r w:rsidRPr="003F3C87">
              <w:rPr>
                <w:rFonts w:ascii="Times New Roman" w:hAnsi="Times New Roman" w:cs="Times New Roman"/>
                <w:sz w:val="16"/>
                <w:szCs w:val="16"/>
                <w:lang w:val="ru-RU"/>
              </w:rPr>
              <w:t>0001-0002</w:t>
            </w:r>
          </w:p>
        </w:tc>
      </w:tr>
      <w:tr w:rsidR="001F1464" w14:paraId="5903ABF7" w14:textId="77777777" w:rsidTr="006267C3">
        <w:tc>
          <w:tcPr>
            <w:tcW w:w="1538" w:type="dxa"/>
          </w:tcPr>
          <w:p w14:paraId="25C4D814" w14:textId="456CE251" w:rsidR="001F1464" w:rsidRPr="00630ED2" w:rsidRDefault="006267C3" w:rsidP="00630ED2">
            <w:pPr>
              <w:pStyle w:val="ad"/>
              <w:jc w:val="center"/>
              <w:rPr>
                <w:rFonts w:ascii="Times New Roman" w:hAnsi="Times New Roman" w:cs="Times New Roman"/>
                <w:b/>
                <w:sz w:val="16"/>
                <w:szCs w:val="16"/>
                <w:lang w:val="ru-RU"/>
              </w:rPr>
            </w:pPr>
            <w:proofErr w:type="spellStart"/>
            <w:r w:rsidRPr="00801C20">
              <w:rPr>
                <w:rFonts w:ascii="Times New Roman" w:hAnsi="Times New Roman" w:cs="Times New Roman"/>
                <w:sz w:val="16"/>
                <w:szCs w:val="16"/>
              </w:rPr>
              <w:t>Контрольная</w:t>
            </w:r>
            <w:proofErr w:type="spellEnd"/>
            <w:r w:rsidRPr="00801C20">
              <w:rPr>
                <w:rFonts w:ascii="Times New Roman" w:hAnsi="Times New Roman" w:cs="Times New Roman"/>
                <w:sz w:val="16"/>
                <w:szCs w:val="16"/>
              </w:rPr>
              <w:t xml:space="preserve"> </w:t>
            </w:r>
            <w:proofErr w:type="spellStart"/>
            <w:r w:rsidRPr="00801C20">
              <w:rPr>
                <w:rFonts w:ascii="Times New Roman" w:hAnsi="Times New Roman" w:cs="Times New Roman"/>
                <w:sz w:val="16"/>
                <w:szCs w:val="16"/>
              </w:rPr>
              <w:t>точка</w:t>
            </w:r>
            <w:proofErr w:type="spellEnd"/>
            <w:r w:rsidRPr="00801C20">
              <w:rPr>
                <w:rFonts w:ascii="Times New Roman" w:hAnsi="Times New Roman" w:cs="Times New Roman"/>
                <w:sz w:val="16"/>
                <w:szCs w:val="16"/>
              </w:rPr>
              <w:t xml:space="preserve"> №1</w:t>
            </w:r>
          </w:p>
        </w:tc>
        <w:tc>
          <w:tcPr>
            <w:tcW w:w="1540" w:type="dxa"/>
          </w:tcPr>
          <w:p w14:paraId="0BA22B7F" w14:textId="7CCE1CAF" w:rsidR="001F1464" w:rsidRPr="00630ED2" w:rsidRDefault="006267C3" w:rsidP="006267C3">
            <w:pPr>
              <w:pStyle w:val="ad"/>
              <w:jc w:val="center"/>
              <w:rPr>
                <w:rFonts w:ascii="Times New Roman" w:hAnsi="Times New Roman" w:cs="Times New Roman"/>
                <w:b/>
                <w:sz w:val="16"/>
                <w:szCs w:val="16"/>
                <w:lang w:val="ru-RU"/>
              </w:rPr>
            </w:pPr>
            <w:proofErr w:type="spellStart"/>
            <w:r>
              <w:rPr>
                <w:rFonts w:ascii="Times New Roman" w:hAnsi="Times New Roman" w:cs="Times New Roman"/>
                <w:sz w:val="16"/>
                <w:szCs w:val="16"/>
              </w:rPr>
              <w:t>пыль</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неорганическая</w:t>
            </w:r>
            <w:proofErr w:type="spellEnd"/>
            <w:r>
              <w:rPr>
                <w:rFonts w:ascii="Times New Roman" w:hAnsi="Times New Roman" w:cs="Times New Roman"/>
                <w:sz w:val="16"/>
                <w:szCs w:val="16"/>
              </w:rPr>
              <w:t xml:space="preserve"> SiО2 20</w:t>
            </w:r>
            <w:r w:rsidRPr="00622D74">
              <w:rPr>
                <w:rFonts w:ascii="Times New Roman" w:hAnsi="Times New Roman" w:cs="Times New Roman"/>
                <w:sz w:val="16"/>
                <w:szCs w:val="16"/>
              </w:rPr>
              <w:t>%</w:t>
            </w:r>
          </w:p>
        </w:tc>
        <w:tc>
          <w:tcPr>
            <w:tcW w:w="1540" w:type="dxa"/>
          </w:tcPr>
          <w:p w14:paraId="676B4B66" w14:textId="3191315B" w:rsidR="001F1464"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 раз в квартал</w:t>
            </w:r>
          </w:p>
        </w:tc>
        <w:tc>
          <w:tcPr>
            <w:tcW w:w="1549" w:type="dxa"/>
          </w:tcPr>
          <w:p w14:paraId="1A3884F6" w14:textId="714E835D" w:rsidR="001F1464"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w:t>
            </w:r>
          </w:p>
        </w:tc>
        <w:tc>
          <w:tcPr>
            <w:tcW w:w="1540" w:type="dxa"/>
          </w:tcPr>
          <w:p w14:paraId="0551A358" w14:textId="4D8784D2" w:rsidR="001F1464" w:rsidRPr="00630ED2" w:rsidRDefault="008C52D1" w:rsidP="00630ED2">
            <w:pPr>
              <w:pStyle w:val="ad"/>
              <w:jc w:val="center"/>
              <w:rPr>
                <w:rFonts w:ascii="Times New Roman" w:hAnsi="Times New Roman" w:cs="Times New Roman"/>
                <w:b/>
                <w:sz w:val="16"/>
                <w:szCs w:val="16"/>
                <w:lang w:val="ru-RU"/>
              </w:rPr>
            </w:pPr>
            <w:r>
              <w:rPr>
                <w:rFonts w:ascii="Times New Roman" w:hAnsi="Times New Roman" w:cs="Times New Roman"/>
                <w:sz w:val="16"/>
                <w:szCs w:val="16"/>
                <w:lang w:val="ru-RU"/>
              </w:rPr>
              <w:t>с</w:t>
            </w:r>
            <w:r w:rsidRPr="00801C20">
              <w:rPr>
                <w:rFonts w:ascii="Times New Roman" w:hAnsi="Times New Roman" w:cs="Times New Roman"/>
                <w:sz w:val="16"/>
                <w:szCs w:val="16"/>
                <w:lang w:val="ru-RU"/>
              </w:rPr>
              <w:t>торонняя организация на договорной основе</w:t>
            </w:r>
          </w:p>
        </w:tc>
        <w:tc>
          <w:tcPr>
            <w:tcW w:w="1538" w:type="dxa"/>
          </w:tcPr>
          <w:p w14:paraId="27F40F82" w14:textId="5DD916F3" w:rsidR="001F1464" w:rsidRPr="00630ED2" w:rsidRDefault="003F3C87" w:rsidP="00630ED2">
            <w:pPr>
              <w:pStyle w:val="ad"/>
              <w:jc w:val="center"/>
              <w:rPr>
                <w:rFonts w:ascii="Times New Roman" w:hAnsi="Times New Roman" w:cs="Times New Roman"/>
                <w:b/>
                <w:sz w:val="16"/>
                <w:szCs w:val="16"/>
                <w:lang w:val="ru-RU"/>
              </w:rPr>
            </w:pPr>
            <w:r w:rsidRPr="003F3C87">
              <w:rPr>
                <w:rFonts w:ascii="Times New Roman" w:hAnsi="Times New Roman" w:cs="Times New Roman"/>
                <w:sz w:val="16"/>
                <w:szCs w:val="16"/>
                <w:lang w:val="ru-RU"/>
              </w:rPr>
              <w:t>0001-0002</w:t>
            </w:r>
          </w:p>
        </w:tc>
      </w:tr>
      <w:tr w:rsidR="006267C3" w14:paraId="1F8687A4" w14:textId="77777777" w:rsidTr="006267C3">
        <w:tc>
          <w:tcPr>
            <w:tcW w:w="1538" w:type="dxa"/>
          </w:tcPr>
          <w:p w14:paraId="7CE91657" w14:textId="4E8D78D1" w:rsidR="006267C3" w:rsidRPr="00630ED2" w:rsidRDefault="006267C3" w:rsidP="00630ED2">
            <w:pPr>
              <w:pStyle w:val="ad"/>
              <w:jc w:val="center"/>
              <w:rPr>
                <w:rFonts w:ascii="Times New Roman" w:hAnsi="Times New Roman" w:cs="Times New Roman"/>
                <w:b/>
                <w:sz w:val="16"/>
                <w:szCs w:val="16"/>
                <w:lang w:val="ru-RU"/>
              </w:rPr>
            </w:pPr>
            <w:proofErr w:type="spellStart"/>
            <w:r w:rsidRPr="00801C20">
              <w:rPr>
                <w:rFonts w:ascii="Times New Roman" w:hAnsi="Times New Roman" w:cs="Times New Roman"/>
                <w:sz w:val="16"/>
                <w:szCs w:val="16"/>
              </w:rPr>
              <w:t>Контрольная</w:t>
            </w:r>
            <w:proofErr w:type="spellEnd"/>
            <w:r w:rsidRPr="00801C20">
              <w:rPr>
                <w:rFonts w:ascii="Times New Roman" w:hAnsi="Times New Roman" w:cs="Times New Roman"/>
                <w:sz w:val="16"/>
                <w:szCs w:val="16"/>
              </w:rPr>
              <w:t xml:space="preserve"> </w:t>
            </w:r>
            <w:proofErr w:type="spellStart"/>
            <w:r w:rsidRPr="00801C20">
              <w:rPr>
                <w:rFonts w:ascii="Times New Roman" w:hAnsi="Times New Roman" w:cs="Times New Roman"/>
                <w:sz w:val="16"/>
                <w:szCs w:val="16"/>
              </w:rPr>
              <w:t>точка</w:t>
            </w:r>
            <w:proofErr w:type="spellEnd"/>
            <w:r w:rsidRPr="00801C20">
              <w:rPr>
                <w:rFonts w:ascii="Times New Roman" w:hAnsi="Times New Roman" w:cs="Times New Roman"/>
                <w:sz w:val="16"/>
                <w:szCs w:val="16"/>
              </w:rPr>
              <w:t xml:space="preserve"> №1</w:t>
            </w:r>
          </w:p>
        </w:tc>
        <w:tc>
          <w:tcPr>
            <w:tcW w:w="1540" w:type="dxa"/>
          </w:tcPr>
          <w:p w14:paraId="150B123A" w14:textId="5C575847" w:rsidR="006267C3" w:rsidRPr="00630ED2" w:rsidRDefault="006267C3" w:rsidP="00630ED2">
            <w:pPr>
              <w:pStyle w:val="ad"/>
              <w:jc w:val="center"/>
              <w:rPr>
                <w:rFonts w:ascii="Times New Roman" w:hAnsi="Times New Roman" w:cs="Times New Roman"/>
                <w:b/>
                <w:sz w:val="16"/>
                <w:szCs w:val="16"/>
                <w:lang w:val="ru-RU"/>
              </w:rPr>
            </w:pPr>
            <w:r>
              <w:rPr>
                <w:rFonts w:ascii="Times New Roman" w:hAnsi="Times New Roman" w:cs="Times New Roman"/>
                <w:sz w:val="16"/>
                <w:szCs w:val="16"/>
                <w:lang w:val="ru-RU"/>
              </w:rPr>
              <w:t>Взвешенные вещества</w:t>
            </w:r>
          </w:p>
        </w:tc>
        <w:tc>
          <w:tcPr>
            <w:tcW w:w="1540" w:type="dxa"/>
          </w:tcPr>
          <w:p w14:paraId="64C6EFE5" w14:textId="2A1F4AA6" w:rsidR="006267C3"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 раз в квартал</w:t>
            </w:r>
          </w:p>
        </w:tc>
        <w:tc>
          <w:tcPr>
            <w:tcW w:w="1549" w:type="dxa"/>
          </w:tcPr>
          <w:p w14:paraId="3EEE0034" w14:textId="6C127F1E" w:rsidR="006267C3"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w:t>
            </w:r>
          </w:p>
        </w:tc>
        <w:tc>
          <w:tcPr>
            <w:tcW w:w="1540" w:type="dxa"/>
          </w:tcPr>
          <w:p w14:paraId="4B8AA6D4" w14:textId="62FF4D18" w:rsidR="006267C3" w:rsidRPr="00630ED2" w:rsidRDefault="008C52D1" w:rsidP="00630ED2">
            <w:pPr>
              <w:pStyle w:val="ad"/>
              <w:jc w:val="center"/>
              <w:rPr>
                <w:rFonts w:ascii="Times New Roman" w:hAnsi="Times New Roman" w:cs="Times New Roman"/>
                <w:b/>
                <w:sz w:val="16"/>
                <w:szCs w:val="16"/>
                <w:lang w:val="ru-RU"/>
              </w:rPr>
            </w:pPr>
            <w:r>
              <w:rPr>
                <w:rFonts w:ascii="Times New Roman" w:hAnsi="Times New Roman" w:cs="Times New Roman"/>
                <w:sz w:val="16"/>
                <w:szCs w:val="16"/>
                <w:lang w:val="ru-RU"/>
              </w:rPr>
              <w:t>с</w:t>
            </w:r>
            <w:r w:rsidRPr="00801C20">
              <w:rPr>
                <w:rFonts w:ascii="Times New Roman" w:hAnsi="Times New Roman" w:cs="Times New Roman"/>
                <w:sz w:val="16"/>
                <w:szCs w:val="16"/>
                <w:lang w:val="ru-RU"/>
              </w:rPr>
              <w:t>торонняя организация на договорной основе</w:t>
            </w:r>
          </w:p>
        </w:tc>
        <w:tc>
          <w:tcPr>
            <w:tcW w:w="1538" w:type="dxa"/>
          </w:tcPr>
          <w:p w14:paraId="212EE7FD" w14:textId="6C5255F8" w:rsidR="006267C3" w:rsidRPr="00630ED2" w:rsidRDefault="003F3C87" w:rsidP="00630ED2">
            <w:pPr>
              <w:pStyle w:val="ad"/>
              <w:jc w:val="center"/>
              <w:rPr>
                <w:rFonts w:ascii="Times New Roman" w:hAnsi="Times New Roman" w:cs="Times New Roman"/>
                <w:b/>
                <w:sz w:val="16"/>
                <w:szCs w:val="16"/>
                <w:lang w:val="ru-RU"/>
              </w:rPr>
            </w:pPr>
            <w:r w:rsidRPr="003F3C87">
              <w:rPr>
                <w:rFonts w:ascii="Times New Roman" w:hAnsi="Times New Roman" w:cs="Times New Roman"/>
                <w:sz w:val="16"/>
                <w:szCs w:val="16"/>
                <w:lang w:val="ru-RU"/>
              </w:rPr>
              <w:t>0001-0002</w:t>
            </w:r>
          </w:p>
        </w:tc>
      </w:tr>
      <w:tr w:rsidR="006267C3" w14:paraId="707B8AEC" w14:textId="77777777" w:rsidTr="006267C3">
        <w:tc>
          <w:tcPr>
            <w:tcW w:w="1538" w:type="dxa"/>
          </w:tcPr>
          <w:p w14:paraId="72C96E5C" w14:textId="2460D826" w:rsidR="006267C3" w:rsidRPr="00630ED2" w:rsidRDefault="006267C3" w:rsidP="00630ED2">
            <w:pPr>
              <w:pStyle w:val="ad"/>
              <w:jc w:val="center"/>
              <w:rPr>
                <w:rFonts w:ascii="Times New Roman" w:hAnsi="Times New Roman" w:cs="Times New Roman"/>
                <w:b/>
                <w:sz w:val="16"/>
                <w:szCs w:val="16"/>
                <w:lang w:val="ru-RU"/>
              </w:rPr>
            </w:pPr>
            <w:proofErr w:type="spellStart"/>
            <w:r w:rsidRPr="00801C20">
              <w:rPr>
                <w:rFonts w:ascii="Times New Roman" w:hAnsi="Times New Roman" w:cs="Times New Roman"/>
                <w:sz w:val="16"/>
                <w:szCs w:val="16"/>
              </w:rPr>
              <w:t>Контрольная</w:t>
            </w:r>
            <w:proofErr w:type="spellEnd"/>
            <w:r w:rsidRPr="00801C20">
              <w:rPr>
                <w:rFonts w:ascii="Times New Roman" w:hAnsi="Times New Roman" w:cs="Times New Roman"/>
                <w:sz w:val="16"/>
                <w:szCs w:val="16"/>
              </w:rPr>
              <w:t xml:space="preserve"> </w:t>
            </w:r>
            <w:proofErr w:type="spellStart"/>
            <w:r w:rsidRPr="00801C20">
              <w:rPr>
                <w:rFonts w:ascii="Times New Roman" w:hAnsi="Times New Roman" w:cs="Times New Roman"/>
                <w:sz w:val="16"/>
                <w:szCs w:val="16"/>
              </w:rPr>
              <w:t>точка</w:t>
            </w:r>
            <w:proofErr w:type="spellEnd"/>
            <w:r w:rsidRPr="00801C20">
              <w:rPr>
                <w:rFonts w:ascii="Times New Roman" w:hAnsi="Times New Roman" w:cs="Times New Roman"/>
                <w:sz w:val="16"/>
                <w:szCs w:val="16"/>
              </w:rPr>
              <w:t xml:space="preserve"> №1</w:t>
            </w:r>
          </w:p>
        </w:tc>
        <w:tc>
          <w:tcPr>
            <w:tcW w:w="1540" w:type="dxa"/>
          </w:tcPr>
          <w:p w14:paraId="349BBB48" w14:textId="1DE295C7" w:rsidR="006267C3" w:rsidRPr="00630ED2" w:rsidRDefault="006267C3" w:rsidP="00630ED2">
            <w:pPr>
              <w:pStyle w:val="ad"/>
              <w:jc w:val="center"/>
              <w:rPr>
                <w:rFonts w:ascii="Times New Roman" w:hAnsi="Times New Roman" w:cs="Times New Roman"/>
                <w:b/>
                <w:sz w:val="16"/>
                <w:szCs w:val="16"/>
                <w:lang w:val="ru-RU"/>
              </w:rPr>
            </w:pPr>
            <w:proofErr w:type="spellStart"/>
            <w:r>
              <w:rPr>
                <w:rFonts w:ascii="Times New Roman" w:hAnsi="Times New Roman" w:cs="Times New Roman"/>
                <w:sz w:val="16"/>
                <w:szCs w:val="16"/>
                <w:lang w:val="ru-RU"/>
              </w:rPr>
              <w:t>Алканы</w:t>
            </w:r>
            <w:proofErr w:type="spellEnd"/>
            <w:r>
              <w:rPr>
                <w:rFonts w:ascii="Times New Roman" w:hAnsi="Times New Roman" w:cs="Times New Roman"/>
                <w:sz w:val="16"/>
                <w:szCs w:val="16"/>
                <w:lang w:val="ru-RU"/>
              </w:rPr>
              <w:t xml:space="preserve"> С12-С19</w:t>
            </w:r>
          </w:p>
        </w:tc>
        <w:tc>
          <w:tcPr>
            <w:tcW w:w="1540" w:type="dxa"/>
          </w:tcPr>
          <w:p w14:paraId="556C765F" w14:textId="0D7F8CF0" w:rsidR="006267C3"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 раз в квартал</w:t>
            </w:r>
          </w:p>
        </w:tc>
        <w:tc>
          <w:tcPr>
            <w:tcW w:w="1549" w:type="dxa"/>
          </w:tcPr>
          <w:p w14:paraId="3D0603B6" w14:textId="1CA3972A" w:rsidR="006267C3" w:rsidRPr="008C52D1" w:rsidRDefault="00614D72" w:rsidP="00630ED2">
            <w:pPr>
              <w:pStyle w:val="ad"/>
              <w:jc w:val="center"/>
              <w:rPr>
                <w:rFonts w:ascii="Times New Roman" w:hAnsi="Times New Roman" w:cs="Times New Roman"/>
                <w:sz w:val="16"/>
                <w:szCs w:val="16"/>
                <w:lang w:val="ru-RU"/>
              </w:rPr>
            </w:pPr>
            <w:r w:rsidRPr="008C52D1">
              <w:rPr>
                <w:rFonts w:ascii="Times New Roman" w:hAnsi="Times New Roman" w:cs="Times New Roman"/>
                <w:sz w:val="16"/>
                <w:szCs w:val="16"/>
                <w:lang w:val="ru-RU"/>
              </w:rPr>
              <w:t>1</w:t>
            </w:r>
          </w:p>
        </w:tc>
        <w:tc>
          <w:tcPr>
            <w:tcW w:w="1540" w:type="dxa"/>
          </w:tcPr>
          <w:p w14:paraId="2AC937DB" w14:textId="773D85A1" w:rsidR="006267C3" w:rsidRPr="00630ED2" w:rsidRDefault="008C52D1" w:rsidP="00630ED2">
            <w:pPr>
              <w:pStyle w:val="ad"/>
              <w:jc w:val="center"/>
              <w:rPr>
                <w:rFonts w:ascii="Times New Roman" w:hAnsi="Times New Roman" w:cs="Times New Roman"/>
                <w:b/>
                <w:sz w:val="16"/>
                <w:szCs w:val="16"/>
                <w:lang w:val="ru-RU"/>
              </w:rPr>
            </w:pPr>
            <w:r>
              <w:rPr>
                <w:rFonts w:ascii="Times New Roman" w:hAnsi="Times New Roman" w:cs="Times New Roman"/>
                <w:sz w:val="16"/>
                <w:szCs w:val="16"/>
                <w:lang w:val="ru-RU"/>
              </w:rPr>
              <w:t>с</w:t>
            </w:r>
            <w:r w:rsidRPr="00801C20">
              <w:rPr>
                <w:rFonts w:ascii="Times New Roman" w:hAnsi="Times New Roman" w:cs="Times New Roman"/>
                <w:sz w:val="16"/>
                <w:szCs w:val="16"/>
                <w:lang w:val="ru-RU"/>
              </w:rPr>
              <w:t>торонняя организация на договорной основе</w:t>
            </w:r>
          </w:p>
        </w:tc>
        <w:tc>
          <w:tcPr>
            <w:tcW w:w="1538" w:type="dxa"/>
          </w:tcPr>
          <w:p w14:paraId="0470A521" w14:textId="2DB9084D" w:rsidR="006267C3" w:rsidRPr="00630ED2" w:rsidRDefault="003F3C87" w:rsidP="00630ED2">
            <w:pPr>
              <w:pStyle w:val="ad"/>
              <w:jc w:val="center"/>
              <w:rPr>
                <w:rFonts w:ascii="Times New Roman" w:hAnsi="Times New Roman" w:cs="Times New Roman"/>
                <w:b/>
                <w:sz w:val="16"/>
                <w:szCs w:val="16"/>
                <w:lang w:val="ru-RU"/>
              </w:rPr>
            </w:pPr>
            <w:r w:rsidRPr="003F3C87">
              <w:rPr>
                <w:rFonts w:ascii="Times New Roman" w:hAnsi="Times New Roman" w:cs="Times New Roman"/>
                <w:sz w:val="16"/>
                <w:szCs w:val="16"/>
                <w:lang w:val="ru-RU"/>
              </w:rPr>
              <w:t>0001-0002</w:t>
            </w:r>
          </w:p>
        </w:tc>
      </w:tr>
    </w:tbl>
    <w:p w14:paraId="208CDD78" w14:textId="77777777" w:rsidR="00F01322" w:rsidRPr="00F01322" w:rsidRDefault="00F01322" w:rsidP="00F01322">
      <w:pPr>
        <w:pStyle w:val="ad"/>
        <w:numPr>
          <w:ilvl w:val="0"/>
          <w:numId w:val="14"/>
        </w:numPr>
        <w:jc w:val="both"/>
        <w:rPr>
          <w:rFonts w:ascii="Times New Roman" w:hAnsi="Times New Roman" w:cs="Times New Roman"/>
          <w:b/>
          <w:lang w:val="ru-RU"/>
        </w:rPr>
      </w:pPr>
      <w:r w:rsidRPr="00F01322">
        <w:rPr>
          <w:rFonts w:ascii="Times New Roman" w:hAnsi="Times New Roman" w:cs="Times New Roman"/>
          <w:b/>
          <w:lang w:val="ru-RU"/>
        </w:rPr>
        <w:t>ГРАФИК МОНИТОРИНГА ВОЗДЕЙСТВИЯ НА ВОДНЫЕ ОБЪЕКТЫ</w:t>
      </w:r>
    </w:p>
    <w:p w14:paraId="5784959F" w14:textId="57B04505" w:rsidR="00F01322" w:rsidRPr="00F01322" w:rsidRDefault="00F01322" w:rsidP="00F01322">
      <w:pPr>
        <w:pStyle w:val="ad"/>
        <w:jc w:val="both"/>
        <w:rPr>
          <w:rFonts w:ascii="Times New Roman" w:hAnsi="Times New Roman" w:cs="Times New Roman"/>
          <w:lang w:val="ru-RU"/>
        </w:rPr>
      </w:pPr>
      <w:r w:rsidRPr="00F01322">
        <w:rPr>
          <w:rFonts w:ascii="Times New Roman" w:hAnsi="Times New Roman" w:cs="Times New Roman"/>
          <w:lang w:val="ru-RU"/>
        </w:rPr>
        <w:t xml:space="preserve">     Предприятием не осуществляется эксплуатация подземных вод на территории или эксплуатация поверхностных водных ресурсов. В этом направлении мониторинг не предусматривается. </w:t>
      </w:r>
    </w:p>
    <w:p w14:paraId="7797A0A2" w14:textId="146CE89B" w:rsidR="001F1464" w:rsidRDefault="00F01322" w:rsidP="00F01322">
      <w:pPr>
        <w:pStyle w:val="ad"/>
        <w:jc w:val="both"/>
        <w:rPr>
          <w:rFonts w:ascii="Times New Roman" w:hAnsi="Times New Roman" w:cs="Times New Roman"/>
          <w:b/>
          <w:lang w:val="ru-RU"/>
        </w:rPr>
      </w:pPr>
      <w:r w:rsidRPr="00701441">
        <w:rPr>
          <w:rFonts w:ascii="Times New Roman" w:hAnsi="Times New Roman" w:cs="Times New Roman"/>
          <w:b/>
          <w:lang w:val="ru-RU"/>
        </w:rPr>
        <w:t>Таблица 9. График мониторинга воздействия на водном объекте</w:t>
      </w:r>
    </w:p>
    <w:tbl>
      <w:tblPr>
        <w:tblStyle w:val="ae"/>
        <w:tblW w:w="0" w:type="auto"/>
        <w:tblLook w:val="04A0" w:firstRow="1" w:lastRow="0" w:firstColumn="1" w:lastColumn="0" w:noHBand="0" w:noVBand="1"/>
      </w:tblPr>
      <w:tblGrid>
        <w:gridCol w:w="1540"/>
        <w:gridCol w:w="1541"/>
        <w:gridCol w:w="1541"/>
        <w:gridCol w:w="1541"/>
        <w:gridCol w:w="1541"/>
        <w:gridCol w:w="1541"/>
      </w:tblGrid>
      <w:tr w:rsidR="00701441" w14:paraId="4004948C" w14:textId="77777777" w:rsidTr="00701441">
        <w:tc>
          <w:tcPr>
            <w:tcW w:w="1540" w:type="dxa"/>
          </w:tcPr>
          <w:p w14:paraId="5FC2F06E" w14:textId="28C38347" w:rsidR="00701441" w:rsidRPr="00701441" w:rsidRDefault="00701441" w:rsidP="00F01322">
            <w:pPr>
              <w:pStyle w:val="ad"/>
              <w:jc w:val="both"/>
              <w:rPr>
                <w:rFonts w:ascii="Times New Roman" w:hAnsi="Times New Roman" w:cs="Times New Roman"/>
                <w:b/>
                <w:sz w:val="16"/>
                <w:szCs w:val="16"/>
                <w:lang w:val="ru-RU"/>
              </w:rPr>
            </w:pPr>
            <w:r w:rsidRPr="00701441">
              <w:rPr>
                <w:rFonts w:ascii="Times New Roman" w:hAnsi="Times New Roman" w:cs="Times New Roman"/>
                <w:b/>
                <w:sz w:val="16"/>
                <w:szCs w:val="16"/>
                <w:lang w:val="ru-RU"/>
              </w:rPr>
              <w:t xml:space="preserve">№ </w:t>
            </w:r>
            <w:proofErr w:type="gramStart"/>
            <w:r w:rsidRPr="00701441">
              <w:rPr>
                <w:rFonts w:ascii="Times New Roman" w:hAnsi="Times New Roman" w:cs="Times New Roman"/>
                <w:b/>
                <w:sz w:val="16"/>
                <w:szCs w:val="16"/>
                <w:lang w:val="ru-RU"/>
              </w:rPr>
              <w:t>п</w:t>
            </w:r>
            <w:proofErr w:type="gramEnd"/>
            <w:r w:rsidRPr="00701441">
              <w:rPr>
                <w:rFonts w:ascii="Times New Roman" w:hAnsi="Times New Roman" w:cs="Times New Roman"/>
                <w:b/>
                <w:sz w:val="16"/>
                <w:szCs w:val="16"/>
                <w:lang w:val="ru-RU"/>
              </w:rPr>
              <w:t>/п</w:t>
            </w:r>
          </w:p>
        </w:tc>
        <w:tc>
          <w:tcPr>
            <w:tcW w:w="1541" w:type="dxa"/>
          </w:tcPr>
          <w:p w14:paraId="548E9B87" w14:textId="2E56F30D" w:rsidR="00701441" w:rsidRPr="00AE0923" w:rsidRDefault="00701441" w:rsidP="00701441">
            <w:pPr>
              <w:pStyle w:val="ad"/>
              <w:jc w:val="both"/>
              <w:rPr>
                <w:rFonts w:ascii="Times New Roman" w:hAnsi="Times New Roman" w:cs="Times New Roman"/>
                <w:b/>
                <w:sz w:val="16"/>
                <w:szCs w:val="16"/>
                <w:lang w:val="ru-RU"/>
              </w:rPr>
            </w:pPr>
            <w:r w:rsidRPr="00AE0923">
              <w:rPr>
                <w:rFonts w:ascii="Times New Roman" w:hAnsi="Times New Roman" w:cs="Times New Roman"/>
                <w:b/>
                <w:sz w:val="16"/>
                <w:szCs w:val="16"/>
                <w:lang w:val="ru-RU"/>
              </w:rPr>
              <w:t xml:space="preserve">Контрольный створ </w:t>
            </w:r>
          </w:p>
        </w:tc>
        <w:tc>
          <w:tcPr>
            <w:tcW w:w="1541" w:type="dxa"/>
          </w:tcPr>
          <w:p w14:paraId="7DF175A3" w14:textId="58B6FA29" w:rsidR="00701441" w:rsidRPr="00AE0923" w:rsidRDefault="00701441" w:rsidP="00F01322">
            <w:pPr>
              <w:pStyle w:val="ad"/>
              <w:jc w:val="both"/>
              <w:rPr>
                <w:rFonts w:ascii="Times New Roman" w:hAnsi="Times New Roman" w:cs="Times New Roman"/>
                <w:b/>
                <w:sz w:val="16"/>
                <w:szCs w:val="16"/>
                <w:lang w:val="ru-RU"/>
              </w:rPr>
            </w:pPr>
            <w:r w:rsidRPr="00AE0923">
              <w:rPr>
                <w:rFonts w:ascii="Times New Roman" w:hAnsi="Times New Roman" w:cs="Times New Roman"/>
                <w:b/>
                <w:sz w:val="16"/>
                <w:szCs w:val="16"/>
                <w:lang w:val="ru-RU"/>
              </w:rPr>
              <w:t>Наименование контролируемых показателей</w:t>
            </w:r>
          </w:p>
        </w:tc>
        <w:tc>
          <w:tcPr>
            <w:tcW w:w="1541" w:type="dxa"/>
          </w:tcPr>
          <w:p w14:paraId="333AE820" w14:textId="29F3FDF9" w:rsidR="00701441" w:rsidRPr="00AE0923" w:rsidRDefault="00701441" w:rsidP="00701441">
            <w:pPr>
              <w:pStyle w:val="ad"/>
              <w:jc w:val="both"/>
              <w:rPr>
                <w:rFonts w:ascii="Times New Roman" w:hAnsi="Times New Roman" w:cs="Times New Roman"/>
                <w:b/>
                <w:sz w:val="16"/>
                <w:szCs w:val="16"/>
                <w:lang w:val="ru-RU"/>
              </w:rPr>
            </w:pPr>
            <w:r w:rsidRPr="00AE0923">
              <w:rPr>
                <w:rFonts w:ascii="Times New Roman" w:hAnsi="Times New Roman" w:cs="Times New Roman"/>
                <w:b/>
                <w:sz w:val="16"/>
                <w:szCs w:val="16"/>
                <w:lang w:val="ru-RU"/>
              </w:rPr>
              <w:t xml:space="preserve">Предельно-допустимая концентрация, миллиграмм на кубический дециметр (мг/дм3) </w:t>
            </w:r>
          </w:p>
        </w:tc>
        <w:tc>
          <w:tcPr>
            <w:tcW w:w="1541" w:type="dxa"/>
          </w:tcPr>
          <w:p w14:paraId="75E7DB7A" w14:textId="10631433" w:rsidR="00701441" w:rsidRPr="00AE0923" w:rsidRDefault="00701441" w:rsidP="00F01322">
            <w:pPr>
              <w:pStyle w:val="ad"/>
              <w:jc w:val="both"/>
              <w:rPr>
                <w:rFonts w:ascii="Times New Roman" w:hAnsi="Times New Roman" w:cs="Times New Roman"/>
                <w:b/>
                <w:sz w:val="16"/>
                <w:szCs w:val="16"/>
                <w:lang w:val="ru-RU"/>
              </w:rPr>
            </w:pPr>
            <w:r w:rsidRPr="00AE0923">
              <w:rPr>
                <w:rFonts w:ascii="Times New Roman" w:hAnsi="Times New Roman" w:cs="Times New Roman"/>
                <w:b/>
                <w:sz w:val="16"/>
                <w:szCs w:val="16"/>
                <w:lang w:val="ru-RU"/>
              </w:rPr>
              <w:t>Периодичность</w:t>
            </w:r>
          </w:p>
        </w:tc>
        <w:tc>
          <w:tcPr>
            <w:tcW w:w="1541" w:type="dxa"/>
          </w:tcPr>
          <w:p w14:paraId="5ADBDEF0" w14:textId="49C76669" w:rsidR="00701441" w:rsidRPr="00AE0923" w:rsidRDefault="00701441" w:rsidP="00F01322">
            <w:pPr>
              <w:pStyle w:val="ad"/>
              <w:jc w:val="both"/>
              <w:rPr>
                <w:rFonts w:ascii="Times New Roman" w:hAnsi="Times New Roman" w:cs="Times New Roman"/>
                <w:b/>
                <w:sz w:val="16"/>
                <w:szCs w:val="16"/>
                <w:lang w:val="ru-RU"/>
              </w:rPr>
            </w:pPr>
            <w:r w:rsidRPr="00AE0923">
              <w:rPr>
                <w:rFonts w:ascii="Times New Roman" w:hAnsi="Times New Roman" w:cs="Times New Roman"/>
                <w:b/>
                <w:sz w:val="16"/>
                <w:szCs w:val="16"/>
                <w:lang w:val="ru-RU"/>
              </w:rPr>
              <w:t>Метод анализа</w:t>
            </w:r>
          </w:p>
        </w:tc>
      </w:tr>
      <w:tr w:rsidR="00701441" w14:paraId="23A93DAF" w14:textId="77777777" w:rsidTr="00701441">
        <w:tc>
          <w:tcPr>
            <w:tcW w:w="1540" w:type="dxa"/>
          </w:tcPr>
          <w:p w14:paraId="0AC3A644" w14:textId="3B6348C1"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1</w:t>
            </w:r>
          </w:p>
        </w:tc>
        <w:tc>
          <w:tcPr>
            <w:tcW w:w="1541" w:type="dxa"/>
          </w:tcPr>
          <w:p w14:paraId="0ECE254B" w14:textId="6AEAE136"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2</w:t>
            </w:r>
          </w:p>
        </w:tc>
        <w:tc>
          <w:tcPr>
            <w:tcW w:w="1541" w:type="dxa"/>
          </w:tcPr>
          <w:p w14:paraId="157976A1" w14:textId="4FCED14C"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3</w:t>
            </w:r>
          </w:p>
        </w:tc>
        <w:tc>
          <w:tcPr>
            <w:tcW w:w="1541" w:type="dxa"/>
          </w:tcPr>
          <w:p w14:paraId="6FC8C3CB" w14:textId="4C40340A"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4</w:t>
            </w:r>
          </w:p>
        </w:tc>
        <w:tc>
          <w:tcPr>
            <w:tcW w:w="1541" w:type="dxa"/>
          </w:tcPr>
          <w:p w14:paraId="040C43A0" w14:textId="56193EE5"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5</w:t>
            </w:r>
          </w:p>
        </w:tc>
        <w:tc>
          <w:tcPr>
            <w:tcW w:w="1541" w:type="dxa"/>
          </w:tcPr>
          <w:p w14:paraId="658B14C9" w14:textId="218EBA2D" w:rsidR="00701441" w:rsidRPr="00AE0923" w:rsidRDefault="00AE0923" w:rsidP="00AE0923">
            <w:pPr>
              <w:pStyle w:val="ad"/>
              <w:jc w:val="center"/>
              <w:rPr>
                <w:rFonts w:ascii="Times New Roman" w:hAnsi="Times New Roman" w:cs="Times New Roman"/>
                <w:b/>
                <w:sz w:val="16"/>
                <w:szCs w:val="16"/>
                <w:lang w:val="ru-RU"/>
              </w:rPr>
            </w:pPr>
            <w:r w:rsidRPr="00AE0923">
              <w:rPr>
                <w:rFonts w:ascii="Times New Roman" w:hAnsi="Times New Roman" w:cs="Times New Roman"/>
                <w:b/>
                <w:sz w:val="16"/>
                <w:szCs w:val="16"/>
                <w:lang w:val="ru-RU"/>
              </w:rPr>
              <w:t>6</w:t>
            </w:r>
          </w:p>
        </w:tc>
      </w:tr>
      <w:tr w:rsidR="00701441" w14:paraId="64467D9B" w14:textId="77777777" w:rsidTr="00701441">
        <w:tc>
          <w:tcPr>
            <w:tcW w:w="1540" w:type="dxa"/>
          </w:tcPr>
          <w:p w14:paraId="2EB0342C"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38CE4E68"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5DA2BE20"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4764C35E"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7FA7BCA5"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60FCFB6D" w14:textId="77777777" w:rsidR="00701441" w:rsidRPr="00AE0923" w:rsidRDefault="00701441" w:rsidP="00AE0923">
            <w:pPr>
              <w:pStyle w:val="ad"/>
              <w:jc w:val="center"/>
              <w:rPr>
                <w:rFonts w:ascii="Times New Roman" w:hAnsi="Times New Roman" w:cs="Times New Roman"/>
                <w:b/>
                <w:sz w:val="16"/>
                <w:szCs w:val="16"/>
                <w:lang w:val="ru-RU"/>
              </w:rPr>
            </w:pPr>
          </w:p>
        </w:tc>
      </w:tr>
      <w:tr w:rsidR="00701441" w14:paraId="72F453F8" w14:textId="77777777" w:rsidTr="00701441">
        <w:tc>
          <w:tcPr>
            <w:tcW w:w="1540" w:type="dxa"/>
          </w:tcPr>
          <w:p w14:paraId="7F4D8A8E"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5CC97553"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37A6E837"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19275183"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146EC5AA" w14:textId="77777777" w:rsidR="00701441" w:rsidRPr="00AE0923" w:rsidRDefault="00701441" w:rsidP="00AE0923">
            <w:pPr>
              <w:pStyle w:val="ad"/>
              <w:jc w:val="center"/>
              <w:rPr>
                <w:rFonts w:ascii="Times New Roman" w:hAnsi="Times New Roman" w:cs="Times New Roman"/>
                <w:b/>
                <w:sz w:val="16"/>
                <w:szCs w:val="16"/>
                <w:lang w:val="ru-RU"/>
              </w:rPr>
            </w:pPr>
          </w:p>
        </w:tc>
        <w:tc>
          <w:tcPr>
            <w:tcW w:w="1541" w:type="dxa"/>
          </w:tcPr>
          <w:p w14:paraId="78A1D1A3" w14:textId="77777777" w:rsidR="00701441" w:rsidRPr="00AE0923" w:rsidRDefault="00701441" w:rsidP="00AE0923">
            <w:pPr>
              <w:pStyle w:val="ad"/>
              <w:jc w:val="center"/>
              <w:rPr>
                <w:rFonts w:ascii="Times New Roman" w:hAnsi="Times New Roman" w:cs="Times New Roman"/>
                <w:b/>
                <w:sz w:val="16"/>
                <w:szCs w:val="16"/>
                <w:lang w:val="ru-RU"/>
              </w:rPr>
            </w:pPr>
          </w:p>
        </w:tc>
      </w:tr>
    </w:tbl>
    <w:p w14:paraId="3620F0F4" w14:textId="3179A244" w:rsidR="00D379BB" w:rsidRPr="00D379BB" w:rsidRDefault="00D379BB" w:rsidP="00D379BB">
      <w:pPr>
        <w:pStyle w:val="ad"/>
        <w:numPr>
          <w:ilvl w:val="0"/>
          <w:numId w:val="14"/>
        </w:numPr>
        <w:jc w:val="both"/>
        <w:rPr>
          <w:rFonts w:ascii="Times New Roman" w:hAnsi="Times New Roman" w:cs="Times New Roman"/>
          <w:b/>
          <w:lang w:val="ru-RU"/>
        </w:rPr>
      </w:pPr>
      <w:r w:rsidRPr="00D379BB">
        <w:rPr>
          <w:rFonts w:ascii="Times New Roman" w:hAnsi="Times New Roman" w:cs="Times New Roman"/>
          <w:b/>
          <w:lang w:val="ru-RU"/>
        </w:rPr>
        <w:t xml:space="preserve">МОНИТОРИНГ УРОВНЯ ЗАГРЯЗНЕНИЯ ПОЧВ </w:t>
      </w:r>
    </w:p>
    <w:p w14:paraId="517CA1FD" w14:textId="77777777" w:rsidR="008835A4" w:rsidRPr="00D379BB" w:rsidRDefault="00D379BB" w:rsidP="00D379BB">
      <w:pPr>
        <w:pStyle w:val="ad"/>
        <w:jc w:val="both"/>
        <w:rPr>
          <w:rFonts w:ascii="Times New Roman" w:hAnsi="Times New Roman" w:cs="Times New Roman"/>
          <w:lang w:val="ru-RU"/>
        </w:rPr>
      </w:pPr>
      <w:r w:rsidRPr="00D379BB">
        <w:rPr>
          <w:rFonts w:ascii="Times New Roman" w:hAnsi="Times New Roman" w:cs="Times New Roman"/>
          <w:lang w:val="ru-RU"/>
        </w:rPr>
        <w:t xml:space="preserve">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384"/>
        <w:gridCol w:w="3196"/>
        <w:gridCol w:w="1414"/>
        <w:gridCol w:w="911"/>
      </w:tblGrid>
      <w:tr w:rsidR="008835A4" w:rsidRPr="000A1850" w14:paraId="13547AD0" w14:textId="77777777" w:rsidTr="008835A4">
        <w:trPr>
          <w:trHeight w:val="30"/>
        </w:trPr>
        <w:tc>
          <w:tcPr>
            <w:tcW w:w="1281" w:type="dxa"/>
            <w:tcMar>
              <w:top w:w="15" w:type="dxa"/>
              <w:left w:w="15" w:type="dxa"/>
              <w:bottom w:w="15" w:type="dxa"/>
              <w:right w:w="15" w:type="dxa"/>
            </w:tcMar>
            <w:vAlign w:val="center"/>
          </w:tcPr>
          <w:p w14:paraId="355F4984" w14:textId="77777777" w:rsidR="008835A4" w:rsidRPr="008835A4" w:rsidRDefault="008835A4" w:rsidP="008835A4">
            <w:pPr>
              <w:spacing w:after="20"/>
              <w:ind w:left="20"/>
              <w:jc w:val="center"/>
              <w:rPr>
                <w:rFonts w:ascii="Times New Roman" w:hAnsi="Times New Roman" w:cs="Times New Roman"/>
                <w:sz w:val="18"/>
                <w:szCs w:val="18"/>
              </w:rPr>
            </w:pPr>
            <w:proofErr w:type="spellStart"/>
            <w:r w:rsidRPr="008835A4">
              <w:rPr>
                <w:rFonts w:ascii="Times New Roman" w:hAnsi="Times New Roman" w:cs="Times New Roman"/>
                <w:color w:val="000000"/>
                <w:sz w:val="18"/>
                <w:szCs w:val="18"/>
              </w:rPr>
              <w:t>Точка</w:t>
            </w:r>
            <w:proofErr w:type="spellEnd"/>
            <w:r w:rsidRPr="008835A4">
              <w:rPr>
                <w:rFonts w:ascii="Times New Roman" w:hAnsi="Times New Roman" w:cs="Times New Roman"/>
                <w:color w:val="000000"/>
                <w:sz w:val="18"/>
                <w:szCs w:val="18"/>
              </w:rPr>
              <w:t xml:space="preserve"> </w:t>
            </w:r>
            <w:proofErr w:type="spellStart"/>
            <w:r w:rsidRPr="008835A4">
              <w:rPr>
                <w:rFonts w:ascii="Times New Roman" w:hAnsi="Times New Roman" w:cs="Times New Roman"/>
                <w:color w:val="000000"/>
                <w:sz w:val="18"/>
                <w:szCs w:val="18"/>
              </w:rPr>
              <w:t>отбора</w:t>
            </w:r>
            <w:proofErr w:type="spellEnd"/>
            <w:r w:rsidRPr="008835A4">
              <w:rPr>
                <w:rFonts w:ascii="Times New Roman" w:hAnsi="Times New Roman" w:cs="Times New Roman"/>
                <w:color w:val="000000"/>
                <w:sz w:val="18"/>
                <w:szCs w:val="18"/>
              </w:rPr>
              <w:t xml:space="preserve"> </w:t>
            </w:r>
            <w:proofErr w:type="spellStart"/>
            <w:r w:rsidRPr="008835A4">
              <w:rPr>
                <w:rFonts w:ascii="Times New Roman" w:hAnsi="Times New Roman" w:cs="Times New Roman"/>
                <w:color w:val="000000"/>
                <w:sz w:val="18"/>
                <w:szCs w:val="18"/>
              </w:rPr>
              <w:t>проб</w:t>
            </w:r>
            <w:proofErr w:type="spellEnd"/>
          </w:p>
        </w:tc>
        <w:tc>
          <w:tcPr>
            <w:tcW w:w="2384" w:type="dxa"/>
            <w:tcMar>
              <w:top w:w="15" w:type="dxa"/>
              <w:left w:w="15" w:type="dxa"/>
              <w:bottom w:w="15" w:type="dxa"/>
              <w:right w:w="15" w:type="dxa"/>
            </w:tcMar>
            <w:vAlign w:val="center"/>
          </w:tcPr>
          <w:p w14:paraId="2394284B" w14:textId="77777777" w:rsidR="008835A4" w:rsidRPr="008835A4" w:rsidRDefault="008835A4" w:rsidP="008835A4">
            <w:pPr>
              <w:spacing w:after="20"/>
              <w:ind w:left="20"/>
              <w:jc w:val="center"/>
              <w:rPr>
                <w:rFonts w:ascii="Times New Roman" w:hAnsi="Times New Roman" w:cs="Times New Roman"/>
                <w:sz w:val="18"/>
                <w:szCs w:val="18"/>
              </w:rPr>
            </w:pPr>
            <w:proofErr w:type="spellStart"/>
            <w:r w:rsidRPr="008835A4">
              <w:rPr>
                <w:rFonts w:ascii="Times New Roman" w:hAnsi="Times New Roman" w:cs="Times New Roman"/>
                <w:color w:val="000000"/>
                <w:sz w:val="18"/>
                <w:szCs w:val="18"/>
              </w:rPr>
              <w:t>Наименование</w:t>
            </w:r>
            <w:proofErr w:type="spellEnd"/>
            <w:r w:rsidRPr="008835A4">
              <w:rPr>
                <w:rFonts w:ascii="Times New Roman" w:hAnsi="Times New Roman" w:cs="Times New Roman"/>
                <w:color w:val="000000"/>
                <w:sz w:val="18"/>
                <w:szCs w:val="18"/>
              </w:rPr>
              <w:t xml:space="preserve"> </w:t>
            </w:r>
            <w:proofErr w:type="spellStart"/>
            <w:r w:rsidRPr="008835A4">
              <w:rPr>
                <w:rFonts w:ascii="Times New Roman" w:hAnsi="Times New Roman" w:cs="Times New Roman"/>
                <w:color w:val="000000"/>
                <w:sz w:val="18"/>
                <w:szCs w:val="18"/>
              </w:rPr>
              <w:t>контролируемого</w:t>
            </w:r>
            <w:proofErr w:type="spellEnd"/>
            <w:r w:rsidRPr="008835A4">
              <w:rPr>
                <w:rFonts w:ascii="Times New Roman" w:hAnsi="Times New Roman" w:cs="Times New Roman"/>
                <w:color w:val="000000"/>
                <w:sz w:val="18"/>
                <w:szCs w:val="18"/>
              </w:rPr>
              <w:t xml:space="preserve"> </w:t>
            </w:r>
            <w:proofErr w:type="spellStart"/>
            <w:r w:rsidRPr="008835A4">
              <w:rPr>
                <w:rFonts w:ascii="Times New Roman" w:hAnsi="Times New Roman" w:cs="Times New Roman"/>
                <w:color w:val="000000"/>
                <w:sz w:val="18"/>
                <w:szCs w:val="18"/>
              </w:rPr>
              <w:t>вещества</w:t>
            </w:r>
            <w:proofErr w:type="spellEnd"/>
          </w:p>
        </w:tc>
        <w:tc>
          <w:tcPr>
            <w:tcW w:w="3196" w:type="dxa"/>
            <w:tcMar>
              <w:top w:w="15" w:type="dxa"/>
              <w:left w:w="15" w:type="dxa"/>
              <w:bottom w:w="15" w:type="dxa"/>
              <w:right w:w="15" w:type="dxa"/>
            </w:tcMar>
            <w:vAlign w:val="center"/>
          </w:tcPr>
          <w:p w14:paraId="05DA88D6" w14:textId="77777777" w:rsidR="008835A4" w:rsidRPr="008835A4" w:rsidRDefault="008835A4" w:rsidP="008835A4">
            <w:pPr>
              <w:spacing w:after="20"/>
              <w:ind w:left="20"/>
              <w:jc w:val="center"/>
              <w:rPr>
                <w:rFonts w:ascii="Times New Roman" w:hAnsi="Times New Roman" w:cs="Times New Roman"/>
                <w:sz w:val="18"/>
                <w:szCs w:val="18"/>
                <w:lang w:val="ru-RU"/>
              </w:rPr>
            </w:pPr>
            <w:r w:rsidRPr="008835A4">
              <w:rPr>
                <w:rFonts w:ascii="Times New Roman" w:hAnsi="Times New Roman" w:cs="Times New Roman"/>
                <w:color w:val="000000"/>
                <w:sz w:val="18"/>
                <w:szCs w:val="18"/>
                <w:lang w:val="ru-RU"/>
              </w:rPr>
              <w:t>Предельно-допустимая концентрация, миллиграмм на килограмм (мг/кг)</w:t>
            </w:r>
          </w:p>
        </w:tc>
        <w:tc>
          <w:tcPr>
            <w:tcW w:w="1414" w:type="dxa"/>
            <w:tcMar>
              <w:top w:w="15" w:type="dxa"/>
              <w:left w:w="15" w:type="dxa"/>
              <w:bottom w:w="15" w:type="dxa"/>
              <w:right w:w="15" w:type="dxa"/>
            </w:tcMar>
            <w:vAlign w:val="center"/>
          </w:tcPr>
          <w:p w14:paraId="2BC02713" w14:textId="77777777" w:rsidR="008835A4" w:rsidRPr="008835A4" w:rsidRDefault="008835A4" w:rsidP="008835A4">
            <w:pPr>
              <w:spacing w:after="20"/>
              <w:ind w:left="20"/>
              <w:jc w:val="center"/>
              <w:rPr>
                <w:rFonts w:ascii="Times New Roman" w:hAnsi="Times New Roman" w:cs="Times New Roman"/>
                <w:sz w:val="18"/>
                <w:szCs w:val="18"/>
              </w:rPr>
            </w:pPr>
            <w:proofErr w:type="spellStart"/>
            <w:r w:rsidRPr="008835A4">
              <w:rPr>
                <w:rFonts w:ascii="Times New Roman" w:hAnsi="Times New Roman" w:cs="Times New Roman"/>
                <w:color w:val="000000"/>
                <w:sz w:val="18"/>
                <w:szCs w:val="18"/>
              </w:rPr>
              <w:t>Периодичность</w:t>
            </w:r>
            <w:proofErr w:type="spellEnd"/>
          </w:p>
        </w:tc>
        <w:tc>
          <w:tcPr>
            <w:tcW w:w="911" w:type="dxa"/>
            <w:tcMar>
              <w:top w:w="15" w:type="dxa"/>
              <w:left w:w="15" w:type="dxa"/>
              <w:bottom w:w="15" w:type="dxa"/>
              <w:right w:w="15" w:type="dxa"/>
            </w:tcMar>
            <w:vAlign w:val="center"/>
          </w:tcPr>
          <w:p w14:paraId="05A7D9A0" w14:textId="77777777" w:rsidR="008835A4" w:rsidRPr="008835A4" w:rsidRDefault="008835A4" w:rsidP="008835A4">
            <w:pPr>
              <w:spacing w:after="20"/>
              <w:ind w:left="20"/>
              <w:jc w:val="center"/>
              <w:rPr>
                <w:rFonts w:ascii="Times New Roman" w:hAnsi="Times New Roman" w:cs="Times New Roman"/>
                <w:sz w:val="18"/>
                <w:szCs w:val="18"/>
              </w:rPr>
            </w:pPr>
            <w:proofErr w:type="spellStart"/>
            <w:r w:rsidRPr="008835A4">
              <w:rPr>
                <w:rFonts w:ascii="Times New Roman" w:hAnsi="Times New Roman" w:cs="Times New Roman"/>
                <w:color w:val="000000"/>
                <w:sz w:val="18"/>
                <w:szCs w:val="18"/>
              </w:rPr>
              <w:t>Метод</w:t>
            </w:r>
            <w:proofErr w:type="spellEnd"/>
            <w:r w:rsidRPr="008835A4">
              <w:rPr>
                <w:rFonts w:ascii="Times New Roman" w:hAnsi="Times New Roman" w:cs="Times New Roman"/>
                <w:color w:val="000000"/>
                <w:sz w:val="18"/>
                <w:szCs w:val="18"/>
              </w:rPr>
              <w:t xml:space="preserve"> </w:t>
            </w:r>
            <w:proofErr w:type="spellStart"/>
            <w:r w:rsidRPr="008835A4">
              <w:rPr>
                <w:rFonts w:ascii="Times New Roman" w:hAnsi="Times New Roman" w:cs="Times New Roman"/>
                <w:color w:val="000000"/>
                <w:sz w:val="18"/>
                <w:szCs w:val="18"/>
              </w:rPr>
              <w:t>анализа</w:t>
            </w:r>
            <w:proofErr w:type="spellEnd"/>
          </w:p>
        </w:tc>
      </w:tr>
      <w:tr w:rsidR="008835A4" w:rsidRPr="000A1850" w14:paraId="4AC4D939" w14:textId="77777777" w:rsidTr="008835A4">
        <w:trPr>
          <w:trHeight w:val="30"/>
        </w:trPr>
        <w:tc>
          <w:tcPr>
            <w:tcW w:w="1281" w:type="dxa"/>
            <w:tcMar>
              <w:top w:w="15" w:type="dxa"/>
              <w:left w:w="15" w:type="dxa"/>
              <w:bottom w:w="15" w:type="dxa"/>
              <w:right w:w="15" w:type="dxa"/>
            </w:tcMar>
            <w:vAlign w:val="center"/>
          </w:tcPr>
          <w:p w14:paraId="2AF82D12" w14:textId="77777777" w:rsidR="008835A4" w:rsidRPr="008835A4" w:rsidRDefault="008835A4" w:rsidP="008835A4">
            <w:pPr>
              <w:spacing w:after="20"/>
              <w:ind w:left="20"/>
              <w:jc w:val="center"/>
              <w:rPr>
                <w:rFonts w:ascii="Times New Roman" w:hAnsi="Times New Roman" w:cs="Times New Roman"/>
                <w:sz w:val="18"/>
                <w:szCs w:val="18"/>
              </w:rPr>
            </w:pPr>
            <w:r w:rsidRPr="008835A4">
              <w:rPr>
                <w:rFonts w:ascii="Times New Roman" w:hAnsi="Times New Roman" w:cs="Times New Roman"/>
                <w:color w:val="000000"/>
                <w:sz w:val="18"/>
                <w:szCs w:val="18"/>
              </w:rPr>
              <w:t>1</w:t>
            </w:r>
          </w:p>
        </w:tc>
        <w:tc>
          <w:tcPr>
            <w:tcW w:w="2384" w:type="dxa"/>
            <w:tcMar>
              <w:top w:w="15" w:type="dxa"/>
              <w:left w:w="15" w:type="dxa"/>
              <w:bottom w:w="15" w:type="dxa"/>
              <w:right w:w="15" w:type="dxa"/>
            </w:tcMar>
            <w:vAlign w:val="center"/>
          </w:tcPr>
          <w:p w14:paraId="0DE5C52A" w14:textId="77777777" w:rsidR="008835A4" w:rsidRPr="008835A4" w:rsidRDefault="008835A4" w:rsidP="008835A4">
            <w:pPr>
              <w:spacing w:after="20"/>
              <w:ind w:left="20"/>
              <w:jc w:val="center"/>
              <w:rPr>
                <w:rFonts w:ascii="Times New Roman" w:hAnsi="Times New Roman" w:cs="Times New Roman"/>
                <w:sz w:val="18"/>
                <w:szCs w:val="18"/>
              </w:rPr>
            </w:pPr>
            <w:r w:rsidRPr="008835A4">
              <w:rPr>
                <w:rFonts w:ascii="Times New Roman" w:hAnsi="Times New Roman" w:cs="Times New Roman"/>
                <w:color w:val="000000"/>
                <w:sz w:val="18"/>
                <w:szCs w:val="18"/>
              </w:rPr>
              <w:t>2</w:t>
            </w:r>
          </w:p>
        </w:tc>
        <w:tc>
          <w:tcPr>
            <w:tcW w:w="3196" w:type="dxa"/>
            <w:tcMar>
              <w:top w:w="15" w:type="dxa"/>
              <w:left w:w="15" w:type="dxa"/>
              <w:bottom w:w="15" w:type="dxa"/>
              <w:right w:w="15" w:type="dxa"/>
            </w:tcMar>
            <w:vAlign w:val="center"/>
          </w:tcPr>
          <w:p w14:paraId="42C98385" w14:textId="77777777" w:rsidR="008835A4" w:rsidRPr="008835A4" w:rsidRDefault="008835A4" w:rsidP="008835A4">
            <w:pPr>
              <w:spacing w:after="20"/>
              <w:ind w:left="20"/>
              <w:jc w:val="center"/>
              <w:rPr>
                <w:rFonts w:ascii="Times New Roman" w:hAnsi="Times New Roman" w:cs="Times New Roman"/>
                <w:sz w:val="18"/>
                <w:szCs w:val="18"/>
              </w:rPr>
            </w:pPr>
            <w:r w:rsidRPr="008835A4">
              <w:rPr>
                <w:rFonts w:ascii="Times New Roman" w:hAnsi="Times New Roman" w:cs="Times New Roman"/>
                <w:color w:val="000000"/>
                <w:sz w:val="18"/>
                <w:szCs w:val="18"/>
              </w:rPr>
              <w:t>3</w:t>
            </w:r>
          </w:p>
        </w:tc>
        <w:tc>
          <w:tcPr>
            <w:tcW w:w="1414" w:type="dxa"/>
            <w:tcMar>
              <w:top w:w="15" w:type="dxa"/>
              <w:left w:w="15" w:type="dxa"/>
              <w:bottom w:w="15" w:type="dxa"/>
              <w:right w:w="15" w:type="dxa"/>
            </w:tcMar>
            <w:vAlign w:val="center"/>
          </w:tcPr>
          <w:p w14:paraId="47C7660C" w14:textId="77777777" w:rsidR="008835A4" w:rsidRPr="008835A4" w:rsidRDefault="008835A4" w:rsidP="008835A4">
            <w:pPr>
              <w:spacing w:after="20"/>
              <w:ind w:left="20"/>
              <w:jc w:val="center"/>
              <w:rPr>
                <w:rFonts w:ascii="Times New Roman" w:hAnsi="Times New Roman" w:cs="Times New Roman"/>
                <w:sz w:val="18"/>
                <w:szCs w:val="18"/>
              </w:rPr>
            </w:pPr>
            <w:r w:rsidRPr="008835A4">
              <w:rPr>
                <w:rFonts w:ascii="Times New Roman" w:hAnsi="Times New Roman" w:cs="Times New Roman"/>
                <w:color w:val="000000"/>
                <w:sz w:val="18"/>
                <w:szCs w:val="18"/>
              </w:rPr>
              <w:t>4</w:t>
            </w:r>
          </w:p>
        </w:tc>
        <w:tc>
          <w:tcPr>
            <w:tcW w:w="911" w:type="dxa"/>
            <w:tcMar>
              <w:top w:w="15" w:type="dxa"/>
              <w:left w:w="15" w:type="dxa"/>
              <w:bottom w:w="15" w:type="dxa"/>
              <w:right w:w="15" w:type="dxa"/>
            </w:tcMar>
            <w:vAlign w:val="center"/>
          </w:tcPr>
          <w:p w14:paraId="47A2C74E" w14:textId="77777777" w:rsidR="008835A4" w:rsidRPr="008835A4" w:rsidRDefault="008835A4" w:rsidP="008835A4">
            <w:pPr>
              <w:spacing w:after="20"/>
              <w:ind w:left="20"/>
              <w:jc w:val="center"/>
              <w:rPr>
                <w:rFonts w:ascii="Times New Roman" w:hAnsi="Times New Roman" w:cs="Times New Roman"/>
                <w:sz w:val="18"/>
                <w:szCs w:val="18"/>
              </w:rPr>
            </w:pPr>
            <w:r w:rsidRPr="008835A4">
              <w:rPr>
                <w:rFonts w:ascii="Times New Roman" w:hAnsi="Times New Roman" w:cs="Times New Roman"/>
                <w:color w:val="000000"/>
                <w:sz w:val="18"/>
                <w:szCs w:val="18"/>
              </w:rPr>
              <w:t>5</w:t>
            </w:r>
          </w:p>
        </w:tc>
      </w:tr>
      <w:tr w:rsidR="008835A4" w:rsidRPr="000A1850" w14:paraId="7C4E422E" w14:textId="77777777" w:rsidTr="008835A4">
        <w:trPr>
          <w:trHeight w:val="30"/>
        </w:trPr>
        <w:tc>
          <w:tcPr>
            <w:tcW w:w="1281" w:type="dxa"/>
            <w:tcMar>
              <w:top w:w="15" w:type="dxa"/>
              <w:left w:w="15" w:type="dxa"/>
              <w:bottom w:w="15" w:type="dxa"/>
              <w:right w:w="15" w:type="dxa"/>
            </w:tcMar>
            <w:vAlign w:val="center"/>
          </w:tcPr>
          <w:p w14:paraId="7CCE2A08" w14:textId="1FE24E06" w:rsidR="008835A4" w:rsidRPr="008835A4" w:rsidRDefault="008835A4" w:rsidP="008835A4">
            <w:pPr>
              <w:jc w:val="center"/>
              <w:rPr>
                <w:rFonts w:ascii="Times New Roman" w:hAnsi="Times New Roman" w:cs="Times New Roman"/>
                <w:sz w:val="18"/>
                <w:szCs w:val="18"/>
              </w:rPr>
            </w:pPr>
            <w:r>
              <w:rPr>
                <w:rFonts w:ascii="Times New Roman" w:hAnsi="Times New Roman" w:cs="Times New Roman"/>
                <w:sz w:val="18"/>
                <w:szCs w:val="18"/>
                <w:lang w:val="ru-RU"/>
              </w:rPr>
              <w:t>-</w:t>
            </w:r>
            <w:r w:rsidRPr="008835A4">
              <w:rPr>
                <w:rFonts w:ascii="Times New Roman" w:hAnsi="Times New Roman" w:cs="Times New Roman"/>
                <w:sz w:val="18"/>
                <w:szCs w:val="18"/>
              </w:rPr>
              <w:br/>
            </w:r>
          </w:p>
        </w:tc>
        <w:tc>
          <w:tcPr>
            <w:tcW w:w="2384" w:type="dxa"/>
            <w:tcMar>
              <w:top w:w="15" w:type="dxa"/>
              <w:left w:w="15" w:type="dxa"/>
              <w:bottom w:w="15" w:type="dxa"/>
              <w:right w:w="15" w:type="dxa"/>
            </w:tcMar>
            <w:vAlign w:val="center"/>
          </w:tcPr>
          <w:p w14:paraId="0C2F7C4E" w14:textId="47D7EF35" w:rsidR="008835A4" w:rsidRPr="008835A4" w:rsidRDefault="008835A4" w:rsidP="008835A4">
            <w:pPr>
              <w:jc w:val="center"/>
              <w:rPr>
                <w:rFonts w:ascii="Times New Roman" w:hAnsi="Times New Roman" w:cs="Times New Roman"/>
                <w:sz w:val="18"/>
                <w:szCs w:val="18"/>
                <w:lang w:val="ru-RU"/>
              </w:rPr>
            </w:pPr>
            <w:r w:rsidRPr="008835A4">
              <w:rPr>
                <w:rFonts w:ascii="Times New Roman" w:hAnsi="Times New Roman" w:cs="Times New Roman"/>
                <w:sz w:val="18"/>
                <w:szCs w:val="18"/>
              </w:rPr>
              <w:br/>
            </w:r>
            <w:r>
              <w:rPr>
                <w:rFonts w:ascii="Times New Roman" w:hAnsi="Times New Roman" w:cs="Times New Roman"/>
                <w:sz w:val="18"/>
                <w:szCs w:val="18"/>
                <w:lang w:val="ru-RU"/>
              </w:rPr>
              <w:t>-</w:t>
            </w:r>
          </w:p>
        </w:tc>
        <w:tc>
          <w:tcPr>
            <w:tcW w:w="3196" w:type="dxa"/>
            <w:tcMar>
              <w:top w:w="15" w:type="dxa"/>
              <w:left w:w="15" w:type="dxa"/>
              <w:bottom w:w="15" w:type="dxa"/>
              <w:right w:w="15" w:type="dxa"/>
            </w:tcMar>
            <w:vAlign w:val="center"/>
          </w:tcPr>
          <w:p w14:paraId="14C07882" w14:textId="4200927B" w:rsidR="008835A4" w:rsidRPr="008835A4" w:rsidRDefault="008835A4" w:rsidP="008835A4">
            <w:pPr>
              <w:jc w:val="center"/>
              <w:rPr>
                <w:rFonts w:ascii="Times New Roman" w:hAnsi="Times New Roman" w:cs="Times New Roman"/>
                <w:sz w:val="18"/>
                <w:szCs w:val="18"/>
              </w:rPr>
            </w:pPr>
            <w:r>
              <w:rPr>
                <w:rFonts w:ascii="Times New Roman" w:hAnsi="Times New Roman" w:cs="Times New Roman"/>
                <w:sz w:val="18"/>
                <w:szCs w:val="18"/>
                <w:lang w:val="ru-RU"/>
              </w:rPr>
              <w:t>-</w:t>
            </w:r>
            <w:r w:rsidRPr="008835A4">
              <w:rPr>
                <w:rFonts w:ascii="Times New Roman" w:hAnsi="Times New Roman" w:cs="Times New Roman"/>
                <w:sz w:val="18"/>
                <w:szCs w:val="18"/>
              </w:rPr>
              <w:br/>
            </w:r>
          </w:p>
        </w:tc>
        <w:tc>
          <w:tcPr>
            <w:tcW w:w="1414" w:type="dxa"/>
            <w:tcMar>
              <w:top w:w="15" w:type="dxa"/>
              <w:left w:w="15" w:type="dxa"/>
              <w:bottom w:w="15" w:type="dxa"/>
              <w:right w:w="15" w:type="dxa"/>
            </w:tcMar>
            <w:vAlign w:val="center"/>
          </w:tcPr>
          <w:p w14:paraId="36DBC13C" w14:textId="2B004470" w:rsidR="008835A4" w:rsidRPr="008835A4" w:rsidRDefault="008835A4" w:rsidP="008835A4">
            <w:pPr>
              <w:jc w:val="center"/>
              <w:rPr>
                <w:rFonts w:ascii="Times New Roman" w:hAnsi="Times New Roman" w:cs="Times New Roman"/>
                <w:sz w:val="18"/>
                <w:szCs w:val="18"/>
                <w:lang w:val="ru-RU"/>
              </w:rPr>
            </w:pPr>
            <w:r w:rsidRPr="008835A4">
              <w:rPr>
                <w:rFonts w:ascii="Times New Roman" w:hAnsi="Times New Roman" w:cs="Times New Roman"/>
                <w:sz w:val="18"/>
                <w:szCs w:val="18"/>
              </w:rPr>
              <w:br/>
            </w:r>
            <w:r>
              <w:rPr>
                <w:rFonts w:ascii="Times New Roman" w:hAnsi="Times New Roman" w:cs="Times New Roman"/>
                <w:sz w:val="18"/>
                <w:szCs w:val="18"/>
                <w:lang w:val="ru-RU"/>
              </w:rPr>
              <w:t>-</w:t>
            </w:r>
          </w:p>
        </w:tc>
        <w:tc>
          <w:tcPr>
            <w:tcW w:w="911" w:type="dxa"/>
            <w:tcMar>
              <w:top w:w="15" w:type="dxa"/>
              <w:left w:w="15" w:type="dxa"/>
              <w:bottom w:w="15" w:type="dxa"/>
              <w:right w:w="15" w:type="dxa"/>
            </w:tcMar>
            <w:vAlign w:val="center"/>
          </w:tcPr>
          <w:p w14:paraId="2790E281" w14:textId="444E48AA" w:rsidR="008835A4" w:rsidRPr="008835A4" w:rsidRDefault="008835A4" w:rsidP="008835A4">
            <w:pPr>
              <w:jc w:val="center"/>
              <w:rPr>
                <w:rFonts w:ascii="Times New Roman" w:hAnsi="Times New Roman" w:cs="Times New Roman"/>
                <w:sz w:val="18"/>
                <w:szCs w:val="18"/>
              </w:rPr>
            </w:pPr>
            <w:r>
              <w:rPr>
                <w:rFonts w:ascii="Times New Roman" w:hAnsi="Times New Roman" w:cs="Times New Roman"/>
                <w:sz w:val="18"/>
                <w:szCs w:val="18"/>
                <w:lang w:val="ru-RU"/>
              </w:rPr>
              <w:t>-</w:t>
            </w:r>
            <w:r w:rsidRPr="008835A4">
              <w:rPr>
                <w:rFonts w:ascii="Times New Roman" w:hAnsi="Times New Roman" w:cs="Times New Roman"/>
                <w:sz w:val="18"/>
                <w:szCs w:val="18"/>
              </w:rPr>
              <w:br/>
            </w:r>
          </w:p>
        </w:tc>
      </w:tr>
    </w:tbl>
    <w:p w14:paraId="7D435ED3" w14:textId="690DB042" w:rsidR="006E22AB" w:rsidRPr="00084BF6" w:rsidRDefault="008835A4" w:rsidP="006E22AB">
      <w:pPr>
        <w:pStyle w:val="ad"/>
        <w:numPr>
          <w:ilvl w:val="0"/>
          <w:numId w:val="14"/>
        </w:numPr>
        <w:jc w:val="both"/>
        <w:rPr>
          <w:rFonts w:ascii="Times New Roman" w:hAnsi="Times New Roman" w:cs="Times New Roman"/>
          <w:b/>
          <w:lang w:val="ru-RU"/>
        </w:rPr>
      </w:pPr>
      <w:r w:rsidRPr="008835A4">
        <w:rPr>
          <w:rFonts w:ascii="Times New Roman" w:hAnsi="Times New Roman" w:cs="Times New Roman"/>
          <w:b/>
          <w:lang w:val="ru-RU"/>
        </w:rPr>
        <w:t>ПЛАН-ГРАФИК ВНУТРЕННИХ ПРОВЕРОК И ПРОЦЕДУР УСТРАНЕНИЯ НАРУШЕНИЙ</w:t>
      </w:r>
      <w:r w:rsidR="006E22AB">
        <w:rPr>
          <w:rFonts w:ascii="Times New Roman" w:hAnsi="Times New Roman" w:cs="Times New Roman"/>
          <w:b/>
          <w:lang w:val="ru-RU"/>
        </w:rPr>
        <w:t xml:space="preserve"> ЭКОЛОГИЧЕСКОГО ЗАКОНОДАТЕЛЬСТВ</w:t>
      </w:r>
    </w:p>
    <w:p w14:paraId="270F0B0D" w14:textId="77777777" w:rsidR="00084BF6" w:rsidRPr="007F7DD1" w:rsidRDefault="00084BF6" w:rsidP="00084BF6">
      <w:pPr>
        <w:pStyle w:val="ad"/>
        <w:jc w:val="both"/>
        <w:rPr>
          <w:rFonts w:ascii="Times New Roman" w:hAnsi="Times New Roman" w:cs="Times New Roman"/>
          <w:lang w:val="ru-RU"/>
        </w:rPr>
      </w:pPr>
      <w:r w:rsidRPr="00BC2102">
        <w:rPr>
          <w:rFonts w:ascii="Times New Roman" w:hAnsi="Times New Roman" w:cs="Times New Roman"/>
          <w:lang w:val="ru-RU"/>
        </w:rPr>
        <w:t xml:space="preserve">       Оператор объекта принимает меры по регулярной внутренней проверке соблюдения требований экологического законодательства РК и сопоставлению результатов производственного экологического контроля с условиями экологического и иных разрешений. </w:t>
      </w:r>
    </w:p>
    <w:p w14:paraId="3822CA9C" w14:textId="77777777" w:rsidR="00084BF6" w:rsidRPr="007F7DD1" w:rsidRDefault="00084BF6" w:rsidP="00084BF6">
      <w:pPr>
        <w:pStyle w:val="ad"/>
        <w:jc w:val="both"/>
        <w:rPr>
          <w:rFonts w:ascii="Times New Roman" w:hAnsi="Times New Roman" w:cs="Times New Roman"/>
          <w:lang w:val="ru-RU"/>
        </w:rPr>
      </w:pPr>
      <w:r w:rsidRPr="00BC2102">
        <w:rPr>
          <w:rFonts w:ascii="Times New Roman" w:hAnsi="Times New Roman" w:cs="Times New Roman"/>
          <w:lang w:val="ru-RU"/>
        </w:rPr>
        <w:t xml:space="preserve">          Внутренние проверки проводятся специалистами, в функции которого входят вопросы охраны окружающей среды и осуществление производственного экологического контроля, а также службами охраны окружающей среды, на которых возложена ответственность за организацию и проведение производственного экологического контроля. Контроль осуществляется в соответствии с планом-графиком внутренних проверок и процедур устранения нарушений экологического законодательства РК. В ходе внутренних проверок контролируются: </w:t>
      </w:r>
      <w:r w:rsidRPr="00BC2102">
        <w:rPr>
          <w:rFonts w:ascii="Times New Roman" w:hAnsi="Times New Roman" w:cs="Times New Roman"/>
        </w:rPr>
        <w:sym w:font="Symbol" w:char="F02D"/>
      </w:r>
      <w:r w:rsidRPr="00BC2102">
        <w:rPr>
          <w:rFonts w:ascii="Times New Roman" w:hAnsi="Times New Roman" w:cs="Times New Roman"/>
          <w:lang w:val="ru-RU"/>
        </w:rPr>
        <w:t xml:space="preserve"> выполнение мероприятий, предусмотренных программой производственного экологического контроля; </w:t>
      </w:r>
      <w:r w:rsidRPr="00BC2102">
        <w:rPr>
          <w:rFonts w:ascii="Times New Roman" w:hAnsi="Times New Roman" w:cs="Times New Roman"/>
        </w:rPr>
        <w:sym w:font="Symbol" w:char="F02D"/>
      </w:r>
      <w:r w:rsidRPr="00BC2102">
        <w:rPr>
          <w:rFonts w:ascii="Times New Roman" w:hAnsi="Times New Roman" w:cs="Times New Roman"/>
          <w:lang w:val="ru-RU"/>
        </w:rPr>
        <w:t xml:space="preserve"> следование производственным инструкциям и правилам, относящимся к охране окружающей среды; </w:t>
      </w:r>
      <w:r w:rsidRPr="00BC2102">
        <w:rPr>
          <w:rFonts w:ascii="Times New Roman" w:hAnsi="Times New Roman" w:cs="Times New Roman"/>
        </w:rPr>
        <w:sym w:font="Symbol" w:char="F02D"/>
      </w:r>
      <w:r w:rsidRPr="00BC2102">
        <w:rPr>
          <w:rFonts w:ascii="Times New Roman" w:hAnsi="Times New Roman" w:cs="Times New Roman"/>
          <w:lang w:val="ru-RU"/>
        </w:rPr>
        <w:t xml:space="preserve"> выполнение условий экологического и иных разрешений; </w:t>
      </w:r>
      <w:r w:rsidRPr="00BC2102">
        <w:rPr>
          <w:rFonts w:ascii="Times New Roman" w:hAnsi="Times New Roman" w:cs="Times New Roman"/>
        </w:rPr>
        <w:sym w:font="Symbol" w:char="F02D"/>
      </w:r>
      <w:r w:rsidRPr="00BC2102">
        <w:rPr>
          <w:rFonts w:ascii="Times New Roman" w:hAnsi="Times New Roman" w:cs="Times New Roman"/>
          <w:lang w:val="ru-RU"/>
        </w:rPr>
        <w:t xml:space="preserve"> правильность ведения учета и отчетности по результатам производственного </w:t>
      </w:r>
      <w:r w:rsidRPr="00BC2102">
        <w:rPr>
          <w:rFonts w:ascii="Times New Roman" w:hAnsi="Times New Roman" w:cs="Times New Roman"/>
          <w:lang w:val="ru-RU"/>
        </w:rPr>
        <w:lastRenderedPageBreak/>
        <w:t xml:space="preserve">экологического контроля; </w:t>
      </w:r>
      <w:r w:rsidRPr="00BC2102">
        <w:rPr>
          <w:rFonts w:ascii="Times New Roman" w:hAnsi="Times New Roman" w:cs="Times New Roman"/>
        </w:rPr>
        <w:sym w:font="Symbol" w:char="F02D"/>
      </w:r>
      <w:r w:rsidRPr="00BC2102">
        <w:rPr>
          <w:rFonts w:ascii="Times New Roman" w:hAnsi="Times New Roman" w:cs="Times New Roman"/>
          <w:lang w:val="ru-RU"/>
        </w:rPr>
        <w:t xml:space="preserve"> иные сведения, отражающие вопросы организации и проведения производственного экологического контроля. </w:t>
      </w:r>
    </w:p>
    <w:p w14:paraId="72EB5226" w14:textId="77777777" w:rsidR="00D55130" w:rsidRPr="007F7DD1" w:rsidRDefault="00084BF6" w:rsidP="00084BF6">
      <w:pPr>
        <w:pStyle w:val="ad"/>
        <w:jc w:val="both"/>
        <w:rPr>
          <w:rFonts w:ascii="Times New Roman" w:hAnsi="Times New Roman" w:cs="Times New Roman"/>
          <w:lang w:val="ru-RU"/>
        </w:rPr>
      </w:pPr>
      <w:r w:rsidRPr="00BC2102">
        <w:rPr>
          <w:rFonts w:ascii="Times New Roman" w:hAnsi="Times New Roman" w:cs="Times New Roman"/>
          <w:lang w:val="ru-RU"/>
        </w:rPr>
        <w:t xml:space="preserve">       Специалист, осуществляющий внутреннюю проверку, обязан: </w:t>
      </w:r>
    </w:p>
    <w:p w14:paraId="32633485" w14:textId="48BB79D5" w:rsidR="00084BF6" w:rsidRPr="00BC2102" w:rsidRDefault="00084BF6" w:rsidP="00084BF6">
      <w:pPr>
        <w:pStyle w:val="ad"/>
        <w:jc w:val="both"/>
        <w:rPr>
          <w:rFonts w:ascii="Times New Roman" w:hAnsi="Times New Roman" w:cs="Times New Roman"/>
          <w:lang w:val="ru-RU"/>
        </w:rPr>
      </w:pPr>
      <w:r w:rsidRPr="00BC2102">
        <w:rPr>
          <w:rFonts w:ascii="Times New Roman" w:hAnsi="Times New Roman" w:cs="Times New Roman"/>
        </w:rPr>
        <w:sym w:font="Symbol" w:char="F02D"/>
      </w:r>
      <w:r w:rsidRPr="00BC2102">
        <w:rPr>
          <w:rFonts w:ascii="Times New Roman" w:hAnsi="Times New Roman" w:cs="Times New Roman"/>
          <w:lang w:val="ru-RU"/>
        </w:rPr>
        <w:t xml:space="preserve"> рассмотреть отчет о предыдущей внутренней проверке; </w:t>
      </w:r>
    </w:p>
    <w:p w14:paraId="69A0727B" w14:textId="77777777" w:rsidR="00084BF6" w:rsidRPr="00BC2102" w:rsidRDefault="00084BF6" w:rsidP="00084BF6">
      <w:pPr>
        <w:pStyle w:val="ad"/>
        <w:jc w:val="both"/>
        <w:rPr>
          <w:rFonts w:ascii="Times New Roman" w:hAnsi="Times New Roman" w:cs="Times New Roman"/>
          <w:lang w:val="ru-RU"/>
        </w:rPr>
      </w:pPr>
      <w:r w:rsidRPr="00BC2102">
        <w:rPr>
          <w:rFonts w:ascii="Times New Roman" w:hAnsi="Times New Roman" w:cs="Times New Roman"/>
        </w:rPr>
        <w:sym w:font="Symbol" w:char="F02D"/>
      </w:r>
      <w:r w:rsidRPr="00BC2102">
        <w:rPr>
          <w:rFonts w:ascii="Times New Roman" w:hAnsi="Times New Roman" w:cs="Times New Roman"/>
          <w:lang w:val="ru-RU"/>
        </w:rPr>
        <w:t xml:space="preserve"> обследовать каждый объект, на котором осуществляются эмиссии в окружающую среду;</w:t>
      </w:r>
    </w:p>
    <w:p w14:paraId="4FDB88E3" w14:textId="4B54D0A5" w:rsidR="00084BF6" w:rsidRPr="007F7DD1" w:rsidRDefault="00084BF6" w:rsidP="00084BF6">
      <w:pPr>
        <w:pStyle w:val="ad"/>
        <w:jc w:val="both"/>
        <w:rPr>
          <w:rFonts w:ascii="Times New Roman" w:hAnsi="Times New Roman" w:cs="Times New Roman"/>
          <w:lang w:val="ru-RU"/>
        </w:rPr>
      </w:pPr>
      <w:r w:rsidRPr="00BC2102">
        <w:rPr>
          <w:rFonts w:ascii="Times New Roman" w:hAnsi="Times New Roman" w:cs="Times New Roman"/>
          <w:lang w:val="ru-RU"/>
        </w:rPr>
        <w:t xml:space="preserve"> </w:t>
      </w:r>
      <w:r w:rsidRPr="00BC2102">
        <w:rPr>
          <w:rFonts w:ascii="Times New Roman" w:hAnsi="Times New Roman" w:cs="Times New Roman"/>
        </w:rPr>
        <w:sym w:font="Symbol" w:char="F02D"/>
      </w:r>
      <w:r w:rsidRPr="00BC2102">
        <w:rPr>
          <w:rFonts w:ascii="Times New Roman" w:hAnsi="Times New Roman" w:cs="Times New Roman"/>
          <w:lang w:val="ru-RU"/>
        </w:rPr>
        <w:t xml:space="preserve">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p w14:paraId="420676AE" w14:textId="6EAF2C0D" w:rsidR="00515507" w:rsidRPr="00515507" w:rsidRDefault="00515507" w:rsidP="00084BF6">
      <w:pPr>
        <w:pStyle w:val="ad"/>
        <w:jc w:val="both"/>
        <w:rPr>
          <w:rFonts w:ascii="Times New Roman" w:hAnsi="Times New Roman" w:cs="Times New Roman"/>
          <w:b/>
          <w:lang w:val="ru-RU"/>
        </w:rPr>
      </w:pPr>
      <w:r w:rsidRPr="00515507">
        <w:rPr>
          <w:rFonts w:ascii="Times New Roman" w:hAnsi="Times New Roman" w:cs="Times New Roman"/>
          <w:b/>
          <w:lang w:val="ru-RU"/>
        </w:rPr>
        <w:t>Таблица 11 - План-график внутренних проверок и процедур устранения нарушений экологического законодательства</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36"/>
        <w:gridCol w:w="3962"/>
      </w:tblGrid>
      <w:tr w:rsidR="008A5DE3" w:rsidRPr="000D63F7" w14:paraId="68F3FC5E" w14:textId="77777777" w:rsidTr="008A5DE3">
        <w:trPr>
          <w:trHeight w:val="30"/>
        </w:trPr>
        <w:tc>
          <w:tcPr>
            <w:tcW w:w="988" w:type="dxa"/>
            <w:tcMar>
              <w:top w:w="15" w:type="dxa"/>
              <w:left w:w="15" w:type="dxa"/>
              <w:bottom w:w="15" w:type="dxa"/>
              <w:right w:w="15" w:type="dxa"/>
            </w:tcMar>
            <w:vAlign w:val="center"/>
          </w:tcPr>
          <w:p w14:paraId="3184698F" w14:textId="77777777" w:rsidR="008A5DE3" w:rsidRPr="000D63F7" w:rsidRDefault="008A5DE3" w:rsidP="008A5DE3">
            <w:pPr>
              <w:spacing w:after="20"/>
              <w:ind w:left="20"/>
              <w:jc w:val="center"/>
              <w:rPr>
                <w:rFonts w:ascii="Times New Roman" w:hAnsi="Times New Roman" w:cs="Times New Roman"/>
                <w:sz w:val="20"/>
                <w:szCs w:val="20"/>
              </w:rPr>
            </w:pPr>
            <w:r w:rsidRPr="000D63F7">
              <w:rPr>
                <w:rFonts w:ascii="Times New Roman" w:hAnsi="Times New Roman" w:cs="Times New Roman"/>
                <w:color w:val="000000"/>
                <w:sz w:val="20"/>
                <w:szCs w:val="20"/>
              </w:rPr>
              <w:t>№</w:t>
            </w:r>
          </w:p>
        </w:tc>
        <w:tc>
          <w:tcPr>
            <w:tcW w:w="4236" w:type="dxa"/>
            <w:tcMar>
              <w:top w:w="15" w:type="dxa"/>
              <w:left w:w="15" w:type="dxa"/>
              <w:bottom w:w="15" w:type="dxa"/>
              <w:right w:w="15" w:type="dxa"/>
            </w:tcMar>
            <w:vAlign w:val="center"/>
          </w:tcPr>
          <w:p w14:paraId="3FD271A9" w14:textId="77777777" w:rsidR="008A5DE3" w:rsidRPr="000D63F7" w:rsidRDefault="008A5DE3" w:rsidP="008A5DE3">
            <w:pPr>
              <w:spacing w:after="20"/>
              <w:ind w:left="20"/>
              <w:jc w:val="center"/>
              <w:rPr>
                <w:rFonts w:ascii="Times New Roman" w:hAnsi="Times New Roman" w:cs="Times New Roman"/>
                <w:sz w:val="20"/>
                <w:szCs w:val="20"/>
              </w:rPr>
            </w:pPr>
            <w:proofErr w:type="spellStart"/>
            <w:r w:rsidRPr="000D63F7">
              <w:rPr>
                <w:rFonts w:ascii="Times New Roman" w:hAnsi="Times New Roman" w:cs="Times New Roman"/>
                <w:color w:val="000000"/>
                <w:sz w:val="20"/>
                <w:szCs w:val="20"/>
              </w:rPr>
              <w:t>Подразделение</w:t>
            </w:r>
            <w:proofErr w:type="spellEnd"/>
            <w:r w:rsidRPr="000D63F7">
              <w:rPr>
                <w:rFonts w:ascii="Times New Roman" w:hAnsi="Times New Roman" w:cs="Times New Roman"/>
                <w:color w:val="000000"/>
                <w:sz w:val="20"/>
                <w:szCs w:val="20"/>
              </w:rPr>
              <w:t xml:space="preserve"> </w:t>
            </w:r>
            <w:proofErr w:type="spellStart"/>
            <w:r w:rsidRPr="000D63F7">
              <w:rPr>
                <w:rFonts w:ascii="Times New Roman" w:hAnsi="Times New Roman" w:cs="Times New Roman"/>
                <w:color w:val="000000"/>
                <w:sz w:val="20"/>
                <w:szCs w:val="20"/>
              </w:rPr>
              <w:t>предприятия</w:t>
            </w:r>
            <w:proofErr w:type="spellEnd"/>
          </w:p>
        </w:tc>
        <w:tc>
          <w:tcPr>
            <w:tcW w:w="3962" w:type="dxa"/>
            <w:tcMar>
              <w:top w:w="15" w:type="dxa"/>
              <w:left w:w="15" w:type="dxa"/>
              <w:bottom w:w="15" w:type="dxa"/>
              <w:right w:w="15" w:type="dxa"/>
            </w:tcMar>
            <w:vAlign w:val="center"/>
          </w:tcPr>
          <w:p w14:paraId="075F2AA7" w14:textId="77777777" w:rsidR="008A5DE3" w:rsidRPr="000D63F7" w:rsidRDefault="008A5DE3" w:rsidP="008A5DE3">
            <w:pPr>
              <w:spacing w:after="20"/>
              <w:ind w:left="20"/>
              <w:jc w:val="center"/>
              <w:rPr>
                <w:rFonts w:ascii="Times New Roman" w:hAnsi="Times New Roman" w:cs="Times New Roman"/>
                <w:sz w:val="20"/>
                <w:szCs w:val="20"/>
              </w:rPr>
            </w:pPr>
            <w:proofErr w:type="spellStart"/>
            <w:r w:rsidRPr="000D63F7">
              <w:rPr>
                <w:rFonts w:ascii="Times New Roman" w:hAnsi="Times New Roman" w:cs="Times New Roman"/>
                <w:color w:val="000000"/>
                <w:sz w:val="20"/>
                <w:szCs w:val="20"/>
              </w:rPr>
              <w:t>Периодичность</w:t>
            </w:r>
            <w:proofErr w:type="spellEnd"/>
            <w:r w:rsidRPr="000D63F7">
              <w:rPr>
                <w:rFonts w:ascii="Times New Roman" w:hAnsi="Times New Roman" w:cs="Times New Roman"/>
                <w:color w:val="000000"/>
                <w:sz w:val="20"/>
                <w:szCs w:val="20"/>
              </w:rPr>
              <w:t xml:space="preserve"> </w:t>
            </w:r>
            <w:proofErr w:type="spellStart"/>
            <w:r w:rsidRPr="000D63F7">
              <w:rPr>
                <w:rFonts w:ascii="Times New Roman" w:hAnsi="Times New Roman" w:cs="Times New Roman"/>
                <w:color w:val="000000"/>
                <w:sz w:val="20"/>
                <w:szCs w:val="20"/>
              </w:rPr>
              <w:t>проведения</w:t>
            </w:r>
            <w:proofErr w:type="spellEnd"/>
          </w:p>
        </w:tc>
      </w:tr>
      <w:tr w:rsidR="008A5DE3" w:rsidRPr="000D63F7" w14:paraId="1CFA9204" w14:textId="77777777" w:rsidTr="008A5DE3">
        <w:trPr>
          <w:trHeight w:val="30"/>
        </w:trPr>
        <w:tc>
          <w:tcPr>
            <w:tcW w:w="988" w:type="dxa"/>
            <w:tcMar>
              <w:top w:w="15" w:type="dxa"/>
              <w:left w:w="15" w:type="dxa"/>
              <w:bottom w:w="15" w:type="dxa"/>
              <w:right w:w="15" w:type="dxa"/>
            </w:tcMar>
            <w:vAlign w:val="center"/>
          </w:tcPr>
          <w:p w14:paraId="732588B9" w14:textId="77777777" w:rsidR="008A5DE3" w:rsidRPr="000D63F7" w:rsidRDefault="008A5DE3" w:rsidP="008A5DE3">
            <w:pPr>
              <w:spacing w:after="20"/>
              <w:ind w:left="20"/>
              <w:jc w:val="center"/>
              <w:rPr>
                <w:rFonts w:ascii="Times New Roman" w:hAnsi="Times New Roman" w:cs="Times New Roman"/>
                <w:sz w:val="20"/>
                <w:szCs w:val="20"/>
              </w:rPr>
            </w:pPr>
            <w:r w:rsidRPr="000D63F7">
              <w:rPr>
                <w:rFonts w:ascii="Times New Roman" w:hAnsi="Times New Roman" w:cs="Times New Roman"/>
                <w:color w:val="000000"/>
                <w:sz w:val="20"/>
                <w:szCs w:val="20"/>
              </w:rPr>
              <w:t>1</w:t>
            </w:r>
          </w:p>
        </w:tc>
        <w:tc>
          <w:tcPr>
            <w:tcW w:w="4236" w:type="dxa"/>
            <w:tcMar>
              <w:top w:w="15" w:type="dxa"/>
              <w:left w:w="15" w:type="dxa"/>
              <w:bottom w:w="15" w:type="dxa"/>
              <w:right w:w="15" w:type="dxa"/>
            </w:tcMar>
            <w:vAlign w:val="center"/>
          </w:tcPr>
          <w:p w14:paraId="01FB149A" w14:textId="77777777" w:rsidR="008A5DE3" w:rsidRPr="000D63F7" w:rsidRDefault="008A5DE3" w:rsidP="008A5DE3">
            <w:pPr>
              <w:spacing w:after="20"/>
              <w:ind w:left="20"/>
              <w:jc w:val="center"/>
              <w:rPr>
                <w:rFonts w:ascii="Times New Roman" w:hAnsi="Times New Roman" w:cs="Times New Roman"/>
                <w:sz w:val="20"/>
                <w:szCs w:val="20"/>
              </w:rPr>
            </w:pPr>
            <w:r w:rsidRPr="000D63F7">
              <w:rPr>
                <w:rFonts w:ascii="Times New Roman" w:hAnsi="Times New Roman" w:cs="Times New Roman"/>
                <w:color w:val="000000"/>
                <w:sz w:val="20"/>
                <w:szCs w:val="20"/>
              </w:rPr>
              <w:t>2</w:t>
            </w:r>
          </w:p>
        </w:tc>
        <w:tc>
          <w:tcPr>
            <w:tcW w:w="3962" w:type="dxa"/>
            <w:tcMar>
              <w:top w:w="15" w:type="dxa"/>
              <w:left w:w="15" w:type="dxa"/>
              <w:bottom w:w="15" w:type="dxa"/>
              <w:right w:w="15" w:type="dxa"/>
            </w:tcMar>
            <w:vAlign w:val="center"/>
          </w:tcPr>
          <w:p w14:paraId="185200EF" w14:textId="77777777" w:rsidR="008A5DE3" w:rsidRPr="000D63F7" w:rsidRDefault="008A5DE3" w:rsidP="008A5DE3">
            <w:pPr>
              <w:spacing w:after="20"/>
              <w:ind w:left="20"/>
              <w:jc w:val="center"/>
              <w:rPr>
                <w:rFonts w:ascii="Times New Roman" w:hAnsi="Times New Roman" w:cs="Times New Roman"/>
                <w:sz w:val="20"/>
                <w:szCs w:val="20"/>
              </w:rPr>
            </w:pPr>
            <w:r w:rsidRPr="000D63F7">
              <w:rPr>
                <w:rFonts w:ascii="Times New Roman" w:hAnsi="Times New Roman" w:cs="Times New Roman"/>
                <w:color w:val="000000"/>
                <w:sz w:val="20"/>
                <w:szCs w:val="20"/>
              </w:rPr>
              <w:t>3</w:t>
            </w:r>
          </w:p>
        </w:tc>
      </w:tr>
      <w:tr w:rsidR="008A5DE3" w:rsidRPr="007F7DD1" w14:paraId="2DB36F57" w14:textId="77777777" w:rsidTr="008A5DE3">
        <w:trPr>
          <w:trHeight w:val="30"/>
        </w:trPr>
        <w:tc>
          <w:tcPr>
            <w:tcW w:w="988" w:type="dxa"/>
            <w:tcMar>
              <w:top w:w="15" w:type="dxa"/>
              <w:left w:w="15" w:type="dxa"/>
              <w:bottom w:w="15" w:type="dxa"/>
              <w:right w:w="15" w:type="dxa"/>
            </w:tcMar>
            <w:vAlign w:val="center"/>
          </w:tcPr>
          <w:p w14:paraId="53C06EFB" w14:textId="23300327" w:rsidR="008A5DE3"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1</w:t>
            </w:r>
          </w:p>
        </w:tc>
        <w:tc>
          <w:tcPr>
            <w:tcW w:w="4236" w:type="dxa"/>
            <w:tcMar>
              <w:top w:w="15" w:type="dxa"/>
              <w:left w:w="15" w:type="dxa"/>
              <w:bottom w:w="15" w:type="dxa"/>
              <w:right w:w="15" w:type="dxa"/>
            </w:tcMar>
            <w:vAlign w:val="center"/>
          </w:tcPr>
          <w:p w14:paraId="186E709F" w14:textId="16DCEDEE" w:rsidR="008A5DE3" w:rsidRPr="000D63F7" w:rsidRDefault="00F52524" w:rsidP="00F52524">
            <w:pPr>
              <w:spacing w:after="20"/>
              <w:ind w:left="20"/>
              <w:jc w:val="center"/>
              <w:rPr>
                <w:rFonts w:ascii="Times New Roman" w:hAnsi="Times New Roman" w:cs="Times New Roman"/>
                <w:color w:val="000000"/>
                <w:sz w:val="20"/>
                <w:szCs w:val="20"/>
                <w:lang w:val="ru-RU"/>
              </w:rPr>
            </w:pPr>
            <w:r w:rsidRPr="000D63F7">
              <w:rPr>
                <w:rFonts w:ascii="Times New Roman" w:hAnsi="Times New Roman" w:cs="Times New Roman"/>
                <w:sz w:val="20"/>
                <w:szCs w:val="20"/>
                <w:lang w:val="ru-RU"/>
              </w:rPr>
              <w:t xml:space="preserve">Контроль проведения инструментальных замеров </w:t>
            </w:r>
          </w:p>
        </w:tc>
        <w:tc>
          <w:tcPr>
            <w:tcW w:w="3962" w:type="dxa"/>
            <w:tcMar>
              <w:top w:w="15" w:type="dxa"/>
              <w:left w:w="15" w:type="dxa"/>
              <w:bottom w:w="15" w:type="dxa"/>
              <w:right w:w="15" w:type="dxa"/>
            </w:tcMar>
            <w:vAlign w:val="center"/>
          </w:tcPr>
          <w:p w14:paraId="5FE34AA4" w14:textId="34A08A28" w:rsidR="008A5DE3" w:rsidRPr="000D63F7" w:rsidRDefault="00F52524" w:rsidP="008A5DE3">
            <w:pPr>
              <w:spacing w:after="20"/>
              <w:ind w:left="20"/>
              <w:jc w:val="center"/>
              <w:rPr>
                <w:rFonts w:ascii="Times New Roman" w:hAnsi="Times New Roman" w:cs="Times New Roman"/>
                <w:color w:val="000000"/>
                <w:sz w:val="20"/>
                <w:szCs w:val="20"/>
                <w:lang w:val="ru-RU"/>
              </w:rPr>
            </w:pPr>
            <w:r w:rsidRPr="000D63F7">
              <w:rPr>
                <w:rFonts w:ascii="Times New Roman" w:hAnsi="Times New Roman" w:cs="Times New Roman"/>
                <w:sz w:val="20"/>
                <w:szCs w:val="20"/>
                <w:lang w:val="ru-RU"/>
              </w:rPr>
              <w:t>Ежеквартально в соответствии с программой ПЭК</w:t>
            </w:r>
          </w:p>
        </w:tc>
      </w:tr>
      <w:tr w:rsidR="00F52524" w:rsidRPr="000D63F7" w14:paraId="2CB13531" w14:textId="77777777" w:rsidTr="008A5DE3">
        <w:trPr>
          <w:trHeight w:val="30"/>
        </w:trPr>
        <w:tc>
          <w:tcPr>
            <w:tcW w:w="988" w:type="dxa"/>
            <w:tcMar>
              <w:top w:w="15" w:type="dxa"/>
              <w:left w:w="15" w:type="dxa"/>
              <w:bottom w:w="15" w:type="dxa"/>
              <w:right w:w="15" w:type="dxa"/>
            </w:tcMar>
            <w:vAlign w:val="center"/>
          </w:tcPr>
          <w:p w14:paraId="479D6885" w14:textId="03F5B1A2"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2</w:t>
            </w:r>
          </w:p>
        </w:tc>
        <w:tc>
          <w:tcPr>
            <w:tcW w:w="4236" w:type="dxa"/>
            <w:tcMar>
              <w:top w:w="15" w:type="dxa"/>
              <w:left w:w="15" w:type="dxa"/>
              <w:bottom w:w="15" w:type="dxa"/>
              <w:right w:w="15" w:type="dxa"/>
            </w:tcMar>
            <w:vAlign w:val="center"/>
          </w:tcPr>
          <w:p w14:paraId="7CBF9BEA" w14:textId="62F214EC"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режимом эксплуатации парового котла и технологического оборудования </w:t>
            </w:r>
          </w:p>
        </w:tc>
        <w:tc>
          <w:tcPr>
            <w:tcW w:w="3962" w:type="dxa"/>
            <w:tcMar>
              <w:top w:w="15" w:type="dxa"/>
              <w:left w:w="15" w:type="dxa"/>
              <w:bottom w:w="15" w:type="dxa"/>
              <w:right w:w="15" w:type="dxa"/>
            </w:tcMar>
            <w:vAlign w:val="center"/>
          </w:tcPr>
          <w:p w14:paraId="5DCD6BE6" w14:textId="7C198F34"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Ежедневно</w:t>
            </w:r>
          </w:p>
        </w:tc>
      </w:tr>
      <w:tr w:rsidR="00F52524" w:rsidRPr="000D63F7" w14:paraId="46B3F0A1" w14:textId="77777777" w:rsidTr="008A5DE3">
        <w:trPr>
          <w:trHeight w:val="30"/>
        </w:trPr>
        <w:tc>
          <w:tcPr>
            <w:tcW w:w="988" w:type="dxa"/>
            <w:tcMar>
              <w:top w:w="15" w:type="dxa"/>
              <w:left w:w="15" w:type="dxa"/>
              <w:bottom w:w="15" w:type="dxa"/>
              <w:right w:w="15" w:type="dxa"/>
            </w:tcMar>
            <w:vAlign w:val="center"/>
          </w:tcPr>
          <w:p w14:paraId="2EE5F707" w14:textId="03AC5741"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3</w:t>
            </w:r>
          </w:p>
        </w:tc>
        <w:tc>
          <w:tcPr>
            <w:tcW w:w="4236" w:type="dxa"/>
            <w:tcMar>
              <w:top w:w="15" w:type="dxa"/>
              <w:left w:w="15" w:type="dxa"/>
              <w:bottom w:w="15" w:type="dxa"/>
              <w:right w:w="15" w:type="dxa"/>
            </w:tcMar>
            <w:vAlign w:val="center"/>
          </w:tcPr>
          <w:p w14:paraId="4742994A" w14:textId="00D4394F"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состоянием мест хранения отходов производства и потребления </w:t>
            </w:r>
          </w:p>
        </w:tc>
        <w:tc>
          <w:tcPr>
            <w:tcW w:w="3962" w:type="dxa"/>
            <w:tcMar>
              <w:top w:w="15" w:type="dxa"/>
              <w:left w:w="15" w:type="dxa"/>
              <w:bottom w:w="15" w:type="dxa"/>
              <w:right w:w="15" w:type="dxa"/>
            </w:tcMar>
            <w:vAlign w:val="center"/>
          </w:tcPr>
          <w:p w14:paraId="60FF8C3D" w14:textId="68A74D69"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Ежемесячно</w:t>
            </w:r>
          </w:p>
        </w:tc>
      </w:tr>
      <w:tr w:rsidR="00F52524" w:rsidRPr="000D63F7" w14:paraId="4FC6CBC9" w14:textId="77777777" w:rsidTr="008A5DE3">
        <w:trPr>
          <w:trHeight w:val="30"/>
        </w:trPr>
        <w:tc>
          <w:tcPr>
            <w:tcW w:w="988" w:type="dxa"/>
            <w:tcMar>
              <w:top w:w="15" w:type="dxa"/>
              <w:left w:w="15" w:type="dxa"/>
              <w:bottom w:w="15" w:type="dxa"/>
              <w:right w:w="15" w:type="dxa"/>
            </w:tcMar>
            <w:vAlign w:val="center"/>
          </w:tcPr>
          <w:p w14:paraId="35B6C10D" w14:textId="059C07B6"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4</w:t>
            </w:r>
          </w:p>
        </w:tc>
        <w:tc>
          <w:tcPr>
            <w:tcW w:w="4236" w:type="dxa"/>
            <w:tcMar>
              <w:top w:w="15" w:type="dxa"/>
              <w:left w:w="15" w:type="dxa"/>
              <w:bottom w:w="15" w:type="dxa"/>
              <w:right w:w="15" w:type="dxa"/>
            </w:tcMar>
            <w:vAlign w:val="center"/>
          </w:tcPr>
          <w:p w14:paraId="3F18D9E7" w14:textId="18A9A1B8"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содержанием загрязняющих веществ в подземных водах </w:t>
            </w:r>
          </w:p>
        </w:tc>
        <w:tc>
          <w:tcPr>
            <w:tcW w:w="3962" w:type="dxa"/>
            <w:tcMar>
              <w:top w:w="15" w:type="dxa"/>
              <w:left w:w="15" w:type="dxa"/>
              <w:bottom w:w="15" w:type="dxa"/>
              <w:right w:w="15" w:type="dxa"/>
            </w:tcMar>
            <w:vAlign w:val="center"/>
          </w:tcPr>
          <w:p w14:paraId="376C4604" w14:textId="3EADDB4C"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Один раз в год</w:t>
            </w:r>
          </w:p>
        </w:tc>
      </w:tr>
      <w:tr w:rsidR="00F52524" w:rsidRPr="000D63F7" w14:paraId="4308356C" w14:textId="77777777" w:rsidTr="008A5DE3">
        <w:trPr>
          <w:trHeight w:val="30"/>
        </w:trPr>
        <w:tc>
          <w:tcPr>
            <w:tcW w:w="988" w:type="dxa"/>
            <w:tcMar>
              <w:top w:w="15" w:type="dxa"/>
              <w:left w:w="15" w:type="dxa"/>
              <w:bottom w:w="15" w:type="dxa"/>
              <w:right w:w="15" w:type="dxa"/>
            </w:tcMar>
            <w:vAlign w:val="center"/>
          </w:tcPr>
          <w:p w14:paraId="37A5E725" w14:textId="4DE07798"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5</w:t>
            </w:r>
          </w:p>
        </w:tc>
        <w:tc>
          <w:tcPr>
            <w:tcW w:w="4236" w:type="dxa"/>
            <w:tcMar>
              <w:top w:w="15" w:type="dxa"/>
              <w:left w:w="15" w:type="dxa"/>
              <w:bottom w:w="15" w:type="dxa"/>
              <w:right w:w="15" w:type="dxa"/>
            </w:tcMar>
            <w:vAlign w:val="center"/>
          </w:tcPr>
          <w:p w14:paraId="72A13647" w14:textId="045CCC8A"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состоянием территории </w:t>
            </w:r>
          </w:p>
        </w:tc>
        <w:tc>
          <w:tcPr>
            <w:tcW w:w="3962" w:type="dxa"/>
            <w:tcMar>
              <w:top w:w="15" w:type="dxa"/>
              <w:left w:w="15" w:type="dxa"/>
              <w:bottom w:w="15" w:type="dxa"/>
              <w:right w:w="15" w:type="dxa"/>
            </w:tcMar>
            <w:vAlign w:val="center"/>
          </w:tcPr>
          <w:p w14:paraId="2DAC38B5" w14:textId="771F7E0E"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Еженедельно</w:t>
            </w:r>
          </w:p>
        </w:tc>
      </w:tr>
      <w:tr w:rsidR="00F52524" w:rsidRPr="000D63F7" w14:paraId="59DE3321" w14:textId="77777777" w:rsidTr="008A5DE3">
        <w:trPr>
          <w:trHeight w:val="30"/>
        </w:trPr>
        <w:tc>
          <w:tcPr>
            <w:tcW w:w="988" w:type="dxa"/>
            <w:tcMar>
              <w:top w:w="15" w:type="dxa"/>
              <w:left w:w="15" w:type="dxa"/>
              <w:bottom w:w="15" w:type="dxa"/>
              <w:right w:w="15" w:type="dxa"/>
            </w:tcMar>
            <w:vAlign w:val="center"/>
          </w:tcPr>
          <w:p w14:paraId="1E41599B" w14:textId="3758D354"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6</w:t>
            </w:r>
          </w:p>
        </w:tc>
        <w:tc>
          <w:tcPr>
            <w:tcW w:w="4236" w:type="dxa"/>
            <w:tcMar>
              <w:top w:w="15" w:type="dxa"/>
              <w:left w:w="15" w:type="dxa"/>
              <w:bottom w:w="15" w:type="dxa"/>
              <w:right w:w="15" w:type="dxa"/>
            </w:tcMar>
            <w:vAlign w:val="center"/>
          </w:tcPr>
          <w:p w14:paraId="4C174748" w14:textId="4390D919"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загрязнением почвенного покрова </w:t>
            </w:r>
          </w:p>
        </w:tc>
        <w:tc>
          <w:tcPr>
            <w:tcW w:w="3962" w:type="dxa"/>
            <w:tcMar>
              <w:top w:w="15" w:type="dxa"/>
              <w:left w:w="15" w:type="dxa"/>
              <w:bottom w:w="15" w:type="dxa"/>
              <w:right w:w="15" w:type="dxa"/>
            </w:tcMar>
            <w:vAlign w:val="center"/>
          </w:tcPr>
          <w:p w14:paraId="341662EF" w14:textId="26E57305"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Ежемесячно</w:t>
            </w:r>
          </w:p>
        </w:tc>
      </w:tr>
      <w:tr w:rsidR="00F52524" w:rsidRPr="007F7DD1" w14:paraId="0D02C1E9" w14:textId="77777777" w:rsidTr="008A5DE3">
        <w:trPr>
          <w:trHeight w:val="30"/>
        </w:trPr>
        <w:tc>
          <w:tcPr>
            <w:tcW w:w="988" w:type="dxa"/>
            <w:tcMar>
              <w:top w:w="15" w:type="dxa"/>
              <w:left w:w="15" w:type="dxa"/>
              <w:bottom w:w="15" w:type="dxa"/>
              <w:right w:w="15" w:type="dxa"/>
            </w:tcMar>
            <w:vAlign w:val="center"/>
          </w:tcPr>
          <w:p w14:paraId="2157C2C9" w14:textId="65B01C39" w:rsidR="00F52524" w:rsidRPr="000D63F7" w:rsidRDefault="00C12376" w:rsidP="008A5DE3">
            <w:pPr>
              <w:spacing w:after="20"/>
              <w:ind w:left="20"/>
              <w:jc w:val="center"/>
              <w:rPr>
                <w:rFonts w:ascii="Times New Roman" w:hAnsi="Times New Roman" w:cs="Times New Roman"/>
                <w:color w:val="000000"/>
                <w:sz w:val="20"/>
                <w:szCs w:val="20"/>
              </w:rPr>
            </w:pPr>
            <w:r w:rsidRPr="000D63F7">
              <w:rPr>
                <w:rFonts w:ascii="Times New Roman" w:hAnsi="Times New Roman" w:cs="Times New Roman"/>
                <w:color w:val="000000"/>
                <w:sz w:val="20"/>
                <w:szCs w:val="20"/>
              </w:rPr>
              <w:t>7</w:t>
            </w:r>
          </w:p>
        </w:tc>
        <w:tc>
          <w:tcPr>
            <w:tcW w:w="4236" w:type="dxa"/>
            <w:tcMar>
              <w:top w:w="15" w:type="dxa"/>
              <w:left w:w="15" w:type="dxa"/>
              <w:bottom w:w="15" w:type="dxa"/>
              <w:right w:w="15" w:type="dxa"/>
            </w:tcMar>
            <w:vAlign w:val="center"/>
          </w:tcPr>
          <w:p w14:paraId="3ED85AB2" w14:textId="6EACC9D5" w:rsidR="00F52524" w:rsidRPr="000D63F7" w:rsidRDefault="00F52524" w:rsidP="00F52524">
            <w:pPr>
              <w:spacing w:after="20"/>
              <w:ind w:left="20"/>
              <w:jc w:val="center"/>
              <w:rPr>
                <w:rFonts w:ascii="Times New Roman" w:hAnsi="Times New Roman" w:cs="Times New Roman"/>
                <w:sz w:val="20"/>
                <w:szCs w:val="20"/>
                <w:lang w:val="ru-RU"/>
              </w:rPr>
            </w:pPr>
            <w:proofErr w:type="gramStart"/>
            <w:r w:rsidRPr="000D63F7">
              <w:rPr>
                <w:rFonts w:ascii="Times New Roman" w:hAnsi="Times New Roman" w:cs="Times New Roman"/>
                <w:sz w:val="20"/>
                <w:szCs w:val="20"/>
                <w:lang w:val="ru-RU"/>
              </w:rPr>
              <w:t>Контроль за</w:t>
            </w:r>
            <w:proofErr w:type="gramEnd"/>
            <w:r w:rsidRPr="000D63F7">
              <w:rPr>
                <w:rFonts w:ascii="Times New Roman" w:hAnsi="Times New Roman" w:cs="Times New Roman"/>
                <w:sz w:val="20"/>
                <w:szCs w:val="20"/>
                <w:lang w:val="ru-RU"/>
              </w:rPr>
              <w:t xml:space="preserve"> сбором и своевременным вывозом строительных отходов при проведении текущих ремонтов </w:t>
            </w:r>
          </w:p>
        </w:tc>
        <w:tc>
          <w:tcPr>
            <w:tcW w:w="3962" w:type="dxa"/>
            <w:tcMar>
              <w:top w:w="15" w:type="dxa"/>
              <w:left w:w="15" w:type="dxa"/>
              <w:bottom w:w="15" w:type="dxa"/>
              <w:right w:w="15" w:type="dxa"/>
            </w:tcMar>
            <w:vAlign w:val="center"/>
          </w:tcPr>
          <w:p w14:paraId="0D1C2D4E" w14:textId="75C7F5C0" w:rsidR="00F52524" w:rsidRPr="000D63F7" w:rsidRDefault="00F52524" w:rsidP="008A5DE3">
            <w:pPr>
              <w:spacing w:after="20"/>
              <w:ind w:left="20"/>
              <w:jc w:val="center"/>
              <w:rPr>
                <w:rFonts w:ascii="Times New Roman" w:hAnsi="Times New Roman" w:cs="Times New Roman"/>
                <w:sz w:val="20"/>
                <w:szCs w:val="20"/>
                <w:lang w:val="ru-RU"/>
              </w:rPr>
            </w:pPr>
            <w:r w:rsidRPr="000D63F7">
              <w:rPr>
                <w:rFonts w:ascii="Times New Roman" w:hAnsi="Times New Roman" w:cs="Times New Roman"/>
                <w:sz w:val="20"/>
                <w:szCs w:val="20"/>
                <w:lang w:val="ru-RU"/>
              </w:rPr>
              <w:t>Еженедельно при проведении текущего ремонта</w:t>
            </w:r>
          </w:p>
        </w:tc>
      </w:tr>
    </w:tbl>
    <w:p w14:paraId="16B82587" w14:textId="6EDA8721" w:rsidR="008A5DE3" w:rsidRPr="003714AF" w:rsidRDefault="003714AF" w:rsidP="008A5DE3">
      <w:pPr>
        <w:pStyle w:val="ad"/>
        <w:jc w:val="both"/>
        <w:rPr>
          <w:rFonts w:ascii="Times New Roman" w:hAnsi="Times New Roman" w:cs="Times New Roman"/>
          <w:b/>
          <w:sz w:val="20"/>
          <w:szCs w:val="20"/>
          <w:lang w:val="ru-RU"/>
        </w:rPr>
      </w:pPr>
      <w:r w:rsidRPr="003714AF">
        <w:rPr>
          <w:rFonts w:ascii="Times New Roman" w:hAnsi="Times New Roman" w:cs="Times New Roman"/>
          <w:lang w:val="ru-RU"/>
        </w:rPr>
        <w:t xml:space="preserve">        </w:t>
      </w:r>
      <w:r w:rsidRPr="00CA0360">
        <w:rPr>
          <w:rFonts w:ascii="Times New Roman" w:hAnsi="Times New Roman" w:cs="Times New Roman"/>
          <w:lang w:val="ru-RU"/>
        </w:rPr>
        <w:t xml:space="preserve"> </w:t>
      </w:r>
      <w:r w:rsidRPr="003714AF">
        <w:rPr>
          <w:rFonts w:ascii="Times New Roman" w:hAnsi="Times New Roman" w:cs="Times New Roman"/>
          <w:lang w:val="ru-RU"/>
        </w:rPr>
        <w:t>Постоянно действующая комиссия ежеквартально осуществляет внутренние проверки, при которых выявляются нарушения технологии и требования природоохранного законодательства. По результатам проверки разрабатываются мероприятия по устранению нарушений, назначаются ответственные лица и сроки устранения. Данные мероприятия утверждаются приказом Руководителем компании. Ответственные лица представляют письменный отчет после устранения нарушений в сроки, указанные в приказе.</w:t>
      </w:r>
    </w:p>
    <w:sectPr w:rsidR="008A5DE3" w:rsidRPr="003714AF" w:rsidSect="008B25B3">
      <w:headerReference w:type="default" r:id="rId9"/>
      <w:pgSz w:w="11909" w:h="16834"/>
      <w:pgMar w:top="709" w:right="1440" w:bottom="1135"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52B68" w14:textId="77777777" w:rsidR="007A7C87" w:rsidRDefault="007A7C87">
      <w:pPr>
        <w:spacing w:after="0" w:line="240" w:lineRule="auto"/>
      </w:pPr>
      <w:r>
        <w:separator/>
      </w:r>
    </w:p>
  </w:endnote>
  <w:endnote w:type="continuationSeparator" w:id="0">
    <w:p w14:paraId="292E66AC" w14:textId="77777777" w:rsidR="007A7C87" w:rsidRDefault="007A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87683" w14:textId="77777777" w:rsidR="007A7C87" w:rsidRDefault="007A7C87">
      <w:pPr>
        <w:spacing w:after="0" w:line="240" w:lineRule="auto"/>
      </w:pPr>
      <w:r>
        <w:separator/>
      </w:r>
    </w:p>
  </w:footnote>
  <w:footnote w:type="continuationSeparator" w:id="0">
    <w:p w14:paraId="066173DA" w14:textId="77777777" w:rsidR="007A7C87" w:rsidRDefault="007A7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2E5E3" w14:textId="77777777" w:rsidR="0099098B" w:rsidRDefault="0099098B"/>
  <w:p w14:paraId="07AA129B" w14:textId="77777777" w:rsidR="0099098B" w:rsidRDefault="0099098B">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B51"/>
    <w:multiLevelType w:val="multilevel"/>
    <w:tmpl w:val="E2E0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35858"/>
    <w:multiLevelType w:val="multilevel"/>
    <w:tmpl w:val="C3D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E6DA9"/>
    <w:multiLevelType w:val="hybridMultilevel"/>
    <w:tmpl w:val="21D42DC0"/>
    <w:lvl w:ilvl="0" w:tplc="8F763DA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F330114"/>
    <w:multiLevelType w:val="multilevel"/>
    <w:tmpl w:val="2F04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E52AA"/>
    <w:multiLevelType w:val="multilevel"/>
    <w:tmpl w:val="FDB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32EA1"/>
    <w:multiLevelType w:val="hybridMultilevel"/>
    <w:tmpl w:val="3E665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CA6165"/>
    <w:multiLevelType w:val="multilevel"/>
    <w:tmpl w:val="5C9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CE0414"/>
    <w:multiLevelType w:val="multilevel"/>
    <w:tmpl w:val="313E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6811B2"/>
    <w:multiLevelType w:val="hybridMultilevel"/>
    <w:tmpl w:val="2580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75302"/>
    <w:multiLevelType w:val="multilevel"/>
    <w:tmpl w:val="5D0C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64290B"/>
    <w:multiLevelType w:val="multilevel"/>
    <w:tmpl w:val="63A29A7A"/>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13823"/>
    <w:multiLevelType w:val="multilevel"/>
    <w:tmpl w:val="ADA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B1776"/>
    <w:multiLevelType w:val="multilevel"/>
    <w:tmpl w:val="5F92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05058"/>
    <w:multiLevelType w:val="multilevel"/>
    <w:tmpl w:val="1B24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3B6211"/>
    <w:multiLevelType w:val="multilevel"/>
    <w:tmpl w:val="08F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7"/>
  </w:num>
  <w:num w:numId="4">
    <w:abstractNumId w:val="0"/>
  </w:num>
  <w:num w:numId="5">
    <w:abstractNumId w:val="11"/>
  </w:num>
  <w:num w:numId="6">
    <w:abstractNumId w:val="4"/>
  </w:num>
  <w:num w:numId="7">
    <w:abstractNumId w:val="1"/>
  </w:num>
  <w:num w:numId="8">
    <w:abstractNumId w:val="3"/>
  </w:num>
  <w:num w:numId="9">
    <w:abstractNumId w:val="9"/>
  </w:num>
  <w:num w:numId="10">
    <w:abstractNumId w:val="6"/>
  </w:num>
  <w:num w:numId="11">
    <w:abstractNumId w:val="12"/>
  </w:num>
  <w:num w:numId="12">
    <w:abstractNumId w:val="5"/>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0B"/>
    <w:rsid w:val="00001143"/>
    <w:rsid w:val="00021855"/>
    <w:rsid w:val="000240C4"/>
    <w:rsid w:val="00027788"/>
    <w:rsid w:val="00031ED6"/>
    <w:rsid w:val="00033710"/>
    <w:rsid w:val="000367B2"/>
    <w:rsid w:val="00040055"/>
    <w:rsid w:val="00052D00"/>
    <w:rsid w:val="000560B8"/>
    <w:rsid w:val="00061AAF"/>
    <w:rsid w:val="00065F8F"/>
    <w:rsid w:val="00071077"/>
    <w:rsid w:val="000736C9"/>
    <w:rsid w:val="00075A9E"/>
    <w:rsid w:val="00084BF6"/>
    <w:rsid w:val="000850EB"/>
    <w:rsid w:val="00096A3A"/>
    <w:rsid w:val="000A1A95"/>
    <w:rsid w:val="000A7613"/>
    <w:rsid w:val="000D04DF"/>
    <w:rsid w:val="000D63F7"/>
    <w:rsid w:val="000E5687"/>
    <w:rsid w:val="000E5E27"/>
    <w:rsid w:val="000F173F"/>
    <w:rsid w:val="000F2C29"/>
    <w:rsid w:val="000F66C5"/>
    <w:rsid w:val="00143EDA"/>
    <w:rsid w:val="001605AA"/>
    <w:rsid w:val="0016083A"/>
    <w:rsid w:val="00167F3C"/>
    <w:rsid w:val="00176614"/>
    <w:rsid w:val="001823EB"/>
    <w:rsid w:val="00191BF6"/>
    <w:rsid w:val="00195139"/>
    <w:rsid w:val="001A0AAA"/>
    <w:rsid w:val="001C71CC"/>
    <w:rsid w:val="001D418D"/>
    <w:rsid w:val="001D79D3"/>
    <w:rsid w:val="001D7BD9"/>
    <w:rsid w:val="001E2F74"/>
    <w:rsid w:val="001E7FD4"/>
    <w:rsid w:val="001F0202"/>
    <w:rsid w:val="001F1464"/>
    <w:rsid w:val="00205C97"/>
    <w:rsid w:val="00210A4A"/>
    <w:rsid w:val="00211192"/>
    <w:rsid w:val="00212A9D"/>
    <w:rsid w:val="00216CBB"/>
    <w:rsid w:val="00225833"/>
    <w:rsid w:val="002327F6"/>
    <w:rsid w:val="00232C9A"/>
    <w:rsid w:val="002339FA"/>
    <w:rsid w:val="002376F8"/>
    <w:rsid w:val="00242B2B"/>
    <w:rsid w:val="0024552F"/>
    <w:rsid w:val="00254111"/>
    <w:rsid w:val="00264DB6"/>
    <w:rsid w:val="0026608B"/>
    <w:rsid w:val="002713A5"/>
    <w:rsid w:val="00273898"/>
    <w:rsid w:val="00284CCC"/>
    <w:rsid w:val="002A22DF"/>
    <w:rsid w:val="002A5A0F"/>
    <w:rsid w:val="002A5D7C"/>
    <w:rsid w:val="002B10D2"/>
    <w:rsid w:val="002B52C1"/>
    <w:rsid w:val="002C29AF"/>
    <w:rsid w:val="002C315B"/>
    <w:rsid w:val="002D5092"/>
    <w:rsid w:val="002D52AF"/>
    <w:rsid w:val="002E012B"/>
    <w:rsid w:val="003171DD"/>
    <w:rsid w:val="0032046A"/>
    <w:rsid w:val="00324D3B"/>
    <w:rsid w:val="00324DED"/>
    <w:rsid w:val="003322ED"/>
    <w:rsid w:val="003323B6"/>
    <w:rsid w:val="00334895"/>
    <w:rsid w:val="00344F2E"/>
    <w:rsid w:val="00356983"/>
    <w:rsid w:val="003638E2"/>
    <w:rsid w:val="003641B6"/>
    <w:rsid w:val="00365AC1"/>
    <w:rsid w:val="00366F9A"/>
    <w:rsid w:val="003714AF"/>
    <w:rsid w:val="003741E5"/>
    <w:rsid w:val="00381762"/>
    <w:rsid w:val="003819C8"/>
    <w:rsid w:val="0039019B"/>
    <w:rsid w:val="00393E88"/>
    <w:rsid w:val="003A2B6B"/>
    <w:rsid w:val="003C0BDE"/>
    <w:rsid w:val="003C22F9"/>
    <w:rsid w:val="003D7E10"/>
    <w:rsid w:val="003E78BA"/>
    <w:rsid w:val="003F21F7"/>
    <w:rsid w:val="003F3C87"/>
    <w:rsid w:val="003F612E"/>
    <w:rsid w:val="004005E0"/>
    <w:rsid w:val="00402D22"/>
    <w:rsid w:val="00402F71"/>
    <w:rsid w:val="004049D5"/>
    <w:rsid w:val="0041051B"/>
    <w:rsid w:val="00410DA9"/>
    <w:rsid w:val="004155FB"/>
    <w:rsid w:val="0041678B"/>
    <w:rsid w:val="00430B28"/>
    <w:rsid w:val="00441057"/>
    <w:rsid w:val="00442D89"/>
    <w:rsid w:val="00443792"/>
    <w:rsid w:val="00453EF2"/>
    <w:rsid w:val="004567E6"/>
    <w:rsid w:val="0046309D"/>
    <w:rsid w:val="00466F65"/>
    <w:rsid w:val="004723E1"/>
    <w:rsid w:val="00477E73"/>
    <w:rsid w:val="00486FEF"/>
    <w:rsid w:val="00493C81"/>
    <w:rsid w:val="00496884"/>
    <w:rsid w:val="00497990"/>
    <w:rsid w:val="004A5053"/>
    <w:rsid w:val="004A61DB"/>
    <w:rsid w:val="004B706A"/>
    <w:rsid w:val="004C61C0"/>
    <w:rsid w:val="004C6D79"/>
    <w:rsid w:val="004D43B7"/>
    <w:rsid w:val="004D7DAF"/>
    <w:rsid w:val="004E0573"/>
    <w:rsid w:val="004E136A"/>
    <w:rsid w:val="004E169C"/>
    <w:rsid w:val="004E1955"/>
    <w:rsid w:val="004E46DF"/>
    <w:rsid w:val="004F4573"/>
    <w:rsid w:val="004F6196"/>
    <w:rsid w:val="00500F49"/>
    <w:rsid w:val="005034E4"/>
    <w:rsid w:val="005041BB"/>
    <w:rsid w:val="00515507"/>
    <w:rsid w:val="005205B8"/>
    <w:rsid w:val="00520A14"/>
    <w:rsid w:val="005218FD"/>
    <w:rsid w:val="00521DBD"/>
    <w:rsid w:val="00524B9C"/>
    <w:rsid w:val="00525FE2"/>
    <w:rsid w:val="0053765D"/>
    <w:rsid w:val="005403A9"/>
    <w:rsid w:val="00547423"/>
    <w:rsid w:val="00562F52"/>
    <w:rsid w:val="00577A35"/>
    <w:rsid w:val="005830B2"/>
    <w:rsid w:val="00596849"/>
    <w:rsid w:val="005A14E8"/>
    <w:rsid w:val="005A2FB8"/>
    <w:rsid w:val="005B4AFD"/>
    <w:rsid w:val="005B534B"/>
    <w:rsid w:val="005B7CA8"/>
    <w:rsid w:val="005C3237"/>
    <w:rsid w:val="005C69FB"/>
    <w:rsid w:val="005D14C9"/>
    <w:rsid w:val="005E6CEA"/>
    <w:rsid w:val="005F154F"/>
    <w:rsid w:val="005F5D20"/>
    <w:rsid w:val="0060127C"/>
    <w:rsid w:val="00604BF9"/>
    <w:rsid w:val="00614D72"/>
    <w:rsid w:val="00622D74"/>
    <w:rsid w:val="006267C3"/>
    <w:rsid w:val="00630ED2"/>
    <w:rsid w:val="00635359"/>
    <w:rsid w:val="00640092"/>
    <w:rsid w:val="00643664"/>
    <w:rsid w:val="00645E11"/>
    <w:rsid w:val="00667CD9"/>
    <w:rsid w:val="0067019E"/>
    <w:rsid w:val="006726D8"/>
    <w:rsid w:val="006A7175"/>
    <w:rsid w:val="006E1D94"/>
    <w:rsid w:val="006E22AB"/>
    <w:rsid w:val="006E4297"/>
    <w:rsid w:val="006F2CF0"/>
    <w:rsid w:val="006F480D"/>
    <w:rsid w:val="00701441"/>
    <w:rsid w:val="00704E03"/>
    <w:rsid w:val="00711D45"/>
    <w:rsid w:val="00730B96"/>
    <w:rsid w:val="007335B3"/>
    <w:rsid w:val="00736DE3"/>
    <w:rsid w:val="0074075E"/>
    <w:rsid w:val="007425E2"/>
    <w:rsid w:val="00750AF6"/>
    <w:rsid w:val="00753A5F"/>
    <w:rsid w:val="00757B24"/>
    <w:rsid w:val="00767DAB"/>
    <w:rsid w:val="007703B3"/>
    <w:rsid w:val="00790937"/>
    <w:rsid w:val="00794F08"/>
    <w:rsid w:val="00796CB9"/>
    <w:rsid w:val="00797C59"/>
    <w:rsid w:val="007A4873"/>
    <w:rsid w:val="007A7C87"/>
    <w:rsid w:val="007B05EF"/>
    <w:rsid w:val="007B3E8D"/>
    <w:rsid w:val="007B44EC"/>
    <w:rsid w:val="007B4D47"/>
    <w:rsid w:val="007D503A"/>
    <w:rsid w:val="007D5BB8"/>
    <w:rsid w:val="007D720F"/>
    <w:rsid w:val="007E4B5A"/>
    <w:rsid w:val="007E7123"/>
    <w:rsid w:val="007F3EDC"/>
    <w:rsid w:val="007F5964"/>
    <w:rsid w:val="007F6692"/>
    <w:rsid w:val="007F6C5A"/>
    <w:rsid w:val="007F7DD1"/>
    <w:rsid w:val="00801C20"/>
    <w:rsid w:val="00810E0C"/>
    <w:rsid w:val="008114E2"/>
    <w:rsid w:val="00820D50"/>
    <w:rsid w:val="00824376"/>
    <w:rsid w:val="00830C08"/>
    <w:rsid w:val="00835F54"/>
    <w:rsid w:val="0084068E"/>
    <w:rsid w:val="00846ED8"/>
    <w:rsid w:val="00860571"/>
    <w:rsid w:val="00876C8D"/>
    <w:rsid w:val="00881A42"/>
    <w:rsid w:val="008835A4"/>
    <w:rsid w:val="008A5024"/>
    <w:rsid w:val="008A5DE3"/>
    <w:rsid w:val="008A681E"/>
    <w:rsid w:val="008A6FC5"/>
    <w:rsid w:val="008A7037"/>
    <w:rsid w:val="008B120F"/>
    <w:rsid w:val="008B25B3"/>
    <w:rsid w:val="008B7085"/>
    <w:rsid w:val="008C1635"/>
    <w:rsid w:val="008C52D1"/>
    <w:rsid w:val="008C5E67"/>
    <w:rsid w:val="008D0878"/>
    <w:rsid w:val="008D4730"/>
    <w:rsid w:val="008D5202"/>
    <w:rsid w:val="008E22AE"/>
    <w:rsid w:val="008E5969"/>
    <w:rsid w:val="008E5B14"/>
    <w:rsid w:val="008E68A4"/>
    <w:rsid w:val="008F1492"/>
    <w:rsid w:val="008F2917"/>
    <w:rsid w:val="009040D0"/>
    <w:rsid w:val="00913FC9"/>
    <w:rsid w:val="00915B71"/>
    <w:rsid w:val="00917020"/>
    <w:rsid w:val="00924566"/>
    <w:rsid w:val="00926D89"/>
    <w:rsid w:val="0094224F"/>
    <w:rsid w:val="00943012"/>
    <w:rsid w:val="0095725F"/>
    <w:rsid w:val="00961AB6"/>
    <w:rsid w:val="0097101E"/>
    <w:rsid w:val="009738A8"/>
    <w:rsid w:val="0098417F"/>
    <w:rsid w:val="00987089"/>
    <w:rsid w:val="00987485"/>
    <w:rsid w:val="0099098B"/>
    <w:rsid w:val="009D2C7E"/>
    <w:rsid w:val="009D6221"/>
    <w:rsid w:val="009D777C"/>
    <w:rsid w:val="009E0075"/>
    <w:rsid w:val="009E23AA"/>
    <w:rsid w:val="009E29F6"/>
    <w:rsid w:val="009E6B54"/>
    <w:rsid w:val="009F5D27"/>
    <w:rsid w:val="00A11323"/>
    <w:rsid w:val="00A113F7"/>
    <w:rsid w:val="00A1454D"/>
    <w:rsid w:val="00A22A43"/>
    <w:rsid w:val="00A321BC"/>
    <w:rsid w:val="00A3246D"/>
    <w:rsid w:val="00A33666"/>
    <w:rsid w:val="00A35602"/>
    <w:rsid w:val="00A4264D"/>
    <w:rsid w:val="00A54E3B"/>
    <w:rsid w:val="00A56BE1"/>
    <w:rsid w:val="00A617E0"/>
    <w:rsid w:val="00A71C6E"/>
    <w:rsid w:val="00A74445"/>
    <w:rsid w:val="00A74862"/>
    <w:rsid w:val="00A84797"/>
    <w:rsid w:val="00A972BA"/>
    <w:rsid w:val="00AA01F3"/>
    <w:rsid w:val="00AA624F"/>
    <w:rsid w:val="00AB5738"/>
    <w:rsid w:val="00AD19AF"/>
    <w:rsid w:val="00AE0923"/>
    <w:rsid w:val="00AF1AD1"/>
    <w:rsid w:val="00AF461D"/>
    <w:rsid w:val="00AF486E"/>
    <w:rsid w:val="00AF72BE"/>
    <w:rsid w:val="00B03471"/>
    <w:rsid w:val="00B03CF9"/>
    <w:rsid w:val="00B14AA0"/>
    <w:rsid w:val="00B2290D"/>
    <w:rsid w:val="00B23636"/>
    <w:rsid w:val="00B2439E"/>
    <w:rsid w:val="00B245DF"/>
    <w:rsid w:val="00B25F00"/>
    <w:rsid w:val="00B3689E"/>
    <w:rsid w:val="00B42789"/>
    <w:rsid w:val="00B42FDB"/>
    <w:rsid w:val="00B50699"/>
    <w:rsid w:val="00B620FB"/>
    <w:rsid w:val="00B748F3"/>
    <w:rsid w:val="00B865C3"/>
    <w:rsid w:val="00B93584"/>
    <w:rsid w:val="00BA36A1"/>
    <w:rsid w:val="00BC2102"/>
    <w:rsid w:val="00BC5A32"/>
    <w:rsid w:val="00BE50AA"/>
    <w:rsid w:val="00BF2CF8"/>
    <w:rsid w:val="00BF587E"/>
    <w:rsid w:val="00C016CB"/>
    <w:rsid w:val="00C12219"/>
    <w:rsid w:val="00C12376"/>
    <w:rsid w:val="00C123BE"/>
    <w:rsid w:val="00C1457A"/>
    <w:rsid w:val="00C17426"/>
    <w:rsid w:val="00C20111"/>
    <w:rsid w:val="00C21B86"/>
    <w:rsid w:val="00C2556E"/>
    <w:rsid w:val="00C30C18"/>
    <w:rsid w:val="00C46E8B"/>
    <w:rsid w:val="00C61853"/>
    <w:rsid w:val="00C63FDD"/>
    <w:rsid w:val="00C75830"/>
    <w:rsid w:val="00C75E07"/>
    <w:rsid w:val="00C77EEE"/>
    <w:rsid w:val="00C94174"/>
    <w:rsid w:val="00C95330"/>
    <w:rsid w:val="00C97A96"/>
    <w:rsid w:val="00C97DB1"/>
    <w:rsid w:val="00CA0360"/>
    <w:rsid w:val="00CA19A2"/>
    <w:rsid w:val="00CC40CC"/>
    <w:rsid w:val="00CD5D65"/>
    <w:rsid w:val="00CD5FDA"/>
    <w:rsid w:val="00CE434D"/>
    <w:rsid w:val="00CE5786"/>
    <w:rsid w:val="00CE5C49"/>
    <w:rsid w:val="00CF374F"/>
    <w:rsid w:val="00CF5E9B"/>
    <w:rsid w:val="00D05636"/>
    <w:rsid w:val="00D06342"/>
    <w:rsid w:val="00D20FBA"/>
    <w:rsid w:val="00D221C3"/>
    <w:rsid w:val="00D25029"/>
    <w:rsid w:val="00D338D1"/>
    <w:rsid w:val="00D34B5D"/>
    <w:rsid w:val="00D379BB"/>
    <w:rsid w:val="00D43479"/>
    <w:rsid w:val="00D44B1A"/>
    <w:rsid w:val="00D45450"/>
    <w:rsid w:val="00D46311"/>
    <w:rsid w:val="00D4671F"/>
    <w:rsid w:val="00D469B2"/>
    <w:rsid w:val="00D548C1"/>
    <w:rsid w:val="00D55130"/>
    <w:rsid w:val="00D56826"/>
    <w:rsid w:val="00D61E70"/>
    <w:rsid w:val="00D64042"/>
    <w:rsid w:val="00D72A8A"/>
    <w:rsid w:val="00D90E04"/>
    <w:rsid w:val="00D914A5"/>
    <w:rsid w:val="00DA1CAC"/>
    <w:rsid w:val="00DB3339"/>
    <w:rsid w:val="00DB41E8"/>
    <w:rsid w:val="00DC78B2"/>
    <w:rsid w:val="00DD0E30"/>
    <w:rsid w:val="00DD23E8"/>
    <w:rsid w:val="00DF3F40"/>
    <w:rsid w:val="00DF525F"/>
    <w:rsid w:val="00E01725"/>
    <w:rsid w:val="00E050E0"/>
    <w:rsid w:val="00E11AA1"/>
    <w:rsid w:val="00E13DBD"/>
    <w:rsid w:val="00E148E4"/>
    <w:rsid w:val="00E1656E"/>
    <w:rsid w:val="00E217A8"/>
    <w:rsid w:val="00E27960"/>
    <w:rsid w:val="00E3467B"/>
    <w:rsid w:val="00E45432"/>
    <w:rsid w:val="00E464A9"/>
    <w:rsid w:val="00E54842"/>
    <w:rsid w:val="00E601D3"/>
    <w:rsid w:val="00E62CB8"/>
    <w:rsid w:val="00E6330E"/>
    <w:rsid w:val="00E670A6"/>
    <w:rsid w:val="00E67842"/>
    <w:rsid w:val="00E7256E"/>
    <w:rsid w:val="00E83146"/>
    <w:rsid w:val="00E853C4"/>
    <w:rsid w:val="00E96E31"/>
    <w:rsid w:val="00EA0331"/>
    <w:rsid w:val="00EB5FDF"/>
    <w:rsid w:val="00EB73B6"/>
    <w:rsid w:val="00ED5E57"/>
    <w:rsid w:val="00EE112A"/>
    <w:rsid w:val="00EE4D20"/>
    <w:rsid w:val="00EE6057"/>
    <w:rsid w:val="00EF7722"/>
    <w:rsid w:val="00F01322"/>
    <w:rsid w:val="00F01D8E"/>
    <w:rsid w:val="00F03E8F"/>
    <w:rsid w:val="00F04BCE"/>
    <w:rsid w:val="00F12B2D"/>
    <w:rsid w:val="00F13572"/>
    <w:rsid w:val="00F32C75"/>
    <w:rsid w:val="00F32D22"/>
    <w:rsid w:val="00F35E2F"/>
    <w:rsid w:val="00F4328D"/>
    <w:rsid w:val="00F52172"/>
    <w:rsid w:val="00F52524"/>
    <w:rsid w:val="00F571C5"/>
    <w:rsid w:val="00F660B7"/>
    <w:rsid w:val="00F70D38"/>
    <w:rsid w:val="00F821C3"/>
    <w:rsid w:val="00F8270B"/>
    <w:rsid w:val="00F90D25"/>
    <w:rsid w:val="00F92E51"/>
    <w:rsid w:val="00F949F6"/>
    <w:rsid w:val="00FA0D45"/>
    <w:rsid w:val="00FA4111"/>
    <w:rsid w:val="00FA68E4"/>
    <w:rsid w:val="00FB15C4"/>
    <w:rsid w:val="00FB2304"/>
    <w:rsid w:val="00FC1929"/>
    <w:rsid w:val="00FC4F8A"/>
    <w:rsid w:val="00FD0776"/>
    <w:rsid w:val="00FD0F46"/>
    <w:rsid w:val="00FD28D3"/>
    <w:rsid w:val="00FE1E0B"/>
    <w:rsid w:val="00FE7FF0"/>
    <w:rsid w:val="00FF6DA4"/>
    <w:rsid w:val="12FA5F43"/>
    <w:rsid w:val="1313901A"/>
    <w:rsid w:val="30DE3BF9"/>
    <w:rsid w:val="4617C91E"/>
    <w:rsid w:val="540F04F4"/>
    <w:rsid w:val="7AD9F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27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27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27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27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7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7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7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7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27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27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27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27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27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70B"/>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7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70B"/>
    <w:rPr>
      <w:rFonts w:eastAsiaTheme="majorEastAsia" w:cstheme="majorBidi"/>
      <w:color w:val="272727" w:themeColor="text1" w:themeTint="D8"/>
    </w:rPr>
  </w:style>
  <w:style w:type="paragraph" w:styleId="a3">
    <w:name w:val="Title"/>
    <w:basedOn w:val="a"/>
    <w:next w:val="a"/>
    <w:link w:val="a4"/>
    <w:uiPriority w:val="10"/>
    <w:qFormat/>
    <w:rsid w:val="00F8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2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7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270B"/>
    <w:pPr>
      <w:spacing w:before="160"/>
      <w:jc w:val="center"/>
    </w:pPr>
    <w:rPr>
      <w:i/>
      <w:iCs/>
      <w:color w:val="404040" w:themeColor="text1" w:themeTint="BF"/>
    </w:rPr>
  </w:style>
  <w:style w:type="character" w:customStyle="1" w:styleId="22">
    <w:name w:val="Цитата 2 Знак"/>
    <w:basedOn w:val="a0"/>
    <w:link w:val="21"/>
    <w:uiPriority w:val="29"/>
    <w:rsid w:val="00F8270B"/>
    <w:rPr>
      <w:i/>
      <w:iCs/>
      <w:color w:val="404040" w:themeColor="text1" w:themeTint="BF"/>
    </w:rPr>
  </w:style>
  <w:style w:type="paragraph" w:styleId="a7">
    <w:name w:val="List Paragraph"/>
    <w:basedOn w:val="a"/>
    <w:uiPriority w:val="34"/>
    <w:qFormat/>
    <w:rsid w:val="00F8270B"/>
    <w:pPr>
      <w:ind w:left="720"/>
      <w:contextualSpacing/>
    </w:pPr>
  </w:style>
  <w:style w:type="character" w:styleId="a8">
    <w:name w:val="Intense Emphasis"/>
    <w:basedOn w:val="a0"/>
    <w:uiPriority w:val="21"/>
    <w:qFormat/>
    <w:rsid w:val="00F8270B"/>
    <w:rPr>
      <w:i/>
      <w:iCs/>
      <w:color w:val="0F4761" w:themeColor="accent1" w:themeShade="BF"/>
    </w:rPr>
  </w:style>
  <w:style w:type="paragraph" w:styleId="a9">
    <w:name w:val="Intense Quote"/>
    <w:basedOn w:val="a"/>
    <w:next w:val="a"/>
    <w:link w:val="aa"/>
    <w:uiPriority w:val="30"/>
    <w:qFormat/>
    <w:rsid w:val="00F8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270B"/>
    <w:rPr>
      <w:i/>
      <w:iCs/>
      <w:color w:val="0F4761" w:themeColor="accent1" w:themeShade="BF"/>
    </w:rPr>
  </w:style>
  <w:style w:type="character" w:styleId="ab">
    <w:name w:val="Intense Reference"/>
    <w:basedOn w:val="a0"/>
    <w:uiPriority w:val="32"/>
    <w:qFormat/>
    <w:rsid w:val="00F8270B"/>
    <w:rPr>
      <w:b/>
      <w:bCs/>
      <w:smallCaps/>
      <w:color w:val="0F4761" w:themeColor="accent1" w:themeShade="BF"/>
      <w:spacing w:val="5"/>
    </w:rPr>
  </w:style>
  <w:style w:type="character" w:styleId="ac">
    <w:name w:val="Hyperlink"/>
    <w:basedOn w:val="a0"/>
    <w:uiPriority w:val="99"/>
    <w:unhideWhenUsed/>
    <w:rsid w:val="00033710"/>
    <w:rPr>
      <w:color w:val="467886" w:themeColor="hyperlink"/>
      <w:u w:val="single"/>
    </w:rPr>
  </w:style>
  <w:style w:type="character" w:customStyle="1" w:styleId="UnresolvedMention">
    <w:name w:val="Unresolved Mention"/>
    <w:basedOn w:val="a0"/>
    <w:uiPriority w:val="99"/>
    <w:semiHidden/>
    <w:unhideWhenUsed/>
    <w:rsid w:val="00033710"/>
    <w:rPr>
      <w:color w:val="605E5C"/>
      <w:shd w:val="clear" w:color="auto" w:fill="E1DFDD"/>
    </w:rPr>
  </w:style>
  <w:style w:type="paragraph" w:customStyle="1" w:styleId="Default">
    <w:name w:val="Default"/>
    <w:rsid w:val="00C1457A"/>
    <w:pPr>
      <w:autoSpaceDE w:val="0"/>
      <w:autoSpaceDN w:val="0"/>
      <w:adjustRightInd w:val="0"/>
      <w:spacing w:after="0" w:line="240" w:lineRule="auto"/>
    </w:pPr>
    <w:rPr>
      <w:rFonts w:ascii="Times New Roman" w:eastAsia="Arial" w:hAnsi="Times New Roman" w:cs="Times New Roman"/>
      <w:color w:val="000000"/>
      <w:kern w:val="0"/>
      <w:lang w:val="ru-RU" w:eastAsia="ru-RU"/>
      <w14:ligatures w14:val="none"/>
    </w:rPr>
  </w:style>
  <w:style w:type="character" w:customStyle="1" w:styleId="y2iqfc">
    <w:name w:val="y2iqfc"/>
    <w:basedOn w:val="a0"/>
    <w:rsid w:val="00C1457A"/>
  </w:style>
  <w:style w:type="paragraph" w:styleId="ad">
    <w:name w:val="No Spacing"/>
    <w:uiPriority w:val="1"/>
    <w:qFormat/>
    <w:rsid w:val="009D2C7E"/>
    <w:pPr>
      <w:spacing w:after="0" w:line="240" w:lineRule="auto"/>
    </w:pPr>
  </w:style>
  <w:style w:type="character" w:customStyle="1" w:styleId="t286pc">
    <w:name w:val="t286pc"/>
    <w:basedOn w:val="a0"/>
    <w:rsid w:val="005F154F"/>
  </w:style>
  <w:style w:type="table" w:styleId="ae">
    <w:name w:val="Table Grid"/>
    <w:basedOn w:val="a1"/>
    <w:uiPriority w:val="39"/>
    <w:rsid w:val="0064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D23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D2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27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27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27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27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7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7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7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7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27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27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27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27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27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70B"/>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7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70B"/>
    <w:rPr>
      <w:rFonts w:eastAsiaTheme="majorEastAsia" w:cstheme="majorBidi"/>
      <w:color w:val="272727" w:themeColor="text1" w:themeTint="D8"/>
    </w:rPr>
  </w:style>
  <w:style w:type="paragraph" w:styleId="a3">
    <w:name w:val="Title"/>
    <w:basedOn w:val="a"/>
    <w:next w:val="a"/>
    <w:link w:val="a4"/>
    <w:uiPriority w:val="10"/>
    <w:qFormat/>
    <w:rsid w:val="00F8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2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7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270B"/>
    <w:pPr>
      <w:spacing w:before="160"/>
      <w:jc w:val="center"/>
    </w:pPr>
    <w:rPr>
      <w:i/>
      <w:iCs/>
      <w:color w:val="404040" w:themeColor="text1" w:themeTint="BF"/>
    </w:rPr>
  </w:style>
  <w:style w:type="character" w:customStyle="1" w:styleId="22">
    <w:name w:val="Цитата 2 Знак"/>
    <w:basedOn w:val="a0"/>
    <w:link w:val="21"/>
    <w:uiPriority w:val="29"/>
    <w:rsid w:val="00F8270B"/>
    <w:rPr>
      <w:i/>
      <w:iCs/>
      <w:color w:val="404040" w:themeColor="text1" w:themeTint="BF"/>
    </w:rPr>
  </w:style>
  <w:style w:type="paragraph" w:styleId="a7">
    <w:name w:val="List Paragraph"/>
    <w:basedOn w:val="a"/>
    <w:uiPriority w:val="34"/>
    <w:qFormat/>
    <w:rsid w:val="00F8270B"/>
    <w:pPr>
      <w:ind w:left="720"/>
      <w:contextualSpacing/>
    </w:pPr>
  </w:style>
  <w:style w:type="character" w:styleId="a8">
    <w:name w:val="Intense Emphasis"/>
    <w:basedOn w:val="a0"/>
    <w:uiPriority w:val="21"/>
    <w:qFormat/>
    <w:rsid w:val="00F8270B"/>
    <w:rPr>
      <w:i/>
      <w:iCs/>
      <w:color w:val="0F4761" w:themeColor="accent1" w:themeShade="BF"/>
    </w:rPr>
  </w:style>
  <w:style w:type="paragraph" w:styleId="a9">
    <w:name w:val="Intense Quote"/>
    <w:basedOn w:val="a"/>
    <w:next w:val="a"/>
    <w:link w:val="aa"/>
    <w:uiPriority w:val="30"/>
    <w:qFormat/>
    <w:rsid w:val="00F8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270B"/>
    <w:rPr>
      <w:i/>
      <w:iCs/>
      <w:color w:val="0F4761" w:themeColor="accent1" w:themeShade="BF"/>
    </w:rPr>
  </w:style>
  <w:style w:type="character" w:styleId="ab">
    <w:name w:val="Intense Reference"/>
    <w:basedOn w:val="a0"/>
    <w:uiPriority w:val="32"/>
    <w:qFormat/>
    <w:rsid w:val="00F8270B"/>
    <w:rPr>
      <w:b/>
      <w:bCs/>
      <w:smallCaps/>
      <w:color w:val="0F4761" w:themeColor="accent1" w:themeShade="BF"/>
      <w:spacing w:val="5"/>
    </w:rPr>
  </w:style>
  <w:style w:type="character" w:styleId="ac">
    <w:name w:val="Hyperlink"/>
    <w:basedOn w:val="a0"/>
    <w:uiPriority w:val="99"/>
    <w:unhideWhenUsed/>
    <w:rsid w:val="00033710"/>
    <w:rPr>
      <w:color w:val="467886" w:themeColor="hyperlink"/>
      <w:u w:val="single"/>
    </w:rPr>
  </w:style>
  <w:style w:type="character" w:customStyle="1" w:styleId="UnresolvedMention">
    <w:name w:val="Unresolved Mention"/>
    <w:basedOn w:val="a0"/>
    <w:uiPriority w:val="99"/>
    <w:semiHidden/>
    <w:unhideWhenUsed/>
    <w:rsid w:val="00033710"/>
    <w:rPr>
      <w:color w:val="605E5C"/>
      <w:shd w:val="clear" w:color="auto" w:fill="E1DFDD"/>
    </w:rPr>
  </w:style>
  <w:style w:type="paragraph" w:customStyle="1" w:styleId="Default">
    <w:name w:val="Default"/>
    <w:rsid w:val="00C1457A"/>
    <w:pPr>
      <w:autoSpaceDE w:val="0"/>
      <w:autoSpaceDN w:val="0"/>
      <w:adjustRightInd w:val="0"/>
      <w:spacing w:after="0" w:line="240" w:lineRule="auto"/>
    </w:pPr>
    <w:rPr>
      <w:rFonts w:ascii="Times New Roman" w:eastAsia="Arial" w:hAnsi="Times New Roman" w:cs="Times New Roman"/>
      <w:color w:val="000000"/>
      <w:kern w:val="0"/>
      <w:lang w:val="ru-RU" w:eastAsia="ru-RU"/>
      <w14:ligatures w14:val="none"/>
    </w:rPr>
  </w:style>
  <w:style w:type="character" w:customStyle="1" w:styleId="y2iqfc">
    <w:name w:val="y2iqfc"/>
    <w:basedOn w:val="a0"/>
    <w:rsid w:val="00C1457A"/>
  </w:style>
  <w:style w:type="paragraph" w:styleId="ad">
    <w:name w:val="No Spacing"/>
    <w:uiPriority w:val="1"/>
    <w:qFormat/>
    <w:rsid w:val="009D2C7E"/>
    <w:pPr>
      <w:spacing w:after="0" w:line="240" w:lineRule="auto"/>
    </w:pPr>
  </w:style>
  <w:style w:type="character" w:customStyle="1" w:styleId="t286pc">
    <w:name w:val="t286pc"/>
    <w:basedOn w:val="a0"/>
    <w:rsid w:val="005F154F"/>
  </w:style>
  <w:style w:type="table" w:styleId="ae">
    <w:name w:val="Table Grid"/>
    <w:basedOn w:val="a1"/>
    <w:uiPriority w:val="39"/>
    <w:rsid w:val="0064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D23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D2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2762">
      <w:bodyDiv w:val="1"/>
      <w:marLeft w:val="0"/>
      <w:marRight w:val="0"/>
      <w:marTop w:val="0"/>
      <w:marBottom w:val="0"/>
      <w:divBdr>
        <w:top w:val="none" w:sz="0" w:space="0" w:color="auto"/>
        <w:left w:val="none" w:sz="0" w:space="0" w:color="auto"/>
        <w:bottom w:val="none" w:sz="0" w:space="0" w:color="auto"/>
        <w:right w:val="none" w:sz="0" w:space="0" w:color="auto"/>
      </w:divBdr>
    </w:div>
    <w:div w:id="252789504">
      <w:bodyDiv w:val="1"/>
      <w:marLeft w:val="0"/>
      <w:marRight w:val="0"/>
      <w:marTop w:val="0"/>
      <w:marBottom w:val="0"/>
      <w:divBdr>
        <w:top w:val="none" w:sz="0" w:space="0" w:color="auto"/>
        <w:left w:val="none" w:sz="0" w:space="0" w:color="auto"/>
        <w:bottom w:val="none" w:sz="0" w:space="0" w:color="auto"/>
        <w:right w:val="none" w:sz="0" w:space="0" w:color="auto"/>
      </w:divBdr>
    </w:div>
    <w:div w:id="1250313893">
      <w:bodyDiv w:val="1"/>
      <w:marLeft w:val="0"/>
      <w:marRight w:val="0"/>
      <w:marTop w:val="0"/>
      <w:marBottom w:val="0"/>
      <w:divBdr>
        <w:top w:val="none" w:sz="0" w:space="0" w:color="auto"/>
        <w:left w:val="none" w:sz="0" w:space="0" w:color="auto"/>
        <w:bottom w:val="none" w:sz="0" w:space="0" w:color="auto"/>
        <w:right w:val="none" w:sz="0" w:space="0" w:color="auto"/>
      </w:divBdr>
    </w:div>
    <w:div w:id="1617832854">
      <w:bodyDiv w:val="1"/>
      <w:marLeft w:val="0"/>
      <w:marRight w:val="0"/>
      <w:marTop w:val="0"/>
      <w:marBottom w:val="0"/>
      <w:divBdr>
        <w:top w:val="none" w:sz="0" w:space="0" w:color="auto"/>
        <w:left w:val="none" w:sz="0" w:space="0" w:color="auto"/>
        <w:bottom w:val="none" w:sz="0" w:space="0" w:color="auto"/>
        <w:right w:val="none" w:sz="0" w:space="0" w:color="auto"/>
      </w:divBdr>
    </w:div>
    <w:div w:id="16206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7D61-3BB0-485D-B18B-E1A32231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15</Pages>
  <Words>6348</Words>
  <Characters>36188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EY</Company>
  <LinksUpToDate>false</LinksUpToDate>
  <CharactersWithSpaces>42452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Rifkhat Muratuly</dc:creator>
  <cp:lastModifiedBy>Макпал</cp:lastModifiedBy>
  <cp:revision>201</cp:revision>
  <cp:lastPrinted>2026-01-16T05:46:00Z</cp:lastPrinted>
  <dcterms:created xsi:type="dcterms:W3CDTF">2026-01-14T13:16:00Z</dcterms:created>
  <dcterms:modified xsi:type="dcterms:W3CDTF">2026-01-16T05:56:00Z</dcterms:modified>
</cp:coreProperties>
</file>