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608D3" w14:textId="638D7C4A" w:rsidR="006F4F6A" w:rsidRPr="000A1CC1" w:rsidRDefault="006F4F6A" w:rsidP="00E31F61">
      <w:pPr>
        <w:spacing w:after="0" w:line="240" w:lineRule="auto"/>
        <w:jc w:val="both"/>
        <w:rPr>
          <w:rFonts w:ascii="Times New Roman" w:hAnsi="Times New Roman" w:cs="Times New Roman"/>
          <w:sz w:val="24"/>
          <w:szCs w:val="24"/>
        </w:rPr>
      </w:pPr>
    </w:p>
    <w:p w14:paraId="1F44956C" w14:textId="77777777" w:rsidR="00913468" w:rsidRPr="000A1CC1" w:rsidRDefault="00913468" w:rsidP="000A1CC1">
      <w:pPr>
        <w:spacing w:after="0" w:line="240" w:lineRule="auto"/>
        <w:jc w:val="both"/>
        <w:rPr>
          <w:rFonts w:ascii="Times New Roman" w:hAnsi="Times New Roman" w:cs="Times New Roman"/>
          <w:b/>
          <w:bCs/>
          <w:i/>
          <w:iCs/>
          <w:color w:val="000000"/>
          <w:sz w:val="24"/>
          <w:szCs w:val="24"/>
        </w:rPr>
      </w:pPr>
    </w:p>
    <w:p w14:paraId="2500E706"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Выпас скота площадью 12300 га земли предусматривается на арендованной территории КГУ "</w:t>
      </w:r>
      <w:proofErr w:type="spellStart"/>
      <w:r w:rsidRPr="00E1073B">
        <w:rPr>
          <w:rFonts w:ascii="Times New Roman" w:hAnsi="Times New Roman"/>
          <w:sz w:val="28"/>
        </w:rPr>
        <w:t>Созакское</w:t>
      </w:r>
      <w:proofErr w:type="spellEnd"/>
      <w:r w:rsidRPr="00E1073B">
        <w:rPr>
          <w:rFonts w:ascii="Times New Roman" w:hAnsi="Times New Roman"/>
          <w:sz w:val="28"/>
        </w:rPr>
        <w:t xml:space="preserve"> государственное учреждение по охране лесов и животного мира" (договор аренды от 22.12.2025 года за №20 со сроком до 22.12.2034 года на 12300 га. Со всех стороны объекта граничит землями для ведения крестьянского хозяйства.</w:t>
      </w:r>
    </w:p>
    <w:p w14:paraId="2EAB9298"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Ближайший жилой массив село </w:t>
      </w:r>
      <w:proofErr w:type="spellStart"/>
      <w:r w:rsidRPr="00E1073B">
        <w:rPr>
          <w:rFonts w:ascii="Times New Roman" w:hAnsi="Times New Roman"/>
          <w:sz w:val="28"/>
        </w:rPr>
        <w:t>Тайконыр</w:t>
      </w:r>
      <w:proofErr w:type="spellEnd"/>
      <w:r w:rsidRPr="00E1073B">
        <w:rPr>
          <w:rFonts w:ascii="Times New Roman" w:hAnsi="Times New Roman"/>
          <w:sz w:val="28"/>
        </w:rPr>
        <w:t xml:space="preserve"> расположен 65 км от территории объекта. Село </w:t>
      </w:r>
      <w:proofErr w:type="spellStart"/>
      <w:r w:rsidRPr="00E1073B">
        <w:rPr>
          <w:rFonts w:ascii="Times New Roman" w:hAnsi="Times New Roman"/>
          <w:sz w:val="28"/>
        </w:rPr>
        <w:t>Бакырлы</w:t>
      </w:r>
      <w:proofErr w:type="spellEnd"/>
      <w:r w:rsidRPr="00E1073B">
        <w:rPr>
          <w:rFonts w:ascii="Times New Roman" w:hAnsi="Times New Roman"/>
          <w:sz w:val="28"/>
        </w:rPr>
        <w:t xml:space="preserve"> расположен на южном части на расстояние 95 км от территории объекта</w:t>
      </w:r>
    </w:p>
    <w:p w14:paraId="07239AA7"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Ближайший водный объект </w:t>
      </w:r>
      <w:proofErr w:type="spellStart"/>
      <w:r w:rsidRPr="00E1073B">
        <w:rPr>
          <w:rFonts w:ascii="Times New Roman" w:hAnsi="Times New Roman"/>
          <w:sz w:val="28"/>
        </w:rPr>
        <w:t>водохранильище</w:t>
      </w:r>
      <w:proofErr w:type="spellEnd"/>
      <w:r w:rsidRPr="00E1073B">
        <w:rPr>
          <w:rFonts w:ascii="Times New Roman" w:hAnsi="Times New Roman"/>
          <w:sz w:val="28"/>
        </w:rPr>
        <w:t xml:space="preserve"> </w:t>
      </w:r>
      <w:proofErr w:type="spellStart"/>
      <w:r w:rsidRPr="00E1073B">
        <w:rPr>
          <w:rFonts w:ascii="Times New Roman" w:hAnsi="Times New Roman"/>
          <w:sz w:val="28"/>
        </w:rPr>
        <w:t>Коксарай</w:t>
      </w:r>
      <w:proofErr w:type="spellEnd"/>
      <w:r w:rsidRPr="00E1073B">
        <w:rPr>
          <w:rFonts w:ascii="Times New Roman" w:hAnsi="Times New Roman"/>
          <w:sz w:val="28"/>
        </w:rPr>
        <w:t xml:space="preserve"> северо-запада на расстоянии 5 км.</w:t>
      </w:r>
    </w:p>
    <w:p w14:paraId="7BF0AC71"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В северной части территории протекает река Шу.</w:t>
      </w:r>
    </w:p>
    <w:p w14:paraId="5B145898"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Местонахождение пастбище – Туркестанская </w:t>
      </w:r>
      <w:proofErr w:type="gramStart"/>
      <w:r w:rsidRPr="00E1073B">
        <w:rPr>
          <w:rFonts w:ascii="Times New Roman" w:hAnsi="Times New Roman"/>
          <w:sz w:val="28"/>
        </w:rPr>
        <w:t xml:space="preserve">область,  </w:t>
      </w:r>
      <w:proofErr w:type="spellStart"/>
      <w:r w:rsidRPr="00E1073B">
        <w:rPr>
          <w:rFonts w:ascii="Times New Roman" w:hAnsi="Times New Roman"/>
          <w:sz w:val="28"/>
        </w:rPr>
        <w:t>Созакский</w:t>
      </w:r>
      <w:proofErr w:type="spellEnd"/>
      <w:proofErr w:type="gramEnd"/>
      <w:r w:rsidRPr="00E1073B">
        <w:rPr>
          <w:rFonts w:ascii="Times New Roman" w:hAnsi="Times New Roman"/>
          <w:sz w:val="28"/>
        </w:rPr>
        <w:t xml:space="preserve"> район</w:t>
      </w:r>
    </w:p>
    <w:p w14:paraId="3697AEA3"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Категория земель - Земли сельскохозяйственного назначения </w:t>
      </w:r>
    </w:p>
    <w:p w14:paraId="741380DF"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Вид права земли – аренда на 10 лет (по истечении срока аренды земли срок продлевается) </w:t>
      </w:r>
    </w:p>
    <w:p w14:paraId="2B43ED2A"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Целевое назначение - для ведения крестьянского хозяйства</w:t>
      </w:r>
    </w:p>
    <w:p w14:paraId="67EE2B5D"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Общая площадь участка - 12300 га</w:t>
      </w:r>
    </w:p>
    <w:p w14:paraId="37027716"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 xml:space="preserve">Географические координаты: </w:t>
      </w:r>
    </w:p>
    <w:p w14:paraId="749F5AD6"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Северо-западная точка: Широта   45° 2'52.70"С, долгота   67°54'36.82"В</w:t>
      </w:r>
    </w:p>
    <w:p w14:paraId="206CA766"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Северо-восточная точка: Широта   45° 2'31.46"С, долгота   68° 9'28.94"В</w:t>
      </w:r>
    </w:p>
    <w:p w14:paraId="035EBE03"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Юго-восточная точка: Широта   44°49'40.43"С, долгота   68° 9'13.24"В</w:t>
      </w:r>
    </w:p>
    <w:p w14:paraId="64AC3747" w14:textId="77777777" w:rsidR="00351289" w:rsidRPr="00E1073B" w:rsidRDefault="00351289" w:rsidP="00351289">
      <w:pPr>
        <w:tabs>
          <w:tab w:val="left" w:pos="7857"/>
        </w:tabs>
        <w:spacing w:after="0" w:line="240" w:lineRule="auto"/>
        <w:ind w:firstLine="567"/>
        <w:jc w:val="both"/>
        <w:rPr>
          <w:rFonts w:ascii="Times New Roman" w:hAnsi="Times New Roman"/>
          <w:sz w:val="28"/>
        </w:rPr>
      </w:pPr>
      <w:r w:rsidRPr="00E1073B">
        <w:rPr>
          <w:rFonts w:ascii="Times New Roman" w:hAnsi="Times New Roman"/>
          <w:sz w:val="28"/>
        </w:rPr>
        <w:t>Юго-западная точка: Широта   44°49'32.53"С, долгота   67°59'20.84"В</w:t>
      </w:r>
    </w:p>
    <w:p w14:paraId="79EFC398" w14:textId="77777777" w:rsidR="00375246" w:rsidRPr="00D03671" w:rsidRDefault="00375246" w:rsidP="00375246">
      <w:pPr>
        <w:tabs>
          <w:tab w:val="left" w:pos="7857"/>
        </w:tabs>
        <w:spacing w:after="0" w:line="240" w:lineRule="auto"/>
        <w:ind w:firstLine="567"/>
        <w:jc w:val="both"/>
        <w:rPr>
          <w:rFonts w:ascii="Times New Roman" w:eastAsia="Times New Roman" w:hAnsi="Times New Roman"/>
          <w:color w:val="000000"/>
          <w:w w:val="101"/>
          <w:sz w:val="28"/>
          <w:szCs w:val="28"/>
        </w:rPr>
      </w:pPr>
      <w:r w:rsidRPr="00D03671">
        <w:rPr>
          <w:rFonts w:ascii="Times New Roman" w:eastAsia="Times New Roman" w:hAnsi="Times New Roman"/>
          <w:color w:val="000000"/>
          <w:w w:val="101"/>
          <w:sz w:val="28"/>
          <w:szCs w:val="28"/>
        </w:rPr>
        <w:t xml:space="preserve">Местонахождение пастбище – Туркестанская </w:t>
      </w:r>
      <w:proofErr w:type="gramStart"/>
      <w:r w:rsidRPr="00D03671">
        <w:rPr>
          <w:rFonts w:ascii="Times New Roman" w:eastAsia="Times New Roman" w:hAnsi="Times New Roman"/>
          <w:color w:val="000000"/>
          <w:w w:val="101"/>
          <w:sz w:val="28"/>
          <w:szCs w:val="28"/>
        </w:rPr>
        <w:t xml:space="preserve">область, </w:t>
      </w:r>
      <w:r>
        <w:rPr>
          <w:rFonts w:ascii="Times New Roman" w:eastAsia="Times New Roman" w:hAnsi="Times New Roman"/>
          <w:color w:val="000000"/>
          <w:w w:val="101"/>
          <w:sz w:val="28"/>
          <w:szCs w:val="28"/>
        </w:rPr>
        <w:t xml:space="preserve"> </w:t>
      </w:r>
      <w:proofErr w:type="spellStart"/>
      <w:r>
        <w:rPr>
          <w:rFonts w:ascii="Times New Roman" w:eastAsia="Times New Roman" w:hAnsi="Times New Roman"/>
          <w:color w:val="000000"/>
          <w:w w:val="101"/>
          <w:sz w:val="28"/>
          <w:szCs w:val="28"/>
        </w:rPr>
        <w:t>Созакский</w:t>
      </w:r>
      <w:proofErr w:type="spellEnd"/>
      <w:proofErr w:type="gramEnd"/>
      <w:r>
        <w:rPr>
          <w:rFonts w:ascii="Times New Roman" w:eastAsia="Times New Roman" w:hAnsi="Times New Roman"/>
          <w:color w:val="000000"/>
          <w:w w:val="101"/>
          <w:sz w:val="28"/>
          <w:szCs w:val="28"/>
        </w:rPr>
        <w:t xml:space="preserve"> район</w:t>
      </w:r>
    </w:p>
    <w:p w14:paraId="1A58F261" w14:textId="77777777" w:rsidR="00D65DB1" w:rsidRPr="00511F45" w:rsidRDefault="00D65DB1" w:rsidP="00D65DB1">
      <w:pPr>
        <w:tabs>
          <w:tab w:val="left" w:pos="7857"/>
        </w:tabs>
        <w:spacing w:after="0" w:line="240" w:lineRule="auto"/>
        <w:ind w:firstLine="567"/>
        <w:jc w:val="both"/>
        <w:rPr>
          <w:rFonts w:ascii="Times New Roman" w:eastAsia="Times New Roman" w:hAnsi="Times New Roman"/>
          <w:color w:val="000000"/>
          <w:w w:val="101"/>
          <w:sz w:val="26"/>
          <w:szCs w:val="26"/>
        </w:rPr>
      </w:pPr>
      <w:r w:rsidRPr="00511F45">
        <w:rPr>
          <w:rFonts w:ascii="Times New Roman" w:eastAsia="Times New Roman" w:hAnsi="Times New Roman"/>
          <w:color w:val="000000"/>
          <w:w w:val="101"/>
          <w:sz w:val="26"/>
          <w:szCs w:val="26"/>
        </w:rPr>
        <w:t>Целью проекта является установление объема эмиссий загрязняющих веществ в атмосферу, разработка мероприятий по производственному экологическому контролю, получение экологического разрешения.</w:t>
      </w:r>
    </w:p>
    <w:p w14:paraId="6157425C" w14:textId="77777777" w:rsidR="00D65DB1" w:rsidRPr="00511F45" w:rsidRDefault="00D65DB1" w:rsidP="00D65DB1">
      <w:pPr>
        <w:tabs>
          <w:tab w:val="left" w:pos="7857"/>
        </w:tabs>
        <w:spacing w:after="0" w:line="240" w:lineRule="auto"/>
        <w:ind w:firstLine="567"/>
        <w:jc w:val="both"/>
        <w:rPr>
          <w:rFonts w:ascii="Times New Roman" w:eastAsia="Times New Roman" w:hAnsi="Times New Roman"/>
          <w:color w:val="000000"/>
          <w:w w:val="101"/>
          <w:sz w:val="26"/>
          <w:szCs w:val="26"/>
        </w:rPr>
      </w:pPr>
      <w:r w:rsidRPr="00511F45">
        <w:rPr>
          <w:rFonts w:ascii="Times New Roman" w:hAnsi="Times New Roman"/>
          <w:sz w:val="26"/>
          <w:szCs w:val="26"/>
        </w:rPr>
        <w:t>Режим работы объекта – 24 часов в сутки, 7 дней в неделю, 12 месяцев в году, 8760 часов в году.</w:t>
      </w:r>
      <w:r w:rsidRPr="00511F45">
        <w:rPr>
          <w:rFonts w:ascii="Times New Roman" w:eastAsia="Times New Roman" w:hAnsi="Times New Roman"/>
          <w:color w:val="000000"/>
          <w:w w:val="101"/>
          <w:sz w:val="26"/>
          <w:szCs w:val="26"/>
        </w:rPr>
        <w:t xml:space="preserve"> </w:t>
      </w:r>
    </w:p>
    <w:p w14:paraId="2664EDB4" w14:textId="77777777" w:rsidR="008612C2" w:rsidRPr="008612C2" w:rsidRDefault="008612C2" w:rsidP="008612C2">
      <w:pPr>
        <w:tabs>
          <w:tab w:val="left" w:pos="7857"/>
        </w:tabs>
        <w:spacing w:after="0" w:line="240" w:lineRule="auto"/>
        <w:ind w:firstLine="567"/>
        <w:jc w:val="both"/>
        <w:rPr>
          <w:rFonts w:ascii="Times New Roman" w:hAnsi="Times New Roman"/>
          <w:sz w:val="28"/>
          <w:szCs w:val="28"/>
        </w:rPr>
      </w:pPr>
      <w:r w:rsidRPr="008612C2">
        <w:rPr>
          <w:rFonts w:ascii="Times New Roman" w:hAnsi="Times New Roman"/>
          <w:sz w:val="28"/>
          <w:szCs w:val="28"/>
        </w:rPr>
        <w:t>На территории СЗЗ хозяйства отсутствуют жилых массивов, промышленных зон, лесов, сельскохозяйственных угодий, транспортных магистралей, селитебных территорий, зон отдыха, территории заповедников, ООПТ, музеев, памятников архитектуры, санаториев, домов отдыха и т. д.</w:t>
      </w:r>
    </w:p>
    <w:p w14:paraId="1DC681AA" w14:textId="77777777" w:rsidR="006A2233" w:rsidRPr="000A1CC1" w:rsidRDefault="006A2233" w:rsidP="000A1CC1">
      <w:pPr>
        <w:spacing w:after="0" w:line="240" w:lineRule="auto"/>
        <w:ind w:right="588" w:firstLine="567"/>
        <w:jc w:val="both"/>
        <w:rPr>
          <w:rFonts w:ascii="Times New Roman" w:hAnsi="Times New Roman" w:cs="Times New Roman"/>
          <w:sz w:val="24"/>
          <w:szCs w:val="24"/>
        </w:rPr>
      </w:pPr>
      <w:r w:rsidRPr="000A1CC1">
        <w:rPr>
          <w:rFonts w:ascii="Times New Roman" w:hAnsi="Times New Roman" w:cs="Times New Roman"/>
          <w:sz w:val="24"/>
          <w:szCs w:val="24"/>
        </w:rPr>
        <w:t>Взаимное расположение и посадка зданий и сооружений решены согласно санитарно-эпидемиологическим требованиям, с учетом рельефа местности, розы ветров, инсоляции и соблюдением требований по размещению зданий и</w:t>
      </w:r>
      <w:r w:rsidRPr="000A1CC1">
        <w:rPr>
          <w:rFonts w:ascii="Times New Roman" w:hAnsi="Times New Roman" w:cs="Times New Roman"/>
          <w:spacing w:val="-4"/>
          <w:sz w:val="24"/>
          <w:szCs w:val="24"/>
        </w:rPr>
        <w:t xml:space="preserve"> </w:t>
      </w:r>
      <w:r w:rsidRPr="000A1CC1">
        <w:rPr>
          <w:rFonts w:ascii="Times New Roman" w:hAnsi="Times New Roman" w:cs="Times New Roman"/>
          <w:sz w:val="24"/>
          <w:szCs w:val="24"/>
        </w:rPr>
        <w:t>сооружений.</w:t>
      </w:r>
    </w:p>
    <w:p w14:paraId="636905A9" w14:textId="24C36F01" w:rsidR="006A2233" w:rsidRPr="000A1CC1" w:rsidRDefault="006A2233" w:rsidP="000A1CC1">
      <w:pPr>
        <w:tabs>
          <w:tab w:val="left" w:pos="10773"/>
        </w:tabs>
        <w:spacing w:after="0" w:line="240" w:lineRule="auto"/>
        <w:ind w:right="26"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Отведенная площадка имеет трапециевидную форму. </w:t>
      </w:r>
    </w:p>
    <w:p w14:paraId="4F0B195B" w14:textId="77777777" w:rsidR="006A2233" w:rsidRPr="000A1CC1" w:rsidRDefault="006A2233" w:rsidP="000A1CC1">
      <w:pPr>
        <w:spacing w:after="0" w:line="240" w:lineRule="auto"/>
        <w:ind w:right="590" w:firstLine="567"/>
        <w:jc w:val="both"/>
        <w:rPr>
          <w:rFonts w:ascii="Times New Roman" w:hAnsi="Times New Roman" w:cs="Times New Roman"/>
          <w:sz w:val="24"/>
          <w:szCs w:val="24"/>
        </w:rPr>
      </w:pPr>
      <w:r w:rsidRPr="000A1CC1">
        <w:rPr>
          <w:rFonts w:ascii="Times New Roman" w:hAnsi="Times New Roman" w:cs="Times New Roman"/>
          <w:sz w:val="24"/>
          <w:szCs w:val="24"/>
        </w:rPr>
        <w:t>Автомобильный въезд на территорию со стороны существующей дороги.</w:t>
      </w:r>
    </w:p>
    <w:p w14:paraId="77D8A6A6" w14:textId="77777777" w:rsidR="006A2233" w:rsidRPr="000A1CC1" w:rsidRDefault="006A2233" w:rsidP="000A1CC1">
      <w:pPr>
        <w:spacing w:after="0" w:line="240" w:lineRule="auto"/>
        <w:ind w:right="587"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Въезд на территорию </w:t>
      </w:r>
      <w:r w:rsidRPr="000A1CC1">
        <w:rPr>
          <w:rFonts w:ascii="Times New Roman" w:hAnsi="Times New Roman" w:cs="Times New Roman"/>
          <w:sz w:val="24"/>
          <w:szCs w:val="24"/>
          <w:lang w:val="kk-KZ"/>
        </w:rPr>
        <w:t>санатории</w:t>
      </w:r>
      <w:r w:rsidRPr="000A1CC1">
        <w:rPr>
          <w:rFonts w:ascii="Times New Roman" w:hAnsi="Times New Roman" w:cs="Times New Roman"/>
          <w:sz w:val="24"/>
          <w:szCs w:val="24"/>
        </w:rPr>
        <w:t xml:space="preserve"> осуществляется с </w:t>
      </w:r>
      <w:r w:rsidRPr="000A1CC1">
        <w:rPr>
          <w:rFonts w:ascii="Times New Roman" w:hAnsi="Times New Roman" w:cs="Times New Roman"/>
          <w:sz w:val="24"/>
          <w:szCs w:val="24"/>
          <w:lang w:val="kk-KZ"/>
        </w:rPr>
        <w:t>южной</w:t>
      </w:r>
      <w:r w:rsidRPr="000A1CC1">
        <w:rPr>
          <w:rFonts w:ascii="Times New Roman" w:hAnsi="Times New Roman" w:cs="Times New Roman"/>
          <w:sz w:val="24"/>
          <w:szCs w:val="24"/>
        </w:rPr>
        <w:t xml:space="preserve"> стороны. Запроектированы </w:t>
      </w:r>
      <w:r w:rsidRPr="000A1CC1">
        <w:rPr>
          <w:rFonts w:ascii="Times New Roman" w:hAnsi="Times New Roman" w:cs="Times New Roman"/>
          <w:sz w:val="24"/>
          <w:szCs w:val="24"/>
          <w:lang w:val="kk-KZ"/>
        </w:rPr>
        <w:t>один</w:t>
      </w:r>
      <w:r w:rsidRPr="000A1CC1">
        <w:rPr>
          <w:rFonts w:ascii="Times New Roman" w:hAnsi="Times New Roman" w:cs="Times New Roman"/>
          <w:sz w:val="24"/>
          <w:szCs w:val="24"/>
        </w:rPr>
        <w:t xml:space="preserve"> въезда - основной КПП.  </w:t>
      </w:r>
    </w:p>
    <w:p w14:paraId="4D7E3267" w14:textId="77777777" w:rsidR="006A2233" w:rsidRPr="000A1CC1" w:rsidRDefault="006A2233" w:rsidP="000A1CC1">
      <w:pPr>
        <w:spacing w:after="0" w:line="240" w:lineRule="auto"/>
        <w:ind w:right="584"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По периметру территория ограждается забором из сетки - </w:t>
      </w:r>
      <w:proofErr w:type="spellStart"/>
      <w:r w:rsidRPr="000A1CC1">
        <w:rPr>
          <w:rFonts w:ascii="Times New Roman" w:hAnsi="Times New Roman" w:cs="Times New Roman"/>
          <w:sz w:val="24"/>
          <w:szCs w:val="24"/>
        </w:rPr>
        <w:t>рабицы</w:t>
      </w:r>
      <w:proofErr w:type="spellEnd"/>
      <w:r w:rsidRPr="000A1CC1">
        <w:rPr>
          <w:rFonts w:ascii="Times New Roman" w:hAnsi="Times New Roman" w:cs="Times New Roman"/>
          <w:sz w:val="24"/>
          <w:szCs w:val="24"/>
        </w:rPr>
        <w:t xml:space="preserve"> с колючей проволокой и бетонным цоколем, общей высотой 2,76 м. </w:t>
      </w:r>
    </w:p>
    <w:p w14:paraId="7D607C3F" w14:textId="77777777" w:rsidR="006A2233" w:rsidRPr="000A1CC1" w:rsidRDefault="006A2233" w:rsidP="000A1CC1">
      <w:pPr>
        <w:spacing w:after="0" w:line="240" w:lineRule="auto"/>
        <w:ind w:right="584"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На территории имеются </w:t>
      </w:r>
      <w:r w:rsidRPr="000A1CC1">
        <w:rPr>
          <w:rFonts w:ascii="Times New Roman" w:hAnsi="Times New Roman" w:cs="Times New Roman"/>
          <w:sz w:val="24"/>
          <w:szCs w:val="24"/>
          <w:lang w:val="kk-KZ"/>
        </w:rPr>
        <w:t>1</w:t>
      </w:r>
      <w:r w:rsidRPr="000A1CC1">
        <w:rPr>
          <w:rFonts w:ascii="Times New Roman" w:hAnsi="Times New Roman" w:cs="Times New Roman"/>
          <w:sz w:val="24"/>
          <w:szCs w:val="24"/>
        </w:rPr>
        <w:t xml:space="preserve"> автостоянки для посетителей общим числом </w:t>
      </w:r>
      <w:r w:rsidRPr="000A1CC1">
        <w:rPr>
          <w:rFonts w:ascii="Times New Roman" w:hAnsi="Times New Roman" w:cs="Times New Roman"/>
          <w:sz w:val="24"/>
          <w:szCs w:val="24"/>
          <w:lang w:val="kk-KZ"/>
        </w:rPr>
        <w:t>2</w:t>
      </w:r>
      <w:r w:rsidRPr="000A1CC1">
        <w:rPr>
          <w:rFonts w:ascii="Times New Roman" w:hAnsi="Times New Roman" w:cs="Times New Roman"/>
          <w:sz w:val="24"/>
          <w:szCs w:val="24"/>
        </w:rPr>
        <w:t xml:space="preserve"> м/место. </w:t>
      </w:r>
    </w:p>
    <w:p w14:paraId="798B6D20" w14:textId="60A7B627" w:rsidR="006A2233" w:rsidRPr="000A1CC1" w:rsidRDefault="006A2233" w:rsidP="000A1CC1">
      <w:pPr>
        <w:spacing w:after="0" w:line="240" w:lineRule="auto"/>
        <w:ind w:right="584"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На территории комплекса предусмотрена посадка деревьев </w:t>
      </w:r>
      <w:r w:rsidRPr="000A1CC1">
        <w:rPr>
          <w:rFonts w:ascii="Times New Roman" w:hAnsi="Times New Roman" w:cs="Times New Roman"/>
          <w:sz w:val="24"/>
          <w:szCs w:val="24"/>
          <w:lang w:val="kk-KZ"/>
        </w:rPr>
        <w:t>виноградов</w:t>
      </w:r>
      <w:r w:rsidRPr="000A1CC1">
        <w:rPr>
          <w:rFonts w:ascii="Times New Roman" w:hAnsi="Times New Roman" w:cs="Times New Roman"/>
          <w:sz w:val="24"/>
          <w:szCs w:val="24"/>
        </w:rPr>
        <w:t>. Из цветущих кустарников - сирень и розы. Вдоль тротуаров предусмотрена «живая изгородь» из вяза мелколистного высотой 1 метр. Процент озеленения территории -</w:t>
      </w:r>
      <w:r w:rsidRPr="000A1CC1">
        <w:rPr>
          <w:rFonts w:ascii="Times New Roman" w:hAnsi="Times New Roman" w:cs="Times New Roman"/>
          <w:sz w:val="24"/>
          <w:szCs w:val="24"/>
          <w:lang w:val="kk-KZ"/>
        </w:rPr>
        <w:t>1</w:t>
      </w:r>
      <w:r w:rsidRPr="000A1CC1">
        <w:rPr>
          <w:rFonts w:ascii="Times New Roman" w:hAnsi="Times New Roman" w:cs="Times New Roman"/>
          <w:sz w:val="24"/>
          <w:szCs w:val="24"/>
        </w:rPr>
        <w:t xml:space="preserve">3%. </w:t>
      </w:r>
    </w:p>
    <w:p w14:paraId="7044D2B3" w14:textId="786BBD14" w:rsidR="000B1CE0" w:rsidRPr="000A1CC1" w:rsidRDefault="000B1CE0" w:rsidP="000A1CC1">
      <w:pPr>
        <w:pStyle w:val="TableParagraph"/>
        <w:ind w:left="273" w:firstLine="708"/>
        <w:rPr>
          <w:sz w:val="24"/>
          <w:szCs w:val="24"/>
        </w:rPr>
      </w:pPr>
      <w:r w:rsidRPr="000A1CC1">
        <w:rPr>
          <w:sz w:val="24"/>
          <w:szCs w:val="24"/>
        </w:rPr>
        <w:lastRenderedPageBreak/>
        <w:t>Установленная</w:t>
      </w:r>
      <w:r w:rsidRPr="000A1CC1">
        <w:rPr>
          <w:spacing w:val="24"/>
          <w:sz w:val="24"/>
          <w:szCs w:val="24"/>
        </w:rPr>
        <w:t xml:space="preserve"> </w:t>
      </w:r>
      <w:r w:rsidRPr="000A1CC1">
        <w:rPr>
          <w:sz w:val="24"/>
          <w:szCs w:val="24"/>
        </w:rPr>
        <w:t>мощность</w:t>
      </w:r>
      <w:r w:rsidRPr="000A1CC1">
        <w:rPr>
          <w:spacing w:val="21"/>
          <w:sz w:val="24"/>
          <w:szCs w:val="24"/>
        </w:rPr>
        <w:t xml:space="preserve"> </w:t>
      </w:r>
      <w:r w:rsidRPr="000A1CC1">
        <w:rPr>
          <w:sz w:val="24"/>
          <w:szCs w:val="24"/>
        </w:rPr>
        <w:t>объект составляет</w:t>
      </w:r>
      <w:r w:rsidRPr="000A1CC1">
        <w:rPr>
          <w:spacing w:val="21"/>
          <w:sz w:val="24"/>
          <w:szCs w:val="24"/>
        </w:rPr>
        <w:t xml:space="preserve"> </w:t>
      </w:r>
      <w:r w:rsidRPr="000A1CC1">
        <w:rPr>
          <w:sz w:val="24"/>
          <w:szCs w:val="24"/>
        </w:rPr>
        <w:t>25,2</w:t>
      </w:r>
      <w:r w:rsidRPr="000A1CC1">
        <w:rPr>
          <w:spacing w:val="22"/>
          <w:sz w:val="24"/>
          <w:szCs w:val="24"/>
        </w:rPr>
        <w:t xml:space="preserve"> </w:t>
      </w:r>
      <w:r w:rsidRPr="000A1CC1">
        <w:rPr>
          <w:sz w:val="24"/>
          <w:szCs w:val="24"/>
        </w:rPr>
        <w:t>кВт,</w:t>
      </w:r>
      <w:r w:rsidRPr="000A1CC1">
        <w:rPr>
          <w:spacing w:val="22"/>
          <w:sz w:val="24"/>
          <w:szCs w:val="24"/>
        </w:rPr>
        <w:t xml:space="preserve"> </w:t>
      </w:r>
      <w:r w:rsidRPr="000A1CC1">
        <w:rPr>
          <w:sz w:val="24"/>
          <w:szCs w:val="24"/>
        </w:rPr>
        <w:t>расчетная</w:t>
      </w:r>
      <w:r w:rsidRPr="000A1CC1">
        <w:rPr>
          <w:spacing w:val="24"/>
          <w:sz w:val="24"/>
          <w:szCs w:val="24"/>
        </w:rPr>
        <w:t xml:space="preserve"> </w:t>
      </w:r>
      <w:r w:rsidRPr="000A1CC1">
        <w:rPr>
          <w:sz w:val="24"/>
          <w:szCs w:val="24"/>
        </w:rPr>
        <w:t>мощность-</w:t>
      </w:r>
      <w:r w:rsidRPr="000A1CC1">
        <w:rPr>
          <w:spacing w:val="-57"/>
          <w:sz w:val="24"/>
          <w:szCs w:val="24"/>
        </w:rPr>
        <w:t xml:space="preserve"> </w:t>
      </w:r>
      <w:r w:rsidRPr="000A1CC1">
        <w:rPr>
          <w:sz w:val="24"/>
          <w:szCs w:val="24"/>
        </w:rPr>
        <w:t>15,5квт.</w:t>
      </w:r>
    </w:p>
    <w:p w14:paraId="03B8E05B" w14:textId="6ABD8BC5" w:rsidR="000B1CE0" w:rsidRPr="000A1CC1" w:rsidRDefault="000B1CE0" w:rsidP="000A1CC1">
      <w:pPr>
        <w:pStyle w:val="TableParagraph"/>
        <w:ind w:left="982"/>
        <w:rPr>
          <w:sz w:val="24"/>
          <w:szCs w:val="24"/>
        </w:rPr>
      </w:pPr>
      <w:r w:rsidRPr="000A1CC1">
        <w:rPr>
          <w:sz w:val="24"/>
          <w:szCs w:val="24"/>
        </w:rPr>
        <w:t>Электропитание</w:t>
      </w:r>
      <w:r w:rsidRPr="000A1CC1">
        <w:rPr>
          <w:spacing w:val="47"/>
          <w:sz w:val="24"/>
          <w:szCs w:val="24"/>
        </w:rPr>
        <w:t xml:space="preserve"> </w:t>
      </w:r>
      <w:proofErr w:type="spellStart"/>
      <w:r w:rsidRPr="000A1CC1">
        <w:rPr>
          <w:sz w:val="24"/>
          <w:szCs w:val="24"/>
        </w:rPr>
        <w:t>электроприемников</w:t>
      </w:r>
      <w:proofErr w:type="spellEnd"/>
      <w:r w:rsidRPr="000A1CC1">
        <w:rPr>
          <w:spacing w:val="105"/>
          <w:sz w:val="24"/>
          <w:szCs w:val="24"/>
        </w:rPr>
        <w:t xml:space="preserve"> </w:t>
      </w:r>
      <w:r w:rsidRPr="000A1CC1">
        <w:rPr>
          <w:sz w:val="24"/>
          <w:szCs w:val="24"/>
        </w:rPr>
        <w:t>осуществляется</w:t>
      </w:r>
      <w:r w:rsidRPr="000A1CC1">
        <w:rPr>
          <w:spacing w:val="106"/>
          <w:sz w:val="24"/>
          <w:szCs w:val="24"/>
        </w:rPr>
        <w:t xml:space="preserve"> </w:t>
      </w:r>
      <w:r w:rsidRPr="000A1CC1">
        <w:rPr>
          <w:sz w:val="24"/>
          <w:szCs w:val="24"/>
        </w:rPr>
        <w:t>напряжением</w:t>
      </w:r>
      <w:r w:rsidRPr="000A1CC1">
        <w:rPr>
          <w:spacing w:val="104"/>
          <w:sz w:val="24"/>
          <w:szCs w:val="24"/>
        </w:rPr>
        <w:t xml:space="preserve"> </w:t>
      </w:r>
      <w:r w:rsidRPr="000A1CC1">
        <w:rPr>
          <w:sz w:val="24"/>
          <w:szCs w:val="24"/>
        </w:rPr>
        <w:t>переменного</w:t>
      </w:r>
      <w:r w:rsidRPr="000A1CC1">
        <w:rPr>
          <w:spacing w:val="103"/>
          <w:sz w:val="24"/>
          <w:szCs w:val="24"/>
        </w:rPr>
        <w:t xml:space="preserve"> </w:t>
      </w:r>
      <w:r w:rsidRPr="000A1CC1">
        <w:rPr>
          <w:sz w:val="24"/>
          <w:szCs w:val="24"/>
        </w:rPr>
        <w:t xml:space="preserve">тока </w:t>
      </w:r>
      <w:r w:rsidRPr="000A1CC1">
        <w:rPr>
          <w:sz w:val="24"/>
          <w:szCs w:val="24"/>
        </w:rPr>
        <w:t>380/220В.</w:t>
      </w:r>
    </w:p>
    <w:p w14:paraId="6683B8DB" w14:textId="77777777" w:rsidR="000B1CE0" w:rsidRPr="000A1CC1" w:rsidRDefault="000B1CE0" w:rsidP="000A1CC1">
      <w:pPr>
        <w:pStyle w:val="TableParagraph"/>
        <w:ind w:left="273" w:right="141" w:firstLine="708"/>
        <w:jc w:val="both"/>
        <w:rPr>
          <w:sz w:val="24"/>
          <w:szCs w:val="24"/>
        </w:rPr>
      </w:pPr>
      <w:r w:rsidRPr="000A1CC1">
        <w:rPr>
          <w:sz w:val="24"/>
          <w:szCs w:val="24"/>
        </w:rPr>
        <w:t>Представленные</w:t>
      </w:r>
      <w:r w:rsidRPr="000A1CC1">
        <w:rPr>
          <w:spacing w:val="1"/>
          <w:sz w:val="24"/>
          <w:szCs w:val="24"/>
        </w:rPr>
        <w:t xml:space="preserve"> </w:t>
      </w:r>
      <w:r w:rsidRPr="000A1CC1">
        <w:rPr>
          <w:sz w:val="24"/>
          <w:szCs w:val="24"/>
        </w:rPr>
        <w:t>данные</w:t>
      </w:r>
      <w:r w:rsidRPr="000A1CC1">
        <w:rPr>
          <w:spacing w:val="1"/>
          <w:sz w:val="24"/>
          <w:szCs w:val="24"/>
        </w:rPr>
        <w:t xml:space="preserve"> </w:t>
      </w:r>
      <w:r w:rsidRPr="000A1CC1">
        <w:rPr>
          <w:sz w:val="24"/>
          <w:szCs w:val="24"/>
        </w:rPr>
        <w:t>по</w:t>
      </w:r>
      <w:r w:rsidRPr="000A1CC1">
        <w:rPr>
          <w:spacing w:val="1"/>
          <w:sz w:val="24"/>
          <w:szCs w:val="24"/>
        </w:rPr>
        <w:t xml:space="preserve"> </w:t>
      </w:r>
      <w:r w:rsidRPr="000A1CC1">
        <w:rPr>
          <w:sz w:val="24"/>
          <w:szCs w:val="24"/>
        </w:rPr>
        <w:t>проектируемым</w:t>
      </w:r>
      <w:r w:rsidRPr="000A1CC1">
        <w:rPr>
          <w:spacing w:val="1"/>
          <w:sz w:val="24"/>
          <w:szCs w:val="24"/>
        </w:rPr>
        <w:t xml:space="preserve"> </w:t>
      </w:r>
      <w:r w:rsidRPr="000A1CC1">
        <w:rPr>
          <w:sz w:val="24"/>
          <w:szCs w:val="24"/>
        </w:rPr>
        <w:t>нагрузкам</w:t>
      </w:r>
      <w:r w:rsidRPr="000A1CC1">
        <w:rPr>
          <w:spacing w:val="1"/>
          <w:sz w:val="24"/>
          <w:szCs w:val="24"/>
        </w:rPr>
        <w:t xml:space="preserve"> </w:t>
      </w:r>
      <w:r w:rsidRPr="000A1CC1">
        <w:rPr>
          <w:sz w:val="24"/>
          <w:szCs w:val="24"/>
        </w:rPr>
        <w:t>являются</w:t>
      </w:r>
      <w:r w:rsidRPr="000A1CC1">
        <w:rPr>
          <w:spacing w:val="1"/>
          <w:sz w:val="24"/>
          <w:szCs w:val="24"/>
        </w:rPr>
        <w:t xml:space="preserve"> </w:t>
      </w:r>
      <w:r w:rsidRPr="000A1CC1">
        <w:rPr>
          <w:sz w:val="24"/>
          <w:szCs w:val="24"/>
        </w:rPr>
        <w:t>основанием</w:t>
      </w:r>
      <w:r w:rsidRPr="000A1CC1">
        <w:rPr>
          <w:spacing w:val="61"/>
          <w:sz w:val="24"/>
          <w:szCs w:val="24"/>
        </w:rPr>
        <w:t xml:space="preserve"> </w:t>
      </w:r>
      <w:r w:rsidRPr="000A1CC1">
        <w:rPr>
          <w:sz w:val="24"/>
          <w:szCs w:val="24"/>
        </w:rPr>
        <w:t>для</w:t>
      </w:r>
      <w:r w:rsidRPr="000A1CC1">
        <w:rPr>
          <w:spacing w:val="1"/>
          <w:sz w:val="24"/>
          <w:szCs w:val="24"/>
        </w:rPr>
        <w:t xml:space="preserve"> </w:t>
      </w:r>
      <w:r w:rsidRPr="000A1CC1">
        <w:rPr>
          <w:sz w:val="24"/>
          <w:szCs w:val="24"/>
        </w:rPr>
        <w:t>принятия</w:t>
      </w:r>
      <w:r w:rsidRPr="000A1CC1">
        <w:rPr>
          <w:spacing w:val="-1"/>
          <w:sz w:val="24"/>
          <w:szCs w:val="24"/>
        </w:rPr>
        <w:t xml:space="preserve"> </w:t>
      </w:r>
      <w:r w:rsidRPr="000A1CC1">
        <w:rPr>
          <w:sz w:val="24"/>
          <w:szCs w:val="24"/>
        </w:rPr>
        <w:t>принципиальных</w:t>
      </w:r>
      <w:r w:rsidRPr="000A1CC1">
        <w:rPr>
          <w:spacing w:val="-1"/>
          <w:sz w:val="24"/>
          <w:szCs w:val="24"/>
        </w:rPr>
        <w:t xml:space="preserve"> </w:t>
      </w:r>
      <w:r w:rsidRPr="000A1CC1">
        <w:rPr>
          <w:sz w:val="24"/>
          <w:szCs w:val="24"/>
        </w:rPr>
        <w:t>проектных</w:t>
      </w:r>
      <w:r w:rsidRPr="000A1CC1">
        <w:rPr>
          <w:spacing w:val="2"/>
          <w:sz w:val="24"/>
          <w:szCs w:val="24"/>
        </w:rPr>
        <w:t xml:space="preserve"> </w:t>
      </w:r>
      <w:r w:rsidRPr="000A1CC1">
        <w:rPr>
          <w:sz w:val="24"/>
          <w:szCs w:val="24"/>
        </w:rPr>
        <w:t>решений</w:t>
      </w:r>
      <w:r w:rsidRPr="000A1CC1">
        <w:rPr>
          <w:spacing w:val="-2"/>
          <w:sz w:val="24"/>
          <w:szCs w:val="24"/>
        </w:rPr>
        <w:t xml:space="preserve"> </w:t>
      </w:r>
      <w:r w:rsidRPr="000A1CC1">
        <w:rPr>
          <w:sz w:val="24"/>
          <w:szCs w:val="24"/>
        </w:rPr>
        <w:t>по</w:t>
      </w:r>
      <w:r w:rsidRPr="000A1CC1">
        <w:rPr>
          <w:spacing w:val="-1"/>
          <w:sz w:val="24"/>
          <w:szCs w:val="24"/>
        </w:rPr>
        <w:t xml:space="preserve"> </w:t>
      </w:r>
      <w:r w:rsidRPr="000A1CC1">
        <w:rPr>
          <w:sz w:val="24"/>
          <w:szCs w:val="24"/>
        </w:rPr>
        <w:t>системе</w:t>
      </w:r>
      <w:r w:rsidRPr="000A1CC1">
        <w:rPr>
          <w:spacing w:val="-3"/>
          <w:sz w:val="24"/>
          <w:szCs w:val="24"/>
        </w:rPr>
        <w:t xml:space="preserve"> </w:t>
      </w:r>
      <w:r w:rsidRPr="000A1CC1">
        <w:rPr>
          <w:sz w:val="24"/>
          <w:szCs w:val="24"/>
        </w:rPr>
        <w:t>электроснабжения.</w:t>
      </w:r>
    </w:p>
    <w:p w14:paraId="6657936E" w14:textId="77777777" w:rsidR="000B1CE0" w:rsidRPr="000A1CC1" w:rsidRDefault="000B1CE0" w:rsidP="000A1CC1">
      <w:pPr>
        <w:pStyle w:val="TableParagraph"/>
        <w:ind w:left="273" w:right="138" w:firstLine="708"/>
        <w:jc w:val="both"/>
        <w:rPr>
          <w:sz w:val="24"/>
          <w:szCs w:val="24"/>
        </w:rPr>
      </w:pPr>
      <w:r w:rsidRPr="000A1CC1">
        <w:rPr>
          <w:sz w:val="24"/>
          <w:szCs w:val="24"/>
        </w:rPr>
        <w:t>В</w:t>
      </w:r>
      <w:r w:rsidRPr="000A1CC1">
        <w:rPr>
          <w:spacing w:val="1"/>
          <w:sz w:val="24"/>
          <w:szCs w:val="24"/>
        </w:rPr>
        <w:t xml:space="preserve"> </w:t>
      </w:r>
      <w:r w:rsidRPr="000A1CC1">
        <w:rPr>
          <w:sz w:val="24"/>
          <w:szCs w:val="24"/>
        </w:rPr>
        <w:t>отношении</w:t>
      </w:r>
      <w:r w:rsidRPr="000A1CC1">
        <w:rPr>
          <w:spacing w:val="1"/>
          <w:sz w:val="24"/>
          <w:szCs w:val="24"/>
        </w:rPr>
        <w:t xml:space="preserve"> </w:t>
      </w:r>
      <w:r w:rsidRPr="000A1CC1">
        <w:rPr>
          <w:sz w:val="24"/>
          <w:szCs w:val="24"/>
        </w:rPr>
        <w:t>надежности</w:t>
      </w:r>
      <w:r w:rsidRPr="000A1CC1">
        <w:rPr>
          <w:spacing w:val="1"/>
          <w:sz w:val="24"/>
          <w:szCs w:val="24"/>
        </w:rPr>
        <w:t xml:space="preserve"> </w:t>
      </w:r>
      <w:r w:rsidRPr="000A1CC1">
        <w:rPr>
          <w:sz w:val="24"/>
          <w:szCs w:val="24"/>
        </w:rPr>
        <w:t>электроснабжения</w:t>
      </w:r>
      <w:r w:rsidRPr="000A1CC1">
        <w:rPr>
          <w:spacing w:val="1"/>
          <w:sz w:val="24"/>
          <w:szCs w:val="24"/>
        </w:rPr>
        <w:t xml:space="preserve"> </w:t>
      </w:r>
      <w:proofErr w:type="spellStart"/>
      <w:r w:rsidRPr="000A1CC1">
        <w:rPr>
          <w:sz w:val="24"/>
          <w:szCs w:val="24"/>
        </w:rPr>
        <w:t>электроприемники</w:t>
      </w:r>
      <w:proofErr w:type="spellEnd"/>
      <w:r w:rsidRPr="000A1CC1">
        <w:rPr>
          <w:spacing w:val="1"/>
          <w:sz w:val="24"/>
          <w:szCs w:val="24"/>
        </w:rPr>
        <w:t xml:space="preserve"> </w:t>
      </w:r>
      <w:r w:rsidRPr="000A1CC1">
        <w:rPr>
          <w:sz w:val="24"/>
          <w:szCs w:val="24"/>
        </w:rPr>
        <w:t>технологических</w:t>
      </w:r>
      <w:r w:rsidRPr="000A1CC1">
        <w:rPr>
          <w:spacing w:val="-57"/>
          <w:sz w:val="24"/>
          <w:szCs w:val="24"/>
        </w:rPr>
        <w:t xml:space="preserve"> </w:t>
      </w:r>
      <w:r w:rsidRPr="000A1CC1">
        <w:rPr>
          <w:sz w:val="24"/>
          <w:szCs w:val="24"/>
        </w:rPr>
        <w:t>оборудований</w:t>
      </w:r>
      <w:r w:rsidRPr="000A1CC1">
        <w:rPr>
          <w:spacing w:val="12"/>
          <w:sz w:val="24"/>
          <w:szCs w:val="24"/>
        </w:rPr>
        <w:t xml:space="preserve"> </w:t>
      </w:r>
      <w:r w:rsidRPr="000A1CC1">
        <w:rPr>
          <w:sz w:val="24"/>
          <w:szCs w:val="24"/>
        </w:rPr>
        <w:t>проектируемого</w:t>
      </w:r>
      <w:r w:rsidRPr="000A1CC1">
        <w:rPr>
          <w:spacing w:val="9"/>
          <w:sz w:val="24"/>
          <w:szCs w:val="24"/>
        </w:rPr>
        <w:t xml:space="preserve"> </w:t>
      </w:r>
      <w:r w:rsidRPr="000A1CC1">
        <w:rPr>
          <w:sz w:val="24"/>
          <w:szCs w:val="24"/>
        </w:rPr>
        <w:t>объекта</w:t>
      </w:r>
      <w:r w:rsidRPr="000A1CC1">
        <w:rPr>
          <w:spacing w:val="10"/>
          <w:sz w:val="24"/>
          <w:szCs w:val="24"/>
        </w:rPr>
        <w:t xml:space="preserve"> </w:t>
      </w:r>
      <w:r w:rsidRPr="000A1CC1">
        <w:rPr>
          <w:sz w:val="24"/>
          <w:szCs w:val="24"/>
        </w:rPr>
        <w:t>относятся</w:t>
      </w:r>
      <w:r w:rsidRPr="000A1CC1">
        <w:rPr>
          <w:spacing w:val="15"/>
          <w:sz w:val="24"/>
          <w:szCs w:val="24"/>
        </w:rPr>
        <w:t xml:space="preserve"> </w:t>
      </w:r>
      <w:r w:rsidRPr="000A1CC1">
        <w:rPr>
          <w:sz w:val="24"/>
          <w:szCs w:val="24"/>
        </w:rPr>
        <w:t>ко</w:t>
      </w:r>
      <w:r w:rsidRPr="000A1CC1">
        <w:rPr>
          <w:spacing w:val="12"/>
          <w:sz w:val="24"/>
          <w:szCs w:val="24"/>
        </w:rPr>
        <w:t xml:space="preserve"> </w:t>
      </w:r>
      <w:r w:rsidRPr="000A1CC1">
        <w:rPr>
          <w:sz w:val="24"/>
          <w:szCs w:val="24"/>
        </w:rPr>
        <w:t>III</w:t>
      </w:r>
      <w:r w:rsidRPr="000A1CC1">
        <w:rPr>
          <w:spacing w:val="10"/>
          <w:sz w:val="24"/>
          <w:szCs w:val="24"/>
        </w:rPr>
        <w:t xml:space="preserve"> </w:t>
      </w:r>
      <w:r w:rsidRPr="000A1CC1">
        <w:rPr>
          <w:sz w:val="24"/>
          <w:szCs w:val="24"/>
        </w:rPr>
        <w:t>категории,</w:t>
      </w:r>
      <w:r w:rsidRPr="000A1CC1">
        <w:rPr>
          <w:spacing w:val="9"/>
          <w:sz w:val="24"/>
          <w:szCs w:val="24"/>
        </w:rPr>
        <w:t xml:space="preserve"> </w:t>
      </w:r>
      <w:r w:rsidRPr="000A1CC1">
        <w:rPr>
          <w:sz w:val="24"/>
          <w:szCs w:val="24"/>
        </w:rPr>
        <w:t>а</w:t>
      </w:r>
      <w:r w:rsidRPr="000A1CC1">
        <w:rPr>
          <w:spacing w:val="14"/>
          <w:sz w:val="24"/>
          <w:szCs w:val="24"/>
        </w:rPr>
        <w:t xml:space="preserve"> </w:t>
      </w:r>
      <w:r w:rsidRPr="000A1CC1">
        <w:rPr>
          <w:sz w:val="24"/>
          <w:szCs w:val="24"/>
        </w:rPr>
        <w:t>шкаф</w:t>
      </w:r>
      <w:r w:rsidRPr="000A1CC1">
        <w:rPr>
          <w:spacing w:val="14"/>
          <w:sz w:val="24"/>
          <w:szCs w:val="24"/>
        </w:rPr>
        <w:t xml:space="preserve"> </w:t>
      </w:r>
      <w:r w:rsidRPr="000A1CC1">
        <w:rPr>
          <w:sz w:val="24"/>
          <w:szCs w:val="24"/>
        </w:rPr>
        <w:t>питания</w:t>
      </w:r>
      <w:r w:rsidRPr="000A1CC1">
        <w:rPr>
          <w:spacing w:val="14"/>
          <w:sz w:val="24"/>
          <w:szCs w:val="24"/>
        </w:rPr>
        <w:t xml:space="preserve"> </w:t>
      </w:r>
      <w:proofErr w:type="spellStart"/>
      <w:r w:rsidRPr="000A1CC1">
        <w:rPr>
          <w:sz w:val="24"/>
          <w:szCs w:val="24"/>
        </w:rPr>
        <w:t>КИПиА</w:t>
      </w:r>
      <w:proofErr w:type="spellEnd"/>
      <w:r w:rsidRPr="000A1CC1">
        <w:rPr>
          <w:spacing w:val="12"/>
          <w:sz w:val="24"/>
          <w:szCs w:val="24"/>
        </w:rPr>
        <w:t xml:space="preserve"> </w:t>
      </w:r>
      <w:r w:rsidRPr="000A1CC1">
        <w:rPr>
          <w:sz w:val="24"/>
          <w:szCs w:val="24"/>
        </w:rPr>
        <w:t>ШК</w:t>
      </w:r>
      <w:r w:rsidRPr="000A1CC1">
        <w:rPr>
          <w:spacing w:val="-58"/>
          <w:sz w:val="24"/>
          <w:szCs w:val="24"/>
        </w:rPr>
        <w:t xml:space="preserve"> </w:t>
      </w:r>
      <w:r w:rsidRPr="000A1CC1">
        <w:rPr>
          <w:sz w:val="24"/>
          <w:szCs w:val="24"/>
        </w:rPr>
        <w:t>к</w:t>
      </w:r>
      <w:r w:rsidRPr="000A1CC1">
        <w:rPr>
          <w:spacing w:val="-1"/>
          <w:sz w:val="24"/>
          <w:szCs w:val="24"/>
        </w:rPr>
        <w:t xml:space="preserve"> </w:t>
      </w:r>
      <w:r w:rsidRPr="000A1CC1">
        <w:rPr>
          <w:sz w:val="24"/>
          <w:szCs w:val="24"/>
        </w:rPr>
        <w:t>I категории, в</w:t>
      </w:r>
      <w:r w:rsidRPr="000A1CC1">
        <w:rPr>
          <w:spacing w:val="-2"/>
          <w:sz w:val="24"/>
          <w:szCs w:val="24"/>
        </w:rPr>
        <w:t xml:space="preserve"> </w:t>
      </w:r>
      <w:r w:rsidRPr="000A1CC1">
        <w:rPr>
          <w:sz w:val="24"/>
          <w:szCs w:val="24"/>
        </w:rPr>
        <w:t>соответствии</w:t>
      </w:r>
      <w:r w:rsidRPr="000A1CC1">
        <w:rPr>
          <w:spacing w:val="-1"/>
          <w:sz w:val="24"/>
          <w:szCs w:val="24"/>
        </w:rPr>
        <w:t xml:space="preserve"> </w:t>
      </w:r>
      <w:r w:rsidRPr="000A1CC1">
        <w:rPr>
          <w:sz w:val="24"/>
          <w:szCs w:val="24"/>
        </w:rPr>
        <w:t>с</w:t>
      </w:r>
      <w:r w:rsidRPr="000A1CC1">
        <w:rPr>
          <w:spacing w:val="1"/>
          <w:sz w:val="24"/>
          <w:szCs w:val="24"/>
        </w:rPr>
        <w:t xml:space="preserve"> </w:t>
      </w:r>
      <w:r w:rsidRPr="000A1CC1">
        <w:rPr>
          <w:sz w:val="24"/>
          <w:szCs w:val="24"/>
        </w:rPr>
        <w:t>классификацией</w:t>
      </w:r>
      <w:r w:rsidRPr="000A1CC1">
        <w:rPr>
          <w:spacing w:val="-1"/>
          <w:sz w:val="24"/>
          <w:szCs w:val="24"/>
        </w:rPr>
        <w:t xml:space="preserve"> </w:t>
      </w:r>
      <w:r w:rsidRPr="000A1CC1">
        <w:rPr>
          <w:sz w:val="24"/>
          <w:szCs w:val="24"/>
        </w:rPr>
        <w:t>ПУЭ.</w:t>
      </w:r>
    </w:p>
    <w:p w14:paraId="48BFD60D" w14:textId="0742D867" w:rsidR="000B1CE0" w:rsidRPr="000A1CC1" w:rsidRDefault="000B1CE0" w:rsidP="000A1CC1">
      <w:pPr>
        <w:pStyle w:val="TableParagraph"/>
        <w:ind w:left="273" w:right="132" w:firstLine="708"/>
        <w:jc w:val="both"/>
        <w:rPr>
          <w:sz w:val="24"/>
          <w:szCs w:val="24"/>
        </w:rPr>
      </w:pPr>
      <w:r w:rsidRPr="000A1CC1">
        <w:rPr>
          <w:sz w:val="24"/>
          <w:szCs w:val="24"/>
        </w:rPr>
        <w:t>Электроснабжение</w:t>
      </w:r>
      <w:r w:rsidRPr="000A1CC1">
        <w:rPr>
          <w:spacing w:val="1"/>
          <w:sz w:val="24"/>
          <w:szCs w:val="24"/>
        </w:rPr>
        <w:t xml:space="preserve"> </w:t>
      </w:r>
      <w:r w:rsidRPr="000A1CC1">
        <w:rPr>
          <w:sz w:val="24"/>
          <w:szCs w:val="24"/>
        </w:rPr>
        <w:t>объекта</w:t>
      </w:r>
      <w:r w:rsidRPr="000A1CC1">
        <w:rPr>
          <w:spacing w:val="1"/>
          <w:sz w:val="24"/>
          <w:szCs w:val="24"/>
        </w:rPr>
        <w:t xml:space="preserve"> </w:t>
      </w:r>
      <w:r w:rsidRPr="000A1CC1">
        <w:rPr>
          <w:sz w:val="24"/>
          <w:szCs w:val="24"/>
        </w:rPr>
        <w:t>выполняется</w:t>
      </w:r>
      <w:r w:rsidRPr="000A1CC1">
        <w:rPr>
          <w:spacing w:val="1"/>
          <w:sz w:val="24"/>
          <w:szCs w:val="24"/>
        </w:rPr>
        <w:t xml:space="preserve"> </w:t>
      </w:r>
      <w:r w:rsidRPr="000A1CC1">
        <w:rPr>
          <w:sz w:val="24"/>
          <w:szCs w:val="24"/>
        </w:rPr>
        <w:t>от</w:t>
      </w:r>
      <w:r w:rsidRPr="000A1CC1">
        <w:rPr>
          <w:spacing w:val="1"/>
          <w:sz w:val="24"/>
          <w:szCs w:val="24"/>
        </w:rPr>
        <w:t xml:space="preserve"> </w:t>
      </w:r>
      <w:r w:rsidRPr="000A1CC1">
        <w:rPr>
          <w:sz w:val="24"/>
          <w:szCs w:val="24"/>
        </w:rPr>
        <w:t>проектируемого</w:t>
      </w:r>
      <w:r w:rsidRPr="000A1CC1">
        <w:rPr>
          <w:spacing w:val="1"/>
          <w:sz w:val="24"/>
          <w:szCs w:val="24"/>
        </w:rPr>
        <w:t xml:space="preserve"> </w:t>
      </w:r>
      <w:r w:rsidRPr="000A1CC1">
        <w:rPr>
          <w:sz w:val="24"/>
          <w:szCs w:val="24"/>
        </w:rPr>
        <w:t>щита</w:t>
      </w:r>
      <w:r w:rsidRPr="000A1CC1">
        <w:rPr>
          <w:spacing w:val="1"/>
          <w:sz w:val="24"/>
          <w:szCs w:val="24"/>
        </w:rPr>
        <w:t xml:space="preserve"> </w:t>
      </w:r>
      <w:r w:rsidRPr="000A1CC1">
        <w:rPr>
          <w:sz w:val="24"/>
          <w:szCs w:val="24"/>
        </w:rPr>
        <w:t>ЩС</w:t>
      </w:r>
      <w:r w:rsidRPr="000A1CC1">
        <w:rPr>
          <w:spacing w:val="1"/>
          <w:sz w:val="24"/>
          <w:szCs w:val="24"/>
        </w:rPr>
        <w:t xml:space="preserve"> </w:t>
      </w:r>
      <w:r w:rsidRPr="000A1CC1">
        <w:rPr>
          <w:sz w:val="24"/>
          <w:szCs w:val="24"/>
        </w:rPr>
        <w:t>от</w:t>
      </w:r>
      <w:r w:rsidRPr="000A1CC1">
        <w:rPr>
          <w:spacing w:val="1"/>
          <w:sz w:val="24"/>
          <w:szCs w:val="24"/>
        </w:rPr>
        <w:t xml:space="preserve"> </w:t>
      </w:r>
      <w:r w:rsidRPr="000A1CC1">
        <w:rPr>
          <w:sz w:val="24"/>
          <w:szCs w:val="24"/>
        </w:rPr>
        <w:t>которого</w:t>
      </w:r>
      <w:r w:rsidRPr="000A1CC1">
        <w:rPr>
          <w:spacing w:val="1"/>
          <w:sz w:val="24"/>
          <w:szCs w:val="24"/>
        </w:rPr>
        <w:t xml:space="preserve"> </w:t>
      </w:r>
      <w:r w:rsidRPr="000A1CC1">
        <w:rPr>
          <w:sz w:val="24"/>
          <w:szCs w:val="24"/>
        </w:rPr>
        <w:t>выполняется</w:t>
      </w:r>
      <w:r w:rsidRPr="000A1CC1">
        <w:rPr>
          <w:spacing w:val="1"/>
          <w:sz w:val="24"/>
          <w:szCs w:val="24"/>
        </w:rPr>
        <w:t xml:space="preserve"> </w:t>
      </w:r>
      <w:r w:rsidRPr="000A1CC1">
        <w:rPr>
          <w:sz w:val="24"/>
          <w:szCs w:val="24"/>
        </w:rPr>
        <w:t>распределение</w:t>
      </w:r>
      <w:r w:rsidRPr="000A1CC1">
        <w:rPr>
          <w:spacing w:val="1"/>
          <w:sz w:val="24"/>
          <w:szCs w:val="24"/>
        </w:rPr>
        <w:t xml:space="preserve"> </w:t>
      </w:r>
      <w:r w:rsidRPr="000A1CC1">
        <w:rPr>
          <w:sz w:val="24"/>
          <w:szCs w:val="24"/>
        </w:rPr>
        <w:t>энергии</w:t>
      </w:r>
      <w:r w:rsidRPr="000A1CC1">
        <w:rPr>
          <w:spacing w:val="-2"/>
          <w:sz w:val="24"/>
          <w:szCs w:val="24"/>
        </w:rPr>
        <w:t xml:space="preserve"> </w:t>
      </w:r>
      <w:r w:rsidRPr="000A1CC1">
        <w:rPr>
          <w:sz w:val="24"/>
          <w:szCs w:val="24"/>
        </w:rPr>
        <w:t>всем потребителям бани.</w:t>
      </w:r>
    </w:p>
    <w:p w14:paraId="02838A91" w14:textId="77777777" w:rsidR="000B1CE0" w:rsidRPr="000A1CC1" w:rsidRDefault="000B1CE0" w:rsidP="000A1CC1">
      <w:pPr>
        <w:pStyle w:val="TableParagraph"/>
        <w:ind w:left="273" w:right="140" w:firstLine="708"/>
        <w:jc w:val="both"/>
        <w:rPr>
          <w:sz w:val="24"/>
          <w:szCs w:val="24"/>
        </w:rPr>
      </w:pPr>
      <w:r w:rsidRPr="000A1CC1">
        <w:rPr>
          <w:sz w:val="24"/>
          <w:szCs w:val="24"/>
        </w:rPr>
        <w:t>Проектом</w:t>
      </w:r>
      <w:r w:rsidRPr="000A1CC1">
        <w:rPr>
          <w:spacing w:val="1"/>
          <w:sz w:val="24"/>
          <w:szCs w:val="24"/>
        </w:rPr>
        <w:t xml:space="preserve"> </w:t>
      </w:r>
      <w:r w:rsidRPr="000A1CC1">
        <w:rPr>
          <w:sz w:val="24"/>
          <w:szCs w:val="24"/>
        </w:rPr>
        <w:t>предусматривается</w:t>
      </w:r>
      <w:r w:rsidRPr="000A1CC1">
        <w:rPr>
          <w:spacing w:val="1"/>
          <w:sz w:val="24"/>
          <w:szCs w:val="24"/>
        </w:rPr>
        <w:t xml:space="preserve"> </w:t>
      </w:r>
      <w:r w:rsidRPr="000A1CC1">
        <w:rPr>
          <w:sz w:val="24"/>
          <w:szCs w:val="24"/>
        </w:rPr>
        <w:t>установка</w:t>
      </w:r>
      <w:r w:rsidRPr="000A1CC1">
        <w:rPr>
          <w:spacing w:val="1"/>
          <w:sz w:val="24"/>
          <w:szCs w:val="24"/>
        </w:rPr>
        <w:t xml:space="preserve"> </w:t>
      </w:r>
      <w:r w:rsidRPr="000A1CC1">
        <w:rPr>
          <w:sz w:val="24"/>
          <w:szCs w:val="24"/>
        </w:rPr>
        <w:t>проектируемого</w:t>
      </w:r>
      <w:r w:rsidRPr="000A1CC1">
        <w:rPr>
          <w:spacing w:val="1"/>
          <w:sz w:val="24"/>
          <w:szCs w:val="24"/>
        </w:rPr>
        <w:t xml:space="preserve"> </w:t>
      </w:r>
      <w:r w:rsidRPr="000A1CC1">
        <w:rPr>
          <w:sz w:val="24"/>
          <w:szCs w:val="24"/>
        </w:rPr>
        <w:t>силового</w:t>
      </w:r>
      <w:r w:rsidRPr="000A1CC1">
        <w:rPr>
          <w:spacing w:val="1"/>
          <w:sz w:val="24"/>
          <w:szCs w:val="24"/>
        </w:rPr>
        <w:t xml:space="preserve"> </w:t>
      </w:r>
      <w:r w:rsidRPr="000A1CC1">
        <w:rPr>
          <w:sz w:val="24"/>
          <w:szCs w:val="24"/>
        </w:rPr>
        <w:t>щита</w:t>
      </w:r>
      <w:r w:rsidRPr="000A1CC1">
        <w:rPr>
          <w:spacing w:val="1"/>
          <w:sz w:val="24"/>
          <w:szCs w:val="24"/>
        </w:rPr>
        <w:t xml:space="preserve"> </w:t>
      </w:r>
      <w:r w:rsidRPr="000A1CC1">
        <w:rPr>
          <w:sz w:val="24"/>
          <w:szCs w:val="24"/>
        </w:rPr>
        <w:t>РЩ</w:t>
      </w:r>
      <w:r w:rsidRPr="000A1CC1">
        <w:rPr>
          <w:spacing w:val="1"/>
          <w:sz w:val="24"/>
          <w:szCs w:val="24"/>
        </w:rPr>
        <w:t xml:space="preserve"> </w:t>
      </w:r>
      <w:r w:rsidRPr="000A1CC1">
        <w:rPr>
          <w:sz w:val="24"/>
          <w:szCs w:val="24"/>
        </w:rPr>
        <w:t>для</w:t>
      </w:r>
      <w:r w:rsidRPr="000A1CC1">
        <w:rPr>
          <w:spacing w:val="1"/>
          <w:sz w:val="24"/>
          <w:szCs w:val="24"/>
        </w:rPr>
        <w:t xml:space="preserve"> </w:t>
      </w:r>
      <w:r w:rsidRPr="000A1CC1">
        <w:rPr>
          <w:sz w:val="24"/>
          <w:szCs w:val="24"/>
        </w:rPr>
        <w:t>распределения</w:t>
      </w:r>
      <w:r w:rsidRPr="000A1CC1">
        <w:rPr>
          <w:spacing w:val="-4"/>
          <w:sz w:val="24"/>
          <w:szCs w:val="24"/>
        </w:rPr>
        <w:t xml:space="preserve"> </w:t>
      </w:r>
      <w:r w:rsidRPr="000A1CC1">
        <w:rPr>
          <w:sz w:val="24"/>
          <w:szCs w:val="24"/>
        </w:rPr>
        <w:t>ЭЭ</w:t>
      </w:r>
      <w:r w:rsidRPr="000A1CC1">
        <w:rPr>
          <w:spacing w:val="1"/>
          <w:sz w:val="24"/>
          <w:szCs w:val="24"/>
        </w:rPr>
        <w:t xml:space="preserve"> </w:t>
      </w:r>
      <w:r w:rsidRPr="000A1CC1">
        <w:rPr>
          <w:sz w:val="24"/>
          <w:szCs w:val="24"/>
        </w:rPr>
        <w:t>в</w:t>
      </w:r>
      <w:r w:rsidRPr="000A1CC1">
        <w:rPr>
          <w:spacing w:val="-2"/>
          <w:sz w:val="24"/>
          <w:szCs w:val="24"/>
        </w:rPr>
        <w:t xml:space="preserve"> </w:t>
      </w:r>
      <w:r w:rsidRPr="000A1CC1">
        <w:rPr>
          <w:sz w:val="24"/>
          <w:szCs w:val="24"/>
        </w:rPr>
        <w:t>операторной,</w:t>
      </w:r>
      <w:r w:rsidRPr="000A1CC1">
        <w:rPr>
          <w:spacing w:val="-1"/>
          <w:sz w:val="24"/>
          <w:szCs w:val="24"/>
        </w:rPr>
        <w:t xml:space="preserve"> </w:t>
      </w:r>
      <w:r w:rsidRPr="000A1CC1">
        <w:rPr>
          <w:sz w:val="24"/>
          <w:szCs w:val="24"/>
        </w:rPr>
        <w:t>устанавливаемый</w:t>
      </w:r>
      <w:r w:rsidRPr="000A1CC1">
        <w:rPr>
          <w:spacing w:val="-1"/>
          <w:sz w:val="24"/>
          <w:szCs w:val="24"/>
        </w:rPr>
        <w:t xml:space="preserve"> </w:t>
      </w:r>
      <w:r w:rsidRPr="000A1CC1">
        <w:rPr>
          <w:sz w:val="24"/>
          <w:szCs w:val="24"/>
        </w:rPr>
        <w:t>в</w:t>
      </w:r>
      <w:r w:rsidRPr="000A1CC1">
        <w:rPr>
          <w:spacing w:val="-2"/>
          <w:sz w:val="24"/>
          <w:szCs w:val="24"/>
        </w:rPr>
        <w:t xml:space="preserve"> </w:t>
      </w:r>
      <w:r w:rsidRPr="000A1CC1">
        <w:rPr>
          <w:sz w:val="24"/>
          <w:szCs w:val="24"/>
        </w:rPr>
        <w:t>здании</w:t>
      </w:r>
      <w:r w:rsidRPr="000A1CC1">
        <w:rPr>
          <w:spacing w:val="-1"/>
          <w:sz w:val="24"/>
          <w:szCs w:val="24"/>
        </w:rPr>
        <w:t xml:space="preserve"> </w:t>
      </w:r>
      <w:r w:rsidRPr="000A1CC1">
        <w:rPr>
          <w:sz w:val="24"/>
          <w:szCs w:val="24"/>
        </w:rPr>
        <w:t>операторной.</w:t>
      </w:r>
    </w:p>
    <w:p w14:paraId="0B6787FD" w14:textId="77777777" w:rsidR="000B1CE0" w:rsidRPr="000A1CC1" w:rsidRDefault="000B1CE0" w:rsidP="000A1CC1">
      <w:pPr>
        <w:pStyle w:val="TableParagraph"/>
        <w:rPr>
          <w:b/>
          <w:sz w:val="24"/>
          <w:szCs w:val="24"/>
        </w:rPr>
      </w:pPr>
    </w:p>
    <w:p w14:paraId="37EA7A95" w14:textId="77777777" w:rsidR="000B1CE0" w:rsidRPr="000A1CC1" w:rsidRDefault="000B1CE0" w:rsidP="000A1CC1">
      <w:pPr>
        <w:pStyle w:val="TableParagraph"/>
        <w:ind w:left="273" w:right="142" w:firstLine="708"/>
        <w:jc w:val="both"/>
        <w:rPr>
          <w:sz w:val="24"/>
          <w:szCs w:val="24"/>
        </w:rPr>
      </w:pPr>
      <w:bookmarkStart w:id="0" w:name="_bookmark7"/>
      <w:bookmarkEnd w:id="0"/>
      <w:r w:rsidRPr="000A1CC1">
        <w:rPr>
          <w:sz w:val="24"/>
          <w:szCs w:val="24"/>
        </w:rPr>
        <w:t>Для</w:t>
      </w:r>
      <w:r w:rsidRPr="000A1CC1">
        <w:rPr>
          <w:spacing w:val="1"/>
          <w:sz w:val="24"/>
          <w:szCs w:val="24"/>
        </w:rPr>
        <w:t xml:space="preserve"> </w:t>
      </w:r>
      <w:r w:rsidRPr="000A1CC1">
        <w:rPr>
          <w:sz w:val="24"/>
          <w:szCs w:val="24"/>
        </w:rPr>
        <w:t>обнаружения</w:t>
      </w:r>
      <w:r w:rsidRPr="000A1CC1">
        <w:rPr>
          <w:spacing w:val="1"/>
          <w:sz w:val="24"/>
          <w:szCs w:val="24"/>
        </w:rPr>
        <w:t xml:space="preserve"> </w:t>
      </w:r>
      <w:r w:rsidRPr="000A1CC1">
        <w:rPr>
          <w:sz w:val="24"/>
          <w:szCs w:val="24"/>
        </w:rPr>
        <w:t>источника</w:t>
      </w:r>
      <w:r w:rsidRPr="000A1CC1">
        <w:rPr>
          <w:spacing w:val="1"/>
          <w:sz w:val="24"/>
          <w:szCs w:val="24"/>
        </w:rPr>
        <w:t xml:space="preserve"> </w:t>
      </w:r>
      <w:r w:rsidRPr="000A1CC1">
        <w:rPr>
          <w:sz w:val="24"/>
          <w:szCs w:val="24"/>
        </w:rPr>
        <w:t>возможного</w:t>
      </w:r>
      <w:r w:rsidRPr="000A1CC1">
        <w:rPr>
          <w:spacing w:val="1"/>
          <w:sz w:val="24"/>
          <w:szCs w:val="24"/>
        </w:rPr>
        <w:t xml:space="preserve"> </w:t>
      </w:r>
      <w:r w:rsidRPr="000A1CC1">
        <w:rPr>
          <w:sz w:val="24"/>
          <w:szCs w:val="24"/>
        </w:rPr>
        <w:t>пожара</w:t>
      </w:r>
      <w:r w:rsidRPr="000A1CC1">
        <w:rPr>
          <w:spacing w:val="1"/>
          <w:sz w:val="24"/>
          <w:szCs w:val="24"/>
        </w:rPr>
        <w:t xml:space="preserve"> </w:t>
      </w:r>
      <w:r w:rsidRPr="000A1CC1">
        <w:rPr>
          <w:sz w:val="24"/>
          <w:szCs w:val="24"/>
        </w:rPr>
        <w:t>на</w:t>
      </w:r>
      <w:r w:rsidRPr="000A1CC1">
        <w:rPr>
          <w:spacing w:val="1"/>
          <w:sz w:val="24"/>
          <w:szCs w:val="24"/>
        </w:rPr>
        <w:t xml:space="preserve"> </w:t>
      </w:r>
      <w:r w:rsidRPr="000A1CC1">
        <w:rPr>
          <w:sz w:val="24"/>
          <w:szCs w:val="24"/>
        </w:rPr>
        <w:t>объекте</w:t>
      </w:r>
      <w:r w:rsidRPr="000A1CC1">
        <w:rPr>
          <w:spacing w:val="1"/>
          <w:sz w:val="24"/>
          <w:szCs w:val="24"/>
        </w:rPr>
        <w:t xml:space="preserve"> </w:t>
      </w:r>
      <w:r w:rsidRPr="000A1CC1">
        <w:rPr>
          <w:sz w:val="24"/>
          <w:szCs w:val="24"/>
        </w:rPr>
        <w:t>запроектирована</w:t>
      </w:r>
      <w:r w:rsidRPr="000A1CC1">
        <w:rPr>
          <w:spacing w:val="1"/>
          <w:sz w:val="24"/>
          <w:szCs w:val="24"/>
        </w:rPr>
        <w:t xml:space="preserve"> </w:t>
      </w:r>
      <w:r w:rsidRPr="000A1CC1">
        <w:rPr>
          <w:sz w:val="24"/>
          <w:szCs w:val="24"/>
        </w:rPr>
        <w:t>автоматическая система обнаружения</w:t>
      </w:r>
      <w:r w:rsidRPr="000A1CC1">
        <w:rPr>
          <w:spacing w:val="1"/>
          <w:sz w:val="24"/>
          <w:szCs w:val="24"/>
        </w:rPr>
        <w:t xml:space="preserve"> </w:t>
      </w:r>
      <w:r w:rsidRPr="000A1CC1">
        <w:rPr>
          <w:sz w:val="24"/>
          <w:szCs w:val="24"/>
        </w:rPr>
        <w:t>пожара на базе ППКОП</w:t>
      </w:r>
      <w:r w:rsidRPr="000A1CC1">
        <w:rPr>
          <w:spacing w:val="-2"/>
          <w:sz w:val="24"/>
          <w:szCs w:val="24"/>
        </w:rPr>
        <w:t xml:space="preserve"> </w:t>
      </w:r>
      <w:r w:rsidRPr="000A1CC1">
        <w:rPr>
          <w:sz w:val="24"/>
          <w:szCs w:val="24"/>
        </w:rPr>
        <w:t>ВЭРС-ПК2.</w:t>
      </w:r>
    </w:p>
    <w:p w14:paraId="396D8780" w14:textId="77777777" w:rsidR="000B1CE0" w:rsidRPr="000A1CC1" w:rsidRDefault="000B1CE0" w:rsidP="000A1CC1">
      <w:pPr>
        <w:pStyle w:val="TableParagraph"/>
        <w:ind w:left="273" w:right="130" w:firstLine="708"/>
        <w:jc w:val="both"/>
        <w:rPr>
          <w:sz w:val="24"/>
          <w:szCs w:val="24"/>
        </w:rPr>
      </w:pPr>
      <w:r w:rsidRPr="000A1CC1">
        <w:rPr>
          <w:sz w:val="24"/>
          <w:szCs w:val="24"/>
        </w:rPr>
        <w:t>На передней панели ППКОП ВЭРС-ПК2 расположены: клавиатура, буквенно-цифровой</w:t>
      </w:r>
      <w:r w:rsidRPr="000A1CC1">
        <w:rPr>
          <w:spacing w:val="1"/>
          <w:sz w:val="24"/>
          <w:szCs w:val="24"/>
        </w:rPr>
        <w:t xml:space="preserve"> </w:t>
      </w:r>
      <w:r w:rsidRPr="000A1CC1">
        <w:rPr>
          <w:sz w:val="24"/>
          <w:szCs w:val="24"/>
        </w:rPr>
        <w:t>ЖК</w:t>
      </w:r>
      <w:r w:rsidRPr="000A1CC1">
        <w:rPr>
          <w:spacing w:val="1"/>
          <w:sz w:val="24"/>
          <w:szCs w:val="24"/>
        </w:rPr>
        <w:t xml:space="preserve"> </w:t>
      </w:r>
      <w:r w:rsidRPr="000A1CC1">
        <w:rPr>
          <w:sz w:val="24"/>
          <w:szCs w:val="24"/>
        </w:rPr>
        <w:t>индикатор,</w:t>
      </w:r>
      <w:r w:rsidRPr="000A1CC1">
        <w:rPr>
          <w:spacing w:val="1"/>
          <w:sz w:val="24"/>
          <w:szCs w:val="24"/>
        </w:rPr>
        <w:t xml:space="preserve"> </w:t>
      </w:r>
      <w:r w:rsidRPr="000A1CC1">
        <w:rPr>
          <w:sz w:val="24"/>
          <w:szCs w:val="24"/>
        </w:rPr>
        <w:t>светодиодные</w:t>
      </w:r>
      <w:r w:rsidRPr="000A1CC1">
        <w:rPr>
          <w:spacing w:val="1"/>
          <w:sz w:val="24"/>
          <w:szCs w:val="24"/>
        </w:rPr>
        <w:t xml:space="preserve"> </w:t>
      </w:r>
      <w:r w:rsidRPr="000A1CC1">
        <w:rPr>
          <w:sz w:val="24"/>
          <w:szCs w:val="24"/>
        </w:rPr>
        <w:t>индикаторы</w:t>
      </w:r>
      <w:r w:rsidRPr="000A1CC1">
        <w:rPr>
          <w:spacing w:val="1"/>
          <w:sz w:val="24"/>
          <w:szCs w:val="24"/>
        </w:rPr>
        <w:t xml:space="preserve"> </w:t>
      </w:r>
      <w:r w:rsidRPr="000A1CC1">
        <w:rPr>
          <w:sz w:val="24"/>
          <w:szCs w:val="24"/>
        </w:rPr>
        <w:t>для</w:t>
      </w:r>
      <w:r w:rsidRPr="000A1CC1">
        <w:rPr>
          <w:spacing w:val="1"/>
          <w:sz w:val="24"/>
          <w:szCs w:val="24"/>
        </w:rPr>
        <w:t xml:space="preserve"> </w:t>
      </w:r>
      <w:r w:rsidRPr="000A1CC1">
        <w:rPr>
          <w:sz w:val="24"/>
          <w:szCs w:val="24"/>
        </w:rPr>
        <w:t>отображения</w:t>
      </w:r>
      <w:r w:rsidRPr="000A1CC1">
        <w:rPr>
          <w:spacing w:val="1"/>
          <w:sz w:val="24"/>
          <w:szCs w:val="24"/>
        </w:rPr>
        <w:t xml:space="preserve"> </w:t>
      </w:r>
      <w:r w:rsidRPr="000A1CC1">
        <w:rPr>
          <w:sz w:val="24"/>
          <w:szCs w:val="24"/>
        </w:rPr>
        <w:t>основных</w:t>
      </w:r>
      <w:r w:rsidRPr="000A1CC1">
        <w:rPr>
          <w:spacing w:val="1"/>
          <w:sz w:val="24"/>
          <w:szCs w:val="24"/>
        </w:rPr>
        <w:t xml:space="preserve"> </w:t>
      </w:r>
      <w:r w:rsidRPr="000A1CC1">
        <w:rPr>
          <w:sz w:val="24"/>
          <w:szCs w:val="24"/>
        </w:rPr>
        <w:t>режимов</w:t>
      </w:r>
      <w:r w:rsidRPr="000A1CC1">
        <w:rPr>
          <w:spacing w:val="1"/>
          <w:sz w:val="24"/>
          <w:szCs w:val="24"/>
        </w:rPr>
        <w:t xml:space="preserve"> </w:t>
      </w:r>
      <w:r w:rsidRPr="000A1CC1">
        <w:rPr>
          <w:sz w:val="24"/>
          <w:szCs w:val="24"/>
        </w:rPr>
        <w:t>работы</w:t>
      </w:r>
      <w:r w:rsidRPr="000A1CC1">
        <w:rPr>
          <w:spacing w:val="1"/>
          <w:sz w:val="24"/>
          <w:szCs w:val="24"/>
        </w:rPr>
        <w:t xml:space="preserve"> </w:t>
      </w:r>
      <w:r w:rsidRPr="000A1CC1">
        <w:rPr>
          <w:sz w:val="24"/>
          <w:szCs w:val="24"/>
        </w:rPr>
        <w:t>и</w:t>
      </w:r>
      <w:r w:rsidRPr="000A1CC1">
        <w:rPr>
          <w:spacing w:val="1"/>
          <w:sz w:val="24"/>
          <w:szCs w:val="24"/>
        </w:rPr>
        <w:t xml:space="preserve"> </w:t>
      </w:r>
      <w:r w:rsidRPr="000A1CC1">
        <w:rPr>
          <w:sz w:val="24"/>
          <w:szCs w:val="24"/>
        </w:rPr>
        <w:t>функциональные клавиши. Доступ ко всем функциям программирования и установки системы</w:t>
      </w:r>
      <w:r w:rsidRPr="000A1CC1">
        <w:rPr>
          <w:spacing w:val="1"/>
          <w:sz w:val="24"/>
          <w:szCs w:val="24"/>
        </w:rPr>
        <w:t xml:space="preserve"> </w:t>
      </w:r>
      <w:r w:rsidRPr="000A1CC1">
        <w:rPr>
          <w:sz w:val="24"/>
          <w:szCs w:val="24"/>
        </w:rPr>
        <w:t>защищен</w:t>
      </w:r>
      <w:r w:rsidRPr="000A1CC1">
        <w:rPr>
          <w:spacing w:val="-1"/>
          <w:sz w:val="24"/>
          <w:szCs w:val="24"/>
        </w:rPr>
        <w:t xml:space="preserve"> </w:t>
      </w:r>
      <w:r w:rsidRPr="000A1CC1">
        <w:rPr>
          <w:sz w:val="24"/>
          <w:szCs w:val="24"/>
        </w:rPr>
        <w:t>паролем.</w:t>
      </w:r>
    </w:p>
    <w:p w14:paraId="552DC2F5" w14:textId="4F1AD2BF" w:rsidR="000B1CE0" w:rsidRPr="000A1CC1" w:rsidRDefault="000B1CE0"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Принцип</w:t>
      </w:r>
      <w:r w:rsidRPr="000A1CC1">
        <w:rPr>
          <w:rFonts w:ascii="Times New Roman" w:hAnsi="Times New Roman" w:cs="Times New Roman"/>
          <w:spacing w:val="-4"/>
          <w:sz w:val="24"/>
          <w:szCs w:val="24"/>
        </w:rPr>
        <w:t xml:space="preserve"> </w:t>
      </w:r>
      <w:r w:rsidRPr="000A1CC1">
        <w:rPr>
          <w:rFonts w:ascii="Times New Roman" w:hAnsi="Times New Roman" w:cs="Times New Roman"/>
          <w:sz w:val="24"/>
          <w:szCs w:val="24"/>
        </w:rPr>
        <w:t>действия</w:t>
      </w:r>
      <w:r w:rsidRPr="000A1CC1">
        <w:rPr>
          <w:rFonts w:ascii="Times New Roman" w:hAnsi="Times New Roman" w:cs="Times New Roman"/>
          <w:spacing w:val="-3"/>
          <w:sz w:val="24"/>
          <w:szCs w:val="24"/>
        </w:rPr>
        <w:t xml:space="preserve"> </w:t>
      </w:r>
      <w:r w:rsidRPr="000A1CC1">
        <w:rPr>
          <w:rFonts w:ascii="Times New Roman" w:hAnsi="Times New Roman" w:cs="Times New Roman"/>
          <w:sz w:val="24"/>
          <w:szCs w:val="24"/>
        </w:rPr>
        <w:t>системы:</w:t>
      </w:r>
    </w:p>
    <w:p w14:paraId="36CB2A0A" w14:textId="77777777" w:rsidR="000B1CE0" w:rsidRPr="000A1CC1" w:rsidRDefault="000B1CE0" w:rsidP="000A1CC1">
      <w:pPr>
        <w:pStyle w:val="TableParagraph"/>
        <w:numPr>
          <w:ilvl w:val="0"/>
          <w:numId w:val="6"/>
        </w:numPr>
        <w:tabs>
          <w:tab w:val="left" w:pos="1690"/>
          <w:tab w:val="left" w:pos="1691"/>
        </w:tabs>
        <w:ind w:hanging="349"/>
        <w:rPr>
          <w:sz w:val="24"/>
          <w:szCs w:val="24"/>
        </w:rPr>
      </w:pPr>
      <w:r w:rsidRPr="000A1CC1">
        <w:rPr>
          <w:sz w:val="24"/>
          <w:szCs w:val="24"/>
        </w:rPr>
        <w:t>сбор</w:t>
      </w:r>
      <w:r w:rsidRPr="000A1CC1">
        <w:rPr>
          <w:spacing w:val="-2"/>
          <w:sz w:val="24"/>
          <w:szCs w:val="24"/>
        </w:rPr>
        <w:t xml:space="preserve"> </w:t>
      </w:r>
      <w:r w:rsidRPr="000A1CC1">
        <w:rPr>
          <w:sz w:val="24"/>
          <w:szCs w:val="24"/>
        </w:rPr>
        <w:t>информации</w:t>
      </w:r>
      <w:r w:rsidRPr="000A1CC1">
        <w:rPr>
          <w:spacing w:val="-3"/>
          <w:sz w:val="24"/>
          <w:szCs w:val="24"/>
        </w:rPr>
        <w:t xml:space="preserve"> </w:t>
      </w:r>
      <w:r w:rsidRPr="000A1CC1">
        <w:rPr>
          <w:sz w:val="24"/>
          <w:szCs w:val="24"/>
        </w:rPr>
        <w:t>от</w:t>
      </w:r>
      <w:r w:rsidRPr="000A1CC1">
        <w:rPr>
          <w:spacing w:val="-4"/>
          <w:sz w:val="24"/>
          <w:szCs w:val="24"/>
        </w:rPr>
        <w:t xml:space="preserve"> </w:t>
      </w:r>
      <w:r w:rsidRPr="000A1CC1">
        <w:rPr>
          <w:sz w:val="24"/>
          <w:szCs w:val="24"/>
        </w:rPr>
        <w:t>пожарных</w:t>
      </w:r>
      <w:r w:rsidRPr="000A1CC1">
        <w:rPr>
          <w:spacing w:val="-2"/>
          <w:sz w:val="24"/>
          <w:szCs w:val="24"/>
        </w:rPr>
        <w:t xml:space="preserve"> </w:t>
      </w:r>
      <w:proofErr w:type="spellStart"/>
      <w:r w:rsidRPr="000A1CC1">
        <w:rPr>
          <w:sz w:val="24"/>
          <w:szCs w:val="24"/>
        </w:rPr>
        <w:t>извещателей</w:t>
      </w:r>
      <w:proofErr w:type="spellEnd"/>
      <w:r w:rsidRPr="000A1CC1">
        <w:rPr>
          <w:sz w:val="24"/>
          <w:szCs w:val="24"/>
        </w:rPr>
        <w:t>;</w:t>
      </w:r>
    </w:p>
    <w:p w14:paraId="2B188931" w14:textId="77777777" w:rsidR="000B1CE0" w:rsidRPr="000A1CC1" w:rsidRDefault="000B1CE0" w:rsidP="000A1CC1">
      <w:pPr>
        <w:pStyle w:val="TableParagraph"/>
        <w:numPr>
          <w:ilvl w:val="0"/>
          <w:numId w:val="6"/>
        </w:numPr>
        <w:tabs>
          <w:tab w:val="left" w:pos="1690"/>
          <w:tab w:val="left" w:pos="1691"/>
        </w:tabs>
        <w:ind w:hanging="349"/>
        <w:rPr>
          <w:sz w:val="24"/>
          <w:szCs w:val="24"/>
        </w:rPr>
      </w:pPr>
      <w:r w:rsidRPr="000A1CC1">
        <w:rPr>
          <w:sz w:val="24"/>
          <w:szCs w:val="24"/>
        </w:rPr>
        <w:t>контроль</w:t>
      </w:r>
      <w:r w:rsidRPr="000A1CC1">
        <w:rPr>
          <w:spacing w:val="-5"/>
          <w:sz w:val="24"/>
          <w:szCs w:val="24"/>
        </w:rPr>
        <w:t xml:space="preserve"> </w:t>
      </w:r>
      <w:r w:rsidRPr="000A1CC1">
        <w:rPr>
          <w:sz w:val="24"/>
          <w:szCs w:val="24"/>
        </w:rPr>
        <w:t>работоспособности</w:t>
      </w:r>
      <w:r w:rsidRPr="000A1CC1">
        <w:rPr>
          <w:spacing w:val="-3"/>
          <w:sz w:val="24"/>
          <w:szCs w:val="24"/>
        </w:rPr>
        <w:t xml:space="preserve"> </w:t>
      </w:r>
      <w:proofErr w:type="spellStart"/>
      <w:r w:rsidRPr="000A1CC1">
        <w:rPr>
          <w:sz w:val="24"/>
          <w:szCs w:val="24"/>
        </w:rPr>
        <w:t>извещателей</w:t>
      </w:r>
      <w:proofErr w:type="spellEnd"/>
      <w:r w:rsidRPr="000A1CC1">
        <w:rPr>
          <w:sz w:val="24"/>
          <w:szCs w:val="24"/>
        </w:rPr>
        <w:t>;</w:t>
      </w:r>
    </w:p>
    <w:p w14:paraId="6753E22F" w14:textId="77777777" w:rsidR="000B1CE0" w:rsidRPr="000A1CC1" w:rsidRDefault="000B1CE0" w:rsidP="000A1CC1">
      <w:pPr>
        <w:pStyle w:val="TableParagraph"/>
        <w:numPr>
          <w:ilvl w:val="0"/>
          <w:numId w:val="6"/>
        </w:numPr>
        <w:tabs>
          <w:tab w:val="left" w:pos="1690"/>
          <w:tab w:val="left" w:pos="1691"/>
        </w:tabs>
        <w:ind w:hanging="349"/>
        <w:rPr>
          <w:sz w:val="24"/>
          <w:szCs w:val="24"/>
        </w:rPr>
      </w:pPr>
      <w:r w:rsidRPr="000A1CC1">
        <w:rPr>
          <w:sz w:val="24"/>
          <w:szCs w:val="24"/>
        </w:rPr>
        <w:t>выдача</w:t>
      </w:r>
      <w:r w:rsidRPr="000A1CC1">
        <w:rPr>
          <w:spacing w:val="-2"/>
          <w:sz w:val="24"/>
          <w:szCs w:val="24"/>
        </w:rPr>
        <w:t xml:space="preserve"> </w:t>
      </w:r>
      <w:r w:rsidRPr="000A1CC1">
        <w:rPr>
          <w:sz w:val="24"/>
          <w:szCs w:val="24"/>
        </w:rPr>
        <w:t>управляющих</w:t>
      </w:r>
      <w:r w:rsidRPr="000A1CC1">
        <w:rPr>
          <w:spacing w:val="-4"/>
          <w:sz w:val="24"/>
          <w:szCs w:val="24"/>
        </w:rPr>
        <w:t xml:space="preserve"> </w:t>
      </w:r>
      <w:r w:rsidRPr="000A1CC1">
        <w:rPr>
          <w:sz w:val="24"/>
          <w:szCs w:val="24"/>
        </w:rPr>
        <w:t>сигналов</w:t>
      </w:r>
      <w:r w:rsidRPr="000A1CC1">
        <w:rPr>
          <w:spacing w:val="-3"/>
          <w:sz w:val="24"/>
          <w:szCs w:val="24"/>
        </w:rPr>
        <w:t xml:space="preserve"> </w:t>
      </w:r>
      <w:r w:rsidRPr="000A1CC1">
        <w:rPr>
          <w:sz w:val="24"/>
          <w:szCs w:val="24"/>
        </w:rPr>
        <w:t>на</w:t>
      </w:r>
      <w:r w:rsidRPr="000A1CC1">
        <w:rPr>
          <w:spacing w:val="-3"/>
          <w:sz w:val="24"/>
          <w:szCs w:val="24"/>
        </w:rPr>
        <w:t xml:space="preserve"> </w:t>
      </w:r>
      <w:r w:rsidRPr="000A1CC1">
        <w:rPr>
          <w:sz w:val="24"/>
          <w:szCs w:val="24"/>
        </w:rPr>
        <w:t>оповещение;</w:t>
      </w:r>
    </w:p>
    <w:p w14:paraId="1819068F" w14:textId="77777777" w:rsidR="000B1CE0" w:rsidRPr="000A1CC1" w:rsidRDefault="000B1CE0" w:rsidP="000A1CC1">
      <w:pPr>
        <w:pStyle w:val="TableParagraph"/>
        <w:numPr>
          <w:ilvl w:val="0"/>
          <w:numId w:val="6"/>
        </w:numPr>
        <w:tabs>
          <w:tab w:val="left" w:pos="1690"/>
          <w:tab w:val="left" w:pos="1691"/>
        </w:tabs>
        <w:ind w:hanging="349"/>
        <w:rPr>
          <w:sz w:val="24"/>
          <w:szCs w:val="24"/>
        </w:rPr>
      </w:pPr>
      <w:r w:rsidRPr="000A1CC1">
        <w:rPr>
          <w:sz w:val="24"/>
          <w:szCs w:val="24"/>
        </w:rPr>
        <w:t>передача</w:t>
      </w:r>
      <w:r w:rsidRPr="000A1CC1">
        <w:rPr>
          <w:spacing w:val="-2"/>
          <w:sz w:val="24"/>
          <w:szCs w:val="24"/>
        </w:rPr>
        <w:t xml:space="preserve"> </w:t>
      </w:r>
      <w:r w:rsidRPr="000A1CC1">
        <w:rPr>
          <w:sz w:val="24"/>
          <w:szCs w:val="24"/>
        </w:rPr>
        <w:t>информации</w:t>
      </w:r>
      <w:r w:rsidRPr="000A1CC1">
        <w:rPr>
          <w:spacing w:val="-4"/>
          <w:sz w:val="24"/>
          <w:szCs w:val="24"/>
        </w:rPr>
        <w:t xml:space="preserve"> </w:t>
      </w:r>
      <w:r w:rsidRPr="000A1CC1">
        <w:rPr>
          <w:sz w:val="24"/>
          <w:szCs w:val="24"/>
        </w:rPr>
        <w:t>о</w:t>
      </w:r>
      <w:r w:rsidRPr="000A1CC1">
        <w:rPr>
          <w:spacing w:val="-3"/>
          <w:sz w:val="24"/>
          <w:szCs w:val="24"/>
        </w:rPr>
        <w:t xml:space="preserve"> </w:t>
      </w:r>
      <w:r w:rsidRPr="000A1CC1">
        <w:rPr>
          <w:sz w:val="24"/>
          <w:szCs w:val="24"/>
        </w:rPr>
        <w:t>состоянии</w:t>
      </w:r>
      <w:r w:rsidRPr="000A1CC1">
        <w:rPr>
          <w:spacing w:val="-3"/>
          <w:sz w:val="24"/>
          <w:szCs w:val="24"/>
        </w:rPr>
        <w:t xml:space="preserve"> </w:t>
      </w:r>
      <w:r w:rsidRPr="000A1CC1">
        <w:rPr>
          <w:sz w:val="24"/>
          <w:szCs w:val="24"/>
        </w:rPr>
        <w:t>системы</w:t>
      </w:r>
      <w:r w:rsidRPr="000A1CC1">
        <w:rPr>
          <w:spacing w:val="-5"/>
          <w:sz w:val="24"/>
          <w:szCs w:val="24"/>
        </w:rPr>
        <w:t xml:space="preserve"> </w:t>
      </w:r>
      <w:r w:rsidRPr="000A1CC1">
        <w:rPr>
          <w:sz w:val="24"/>
          <w:szCs w:val="24"/>
        </w:rPr>
        <w:t>оператору</w:t>
      </w:r>
    </w:p>
    <w:p w14:paraId="684BA572" w14:textId="4963AA4B" w:rsidR="000B1CE0" w:rsidRPr="000A1CC1" w:rsidRDefault="000B1CE0" w:rsidP="000A1CC1">
      <w:pPr>
        <w:pStyle w:val="TableParagraph"/>
        <w:ind w:left="982"/>
        <w:rPr>
          <w:sz w:val="24"/>
          <w:szCs w:val="24"/>
        </w:rPr>
      </w:pPr>
      <w:r w:rsidRPr="000A1CC1">
        <w:rPr>
          <w:sz w:val="24"/>
          <w:szCs w:val="24"/>
        </w:rPr>
        <w:t>Для</w:t>
      </w:r>
      <w:r w:rsidRPr="000A1CC1">
        <w:rPr>
          <w:spacing w:val="29"/>
          <w:sz w:val="24"/>
          <w:szCs w:val="24"/>
        </w:rPr>
        <w:t xml:space="preserve"> </w:t>
      </w:r>
      <w:r w:rsidRPr="000A1CC1">
        <w:rPr>
          <w:sz w:val="24"/>
          <w:szCs w:val="24"/>
        </w:rPr>
        <w:t>обнаружения</w:t>
      </w:r>
      <w:r w:rsidRPr="000A1CC1">
        <w:rPr>
          <w:spacing w:val="30"/>
          <w:sz w:val="24"/>
          <w:szCs w:val="24"/>
        </w:rPr>
        <w:t xml:space="preserve"> </w:t>
      </w:r>
      <w:r w:rsidRPr="000A1CC1">
        <w:rPr>
          <w:sz w:val="24"/>
          <w:szCs w:val="24"/>
        </w:rPr>
        <w:t>пожара</w:t>
      </w:r>
      <w:r w:rsidRPr="000A1CC1">
        <w:rPr>
          <w:spacing w:val="25"/>
          <w:sz w:val="24"/>
          <w:szCs w:val="24"/>
        </w:rPr>
        <w:t xml:space="preserve"> </w:t>
      </w:r>
      <w:r w:rsidRPr="000A1CC1">
        <w:rPr>
          <w:sz w:val="24"/>
          <w:szCs w:val="24"/>
        </w:rPr>
        <w:t>в</w:t>
      </w:r>
      <w:r w:rsidRPr="000A1CC1">
        <w:rPr>
          <w:spacing w:val="27"/>
          <w:sz w:val="24"/>
          <w:szCs w:val="24"/>
        </w:rPr>
        <w:t xml:space="preserve"> </w:t>
      </w:r>
      <w:r w:rsidRPr="000A1CC1">
        <w:rPr>
          <w:sz w:val="24"/>
          <w:szCs w:val="24"/>
        </w:rPr>
        <w:t>помещениях</w:t>
      </w:r>
      <w:r w:rsidRPr="000A1CC1">
        <w:rPr>
          <w:spacing w:val="28"/>
          <w:sz w:val="24"/>
          <w:szCs w:val="24"/>
        </w:rPr>
        <w:t xml:space="preserve"> </w:t>
      </w:r>
      <w:r w:rsidRPr="000A1CC1">
        <w:rPr>
          <w:sz w:val="24"/>
          <w:szCs w:val="24"/>
        </w:rPr>
        <w:t>используются</w:t>
      </w:r>
      <w:r w:rsidRPr="000A1CC1">
        <w:rPr>
          <w:spacing w:val="25"/>
          <w:sz w:val="24"/>
          <w:szCs w:val="24"/>
        </w:rPr>
        <w:t xml:space="preserve"> </w:t>
      </w:r>
      <w:r w:rsidRPr="000A1CC1">
        <w:rPr>
          <w:sz w:val="24"/>
          <w:szCs w:val="24"/>
        </w:rPr>
        <w:t>дымовые</w:t>
      </w:r>
      <w:r w:rsidRPr="000A1CC1">
        <w:rPr>
          <w:spacing w:val="29"/>
          <w:sz w:val="24"/>
          <w:szCs w:val="24"/>
        </w:rPr>
        <w:t xml:space="preserve"> </w:t>
      </w:r>
      <w:proofErr w:type="spellStart"/>
      <w:r w:rsidRPr="000A1CC1">
        <w:rPr>
          <w:sz w:val="24"/>
          <w:szCs w:val="24"/>
        </w:rPr>
        <w:t>извещатели</w:t>
      </w:r>
      <w:proofErr w:type="spellEnd"/>
      <w:r w:rsidRPr="000A1CC1">
        <w:rPr>
          <w:spacing w:val="24"/>
          <w:sz w:val="24"/>
          <w:szCs w:val="24"/>
        </w:rPr>
        <w:t xml:space="preserve"> </w:t>
      </w:r>
      <w:r w:rsidRPr="000A1CC1">
        <w:rPr>
          <w:sz w:val="24"/>
          <w:szCs w:val="24"/>
        </w:rPr>
        <w:t>типа</w:t>
      </w:r>
      <w:r w:rsidRPr="000A1CC1">
        <w:rPr>
          <w:spacing w:val="28"/>
          <w:sz w:val="24"/>
          <w:szCs w:val="24"/>
        </w:rPr>
        <w:t xml:space="preserve"> </w:t>
      </w:r>
      <w:r w:rsidRPr="000A1CC1">
        <w:rPr>
          <w:sz w:val="24"/>
          <w:szCs w:val="24"/>
        </w:rPr>
        <w:t>ДИП-34А.</w:t>
      </w:r>
    </w:p>
    <w:p w14:paraId="3916FADA" w14:textId="77777777" w:rsidR="000B1CE0" w:rsidRPr="000A1CC1" w:rsidRDefault="000B1CE0" w:rsidP="000A1CC1">
      <w:pPr>
        <w:pStyle w:val="TableParagraph"/>
        <w:ind w:left="273" w:right="134" w:firstLine="708"/>
        <w:jc w:val="both"/>
        <w:rPr>
          <w:sz w:val="24"/>
          <w:szCs w:val="24"/>
        </w:rPr>
      </w:pPr>
      <w:r w:rsidRPr="000A1CC1">
        <w:rPr>
          <w:sz w:val="24"/>
          <w:szCs w:val="24"/>
        </w:rPr>
        <w:t xml:space="preserve">Для обнаружения пожара на открытых площадках применяются </w:t>
      </w:r>
      <w:proofErr w:type="spellStart"/>
      <w:r w:rsidRPr="000A1CC1">
        <w:rPr>
          <w:sz w:val="24"/>
          <w:szCs w:val="24"/>
        </w:rPr>
        <w:t>извещатели</w:t>
      </w:r>
      <w:proofErr w:type="spellEnd"/>
      <w:r w:rsidRPr="000A1CC1">
        <w:rPr>
          <w:sz w:val="24"/>
          <w:szCs w:val="24"/>
        </w:rPr>
        <w:t xml:space="preserve"> пламени типа</w:t>
      </w:r>
      <w:r w:rsidRPr="000A1CC1">
        <w:rPr>
          <w:spacing w:val="-57"/>
          <w:sz w:val="24"/>
          <w:szCs w:val="24"/>
        </w:rPr>
        <w:t xml:space="preserve"> </w:t>
      </w:r>
      <w:r w:rsidRPr="000A1CC1">
        <w:rPr>
          <w:sz w:val="24"/>
          <w:szCs w:val="24"/>
        </w:rPr>
        <w:t>Спектрон-220Н(</w:t>
      </w:r>
      <w:proofErr w:type="spellStart"/>
      <w:r w:rsidRPr="000A1CC1">
        <w:rPr>
          <w:sz w:val="24"/>
          <w:szCs w:val="24"/>
        </w:rPr>
        <w:t>Ex</w:t>
      </w:r>
      <w:proofErr w:type="spellEnd"/>
      <w:r w:rsidRPr="000A1CC1">
        <w:rPr>
          <w:sz w:val="24"/>
          <w:szCs w:val="24"/>
        </w:rPr>
        <w:t>).</w:t>
      </w:r>
    </w:p>
    <w:p w14:paraId="41A26160" w14:textId="77777777" w:rsidR="000B1CE0" w:rsidRPr="000A1CC1" w:rsidRDefault="000B1CE0" w:rsidP="000A1CC1">
      <w:pPr>
        <w:pStyle w:val="TableParagraph"/>
        <w:ind w:left="273" w:right="129" w:firstLine="708"/>
        <w:jc w:val="both"/>
        <w:rPr>
          <w:sz w:val="24"/>
          <w:szCs w:val="24"/>
        </w:rPr>
      </w:pPr>
      <w:r w:rsidRPr="000A1CC1">
        <w:rPr>
          <w:sz w:val="24"/>
          <w:szCs w:val="24"/>
        </w:rPr>
        <w:t>В</w:t>
      </w:r>
      <w:r w:rsidRPr="000A1CC1">
        <w:rPr>
          <w:spacing w:val="1"/>
          <w:sz w:val="24"/>
          <w:szCs w:val="24"/>
        </w:rPr>
        <w:t xml:space="preserve"> </w:t>
      </w:r>
      <w:r w:rsidRPr="000A1CC1">
        <w:rPr>
          <w:sz w:val="24"/>
          <w:szCs w:val="24"/>
        </w:rPr>
        <w:t>случае</w:t>
      </w:r>
      <w:r w:rsidRPr="000A1CC1">
        <w:rPr>
          <w:spacing w:val="1"/>
          <w:sz w:val="24"/>
          <w:szCs w:val="24"/>
        </w:rPr>
        <w:t xml:space="preserve"> </w:t>
      </w:r>
      <w:r w:rsidRPr="000A1CC1">
        <w:rPr>
          <w:sz w:val="24"/>
          <w:szCs w:val="24"/>
        </w:rPr>
        <w:t>обнаружения</w:t>
      </w:r>
      <w:r w:rsidRPr="000A1CC1">
        <w:rPr>
          <w:spacing w:val="1"/>
          <w:sz w:val="24"/>
          <w:szCs w:val="24"/>
        </w:rPr>
        <w:t xml:space="preserve"> </w:t>
      </w:r>
      <w:r w:rsidRPr="000A1CC1">
        <w:rPr>
          <w:sz w:val="24"/>
          <w:szCs w:val="24"/>
        </w:rPr>
        <w:t>персоналом</w:t>
      </w:r>
      <w:r w:rsidRPr="000A1CC1">
        <w:rPr>
          <w:spacing w:val="1"/>
          <w:sz w:val="24"/>
          <w:szCs w:val="24"/>
        </w:rPr>
        <w:t xml:space="preserve"> </w:t>
      </w:r>
      <w:r w:rsidRPr="000A1CC1">
        <w:rPr>
          <w:sz w:val="24"/>
          <w:szCs w:val="24"/>
        </w:rPr>
        <w:t>опасной</w:t>
      </w:r>
      <w:r w:rsidRPr="000A1CC1">
        <w:rPr>
          <w:spacing w:val="1"/>
          <w:sz w:val="24"/>
          <w:szCs w:val="24"/>
        </w:rPr>
        <w:t xml:space="preserve"> </w:t>
      </w:r>
      <w:r w:rsidRPr="000A1CC1">
        <w:rPr>
          <w:sz w:val="24"/>
          <w:szCs w:val="24"/>
        </w:rPr>
        <w:t>ситуации,</w:t>
      </w:r>
      <w:r w:rsidRPr="000A1CC1">
        <w:rPr>
          <w:spacing w:val="1"/>
          <w:sz w:val="24"/>
          <w:szCs w:val="24"/>
        </w:rPr>
        <w:t xml:space="preserve"> </w:t>
      </w:r>
      <w:r w:rsidRPr="000A1CC1">
        <w:rPr>
          <w:sz w:val="24"/>
          <w:szCs w:val="24"/>
        </w:rPr>
        <w:t>такой</w:t>
      </w:r>
      <w:r w:rsidRPr="000A1CC1">
        <w:rPr>
          <w:spacing w:val="1"/>
          <w:sz w:val="24"/>
          <w:szCs w:val="24"/>
        </w:rPr>
        <w:t xml:space="preserve"> </w:t>
      </w:r>
      <w:r w:rsidRPr="000A1CC1">
        <w:rPr>
          <w:sz w:val="24"/>
          <w:szCs w:val="24"/>
        </w:rPr>
        <w:t>как</w:t>
      </w:r>
      <w:r w:rsidRPr="000A1CC1">
        <w:rPr>
          <w:spacing w:val="61"/>
          <w:sz w:val="24"/>
          <w:szCs w:val="24"/>
        </w:rPr>
        <w:t xml:space="preserve"> </w:t>
      </w:r>
      <w:r w:rsidRPr="000A1CC1">
        <w:rPr>
          <w:sz w:val="24"/>
          <w:szCs w:val="24"/>
        </w:rPr>
        <w:t>пожар,</w:t>
      </w:r>
      <w:r w:rsidRPr="000A1CC1">
        <w:rPr>
          <w:spacing w:val="1"/>
          <w:sz w:val="24"/>
          <w:szCs w:val="24"/>
        </w:rPr>
        <w:t xml:space="preserve"> </w:t>
      </w:r>
      <w:r w:rsidRPr="000A1CC1">
        <w:rPr>
          <w:sz w:val="24"/>
          <w:szCs w:val="24"/>
        </w:rPr>
        <w:t>предусматривается</w:t>
      </w:r>
      <w:r w:rsidRPr="000A1CC1">
        <w:rPr>
          <w:spacing w:val="1"/>
          <w:sz w:val="24"/>
          <w:szCs w:val="24"/>
        </w:rPr>
        <w:t xml:space="preserve"> </w:t>
      </w:r>
      <w:r w:rsidRPr="000A1CC1">
        <w:rPr>
          <w:sz w:val="24"/>
          <w:szCs w:val="24"/>
        </w:rPr>
        <w:t>включение</w:t>
      </w:r>
      <w:r w:rsidRPr="000A1CC1">
        <w:rPr>
          <w:spacing w:val="1"/>
          <w:sz w:val="24"/>
          <w:szCs w:val="24"/>
        </w:rPr>
        <w:t xml:space="preserve"> </w:t>
      </w:r>
      <w:r w:rsidRPr="000A1CC1">
        <w:rPr>
          <w:sz w:val="24"/>
          <w:szCs w:val="24"/>
        </w:rPr>
        <w:t>тревоги</w:t>
      </w:r>
      <w:r w:rsidRPr="000A1CC1">
        <w:rPr>
          <w:spacing w:val="1"/>
          <w:sz w:val="24"/>
          <w:szCs w:val="24"/>
        </w:rPr>
        <w:t xml:space="preserve"> </w:t>
      </w:r>
      <w:r w:rsidRPr="000A1CC1">
        <w:rPr>
          <w:sz w:val="24"/>
          <w:szCs w:val="24"/>
        </w:rPr>
        <w:t>с</w:t>
      </w:r>
      <w:r w:rsidRPr="000A1CC1">
        <w:rPr>
          <w:spacing w:val="1"/>
          <w:sz w:val="24"/>
          <w:szCs w:val="24"/>
        </w:rPr>
        <w:t xml:space="preserve"> </w:t>
      </w:r>
      <w:r w:rsidRPr="000A1CC1">
        <w:rPr>
          <w:sz w:val="24"/>
          <w:szCs w:val="24"/>
        </w:rPr>
        <w:t>помощью</w:t>
      </w:r>
      <w:r w:rsidRPr="000A1CC1">
        <w:rPr>
          <w:spacing w:val="1"/>
          <w:sz w:val="24"/>
          <w:szCs w:val="24"/>
        </w:rPr>
        <w:t xml:space="preserve"> </w:t>
      </w:r>
      <w:r w:rsidRPr="000A1CC1">
        <w:rPr>
          <w:sz w:val="24"/>
          <w:szCs w:val="24"/>
        </w:rPr>
        <w:t>ручных</w:t>
      </w:r>
      <w:r w:rsidRPr="000A1CC1">
        <w:rPr>
          <w:spacing w:val="1"/>
          <w:sz w:val="24"/>
          <w:szCs w:val="24"/>
        </w:rPr>
        <w:t xml:space="preserve"> </w:t>
      </w:r>
      <w:r w:rsidRPr="000A1CC1">
        <w:rPr>
          <w:sz w:val="24"/>
          <w:szCs w:val="24"/>
        </w:rPr>
        <w:t>пожарных</w:t>
      </w:r>
      <w:r w:rsidRPr="000A1CC1">
        <w:rPr>
          <w:spacing w:val="1"/>
          <w:sz w:val="24"/>
          <w:szCs w:val="24"/>
        </w:rPr>
        <w:t xml:space="preserve"> </w:t>
      </w:r>
      <w:proofErr w:type="spellStart"/>
      <w:r w:rsidRPr="000A1CC1">
        <w:rPr>
          <w:sz w:val="24"/>
          <w:szCs w:val="24"/>
        </w:rPr>
        <w:t>извещателей</w:t>
      </w:r>
      <w:proofErr w:type="spellEnd"/>
      <w:r w:rsidRPr="000A1CC1">
        <w:rPr>
          <w:spacing w:val="1"/>
          <w:sz w:val="24"/>
          <w:szCs w:val="24"/>
        </w:rPr>
        <w:t xml:space="preserve"> </w:t>
      </w:r>
      <w:r w:rsidRPr="000A1CC1">
        <w:rPr>
          <w:sz w:val="24"/>
          <w:szCs w:val="24"/>
        </w:rPr>
        <w:t>ИПР-535</w:t>
      </w:r>
      <w:r w:rsidRPr="000A1CC1">
        <w:rPr>
          <w:spacing w:val="1"/>
          <w:sz w:val="24"/>
          <w:szCs w:val="24"/>
        </w:rPr>
        <w:t xml:space="preserve"> </w:t>
      </w:r>
      <w:r w:rsidRPr="000A1CC1">
        <w:rPr>
          <w:sz w:val="24"/>
          <w:szCs w:val="24"/>
        </w:rPr>
        <w:t>"Гарант".</w:t>
      </w:r>
    </w:p>
    <w:p w14:paraId="3649C3DB" w14:textId="1FF366FC"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В соответствии с требованиями СНиП РК 4.01-41-2006* «Внутренний водопровод и канализация зданий», в задании предусмотрен противопожарный трубопровод (В2).</w:t>
      </w:r>
    </w:p>
    <w:p w14:paraId="46EB6FBE"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Расход воды на внутреннее пожаротушение составляет 2 струя с расходом воды </w:t>
      </w:r>
      <w:r w:rsidRPr="000A1CC1">
        <w:rPr>
          <w:rFonts w:ascii="Times New Roman" w:hAnsi="Times New Roman" w:cs="Times New Roman"/>
          <w:sz w:val="24"/>
          <w:szCs w:val="24"/>
          <w:lang w:val="en-US"/>
        </w:rPr>
        <w:t>q</w:t>
      </w:r>
      <w:r w:rsidRPr="000A1CC1">
        <w:rPr>
          <w:rFonts w:ascii="Times New Roman" w:hAnsi="Times New Roman" w:cs="Times New Roman"/>
          <w:sz w:val="24"/>
          <w:szCs w:val="24"/>
        </w:rPr>
        <w:t xml:space="preserve">=5.0 л/с. Трубопровод к пожарным кранам выполняется из стальных </w:t>
      </w:r>
      <w:proofErr w:type="spellStart"/>
      <w:r w:rsidRPr="000A1CC1">
        <w:rPr>
          <w:rFonts w:ascii="Times New Roman" w:hAnsi="Times New Roman" w:cs="Times New Roman"/>
          <w:sz w:val="24"/>
          <w:szCs w:val="24"/>
        </w:rPr>
        <w:t>водогазопроводных</w:t>
      </w:r>
      <w:proofErr w:type="spellEnd"/>
      <w:r w:rsidRPr="000A1CC1">
        <w:rPr>
          <w:rFonts w:ascii="Times New Roman" w:hAnsi="Times New Roman" w:cs="Times New Roman"/>
          <w:sz w:val="24"/>
          <w:szCs w:val="24"/>
        </w:rPr>
        <w:t xml:space="preserve"> оцинкованных труб по ГОСТ 3262-75*.</w:t>
      </w:r>
    </w:p>
    <w:p w14:paraId="512A94EE"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Пожарные краны устанавливаются на высоте </w:t>
      </w:r>
      <w:r w:rsidRPr="000A1CC1">
        <w:rPr>
          <w:rFonts w:ascii="Times New Roman" w:hAnsi="Times New Roman" w:cs="Times New Roman"/>
          <w:sz w:val="24"/>
          <w:szCs w:val="24"/>
          <w:lang w:val="en-US"/>
        </w:rPr>
        <w:t>h</w:t>
      </w:r>
      <w:r w:rsidRPr="000A1CC1">
        <w:rPr>
          <w:rFonts w:ascii="Times New Roman" w:hAnsi="Times New Roman" w:cs="Times New Roman"/>
          <w:sz w:val="24"/>
          <w:szCs w:val="24"/>
        </w:rPr>
        <w:t>= 1,35 м над полом размещаются в шкафчиках, имеющих отверстие для проветривания, приспособленных для их опломбирования и визуального осмотра без вскрытия. У каждого пожарного крана предусмотрена кнопка «Пуск».</w:t>
      </w:r>
    </w:p>
    <w:p w14:paraId="437E751B"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В каждом шкафу предусмотрен 2 огнетушителя объемом 10 л.</w:t>
      </w:r>
    </w:p>
    <w:p w14:paraId="655F5317" w14:textId="77777777" w:rsidR="006A2233" w:rsidRPr="000A1CC1" w:rsidRDefault="006A2233" w:rsidP="000A1CC1">
      <w:pPr>
        <w:spacing w:after="0" w:line="240" w:lineRule="auto"/>
        <w:ind w:firstLine="567"/>
        <w:jc w:val="both"/>
        <w:rPr>
          <w:rFonts w:ascii="Times New Roman" w:hAnsi="Times New Roman" w:cs="Times New Roman"/>
          <w:b/>
          <w:iCs/>
          <w:sz w:val="24"/>
          <w:szCs w:val="24"/>
        </w:rPr>
      </w:pPr>
      <w:r w:rsidRPr="000A1CC1">
        <w:rPr>
          <w:rFonts w:ascii="Times New Roman" w:hAnsi="Times New Roman" w:cs="Times New Roman"/>
          <w:b/>
          <w:iCs/>
          <w:sz w:val="24"/>
          <w:szCs w:val="24"/>
        </w:rPr>
        <w:t>Насосная станция</w:t>
      </w:r>
    </w:p>
    <w:p w14:paraId="150381BC"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Для обеспечения необходимого напора в сети холодного и горячего водоснабжения жилого дома предусмотрена насосно-</w:t>
      </w:r>
      <w:proofErr w:type="spellStart"/>
      <w:r w:rsidRPr="000A1CC1">
        <w:rPr>
          <w:rFonts w:ascii="Times New Roman" w:hAnsi="Times New Roman" w:cs="Times New Roman"/>
          <w:sz w:val="24"/>
          <w:szCs w:val="24"/>
        </w:rPr>
        <w:t>повысительная</w:t>
      </w:r>
      <w:proofErr w:type="spellEnd"/>
      <w:r w:rsidRPr="000A1CC1">
        <w:rPr>
          <w:rFonts w:ascii="Times New Roman" w:hAnsi="Times New Roman" w:cs="Times New Roman"/>
          <w:sz w:val="24"/>
          <w:szCs w:val="24"/>
        </w:rPr>
        <w:t xml:space="preserve"> установка: Установка повышения давления </w:t>
      </w:r>
      <w:r w:rsidRPr="000A1CC1">
        <w:rPr>
          <w:rFonts w:ascii="Times New Roman" w:hAnsi="Times New Roman" w:cs="Times New Roman"/>
          <w:sz w:val="24"/>
          <w:szCs w:val="24"/>
          <w:lang w:val="en-US"/>
        </w:rPr>
        <w:t>GRUNDFOS</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HYDRO</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MULTI</w:t>
      </w:r>
      <w:r w:rsidRPr="000A1CC1">
        <w:rPr>
          <w:rFonts w:ascii="Times New Roman" w:hAnsi="Times New Roman" w:cs="Times New Roman"/>
          <w:sz w:val="24"/>
          <w:szCs w:val="24"/>
        </w:rPr>
        <w:t>-</w:t>
      </w:r>
      <w:r w:rsidRPr="000A1CC1">
        <w:rPr>
          <w:rFonts w:ascii="Times New Roman" w:hAnsi="Times New Roman" w:cs="Times New Roman"/>
          <w:sz w:val="24"/>
          <w:szCs w:val="24"/>
          <w:lang w:val="en-US"/>
        </w:rPr>
        <w:t>E</w:t>
      </w:r>
      <w:r w:rsidRPr="000A1CC1">
        <w:rPr>
          <w:rFonts w:ascii="Times New Roman" w:hAnsi="Times New Roman" w:cs="Times New Roman"/>
          <w:sz w:val="24"/>
          <w:szCs w:val="24"/>
        </w:rPr>
        <w:t xml:space="preserve"> 3 </w:t>
      </w:r>
      <w:r w:rsidRPr="000A1CC1">
        <w:rPr>
          <w:rFonts w:ascii="Times New Roman" w:hAnsi="Times New Roman" w:cs="Times New Roman"/>
          <w:sz w:val="24"/>
          <w:szCs w:val="24"/>
          <w:lang w:val="en-US"/>
        </w:rPr>
        <w:t>CME</w:t>
      </w:r>
      <w:r w:rsidRPr="000A1CC1">
        <w:rPr>
          <w:rFonts w:ascii="Times New Roman" w:hAnsi="Times New Roman" w:cs="Times New Roman"/>
          <w:sz w:val="24"/>
          <w:szCs w:val="24"/>
        </w:rPr>
        <w:t xml:space="preserve">10-02 (2 раб. 1 рез.) </w:t>
      </w:r>
      <w:r w:rsidRPr="000A1CC1">
        <w:rPr>
          <w:rFonts w:ascii="Times New Roman" w:hAnsi="Times New Roman" w:cs="Times New Roman"/>
          <w:sz w:val="24"/>
          <w:szCs w:val="24"/>
          <w:lang w:val="en-US"/>
        </w:rPr>
        <w:t>Q</w:t>
      </w:r>
      <w:r w:rsidRPr="000A1CC1">
        <w:rPr>
          <w:rFonts w:ascii="Times New Roman" w:hAnsi="Times New Roman" w:cs="Times New Roman"/>
          <w:sz w:val="24"/>
          <w:szCs w:val="24"/>
        </w:rPr>
        <w:t xml:space="preserve">=5,5 л/с; </w:t>
      </w:r>
      <w:r w:rsidRPr="000A1CC1">
        <w:rPr>
          <w:rFonts w:ascii="Times New Roman" w:hAnsi="Times New Roman" w:cs="Times New Roman"/>
          <w:sz w:val="24"/>
          <w:szCs w:val="24"/>
          <w:lang w:val="en-US"/>
        </w:rPr>
        <w:t>H</w:t>
      </w:r>
      <w:r w:rsidRPr="000A1CC1">
        <w:rPr>
          <w:rFonts w:ascii="Times New Roman" w:hAnsi="Times New Roman" w:cs="Times New Roman"/>
          <w:sz w:val="24"/>
          <w:szCs w:val="24"/>
        </w:rPr>
        <w:t xml:space="preserve">=27,0 м; </w:t>
      </w:r>
      <w:r w:rsidRPr="000A1CC1">
        <w:rPr>
          <w:rFonts w:ascii="Times New Roman" w:hAnsi="Times New Roman" w:cs="Times New Roman"/>
          <w:sz w:val="24"/>
          <w:szCs w:val="24"/>
          <w:lang w:val="en-US"/>
        </w:rPr>
        <w:t>P</w:t>
      </w:r>
      <w:r w:rsidRPr="000A1CC1">
        <w:rPr>
          <w:rFonts w:ascii="Times New Roman" w:hAnsi="Times New Roman" w:cs="Times New Roman"/>
          <w:sz w:val="24"/>
          <w:szCs w:val="24"/>
        </w:rPr>
        <w:t xml:space="preserve">н=2х2,2 кВт работающая в повторно-кратковременного режиме совместно с 1-м мембранами </w:t>
      </w:r>
      <w:proofErr w:type="spellStart"/>
      <w:r w:rsidRPr="000A1CC1">
        <w:rPr>
          <w:rFonts w:ascii="Times New Roman" w:hAnsi="Times New Roman" w:cs="Times New Roman"/>
          <w:sz w:val="24"/>
          <w:szCs w:val="24"/>
        </w:rPr>
        <w:t>бкаом</w:t>
      </w:r>
      <w:proofErr w:type="spellEnd"/>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GT</w:t>
      </w:r>
      <w:r w:rsidRPr="000A1CC1">
        <w:rPr>
          <w:rFonts w:ascii="Times New Roman" w:hAnsi="Times New Roman" w:cs="Times New Roman"/>
          <w:sz w:val="24"/>
          <w:szCs w:val="24"/>
        </w:rPr>
        <w:t>-</w:t>
      </w:r>
      <w:r w:rsidRPr="000A1CC1">
        <w:rPr>
          <w:rFonts w:ascii="Times New Roman" w:hAnsi="Times New Roman" w:cs="Times New Roman"/>
          <w:sz w:val="24"/>
          <w:szCs w:val="24"/>
          <w:lang w:val="en-US"/>
        </w:rPr>
        <w:t>D</w:t>
      </w:r>
      <w:r w:rsidRPr="000A1CC1">
        <w:rPr>
          <w:rFonts w:ascii="Times New Roman" w:hAnsi="Times New Roman" w:cs="Times New Roman"/>
          <w:sz w:val="24"/>
          <w:szCs w:val="24"/>
        </w:rPr>
        <w:t xml:space="preserve">-450 </w:t>
      </w:r>
      <w:r w:rsidRPr="000A1CC1">
        <w:rPr>
          <w:rFonts w:ascii="Times New Roman" w:hAnsi="Times New Roman" w:cs="Times New Roman"/>
          <w:sz w:val="24"/>
          <w:szCs w:val="24"/>
          <w:lang w:val="en-US"/>
        </w:rPr>
        <w:t>ON</w:t>
      </w:r>
      <w:r w:rsidRPr="000A1CC1">
        <w:rPr>
          <w:rFonts w:ascii="Times New Roman" w:hAnsi="Times New Roman" w:cs="Times New Roman"/>
          <w:sz w:val="24"/>
          <w:szCs w:val="24"/>
        </w:rPr>
        <w:t xml:space="preserve">10 </w:t>
      </w:r>
      <w:r w:rsidRPr="000A1CC1">
        <w:rPr>
          <w:rFonts w:ascii="Times New Roman" w:hAnsi="Times New Roman" w:cs="Times New Roman"/>
          <w:sz w:val="24"/>
          <w:szCs w:val="24"/>
          <w:lang w:val="en-US"/>
        </w:rPr>
        <w:t>G</w:t>
      </w:r>
      <w:r w:rsidRPr="000A1CC1">
        <w:rPr>
          <w:rFonts w:ascii="Times New Roman" w:hAnsi="Times New Roman" w:cs="Times New Roman"/>
          <w:sz w:val="24"/>
          <w:szCs w:val="24"/>
        </w:rPr>
        <w:t xml:space="preserve">1 ¼ </w:t>
      </w:r>
      <w:r w:rsidRPr="000A1CC1">
        <w:rPr>
          <w:rFonts w:ascii="Times New Roman" w:hAnsi="Times New Roman" w:cs="Times New Roman"/>
          <w:sz w:val="24"/>
          <w:szCs w:val="24"/>
          <w:lang w:val="en-US"/>
        </w:rPr>
        <w:t>V</w:t>
      </w:r>
      <w:r w:rsidRPr="000A1CC1">
        <w:rPr>
          <w:rFonts w:ascii="Times New Roman" w:hAnsi="Times New Roman" w:cs="Times New Roman"/>
          <w:sz w:val="24"/>
          <w:szCs w:val="24"/>
        </w:rPr>
        <w:t>.</w:t>
      </w:r>
    </w:p>
    <w:p w14:paraId="4294BDBF"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Насосная станция расположена в помещении теплового пункта на отметки 0,000 в осях 5-6; Л-М. Насосные установки установлено на фундаментном основании, </w:t>
      </w:r>
      <w:proofErr w:type="spellStart"/>
      <w:r w:rsidRPr="000A1CC1">
        <w:rPr>
          <w:rFonts w:ascii="Times New Roman" w:hAnsi="Times New Roman" w:cs="Times New Roman"/>
          <w:sz w:val="24"/>
          <w:szCs w:val="24"/>
        </w:rPr>
        <w:t>вибровставках</w:t>
      </w:r>
      <w:proofErr w:type="spellEnd"/>
      <w:r w:rsidRPr="000A1CC1">
        <w:rPr>
          <w:rFonts w:ascii="Times New Roman" w:hAnsi="Times New Roman" w:cs="Times New Roman"/>
          <w:sz w:val="24"/>
          <w:szCs w:val="24"/>
        </w:rPr>
        <w:t>, для поглощения шума, внутреннее помещение (стены и потолок) насосной зашить звукопоглощающим материалом (см. часть АС).</w:t>
      </w:r>
    </w:p>
    <w:p w14:paraId="5F4027EB" w14:textId="77777777" w:rsidR="006A2233" w:rsidRPr="000A1CC1" w:rsidRDefault="006A2233" w:rsidP="000A1CC1">
      <w:pPr>
        <w:spacing w:after="0" w:line="240" w:lineRule="auto"/>
        <w:ind w:firstLine="567"/>
        <w:jc w:val="both"/>
        <w:rPr>
          <w:rFonts w:ascii="Times New Roman" w:hAnsi="Times New Roman" w:cs="Times New Roman"/>
          <w:b/>
          <w:iCs/>
          <w:sz w:val="24"/>
          <w:szCs w:val="24"/>
        </w:rPr>
      </w:pPr>
      <w:r w:rsidRPr="000A1CC1">
        <w:rPr>
          <w:rFonts w:ascii="Times New Roman" w:hAnsi="Times New Roman" w:cs="Times New Roman"/>
          <w:b/>
          <w:iCs/>
          <w:sz w:val="24"/>
          <w:szCs w:val="24"/>
        </w:rPr>
        <w:t>Горячее водоснабжение</w:t>
      </w:r>
    </w:p>
    <w:p w14:paraId="3B4852EA"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lastRenderedPageBreak/>
        <w:t xml:space="preserve">Система горячего водоснабжения (ТЗ) принята децентрализованная, </w:t>
      </w:r>
      <w:proofErr w:type="spellStart"/>
      <w:r w:rsidRPr="000A1CC1">
        <w:rPr>
          <w:rFonts w:ascii="Times New Roman" w:hAnsi="Times New Roman" w:cs="Times New Roman"/>
          <w:sz w:val="24"/>
          <w:szCs w:val="24"/>
        </w:rPr>
        <w:t>т.е.с</w:t>
      </w:r>
      <w:proofErr w:type="spellEnd"/>
      <w:r w:rsidRPr="000A1CC1">
        <w:rPr>
          <w:rFonts w:ascii="Times New Roman" w:hAnsi="Times New Roman" w:cs="Times New Roman"/>
          <w:sz w:val="24"/>
          <w:szCs w:val="24"/>
        </w:rPr>
        <w:t xml:space="preserve"> приготовлением горячей воды происходит локально. Циркуляция горячей воды не предусмотрена. Система горячей водоснабжения запроектирована для подачи воды к санитарно-техническим приборам.</w:t>
      </w:r>
    </w:p>
    <w:p w14:paraId="60A1AE1A" w14:textId="77777777" w:rsidR="006A2233" w:rsidRPr="000A1CC1" w:rsidRDefault="006A2233"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Сети горячего водопровода выполняется: из стальных </w:t>
      </w:r>
      <w:proofErr w:type="spellStart"/>
      <w:r w:rsidRPr="000A1CC1">
        <w:rPr>
          <w:rFonts w:ascii="Times New Roman" w:hAnsi="Times New Roman" w:cs="Times New Roman"/>
          <w:sz w:val="24"/>
          <w:szCs w:val="24"/>
        </w:rPr>
        <w:t>водогазопроводных</w:t>
      </w:r>
      <w:proofErr w:type="spellEnd"/>
      <w:r w:rsidRPr="000A1CC1">
        <w:rPr>
          <w:rFonts w:ascii="Times New Roman" w:hAnsi="Times New Roman" w:cs="Times New Roman"/>
          <w:sz w:val="24"/>
          <w:szCs w:val="24"/>
        </w:rPr>
        <w:t xml:space="preserve"> труб по ГОСТ 3262-75*; подводки к сан. тех. приборам из </w:t>
      </w:r>
      <w:proofErr w:type="gramStart"/>
      <w:r w:rsidRPr="000A1CC1">
        <w:rPr>
          <w:rFonts w:ascii="Times New Roman" w:hAnsi="Times New Roman" w:cs="Times New Roman"/>
          <w:sz w:val="24"/>
          <w:szCs w:val="24"/>
        </w:rPr>
        <w:t>напорных  полипропиленовых</w:t>
      </w:r>
      <w:proofErr w:type="gramEnd"/>
      <w:r w:rsidRPr="000A1CC1">
        <w:rPr>
          <w:rFonts w:ascii="Times New Roman" w:hAnsi="Times New Roman" w:cs="Times New Roman"/>
          <w:sz w:val="24"/>
          <w:szCs w:val="24"/>
        </w:rPr>
        <w:t xml:space="preserve"> труб по СТ РК ГОСТ 52134-2010. Трубопроводы систем горячего водоснабжения (ТЗ) магистральный трубопровод и стояки изолируются гибкой трубчатой изоляцией «</w:t>
      </w:r>
      <w:r w:rsidRPr="000A1CC1">
        <w:rPr>
          <w:rFonts w:ascii="Times New Roman" w:hAnsi="Times New Roman" w:cs="Times New Roman"/>
          <w:sz w:val="24"/>
          <w:szCs w:val="24"/>
          <w:lang w:val="en-US"/>
        </w:rPr>
        <w:t>MISOT</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FLEX</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ST</w:t>
      </w:r>
      <w:r w:rsidRPr="000A1CC1">
        <w:rPr>
          <w:rFonts w:ascii="Times New Roman" w:hAnsi="Times New Roman" w:cs="Times New Roman"/>
          <w:sz w:val="24"/>
          <w:szCs w:val="24"/>
        </w:rPr>
        <w:t>-</w:t>
      </w:r>
      <w:r w:rsidRPr="000A1CC1">
        <w:rPr>
          <w:rFonts w:ascii="Times New Roman" w:hAnsi="Times New Roman" w:cs="Times New Roman"/>
          <w:sz w:val="24"/>
          <w:szCs w:val="24"/>
          <w:lang w:val="en-US"/>
        </w:rPr>
        <w:t>RL</w:t>
      </w:r>
      <w:r w:rsidRPr="000A1CC1">
        <w:rPr>
          <w:rFonts w:ascii="Times New Roman" w:hAnsi="Times New Roman" w:cs="Times New Roman"/>
          <w:sz w:val="24"/>
          <w:szCs w:val="24"/>
        </w:rPr>
        <w:t>/</w:t>
      </w:r>
      <w:r w:rsidRPr="000A1CC1">
        <w:rPr>
          <w:rFonts w:ascii="Times New Roman" w:hAnsi="Times New Roman" w:cs="Times New Roman"/>
          <w:sz w:val="24"/>
          <w:szCs w:val="24"/>
          <w:lang w:val="en-US"/>
        </w:rPr>
        <w:t>SA</w:t>
      </w:r>
      <w:r w:rsidRPr="000A1CC1">
        <w:rPr>
          <w:rFonts w:ascii="Times New Roman" w:hAnsi="Times New Roman" w:cs="Times New Roman"/>
          <w:sz w:val="24"/>
          <w:szCs w:val="24"/>
        </w:rPr>
        <w:t>» толщиной 13 мм. В верхней точке системы ТЗ установлены воздухосборники.</w:t>
      </w:r>
    </w:p>
    <w:p w14:paraId="35A10625" w14:textId="77777777" w:rsidR="006A2233" w:rsidRPr="000A1CC1" w:rsidRDefault="006A2233" w:rsidP="000A1CC1">
      <w:pPr>
        <w:spacing w:after="0" w:line="240" w:lineRule="auto"/>
        <w:ind w:firstLine="567"/>
        <w:jc w:val="both"/>
        <w:rPr>
          <w:rFonts w:ascii="Times New Roman" w:hAnsi="Times New Roman" w:cs="Times New Roman"/>
          <w:b/>
          <w:bCs/>
          <w:sz w:val="24"/>
          <w:szCs w:val="24"/>
        </w:rPr>
      </w:pPr>
      <w:r w:rsidRPr="000A1CC1">
        <w:rPr>
          <w:rFonts w:ascii="Times New Roman" w:hAnsi="Times New Roman" w:cs="Times New Roman"/>
          <w:b/>
          <w:bCs/>
          <w:sz w:val="24"/>
          <w:szCs w:val="24"/>
        </w:rPr>
        <w:t xml:space="preserve">Канализация </w:t>
      </w:r>
    </w:p>
    <w:p w14:paraId="366EBE9F" w14:textId="4D0FFA97" w:rsidR="002A7517" w:rsidRPr="002A7517" w:rsidRDefault="002A7517" w:rsidP="002A7517">
      <w:pPr>
        <w:spacing w:after="0" w:line="240" w:lineRule="auto"/>
        <w:ind w:firstLine="567"/>
        <w:jc w:val="both"/>
        <w:rPr>
          <w:rFonts w:ascii="Times New Roman" w:hAnsi="Times New Roman" w:cs="Times New Roman"/>
          <w:sz w:val="24"/>
          <w:szCs w:val="24"/>
        </w:rPr>
      </w:pPr>
      <w:r w:rsidRPr="002A7517">
        <w:rPr>
          <w:rFonts w:ascii="Times New Roman" w:hAnsi="Times New Roman" w:cs="Times New Roman"/>
          <w:sz w:val="24"/>
          <w:szCs w:val="24"/>
        </w:rPr>
        <w:t xml:space="preserve">Водоснабжение. Хозяйственно – питьевое, и производственной нужды водоснабжение предусматривается – от центральной водопровода село </w:t>
      </w:r>
      <w:proofErr w:type="spellStart"/>
      <w:proofErr w:type="gramStart"/>
      <w:r w:rsidR="00544FD8">
        <w:rPr>
          <w:sz w:val="24"/>
          <w:szCs w:val="24"/>
        </w:rPr>
        <w:t>Шолаккорган</w:t>
      </w:r>
      <w:proofErr w:type="spellEnd"/>
      <w:r w:rsidR="00544FD8" w:rsidRPr="002A7517">
        <w:rPr>
          <w:sz w:val="24"/>
          <w:szCs w:val="24"/>
        </w:rPr>
        <w:t>.</w:t>
      </w:r>
      <w:r w:rsidRPr="002A7517">
        <w:rPr>
          <w:rFonts w:ascii="Times New Roman" w:hAnsi="Times New Roman" w:cs="Times New Roman"/>
          <w:sz w:val="24"/>
          <w:szCs w:val="24"/>
        </w:rPr>
        <w:t>.</w:t>
      </w:r>
      <w:proofErr w:type="gramEnd"/>
    </w:p>
    <w:p w14:paraId="5193B34D" w14:textId="77777777" w:rsidR="002A7517" w:rsidRPr="002A7517" w:rsidRDefault="002A7517" w:rsidP="002A7517">
      <w:pPr>
        <w:spacing w:after="0" w:line="240" w:lineRule="auto"/>
        <w:ind w:firstLine="567"/>
        <w:jc w:val="both"/>
        <w:rPr>
          <w:rFonts w:ascii="Times New Roman" w:hAnsi="Times New Roman" w:cs="Times New Roman"/>
          <w:sz w:val="24"/>
          <w:szCs w:val="24"/>
        </w:rPr>
      </w:pPr>
      <w:r w:rsidRPr="002A7517">
        <w:rPr>
          <w:rFonts w:ascii="Times New Roman" w:hAnsi="Times New Roman" w:cs="Times New Roman"/>
          <w:sz w:val="24"/>
          <w:szCs w:val="24"/>
        </w:rPr>
        <w:t>Водоотведение</w:t>
      </w:r>
      <w:bookmarkStart w:id="1" w:name="_Hlk133508259"/>
      <w:r w:rsidRPr="002A7517">
        <w:rPr>
          <w:rFonts w:ascii="Times New Roman" w:hAnsi="Times New Roman" w:cs="Times New Roman"/>
          <w:sz w:val="24"/>
          <w:szCs w:val="24"/>
        </w:rPr>
        <w:t>.</w:t>
      </w:r>
      <w:bookmarkEnd w:id="1"/>
      <w:r w:rsidRPr="002A7517">
        <w:rPr>
          <w:rFonts w:ascii="Times New Roman" w:hAnsi="Times New Roman" w:cs="Times New Roman"/>
          <w:sz w:val="24"/>
          <w:szCs w:val="24"/>
        </w:rPr>
        <w:t xml:space="preserve"> Хозяйственно-бытовых сточных вод осуществляется в бетонированный водонепроницаемый выгребы объемом 10 м3 1 </w:t>
      </w:r>
      <w:proofErr w:type="spellStart"/>
      <w:r w:rsidRPr="002A7517">
        <w:rPr>
          <w:rFonts w:ascii="Times New Roman" w:hAnsi="Times New Roman" w:cs="Times New Roman"/>
          <w:sz w:val="24"/>
          <w:szCs w:val="24"/>
        </w:rPr>
        <w:t>шт</w:t>
      </w:r>
      <w:proofErr w:type="spellEnd"/>
      <w:r w:rsidRPr="002A7517">
        <w:rPr>
          <w:rFonts w:ascii="Times New Roman" w:hAnsi="Times New Roman" w:cs="Times New Roman"/>
          <w:sz w:val="24"/>
          <w:szCs w:val="24"/>
        </w:rPr>
        <w:t>, который по мере наполнения с помощью ассенизационной машины отправляется на ближайшие сооружения для очистки согласно договору.</w:t>
      </w:r>
    </w:p>
    <w:p w14:paraId="2D316E03"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В геологическом строении участка большую роль играют верхнечетвертичные, пролювиально-аллювиальные отложения (</w:t>
      </w:r>
      <w:proofErr w:type="spellStart"/>
      <w:r w:rsidRPr="000A1CC1">
        <w:rPr>
          <w:rFonts w:ascii="Times New Roman" w:hAnsi="Times New Roman" w:cs="Times New Roman"/>
          <w:sz w:val="24"/>
          <w:szCs w:val="24"/>
        </w:rPr>
        <w:t>aQIII</w:t>
      </w:r>
      <w:proofErr w:type="spellEnd"/>
      <w:r w:rsidRPr="000A1CC1">
        <w:rPr>
          <w:rFonts w:ascii="Times New Roman" w:hAnsi="Times New Roman" w:cs="Times New Roman"/>
          <w:sz w:val="24"/>
          <w:szCs w:val="24"/>
        </w:rPr>
        <w:t xml:space="preserve">), представленные с поверхности до глубины 20 - 40 м, лессовидными суглинками, подстилаемые гравийно-галечниками с суглинистым заполнителем. </w:t>
      </w:r>
    </w:p>
    <w:p w14:paraId="5C562841"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Мощность гравийно-галечников 10 - 25 м. Четвертичные </w:t>
      </w:r>
      <w:proofErr w:type="spellStart"/>
      <w:r w:rsidRPr="000A1CC1">
        <w:rPr>
          <w:rFonts w:ascii="Times New Roman" w:hAnsi="Times New Roman" w:cs="Times New Roman"/>
          <w:sz w:val="24"/>
          <w:szCs w:val="24"/>
        </w:rPr>
        <w:t>отцожения</w:t>
      </w:r>
      <w:proofErr w:type="spellEnd"/>
      <w:r w:rsidRPr="000A1CC1">
        <w:rPr>
          <w:rFonts w:ascii="Times New Roman" w:hAnsi="Times New Roman" w:cs="Times New Roman"/>
          <w:sz w:val="24"/>
          <w:szCs w:val="24"/>
        </w:rPr>
        <w:t xml:space="preserve"> залегают на плиоцен </w:t>
      </w:r>
      <w:proofErr w:type="spellStart"/>
      <w:r w:rsidRPr="000A1CC1">
        <w:rPr>
          <w:rFonts w:ascii="Times New Roman" w:hAnsi="Times New Roman" w:cs="Times New Roman"/>
          <w:sz w:val="24"/>
          <w:szCs w:val="24"/>
        </w:rPr>
        <w:t>нижне</w:t>
      </w:r>
      <w:proofErr w:type="spellEnd"/>
      <w:r w:rsidRPr="000A1CC1">
        <w:rPr>
          <w:rFonts w:ascii="Times New Roman" w:hAnsi="Times New Roman" w:cs="Times New Roman"/>
          <w:sz w:val="24"/>
          <w:szCs w:val="24"/>
        </w:rPr>
        <w:t xml:space="preserve"> четвертичных отложениях, представленных глинами и суглинками </w:t>
      </w:r>
      <w:proofErr w:type="gramStart"/>
      <w:r w:rsidRPr="000A1CC1">
        <w:rPr>
          <w:rFonts w:ascii="Times New Roman" w:hAnsi="Times New Roman" w:cs="Times New Roman"/>
          <w:sz w:val="24"/>
          <w:szCs w:val="24"/>
        </w:rPr>
        <w:t>о прослоями</w:t>
      </w:r>
      <w:proofErr w:type="gramEnd"/>
      <w:r w:rsidRPr="000A1CC1">
        <w:rPr>
          <w:rFonts w:ascii="Times New Roman" w:hAnsi="Times New Roman" w:cs="Times New Roman"/>
          <w:sz w:val="24"/>
          <w:szCs w:val="24"/>
        </w:rPr>
        <w:t xml:space="preserve"> галечников, реже песчаников и </w:t>
      </w:r>
      <w:proofErr w:type="spellStart"/>
      <w:r w:rsidRPr="000A1CC1">
        <w:rPr>
          <w:rFonts w:ascii="Times New Roman" w:hAnsi="Times New Roman" w:cs="Times New Roman"/>
          <w:sz w:val="24"/>
          <w:szCs w:val="24"/>
        </w:rPr>
        <w:t>конгло</w:t>
      </w:r>
      <w:proofErr w:type="spellEnd"/>
      <w:r w:rsidRPr="000A1CC1">
        <w:rPr>
          <w:rFonts w:ascii="Times New Roman" w:hAnsi="Times New Roman" w:cs="Times New Roman"/>
          <w:sz w:val="24"/>
          <w:szCs w:val="24"/>
        </w:rPr>
        <w:t xml:space="preserve"> </w:t>
      </w:r>
      <w:proofErr w:type="spellStart"/>
      <w:r w:rsidRPr="000A1CC1">
        <w:rPr>
          <w:rFonts w:ascii="Times New Roman" w:hAnsi="Times New Roman" w:cs="Times New Roman"/>
          <w:sz w:val="24"/>
          <w:szCs w:val="24"/>
        </w:rPr>
        <w:t>сператов</w:t>
      </w:r>
      <w:proofErr w:type="spellEnd"/>
      <w:r w:rsidRPr="000A1CC1">
        <w:rPr>
          <w:rFonts w:ascii="Times New Roman" w:hAnsi="Times New Roman" w:cs="Times New Roman"/>
          <w:sz w:val="24"/>
          <w:szCs w:val="24"/>
        </w:rPr>
        <w:t xml:space="preserve">, вскрываются на глубине 65 - 90 м. </w:t>
      </w:r>
    </w:p>
    <w:p w14:paraId="70533B2C"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Грунты слагающие территории площадки представлены, в основном лессовидными суглинками. В геологическом строении на участке объекта участвуют четвертичные отложения. </w:t>
      </w:r>
    </w:p>
    <w:p w14:paraId="441206F6"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С поверхности земли до глубины 3,0 м, залегают лессовидные суглинки. Подземные воды распространены в районе повсеместно и приурочены к толще гравийно-галечников. </w:t>
      </w:r>
    </w:p>
    <w:p w14:paraId="02A1EE80"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Горизонт безнапорный, иногда имеет небольшой местный напор. </w:t>
      </w:r>
    </w:p>
    <w:p w14:paraId="194763E4"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Глубина залегания грунтовых вод от 20,0 м до 30-40 м на более высоких террасах. Минерализация воды пестря, от пресных до солоноватых. В связи глубоким залеганием и не участием их в формировании показателей физико-механических свойств грунтов, степень агрессивности на бетоны </w:t>
      </w:r>
      <w:proofErr w:type="gramStart"/>
      <w:r w:rsidRPr="000A1CC1">
        <w:rPr>
          <w:rFonts w:ascii="Times New Roman" w:hAnsi="Times New Roman" w:cs="Times New Roman"/>
          <w:sz w:val="24"/>
          <w:szCs w:val="24"/>
        </w:rPr>
        <w:t>различных цементов</w:t>
      </w:r>
      <w:proofErr w:type="gramEnd"/>
      <w:r w:rsidRPr="000A1CC1">
        <w:rPr>
          <w:rFonts w:ascii="Times New Roman" w:hAnsi="Times New Roman" w:cs="Times New Roman"/>
          <w:sz w:val="24"/>
          <w:szCs w:val="24"/>
        </w:rPr>
        <w:t xml:space="preserve"> применяемых в производстве не приводится. </w:t>
      </w:r>
    </w:p>
    <w:p w14:paraId="62CFEEEE"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По степени засоления грунты незасоленные, с сульфатным и сульфатно-хлоридным типами засоления. Величина сухого остатка водной вытяжки грунта колеблется от 0,058 до 0,146%. Степень агрессивности грунтов зоны аэрации объекта, по нормативному содержанию сульфатов в пересчете на ионы SO4 - грунты площадки на бетон марки W4 по водонепроницаемости на портландцементе по ГОСТ 10178 (СН и П РК 2.01-19-2004) - неагрессивные, </w:t>
      </w:r>
      <w:proofErr w:type="spellStart"/>
      <w:r w:rsidRPr="000A1CC1">
        <w:rPr>
          <w:rFonts w:ascii="Times New Roman" w:hAnsi="Times New Roman" w:cs="Times New Roman"/>
          <w:sz w:val="24"/>
          <w:szCs w:val="24"/>
        </w:rPr>
        <w:t>шлако</w:t>
      </w:r>
      <w:proofErr w:type="spellEnd"/>
      <w:r w:rsidRPr="000A1CC1">
        <w:rPr>
          <w:rFonts w:ascii="Times New Roman" w:hAnsi="Times New Roman" w:cs="Times New Roman"/>
          <w:sz w:val="24"/>
          <w:szCs w:val="24"/>
        </w:rPr>
        <w:t xml:space="preserve"> </w:t>
      </w:r>
      <w:proofErr w:type="spellStart"/>
      <w:r w:rsidRPr="000A1CC1">
        <w:rPr>
          <w:rFonts w:ascii="Times New Roman" w:hAnsi="Times New Roman" w:cs="Times New Roman"/>
          <w:sz w:val="24"/>
          <w:szCs w:val="24"/>
        </w:rPr>
        <w:t>партланд</w:t>
      </w:r>
      <w:proofErr w:type="spellEnd"/>
      <w:r w:rsidRPr="000A1CC1">
        <w:rPr>
          <w:rFonts w:ascii="Times New Roman" w:hAnsi="Times New Roman" w:cs="Times New Roman"/>
          <w:sz w:val="24"/>
          <w:szCs w:val="24"/>
        </w:rPr>
        <w:t xml:space="preserve"> цементе - слабоагрессивные - неагрессивные, а на </w:t>
      </w:r>
      <w:proofErr w:type="spellStart"/>
      <w:r w:rsidRPr="000A1CC1">
        <w:rPr>
          <w:rFonts w:ascii="Times New Roman" w:hAnsi="Times New Roman" w:cs="Times New Roman"/>
          <w:sz w:val="24"/>
          <w:szCs w:val="24"/>
        </w:rPr>
        <w:t>сульфато</w:t>
      </w:r>
      <w:proofErr w:type="spellEnd"/>
      <w:r w:rsidRPr="000A1CC1">
        <w:rPr>
          <w:rFonts w:ascii="Times New Roman" w:hAnsi="Times New Roman" w:cs="Times New Roman"/>
          <w:sz w:val="24"/>
          <w:szCs w:val="24"/>
        </w:rPr>
        <w:t xml:space="preserve"> стойких цементах по ГОСТ 22266 - неагрессивные. Нормативное содержание SO</w:t>
      </w:r>
      <w:r w:rsidRPr="000A1CC1">
        <w:rPr>
          <w:rFonts w:ascii="Times New Roman" w:hAnsi="Times New Roman" w:cs="Times New Roman"/>
          <w:sz w:val="24"/>
          <w:szCs w:val="24"/>
          <w:vertAlign w:val="subscript"/>
        </w:rPr>
        <w:t>4</w:t>
      </w:r>
      <w:r w:rsidRPr="000A1CC1">
        <w:rPr>
          <w:rFonts w:ascii="Times New Roman" w:hAnsi="Times New Roman" w:cs="Times New Roman"/>
          <w:sz w:val="24"/>
          <w:szCs w:val="24"/>
        </w:rPr>
        <w:t xml:space="preserve"> составляет 163 мг/кг. </w:t>
      </w:r>
    </w:p>
    <w:p w14:paraId="5E0E0DC8"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По нормативному содержанию хлоридов в перерасчете на ионы </w:t>
      </w:r>
      <w:proofErr w:type="spellStart"/>
      <w:r w:rsidRPr="000A1CC1">
        <w:rPr>
          <w:rFonts w:ascii="Times New Roman" w:hAnsi="Times New Roman" w:cs="Times New Roman"/>
          <w:sz w:val="24"/>
          <w:szCs w:val="24"/>
        </w:rPr>
        <w:t>Cl</w:t>
      </w:r>
      <w:proofErr w:type="spellEnd"/>
      <w:r w:rsidRPr="000A1CC1">
        <w:rPr>
          <w:rFonts w:ascii="Times New Roman" w:hAnsi="Times New Roman" w:cs="Times New Roman"/>
          <w:sz w:val="24"/>
          <w:szCs w:val="24"/>
        </w:rPr>
        <w:t xml:space="preserve"> грунты площадки для бетонов на портландцементе, </w:t>
      </w:r>
      <w:proofErr w:type="spellStart"/>
      <w:r w:rsidRPr="000A1CC1">
        <w:rPr>
          <w:rFonts w:ascii="Times New Roman" w:hAnsi="Times New Roman" w:cs="Times New Roman"/>
          <w:sz w:val="24"/>
          <w:szCs w:val="24"/>
        </w:rPr>
        <w:t>щлако</w:t>
      </w:r>
      <w:proofErr w:type="spellEnd"/>
      <w:r w:rsidRPr="000A1CC1">
        <w:rPr>
          <w:rFonts w:ascii="Times New Roman" w:hAnsi="Times New Roman" w:cs="Times New Roman"/>
          <w:sz w:val="24"/>
          <w:szCs w:val="24"/>
        </w:rPr>
        <w:t xml:space="preserve"> портландцементе по ГОСТ 10178 и </w:t>
      </w:r>
      <w:proofErr w:type="spellStart"/>
      <w:r w:rsidRPr="000A1CC1">
        <w:rPr>
          <w:rFonts w:ascii="Times New Roman" w:hAnsi="Times New Roman" w:cs="Times New Roman"/>
          <w:sz w:val="24"/>
          <w:szCs w:val="24"/>
        </w:rPr>
        <w:t>сульфато</w:t>
      </w:r>
      <w:proofErr w:type="spellEnd"/>
      <w:r w:rsidRPr="000A1CC1">
        <w:rPr>
          <w:rFonts w:ascii="Times New Roman" w:hAnsi="Times New Roman" w:cs="Times New Roman"/>
          <w:sz w:val="24"/>
          <w:szCs w:val="24"/>
        </w:rPr>
        <w:t xml:space="preserve"> стойких центах по ГОСТ 22266 - неагрессивные. Нормативное содержание 78,6 мг/кг. </w:t>
      </w:r>
    </w:p>
    <w:p w14:paraId="5C338C05"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По инженерно-геологическим условиям в пределах площадки выделен один </w:t>
      </w:r>
      <w:proofErr w:type="spellStart"/>
      <w:r w:rsidRPr="000A1CC1">
        <w:rPr>
          <w:rFonts w:ascii="Times New Roman" w:hAnsi="Times New Roman" w:cs="Times New Roman"/>
          <w:sz w:val="24"/>
          <w:szCs w:val="24"/>
        </w:rPr>
        <w:t>инженерногеологический</w:t>
      </w:r>
      <w:proofErr w:type="spellEnd"/>
      <w:r w:rsidRPr="000A1CC1">
        <w:rPr>
          <w:rFonts w:ascii="Times New Roman" w:hAnsi="Times New Roman" w:cs="Times New Roman"/>
          <w:sz w:val="24"/>
          <w:szCs w:val="24"/>
        </w:rPr>
        <w:t xml:space="preserve"> элемент (ИГЭ): </w:t>
      </w:r>
    </w:p>
    <w:p w14:paraId="408F77E7" w14:textId="77777777"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 ИГЭ-1 - суглинок светло-коричневой, макропористый, твердой и туго пластичной консистенции, </w:t>
      </w:r>
      <w:proofErr w:type="spellStart"/>
      <w:r w:rsidRPr="000A1CC1">
        <w:rPr>
          <w:rFonts w:ascii="Times New Roman" w:hAnsi="Times New Roman" w:cs="Times New Roman"/>
          <w:sz w:val="24"/>
          <w:szCs w:val="24"/>
        </w:rPr>
        <w:t>просадочный</w:t>
      </w:r>
      <w:proofErr w:type="spellEnd"/>
      <w:r w:rsidRPr="000A1CC1">
        <w:rPr>
          <w:rFonts w:ascii="Times New Roman" w:hAnsi="Times New Roman" w:cs="Times New Roman"/>
          <w:sz w:val="24"/>
          <w:szCs w:val="24"/>
        </w:rPr>
        <w:t xml:space="preserve">, распространен повсеместно вскрытая мощность 3.0 м; </w:t>
      </w:r>
    </w:p>
    <w:p w14:paraId="5AF7BBD2" w14:textId="34D2E66D"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 xml:space="preserve">С поверхности земли, до глубины 0,1 - 0,2 м, </w:t>
      </w:r>
      <w:proofErr w:type="gramStart"/>
      <w:r w:rsidRPr="000A1CC1">
        <w:rPr>
          <w:rFonts w:ascii="Times New Roman" w:hAnsi="Times New Roman" w:cs="Times New Roman"/>
          <w:sz w:val="24"/>
          <w:szCs w:val="24"/>
        </w:rPr>
        <w:t>на всей территорий</w:t>
      </w:r>
      <w:proofErr w:type="gramEnd"/>
      <w:r w:rsidRPr="000A1CC1">
        <w:rPr>
          <w:rFonts w:ascii="Times New Roman" w:hAnsi="Times New Roman" w:cs="Times New Roman"/>
          <w:sz w:val="24"/>
          <w:szCs w:val="24"/>
        </w:rPr>
        <w:t xml:space="preserve"> залегает </w:t>
      </w:r>
      <w:proofErr w:type="spellStart"/>
      <w:r w:rsidRPr="000A1CC1">
        <w:rPr>
          <w:rFonts w:ascii="Times New Roman" w:hAnsi="Times New Roman" w:cs="Times New Roman"/>
          <w:sz w:val="24"/>
          <w:szCs w:val="24"/>
        </w:rPr>
        <w:t>почвенно</w:t>
      </w:r>
      <w:proofErr w:type="spellEnd"/>
      <w:r w:rsidRPr="000A1CC1">
        <w:rPr>
          <w:rFonts w:ascii="Times New Roman" w:hAnsi="Times New Roman" w:cs="Times New Roman"/>
          <w:sz w:val="24"/>
          <w:szCs w:val="24"/>
        </w:rPr>
        <w:t xml:space="preserve"> растительный слой.</w:t>
      </w:r>
      <w:bookmarkStart w:id="2" w:name="_bookmark4"/>
      <w:bookmarkEnd w:id="2"/>
    </w:p>
    <w:p w14:paraId="48784776"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Климатический подрайон </w:t>
      </w:r>
      <w:r w:rsidRPr="000A1CC1">
        <w:rPr>
          <w:rFonts w:ascii="Times New Roman" w:hAnsi="Times New Roman" w:cs="Times New Roman"/>
          <w:sz w:val="24"/>
          <w:szCs w:val="24"/>
          <w:lang w:val="en-US"/>
        </w:rPr>
        <w:t>IV</w:t>
      </w:r>
      <w:r w:rsidRPr="000A1CC1">
        <w:rPr>
          <w:rFonts w:ascii="Times New Roman" w:hAnsi="Times New Roman" w:cs="Times New Roman"/>
          <w:sz w:val="24"/>
          <w:szCs w:val="24"/>
        </w:rPr>
        <w:t xml:space="preserve">-Г. </w:t>
      </w:r>
    </w:p>
    <w:p w14:paraId="495A49D1"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Температура наружного воздуха в </w:t>
      </w:r>
      <w:r w:rsidRPr="000A1CC1">
        <w:rPr>
          <w:rFonts w:ascii="Times New Roman" w:hAnsi="Times New Roman" w:cs="Times New Roman"/>
          <w:sz w:val="24"/>
          <w:szCs w:val="24"/>
          <w:vertAlign w:val="superscript"/>
        </w:rPr>
        <w:t>0</w:t>
      </w:r>
      <w:r w:rsidRPr="000A1CC1">
        <w:rPr>
          <w:rFonts w:ascii="Times New Roman" w:hAnsi="Times New Roman" w:cs="Times New Roman"/>
          <w:sz w:val="24"/>
          <w:szCs w:val="24"/>
        </w:rPr>
        <w:t xml:space="preserve">С:   </w:t>
      </w:r>
    </w:p>
    <w:p w14:paraId="27CEA980"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абсолютная </w:t>
      </w:r>
      <w:proofErr w:type="gramStart"/>
      <w:r w:rsidRPr="000A1CC1">
        <w:rPr>
          <w:rFonts w:ascii="Times New Roman" w:hAnsi="Times New Roman" w:cs="Times New Roman"/>
          <w:sz w:val="24"/>
          <w:szCs w:val="24"/>
        </w:rPr>
        <w:t>максимальная  +</w:t>
      </w:r>
      <w:proofErr w:type="gramEnd"/>
      <w:r w:rsidRPr="000A1CC1">
        <w:rPr>
          <w:rFonts w:ascii="Times New Roman" w:hAnsi="Times New Roman" w:cs="Times New Roman"/>
          <w:sz w:val="24"/>
          <w:szCs w:val="24"/>
        </w:rPr>
        <w:t xml:space="preserve"> 44,2;</w:t>
      </w:r>
    </w:p>
    <w:p w14:paraId="3E494D6C"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абсолютная минимальная    -30,3; табл.3.1, гр.1</w:t>
      </w:r>
    </w:p>
    <w:p w14:paraId="1D2BEB5F"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наиболее холодных </w:t>
      </w:r>
      <w:proofErr w:type="gramStart"/>
      <w:r w:rsidRPr="000A1CC1">
        <w:rPr>
          <w:rFonts w:ascii="Times New Roman" w:hAnsi="Times New Roman" w:cs="Times New Roman"/>
          <w:sz w:val="24"/>
          <w:szCs w:val="24"/>
        </w:rPr>
        <w:t>суток  обеспеченностью</w:t>
      </w:r>
      <w:proofErr w:type="gramEnd"/>
      <w:r w:rsidRPr="000A1CC1">
        <w:rPr>
          <w:rFonts w:ascii="Times New Roman" w:hAnsi="Times New Roman" w:cs="Times New Roman"/>
          <w:sz w:val="24"/>
          <w:szCs w:val="24"/>
        </w:rPr>
        <w:t xml:space="preserve">  0,98 минус 25,2;табл.3.1,гр.2</w:t>
      </w:r>
    </w:p>
    <w:p w14:paraId="38F16BC3"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lastRenderedPageBreak/>
        <w:t xml:space="preserve">    </w:t>
      </w:r>
      <w:proofErr w:type="gramStart"/>
      <w:r w:rsidRPr="000A1CC1">
        <w:rPr>
          <w:rFonts w:ascii="Times New Roman" w:hAnsi="Times New Roman" w:cs="Times New Roman"/>
          <w:sz w:val="24"/>
          <w:szCs w:val="24"/>
        </w:rPr>
        <w:t>обеспеченностью  0</w:t>
      </w:r>
      <w:proofErr w:type="gramEnd"/>
      <w:r w:rsidRPr="000A1CC1">
        <w:rPr>
          <w:rFonts w:ascii="Times New Roman" w:hAnsi="Times New Roman" w:cs="Times New Roman"/>
          <w:sz w:val="24"/>
          <w:szCs w:val="24"/>
        </w:rPr>
        <w:t>,92 минус16,9; табл.3.1,гр.3</w:t>
      </w:r>
    </w:p>
    <w:p w14:paraId="20BFDFEC"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наиболее холодной пятидневки </w:t>
      </w:r>
      <w:proofErr w:type="gramStart"/>
      <w:r w:rsidRPr="000A1CC1">
        <w:rPr>
          <w:rFonts w:ascii="Times New Roman" w:hAnsi="Times New Roman" w:cs="Times New Roman"/>
          <w:sz w:val="24"/>
          <w:szCs w:val="24"/>
        </w:rPr>
        <w:t>обеспеченностью  0</w:t>
      </w:r>
      <w:proofErr w:type="gramEnd"/>
      <w:r w:rsidRPr="000A1CC1">
        <w:rPr>
          <w:rFonts w:ascii="Times New Roman" w:hAnsi="Times New Roman" w:cs="Times New Roman"/>
          <w:sz w:val="24"/>
          <w:szCs w:val="24"/>
        </w:rPr>
        <w:t>,98 минус17,76;табл.3.1, гр.4</w:t>
      </w:r>
    </w:p>
    <w:p w14:paraId="7BFE3088"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w:t>
      </w:r>
      <w:proofErr w:type="gramStart"/>
      <w:r w:rsidRPr="000A1CC1">
        <w:rPr>
          <w:rFonts w:ascii="Times New Roman" w:hAnsi="Times New Roman" w:cs="Times New Roman"/>
          <w:sz w:val="24"/>
          <w:szCs w:val="24"/>
        </w:rPr>
        <w:t>обеспеченностью  0</w:t>
      </w:r>
      <w:proofErr w:type="gramEnd"/>
      <w:r w:rsidRPr="000A1CC1">
        <w:rPr>
          <w:rFonts w:ascii="Times New Roman" w:hAnsi="Times New Roman" w:cs="Times New Roman"/>
          <w:sz w:val="24"/>
          <w:szCs w:val="24"/>
        </w:rPr>
        <w:t>,92  минус14,3. табл.3.1, гр.5</w:t>
      </w:r>
    </w:p>
    <w:p w14:paraId="6198BC67"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Температура воздуха в </w:t>
      </w:r>
      <w:r w:rsidRPr="000A1CC1">
        <w:rPr>
          <w:rFonts w:ascii="Times New Roman" w:hAnsi="Times New Roman" w:cs="Times New Roman"/>
          <w:sz w:val="24"/>
          <w:szCs w:val="24"/>
          <w:vertAlign w:val="superscript"/>
        </w:rPr>
        <w:t>0</w:t>
      </w:r>
      <w:r w:rsidRPr="000A1CC1">
        <w:rPr>
          <w:rFonts w:ascii="Times New Roman" w:hAnsi="Times New Roman" w:cs="Times New Roman"/>
          <w:sz w:val="24"/>
          <w:szCs w:val="24"/>
        </w:rPr>
        <w:t>С:</w:t>
      </w:r>
    </w:p>
    <w:p w14:paraId="3B80A3F2"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w:t>
      </w:r>
      <w:proofErr w:type="gramStart"/>
      <w:r w:rsidRPr="000A1CC1">
        <w:rPr>
          <w:rFonts w:ascii="Times New Roman" w:hAnsi="Times New Roman" w:cs="Times New Roman"/>
          <w:sz w:val="24"/>
          <w:szCs w:val="24"/>
        </w:rPr>
        <w:t>обеспеченностью  0</w:t>
      </w:r>
      <w:proofErr w:type="gramEnd"/>
      <w:r w:rsidRPr="000A1CC1">
        <w:rPr>
          <w:rFonts w:ascii="Times New Roman" w:hAnsi="Times New Roman" w:cs="Times New Roman"/>
          <w:sz w:val="24"/>
          <w:szCs w:val="24"/>
        </w:rPr>
        <w:t xml:space="preserve">,94  минус 4,5; табл.3.1,гр.6                              </w:t>
      </w:r>
    </w:p>
    <w:p w14:paraId="511E3D4D" w14:textId="77777777" w:rsidR="009C0705" w:rsidRPr="000A1CC1" w:rsidRDefault="009C0705" w:rsidP="000A1CC1">
      <w:pPr>
        <w:spacing w:after="0" w:line="240" w:lineRule="auto"/>
        <w:ind w:firstLine="284"/>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среднегодовая   +12,6;</w:t>
      </w:r>
    </w:p>
    <w:p w14:paraId="10228A44"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Среднегодовая амплитуда </w:t>
      </w:r>
      <w:proofErr w:type="gramStart"/>
      <w:r w:rsidRPr="000A1CC1">
        <w:rPr>
          <w:rFonts w:ascii="Times New Roman" w:hAnsi="Times New Roman" w:cs="Times New Roman"/>
          <w:sz w:val="24"/>
          <w:szCs w:val="24"/>
        </w:rPr>
        <w:t>температуры  воздуха</w:t>
      </w:r>
      <w:proofErr w:type="gramEnd"/>
      <w:r w:rsidRPr="000A1CC1">
        <w:rPr>
          <w:rFonts w:ascii="Times New Roman" w:hAnsi="Times New Roman" w:cs="Times New Roman"/>
          <w:sz w:val="24"/>
          <w:szCs w:val="24"/>
        </w:rPr>
        <w:t xml:space="preserve">   -     12,3.</w:t>
      </w:r>
    </w:p>
    <w:p w14:paraId="181F1DA2"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Средняя температура воздуха в январе (в </w:t>
      </w:r>
      <w:proofErr w:type="spellStart"/>
      <w:r w:rsidRPr="000A1CC1">
        <w:rPr>
          <w:rFonts w:ascii="Times New Roman" w:hAnsi="Times New Roman" w:cs="Times New Roman"/>
          <w:sz w:val="24"/>
          <w:szCs w:val="24"/>
        </w:rPr>
        <w:t>С</w:t>
      </w:r>
      <w:proofErr w:type="gramStart"/>
      <w:r w:rsidRPr="000A1CC1">
        <w:rPr>
          <w:rFonts w:ascii="Times New Roman" w:hAnsi="Times New Roman" w:cs="Times New Roman"/>
          <w:sz w:val="24"/>
          <w:szCs w:val="24"/>
          <w:vertAlign w:val="superscript"/>
        </w:rPr>
        <w:t>o</w:t>
      </w:r>
      <w:proofErr w:type="spellEnd"/>
      <w:r w:rsidRPr="000A1CC1">
        <w:rPr>
          <w:rFonts w:ascii="Times New Roman" w:hAnsi="Times New Roman" w:cs="Times New Roman"/>
          <w:sz w:val="24"/>
          <w:szCs w:val="24"/>
        </w:rPr>
        <w:t xml:space="preserve">)   </w:t>
      </w:r>
      <w:proofErr w:type="gramEnd"/>
      <w:r w:rsidRPr="000A1CC1">
        <w:rPr>
          <w:rFonts w:ascii="Times New Roman" w:hAnsi="Times New Roman" w:cs="Times New Roman"/>
          <w:sz w:val="24"/>
          <w:szCs w:val="24"/>
        </w:rPr>
        <w:t>минус 1,5.</w:t>
      </w:r>
    </w:p>
    <w:p w14:paraId="7CC09BE7"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Средняя температура воздуха в </w:t>
      </w:r>
      <w:proofErr w:type="gramStart"/>
      <w:r w:rsidRPr="000A1CC1">
        <w:rPr>
          <w:rFonts w:ascii="Times New Roman" w:hAnsi="Times New Roman" w:cs="Times New Roman"/>
          <w:sz w:val="24"/>
          <w:szCs w:val="24"/>
        </w:rPr>
        <w:t>июле(</w:t>
      </w:r>
      <w:proofErr w:type="gramEnd"/>
      <w:r w:rsidRPr="000A1CC1">
        <w:rPr>
          <w:rFonts w:ascii="Times New Roman" w:hAnsi="Times New Roman" w:cs="Times New Roman"/>
          <w:sz w:val="24"/>
          <w:szCs w:val="24"/>
        </w:rPr>
        <w:t xml:space="preserve">в </w:t>
      </w:r>
      <w:proofErr w:type="spellStart"/>
      <w:r w:rsidRPr="000A1CC1">
        <w:rPr>
          <w:rFonts w:ascii="Times New Roman" w:hAnsi="Times New Roman" w:cs="Times New Roman"/>
          <w:sz w:val="24"/>
          <w:szCs w:val="24"/>
        </w:rPr>
        <w:t>С</w:t>
      </w:r>
      <w:r w:rsidRPr="000A1CC1">
        <w:rPr>
          <w:rFonts w:ascii="Times New Roman" w:hAnsi="Times New Roman" w:cs="Times New Roman"/>
          <w:sz w:val="24"/>
          <w:szCs w:val="24"/>
          <w:vertAlign w:val="superscript"/>
        </w:rPr>
        <w:t>o</w:t>
      </w:r>
      <w:proofErr w:type="spellEnd"/>
      <w:r w:rsidRPr="000A1CC1">
        <w:rPr>
          <w:rFonts w:ascii="Times New Roman" w:hAnsi="Times New Roman" w:cs="Times New Roman"/>
          <w:sz w:val="24"/>
          <w:szCs w:val="24"/>
        </w:rPr>
        <w:t xml:space="preserve">)   </w:t>
      </w:r>
      <w:r w:rsidRPr="000A1CC1">
        <w:rPr>
          <w:rFonts w:ascii="Times New Roman" w:hAnsi="Times New Roman" w:cs="Times New Roman"/>
          <w:sz w:val="24"/>
          <w:szCs w:val="24"/>
          <w:vertAlign w:val="subscript"/>
        </w:rPr>
        <w:t xml:space="preserve">+ </w:t>
      </w:r>
      <w:r w:rsidRPr="000A1CC1">
        <w:rPr>
          <w:rFonts w:ascii="Times New Roman" w:hAnsi="Times New Roman" w:cs="Times New Roman"/>
          <w:sz w:val="24"/>
          <w:szCs w:val="24"/>
        </w:rPr>
        <w:t>26,4.</w:t>
      </w:r>
    </w:p>
    <w:p w14:paraId="0429D4C6"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Количество осадков за ноябрь-март, </w:t>
      </w:r>
      <w:proofErr w:type="gramStart"/>
      <w:r w:rsidRPr="000A1CC1">
        <w:rPr>
          <w:rFonts w:ascii="Times New Roman" w:hAnsi="Times New Roman" w:cs="Times New Roman"/>
          <w:sz w:val="24"/>
          <w:szCs w:val="24"/>
        </w:rPr>
        <w:t>мм  -</w:t>
      </w:r>
      <w:proofErr w:type="gramEnd"/>
      <w:r w:rsidRPr="000A1CC1">
        <w:rPr>
          <w:rFonts w:ascii="Times New Roman" w:hAnsi="Times New Roman" w:cs="Times New Roman"/>
          <w:sz w:val="24"/>
          <w:szCs w:val="24"/>
        </w:rPr>
        <w:t xml:space="preserve"> 377. табл.3.1, гр18</w:t>
      </w:r>
    </w:p>
    <w:p w14:paraId="53D45A1D"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Количество осадков за апрель-октябрь, мм - </w:t>
      </w:r>
      <w:proofErr w:type="gramStart"/>
      <w:r w:rsidRPr="000A1CC1">
        <w:rPr>
          <w:rFonts w:ascii="Times New Roman" w:hAnsi="Times New Roman" w:cs="Times New Roman"/>
          <w:sz w:val="24"/>
          <w:szCs w:val="24"/>
        </w:rPr>
        <w:t>210.табл.</w:t>
      </w:r>
      <w:proofErr w:type="gramEnd"/>
      <w:r w:rsidRPr="000A1CC1">
        <w:rPr>
          <w:rFonts w:ascii="Times New Roman" w:hAnsi="Times New Roman" w:cs="Times New Roman"/>
          <w:sz w:val="24"/>
          <w:szCs w:val="24"/>
        </w:rPr>
        <w:t>3.1, гр.19</w:t>
      </w:r>
    </w:p>
    <w:p w14:paraId="1491EE7E"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Преобладающее направление ветра за декабрь-февраль - В (восточное</w:t>
      </w:r>
      <w:proofErr w:type="gramStart"/>
      <w:r w:rsidRPr="000A1CC1">
        <w:rPr>
          <w:rFonts w:ascii="Times New Roman" w:hAnsi="Times New Roman" w:cs="Times New Roman"/>
          <w:sz w:val="24"/>
          <w:szCs w:val="24"/>
        </w:rPr>
        <w:t>).табл.</w:t>
      </w:r>
      <w:proofErr w:type="gramEnd"/>
      <w:r w:rsidRPr="000A1CC1">
        <w:rPr>
          <w:rFonts w:ascii="Times New Roman" w:hAnsi="Times New Roman" w:cs="Times New Roman"/>
          <w:sz w:val="24"/>
          <w:szCs w:val="24"/>
        </w:rPr>
        <w:t>3.1,гр.20</w:t>
      </w:r>
    </w:p>
    <w:p w14:paraId="3D771717"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Преобладающее направление ветра за июнь-август - В (восточное). Табл.3.1,</w:t>
      </w:r>
    </w:p>
    <w:p w14:paraId="1CBD937E"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Максимальная из средних скоростей ветра за январь, м/сек – 6,</w:t>
      </w:r>
      <w:proofErr w:type="gramStart"/>
      <w:r w:rsidRPr="000A1CC1">
        <w:rPr>
          <w:rFonts w:ascii="Times New Roman" w:hAnsi="Times New Roman" w:cs="Times New Roman"/>
          <w:sz w:val="24"/>
          <w:szCs w:val="24"/>
        </w:rPr>
        <w:t>0.табл.</w:t>
      </w:r>
      <w:proofErr w:type="gramEnd"/>
      <w:r w:rsidRPr="000A1CC1">
        <w:rPr>
          <w:rFonts w:ascii="Times New Roman" w:hAnsi="Times New Roman" w:cs="Times New Roman"/>
          <w:sz w:val="24"/>
          <w:szCs w:val="24"/>
        </w:rPr>
        <w:t>3.1,гр.22</w:t>
      </w:r>
    </w:p>
    <w:p w14:paraId="2FCFFCDA"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Минимальная из средних скоростей ветра за июль, м/сек -  1,3.</w:t>
      </w:r>
    </w:p>
    <w:p w14:paraId="5923F3E3"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Наибольшая скорость ветра, м/сек   -  24,0</w:t>
      </w:r>
    </w:p>
    <w:p w14:paraId="53502A40"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Нормативная глубина промерзания, </w:t>
      </w:r>
      <w:proofErr w:type="gramStart"/>
      <w:r w:rsidRPr="000A1CC1">
        <w:rPr>
          <w:rFonts w:ascii="Times New Roman" w:hAnsi="Times New Roman" w:cs="Times New Roman"/>
          <w:sz w:val="24"/>
          <w:szCs w:val="24"/>
        </w:rPr>
        <w:t xml:space="preserve">м:   </w:t>
      </w:r>
      <w:proofErr w:type="gramEnd"/>
      <w:r w:rsidRPr="000A1CC1">
        <w:rPr>
          <w:rFonts w:ascii="Times New Roman" w:hAnsi="Times New Roman" w:cs="Times New Roman"/>
          <w:sz w:val="24"/>
          <w:szCs w:val="24"/>
        </w:rPr>
        <w:t xml:space="preserve">для суглинка- 0,29, для супеси -  0,35.                               </w:t>
      </w:r>
    </w:p>
    <w:p w14:paraId="4571AA79"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Глубина проникновения 0</w:t>
      </w:r>
      <w:r w:rsidRPr="000A1CC1">
        <w:rPr>
          <w:rFonts w:ascii="Times New Roman" w:hAnsi="Times New Roman" w:cs="Times New Roman"/>
          <w:sz w:val="24"/>
          <w:szCs w:val="24"/>
          <w:vertAlign w:val="superscript"/>
        </w:rPr>
        <w:t>о</w:t>
      </w:r>
      <w:r w:rsidRPr="000A1CC1">
        <w:rPr>
          <w:rFonts w:ascii="Times New Roman" w:hAnsi="Times New Roman" w:cs="Times New Roman"/>
          <w:sz w:val="24"/>
          <w:szCs w:val="24"/>
        </w:rPr>
        <w:t xml:space="preserve">С в грунт, м:   </w:t>
      </w:r>
    </w:p>
    <w:p w14:paraId="34A5B9E7" w14:textId="77777777" w:rsidR="009C0705" w:rsidRPr="000A1CC1" w:rsidRDefault="009C0705" w:rsidP="000A1CC1">
      <w:pPr>
        <w:spacing w:after="0" w:line="240" w:lineRule="auto"/>
        <w:ind w:firstLine="567"/>
        <w:contextualSpacing/>
        <w:jc w:val="both"/>
        <w:rPr>
          <w:rFonts w:ascii="Times New Roman" w:hAnsi="Times New Roman" w:cs="Times New Roman"/>
          <w:b/>
          <w:sz w:val="24"/>
          <w:szCs w:val="24"/>
        </w:rPr>
      </w:pPr>
      <w:r w:rsidRPr="000A1CC1">
        <w:rPr>
          <w:rFonts w:ascii="Times New Roman" w:hAnsi="Times New Roman" w:cs="Times New Roman"/>
          <w:sz w:val="24"/>
          <w:szCs w:val="24"/>
        </w:rPr>
        <w:t>для суглинка - 0,</w:t>
      </w:r>
      <w:proofErr w:type="gramStart"/>
      <w:r w:rsidRPr="000A1CC1">
        <w:rPr>
          <w:rFonts w:ascii="Times New Roman" w:hAnsi="Times New Roman" w:cs="Times New Roman"/>
          <w:sz w:val="24"/>
          <w:szCs w:val="24"/>
        </w:rPr>
        <w:t>39,  для</w:t>
      </w:r>
      <w:proofErr w:type="gramEnd"/>
      <w:r w:rsidRPr="000A1CC1">
        <w:rPr>
          <w:rFonts w:ascii="Times New Roman" w:hAnsi="Times New Roman" w:cs="Times New Roman"/>
          <w:sz w:val="24"/>
          <w:szCs w:val="24"/>
        </w:rPr>
        <w:t xml:space="preserve"> супеси - 0,45.</w:t>
      </w:r>
    </w:p>
    <w:p w14:paraId="54D99381"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Высота снежного покрова, см: </w:t>
      </w:r>
    </w:p>
    <w:p w14:paraId="39FCABBB" w14:textId="6923A219"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средняя из наибольших декадных за зиму   - 22,4;</w:t>
      </w:r>
    </w:p>
    <w:p w14:paraId="2D55060B" w14:textId="170E7998"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максимальная из наибольших декадных      - 62,0;</w:t>
      </w:r>
    </w:p>
    <w:p w14:paraId="31D5970F" w14:textId="215B795D"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максимально суточная за зиму на </w:t>
      </w:r>
    </w:p>
    <w:p w14:paraId="6A10E3BA" w14:textId="4D4BA0A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последний день декады      - 59.</w:t>
      </w:r>
    </w:p>
    <w:p w14:paraId="24FD4923"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Продолжительность залегания устойчивого снежного покрова, </w:t>
      </w:r>
      <w:proofErr w:type="gramStart"/>
      <w:r w:rsidRPr="000A1CC1">
        <w:rPr>
          <w:rFonts w:ascii="Times New Roman" w:hAnsi="Times New Roman" w:cs="Times New Roman"/>
          <w:sz w:val="24"/>
          <w:szCs w:val="24"/>
        </w:rPr>
        <w:t>дни  -</w:t>
      </w:r>
      <w:proofErr w:type="gramEnd"/>
      <w:r w:rsidRPr="000A1CC1">
        <w:rPr>
          <w:rFonts w:ascii="Times New Roman" w:hAnsi="Times New Roman" w:cs="Times New Roman"/>
          <w:sz w:val="24"/>
          <w:szCs w:val="24"/>
        </w:rPr>
        <w:t xml:space="preserve"> 66,0.</w:t>
      </w:r>
    </w:p>
    <w:p w14:paraId="23EB9324"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Дата начала и окончания отопительного сезона (</w:t>
      </w:r>
      <w:proofErr w:type="gramStart"/>
      <w:r w:rsidRPr="000A1CC1">
        <w:rPr>
          <w:rFonts w:ascii="Times New Roman" w:hAnsi="Times New Roman" w:cs="Times New Roman"/>
          <w:sz w:val="24"/>
          <w:szCs w:val="24"/>
        </w:rPr>
        <w:t>период  с</w:t>
      </w:r>
      <w:proofErr w:type="gramEnd"/>
      <w:r w:rsidRPr="000A1CC1">
        <w:rPr>
          <w:rFonts w:ascii="Times New Roman" w:hAnsi="Times New Roman" w:cs="Times New Roman"/>
          <w:sz w:val="24"/>
          <w:szCs w:val="24"/>
        </w:rPr>
        <w:t xml:space="preserve"> температурой воздуха не выше 8</w:t>
      </w:r>
      <w:r w:rsidRPr="000A1CC1">
        <w:rPr>
          <w:rFonts w:ascii="Times New Roman" w:hAnsi="Times New Roman" w:cs="Times New Roman"/>
          <w:sz w:val="24"/>
          <w:szCs w:val="24"/>
          <w:vertAlign w:val="superscript"/>
        </w:rPr>
        <w:t>0</w:t>
      </w:r>
      <w:r w:rsidRPr="000A1CC1">
        <w:rPr>
          <w:rFonts w:ascii="Times New Roman" w:hAnsi="Times New Roman" w:cs="Times New Roman"/>
          <w:sz w:val="24"/>
          <w:szCs w:val="24"/>
        </w:rPr>
        <w:t xml:space="preserve">С) -    </w:t>
      </w:r>
    </w:p>
    <w:p w14:paraId="1F78943D"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06.11 – 22.03; табл.3.1, гр.13,14</w:t>
      </w:r>
    </w:p>
    <w:p w14:paraId="6FDB9890"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Район по весу снегового покрова – </w:t>
      </w:r>
      <w:r w:rsidRPr="000A1CC1">
        <w:rPr>
          <w:rFonts w:ascii="Times New Roman" w:hAnsi="Times New Roman" w:cs="Times New Roman"/>
          <w:sz w:val="24"/>
          <w:szCs w:val="24"/>
          <w:lang w:val="en-US"/>
        </w:rPr>
        <w:t>I</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Sg</w:t>
      </w:r>
      <w:r w:rsidRPr="000A1CC1">
        <w:rPr>
          <w:rFonts w:ascii="Times New Roman" w:hAnsi="Times New Roman" w:cs="Times New Roman"/>
          <w:sz w:val="24"/>
          <w:szCs w:val="24"/>
        </w:rPr>
        <w:t xml:space="preserve"> = 0,8 кПа (80 кгс/м</w:t>
      </w:r>
      <w:r w:rsidRPr="000A1CC1">
        <w:rPr>
          <w:rFonts w:ascii="Times New Roman" w:hAnsi="Times New Roman" w:cs="Times New Roman"/>
          <w:sz w:val="24"/>
          <w:szCs w:val="24"/>
          <w:vertAlign w:val="superscript"/>
        </w:rPr>
        <w:t>3</w:t>
      </w:r>
      <w:r w:rsidRPr="000A1CC1">
        <w:rPr>
          <w:rFonts w:ascii="Times New Roman" w:hAnsi="Times New Roman" w:cs="Times New Roman"/>
          <w:sz w:val="24"/>
          <w:szCs w:val="24"/>
        </w:rPr>
        <w:t>); табл. 4*.</w:t>
      </w:r>
    </w:p>
    <w:p w14:paraId="5678B330"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СНиП 2.01.07-85*</w:t>
      </w:r>
    </w:p>
    <w:p w14:paraId="6F7F2169"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Район по давлению ветра – I</w:t>
      </w:r>
      <w:r w:rsidRPr="000A1CC1">
        <w:rPr>
          <w:rFonts w:ascii="Times New Roman" w:hAnsi="Times New Roman" w:cs="Times New Roman"/>
          <w:sz w:val="24"/>
          <w:szCs w:val="24"/>
          <w:lang w:val="en-US"/>
        </w:rPr>
        <w:t>V</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W</w:t>
      </w:r>
      <w:r w:rsidRPr="000A1CC1">
        <w:rPr>
          <w:rFonts w:ascii="Times New Roman" w:hAnsi="Times New Roman" w:cs="Times New Roman"/>
          <w:sz w:val="24"/>
          <w:szCs w:val="24"/>
          <w:vertAlign w:val="subscript"/>
        </w:rPr>
        <w:t xml:space="preserve">0 </w:t>
      </w:r>
      <w:r w:rsidRPr="000A1CC1">
        <w:rPr>
          <w:rFonts w:ascii="Times New Roman" w:hAnsi="Times New Roman" w:cs="Times New Roman"/>
          <w:sz w:val="24"/>
          <w:szCs w:val="24"/>
        </w:rPr>
        <w:t>= 0,77 кПа (77кгс/м</w:t>
      </w:r>
      <w:r w:rsidRPr="000A1CC1">
        <w:rPr>
          <w:rFonts w:ascii="Times New Roman" w:hAnsi="Times New Roman" w:cs="Times New Roman"/>
          <w:sz w:val="24"/>
          <w:szCs w:val="24"/>
          <w:vertAlign w:val="superscript"/>
        </w:rPr>
        <w:t>3</w:t>
      </w:r>
      <w:r w:rsidRPr="000A1CC1">
        <w:rPr>
          <w:rFonts w:ascii="Times New Roman" w:hAnsi="Times New Roman" w:cs="Times New Roman"/>
          <w:sz w:val="24"/>
          <w:szCs w:val="24"/>
        </w:rPr>
        <w:t>).</w:t>
      </w:r>
    </w:p>
    <w:p w14:paraId="7B31A556"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                                                                 СП РК 2.04.01-2017</w:t>
      </w:r>
    </w:p>
    <w:p w14:paraId="3AA0DF89"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Район по толщине стенки гололеда – </w:t>
      </w:r>
      <w:r w:rsidRPr="000A1CC1">
        <w:rPr>
          <w:rFonts w:ascii="Times New Roman" w:hAnsi="Times New Roman" w:cs="Times New Roman"/>
          <w:sz w:val="24"/>
          <w:szCs w:val="24"/>
          <w:lang w:val="en-US"/>
        </w:rPr>
        <w:t>III</w:t>
      </w:r>
      <w:r w:rsidRPr="000A1CC1">
        <w:rPr>
          <w:rFonts w:ascii="Times New Roman" w:hAnsi="Times New Roman" w:cs="Times New Roman"/>
          <w:sz w:val="24"/>
          <w:szCs w:val="24"/>
        </w:rPr>
        <w:t xml:space="preserve">.     </w:t>
      </w:r>
      <w:r w:rsidRPr="000A1CC1">
        <w:rPr>
          <w:rFonts w:ascii="Times New Roman" w:hAnsi="Times New Roman" w:cs="Times New Roman"/>
          <w:sz w:val="24"/>
          <w:szCs w:val="24"/>
          <w:lang w:val="en-US"/>
        </w:rPr>
        <w:t>B</w:t>
      </w:r>
      <w:r w:rsidRPr="000A1CC1">
        <w:rPr>
          <w:rFonts w:ascii="Times New Roman" w:hAnsi="Times New Roman" w:cs="Times New Roman"/>
          <w:sz w:val="24"/>
          <w:szCs w:val="24"/>
        </w:rPr>
        <w:t xml:space="preserve"> = 10 мм; табл.11.СниП 2.01.07-85*</w:t>
      </w:r>
    </w:p>
    <w:p w14:paraId="48AC5805" w14:textId="77777777" w:rsidR="009C0705" w:rsidRPr="000A1CC1" w:rsidRDefault="009C0705"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В геолого-литологическом отношении, площадка до глубины 20,0 м, сложена аллювиально-пролювиальными отложениями </w:t>
      </w:r>
      <w:proofErr w:type="gramStart"/>
      <w:r w:rsidRPr="000A1CC1">
        <w:rPr>
          <w:rFonts w:ascii="Times New Roman" w:hAnsi="Times New Roman" w:cs="Times New Roman"/>
          <w:sz w:val="24"/>
          <w:szCs w:val="24"/>
        </w:rPr>
        <w:t>средне,-</w:t>
      </w:r>
      <w:proofErr w:type="gramEnd"/>
      <w:r w:rsidRPr="000A1CC1">
        <w:rPr>
          <w:rFonts w:ascii="Times New Roman" w:hAnsi="Times New Roman" w:cs="Times New Roman"/>
          <w:sz w:val="24"/>
          <w:szCs w:val="24"/>
        </w:rPr>
        <w:t>верхнечетвертичного возраста (</w:t>
      </w:r>
      <w:proofErr w:type="spellStart"/>
      <w:r w:rsidRPr="000A1CC1">
        <w:rPr>
          <w:rFonts w:ascii="Times New Roman" w:hAnsi="Times New Roman" w:cs="Times New Roman"/>
          <w:sz w:val="24"/>
          <w:szCs w:val="24"/>
          <w:lang w:val="en-US"/>
        </w:rPr>
        <w:t>apQ</w:t>
      </w:r>
      <w:r w:rsidRPr="000A1CC1">
        <w:rPr>
          <w:rFonts w:ascii="Times New Roman" w:hAnsi="Times New Roman" w:cs="Times New Roman"/>
          <w:sz w:val="24"/>
          <w:szCs w:val="24"/>
          <w:vertAlign w:val="subscript"/>
          <w:lang w:val="en-US"/>
        </w:rPr>
        <w:t>II</w:t>
      </w:r>
      <w:proofErr w:type="spellEnd"/>
      <w:r w:rsidRPr="000A1CC1">
        <w:rPr>
          <w:rFonts w:ascii="Times New Roman" w:hAnsi="Times New Roman" w:cs="Times New Roman"/>
          <w:sz w:val="24"/>
          <w:szCs w:val="24"/>
          <w:vertAlign w:val="subscript"/>
        </w:rPr>
        <w:t>-</w:t>
      </w:r>
      <w:r w:rsidRPr="000A1CC1">
        <w:rPr>
          <w:rFonts w:ascii="Times New Roman" w:hAnsi="Times New Roman" w:cs="Times New Roman"/>
          <w:sz w:val="24"/>
          <w:szCs w:val="24"/>
          <w:vertAlign w:val="subscript"/>
          <w:lang w:val="en-US"/>
        </w:rPr>
        <w:t>III</w:t>
      </w:r>
      <w:r w:rsidRPr="000A1CC1">
        <w:rPr>
          <w:rFonts w:ascii="Times New Roman" w:hAnsi="Times New Roman" w:cs="Times New Roman"/>
          <w:sz w:val="24"/>
          <w:szCs w:val="24"/>
        </w:rPr>
        <w:t xml:space="preserve">), представленными глинистыми грунтами (Приложение-11). </w:t>
      </w:r>
    </w:p>
    <w:p w14:paraId="442307DD" w14:textId="77777777" w:rsidR="00B726E2" w:rsidRPr="000A1CC1" w:rsidRDefault="00B726E2" w:rsidP="000A1CC1">
      <w:pPr>
        <w:spacing w:after="0" w:line="240" w:lineRule="auto"/>
        <w:ind w:firstLine="708"/>
        <w:jc w:val="both"/>
        <w:rPr>
          <w:rFonts w:ascii="Times New Roman" w:hAnsi="Times New Roman" w:cs="Times New Roman"/>
          <w:sz w:val="24"/>
          <w:szCs w:val="24"/>
        </w:rPr>
      </w:pPr>
      <w:r w:rsidRPr="000A1CC1">
        <w:rPr>
          <w:rFonts w:ascii="Times New Roman" w:hAnsi="Times New Roman" w:cs="Times New Roman"/>
          <w:sz w:val="24"/>
          <w:szCs w:val="24"/>
        </w:rPr>
        <w:t>Мероприятия по регулированию выбросов при неблагоприятных метеорологических условиях разрабатываются в случае, если по данным местных органов РГП «</w:t>
      </w:r>
      <w:proofErr w:type="spellStart"/>
      <w:r w:rsidRPr="000A1CC1">
        <w:rPr>
          <w:rFonts w:ascii="Times New Roman" w:hAnsi="Times New Roman" w:cs="Times New Roman"/>
          <w:sz w:val="24"/>
          <w:szCs w:val="24"/>
        </w:rPr>
        <w:t>Казгидромет</w:t>
      </w:r>
      <w:proofErr w:type="spellEnd"/>
      <w:r w:rsidRPr="000A1CC1">
        <w:rPr>
          <w:rFonts w:ascii="Times New Roman" w:hAnsi="Times New Roman" w:cs="Times New Roman"/>
          <w:sz w:val="24"/>
          <w:szCs w:val="24"/>
        </w:rPr>
        <w:t>» в населенном пункте или местности прогнозируются случаи особо неблагоприятных метеорологических условий.</w:t>
      </w:r>
    </w:p>
    <w:p w14:paraId="0856E207" w14:textId="369F118E" w:rsidR="002A7517" w:rsidRPr="00002FEF" w:rsidRDefault="002A7517" w:rsidP="002A7517">
      <w:pPr>
        <w:spacing w:after="0" w:line="240" w:lineRule="auto"/>
        <w:ind w:firstLine="708"/>
        <w:jc w:val="both"/>
        <w:rPr>
          <w:rFonts w:ascii="Times New Roman" w:hAnsi="Times New Roman"/>
          <w:sz w:val="28"/>
          <w:szCs w:val="28"/>
        </w:rPr>
      </w:pPr>
      <w:r w:rsidRPr="00002FEF">
        <w:rPr>
          <w:rFonts w:ascii="Times New Roman" w:hAnsi="Times New Roman"/>
          <w:sz w:val="28"/>
          <w:szCs w:val="28"/>
        </w:rPr>
        <w:t xml:space="preserve">В условиях сухого резко континентального климата одним из основных факторов </w:t>
      </w:r>
      <w:proofErr w:type="spellStart"/>
      <w:r w:rsidRPr="00002FEF">
        <w:rPr>
          <w:rFonts w:ascii="Times New Roman" w:hAnsi="Times New Roman"/>
          <w:sz w:val="28"/>
          <w:szCs w:val="28"/>
        </w:rPr>
        <w:t>климатообразования</w:t>
      </w:r>
      <w:proofErr w:type="spellEnd"/>
      <w:r w:rsidRPr="00002FEF">
        <w:rPr>
          <w:rFonts w:ascii="Times New Roman" w:hAnsi="Times New Roman"/>
          <w:sz w:val="28"/>
          <w:szCs w:val="28"/>
        </w:rPr>
        <w:t xml:space="preserve"> является радиационный режим, формирующий температурный режим территории. Климат является резко-континентальным. Но южное расположение даёт очень тёплую по сравнению с рядом других городов, зиму и сухое и жаркое лето. Для описания природно-климатических условий </w:t>
      </w:r>
      <w:r w:rsidR="008612C2">
        <w:rPr>
          <w:rFonts w:ascii="Times New Roman" w:hAnsi="Times New Roman"/>
          <w:sz w:val="28"/>
          <w:szCs w:val="28"/>
        </w:rPr>
        <w:t xml:space="preserve">Туркестанской области </w:t>
      </w:r>
      <w:r w:rsidRPr="00002FEF">
        <w:rPr>
          <w:rFonts w:ascii="Times New Roman" w:hAnsi="Times New Roman"/>
          <w:sz w:val="28"/>
          <w:szCs w:val="28"/>
        </w:rPr>
        <w:t xml:space="preserve">были использованы данные наблюдений ближайших метеорологических станция, </w:t>
      </w:r>
      <w:proofErr w:type="spellStart"/>
      <w:r w:rsidRPr="00002FEF">
        <w:rPr>
          <w:rFonts w:ascii="Times New Roman" w:hAnsi="Times New Roman"/>
          <w:sz w:val="28"/>
          <w:szCs w:val="28"/>
        </w:rPr>
        <w:t>СниП</w:t>
      </w:r>
      <w:proofErr w:type="spellEnd"/>
      <w:r w:rsidRPr="00002FEF">
        <w:rPr>
          <w:rFonts w:ascii="Times New Roman" w:hAnsi="Times New Roman"/>
          <w:sz w:val="28"/>
          <w:szCs w:val="28"/>
        </w:rPr>
        <w:t xml:space="preserve"> РК 2.04-01-2010. Для оценки климатических условий и воздействия на прилегающую территорию были рассмотрены наиболее актуальные параметры таких </w:t>
      </w:r>
      <w:proofErr w:type="spellStart"/>
      <w:r w:rsidRPr="00002FEF">
        <w:rPr>
          <w:rFonts w:ascii="Times New Roman" w:hAnsi="Times New Roman"/>
          <w:sz w:val="28"/>
          <w:szCs w:val="28"/>
        </w:rPr>
        <w:t>метеоэлементов</w:t>
      </w:r>
      <w:proofErr w:type="spellEnd"/>
      <w:r w:rsidRPr="00002FEF">
        <w:rPr>
          <w:rFonts w:ascii="Times New Roman" w:hAnsi="Times New Roman"/>
          <w:sz w:val="28"/>
          <w:szCs w:val="28"/>
        </w:rPr>
        <w:t xml:space="preserve">, как температура и влажность воздуха, ветровой режим, осадки, снежный покров, испарение, опасные явления погоды </w:t>
      </w:r>
      <w:r w:rsidRPr="00002FEF">
        <w:rPr>
          <w:rFonts w:ascii="Times New Roman" w:hAnsi="Times New Roman"/>
          <w:sz w:val="28"/>
          <w:szCs w:val="28"/>
        </w:rPr>
        <w:lastRenderedPageBreak/>
        <w:t xml:space="preserve">(грозы, туманы, метели, пыльные бури). Климат на данной территории континентальный, в предгорной полосе мягче. </w:t>
      </w:r>
    </w:p>
    <w:p w14:paraId="70F0CD48" w14:textId="77777777" w:rsidR="002A7517" w:rsidRPr="00002FEF" w:rsidRDefault="002A7517" w:rsidP="002A7517">
      <w:pPr>
        <w:tabs>
          <w:tab w:val="left" w:pos="7230"/>
        </w:tabs>
        <w:spacing w:after="0" w:line="240" w:lineRule="auto"/>
        <w:ind w:firstLine="708"/>
        <w:jc w:val="both"/>
        <w:rPr>
          <w:rFonts w:ascii="Times New Roman" w:hAnsi="Times New Roman"/>
          <w:sz w:val="28"/>
          <w:szCs w:val="28"/>
        </w:rPr>
      </w:pPr>
      <w:r w:rsidRPr="00002FEF">
        <w:rPr>
          <w:rFonts w:ascii="Times New Roman" w:hAnsi="Times New Roman"/>
          <w:sz w:val="28"/>
          <w:szCs w:val="28"/>
        </w:rPr>
        <w:t xml:space="preserve">Таким образом, результаты расчетов свидетельствуют о соблюдении гигиенических стандартов качества атмосферного воздуха по всем веществам, выбрасываемым источниками на период эксплуатации. Разработка </w:t>
      </w:r>
      <w:proofErr w:type="spellStart"/>
      <w:r w:rsidRPr="00002FEF">
        <w:rPr>
          <w:rFonts w:ascii="Times New Roman" w:hAnsi="Times New Roman"/>
          <w:sz w:val="28"/>
          <w:szCs w:val="28"/>
        </w:rPr>
        <w:t>воздухоохранных</w:t>
      </w:r>
      <w:proofErr w:type="spellEnd"/>
      <w:r w:rsidRPr="00002FEF">
        <w:rPr>
          <w:rFonts w:ascii="Times New Roman" w:hAnsi="Times New Roman"/>
          <w:sz w:val="28"/>
          <w:szCs w:val="28"/>
        </w:rPr>
        <w:t xml:space="preserve"> мероприятий не требуется.</w:t>
      </w:r>
    </w:p>
    <w:p w14:paraId="2CCF06D7" w14:textId="4DA50705" w:rsidR="00C03565" w:rsidRPr="000A1CC1" w:rsidRDefault="00C03565" w:rsidP="000A1CC1">
      <w:pPr>
        <w:spacing w:after="0" w:line="240" w:lineRule="auto"/>
        <w:ind w:firstLine="567"/>
        <w:jc w:val="both"/>
        <w:rPr>
          <w:rFonts w:ascii="Times New Roman" w:hAnsi="Times New Roman" w:cs="Times New Roman"/>
          <w:sz w:val="24"/>
          <w:szCs w:val="24"/>
        </w:rPr>
      </w:pPr>
      <w:r w:rsidRPr="000A1CC1">
        <w:rPr>
          <w:rFonts w:ascii="Times New Roman" w:hAnsi="Times New Roman" w:cs="Times New Roman"/>
          <w:sz w:val="24"/>
          <w:szCs w:val="24"/>
        </w:rPr>
        <w:t>Общее описание</w:t>
      </w:r>
    </w:p>
    <w:p w14:paraId="2DFB5050" w14:textId="77777777" w:rsidR="00510DBB" w:rsidRPr="000A1CC1" w:rsidRDefault="00510DBB"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Проектируемая трасса автодороги не пересекает водотоки и проходит за пределами </w:t>
      </w:r>
      <w:proofErr w:type="spellStart"/>
      <w:r w:rsidRPr="000A1CC1">
        <w:rPr>
          <w:rFonts w:ascii="Times New Roman" w:hAnsi="Times New Roman" w:cs="Times New Roman"/>
          <w:sz w:val="24"/>
          <w:szCs w:val="24"/>
        </w:rPr>
        <w:t>водоохранных</w:t>
      </w:r>
      <w:proofErr w:type="spellEnd"/>
      <w:r w:rsidRPr="000A1CC1">
        <w:rPr>
          <w:rFonts w:ascii="Times New Roman" w:hAnsi="Times New Roman" w:cs="Times New Roman"/>
          <w:sz w:val="24"/>
          <w:szCs w:val="24"/>
        </w:rPr>
        <w:t xml:space="preserve"> зон и полос поверхностных водных источников. Гидрографическая сеть в районе работ представлена мелкими ирригационными каналами, глубиной 1,5-2,0 м </w:t>
      </w:r>
    </w:p>
    <w:p w14:paraId="757DDE8E" w14:textId="77777777" w:rsidR="00510DBB" w:rsidRPr="000A1CC1" w:rsidRDefault="00510DBB" w:rsidP="000A1CC1">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До ближайших поверхностных вод расстояние 2,0 км. </w:t>
      </w:r>
    </w:p>
    <w:p w14:paraId="5D0BB2C8" w14:textId="77777777" w:rsidR="00510DBB" w:rsidRPr="00EC3555" w:rsidRDefault="00510DBB" w:rsidP="00EC3555">
      <w:pPr>
        <w:spacing w:after="0" w:line="240" w:lineRule="auto"/>
        <w:ind w:firstLine="567"/>
        <w:contextualSpacing/>
        <w:jc w:val="both"/>
        <w:rPr>
          <w:rFonts w:ascii="Times New Roman" w:hAnsi="Times New Roman" w:cs="Times New Roman"/>
          <w:sz w:val="24"/>
          <w:szCs w:val="24"/>
        </w:rPr>
      </w:pPr>
      <w:r w:rsidRPr="000A1CC1">
        <w:rPr>
          <w:rFonts w:ascii="Times New Roman" w:hAnsi="Times New Roman" w:cs="Times New Roman"/>
          <w:sz w:val="24"/>
          <w:szCs w:val="24"/>
        </w:rPr>
        <w:t xml:space="preserve">Для пропуска ливневых и талых вод через земляное полотно предусмотрено строительство </w:t>
      </w:r>
      <w:r w:rsidRPr="00EC3555">
        <w:rPr>
          <w:rFonts w:ascii="Times New Roman" w:hAnsi="Times New Roman" w:cs="Times New Roman"/>
          <w:sz w:val="24"/>
          <w:szCs w:val="24"/>
        </w:rPr>
        <w:t>искусственных сооружений из стальных и железобетонных труб. Искусственные сооружения выполнены на основании типового проекта «Звенья круглых и прямоугольных труб под автомобильную дорогу», ТОО «</w:t>
      </w:r>
      <w:proofErr w:type="spellStart"/>
      <w:r w:rsidRPr="00EC3555">
        <w:rPr>
          <w:rFonts w:ascii="Times New Roman" w:hAnsi="Times New Roman" w:cs="Times New Roman"/>
          <w:sz w:val="24"/>
          <w:szCs w:val="24"/>
        </w:rPr>
        <w:t>Каздорпроект</w:t>
      </w:r>
      <w:proofErr w:type="spellEnd"/>
      <w:r w:rsidRPr="00EC3555">
        <w:rPr>
          <w:rFonts w:ascii="Times New Roman" w:hAnsi="Times New Roman" w:cs="Times New Roman"/>
          <w:sz w:val="24"/>
          <w:szCs w:val="24"/>
        </w:rPr>
        <w:t xml:space="preserve">», Алматы 2008 год. </w:t>
      </w:r>
    </w:p>
    <w:p w14:paraId="7240542B" w14:textId="78CFF58A" w:rsidR="00C03565" w:rsidRPr="00EC3555" w:rsidRDefault="00510DBB" w:rsidP="00EC3555">
      <w:pPr>
        <w:spacing w:after="0" w:line="240" w:lineRule="auto"/>
        <w:ind w:firstLine="567"/>
        <w:contextualSpacing/>
        <w:jc w:val="both"/>
        <w:rPr>
          <w:rFonts w:ascii="Times New Roman" w:hAnsi="Times New Roman" w:cs="Times New Roman"/>
          <w:sz w:val="24"/>
          <w:szCs w:val="24"/>
        </w:rPr>
      </w:pPr>
      <w:r w:rsidRPr="00EC3555">
        <w:rPr>
          <w:rFonts w:ascii="Times New Roman" w:hAnsi="Times New Roman" w:cs="Times New Roman"/>
          <w:sz w:val="24"/>
          <w:szCs w:val="24"/>
        </w:rPr>
        <w:t>Водопропускные трубы разработаны капитального типа под расчетные нагрузки А14 и НК-180 в соответствии с требованиями СТ РК 1380-2005 и СН РК 3.03-12-2013. На ПК347+00, ПК347+41, ПК366+20 и ПК402+55 предусмотрено устройство водопропускных сооружений из сборных железобетонных труб диаметром 1,5 м. Сооружения предусмотрены с входным и выходным оголовками из сборного железобетона. Укладка труб предусмотрена на сборные железобетонные лекальные блоки, по слою гравийно-песчаной подготовки. Откосы насыпи и выемки укрепляются монолитным железобетоном по слою гравийно-песчаной подготовки. Применяемые трубы должны соответствовать требованиям ГОСТ 24547-81. Изготовитель и поставщик железобетонных изделий определяется Заказчиком</w:t>
      </w:r>
      <w:bookmarkStart w:id="3" w:name="_GoBack"/>
      <w:bookmarkEnd w:id="3"/>
    </w:p>
    <w:sectPr w:rsidR="00C03565" w:rsidRPr="00EC3555" w:rsidSect="00771818">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72124"/>
    <w:multiLevelType w:val="hybridMultilevel"/>
    <w:tmpl w:val="1B32C1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80A08DF"/>
    <w:multiLevelType w:val="multilevel"/>
    <w:tmpl w:val="26ACEDD0"/>
    <w:lvl w:ilvl="0">
      <w:start w:val="1"/>
      <w:numFmt w:val="decimal"/>
      <w:lvlText w:val="%1"/>
      <w:lvlJc w:val="left"/>
      <w:pPr>
        <w:ind w:left="1666" w:hanging="541"/>
      </w:pPr>
      <w:rPr>
        <w:rFonts w:hint="default"/>
        <w:lang w:val="ru-RU" w:eastAsia="en-US" w:bidi="ar-SA"/>
      </w:rPr>
    </w:lvl>
    <w:lvl w:ilvl="1">
      <w:start w:val="5"/>
      <w:numFmt w:val="decimal"/>
      <w:lvlText w:val="%1.%2"/>
      <w:lvlJc w:val="left"/>
      <w:pPr>
        <w:ind w:left="1666" w:hanging="541"/>
      </w:pPr>
      <w:rPr>
        <w:rFonts w:hint="default"/>
        <w:lang w:val="ru-RU" w:eastAsia="en-US" w:bidi="ar-SA"/>
      </w:rPr>
    </w:lvl>
    <w:lvl w:ilvl="2">
      <w:start w:val="3"/>
      <w:numFmt w:val="decimal"/>
      <w:lvlText w:val="%1.%2.%3"/>
      <w:lvlJc w:val="left"/>
      <w:pPr>
        <w:ind w:left="1666" w:hanging="541"/>
      </w:pPr>
      <w:rPr>
        <w:rFonts w:ascii="Times New Roman" w:eastAsia="Times New Roman" w:hAnsi="Times New Roman" w:cs="Times New Roman" w:hint="default"/>
        <w:b/>
        <w:bCs/>
        <w:i/>
        <w:iCs/>
        <w:w w:val="100"/>
        <w:sz w:val="24"/>
        <w:szCs w:val="24"/>
        <w:lang w:val="ru-RU" w:eastAsia="en-US" w:bidi="ar-SA"/>
      </w:rPr>
    </w:lvl>
    <w:lvl w:ilvl="3">
      <w:numFmt w:val="bullet"/>
      <w:lvlText w:val=""/>
      <w:lvlJc w:val="left"/>
      <w:pPr>
        <w:ind w:left="1690" w:hanging="348"/>
      </w:pPr>
      <w:rPr>
        <w:rFonts w:ascii="Symbol" w:eastAsia="Symbol" w:hAnsi="Symbol" w:cs="Symbol" w:hint="default"/>
        <w:w w:val="100"/>
        <w:sz w:val="24"/>
        <w:szCs w:val="24"/>
        <w:lang w:val="ru-RU" w:eastAsia="en-US" w:bidi="ar-SA"/>
      </w:rPr>
    </w:lvl>
    <w:lvl w:ilvl="4">
      <w:numFmt w:val="bullet"/>
      <w:lvlText w:val="•"/>
      <w:lvlJc w:val="left"/>
      <w:pPr>
        <w:ind w:left="4614" w:hanging="348"/>
      </w:pPr>
      <w:rPr>
        <w:rFonts w:hint="default"/>
        <w:lang w:val="ru-RU" w:eastAsia="en-US" w:bidi="ar-SA"/>
      </w:rPr>
    </w:lvl>
    <w:lvl w:ilvl="5">
      <w:numFmt w:val="bullet"/>
      <w:lvlText w:val="•"/>
      <w:lvlJc w:val="left"/>
      <w:pPr>
        <w:ind w:left="5586" w:hanging="348"/>
      </w:pPr>
      <w:rPr>
        <w:rFonts w:hint="default"/>
        <w:lang w:val="ru-RU" w:eastAsia="en-US" w:bidi="ar-SA"/>
      </w:rPr>
    </w:lvl>
    <w:lvl w:ilvl="6">
      <w:numFmt w:val="bullet"/>
      <w:lvlText w:val="•"/>
      <w:lvlJc w:val="left"/>
      <w:pPr>
        <w:ind w:left="6558" w:hanging="348"/>
      </w:pPr>
      <w:rPr>
        <w:rFonts w:hint="default"/>
        <w:lang w:val="ru-RU" w:eastAsia="en-US" w:bidi="ar-SA"/>
      </w:rPr>
    </w:lvl>
    <w:lvl w:ilvl="7">
      <w:numFmt w:val="bullet"/>
      <w:lvlText w:val="•"/>
      <w:lvlJc w:val="left"/>
      <w:pPr>
        <w:ind w:left="7529" w:hanging="348"/>
      </w:pPr>
      <w:rPr>
        <w:rFonts w:hint="default"/>
        <w:lang w:val="ru-RU" w:eastAsia="en-US" w:bidi="ar-SA"/>
      </w:rPr>
    </w:lvl>
    <w:lvl w:ilvl="8">
      <w:numFmt w:val="bullet"/>
      <w:lvlText w:val="•"/>
      <w:lvlJc w:val="left"/>
      <w:pPr>
        <w:ind w:left="8501" w:hanging="348"/>
      </w:pPr>
      <w:rPr>
        <w:rFonts w:hint="default"/>
        <w:lang w:val="ru-RU" w:eastAsia="en-US" w:bidi="ar-SA"/>
      </w:rPr>
    </w:lvl>
  </w:abstractNum>
  <w:abstractNum w:abstractNumId="2" w15:restartNumberingAfterBreak="0">
    <w:nsid w:val="0B7246EB"/>
    <w:multiLevelType w:val="hybridMultilevel"/>
    <w:tmpl w:val="66E0239E"/>
    <w:lvl w:ilvl="0" w:tplc="CE92330E">
      <w:start w:val="2"/>
      <w:numFmt w:val="decimal"/>
      <w:lvlText w:val="%1"/>
      <w:lvlJc w:val="left"/>
      <w:pPr>
        <w:ind w:left="4499" w:hanging="711"/>
      </w:pPr>
      <w:rPr>
        <w:rFonts w:hint="default"/>
        <w:lang w:val="ru-RU" w:eastAsia="ru-RU" w:bidi="ru-RU"/>
      </w:rPr>
    </w:lvl>
    <w:lvl w:ilvl="1" w:tplc="EBC2333C">
      <w:numFmt w:val="none"/>
      <w:lvlText w:val=""/>
      <w:lvlJc w:val="left"/>
      <w:pPr>
        <w:tabs>
          <w:tab w:val="num" w:pos="360"/>
        </w:tabs>
      </w:pPr>
    </w:lvl>
    <w:lvl w:ilvl="2" w:tplc="F4482EB4">
      <w:numFmt w:val="bullet"/>
      <w:lvlText w:val="•"/>
      <w:lvlJc w:val="left"/>
      <w:pPr>
        <w:ind w:left="5652" w:hanging="711"/>
      </w:pPr>
      <w:rPr>
        <w:rFonts w:hint="default"/>
        <w:lang w:val="ru-RU" w:eastAsia="ru-RU" w:bidi="ru-RU"/>
      </w:rPr>
    </w:lvl>
    <w:lvl w:ilvl="3" w:tplc="10ACEB94">
      <w:numFmt w:val="bullet"/>
      <w:lvlText w:val="•"/>
      <w:lvlJc w:val="left"/>
      <w:pPr>
        <w:ind w:left="6229" w:hanging="711"/>
      </w:pPr>
      <w:rPr>
        <w:rFonts w:hint="default"/>
        <w:lang w:val="ru-RU" w:eastAsia="ru-RU" w:bidi="ru-RU"/>
      </w:rPr>
    </w:lvl>
    <w:lvl w:ilvl="4" w:tplc="29A05A7C">
      <w:numFmt w:val="bullet"/>
      <w:lvlText w:val="•"/>
      <w:lvlJc w:val="left"/>
      <w:pPr>
        <w:ind w:left="6805" w:hanging="711"/>
      </w:pPr>
      <w:rPr>
        <w:rFonts w:hint="default"/>
        <w:lang w:val="ru-RU" w:eastAsia="ru-RU" w:bidi="ru-RU"/>
      </w:rPr>
    </w:lvl>
    <w:lvl w:ilvl="5" w:tplc="B9A6C290">
      <w:numFmt w:val="bullet"/>
      <w:lvlText w:val="•"/>
      <w:lvlJc w:val="left"/>
      <w:pPr>
        <w:ind w:left="7382" w:hanging="711"/>
      </w:pPr>
      <w:rPr>
        <w:rFonts w:hint="default"/>
        <w:lang w:val="ru-RU" w:eastAsia="ru-RU" w:bidi="ru-RU"/>
      </w:rPr>
    </w:lvl>
    <w:lvl w:ilvl="6" w:tplc="C6CCF384">
      <w:numFmt w:val="bullet"/>
      <w:lvlText w:val="•"/>
      <w:lvlJc w:val="left"/>
      <w:pPr>
        <w:ind w:left="7958" w:hanging="711"/>
      </w:pPr>
      <w:rPr>
        <w:rFonts w:hint="default"/>
        <w:lang w:val="ru-RU" w:eastAsia="ru-RU" w:bidi="ru-RU"/>
      </w:rPr>
    </w:lvl>
    <w:lvl w:ilvl="7" w:tplc="C93812DC">
      <w:numFmt w:val="bullet"/>
      <w:lvlText w:val="•"/>
      <w:lvlJc w:val="left"/>
      <w:pPr>
        <w:ind w:left="8534" w:hanging="711"/>
      </w:pPr>
      <w:rPr>
        <w:rFonts w:hint="default"/>
        <w:lang w:val="ru-RU" w:eastAsia="ru-RU" w:bidi="ru-RU"/>
      </w:rPr>
    </w:lvl>
    <w:lvl w:ilvl="8" w:tplc="EFECEB48">
      <w:numFmt w:val="bullet"/>
      <w:lvlText w:val="•"/>
      <w:lvlJc w:val="left"/>
      <w:pPr>
        <w:ind w:left="9111" w:hanging="711"/>
      </w:pPr>
      <w:rPr>
        <w:rFonts w:hint="default"/>
        <w:lang w:val="ru-RU" w:eastAsia="ru-RU" w:bidi="ru-RU"/>
      </w:rPr>
    </w:lvl>
  </w:abstractNum>
  <w:abstractNum w:abstractNumId="3" w15:restartNumberingAfterBreak="0">
    <w:nsid w:val="0E7307F6"/>
    <w:multiLevelType w:val="hybridMultilevel"/>
    <w:tmpl w:val="2FA08A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4D40D78"/>
    <w:multiLevelType w:val="hybridMultilevel"/>
    <w:tmpl w:val="F0CA0BE8"/>
    <w:lvl w:ilvl="0" w:tplc="283AA4DC">
      <w:numFmt w:val="bullet"/>
      <w:lvlText w:val=""/>
      <w:lvlJc w:val="left"/>
      <w:pPr>
        <w:ind w:left="1625" w:hanging="348"/>
      </w:pPr>
      <w:rPr>
        <w:rFonts w:ascii="Symbol" w:eastAsia="Symbol" w:hAnsi="Symbol" w:cs="Symbol" w:hint="default"/>
        <w:w w:val="100"/>
        <w:sz w:val="24"/>
        <w:szCs w:val="24"/>
        <w:lang w:val="ru-RU" w:eastAsia="en-US" w:bidi="ar-SA"/>
      </w:rPr>
    </w:lvl>
    <w:lvl w:ilvl="1" w:tplc="02409AC6">
      <w:numFmt w:val="bullet"/>
      <w:lvlText w:val="•"/>
      <w:lvlJc w:val="left"/>
      <w:pPr>
        <w:ind w:left="2574" w:hanging="348"/>
      </w:pPr>
      <w:rPr>
        <w:rFonts w:hint="default"/>
        <w:lang w:val="ru-RU" w:eastAsia="en-US" w:bidi="ar-SA"/>
      </w:rPr>
    </w:lvl>
    <w:lvl w:ilvl="2" w:tplc="2228D422">
      <w:numFmt w:val="bullet"/>
      <w:lvlText w:val="•"/>
      <w:lvlJc w:val="left"/>
      <w:pPr>
        <w:ind w:left="3448" w:hanging="348"/>
      </w:pPr>
      <w:rPr>
        <w:rFonts w:hint="default"/>
        <w:lang w:val="ru-RU" w:eastAsia="en-US" w:bidi="ar-SA"/>
      </w:rPr>
    </w:lvl>
    <w:lvl w:ilvl="3" w:tplc="A9FC9388">
      <w:numFmt w:val="bullet"/>
      <w:lvlText w:val="•"/>
      <w:lvlJc w:val="left"/>
      <w:pPr>
        <w:ind w:left="4323" w:hanging="348"/>
      </w:pPr>
      <w:rPr>
        <w:rFonts w:hint="default"/>
        <w:lang w:val="ru-RU" w:eastAsia="en-US" w:bidi="ar-SA"/>
      </w:rPr>
    </w:lvl>
    <w:lvl w:ilvl="4" w:tplc="7152DAF6">
      <w:numFmt w:val="bullet"/>
      <w:lvlText w:val="•"/>
      <w:lvlJc w:val="left"/>
      <w:pPr>
        <w:ind w:left="5197" w:hanging="348"/>
      </w:pPr>
      <w:rPr>
        <w:rFonts w:hint="default"/>
        <w:lang w:val="ru-RU" w:eastAsia="en-US" w:bidi="ar-SA"/>
      </w:rPr>
    </w:lvl>
    <w:lvl w:ilvl="5" w:tplc="B8E0F758">
      <w:numFmt w:val="bullet"/>
      <w:lvlText w:val="•"/>
      <w:lvlJc w:val="left"/>
      <w:pPr>
        <w:ind w:left="6072" w:hanging="348"/>
      </w:pPr>
      <w:rPr>
        <w:rFonts w:hint="default"/>
        <w:lang w:val="ru-RU" w:eastAsia="en-US" w:bidi="ar-SA"/>
      </w:rPr>
    </w:lvl>
    <w:lvl w:ilvl="6" w:tplc="AFAC0D10">
      <w:numFmt w:val="bullet"/>
      <w:lvlText w:val="•"/>
      <w:lvlJc w:val="left"/>
      <w:pPr>
        <w:ind w:left="6946" w:hanging="348"/>
      </w:pPr>
      <w:rPr>
        <w:rFonts w:hint="default"/>
        <w:lang w:val="ru-RU" w:eastAsia="en-US" w:bidi="ar-SA"/>
      </w:rPr>
    </w:lvl>
    <w:lvl w:ilvl="7" w:tplc="6DB655FC">
      <w:numFmt w:val="bullet"/>
      <w:lvlText w:val="•"/>
      <w:lvlJc w:val="left"/>
      <w:pPr>
        <w:ind w:left="7821" w:hanging="348"/>
      </w:pPr>
      <w:rPr>
        <w:rFonts w:hint="default"/>
        <w:lang w:val="ru-RU" w:eastAsia="en-US" w:bidi="ar-SA"/>
      </w:rPr>
    </w:lvl>
    <w:lvl w:ilvl="8" w:tplc="FED6DE34">
      <w:numFmt w:val="bullet"/>
      <w:lvlText w:val="•"/>
      <w:lvlJc w:val="left"/>
      <w:pPr>
        <w:ind w:left="8695" w:hanging="348"/>
      </w:pPr>
      <w:rPr>
        <w:rFonts w:hint="default"/>
        <w:lang w:val="ru-RU" w:eastAsia="en-US" w:bidi="ar-SA"/>
      </w:rPr>
    </w:lvl>
  </w:abstractNum>
  <w:abstractNum w:abstractNumId="5" w15:restartNumberingAfterBreak="0">
    <w:nsid w:val="3DEA072B"/>
    <w:multiLevelType w:val="multilevel"/>
    <w:tmpl w:val="606A40CC"/>
    <w:lvl w:ilvl="0">
      <w:start w:val="2"/>
      <w:numFmt w:val="decimal"/>
      <w:lvlText w:val="%1"/>
      <w:lvlJc w:val="left"/>
      <w:pPr>
        <w:ind w:left="1485" w:hanging="360"/>
      </w:pPr>
      <w:rPr>
        <w:rFonts w:hint="default"/>
        <w:lang w:val="ru-RU" w:eastAsia="en-US" w:bidi="ar-SA"/>
      </w:rPr>
    </w:lvl>
    <w:lvl w:ilvl="1">
      <w:start w:val="1"/>
      <w:numFmt w:val="decimal"/>
      <w:lvlText w:val="%1.%2"/>
      <w:lvlJc w:val="left"/>
      <w:pPr>
        <w:ind w:left="1485" w:hanging="360"/>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702" w:hanging="348"/>
      </w:pPr>
      <w:rPr>
        <w:rFonts w:ascii="Symbol" w:eastAsia="Symbol" w:hAnsi="Symbol" w:cs="Symbol" w:hint="default"/>
        <w:w w:val="100"/>
        <w:sz w:val="24"/>
        <w:szCs w:val="24"/>
        <w:lang w:val="ru-RU" w:eastAsia="en-US" w:bidi="ar-SA"/>
      </w:rPr>
    </w:lvl>
    <w:lvl w:ilvl="3">
      <w:numFmt w:val="bullet"/>
      <w:lvlText w:val="•"/>
      <w:lvlJc w:val="left"/>
      <w:pPr>
        <w:ind w:left="3643" w:hanging="348"/>
      </w:pPr>
      <w:rPr>
        <w:rFonts w:hint="default"/>
        <w:lang w:val="ru-RU" w:eastAsia="en-US" w:bidi="ar-SA"/>
      </w:rPr>
    </w:lvl>
    <w:lvl w:ilvl="4">
      <w:numFmt w:val="bullet"/>
      <w:lvlText w:val="•"/>
      <w:lvlJc w:val="left"/>
      <w:pPr>
        <w:ind w:left="4614" w:hanging="348"/>
      </w:pPr>
      <w:rPr>
        <w:rFonts w:hint="default"/>
        <w:lang w:val="ru-RU" w:eastAsia="en-US" w:bidi="ar-SA"/>
      </w:rPr>
    </w:lvl>
    <w:lvl w:ilvl="5">
      <w:numFmt w:val="bullet"/>
      <w:lvlText w:val="•"/>
      <w:lvlJc w:val="left"/>
      <w:pPr>
        <w:ind w:left="5586" w:hanging="348"/>
      </w:pPr>
      <w:rPr>
        <w:rFonts w:hint="default"/>
        <w:lang w:val="ru-RU" w:eastAsia="en-US" w:bidi="ar-SA"/>
      </w:rPr>
    </w:lvl>
    <w:lvl w:ilvl="6">
      <w:numFmt w:val="bullet"/>
      <w:lvlText w:val="•"/>
      <w:lvlJc w:val="left"/>
      <w:pPr>
        <w:ind w:left="6558" w:hanging="348"/>
      </w:pPr>
      <w:rPr>
        <w:rFonts w:hint="default"/>
        <w:lang w:val="ru-RU" w:eastAsia="en-US" w:bidi="ar-SA"/>
      </w:rPr>
    </w:lvl>
    <w:lvl w:ilvl="7">
      <w:numFmt w:val="bullet"/>
      <w:lvlText w:val="•"/>
      <w:lvlJc w:val="left"/>
      <w:pPr>
        <w:ind w:left="7529" w:hanging="348"/>
      </w:pPr>
      <w:rPr>
        <w:rFonts w:hint="default"/>
        <w:lang w:val="ru-RU" w:eastAsia="en-US" w:bidi="ar-SA"/>
      </w:rPr>
    </w:lvl>
    <w:lvl w:ilvl="8">
      <w:numFmt w:val="bullet"/>
      <w:lvlText w:val="•"/>
      <w:lvlJc w:val="left"/>
      <w:pPr>
        <w:ind w:left="8501" w:hanging="348"/>
      </w:pPr>
      <w:rPr>
        <w:rFonts w:hint="default"/>
        <w:lang w:val="ru-RU" w:eastAsia="en-US" w:bidi="ar-SA"/>
      </w:rPr>
    </w:lvl>
  </w:abstractNum>
  <w:abstractNum w:abstractNumId="6" w15:restartNumberingAfterBreak="0">
    <w:nsid w:val="4D66759E"/>
    <w:multiLevelType w:val="multilevel"/>
    <w:tmpl w:val="0C86AA9A"/>
    <w:lvl w:ilvl="0">
      <w:start w:val="1"/>
      <w:numFmt w:val="decimal"/>
      <w:lvlText w:val="%1."/>
      <w:lvlJc w:val="left"/>
      <w:pPr>
        <w:ind w:left="720" w:hanging="360"/>
      </w:pPr>
      <w:rPr>
        <w:rFonts w:hint="default"/>
      </w:rPr>
    </w:lvl>
    <w:lvl w:ilvl="1">
      <w:start w:val="2"/>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7" w15:restartNumberingAfterBreak="0">
    <w:nsid w:val="6AA46E8B"/>
    <w:multiLevelType w:val="multilevel"/>
    <w:tmpl w:val="401E17E0"/>
    <w:lvl w:ilvl="0">
      <w:start w:val="1"/>
      <w:numFmt w:val="decimal"/>
      <w:lvlText w:val="%1"/>
      <w:lvlJc w:val="left"/>
      <w:pPr>
        <w:ind w:left="1486" w:hanging="361"/>
      </w:pPr>
      <w:rPr>
        <w:rFonts w:hint="default"/>
        <w:lang w:val="ru-RU" w:eastAsia="en-US" w:bidi="ar-SA"/>
      </w:rPr>
    </w:lvl>
    <w:lvl w:ilvl="1">
      <w:start w:val="5"/>
      <w:numFmt w:val="decimal"/>
      <w:lvlText w:val="%1.%2"/>
      <w:lvlJc w:val="left"/>
      <w:pPr>
        <w:ind w:left="1779" w:hanging="361"/>
      </w:pPr>
      <w:rPr>
        <w:rFonts w:ascii="Times New Roman" w:eastAsia="Times New Roman" w:hAnsi="Times New Roman" w:cs="Times New Roman" w:hint="default"/>
        <w:b/>
        <w:bCs/>
        <w:i/>
        <w:iCs/>
        <w:w w:val="100"/>
        <w:sz w:val="24"/>
        <w:szCs w:val="24"/>
        <w:lang w:val="ru-RU" w:eastAsia="en-US" w:bidi="ar-SA"/>
      </w:rPr>
    </w:lvl>
    <w:lvl w:ilvl="2">
      <w:start w:val="1"/>
      <w:numFmt w:val="decimal"/>
      <w:lvlText w:val="%1.%2.%3"/>
      <w:lvlJc w:val="left"/>
      <w:pPr>
        <w:ind w:left="1666" w:hanging="541"/>
      </w:pPr>
      <w:rPr>
        <w:rFonts w:ascii="Times New Roman" w:eastAsia="Times New Roman" w:hAnsi="Times New Roman" w:cs="Times New Roman" w:hint="default"/>
        <w:b/>
        <w:bCs/>
        <w:i/>
        <w:iCs/>
        <w:w w:val="100"/>
        <w:sz w:val="24"/>
        <w:szCs w:val="24"/>
        <w:lang w:val="ru-RU" w:eastAsia="en-US" w:bidi="ar-SA"/>
      </w:rPr>
    </w:lvl>
    <w:lvl w:ilvl="3">
      <w:numFmt w:val="bullet"/>
      <w:lvlText w:val=""/>
      <w:lvlJc w:val="left"/>
      <w:pPr>
        <w:ind w:left="1690" w:hanging="348"/>
      </w:pPr>
      <w:rPr>
        <w:rFonts w:ascii="Symbol" w:eastAsia="Symbol" w:hAnsi="Symbol" w:cs="Symbol" w:hint="default"/>
        <w:w w:val="100"/>
        <w:sz w:val="24"/>
        <w:szCs w:val="24"/>
        <w:lang w:val="ru-RU" w:eastAsia="en-US" w:bidi="ar-SA"/>
      </w:rPr>
    </w:lvl>
    <w:lvl w:ilvl="4">
      <w:numFmt w:val="bullet"/>
      <w:lvlText w:val="•"/>
      <w:lvlJc w:val="left"/>
      <w:pPr>
        <w:ind w:left="3886" w:hanging="348"/>
      </w:pPr>
      <w:rPr>
        <w:rFonts w:hint="default"/>
        <w:lang w:val="ru-RU" w:eastAsia="en-US" w:bidi="ar-SA"/>
      </w:rPr>
    </w:lvl>
    <w:lvl w:ilvl="5">
      <w:numFmt w:val="bullet"/>
      <w:lvlText w:val="•"/>
      <w:lvlJc w:val="left"/>
      <w:pPr>
        <w:ind w:left="4979" w:hanging="348"/>
      </w:pPr>
      <w:rPr>
        <w:rFonts w:hint="default"/>
        <w:lang w:val="ru-RU" w:eastAsia="en-US" w:bidi="ar-SA"/>
      </w:rPr>
    </w:lvl>
    <w:lvl w:ilvl="6">
      <w:numFmt w:val="bullet"/>
      <w:lvlText w:val="•"/>
      <w:lvlJc w:val="left"/>
      <w:pPr>
        <w:ind w:left="6072" w:hanging="348"/>
      </w:pPr>
      <w:rPr>
        <w:rFonts w:hint="default"/>
        <w:lang w:val="ru-RU" w:eastAsia="en-US" w:bidi="ar-SA"/>
      </w:rPr>
    </w:lvl>
    <w:lvl w:ilvl="7">
      <w:numFmt w:val="bullet"/>
      <w:lvlText w:val="•"/>
      <w:lvlJc w:val="left"/>
      <w:pPr>
        <w:ind w:left="7165" w:hanging="348"/>
      </w:pPr>
      <w:rPr>
        <w:rFonts w:hint="default"/>
        <w:lang w:val="ru-RU" w:eastAsia="en-US" w:bidi="ar-SA"/>
      </w:rPr>
    </w:lvl>
    <w:lvl w:ilvl="8">
      <w:numFmt w:val="bullet"/>
      <w:lvlText w:val="•"/>
      <w:lvlJc w:val="left"/>
      <w:pPr>
        <w:ind w:left="8258" w:hanging="348"/>
      </w:pPr>
      <w:rPr>
        <w:rFonts w:hint="default"/>
        <w:lang w:val="ru-RU" w:eastAsia="en-US" w:bidi="ar-SA"/>
      </w:rPr>
    </w:lvl>
  </w:abstractNum>
  <w:abstractNum w:abstractNumId="8" w15:restartNumberingAfterBreak="0">
    <w:nsid w:val="7E542328"/>
    <w:multiLevelType w:val="multilevel"/>
    <w:tmpl w:val="ECB0A13E"/>
    <w:lvl w:ilvl="0">
      <w:start w:val="1"/>
      <w:numFmt w:val="decimal"/>
      <w:lvlText w:val="%1"/>
      <w:lvlJc w:val="left"/>
      <w:pPr>
        <w:ind w:left="1485" w:hanging="360"/>
      </w:pPr>
      <w:rPr>
        <w:rFonts w:hint="default"/>
        <w:lang w:val="ru-RU" w:eastAsia="en-US" w:bidi="ar-SA"/>
      </w:rPr>
    </w:lvl>
    <w:lvl w:ilvl="1">
      <w:start w:val="1"/>
      <w:numFmt w:val="decimal"/>
      <w:lvlText w:val="%1.%2"/>
      <w:lvlJc w:val="left"/>
      <w:pPr>
        <w:ind w:left="1485" w:hanging="360"/>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1702" w:hanging="408"/>
      </w:pPr>
      <w:rPr>
        <w:rFonts w:ascii="Symbol" w:eastAsia="Symbol" w:hAnsi="Symbol" w:cs="Symbol" w:hint="default"/>
        <w:w w:val="100"/>
        <w:sz w:val="24"/>
        <w:szCs w:val="24"/>
        <w:lang w:val="ru-RU" w:eastAsia="en-US" w:bidi="ar-SA"/>
      </w:rPr>
    </w:lvl>
    <w:lvl w:ilvl="3">
      <w:numFmt w:val="bullet"/>
      <w:lvlText w:val="•"/>
      <w:lvlJc w:val="left"/>
      <w:pPr>
        <w:ind w:left="3643" w:hanging="408"/>
      </w:pPr>
      <w:rPr>
        <w:rFonts w:hint="default"/>
        <w:lang w:val="ru-RU" w:eastAsia="en-US" w:bidi="ar-SA"/>
      </w:rPr>
    </w:lvl>
    <w:lvl w:ilvl="4">
      <w:numFmt w:val="bullet"/>
      <w:lvlText w:val="•"/>
      <w:lvlJc w:val="left"/>
      <w:pPr>
        <w:ind w:left="4614" w:hanging="408"/>
      </w:pPr>
      <w:rPr>
        <w:rFonts w:hint="default"/>
        <w:lang w:val="ru-RU" w:eastAsia="en-US" w:bidi="ar-SA"/>
      </w:rPr>
    </w:lvl>
    <w:lvl w:ilvl="5">
      <w:numFmt w:val="bullet"/>
      <w:lvlText w:val="•"/>
      <w:lvlJc w:val="left"/>
      <w:pPr>
        <w:ind w:left="5586" w:hanging="408"/>
      </w:pPr>
      <w:rPr>
        <w:rFonts w:hint="default"/>
        <w:lang w:val="ru-RU" w:eastAsia="en-US" w:bidi="ar-SA"/>
      </w:rPr>
    </w:lvl>
    <w:lvl w:ilvl="6">
      <w:numFmt w:val="bullet"/>
      <w:lvlText w:val="•"/>
      <w:lvlJc w:val="left"/>
      <w:pPr>
        <w:ind w:left="6558" w:hanging="408"/>
      </w:pPr>
      <w:rPr>
        <w:rFonts w:hint="default"/>
        <w:lang w:val="ru-RU" w:eastAsia="en-US" w:bidi="ar-SA"/>
      </w:rPr>
    </w:lvl>
    <w:lvl w:ilvl="7">
      <w:numFmt w:val="bullet"/>
      <w:lvlText w:val="•"/>
      <w:lvlJc w:val="left"/>
      <w:pPr>
        <w:ind w:left="7529" w:hanging="408"/>
      </w:pPr>
      <w:rPr>
        <w:rFonts w:hint="default"/>
        <w:lang w:val="ru-RU" w:eastAsia="en-US" w:bidi="ar-SA"/>
      </w:rPr>
    </w:lvl>
    <w:lvl w:ilvl="8">
      <w:numFmt w:val="bullet"/>
      <w:lvlText w:val="•"/>
      <w:lvlJc w:val="left"/>
      <w:pPr>
        <w:ind w:left="8501" w:hanging="408"/>
      </w:pPr>
      <w:rPr>
        <w:rFonts w:hint="default"/>
        <w:lang w:val="ru-RU" w:eastAsia="en-US" w:bidi="ar-SA"/>
      </w:rPr>
    </w:lvl>
  </w:abstractNum>
  <w:abstractNum w:abstractNumId="9" w15:restartNumberingAfterBreak="0">
    <w:nsid w:val="7E6A6BEB"/>
    <w:multiLevelType w:val="hybridMultilevel"/>
    <w:tmpl w:val="C2C48034"/>
    <w:lvl w:ilvl="0" w:tplc="BE96F940">
      <w:numFmt w:val="bullet"/>
      <w:lvlText w:val=""/>
      <w:lvlJc w:val="left"/>
      <w:pPr>
        <w:ind w:left="1690" w:hanging="348"/>
      </w:pPr>
      <w:rPr>
        <w:rFonts w:ascii="Symbol" w:eastAsia="Symbol" w:hAnsi="Symbol" w:cs="Symbol" w:hint="default"/>
        <w:w w:val="100"/>
        <w:sz w:val="24"/>
        <w:szCs w:val="24"/>
        <w:lang w:val="ru-RU" w:eastAsia="en-US" w:bidi="ar-SA"/>
      </w:rPr>
    </w:lvl>
    <w:lvl w:ilvl="1" w:tplc="8E643874">
      <w:numFmt w:val="bullet"/>
      <w:lvlText w:val="•"/>
      <w:lvlJc w:val="left"/>
      <w:pPr>
        <w:ind w:left="2574" w:hanging="348"/>
      </w:pPr>
      <w:rPr>
        <w:rFonts w:hint="default"/>
        <w:lang w:val="ru-RU" w:eastAsia="en-US" w:bidi="ar-SA"/>
      </w:rPr>
    </w:lvl>
    <w:lvl w:ilvl="2" w:tplc="0B82D30C">
      <w:numFmt w:val="bullet"/>
      <w:lvlText w:val="•"/>
      <w:lvlJc w:val="left"/>
      <w:pPr>
        <w:ind w:left="3448" w:hanging="348"/>
      </w:pPr>
      <w:rPr>
        <w:rFonts w:hint="default"/>
        <w:lang w:val="ru-RU" w:eastAsia="en-US" w:bidi="ar-SA"/>
      </w:rPr>
    </w:lvl>
    <w:lvl w:ilvl="3" w:tplc="0810A37C">
      <w:numFmt w:val="bullet"/>
      <w:lvlText w:val="•"/>
      <w:lvlJc w:val="left"/>
      <w:pPr>
        <w:ind w:left="4323" w:hanging="348"/>
      </w:pPr>
      <w:rPr>
        <w:rFonts w:hint="default"/>
        <w:lang w:val="ru-RU" w:eastAsia="en-US" w:bidi="ar-SA"/>
      </w:rPr>
    </w:lvl>
    <w:lvl w:ilvl="4" w:tplc="37E0F4E2">
      <w:numFmt w:val="bullet"/>
      <w:lvlText w:val="•"/>
      <w:lvlJc w:val="left"/>
      <w:pPr>
        <w:ind w:left="5197" w:hanging="348"/>
      </w:pPr>
      <w:rPr>
        <w:rFonts w:hint="default"/>
        <w:lang w:val="ru-RU" w:eastAsia="en-US" w:bidi="ar-SA"/>
      </w:rPr>
    </w:lvl>
    <w:lvl w:ilvl="5" w:tplc="2638A338">
      <w:numFmt w:val="bullet"/>
      <w:lvlText w:val="•"/>
      <w:lvlJc w:val="left"/>
      <w:pPr>
        <w:ind w:left="6072" w:hanging="348"/>
      </w:pPr>
      <w:rPr>
        <w:rFonts w:hint="default"/>
        <w:lang w:val="ru-RU" w:eastAsia="en-US" w:bidi="ar-SA"/>
      </w:rPr>
    </w:lvl>
    <w:lvl w:ilvl="6" w:tplc="2D7AF48C">
      <w:numFmt w:val="bullet"/>
      <w:lvlText w:val="•"/>
      <w:lvlJc w:val="left"/>
      <w:pPr>
        <w:ind w:left="6946" w:hanging="348"/>
      </w:pPr>
      <w:rPr>
        <w:rFonts w:hint="default"/>
        <w:lang w:val="ru-RU" w:eastAsia="en-US" w:bidi="ar-SA"/>
      </w:rPr>
    </w:lvl>
    <w:lvl w:ilvl="7" w:tplc="637ACD5C">
      <w:numFmt w:val="bullet"/>
      <w:lvlText w:val="•"/>
      <w:lvlJc w:val="left"/>
      <w:pPr>
        <w:ind w:left="7821" w:hanging="348"/>
      </w:pPr>
      <w:rPr>
        <w:rFonts w:hint="default"/>
        <w:lang w:val="ru-RU" w:eastAsia="en-US" w:bidi="ar-SA"/>
      </w:rPr>
    </w:lvl>
    <w:lvl w:ilvl="8" w:tplc="BDCCD130">
      <w:numFmt w:val="bullet"/>
      <w:lvlText w:val="•"/>
      <w:lvlJc w:val="left"/>
      <w:pPr>
        <w:ind w:left="8695" w:hanging="348"/>
      </w:pPr>
      <w:rPr>
        <w:rFonts w:hint="default"/>
        <w:lang w:val="ru-RU" w:eastAsia="en-US" w:bidi="ar-SA"/>
      </w:rPr>
    </w:lvl>
  </w:abstractNum>
  <w:num w:numId="1">
    <w:abstractNumId w:val="0"/>
  </w:num>
  <w:num w:numId="2">
    <w:abstractNumId w:val="2"/>
  </w:num>
  <w:num w:numId="3">
    <w:abstractNumId w:val="8"/>
  </w:num>
  <w:num w:numId="4">
    <w:abstractNumId w:val="7"/>
  </w:num>
  <w:num w:numId="5">
    <w:abstractNumId w:val="1"/>
  </w:num>
  <w:num w:numId="6">
    <w:abstractNumId w:val="9"/>
  </w:num>
  <w:num w:numId="7">
    <w:abstractNumId w:val="4"/>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6A"/>
    <w:rsid w:val="00005B21"/>
    <w:rsid w:val="000219BF"/>
    <w:rsid w:val="00035071"/>
    <w:rsid w:val="00093D86"/>
    <w:rsid w:val="000A1CC1"/>
    <w:rsid w:val="000B1CE0"/>
    <w:rsid w:val="00103DAD"/>
    <w:rsid w:val="001A7BE5"/>
    <w:rsid w:val="001C3035"/>
    <w:rsid w:val="00282F11"/>
    <w:rsid w:val="002A7517"/>
    <w:rsid w:val="00312810"/>
    <w:rsid w:val="00351289"/>
    <w:rsid w:val="00361A14"/>
    <w:rsid w:val="00375246"/>
    <w:rsid w:val="00385598"/>
    <w:rsid w:val="00414084"/>
    <w:rsid w:val="00452FC0"/>
    <w:rsid w:val="00494C41"/>
    <w:rsid w:val="004E5E7C"/>
    <w:rsid w:val="00510932"/>
    <w:rsid w:val="00510DBB"/>
    <w:rsid w:val="00544FD8"/>
    <w:rsid w:val="005456FA"/>
    <w:rsid w:val="005B5D41"/>
    <w:rsid w:val="005E3C49"/>
    <w:rsid w:val="005F20C7"/>
    <w:rsid w:val="00691487"/>
    <w:rsid w:val="006A2233"/>
    <w:rsid w:val="006D37A7"/>
    <w:rsid w:val="006E4442"/>
    <w:rsid w:val="006F4F6A"/>
    <w:rsid w:val="007213A0"/>
    <w:rsid w:val="00771818"/>
    <w:rsid w:val="007866C9"/>
    <w:rsid w:val="007F2ACC"/>
    <w:rsid w:val="008612C2"/>
    <w:rsid w:val="008B5B65"/>
    <w:rsid w:val="008D7428"/>
    <w:rsid w:val="00913468"/>
    <w:rsid w:val="0092536A"/>
    <w:rsid w:val="00994949"/>
    <w:rsid w:val="009C0705"/>
    <w:rsid w:val="009D003D"/>
    <w:rsid w:val="00A12083"/>
    <w:rsid w:val="00A2366E"/>
    <w:rsid w:val="00A25F82"/>
    <w:rsid w:val="00A33E9F"/>
    <w:rsid w:val="00A61B28"/>
    <w:rsid w:val="00AC5AD5"/>
    <w:rsid w:val="00B10B74"/>
    <w:rsid w:val="00B25212"/>
    <w:rsid w:val="00B67E5F"/>
    <w:rsid w:val="00B726E2"/>
    <w:rsid w:val="00B75DEF"/>
    <w:rsid w:val="00BD6720"/>
    <w:rsid w:val="00BE2C03"/>
    <w:rsid w:val="00C03565"/>
    <w:rsid w:val="00C12794"/>
    <w:rsid w:val="00C41018"/>
    <w:rsid w:val="00C524BD"/>
    <w:rsid w:val="00C630B5"/>
    <w:rsid w:val="00C63514"/>
    <w:rsid w:val="00C91BBA"/>
    <w:rsid w:val="00CA3CEC"/>
    <w:rsid w:val="00CA7391"/>
    <w:rsid w:val="00CF05C4"/>
    <w:rsid w:val="00D017BB"/>
    <w:rsid w:val="00D65DB1"/>
    <w:rsid w:val="00E31F61"/>
    <w:rsid w:val="00E5088D"/>
    <w:rsid w:val="00EA46AE"/>
    <w:rsid w:val="00EC3555"/>
    <w:rsid w:val="00ED3B8A"/>
    <w:rsid w:val="00F0615B"/>
    <w:rsid w:val="00FB6207"/>
    <w:rsid w:val="00FD2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CE1B9"/>
  <w15:chartTrackingRefBased/>
  <w15:docId w15:val="{E09875AF-9EAA-4065-99AB-72B864D3D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128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C0356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4F6A"/>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a3">
    <w:name w:val="Body Text"/>
    <w:basedOn w:val="a"/>
    <w:link w:val="a4"/>
    <w:uiPriority w:val="1"/>
    <w:qFormat/>
    <w:rsid w:val="006F4F6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6F4F6A"/>
    <w:rPr>
      <w:rFonts w:ascii="Times New Roman" w:eastAsia="Times New Roman" w:hAnsi="Times New Roman" w:cs="Times New Roman"/>
      <w:sz w:val="28"/>
      <w:szCs w:val="28"/>
    </w:rPr>
  </w:style>
  <w:style w:type="table" w:styleId="a5">
    <w:name w:val="Table Grid"/>
    <w:basedOn w:val="a1"/>
    <w:uiPriority w:val="59"/>
    <w:rsid w:val="00B25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маркированный"/>
    <w:basedOn w:val="a"/>
    <w:link w:val="a7"/>
    <w:uiPriority w:val="34"/>
    <w:qFormat/>
    <w:rsid w:val="00B25212"/>
    <w:pPr>
      <w:spacing w:after="200" w:line="276" w:lineRule="auto"/>
      <w:ind w:left="720"/>
      <w:contextualSpacing/>
    </w:pPr>
  </w:style>
  <w:style w:type="character" w:customStyle="1" w:styleId="a7">
    <w:name w:val="Абзац списка Знак"/>
    <w:aliases w:val="Абзац Знак,маркированный Знак"/>
    <w:link w:val="a6"/>
    <w:uiPriority w:val="34"/>
    <w:locked/>
    <w:rsid w:val="00B25212"/>
  </w:style>
  <w:style w:type="paragraph" w:customStyle="1" w:styleId="21">
    <w:name w:val="Заголовок 21"/>
    <w:basedOn w:val="a"/>
    <w:uiPriority w:val="1"/>
    <w:qFormat/>
    <w:rsid w:val="00C03565"/>
    <w:pPr>
      <w:widowControl w:val="0"/>
      <w:autoSpaceDE w:val="0"/>
      <w:autoSpaceDN w:val="0"/>
      <w:spacing w:after="0" w:line="240" w:lineRule="auto"/>
      <w:ind w:left="1030"/>
      <w:outlineLvl w:val="2"/>
    </w:pPr>
    <w:rPr>
      <w:rFonts w:ascii="Times New Roman" w:eastAsia="Times New Roman" w:hAnsi="Times New Roman" w:cs="Times New Roman"/>
      <w:b/>
      <w:bCs/>
      <w:sz w:val="28"/>
      <w:szCs w:val="28"/>
      <w:lang w:eastAsia="ru-RU" w:bidi="ru-RU"/>
    </w:rPr>
  </w:style>
  <w:style w:type="paragraph" w:customStyle="1" w:styleId="a8">
    <w:name w:val="ОснТекст"/>
    <w:rsid w:val="00C03565"/>
    <w:pPr>
      <w:widowControl w:val="0"/>
      <w:adjustRightInd w:val="0"/>
      <w:spacing w:after="0" w:line="360" w:lineRule="atLeast"/>
      <w:ind w:firstLine="709"/>
      <w:jc w:val="both"/>
      <w:textAlignment w:val="baseline"/>
    </w:pPr>
    <w:rPr>
      <w:rFonts w:ascii="Times New Roman" w:eastAsia="Calibri" w:hAnsi="Times New Roman" w:cs="Times New Roman"/>
      <w:color w:val="000000"/>
      <w:sz w:val="20"/>
      <w:szCs w:val="20"/>
      <w:lang w:eastAsia="ru-RU"/>
    </w:rPr>
  </w:style>
  <w:style w:type="character" w:styleId="a9">
    <w:name w:val="Hyperlink"/>
    <w:basedOn w:val="a0"/>
    <w:uiPriority w:val="99"/>
    <w:semiHidden/>
    <w:unhideWhenUsed/>
    <w:rsid w:val="00C03565"/>
    <w:rPr>
      <w:color w:val="0000FF"/>
      <w:u w:val="single"/>
    </w:rPr>
  </w:style>
  <w:style w:type="character" w:customStyle="1" w:styleId="20">
    <w:name w:val="Заголовок 2 Знак"/>
    <w:basedOn w:val="a0"/>
    <w:link w:val="2"/>
    <w:uiPriority w:val="9"/>
    <w:rsid w:val="00C03565"/>
    <w:rPr>
      <w:rFonts w:ascii="Times New Roman" w:eastAsia="Times New Roman" w:hAnsi="Times New Roman" w:cs="Times New Roman"/>
      <w:b/>
      <w:bCs/>
      <w:sz w:val="36"/>
      <w:szCs w:val="36"/>
      <w:lang w:eastAsia="ru-RU"/>
    </w:rPr>
  </w:style>
  <w:style w:type="character" w:customStyle="1" w:styleId="mw-headline">
    <w:name w:val="mw-headline"/>
    <w:basedOn w:val="a0"/>
    <w:rsid w:val="00C03565"/>
  </w:style>
  <w:style w:type="character" w:customStyle="1" w:styleId="mw-editsection">
    <w:name w:val="mw-editsection"/>
    <w:basedOn w:val="a0"/>
    <w:rsid w:val="00C03565"/>
  </w:style>
  <w:style w:type="character" w:customStyle="1" w:styleId="mw-editsection-bracket">
    <w:name w:val="mw-editsection-bracket"/>
    <w:basedOn w:val="a0"/>
    <w:rsid w:val="00C03565"/>
  </w:style>
  <w:style w:type="character" w:customStyle="1" w:styleId="mw-editsection-divider">
    <w:name w:val="mw-editsection-divider"/>
    <w:basedOn w:val="a0"/>
    <w:rsid w:val="00C03565"/>
  </w:style>
  <w:style w:type="paragraph" w:styleId="aa">
    <w:name w:val="Normal (Web)"/>
    <w:aliases w:val="Знак4, Знак4,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 Знак Знак,Знак Знак1 Знак"/>
    <w:basedOn w:val="a"/>
    <w:link w:val="ab"/>
    <w:uiPriority w:val="99"/>
    <w:unhideWhenUsed/>
    <w:rsid w:val="00C035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
    <w:name w:val="Font Style17"/>
    <w:uiPriority w:val="99"/>
    <w:rsid w:val="00FB6207"/>
    <w:rPr>
      <w:rFonts w:ascii="Times New Roman" w:hAnsi="Times New Roman" w:cs="Times New Roman"/>
      <w:sz w:val="20"/>
      <w:szCs w:val="20"/>
    </w:rPr>
  </w:style>
  <w:style w:type="paragraph" w:customStyle="1" w:styleId="TableParagraph">
    <w:name w:val="Table Paragraph"/>
    <w:basedOn w:val="a"/>
    <w:uiPriority w:val="1"/>
    <w:qFormat/>
    <w:rsid w:val="000B1CE0"/>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0B1C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312810"/>
    <w:rPr>
      <w:rFonts w:asciiTheme="majorHAnsi" w:eastAsiaTheme="majorEastAsia" w:hAnsiTheme="majorHAnsi" w:cstheme="majorBidi"/>
      <w:color w:val="2F5496" w:themeColor="accent1" w:themeShade="BF"/>
      <w:sz w:val="32"/>
      <w:szCs w:val="32"/>
    </w:rPr>
  </w:style>
  <w:style w:type="character" w:customStyle="1" w:styleId="ab">
    <w:name w:val="Обычный (веб) Знак"/>
    <w:aliases w:val="Знак4 Знак, Знак4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Знак Знак1 Знак Знак"/>
    <w:link w:val="aa"/>
    <w:uiPriority w:val="99"/>
    <w:rsid w:val="00EC355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5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5</Pages>
  <Words>2143</Words>
  <Characters>12218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RePack by SPecialiST</cp:lastModifiedBy>
  <cp:revision>72</cp:revision>
  <dcterms:created xsi:type="dcterms:W3CDTF">2023-08-28T01:03:00Z</dcterms:created>
  <dcterms:modified xsi:type="dcterms:W3CDTF">2026-02-16T08:27:00Z</dcterms:modified>
</cp:coreProperties>
</file>