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36734" w14:textId="41FE8FC7" w:rsidR="0099205A" w:rsidRPr="00A93FC8" w:rsidRDefault="0099205A" w:rsidP="00071F9A">
      <w:pPr>
        <w:widowControl w:val="0"/>
        <w:suppressAutoHyphens/>
        <w:jc w:val="center"/>
        <w:rPr>
          <w:b/>
          <w:bCs/>
          <w:caps/>
        </w:rPr>
      </w:pPr>
      <w:r w:rsidRPr="00A93FC8">
        <w:rPr>
          <w:b/>
          <w:bCs/>
          <w:caps/>
        </w:rPr>
        <w:t>Краткое нетехническое резюме</w:t>
      </w:r>
    </w:p>
    <w:p w14:paraId="27CB0CF6" w14:textId="7A037C71" w:rsidR="0099205A" w:rsidRPr="00A93FC8" w:rsidRDefault="0099205A" w:rsidP="00071F9A">
      <w:pPr>
        <w:widowControl w:val="0"/>
        <w:suppressAutoHyphens/>
        <w:jc w:val="center"/>
      </w:pPr>
      <w:r w:rsidRPr="00A93FC8">
        <w:t xml:space="preserve">к </w:t>
      </w:r>
      <w:r w:rsidR="00017A7A">
        <w:t xml:space="preserve">материалам экологической оценки по упрощённому порядку для </w:t>
      </w:r>
      <w:r w:rsidRPr="00A93FC8">
        <w:t>намечаемой деятельности</w:t>
      </w:r>
    </w:p>
    <w:p w14:paraId="5B942B7C" w14:textId="5442D3A7" w:rsidR="0099205A" w:rsidRDefault="00913A3C" w:rsidP="00B44284">
      <w:pPr>
        <w:widowControl w:val="0"/>
        <w:suppressAutoHyphens/>
        <w:jc w:val="center"/>
      </w:pPr>
      <w:r>
        <w:t>«</w:t>
      </w:r>
      <w:r w:rsidRPr="00913A3C">
        <w:t>Групповой технический проект на строительство оценочных вертикальных скважин № С-310, С-1300, С-1100 на месторождении Сарыбулак, Восточно-Казахстанской области</w:t>
      </w:r>
      <w:r>
        <w:t>»</w:t>
      </w:r>
    </w:p>
    <w:p w14:paraId="1AFC8C29" w14:textId="77777777" w:rsidR="00ED0716" w:rsidRPr="00A93FC8" w:rsidRDefault="00ED0716" w:rsidP="00B44284">
      <w:pPr>
        <w:widowControl w:val="0"/>
        <w:suppressAutoHyphens/>
        <w:jc w:val="center"/>
      </w:pPr>
    </w:p>
    <w:p w14:paraId="33BCEF64" w14:textId="1EEF2787" w:rsidR="0099205A" w:rsidRPr="00A93FC8" w:rsidRDefault="0099205A" w:rsidP="00071F9A">
      <w:pPr>
        <w:widowControl w:val="0"/>
        <w:suppressAutoHyphens/>
        <w:ind w:left="284" w:hanging="284"/>
        <w:jc w:val="both"/>
        <w:rPr>
          <w:i/>
          <w:iCs/>
        </w:rPr>
      </w:pPr>
      <w:r w:rsidRPr="00A93FC8">
        <w:rPr>
          <w:i/>
          <w:iCs/>
        </w:rPr>
        <w:t>1) описание предполагаемого места осуществления намечаемой деятельности, план с изображением его границ;</w:t>
      </w:r>
    </w:p>
    <w:p w14:paraId="375E726F" w14:textId="77777777" w:rsidR="00021860" w:rsidRPr="009A7C0D" w:rsidRDefault="00021860" w:rsidP="00021860">
      <w:pPr>
        <w:widowControl w:val="0"/>
        <w:kinsoku w:val="0"/>
        <w:overflowPunct w:val="0"/>
        <w:ind w:firstLine="539"/>
        <w:jc w:val="both"/>
      </w:pPr>
      <w:r w:rsidRPr="009A7C0D">
        <w:t>Строительство оценочных вертикальных скважин № С-310, С-1300, С-1100 предусматривается в границах действующего месторождения Сарыбулак (нефтяной геологический отвод), расположенного в Зайсанском районе Восточно-Казахстанской области.</w:t>
      </w:r>
    </w:p>
    <w:p w14:paraId="3D58DA53" w14:textId="77777777" w:rsidR="00021860" w:rsidRPr="009A7C0D" w:rsidRDefault="00021860" w:rsidP="00021860">
      <w:pPr>
        <w:widowControl w:val="0"/>
        <w:kinsoku w:val="0"/>
        <w:overflowPunct w:val="0"/>
        <w:ind w:firstLine="539"/>
        <w:jc w:val="both"/>
      </w:pPr>
      <w:r w:rsidRPr="009A7C0D">
        <w:t>Координаты местоположения устья скважины согласно проектной документации: скважина С-310</w:t>
      </w:r>
      <w:r w:rsidRPr="009A7C0D">
        <w:rPr>
          <w:lang w:val="kk-KZ"/>
        </w:rPr>
        <w:t xml:space="preserve"> – </w:t>
      </w:r>
      <w:r w:rsidRPr="009A7C0D">
        <w:t xml:space="preserve">47°34'46.81462" </w:t>
      </w:r>
      <w:proofErr w:type="spellStart"/>
      <w:r w:rsidRPr="009A7C0D">
        <w:t>сш</w:t>
      </w:r>
      <w:proofErr w:type="spellEnd"/>
      <w:r w:rsidRPr="009A7C0D">
        <w:t xml:space="preserve"> 84°31'59.27484" </w:t>
      </w:r>
      <w:proofErr w:type="spellStart"/>
      <w:r w:rsidRPr="009A7C0D">
        <w:t>вд</w:t>
      </w:r>
      <w:proofErr w:type="spellEnd"/>
      <w:r w:rsidRPr="009A7C0D">
        <w:t>, скважина С-1300</w:t>
      </w:r>
      <w:r w:rsidRPr="009A7C0D">
        <w:rPr>
          <w:lang w:val="kk-KZ"/>
        </w:rPr>
        <w:t xml:space="preserve"> – </w:t>
      </w:r>
      <w:r w:rsidRPr="009A7C0D">
        <w:t xml:space="preserve">47°34'35.33993" </w:t>
      </w:r>
      <w:proofErr w:type="spellStart"/>
      <w:r w:rsidRPr="009A7C0D">
        <w:t>сш</w:t>
      </w:r>
      <w:proofErr w:type="spellEnd"/>
      <w:r w:rsidRPr="009A7C0D">
        <w:t xml:space="preserve"> 84°30'16.46323" </w:t>
      </w:r>
      <w:proofErr w:type="spellStart"/>
      <w:r w:rsidRPr="009A7C0D">
        <w:t>вд</w:t>
      </w:r>
      <w:proofErr w:type="spellEnd"/>
      <w:r w:rsidRPr="009A7C0D">
        <w:t>, скважина С-1100</w:t>
      </w:r>
      <w:r w:rsidRPr="009A7C0D">
        <w:rPr>
          <w:lang w:val="kk-KZ"/>
        </w:rPr>
        <w:t xml:space="preserve"> – </w:t>
      </w:r>
      <w:r w:rsidRPr="009A7C0D">
        <w:t xml:space="preserve">47°35'12.60363" </w:t>
      </w:r>
      <w:proofErr w:type="spellStart"/>
      <w:r w:rsidRPr="009A7C0D">
        <w:t>сш</w:t>
      </w:r>
      <w:proofErr w:type="spellEnd"/>
      <w:r w:rsidRPr="009A7C0D">
        <w:t xml:space="preserve"> 84°30'14.59153" </w:t>
      </w:r>
      <w:proofErr w:type="spellStart"/>
      <w:r w:rsidRPr="009A7C0D">
        <w:t>вд</w:t>
      </w:r>
      <w:proofErr w:type="spellEnd"/>
      <w:r w:rsidRPr="009A7C0D">
        <w:t>.</w:t>
      </w:r>
    </w:p>
    <w:p w14:paraId="14BC7F5E" w14:textId="77777777" w:rsidR="00021860" w:rsidRPr="009A7C0D" w:rsidRDefault="00021860" w:rsidP="00021860">
      <w:pPr>
        <w:widowControl w:val="0"/>
        <w:kinsoku w:val="0"/>
        <w:overflowPunct w:val="0"/>
        <w:ind w:firstLine="539"/>
        <w:jc w:val="both"/>
      </w:pPr>
      <w:r w:rsidRPr="009A7C0D">
        <w:t>Ближайший населённый пункт (с. Карабулак) расположен на расстоянии около 11 км юго-восточнее устья скважины С-310.</w:t>
      </w:r>
    </w:p>
    <w:p w14:paraId="1E6EEB21" w14:textId="77777777" w:rsidR="00021860" w:rsidRPr="009A7C0D" w:rsidRDefault="00021860" w:rsidP="00021860">
      <w:pPr>
        <w:widowControl w:val="0"/>
        <w:kinsoku w:val="0"/>
        <w:overflowPunct w:val="0"/>
        <w:ind w:firstLine="539"/>
        <w:jc w:val="both"/>
        <w:rPr>
          <w:sz w:val="10"/>
          <w:szCs w:val="10"/>
        </w:rPr>
      </w:pPr>
    </w:p>
    <w:p w14:paraId="203F0A63" w14:textId="77777777" w:rsidR="00021860" w:rsidRPr="009A7C0D" w:rsidRDefault="00021860" w:rsidP="00021860">
      <w:pPr>
        <w:widowControl w:val="0"/>
        <w:kinsoku w:val="0"/>
        <w:overflowPunct w:val="0"/>
        <w:jc w:val="center"/>
        <w:rPr>
          <w:sz w:val="10"/>
          <w:szCs w:val="10"/>
        </w:rPr>
      </w:pPr>
      <w:r w:rsidRPr="009A7C0D">
        <w:rPr>
          <w:noProof/>
          <w:sz w:val="10"/>
          <w:szCs w:val="10"/>
        </w:rPr>
        <w:drawing>
          <wp:inline distT="0" distB="0" distL="0" distR="0" wp14:anchorId="798709F1" wp14:editId="4C954B00">
            <wp:extent cx="6299835" cy="3201035"/>
            <wp:effectExtent l="0" t="0" r="5715" b="0"/>
            <wp:docPr id="38300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05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30B0" w14:textId="77777777" w:rsidR="00021860" w:rsidRPr="009A7C0D" w:rsidRDefault="00021860" w:rsidP="00021860">
      <w:pPr>
        <w:widowControl w:val="0"/>
        <w:kinsoku w:val="0"/>
        <w:overflowPunct w:val="0"/>
        <w:jc w:val="center"/>
        <w:rPr>
          <w:sz w:val="10"/>
          <w:szCs w:val="10"/>
        </w:rPr>
      </w:pPr>
    </w:p>
    <w:p w14:paraId="5D1E96AB" w14:textId="77777777" w:rsidR="00021860" w:rsidRPr="009A7C0D" w:rsidRDefault="00021860" w:rsidP="00021860">
      <w:pPr>
        <w:widowControl w:val="0"/>
        <w:kinsoku w:val="0"/>
        <w:overflowPunct w:val="0"/>
        <w:jc w:val="center"/>
        <w:rPr>
          <w:sz w:val="20"/>
          <w:szCs w:val="20"/>
        </w:rPr>
      </w:pPr>
      <w:r w:rsidRPr="009A7C0D">
        <w:rPr>
          <w:sz w:val="20"/>
          <w:szCs w:val="20"/>
        </w:rPr>
        <w:t>Рисунок 1 – Расположение объекта намечаемой деятельности относительно ближайшей жилой зоны</w:t>
      </w:r>
    </w:p>
    <w:p w14:paraId="3CF50296" w14:textId="77777777" w:rsidR="004914D1" w:rsidRPr="00A93FC8" w:rsidRDefault="004914D1" w:rsidP="00071F9A">
      <w:pPr>
        <w:widowControl w:val="0"/>
        <w:suppressAutoHyphens/>
        <w:ind w:left="284" w:hanging="284"/>
        <w:jc w:val="both"/>
        <w:rPr>
          <w:i/>
          <w:iCs/>
          <w:spacing w:val="-8"/>
        </w:rPr>
      </w:pPr>
    </w:p>
    <w:p w14:paraId="02880AC1" w14:textId="171287EB" w:rsidR="0099205A" w:rsidRPr="00A93FC8" w:rsidRDefault="0099205A" w:rsidP="00071F9A">
      <w:pPr>
        <w:widowControl w:val="0"/>
        <w:suppressAutoHyphens/>
        <w:ind w:left="284" w:hanging="284"/>
        <w:jc w:val="both"/>
        <w:rPr>
          <w:i/>
          <w:iCs/>
          <w:spacing w:val="-8"/>
        </w:rPr>
      </w:pPr>
      <w:r w:rsidRPr="00A93FC8">
        <w:rPr>
          <w:i/>
          <w:iCs/>
          <w:spacing w:val="-8"/>
        </w:rPr>
        <w:t>2) описание затрагиваемой территории с указанием численности е</w:t>
      </w:r>
      <w:r w:rsidR="00AF4ED3" w:rsidRPr="00A93FC8">
        <w:rPr>
          <w:i/>
          <w:iCs/>
          <w:spacing w:val="-8"/>
        </w:rPr>
        <w:t>ё</w:t>
      </w:r>
      <w:r w:rsidRPr="00A93FC8">
        <w:rPr>
          <w:i/>
          <w:iCs/>
          <w:spacing w:val="-8"/>
        </w:rPr>
        <w:t xml:space="preserve"> населения, участков, на которых могут быть обнаружены выбросы, сбросы и иные негативные воздействия намечаемой деятельности на окружающую среду, с </w:t>
      </w:r>
      <w:r w:rsidR="00AF4ED3" w:rsidRPr="00A93FC8">
        <w:rPr>
          <w:i/>
          <w:iCs/>
          <w:spacing w:val="-8"/>
        </w:rPr>
        <w:t>учётом</w:t>
      </w:r>
      <w:r w:rsidRPr="00A93FC8">
        <w:rPr>
          <w:i/>
          <w:iCs/>
          <w:spacing w:val="-8"/>
        </w:rPr>
        <w:t xml:space="preserve"> их характеристик и способности переноса в окружающую среду; участков извлечения природных ресурсов и захоронения отходов;</w:t>
      </w:r>
    </w:p>
    <w:p w14:paraId="2759E037" w14:textId="77DFB856" w:rsidR="000C4BE1" w:rsidRDefault="00021860" w:rsidP="00071F9A">
      <w:pPr>
        <w:widowControl w:val="0"/>
        <w:suppressAutoHyphens/>
        <w:kinsoku w:val="0"/>
        <w:overflowPunct w:val="0"/>
        <w:ind w:firstLine="540"/>
        <w:jc w:val="both"/>
        <w:rPr>
          <w:spacing w:val="-4"/>
        </w:rPr>
      </w:pPr>
      <w:proofErr w:type="spellStart"/>
      <w:r>
        <w:rPr>
          <w:spacing w:val="-4"/>
        </w:rPr>
        <w:t>Карабулакский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с.о</w:t>
      </w:r>
      <w:proofErr w:type="spellEnd"/>
      <w:r>
        <w:rPr>
          <w:spacing w:val="-4"/>
        </w:rPr>
        <w:t>., Зайсанского</w:t>
      </w:r>
      <w:r w:rsidR="004914D1" w:rsidRPr="00A93FC8">
        <w:rPr>
          <w:spacing w:val="-4"/>
        </w:rPr>
        <w:t xml:space="preserve"> района Восточно-Казахстанской области.</w:t>
      </w:r>
    </w:p>
    <w:p w14:paraId="6375C18E" w14:textId="77777777" w:rsidR="00021860" w:rsidRPr="009A7C0D" w:rsidRDefault="00021860" w:rsidP="00021860">
      <w:pPr>
        <w:widowControl w:val="0"/>
        <w:kinsoku w:val="0"/>
        <w:overflowPunct w:val="0"/>
        <w:ind w:firstLine="539"/>
        <w:jc w:val="both"/>
      </w:pPr>
      <w:r w:rsidRPr="009A7C0D">
        <w:t>Ближайший населённый пункт (с. Карабулак) расположен на расстоянии около 11 км юго-восточнее устья скважины С-310.</w:t>
      </w:r>
    </w:p>
    <w:p w14:paraId="74FDD4D1" w14:textId="484EFBB4" w:rsidR="00F301A6" w:rsidRPr="00A93FC8" w:rsidRDefault="00AF4ED3" w:rsidP="00071F9A">
      <w:pPr>
        <w:widowControl w:val="0"/>
        <w:suppressAutoHyphens/>
        <w:ind w:firstLine="567"/>
        <w:jc w:val="both"/>
        <w:rPr>
          <w:lang w:val="kk-KZ"/>
        </w:rPr>
      </w:pPr>
      <w:r w:rsidRPr="00A93FC8">
        <w:t xml:space="preserve">Воздействие намечаемой деятельности на окружающую среду не будет </w:t>
      </w:r>
      <w:r w:rsidR="00F301A6" w:rsidRPr="00A93FC8">
        <w:rPr>
          <w:lang w:val="kk-KZ"/>
        </w:rPr>
        <w:t>создавать концентраций</w:t>
      </w:r>
      <w:r w:rsidR="00F301A6" w:rsidRPr="00A93FC8">
        <w:t>, п</w:t>
      </w:r>
      <w:r w:rsidR="00F301A6" w:rsidRPr="00A93FC8">
        <w:rPr>
          <w:lang w:val="kk-KZ"/>
        </w:rPr>
        <w:t>ревышающих установленные гигиенические нормативы качества воздуха населённых мест.</w:t>
      </w:r>
    </w:p>
    <w:p w14:paraId="5C8B77CF" w14:textId="77777777" w:rsidR="004914D1" w:rsidRPr="00A93FC8" w:rsidRDefault="004914D1" w:rsidP="00071F9A">
      <w:pPr>
        <w:widowControl w:val="0"/>
        <w:suppressAutoHyphens/>
        <w:ind w:firstLine="567"/>
        <w:jc w:val="both"/>
      </w:pPr>
    </w:p>
    <w:p w14:paraId="093C0D77" w14:textId="3B56F4F0" w:rsidR="0099205A" w:rsidRPr="00A93FC8" w:rsidRDefault="0099205A" w:rsidP="00071F9A">
      <w:pPr>
        <w:widowControl w:val="0"/>
        <w:suppressAutoHyphens/>
        <w:rPr>
          <w:i/>
          <w:iCs/>
        </w:rPr>
      </w:pPr>
      <w:r w:rsidRPr="00A93FC8">
        <w:rPr>
          <w:i/>
          <w:iCs/>
        </w:rPr>
        <w:t>3) наименование инициатора намечаемой деятельности, его контактные данные;</w:t>
      </w:r>
    </w:p>
    <w:p w14:paraId="04E7D465" w14:textId="77777777" w:rsidR="00947B75" w:rsidRPr="009A7C0D" w:rsidRDefault="00947B75" w:rsidP="00947B75">
      <w:pPr>
        <w:widowControl w:val="0"/>
        <w:ind w:left="3828" w:hanging="3828"/>
        <w:jc w:val="both"/>
      </w:pPr>
      <w:r w:rsidRPr="009A7C0D">
        <w:t>Наименование:</w:t>
      </w:r>
      <w:r w:rsidRPr="009A7C0D">
        <w:tab/>
        <w:t>товарищество с ограниченной ответственностью «Тарбагатай Мунай» (ТОО «Тарбагатай Мунай»)</w:t>
      </w:r>
    </w:p>
    <w:p w14:paraId="4CCBD12D" w14:textId="77777777" w:rsidR="00947B75" w:rsidRPr="009A7C0D" w:rsidRDefault="00947B75" w:rsidP="00947B75">
      <w:pPr>
        <w:widowControl w:val="0"/>
        <w:ind w:left="3544" w:hanging="3544"/>
        <w:jc w:val="both"/>
        <w:rPr>
          <w:sz w:val="10"/>
          <w:szCs w:val="10"/>
        </w:rPr>
      </w:pPr>
    </w:p>
    <w:p w14:paraId="422484D0" w14:textId="77777777" w:rsidR="00947B75" w:rsidRPr="009A7C0D" w:rsidRDefault="00947B75" w:rsidP="00947B75">
      <w:pPr>
        <w:widowControl w:val="0"/>
        <w:ind w:left="3828" w:hanging="3828"/>
        <w:jc w:val="both"/>
      </w:pPr>
      <w:r w:rsidRPr="009A7C0D">
        <w:t>Юридический адрес:</w:t>
      </w:r>
      <w:r w:rsidRPr="009A7C0D">
        <w:tab/>
        <w:t>Восточно-Казахстанская область, г. Усть-Каменогорск, пр. им. К. Сатпаева, 64, 8-й этаж</w:t>
      </w:r>
    </w:p>
    <w:p w14:paraId="0E07F4C2" w14:textId="77777777" w:rsidR="00947B75" w:rsidRPr="009A7C0D" w:rsidRDefault="00947B75" w:rsidP="00947B75">
      <w:pPr>
        <w:widowControl w:val="0"/>
        <w:ind w:left="3544" w:hanging="3544"/>
        <w:jc w:val="both"/>
        <w:rPr>
          <w:sz w:val="10"/>
          <w:szCs w:val="10"/>
        </w:rPr>
      </w:pPr>
    </w:p>
    <w:p w14:paraId="62457E1B" w14:textId="77777777" w:rsidR="00947B75" w:rsidRPr="009A7C0D" w:rsidRDefault="00947B75" w:rsidP="00947B75">
      <w:pPr>
        <w:widowControl w:val="0"/>
        <w:ind w:left="3828" w:hanging="3828"/>
        <w:jc w:val="both"/>
      </w:pPr>
      <w:r w:rsidRPr="009A7C0D">
        <w:t>БИН:</w:t>
      </w:r>
      <w:r w:rsidRPr="009A7C0D">
        <w:tab/>
        <w:t>060940004104</w:t>
      </w:r>
    </w:p>
    <w:p w14:paraId="1F03C487" w14:textId="77777777" w:rsidR="00947B75" w:rsidRPr="009A7C0D" w:rsidRDefault="00947B75" w:rsidP="00947B75">
      <w:pPr>
        <w:widowControl w:val="0"/>
        <w:jc w:val="both"/>
        <w:rPr>
          <w:sz w:val="10"/>
          <w:szCs w:val="10"/>
        </w:rPr>
      </w:pPr>
    </w:p>
    <w:p w14:paraId="6E97260A" w14:textId="77777777" w:rsidR="00947B75" w:rsidRPr="009A7C0D" w:rsidRDefault="00947B75" w:rsidP="00947B75">
      <w:pPr>
        <w:widowControl w:val="0"/>
        <w:ind w:left="3828" w:hanging="3828"/>
        <w:jc w:val="both"/>
      </w:pPr>
      <w:r w:rsidRPr="009A7C0D">
        <w:t>Руководитель:</w:t>
      </w:r>
      <w:r w:rsidRPr="009A7C0D">
        <w:tab/>
        <w:t xml:space="preserve">Генеральный директор – </w:t>
      </w:r>
      <w:bookmarkStart w:id="0" w:name="_Hlk153211093"/>
      <w:proofErr w:type="spellStart"/>
      <w:r w:rsidRPr="009A7C0D">
        <w:t>Кульжанов</w:t>
      </w:r>
      <w:proofErr w:type="spellEnd"/>
      <w:r w:rsidRPr="009A7C0D">
        <w:t xml:space="preserve"> Арман Маратович</w:t>
      </w:r>
      <w:bookmarkEnd w:id="0"/>
    </w:p>
    <w:p w14:paraId="37089EDE" w14:textId="77777777" w:rsidR="00AF4ED3" w:rsidRPr="00A93FC8" w:rsidRDefault="00AF4ED3" w:rsidP="00071F9A">
      <w:pPr>
        <w:widowControl w:val="0"/>
        <w:suppressAutoHyphens/>
        <w:ind w:firstLine="567"/>
        <w:jc w:val="both"/>
      </w:pPr>
    </w:p>
    <w:p w14:paraId="456DF717" w14:textId="6DFCEFF4" w:rsidR="0099205A" w:rsidRPr="00A93FC8" w:rsidRDefault="0099205A" w:rsidP="00071F9A">
      <w:pPr>
        <w:widowControl w:val="0"/>
        <w:suppressAutoHyphens/>
        <w:rPr>
          <w:i/>
          <w:iCs/>
        </w:rPr>
      </w:pPr>
      <w:r w:rsidRPr="00A93FC8">
        <w:rPr>
          <w:i/>
          <w:iCs/>
        </w:rPr>
        <w:t>4) краткое описание намечаемой деятельности:</w:t>
      </w:r>
    </w:p>
    <w:p w14:paraId="580AEE8C" w14:textId="03A7CBBD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>вид деятельности</w:t>
      </w:r>
    </w:p>
    <w:p w14:paraId="541D8314" w14:textId="77777777" w:rsidR="00947B75" w:rsidRDefault="00C8049B" w:rsidP="004914D1">
      <w:pPr>
        <w:widowControl w:val="0"/>
        <w:suppressAutoHyphens/>
        <w:ind w:firstLine="567"/>
        <w:jc w:val="both"/>
      </w:pPr>
      <w:r w:rsidRPr="00A93FC8">
        <w:t>Намечаемая деятельность</w:t>
      </w:r>
      <w:r w:rsidR="00947B75">
        <w:t xml:space="preserve"> предусматривает бурение </w:t>
      </w:r>
      <w:proofErr w:type="spellStart"/>
      <w:r w:rsidR="00947B75">
        <w:t>доразхведочных</w:t>
      </w:r>
      <w:proofErr w:type="spellEnd"/>
      <w:r w:rsidR="00947B75">
        <w:t xml:space="preserve"> оценочных вертикальных скважин.</w:t>
      </w:r>
    </w:p>
    <w:p w14:paraId="4D7103B3" w14:textId="77777777" w:rsidR="002C59D5" w:rsidRPr="00A93FC8" w:rsidRDefault="002C59D5" w:rsidP="00071F9A">
      <w:pPr>
        <w:widowControl w:val="0"/>
        <w:suppressAutoHyphens/>
        <w:rPr>
          <w:sz w:val="10"/>
          <w:szCs w:val="10"/>
        </w:rPr>
      </w:pPr>
    </w:p>
    <w:p w14:paraId="44B532D7" w14:textId="2BC0643A" w:rsidR="0099205A" w:rsidRPr="00A93FC8" w:rsidRDefault="0099205A" w:rsidP="00071F9A">
      <w:pPr>
        <w:widowControl w:val="0"/>
        <w:suppressAutoHyphens/>
        <w:jc w:val="both"/>
        <w:rPr>
          <w:u w:val="single"/>
        </w:rPr>
      </w:pPr>
      <w:r w:rsidRPr="00A93FC8">
        <w:rPr>
          <w:u w:val="single"/>
        </w:rPr>
        <w:t>объект, необходимый для е</w:t>
      </w:r>
      <w:r w:rsidR="002C59D5" w:rsidRPr="00A93FC8">
        <w:rPr>
          <w:u w:val="single"/>
        </w:rPr>
        <w:t>ё</w:t>
      </w:r>
      <w:r w:rsidRPr="00A93FC8">
        <w:rPr>
          <w:u w:val="single"/>
        </w:rPr>
        <w:t xml:space="preserve"> осуществления, его мощность, габариты (площадь занимаемых земель, высота), производительность, физические и технические характеристики, влияющие на воздействия на окружающую среду</w:t>
      </w:r>
    </w:p>
    <w:p w14:paraId="601F4CA9" w14:textId="77777777" w:rsidR="00C75094" w:rsidRPr="009A7C0D" w:rsidRDefault="00C75094" w:rsidP="00C75094">
      <w:pPr>
        <w:widowControl w:val="0"/>
        <w:kinsoku w:val="0"/>
        <w:overflowPunct w:val="0"/>
        <w:ind w:firstLine="540"/>
        <w:jc w:val="both"/>
      </w:pPr>
      <w:r w:rsidRPr="009A7C0D">
        <w:t>Объектом проектирования является строительство оценочных вертикальных скважин № С-310, С-1300, С-1100 на месторождении Сарыбулак, Восточно-Казахстанской области буровой установкой «ZJ-50D».</w:t>
      </w:r>
    </w:p>
    <w:p w14:paraId="2BCCEAE1" w14:textId="77777777" w:rsidR="00C75094" w:rsidRPr="009A7C0D" w:rsidRDefault="00C75094" w:rsidP="00C75094">
      <w:pPr>
        <w:widowControl w:val="0"/>
        <w:kinsoku w:val="0"/>
        <w:overflowPunct w:val="0"/>
        <w:ind w:firstLine="540"/>
        <w:jc w:val="both"/>
        <w:rPr>
          <w:lang w:val="ru-KZ"/>
        </w:rPr>
      </w:pPr>
      <w:r w:rsidRPr="009A7C0D">
        <w:rPr>
          <w:lang w:val="ru-KZ"/>
        </w:rPr>
        <w:t xml:space="preserve">С учетом </w:t>
      </w:r>
      <w:proofErr w:type="spellStart"/>
      <w:r w:rsidRPr="009A7C0D">
        <w:rPr>
          <w:lang w:val="ru-KZ"/>
        </w:rPr>
        <w:t>горно</w:t>
      </w:r>
      <w:proofErr w:type="spellEnd"/>
      <w:r w:rsidRPr="009A7C0D">
        <w:rPr>
          <w:lang w:val="ru-KZ"/>
        </w:rPr>
        <w:t>-геологических условий и анализа данных по ранее пробуренным скважинам и совмещенного графика давлений выбрана следующая конструкция скважины, позволяющая безопасное вскрытие всего стратиграфического комплекса проектного разреза:</w:t>
      </w:r>
    </w:p>
    <w:p w14:paraId="6F5B7A66" w14:textId="77777777" w:rsidR="00C75094" w:rsidRPr="009A7C0D" w:rsidRDefault="00C75094" w:rsidP="00C75094">
      <w:pPr>
        <w:widowControl w:val="0"/>
        <w:kinsoku w:val="0"/>
        <w:overflowPunct w:val="0"/>
        <w:ind w:firstLine="540"/>
        <w:jc w:val="both"/>
        <w:rPr>
          <w:lang w:val="ru-KZ"/>
        </w:rPr>
      </w:pPr>
      <w:r w:rsidRPr="009A7C0D">
        <w:rPr>
          <w:lang w:val="ru-KZ"/>
        </w:rPr>
        <w:t>– направление Ø 426мм х 50м;</w:t>
      </w:r>
    </w:p>
    <w:p w14:paraId="237391E5" w14:textId="77777777" w:rsidR="00C75094" w:rsidRPr="009A7C0D" w:rsidRDefault="00C75094" w:rsidP="00C75094">
      <w:pPr>
        <w:widowControl w:val="0"/>
        <w:kinsoku w:val="0"/>
        <w:overflowPunct w:val="0"/>
        <w:ind w:firstLine="540"/>
        <w:jc w:val="both"/>
        <w:rPr>
          <w:lang w:val="ru-KZ"/>
        </w:rPr>
      </w:pPr>
      <w:r w:rsidRPr="009A7C0D">
        <w:rPr>
          <w:lang w:val="ru-KZ"/>
        </w:rPr>
        <w:t>– кондуктор Ø 339,7мм х 500м;</w:t>
      </w:r>
    </w:p>
    <w:p w14:paraId="23B0B4F7" w14:textId="77777777" w:rsidR="00C75094" w:rsidRPr="009A7C0D" w:rsidRDefault="00C75094" w:rsidP="00C75094">
      <w:pPr>
        <w:widowControl w:val="0"/>
        <w:kinsoku w:val="0"/>
        <w:overflowPunct w:val="0"/>
        <w:ind w:firstLine="540"/>
        <w:jc w:val="both"/>
        <w:rPr>
          <w:lang w:val="ru-KZ"/>
        </w:rPr>
      </w:pPr>
      <w:r w:rsidRPr="009A7C0D">
        <w:rPr>
          <w:lang w:val="ru-KZ"/>
        </w:rPr>
        <w:t>– промежуточная колонна Ø 244,5мм х 2200м;</w:t>
      </w:r>
    </w:p>
    <w:p w14:paraId="52CB0AA7" w14:textId="4D1B391A" w:rsidR="00947B75" w:rsidRDefault="00C75094" w:rsidP="00C75094">
      <w:pPr>
        <w:widowControl w:val="0"/>
        <w:kinsoku w:val="0"/>
        <w:overflowPunct w:val="0"/>
        <w:ind w:firstLine="540"/>
        <w:jc w:val="both"/>
      </w:pPr>
      <w:r w:rsidRPr="009A7C0D">
        <w:rPr>
          <w:lang w:val="ru-KZ"/>
        </w:rPr>
        <w:t>– эксплуатационная колонна Ø 168,3мм х 0-4100м.</w:t>
      </w:r>
    </w:p>
    <w:p w14:paraId="3674F240" w14:textId="77777777" w:rsidR="00B075DC" w:rsidRPr="00A93FC8" w:rsidRDefault="00B075DC" w:rsidP="00B075DC">
      <w:pPr>
        <w:widowControl w:val="0"/>
        <w:kinsoku w:val="0"/>
        <w:overflowPunct w:val="0"/>
        <w:ind w:firstLine="540"/>
        <w:jc w:val="both"/>
        <w:rPr>
          <w:sz w:val="10"/>
          <w:szCs w:val="10"/>
          <w:u w:val="single"/>
        </w:rPr>
      </w:pPr>
    </w:p>
    <w:p w14:paraId="30C32A68" w14:textId="0844BA95" w:rsidR="0099205A" w:rsidRPr="00A93FC8" w:rsidRDefault="0099205A" w:rsidP="00071F9A">
      <w:pPr>
        <w:widowControl w:val="0"/>
        <w:suppressAutoHyphens/>
        <w:jc w:val="both"/>
        <w:rPr>
          <w:u w:val="single"/>
        </w:rPr>
      </w:pPr>
      <w:r w:rsidRPr="00A93FC8">
        <w:rPr>
          <w:u w:val="single"/>
        </w:rPr>
        <w:t>сведения о производственном процессе, в том числе об ожидаемой производительности предприятия, его потребности в энергии, природных ресурсах, сырье и материалах</w:t>
      </w:r>
    </w:p>
    <w:p w14:paraId="76B567C8" w14:textId="77777777" w:rsidR="00BB53DB" w:rsidRPr="009A7C0D" w:rsidRDefault="00BB53DB" w:rsidP="00BB53DB">
      <w:pPr>
        <w:widowControl w:val="0"/>
        <w:kinsoku w:val="0"/>
        <w:overflowPunct w:val="0"/>
        <w:ind w:firstLine="540"/>
        <w:jc w:val="both"/>
        <w:rPr>
          <w:spacing w:val="-4"/>
        </w:rPr>
      </w:pPr>
      <w:r w:rsidRPr="009A7C0D">
        <w:rPr>
          <w:spacing w:val="-4"/>
        </w:rPr>
        <w:t>Намечаемая деятельность предусматривается к реализации в 2 этапа:</w:t>
      </w:r>
    </w:p>
    <w:p w14:paraId="285B521A" w14:textId="77777777" w:rsidR="00BB53DB" w:rsidRPr="009A7C0D" w:rsidRDefault="00BB53DB" w:rsidP="00BB53DB">
      <w:pPr>
        <w:widowControl w:val="0"/>
        <w:kinsoku w:val="0"/>
        <w:overflowPunct w:val="0"/>
        <w:ind w:firstLine="540"/>
        <w:jc w:val="both"/>
        <w:rPr>
          <w:spacing w:val="-4"/>
        </w:rPr>
      </w:pPr>
      <w:r w:rsidRPr="009A7C0D">
        <w:rPr>
          <w:spacing w:val="-4"/>
        </w:rPr>
        <w:t>– подготовка к бурению и непосредственно бурение;</w:t>
      </w:r>
    </w:p>
    <w:p w14:paraId="52697F65" w14:textId="77777777" w:rsidR="00BB53DB" w:rsidRDefault="00BB53DB" w:rsidP="00BB53DB">
      <w:pPr>
        <w:widowControl w:val="0"/>
        <w:kinsoku w:val="0"/>
        <w:overflowPunct w:val="0"/>
        <w:ind w:firstLine="540"/>
        <w:jc w:val="both"/>
      </w:pPr>
      <w:r w:rsidRPr="009A7C0D">
        <w:rPr>
          <w:spacing w:val="-4"/>
        </w:rPr>
        <w:t>– испытание пробуренных скважин.</w:t>
      </w:r>
    </w:p>
    <w:p w14:paraId="34491843" w14:textId="77777777" w:rsidR="00BB53DB" w:rsidRPr="009A7C0D" w:rsidRDefault="00BB53DB" w:rsidP="00BB53DB">
      <w:pPr>
        <w:widowControl w:val="0"/>
        <w:kinsoku w:val="0"/>
        <w:overflowPunct w:val="0"/>
        <w:ind w:firstLine="540"/>
        <w:jc w:val="both"/>
        <w:rPr>
          <w:spacing w:val="-4"/>
        </w:rPr>
      </w:pPr>
      <w:r w:rsidRPr="009A7C0D">
        <w:rPr>
          <w:spacing w:val="-4"/>
        </w:rPr>
        <w:t>Бурение будет осуществляться буровой установкой марки ZJ-50D</w:t>
      </w:r>
      <w:r w:rsidRPr="009A7C0D">
        <w:rPr>
          <w:spacing w:val="-4"/>
          <w:lang w:val="kk-KZ"/>
        </w:rPr>
        <w:t xml:space="preserve"> грузоподъёмностью 315 тн</w:t>
      </w:r>
      <w:r w:rsidRPr="009A7C0D">
        <w:rPr>
          <w:spacing w:val="-4"/>
        </w:rPr>
        <w:t>.</w:t>
      </w:r>
    </w:p>
    <w:p w14:paraId="7334A29F" w14:textId="77777777" w:rsidR="00BB53DB" w:rsidRPr="009A7C0D" w:rsidRDefault="00BB53DB" w:rsidP="00BB53DB">
      <w:pPr>
        <w:widowControl w:val="0"/>
        <w:kinsoku w:val="0"/>
        <w:overflowPunct w:val="0"/>
        <w:ind w:firstLine="540"/>
        <w:jc w:val="both"/>
      </w:pPr>
      <w:r w:rsidRPr="009A7C0D">
        <w:rPr>
          <w:lang w:val="ru-KZ"/>
        </w:rPr>
        <w:t>Буровое оборудование скомпоновано на мобильной платформе (крупном блоке), модулями, (мелкими блоками) которые транспортируются со скважины на скважину без разборки оборудования на отдельные агрегаты. Платформа (крупный блок), модули (мелкие блоки) с оборудованием устанавливаются на железобетонные плиты (фундамент) многократного использования без разборки оборудования на отдельные агрегаты.</w:t>
      </w:r>
    </w:p>
    <w:p w14:paraId="1B01B4EA" w14:textId="77777777" w:rsidR="00C8049B" w:rsidRPr="00A93FC8" w:rsidRDefault="00C8049B" w:rsidP="00071F9A">
      <w:pPr>
        <w:widowControl w:val="0"/>
        <w:suppressAutoHyphens/>
        <w:ind w:firstLine="567"/>
        <w:jc w:val="both"/>
        <w:rPr>
          <w:sz w:val="10"/>
          <w:szCs w:val="10"/>
        </w:rPr>
      </w:pPr>
    </w:p>
    <w:p w14:paraId="612E3E12" w14:textId="3A984830" w:rsidR="0099205A" w:rsidRPr="00A93FC8" w:rsidRDefault="0099205A" w:rsidP="00071F9A">
      <w:pPr>
        <w:widowControl w:val="0"/>
        <w:suppressAutoHyphens/>
        <w:jc w:val="both"/>
        <w:rPr>
          <w:spacing w:val="-10"/>
          <w:u w:val="single"/>
        </w:rPr>
      </w:pPr>
      <w:r w:rsidRPr="00A93FC8">
        <w:rPr>
          <w:spacing w:val="-10"/>
          <w:u w:val="single"/>
        </w:rPr>
        <w:t>примерная площадь земельного участка, необходимого для осуществления намечаемой деятельности</w:t>
      </w:r>
    </w:p>
    <w:p w14:paraId="2FDEFAA5" w14:textId="19EBFBE5" w:rsidR="00827919" w:rsidRPr="00A93FC8" w:rsidRDefault="00475651" w:rsidP="00827919">
      <w:pPr>
        <w:widowControl w:val="0"/>
        <w:kinsoku w:val="0"/>
        <w:overflowPunct w:val="0"/>
        <w:ind w:firstLine="540"/>
        <w:jc w:val="both"/>
        <w:rPr>
          <w:spacing w:val="-4"/>
        </w:rPr>
      </w:pPr>
      <w:r w:rsidRPr="009A7C0D">
        <w:rPr>
          <w:spacing w:val="-4"/>
        </w:rPr>
        <w:t>Инициатором намечаемой деятельности проводятся процедуры оформления земельного участка для проведения строительства скважины в соответствии с требованиями действующего земельного законодательства (оформление договора сервитута с собственником земельного участка для проведения работ по доразведке полезных ископаемых, в ходе которых будет использоваться указанная скважина), которые будут завершены до начала производства строительных работ.</w:t>
      </w:r>
    </w:p>
    <w:p w14:paraId="5654DDE2" w14:textId="77777777" w:rsidR="002C59D5" w:rsidRPr="00A93FC8" w:rsidRDefault="002C59D5" w:rsidP="00071F9A">
      <w:pPr>
        <w:widowControl w:val="0"/>
        <w:suppressAutoHyphens/>
        <w:rPr>
          <w:sz w:val="10"/>
          <w:szCs w:val="10"/>
        </w:rPr>
      </w:pPr>
    </w:p>
    <w:p w14:paraId="7563B974" w14:textId="10D11C38" w:rsidR="0099205A" w:rsidRPr="00A93FC8" w:rsidRDefault="0099205A" w:rsidP="00071F9A">
      <w:pPr>
        <w:widowControl w:val="0"/>
        <w:suppressAutoHyphens/>
        <w:jc w:val="both"/>
        <w:rPr>
          <w:u w:val="single"/>
        </w:rPr>
      </w:pPr>
      <w:r w:rsidRPr="00A93FC8">
        <w:rPr>
          <w:u w:val="single"/>
        </w:rPr>
        <w:t>краткое описание возможных рациональных вариантов осуществления намечаемой деятельности и обоснование выбранного варианта</w:t>
      </w:r>
    </w:p>
    <w:p w14:paraId="58061D3C" w14:textId="77777777" w:rsidR="00880466" w:rsidRPr="009A7C0D" w:rsidRDefault="00880466" w:rsidP="00880466">
      <w:pPr>
        <w:widowControl w:val="0"/>
        <w:kinsoku w:val="0"/>
        <w:overflowPunct w:val="0"/>
        <w:ind w:firstLine="539"/>
        <w:jc w:val="both"/>
      </w:pPr>
      <w:r w:rsidRPr="009A7C0D">
        <w:t>Ввиду отсутствия иного варианта осуществления намечаемой деятельности альтернативным вариантом в рамках настоящего отчёта может послужить только полный отказ от реализации намечаемой деятельности. Однако, полный отказ от намечаемой деятельности повлечёт за собой негативные последствия на социально-экономическое состояние региона, так как в связи с неосуществлением деятельности прогнозируется снижение налоговых поступлений в государственный бюджет, а также сокращение рабочих мест ввиду невозможности дальнейшей эксплуатации месторождения.</w:t>
      </w:r>
    </w:p>
    <w:p w14:paraId="0DCE934D" w14:textId="7D9C7C81" w:rsidR="0099205A" w:rsidRPr="00A93FC8" w:rsidRDefault="00880466" w:rsidP="00880466">
      <w:pPr>
        <w:widowControl w:val="0"/>
        <w:suppressAutoHyphens/>
        <w:ind w:firstLine="567"/>
        <w:jc w:val="both"/>
      </w:pPr>
      <w:r w:rsidRPr="009A7C0D">
        <w:t>На основании вышеизложенного, вариант отказа от намечаемой деятельности в виду его значительного негативного социально-экономического результата рассматриваться не будет.</w:t>
      </w:r>
    </w:p>
    <w:p w14:paraId="660F03FD" w14:textId="77777777" w:rsidR="002C59D5" w:rsidRPr="00A93FC8" w:rsidRDefault="002C59D5" w:rsidP="00071F9A">
      <w:pPr>
        <w:widowControl w:val="0"/>
        <w:suppressAutoHyphens/>
        <w:rPr>
          <w:sz w:val="10"/>
          <w:szCs w:val="10"/>
        </w:rPr>
      </w:pPr>
    </w:p>
    <w:p w14:paraId="48F5A3B3" w14:textId="1827125F" w:rsidR="0099205A" w:rsidRPr="00A93FC8" w:rsidRDefault="0099205A" w:rsidP="00071F9A">
      <w:pPr>
        <w:widowControl w:val="0"/>
        <w:suppressAutoHyphens/>
        <w:ind w:left="284" w:hanging="284"/>
        <w:jc w:val="both"/>
        <w:rPr>
          <w:i/>
          <w:iCs/>
        </w:rPr>
      </w:pPr>
      <w:r w:rsidRPr="00A93FC8">
        <w:rPr>
          <w:i/>
          <w:iCs/>
        </w:rPr>
        <w:t>5) краткое описание существенных воздействий намечаемой деятельности на окружающую среду, включая воздействия на следующие природные компоненты и иные объекты:</w:t>
      </w:r>
    </w:p>
    <w:p w14:paraId="1B286F43" w14:textId="54B56864" w:rsidR="0099205A" w:rsidRPr="00A93FC8" w:rsidRDefault="0099205A" w:rsidP="00071F9A">
      <w:pPr>
        <w:widowControl w:val="0"/>
        <w:suppressAutoHyphens/>
        <w:jc w:val="both"/>
        <w:rPr>
          <w:u w:val="single"/>
        </w:rPr>
      </w:pPr>
      <w:r w:rsidRPr="00A93FC8">
        <w:rPr>
          <w:u w:val="single"/>
        </w:rPr>
        <w:t>жизнь и (или) здоровье людей, условия их проживания и деятельности</w:t>
      </w:r>
    </w:p>
    <w:p w14:paraId="5314422B" w14:textId="77777777" w:rsidR="00AE1D0A" w:rsidRPr="00A93FC8" w:rsidRDefault="00AE1D0A" w:rsidP="00AE1D0A">
      <w:pPr>
        <w:widowControl w:val="0"/>
        <w:kinsoku w:val="0"/>
        <w:overflowPunct w:val="0"/>
        <w:ind w:firstLine="540"/>
        <w:jc w:val="both"/>
      </w:pPr>
      <w:r w:rsidRPr="00A93FC8">
        <w:lastRenderedPageBreak/>
        <w:t>Намечаемая деятельность не окажет воздействия на условия проживания и деятельности населения района, так как реализация намечаемой деятельности напрямую связана с существующей хозяйственной деятельностью, проводимой инициатором, и направленная на обеспечение её безопасности в будущем, исключении неконтролируемого негативного воздействия на компоненты окружающей среды.</w:t>
      </w:r>
    </w:p>
    <w:p w14:paraId="10382378" w14:textId="77777777" w:rsidR="00A9199D" w:rsidRPr="00A93FC8" w:rsidRDefault="00A9199D" w:rsidP="00071F9A">
      <w:pPr>
        <w:widowControl w:val="0"/>
        <w:suppressAutoHyphens/>
        <w:rPr>
          <w:sz w:val="10"/>
          <w:szCs w:val="10"/>
        </w:rPr>
      </w:pPr>
    </w:p>
    <w:p w14:paraId="53A16BE5" w14:textId="4E72AE34" w:rsidR="0099205A" w:rsidRPr="00A93FC8" w:rsidRDefault="0099205A" w:rsidP="00071F9A">
      <w:pPr>
        <w:widowControl w:val="0"/>
        <w:suppressAutoHyphens/>
        <w:jc w:val="both"/>
        <w:rPr>
          <w:u w:val="single"/>
        </w:rPr>
      </w:pPr>
      <w:r w:rsidRPr="00A93FC8">
        <w:rPr>
          <w:u w:val="single"/>
        </w:rPr>
        <w:t>биоразнообразие (в том числе растительный и животный мир, генетические ресурсы, природные ареалы растений и диких животных, пути миграции диких животных, экосистемы)</w:t>
      </w:r>
    </w:p>
    <w:p w14:paraId="6501A74D" w14:textId="7809076D" w:rsidR="00411ABC" w:rsidRPr="00A93FC8" w:rsidRDefault="00411ABC" w:rsidP="00071F9A">
      <w:pPr>
        <w:widowControl w:val="0"/>
        <w:suppressAutoHyphens/>
        <w:kinsoku w:val="0"/>
        <w:overflowPunct w:val="0"/>
        <w:ind w:firstLine="540"/>
        <w:jc w:val="both"/>
      </w:pPr>
      <w:bookmarkStart w:id="1" w:name="_Hlk110923890"/>
      <w:r w:rsidRPr="00A93FC8">
        <w:t>Использование растительности и представителей животного мира, использования невозобновляемых или дефицитных природных ресурсов в ходе осуществления намечаемой деятельности не предусматривается.</w:t>
      </w:r>
      <w:bookmarkEnd w:id="1"/>
    </w:p>
    <w:p w14:paraId="7334ABA2" w14:textId="77777777" w:rsidR="003F4004" w:rsidRPr="00A93FC8" w:rsidRDefault="003F4004" w:rsidP="00071F9A">
      <w:pPr>
        <w:widowControl w:val="0"/>
        <w:suppressAutoHyphens/>
        <w:kinsoku w:val="0"/>
        <w:overflowPunct w:val="0"/>
        <w:ind w:firstLine="540"/>
        <w:jc w:val="both"/>
        <w:rPr>
          <w:sz w:val="10"/>
          <w:szCs w:val="10"/>
        </w:rPr>
      </w:pPr>
      <w:bookmarkStart w:id="2" w:name="_Hlk102117803"/>
    </w:p>
    <w:bookmarkEnd w:id="2"/>
    <w:p w14:paraId="265FE5CE" w14:textId="5FC0F97A" w:rsidR="0099205A" w:rsidRPr="00A93FC8" w:rsidRDefault="0099205A" w:rsidP="00071F9A">
      <w:pPr>
        <w:widowControl w:val="0"/>
        <w:suppressAutoHyphens/>
        <w:jc w:val="both"/>
        <w:rPr>
          <w:u w:val="single"/>
        </w:rPr>
      </w:pPr>
      <w:r w:rsidRPr="00A93FC8">
        <w:rPr>
          <w:u w:val="single"/>
        </w:rPr>
        <w:t>земли (в том числе изъятие земель), почвы (в том числе включая органический состав, эрозию, уплотнение, иные формы деградации)</w:t>
      </w:r>
    </w:p>
    <w:p w14:paraId="47E38AAF" w14:textId="77777777" w:rsidR="00D379B0" w:rsidRPr="009A7C0D" w:rsidRDefault="00D379B0" w:rsidP="00D379B0">
      <w:pPr>
        <w:widowControl w:val="0"/>
        <w:kinsoku w:val="0"/>
        <w:overflowPunct w:val="0"/>
        <w:ind w:firstLine="540"/>
        <w:jc w:val="both"/>
        <w:rPr>
          <w:spacing w:val="-4"/>
        </w:rPr>
      </w:pPr>
      <w:r w:rsidRPr="009A7C0D">
        <w:rPr>
          <w:spacing w:val="-4"/>
        </w:rPr>
        <w:t>В период подготовительных работ предусматривается снятие ПСП и перемещение земельных масс в объёме 4750 м</w:t>
      </w:r>
      <w:r w:rsidRPr="009A7C0D">
        <w:rPr>
          <w:spacing w:val="-4"/>
          <w:vertAlign w:val="superscript"/>
        </w:rPr>
        <w:t>3</w:t>
      </w:r>
      <w:r w:rsidRPr="009A7C0D">
        <w:rPr>
          <w:spacing w:val="-4"/>
        </w:rPr>
        <w:t>.</w:t>
      </w:r>
    </w:p>
    <w:p w14:paraId="7F4C3FAD" w14:textId="77777777" w:rsidR="00D379B0" w:rsidRPr="009A7C0D" w:rsidRDefault="00D379B0" w:rsidP="00D379B0">
      <w:pPr>
        <w:widowControl w:val="0"/>
        <w:kinsoku w:val="0"/>
        <w:overflowPunct w:val="0"/>
        <w:ind w:firstLine="540"/>
        <w:jc w:val="both"/>
        <w:rPr>
          <w:spacing w:val="-4"/>
        </w:rPr>
      </w:pPr>
      <w:r w:rsidRPr="009A7C0D">
        <w:rPr>
          <w:spacing w:val="-4"/>
        </w:rPr>
        <w:t>После окончанию СМР предусматривается проведение работ по рекультивации площадки.</w:t>
      </w:r>
    </w:p>
    <w:p w14:paraId="3971DEE4" w14:textId="2B33D1DA" w:rsidR="003F4004" w:rsidRPr="00A93FC8" w:rsidRDefault="00D379B0" w:rsidP="00D379B0">
      <w:pPr>
        <w:widowControl w:val="0"/>
        <w:suppressAutoHyphens/>
        <w:kinsoku w:val="0"/>
        <w:overflowPunct w:val="0"/>
        <w:ind w:firstLine="540"/>
        <w:jc w:val="both"/>
      </w:pPr>
      <w:r w:rsidRPr="009A7C0D">
        <w:rPr>
          <w:spacing w:val="-4"/>
        </w:rPr>
        <w:t>Оказываемое воздействие оценивается как незначительное локальное.</w:t>
      </w:r>
    </w:p>
    <w:p w14:paraId="114A0B78" w14:textId="77777777" w:rsidR="00A9199D" w:rsidRPr="00A93FC8" w:rsidRDefault="00A9199D" w:rsidP="00071F9A">
      <w:pPr>
        <w:widowControl w:val="0"/>
        <w:suppressAutoHyphens/>
        <w:rPr>
          <w:sz w:val="10"/>
          <w:szCs w:val="10"/>
        </w:rPr>
      </w:pPr>
    </w:p>
    <w:p w14:paraId="3BEE8EF9" w14:textId="60A6A633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 xml:space="preserve">воды (в том числе </w:t>
      </w:r>
      <w:proofErr w:type="spellStart"/>
      <w:r w:rsidRPr="00A93FC8">
        <w:rPr>
          <w:u w:val="single"/>
        </w:rPr>
        <w:t>гидроморфологические</w:t>
      </w:r>
      <w:proofErr w:type="spellEnd"/>
      <w:r w:rsidRPr="00A93FC8">
        <w:rPr>
          <w:u w:val="single"/>
        </w:rPr>
        <w:t xml:space="preserve"> изменения, количество и качество вод)</w:t>
      </w:r>
    </w:p>
    <w:p w14:paraId="4EDCE279" w14:textId="77777777" w:rsidR="006108D4" w:rsidRPr="009A7C0D" w:rsidRDefault="006108D4" w:rsidP="006108D4">
      <w:pPr>
        <w:widowControl w:val="0"/>
        <w:kinsoku w:val="0"/>
        <w:overflowPunct w:val="0"/>
        <w:ind w:firstLine="540"/>
        <w:jc w:val="both"/>
      </w:pPr>
      <w:r w:rsidRPr="009A7C0D">
        <w:t>Водные ресурсы для осуществления намечаемой деятельности требуются для обеспечения нужд водоснабжения на хозяйственно-бытовые нужды (в том числе питьевые) и технические.</w:t>
      </w:r>
    </w:p>
    <w:p w14:paraId="0AE91427" w14:textId="77777777" w:rsidR="006108D4" w:rsidRPr="009A7C0D" w:rsidRDefault="006108D4" w:rsidP="006108D4">
      <w:pPr>
        <w:widowControl w:val="0"/>
        <w:kinsoku w:val="0"/>
        <w:overflowPunct w:val="0"/>
        <w:ind w:firstLine="540"/>
        <w:jc w:val="both"/>
      </w:pPr>
      <w:r w:rsidRPr="009A7C0D">
        <w:t>Административно-бытовое обслуживание персонала. Задействованного в период СМР будет осуществляться в административно-бытовых помещениях вахтового посёлка (водоснабжение на данные нужды в рамках настоящего проекта не учитываются). Ориентировочный объём требуемой воды для питьевых нужд на участке СМР составит 0,3 м</w:t>
      </w:r>
      <w:r w:rsidRPr="009A7C0D">
        <w:rPr>
          <w:vertAlign w:val="superscript"/>
        </w:rPr>
        <w:t>3</w:t>
      </w:r>
      <w:r w:rsidRPr="009A7C0D">
        <w:t>/сутки, 30,6 м</w:t>
      </w:r>
      <w:r w:rsidRPr="009A7C0D">
        <w:rPr>
          <w:vertAlign w:val="superscript"/>
        </w:rPr>
        <w:t>3</w:t>
      </w:r>
      <w:r w:rsidRPr="009A7C0D">
        <w:t>/период.</w:t>
      </w:r>
    </w:p>
    <w:p w14:paraId="2AB6C7A1" w14:textId="77777777" w:rsidR="006108D4" w:rsidRPr="009A7C0D" w:rsidRDefault="006108D4" w:rsidP="006108D4">
      <w:pPr>
        <w:widowControl w:val="0"/>
        <w:kinsoku w:val="0"/>
        <w:overflowPunct w:val="0"/>
        <w:ind w:firstLine="540"/>
        <w:jc w:val="both"/>
        <w:rPr>
          <w:spacing w:val="-10"/>
        </w:rPr>
      </w:pPr>
      <w:r w:rsidRPr="009A7C0D">
        <w:rPr>
          <w:spacing w:val="-10"/>
        </w:rPr>
        <w:t xml:space="preserve">Для технических нужд (буровые работы, цементирование скважин и </w:t>
      </w:r>
      <w:proofErr w:type="gramStart"/>
      <w:r w:rsidRPr="009A7C0D">
        <w:rPr>
          <w:spacing w:val="-10"/>
        </w:rPr>
        <w:t>т.п.</w:t>
      </w:r>
      <w:proofErr w:type="gramEnd"/>
      <w:r w:rsidRPr="009A7C0D">
        <w:rPr>
          <w:spacing w:val="-10"/>
        </w:rPr>
        <w:t>) согласно расчётам, представленным в проектной документации намечаемой деятельности, потребуется 4969,5 м</w:t>
      </w:r>
      <w:r w:rsidRPr="009A7C0D">
        <w:rPr>
          <w:spacing w:val="-10"/>
          <w:vertAlign w:val="superscript"/>
        </w:rPr>
        <w:t>3</w:t>
      </w:r>
      <w:r w:rsidRPr="009A7C0D">
        <w:rPr>
          <w:spacing w:val="-10"/>
        </w:rPr>
        <w:t>/период.</w:t>
      </w:r>
    </w:p>
    <w:p w14:paraId="41152C74" w14:textId="77777777" w:rsidR="006108D4" w:rsidRPr="009A7C0D" w:rsidRDefault="006108D4" w:rsidP="006108D4">
      <w:pPr>
        <w:widowControl w:val="0"/>
        <w:kinsoku w:val="0"/>
        <w:overflowPunct w:val="0"/>
        <w:ind w:firstLine="540"/>
        <w:jc w:val="both"/>
      </w:pPr>
      <w:r w:rsidRPr="009A7C0D">
        <w:t>Хозяйственно-бытовые сточные воды будут отводиться в передвижные биотуалеты либо организуемые непосредственно на участке проведения СМР водонепроницаемые выгреба. По мере заполнения биотуалета/выгреба хоз.-бытовые сточные воды откачиваются и вывозится на очистные сооружения.</w:t>
      </w:r>
    </w:p>
    <w:p w14:paraId="6457241F" w14:textId="77777777" w:rsidR="006108D4" w:rsidRPr="009A7C0D" w:rsidRDefault="006108D4" w:rsidP="006108D4">
      <w:pPr>
        <w:widowControl w:val="0"/>
        <w:kinsoku w:val="0"/>
        <w:overflowPunct w:val="0"/>
        <w:ind w:firstLine="540"/>
        <w:jc w:val="both"/>
      </w:pPr>
      <w:r w:rsidRPr="009A7C0D">
        <w:t>Сточные воды при бурении также предусматривается вывозить на очистку на сторонние очистные сооружения.</w:t>
      </w:r>
    </w:p>
    <w:p w14:paraId="32659899" w14:textId="46A8AAA5" w:rsidR="003F4004" w:rsidRPr="00A93FC8" w:rsidRDefault="006108D4" w:rsidP="006108D4">
      <w:pPr>
        <w:widowControl w:val="0"/>
        <w:kinsoku w:val="0"/>
        <w:overflowPunct w:val="0"/>
        <w:ind w:firstLine="540"/>
        <w:jc w:val="both"/>
      </w:pPr>
      <w:r w:rsidRPr="009A7C0D">
        <w:rPr>
          <w:spacing w:val="-4"/>
        </w:rPr>
        <w:t>Качество используемой для хозяйственно-питьевых и бытовых нужд воды должно соответствовать санитарным правилам «Санитарно-эпидемиологические требования к водоисточникам, местам водозабора для хозяйственно-питьевых целей, хозяйственно-питьевому водоснабжению и местам культурно-бытового водопользования и безопасности водных объектов» (приказ Министра здравоохранения Республики Казахстан от 20 февраля 2023 года № 26).</w:t>
      </w:r>
    </w:p>
    <w:p w14:paraId="5BB953A6" w14:textId="77777777" w:rsidR="00A9199D" w:rsidRPr="00A93FC8" w:rsidRDefault="00A9199D" w:rsidP="00071F9A">
      <w:pPr>
        <w:widowControl w:val="0"/>
        <w:suppressAutoHyphens/>
        <w:rPr>
          <w:sz w:val="10"/>
          <w:szCs w:val="10"/>
        </w:rPr>
      </w:pPr>
    </w:p>
    <w:p w14:paraId="0E29AFDA" w14:textId="6FCAE27D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>атмосферный воздух</w:t>
      </w:r>
    </w:p>
    <w:p w14:paraId="77EF9E86" w14:textId="77777777" w:rsidR="00A61FD8" w:rsidRPr="00A93FC8" w:rsidRDefault="00A61FD8" w:rsidP="00A61FD8">
      <w:pPr>
        <w:widowControl w:val="0"/>
        <w:kinsoku w:val="0"/>
        <w:overflowPunct w:val="0"/>
        <w:ind w:firstLine="540"/>
        <w:jc w:val="both"/>
      </w:pPr>
      <w:bookmarkStart w:id="3" w:name="_Hlk110923998"/>
      <w:r w:rsidRPr="00A93FC8">
        <w:t>С целью определения создаваемого воздействия на атмосферный воздух населённых мест был применён метод моделирования рассеивания приземных концентраций загрязняющих веществ в приземном слое атмосферного воздуха.</w:t>
      </w:r>
      <w:bookmarkEnd w:id="3"/>
    </w:p>
    <w:p w14:paraId="639D2EDD" w14:textId="3733B513" w:rsidR="00A61FD8" w:rsidRPr="00576812" w:rsidRDefault="00A61FD8" w:rsidP="00A61FD8">
      <w:pPr>
        <w:widowControl w:val="0"/>
        <w:kinsoku w:val="0"/>
        <w:overflowPunct w:val="0"/>
        <w:ind w:firstLine="540"/>
        <w:jc w:val="both"/>
      </w:pPr>
      <w:r w:rsidRPr="00576812">
        <w:t xml:space="preserve">В ходе проводимых расчётов рассеивания загрязняющих веществ в приземном слое атмосферного воздуха проверялось соблюдение Гигиенических нормативов к атмосферному воздуху в городских и сельских населённых пунктах, утверждённых приказом Министра здравоохранения Республики Казахстан от 2 августа 2022 года № ҚР ДСМ-70, как на границе </w:t>
      </w:r>
      <w:r w:rsidR="00576812" w:rsidRPr="00576812">
        <w:t>ближайшей</w:t>
      </w:r>
      <w:r w:rsidRPr="00576812">
        <w:t xml:space="preserve"> жилой зоны, так и на границе существующей санитарно-защитной хоны хвостового хозяйства.</w:t>
      </w:r>
    </w:p>
    <w:p w14:paraId="0F4D3355" w14:textId="4FA767D6" w:rsidR="002C41A7" w:rsidRPr="00A93FC8" w:rsidRDefault="002C41A7" w:rsidP="00E12C46">
      <w:pPr>
        <w:widowControl w:val="0"/>
        <w:kinsoku w:val="0"/>
        <w:overflowPunct w:val="0"/>
        <w:ind w:firstLine="540"/>
        <w:jc w:val="both"/>
        <w:rPr>
          <w:spacing w:val="-2"/>
        </w:rPr>
      </w:pPr>
      <w:proofErr w:type="gramStart"/>
      <w:r w:rsidRPr="00A93FC8">
        <w:rPr>
          <w:spacing w:val="-2"/>
        </w:rPr>
        <w:t>Согласно проведённым расчётам</w:t>
      </w:r>
      <w:proofErr w:type="gramEnd"/>
      <w:r w:rsidRPr="00A93FC8">
        <w:rPr>
          <w:spacing w:val="-2"/>
        </w:rPr>
        <w:t xml:space="preserve"> концентрации загрязняющих веществ, создаваемые в ходе осуществления намечаемой деятельности на границе </w:t>
      </w:r>
      <w:proofErr w:type="gramStart"/>
      <w:r w:rsidRPr="00A93FC8">
        <w:rPr>
          <w:spacing w:val="-2"/>
        </w:rPr>
        <w:t>существующей СЗЗ</w:t>
      </w:r>
      <w:proofErr w:type="gramEnd"/>
      <w:r w:rsidRPr="00A93FC8">
        <w:rPr>
          <w:spacing w:val="-2"/>
        </w:rPr>
        <w:t xml:space="preserve"> не превысят установленные Гигиенические нормативы.</w:t>
      </w:r>
    </w:p>
    <w:p w14:paraId="7B78DF87" w14:textId="392D0608" w:rsidR="00E12C46" w:rsidRPr="00A93FC8" w:rsidRDefault="00E12C46" w:rsidP="00E12C46">
      <w:pPr>
        <w:widowControl w:val="0"/>
        <w:kinsoku w:val="0"/>
        <w:overflowPunct w:val="0"/>
        <w:ind w:firstLine="540"/>
        <w:jc w:val="both"/>
      </w:pPr>
      <w:r w:rsidRPr="00A93FC8">
        <w:t xml:space="preserve">В результате реализации намечаемой деятельности изменение ранее утверждённого </w:t>
      </w:r>
      <w:r w:rsidRPr="00A93FC8">
        <w:lastRenderedPageBreak/>
        <w:t>размера СЗЗ, а также изменение установленных границ окончательной СЗЗ не предусматривается.</w:t>
      </w:r>
    </w:p>
    <w:p w14:paraId="432DEF7A" w14:textId="77777777" w:rsidR="0033729D" w:rsidRPr="00A93FC8" w:rsidRDefault="0033729D" w:rsidP="00071F9A">
      <w:pPr>
        <w:widowControl w:val="0"/>
        <w:suppressAutoHyphens/>
        <w:kinsoku w:val="0"/>
        <w:overflowPunct w:val="0"/>
        <w:ind w:firstLine="540"/>
        <w:jc w:val="both"/>
        <w:rPr>
          <w:sz w:val="10"/>
          <w:szCs w:val="10"/>
        </w:rPr>
      </w:pPr>
    </w:p>
    <w:p w14:paraId="2F40859A" w14:textId="5CDC4493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>сопротивляемость к изменению климата экологических и социально-экономических систем</w:t>
      </w:r>
    </w:p>
    <w:p w14:paraId="59523664" w14:textId="690F1DC2" w:rsidR="0099205A" w:rsidRPr="00A93FC8" w:rsidRDefault="00A9199D" w:rsidP="00071F9A">
      <w:pPr>
        <w:widowControl w:val="0"/>
        <w:suppressAutoHyphens/>
        <w:ind w:firstLine="567"/>
        <w:jc w:val="both"/>
      </w:pPr>
      <w:r w:rsidRPr="00A93FC8">
        <w:t>Влияние намечаемой деятельности на процесс изменения климата, условий и факторов сопротивляемости к изменению климата, экологических и социально-экономических систем не прогнозируется.</w:t>
      </w:r>
    </w:p>
    <w:p w14:paraId="67A9390E" w14:textId="77777777" w:rsidR="00A9199D" w:rsidRPr="00A93FC8" w:rsidRDefault="00A9199D" w:rsidP="00071F9A">
      <w:pPr>
        <w:widowControl w:val="0"/>
        <w:suppressAutoHyphens/>
        <w:rPr>
          <w:sz w:val="10"/>
          <w:szCs w:val="10"/>
        </w:rPr>
      </w:pPr>
    </w:p>
    <w:p w14:paraId="41FD852D" w14:textId="61FEBD0E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>материальные активы, объекты историко-культурного наследия (в том числе архитектурные и археологические), ландшафты</w:t>
      </w:r>
    </w:p>
    <w:p w14:paraId="75B3F893" w14:textId="77777777" w:rsidR="00454E76" w:rsidRPr="00A93FC8" w:rsidRDefault="00454E76" w:rsidP="00454E76">
      <w:pPr>
        <w:widowControl w:val="0"/>
        <w:kinsoku w:val="0"/>
        <w:overflowPunct w:val="0"/>
        <w:ind w:firstLine="540"/>
        <w:jc w:val="both"/>
      </w:pPr>
      <w:bookmarkStart w:id="4" w:name="_Hlk102117634"/>
      <w:bookmarkStart w:id="5" w:name="_Hlk110924066"/>
      <w:r w:rsidRPr="00A93FC8">
        <w:t>Участок намечаемой деятельности расположен за границами земель государственного лесного фонда и особо охраняемых природных территорий.</w:t>
      </w:r>
    </w:p>
    <w:p w14:paraId="1454078E" w14:textId="77777777" w:rsidR="00454E76" w:rsidRPr="00A93FC8" w:rsidRDefault="00454E76" w:rsidP="00454E76">
      <w:pPr>
        <w:widowControl w:val="0"/>
        <w:kinsoku w:val="0"/>
        <w:overflowPunct w:val="0"/>
        <w:ind w:firstLine="540"/>
        <w:jc w:val="both"/>
      </w:pPr>
      <w:r w:rsidRPr="00A93FC8">
        <w:t>Объекты историко-культурного наследия (в том числе архитектурные и археологические) в границах расположения объекта намечаемой деятельности отсутствуют.</w:t>
      </w:r>
    </w:p>
    <w:p w14:paraId="76B298A4" w14:textId="4E25A95F" w:rsidR="00454E76" w:rsidRPr="00A93FC8" w:rsidRDefault="00454E76" w:rsidP="00454E76">
      <w:pPr>
        <w:widowControl w:val="0"/>
        <w:kinsoku w:val="0"/>
        <w:overflowPunct w:val="0"/>
        <w:ind w:firstLine="540"/>
        <w:jc w:val="both"/>
      </w:pPr>
      <w:r w:rsidRPr="00A93FC8">
        <w:t>Изменение рельефа в ходе реализации намечаемой деятельности не окажет значительного влияния на ландшафты и прилегающих объектов.</w:t>
      </w:r>
    </w:p>
    <w:p w14:paraId="3C96C569" w14:textId="77777777" w:rsidR="00454E76" w:rsidRPr="00A93FC8" w:rsidRDefault="00454E76" w:rsidP="00454E76">
      <w:pPr>
        <w:widowControl w:val="0"/>
        <w:kinsoku w:val="0"/>
        <w:overflowPunct w:val="0"/>
        <w:ind w:firstLine="540"/>
        <w:jc w:val="both"/>
      </w:pPr>
      <w:bookmarkStart w:id="6" w:name="_Hlk102117647"/>
      <w:bookmarkEnd w:id="4"/>
      <w:r w:rsidRPr="00A93FC8">
        <w:t>Исходя из вышеизложенного, воздействие намечаемой деятельности можно охарактеризовать как не существенное.</w:t>
      </w:r>
      <w:bookmarkEnd w:id="5"/>
      <w:bookmarkEnd w:id="6"/>
    </w:p>
    <w:p w14:paraId="2D240420" w14:textId="77777777" w:rsidR="00A9199D" w:rsidRPr="00A93FC8" w:rsidRDefault="00A9199D" w:rsidP="00071F9A">
      <w:pPr>
        <w:widowControl w:val="0"/>
        <w:suppressAutoHyphens/>
        <w:rPr>
          <w:sz w:val="10"/>
          <w:szCs w:val="10"/>
        </w:rPr>
      </w:pPr>
    </w:p>
    <w:p w14:paraId="101D66D2" w14:textId="2A2B2B08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>взаимодействие указанных объектов</w:t>
      </w:r>
    </w:p>
    <w:p w14:paraId="52FE3678" w14:textId="67EF9DA9" w:rsidR="0099205A" w:rsidRPr="00A93FC8" w:rsidRDefault="00A9199D" w:rsidP="00071F9A">
      <w:pPr>
        <w:widowControl w:val="0"/>
        <w:suppressAutoHyphens/>
        <w:ind w:firstLine="567"/>
        <w:jc w:val="both"/>
      </w:pPr>
      <w:r w:rsidRPr="00A93FC8">
        <w:t>Намечаемая деятельность не повлечёт за собой изменений в экологической обстановке и взаимодействии компонентов окружающей среды.</w:t>
      </w:r>
    </w:p>
    <w:p w14:paraId="1019003F" w14:textId="77777777" w:rsidR="00A9199D" w:rsidRPr="00A93FC8" w:rsidRDefault="00A9199D" w:rsidP="00071F9A">
      <w:pPr>
        <w:widowControl w:val="0"/>
        <w:suppressAutoHyphens/>
      </w:pPr>
    </w:p>
    <w:p w14:paraId="7D7C6B90" w14:textId="368C9EEE" w:rsidR="0099205A" w:rsidRPr="00A93FC8" w:rsidRDefault="0099205A" w:rsidP="00071F9A">
      <w:pPr>
        <w:widowControl w:val="0"/>
        <w:suppressAutoHyphens/>
        <w:ind w:left="284" w:hanging="284"/>
        <w:jc w:val="both"/>
        <w:rPr>
          <w:i/>
          <w:iCs/>
        </w:rPr>
      </w:pPr>
      <w:r w:rsidRPr="00A93FC8">
        <w:rPr>
          <w:i/>
          <w:iCs/>
        </w:rPr>
        <w:t>6) информация о предельных количественных и качественных показателях эмиссий, физических воздействий на окружающую среду, предельном количестве накопления отходов, а также их захоронения, если оно планируется в рамках намечаемой деятельности.</w:t>
      </w:r>
    </w:p>
    <w:p w14:paraId="6E0E1810" w14:textId="77777777" w:rsidR="00071F9A" w:rsidRPr="00A93FC8" w:rsidRDefault="00071F9A" w:rsidP="00071F9A">
      <w:pPr>
        <w:widowControl w:val="0"/>
        <w:suppressAutoHyphens/>
        <w:kinsoku w:val="0"/>
        <w:overflowPunct w:val="0"/>
        <w:ind w:firstLine="540"/>
        <w:jc w:val="both"/>
      </w:pPr>
      <w:bookmarkStart w:id="7" w:name="_Hlk110924154"/>
      <w:r w:rsidRPr="00A93FC8">
        <w:t>В ходе осуществления намечаемой деятельности прогнозируются один вид эмиссий в окружающую среду – выбросы загрязняющих веществ в атмосферный воздух.</w:t>
      </w:r>
    </w:p>
    <w:p w14:paraId="2DBE042A" w14:textId="77777777" w:rsidR="00071F9A" w:rsidRPr="00A93FC8" w:rsidRDefault="00071F9A" w:rsidP="00071F9A">
      <w:pPr>
        <w:widowControl w:val="0"/>
        <w:suppressAutoHyphens/>
        <w:kinsoku w:val="0"/>
        <w:overflowPunct w:val="0"/>
        <w:ind w:firstLine="539"/>
        <w:jc w:val="both"/>
      </w:pPr>
      <w:r w:rsidRPr="00A93FC8">
        <w:t>Под выбросом загрязняющих веществ в атмосферный воздух понимается поступление загрязняющих веществ в атмосферный воздух от источников выброса.</w:t>
      </w:r>
    </w:p>
    <w:p w14:paraId="1B4FC169" w14:textId="21F85263" w:rsidR="003F4004" w:rsidRPr="00A93FC8" w:rsidRDefault="003F4004" w:rsidP="00071F9A">
      <w:pPr>
        <w:widowControl w:val="0"/>
        <w:suppressAutoHyphens/>
        <w:kinsoku w:val="0"/>
        <w:overflowPunct w:val="0"/>
        <w:ind w:firstLine="540"/>
        <w:jc w:val="both"/>
      </w:pPr>
      <w:r w:rsidRPr="00A93FC8">
        <w:t xml:space="preserve">Суммарные выбросы загрязняющих веществ </w:t>
      </w:r>
      <w:r w:rsidR="00C83A50">
        <w:t>16</w:t>
      </w:r>
      <w:r w:rsidR="00E12C46" w:rsidRPr="00A93FC8">
        <w:t xml:space="preserve"> наименований в общем количестве до </w:t>
      </w:r>
      <w:r w:rsidR="00C83A50">
        <w:t>39,5</w:t>
      </w:r>
      <w:r w:rsidR="00E12C46" w:rsidRPr="00A93FC8">
        <w:t xml:space="preserve"> т/год</w:t>
      </w:r>
      <w:r w:rsidRPr="00A93FC8">
        <w:t>.</w:t>
      </w:r>
    </w:p>
    <w:bookmarkEnd w:id="7"/>
    <w:p w14:paraId="083736EA" w14:textId="77777777" w:rsidR="009B4773" w:rsidRPr="009A7C0D" w:rsidRDefault="009B4773" w:rsidP="009B4773">
      <w:pPr>
        <w:widowControl w:val="0"/>
        <w:kinsoku w:val="0"/>
        <w:overflowPunct w:val="0"/>
        <w:ind w:firstLine="540"/>
        <w:jc w:val="both"/>
      </w:pPr>
      <w:r w:rsidRPr="009A7C0D">
        <w:t>– твёрдые бытовые отходы от жизнедеятельности персонала организации (код 20 03 01);</w:t>
      </w:r>
    </w:p>
    <w:p w14:paraId="49425F56" w14:textId="77777777" w:rsidR="009B4773" w:rsidRPr="009A7C0D" w:rsidRDefault="009B4773" w:rsidP="009B4773">
      <w:pPr>
        <w:widowControl w:val="0"/>
        <w:kinsoku w:val="0"/>
        <w:overflowPunct w:val="0"/>
        <w:ind w:firstLine="540"/>
        <w:jc w:val="both"/>
      </w:pPr>
      <w:r w:rsidRPr="009A7C0D">
        <w:t>– буровой шлам (код 01 05 06*);</w:t>
      </w:r>
    </w:p>
    <w:p w14:paraId="12504627" w14:textId="77777777" w:rsidR="009B4773" w:rsidRPr="009A7C0D" w:rsidRDefault="009B4773" w:rsidP="009B4773">
      <w:pPr>
        <w:widowControl w:val="0"/>
        <w:kinsoku w:val="0"/>
        <w:overflowPunct w:val="0"/>
        <w:ind w:firstLine="540"/>
        <w:jc w:val="both"/>
      </w:pPr>
      <w:r w:rsidRPr="009A7C0D">
        <w:t>– отработанный буровой раствор (код 01 05 06*);</w:t>
      </w:r>
    </w:p>
    <w:p w14:paraId="2CA00CD4" w14:textId="77777777" w:rsidR="009B4773" w:rsidRPr="009A7C0D" w:rsidRDefault="009B4773" w:rsidP="009B4773">
      <w:pPr>
        <w:widowControl w:val="0"/>
        <w:kinsoku w:val="0"/>
        <w:overflowPunct w:val="0"/>
        <w:ind w:firstLine="540"/>
        <w:jc w:val="both"/>
      </w:pPr>
      <w:r w:rsidRPr="009A7C0D">
        <w:t>– тара из-под хим. реагентов (код 15 01 10*);</w:t>
      </w:r>
    </w:p>
    <w:p w14:paraId="1318DF82" w14:textId="77777777" w:rsidR="009B4773" w:rsidRPr="009A7C0D" w:rsidRDefault="009B4773" w:rsidP="009B4773">
      <w:pPr>
        <w:widowControl w:val="0"/>
        <w:kinsoku w:val="0"/>
        <w:overflowPunct w:val="0"/>
        <w:ind w:firstLine="540"/>
        <w:jc w:val="both"/>
      </w:pPr>
      <w:r w:rsidRPr="009A7C0D">
        <w:t>– остатки и огарки сварочных электродов (код 12 01 13);</w:t>
      </w:r>
    </w:p>
    <w:p w14:paraId="2C5C8FEE" w14:textId="3C43446F" w:rsidR="00F96A08" w:rsidRPr="00A93FC8" w:rsidRDefault="009B4773" w:rsidP="009B4773">
      <w:pPr>
        <w:widowControl w:val="0"/>
        <w:kinsoku w:val="0"/>
        <w:overflowPunct w:val="0"/>
        <w:ind w:firstLine="540"/>
        <w:jc w:val="both"/>
      </w:pPr>
      <w:r w:rsidRPr="009A7C0D">
        <w:t>– тара из-под ЛКМ (код 15 01 10*).</w:t>
      </w:r>
    </w:p>
    <w:p w14:paraId="3238F509" w14:textId="2AC632AB" w:rsidR="003F4004" w:rsidRPr="00A93FC8" w:rsidRDefault="003F4004" w:rsidP="00071F9A">
      <w:pPr>
        <w:widowControl w:val="0"/>
        <w:suppressAutoHyphens/>
        <w:kinsoku w:val="0"/>
        <w:overflowPunct w:val="0"/>
        <w:ind w:firstLine="540"/>
        <w:jc w:val="both"/>
      </w:pPr>
      <w:r w:rsidRPr="00A93FC8">
        <w:t>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(на площадках, в складах, хранилищах, контейнерах и иных объектах хранения).</w:t>
      </w:r>
    </w:p>
    <w:p w14:paraId="5D261B7C" w14:textId="77777777" w:rsidR="00537138" w:rsidRPr="00A93FC8" w:rsidRDefault="00537138" w:rsidP="00071F9A">
      <w:pPr>
        <w:widowControl w:val="0"/>
        <w:suppressAutoHyphens/>
        <w:ind w:firstLine="567"/>
        <w:jc w:val="both"/>
      </w:pPr>
    </w:p>
    <w:p w14:paraId="4DB3B395" w14:textId="5C6A38E5" w:rsidR="0099205A" w:rsidRPr="00A93FC8" w:rsidRDefault="0099205A" w:rsidP="00071F9A">
      <w:pPr>
        <w:widowControl w:val="0"/>
        <w:suppressAutoHyphens/>
        <w:rPr>
          <w:i/>
          <w:iCs/>
        </w:rPr>
      </w:pPr>
      <w:r w:rsidRPr="00A93FC8">
        <w:rPr>
          <w:i/>
          <w:iCs/>
        </w:rPr>
        <w:t>7) информация:</w:t>
      </w:r>
    </w:p>
    <w:p w14:paraId="690E4976" w14:textId="1869B255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>о вероятности возникновения аварий и опасных природных явлений, характерных соответственно для намечаемой деятельности и предполагаемого места е</w:t>
      </w:r>
      <w:r w:rsidR="00537138" w:rsidRPr="00A93FC8">
        <w:rPr>
          <w:u w:val="single"/>
        </w:rPr>
        <w:t>ё</w:t>
      </w:r>
      <w:r w:rsidRPr="00A93FC8">
        <w:rPr>
          <w:u w:val="single"/>
        </w:rPr>
        <w:t xml:space="preserve"> осуществления</w:t>
      </w:r>
    </w:p>
    <w:p w14:paraId="54F38E06" w14:textId="77777777" w:rsidR="00420675" w:rsidRPr="00A93FC8" w:rsidRDefault="00420675" w:rsidP="00420675">
      <w:pPr>
        <w:widowControl w:val="0"/>
        <w:kinsoku w:val="0"/>
        <w:overflowPunct w:val="0"/>
        <w:ind w:firstLine="540"/>
        <w:jc w:val="both"/>
      </w:pPr>
      <w:r w:rsidRPr="00A93FC8">
        <w:t>При соблюдении установленных действующим законодательством правил пожарной и промышленной безопасности, а также правил техники безопасности и правил обслуживания и использования машин и механизмов вероятность возникновения отклонений, аварий и инцидентов в ходе намечаемой деятельности незначительная.</w:t>
      </w:r>
    </w:p>
    <w:p w14:paraId="5133828C" w14:textId="77777777" w:rsidR="00537138" w:rsidRPr="00A93FC8" w:rsidRDefault="00537138" w:rsidP="00071F9A">
      <w:pPr>
        <w:widowControl w:val="0"/>
        <w:suppressAutoHyphens/>
        <w:rPr>
          <w:sz w:val="10"/>
          <w:szCs w:val="10"/>
        </w:rPr>
      </w:pPr>
    </w:p>
    <w:p w14:paraId="028D9C3E" w14:textId="44FB1C2E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>о возможных существенных вредных воздействиях на окружающую среду, связанных с рисками возникновения аварий и опасных природных явлений</w:t>
      </w:r>
    </w:p>
    <w:p w14:paraId="0DAFB4CB" w14:textId="0205823F" w:rsidR="0099205A" w:rsidRPr="00A93FC8" w:rsidRDefault="003F4004" w:rsidP="00071F9A">
      <w:pPr>
        <w:widowControl w:val="0"/>
        <w:suppressAutoHyphens/>
        <w:ind w:firstLine="567"/>
        <w:jc w:val="both"/>
      </w:pPr>
      <w:r w:rsidRPr="00A93FC8">
        <w:t>Вероятность возникновения неблагоприятных последствий в результате аварий, инцидентов, природных стихийных бедствий в предполагаемом месте осуществления намечаемой деятельности и вокруг него оценивается как минимальная.</w:t>
      </w:r>
    </w:p>
    <w:p w14:paraId="1B69E311" w14:textId="77777777" w:rsidR="00A9199D" w:rsidRPr="00A93FC8" w:rsidRDefault="00A9199D" w:rsidP="00071F9A">
      <w:pPr>
        <w:widowControl w:val="0"/>
        <w:suppressAutoHyphens/>
        <w:ind w:firstLine="567"/>
        <w:jc w:val="both"/>
        <w:rPr>
          <w:sz w:val="10"/>
          <w:szCs w:val="10"/>
        </w:rPr>
      </w:pPr>
    </w:p>
    <w:p w14:paraId="28B7810E" w14:textId="6FFDE349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lastRenderedPageBreak/>
        <w:t>о мерах по предотвращению аварий и опасных природных явлений и ликвидации их последствий, включая оповещение населения</w:t>
      </w:r>
    </w:p>
    <w:p w14:paraId="7A054A59" w14:textId="153AD289" w:rsidR="00537138" w:rsidRPr="00576812" w:rsidRDefault="003F4004" w:rsidP="00071F9A">
      <w:pPr>
        <w:widowControl w:val="0"/>
        <w:suppressAutoHyphens/>
        <w:kinsoku w:val="0"/>
        <w:overflowPunct w:val="0"/>
        <w:ind w:firstLine="540"/>
        <w:jc w:val="both"/>
        <w:rPr>
          <w:spacing w:val="-10"/>
        </w:rPr>
      </w:pPr>
      <w:r w:rsidRPr="00576812">
        <w:rPr>
          <w:spacing w:val="-10"/>
        </w:rPr>
        <w:t>Мерами по недопущению возникновения аварийных ситуаций является недопущение нарушений требований техники безопасности, охраны труда, производственной санитарии, пожарной и промышленной безопасности, строгое соблюдение проектных и технологических решений.</w:t>
      </w:r>
    </w:p>
    <w:p w14:paraId="22DEAE22" w14:textId="77777777" w:rsidR="0099205A" w:rsidRPr="00A93FC8" w:rsidRDefault="0099205A" w:rsidP="00071F9A">
      <w:pPr>
        <w:widowControl w:val="0"/>
        <w:suppressAutoHyphens/>
      </w:pPr>
    </w:p>
    <w:p w14:paraId="53CB2318" w14:textId="72158653" w:rsidR="0099205A" w:rsidRPr="00A93FC8" w:rsidRDefault="0099205A" w:rsidP="00071F9A">
      <w:pPr>
        <w:widowControl w:val="0"/>
        <w:suppressAutoHyphens/>
        <w:rPr>
          <w:i/>
          <w:iCs/>
        </w:rPr>
      </w:pPr>
      <w:r w:rsidRPr="00A93FC8">
        <w:rPr>
          <w:i/>
          <w:iCs/>
        </w:rPr>
        <w:t>8) краткое описание:</w:t>
      </w:r>
    </w:p>
    <w:p w14:paraId="43DE27C8" w14:textId="26FB5C75" w:rsidR="0099205A" w:rsidRPr="00A93FC8" w:rsidRDefault="0099205A" w:rsidP="00071F9A">
      <w:pPr>
        <w:widowControl w:val="0"/>
        <w:suppressAutoHyphens/>
        <w:jc w:val="both"/>
        <w:rPr>
          <w:u w:val="single"/>
        </w:rPr>
      </w:pPr>
      <w:r w:rsidRPr="00A93FC8">
        <w:rPr>
          <w:u w:val="single"/>
        </w:rPr>
        <w:t>мер по предотвращению, сокращению, смягчению выявленных существенных воздействий намечаемой деятельности на окружающую среду</w:t>
      </w:r>
    </w:p>
    <w:p w14:paraId="2F2B8522" w14:textId="06DDE620" w:rsidR="003F4004" w:rsidRPr="00A93FC8" w:rsidRDefault="003F4004" w:rsidP="00071F9A">
      <w:pPr>
        <w:widowControl w:val="0"/>
        <w:suppressAutoHyphens/>
        <w:ind w:firstLine="567"/>
        <w:jc w:val="both"/>
      </w:pPr>
      <w:bookmarkStart w:id="8" w:name="_Hlk102117949"/>
      <w:r w:rsidRPr="00A93FC8">
        <w:t>В ходе оценки воздействия на окружающую среду намечаемой деятельности при условии полного соблюдения принятых и согласованных в установленном порядке проектных решений существенные воздействия на компоненты окружающей среды не прогнозируются. В связи с чем, в настоящем разделе описание предусматриваемых мер по предотвращению, сокращению, смягчению выявленных существенных воздействий намечаемой деятельности на окружающую среду не приводится ввиду отсутствия такой необходимости.</w:t>
      </w:r>
      <w:bookmarkEnd w:id="8"/>
    </w:p>
    <w:p w14:paraId="6E2627F0" w14:textId="77777777" w:rsidR="00AA3D42" w:rsidRPr="00A93FC8" w:rsidRDefault="00AA3D42" w:rsidP="00071F9A">
      <w:pPr>
        <w:widowControl w:val="0"/>
        <w:suppressAutoHyphens/>
        <w:rPr>
          <w:sz w:val="10"/>
          <w:szCs w:val="10"/>
        </w:rPr>
      </w:pPr>
    </w:p>
    <w:p w14:paraId="3A42A09C" w14:textId="065C88DE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>мер по компенсации потерь биоразнообразия, если намечаемая деятельность может привести к таким потерям</w:t>
      </w:r>
    </w:p>
    <w:p w14:paraId="5D302EE1" w14:textId="6DBB8099" w:rsidR="003F4004" w:rsidRPr="00A93FC8" w:rsidRDefault="003F4004" w:rsidP="00E12C46">
      <w:pPr>
        <w:widowControl w:val="0"/>
        <w:kinsoku w:val="0"/>
        <w:overflowPunct w:val="0"/>
        <w:ind w:firstLine="540"/>
        <w:jc w:val="both"/>
      </w:pPr>
      <w:r w:rsidRPr="00A93FC8">
        <w:rPr>
          <w:spacing w:val="-2"/>
        </w:rPr>
        <w:t xml:space="preserve">Основными мерами по сохранению биоразнообразия района расположения объекта намечаемой деятельности является </w:t>
      </w:r>
      <w:r w:rsidR="00E12C46" w:rsidRPr="00A93FC8">
        <w:rPr>
          <w:spacing w:val="-2"/>
        </w:rPr>
        <w:t>обеспечение мероприятий д</w:t>
      </w:r>
      <w:r w:rsidRPr="00A93FC8">
        <w:t>ля защиты объектов от проникновения посторонних лиц и домашнего скота на территорию хвостохранили</w:t>
      </w:r>
      <w:r w:rsidR="00E12C46" w:rsidRPr="00A93FC8">
        <w:t>ща</w:t>
      </w:r>
      <w:r w:rsidRPr="00A93FC8">
        <w:t>.</w:t>
      </w:r>
    </w:p>
    <w:p w14:paraId="49F06B2D" w14:textId="77777777" w:rsidR="00AA3D42" w:rsidRPr="00A93FC8" w:rsidRDefault="00AA3D42" w:rsidP="00071F9A">
      <w:pPr>
        <w:widowControl w:val="0"/>
        <w:suppressAutoHyphens/>
        <w:rPr>
          <w:sz w:val="10"/>
          <w:szCs w:val="10"/>
        </w:rPr>
      </w:pPr>
    </w:p>
    <w:p w14:paraId="2743BA88" w14:textId="017526C2" w:rsidR="0099205A" w:rsidRPr="00A93FC8" w:rsidRDefault="0099205A" w:rsidP="00071F9A">
      <w:pPr>
        <w:widowControl w:val="0"/>
        <w:suppressAutoHyphens/>
        <w:rPr>
          <w:u w:val="single"/>
        </w:rPr>
      </w:pPr>
      <w:r w:rsidRPr="00A93FC8">
        <w:rPr>
          <w:u w:val="single"/>
        </w:rPr>
        <w:t>возможных необратимых воздействий намечаемой деятельности на окружающую среду и причин, по которым инициатором принято решение о выполнении операций, влекущих таких воздействия</w:t>
      </w:r>
    </w:p>
    <w:p w14:paraId="6C57A9A7" w14:textId="0D182EB1" w:rsidR="0099205A" w:rsidRPr="00A93FC8" w:rsidRDefault="006346C8" w:rsidP="00071F9A">
      <w:pPr>
        <w:widowControl w:val="0"/>
        <w:suppressAutoHyphens/>
        <w:ind w:firstLine="567"/>
        <w:jc w:val="both"/>
      </w:pPr>
      <w:r w:rsidRPr="00A93FC8">
        <w:t>По результатам проведённой оценки воздействия на окружающую среду</w:t>
      </w:r>
      <w:r w:rsidR="009B4773">
        <w:t xml:space="preserve"> </w:t>
      </w:r>
      <w:r w:rsidRPr="00A93FC8">
        <w:t xml:space="preserve">необратимых воздействия на окружающую среду выявлено не было. </w:t>
      </w:r>
      <w:r w:rsidR="00353B48" w:rsidRPr="00A93FC8">
        <w:t>В связи с чем</w:t>
      </w:r>
      <w:r w:rsidRPr="00A93FC8">
        <w:t xml:space="preserve"> оценка возможных необратимых воздействий на окружающую среду не представляется возможным ввиду их отсутствия.</w:t>
      </w:r>
    </w:p>
    <w:p w14:paraId="1CAD5354" w14:textId="77777777" w:rsidR="00AA3D42" w:rsidRPr="00A93FC8" w:rsidRDefault="00AA3D42" w:rsidP="00071F9A">
      <w:pPr>
        <w:widowControl w:val="0"/>
        <w:suppressAutoHyphens/>
        <w:rPr>
          <w:sz w:val="10"/>
          <w:szCs w:val="10"/>
        </w:rPr>
      </w:pPr>
    </w:p>
    <w:p w14:paraId="7A1458FC" w14:textId="5F570594" w:rsidR="0099205A" w:rsidRPr="00A93FC8" w:rsidRDefault="0099205A" w:rsidP="00071F9A">
      <w:pPr>
        <w:widowControl w:val="0"/>
        <w:suppressAutoHyphens/>
        <w:jc w:val="both"/>
        <w:rPr>
          <w:spacing w:val="-8"/>
          <w:u w:val="single"/>
        </w:rPr>
      </w:pPr>
      <w:r w:rsidRPr="00A93FC8">
        <w:rPr>
          <w:spacing w:val="-8"/>
          <w:u w:val="single"/>
        </w:rPr>
        <w:t>способов и мер восстановления окружающей среды в случаях прекращения намечаемой деятельности</w:t>
      </w:r>
    </w:p>
    <w:p w14:paraId="55E8A91C" w14:textId="77777777" w:rsidR="00837A61" w:rsidRDefault="00E12C46" w:rsidP="00E12C46">
      <w:pPr>
        <w:widowControl w:val="0"/>
        <w:kinsoku w:val="0"/>
        <w:overflowPunct w:val="0"/>
        <w:ind w:firstLine="540"/>
        <w:jc w:val="both"/>
        <w:rPr>
          <w:spacing w:val="-2"/>
        </w:rPr>
      </w:pPr>
      <w:bookmarkStart w:id="9" w:name="_Hlk121735398"/>
      <w:r w:rsidRPr="00A93FC8">
        <w:t xml:space="preserve">В случае прекращения намечаемой деятельности на начальной стадии её осуществления могут возникнуть </w:t>
      </w:r>
      <w:r w:rsidRPr="00A93FC8">
        <w:rPr>
          <w:spacing w:val="-2"/>
        </w:rPr>
        <w:t xml:space="preserve">риск </w:t>
      </w:r>
      <w:r w:rsidR="00837A61">
        <w:rPr>
          <w:spacing w:val="-2"/>
        </w:rPr>
        <w:t>неверной оценки имеющихся ресурсов, что повлечёт за собой экономические потери для региона и страны в целом.</w:t>
      </w:r>
    </w:p>
    <w:p w14:paraId="287DE98A" w14:textId="55A05DC3" w:rsidR="00AA3D42" w:rsidRPr="00A93FC8" w:rsidRDefault="00E12C46" w:rsidP="00E12C46">
      <w:pPr>
        <w:widowControl w:val="0"/>
        <w:suppressAutoHyphens/>
        <w:ind w:firstLine="567"/>
        <w:jc w:val="both"/>
      </w:pPr>
      <w:r w:rsidRPr="00A93FC8">
        <w:t xml:space="preserve">Исходя из вышеизложенного, прекращение </w:t>
      </w:r>
      <w:r w:rsidR="00837A61">
        <w:t xml:space="preserve">намечаемой деятельности </w:t>
      </w:r>
      <w:r w:rsidRPr="00A93FC8">
        <w:t>на начальной его стадии в практическом плане не представляется возможным.</w:t>
      </w:r>
      <w:bookmarkEnd w:id="9"/>
    </w:p>
    <w:p w14:paraId="79A6BC58" w14:textId="77777777" w:rsidR="0099205A" w:rsidRPr="00A93FC8" w:rsidRDefault="0099205A" w:rsidP="00071F9A">
      <w:pPr>
        <w:widowControl w:val="0"/>
        <w:suppressAutoHyphens/>
      </w:pPr>
    </w:p>
    <w:p w14:paraId="589D3AA8" w14:textId="1CA1A37E" w:rsidR="0099205A" w:rsidRPr="00A93FC8" w:rsidRDefault="0099205A" w:rsidP="00071F9A">
      <w:pPr>
        <w:widowControl w:val="0"/>
        <w:suppressAutoHyphens/>
        <w:ind w:left="284" w:hanging="284"/>
        <w:jc w:val="both"/>
        <w:rPr>
          <w:i/>
          <w:iCs/>
        </w:rPr>
      </w:pPr>
      <w:r w:rsidRPr="00A93FC8">
        <w:rPr>
          <w:i/>
          <w:iCs/>
        </w:rPr>
        <w:t>9) список источников информации, полученной в ходе выполнения оценки воздействия на окружающую среду</w:t>
      </w:r>
    </w:p>
    <w:p w14:paraId="0009EC06" w14:textId="558593D1" w:rsidR="006C3308" w:rsidRPr="006C3308" w:rsidRDefault="00B660B0" w:rsidP="00071F9A">
      <w:pPr>
        <w:widowControl w:val="0"/>
        <w:suppressAutoHyphens/>
        <w:ind w:firstLine="567"/>
        <w:jc w:val="both"/>
      </w:pPr>
      <w:r w:rsidRPr="00A93FC8">
        <w:t>Основными источниками информации являлись данные из открытых источников, данные государственных органов (в том числе предоставленные на основании официальных запросов), а также нормативно-методическая литература.</w:t>
      </w:r>
    </w:p>
    <w:sectPr w:rsidR="006C3308" w:rsidRPr="006C3308" w:rsidSect="00BC0DBC">
      <w:pgSz w:w="11906" w:h="16838" w:code="9"/>
      <w:pgMar w:top="851" w:right="851" w:bottom="851" w:left="1418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05A"/>
    <w:rsid w:val="00017A7A"/>
    <w:rsid w:val="00021860"/>
    <w:rsid w:val="00071F9A"/>
    <w:rsid w:val="000C35A3"/>
    <w:rsid w:val="000C4BE1"/>
    <w:rsid w:val="00112355"/>
    <w:rsid w:val="00131B63"/>
    <w:rsid w:val="00143DF1"/>
    <w:rsid w:val="00197BED"/>
    <w:rsid w:val="001F1625"/>
    <w:rsid w:val="002640AA"/>
    <w:rsid w:val="0026460E"/>
    <w:rsid w:val="00264CD7"/>
    <w:rsid w:val="002C41A7"/>
    <w:rsid w:val="002C59D5"/>
    <w:rsid w:val="002E61F7"/>
    <w:rsid w:val="0033729D"/>
    <w:rsid w:val="00353B48"/>
    <w:rsid w:val="0038160A"/>
    <w:rsid w:val="003B57BA"/>
    <w:rsid w:val="003F4004"/>
    <w:rsid w:val="00411ABC"/>
    <w:rsid w:val="00420675"/>
    <w:rsid w:val="00454E76"/>
    <w:rsid w:val="00475651"/>
    <w:rsid w:val="004914D1"/>
    <w:rsid w:val="004D5FD6"/>
    <w:rsid w:val="00500DF5"/>
    <w:rsid w:val="00514CBB"/>
    <w:rsid w:val="00537138"/>
    <w:rsid w:val="00544EC5"/>
    <w:rsid w:val="00574D9D"/>
    <w:rsid w:val="00576812"/>
    <w:rsid w:val="005941D9"/>
    <w:rsid w:val="005A35C6"/>
    <w:rsid w:val="005B4E63"/>
    <w:rsid w:val="005D4616"/>
    <w:rsid w:val="006108D4"/>
    <w:rsid w:val="006346C8"/>
    <w:rsid w:val="006C3308"/>
    <w:rsid w:val="006D2432"/>
    <w:rsid w:val="006F0146"/>
    <w:rsid w:val="00770E39"/>
    <w:rsid w:val="007E292C"/>
    <w:rsid w:val="00815E64"/>
    <w:rsid w:val="00827919"/>
    <w:rsid w:val="00837A61"/>
    <w:rsid w:val="00880466"/>
    <w:rsid w:val="008A6876"/>
    <w:rsid w:val="00913A3C"/>
    <w:rsid w:val="00947B75"/>
    <w:rsid w:val="00962A17"/>
    <w:rsid w:val="00962CD2"/>
    <w:rsid w:val="0099205A"/>
    <w:rsid w:val="009B4773"/>
    <w:rsid w:val="00A324B9"/>
    <w:rsid w:val="00A54729"/>
    <w:rsid w:val="00A61FD8"/>
    <w:rsid w:val="00A9199D"/>
    <w:rsid w:val="00A93FC8"/>
    <w:rsid w:val="00AA3D42"/>
    <w:rsid w:val="00AE1D0A"/>
    <w:rsid w:val="00AF2D29"/>
    <w:rsid w:val="00AF48AA"/>
    <w:rsid w:val="00AF4ED3"/>
    <w:rsid w:val="00B075DC"/>
    <w:rsid w:val="00B14F05"/>
    <w:rsid w:val="00B367A4"/>
    <w:rsid w:val="00B44284"/>
    <w:rsid w:val="00B660B0"/>
    <w:rsid w:val="00B83748"/>
    <w:rsid w:val="00BB53DB"/>
    <w:rsid w:val="00BC0DBC"/>
    <w:rsid w:val="00C75094"/>
    <w:rsid w:val="00C8049B"/>
    <w:rsid w:val="00C83A50"/>
    <w:rsid w:val="00C96A70"/>
    <w:rsid w:val="00CC1787"/>
    <w:rsid w:val="00D31541"/>
    <w:rsid w:val="00D379B0"/>
    <w:rsid w:val="00DA0CE5"/>
    <w:rsid w:val="00DA7868"/>
    <w:rsid w:val="00DD24B8"/>
    <w:rsid w:val="00DE52C4"/>
    <w:rsid w:val="00DF0DA3"/>
    <w:rsid w:val="00E12C46"/>
    <w:rsid w:val="00E55C96"/>
    <w:rsid w:val="00E9443D"/>
    <w:rsid w:val="00ED0716"/>
    <w:rsid w:val="00F27E1C"/>
    <w:rsid w:val="00F301A6"/>
    <w:rsid w:val="00F31574"/>
    <w:rsid w:val="00F72E3F"/>
    <w:rsid w:val="00F779BF"/>
    <w:rsid w:val="00F9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129DD"/>
  <w15:chartTrackingRefBased/>
  <w15:docId w15:val="{A6F6B73F-47AA-4C6A-87A6-76FC58F28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61FD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1FD8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4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1889</Words>
  <Characters>12907</Characters>
  <Application>Microsoft Office Word</Application>
  <DocSecurity>0</DocSecurity>
  <Lines>614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Дмитрий Шмыгалев</cp:lastModifiedBy>
  <cp:revision>70</cp:revision>
  <cp:lastPrinted>2023-05-29T15:05:00Z</cp:lastPrinted>
  <dcterms:created xsi:type="dcterms:W3CDTF">2022-04-29T03:05:00Z</dcterms:created>
  <dcterms:modified xsi:type="dcterms:W3CDTF">2026-02-27T04:05:00Z</dcterms:modified>
</cp:coreProperties>
</file>