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BCFF" w14:textId="2A53CA83" w:rsidR="009F1285" w:rsidRDefault="00282D23" w:rsidP="00282D23">
      <w:pPr>
        <w:jc w:val="center"/>
        <w:rPr>
          <w:rFonts w:ascii="Times New Roman" w:hAnsi="Times New Roman" w:cs="Times New Roman"/>
          <w:b/>
          <w:bCs/>
          <w:sz w:val="24"/>
          <w:szCs w:val="24"/>
          <w:lang w:val="ru-RU"/>
        </w:rPr>
      </w:pPr>
      <w:r w:rsidRPr="00282D23">
        <w:rPr>
          <w:rFonts w:ascii="Times New Roman" w:hAnsi="Times New Roman" w:cs="Times New Roman"/>
          <w:b/>
          <w:bCs/>
          <w:sz w:val="24"/>
          <w:szCs w:val="24"/>
          <w:lang w:val="ru-RU"/>
        </w:rPr>
        <w:t>Нетехническое резюме</w:t>
      </w:r>
    </w:p>
    <w:p w14:paraId="0C6F2618" w14:textId="77777777" w:rsidR="00282D23" w:rsidRPr="00AA2760" w:rsidRDefault="00282D23" w:rsidP="00282D23">
      <w:pPr>
        <w:tabs>
          <w:tab w:val="left" w:pos="709"/>
          <w:tab w:val="left" w:pos="8820"/>
        </w:tabs>
        <w:spacing w:after="0" w:line="240" w:lineRule="auto"/>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 xml:space="preserve">Раздел охраны окружающей среды (РООС) выполнен </w:t>
      </w:r>
      <w:r w:rsidRPr="00AA2760">
        <w:rPr>
          <w:rFonts w:ascii="Times New Roman" w:hAnsi="Times New Roman" w:cs="Times New Roman"/>
          <w:color w:val="000000" w:themeColor="text1"/>
          <w:sz w:val="24"/>
          <w:szCs w:val="24"/>
          <w:lang w:val="kk-KZ"/>
        </w:rPr>
        <w:t>к</w:t>
      </w:r>
      <w:r w:rsidRPr="00AA2760">
        <w:rPr>
          <w:rFonts w:ascii="Times New Roman" w:hAnsi="Times New Roman" w:cs="Times New Roman"/>
          <w:color w:val="000000" w:themeColor="text1"/>
          <w:sz w:val="24"/>
          <w:szCs w:val="24"/>
        </w:rPr>
        <w:t xml:space="preserve"> рабочему проекту</w:t>
      </w:r>
      <w:r w:rsidRPr="00AA2760">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О</w:t>
      </w:r>
      <w:r w:rsidRPr="006A45C2">
        <w:rPr>
          <w:rFonts w:ascii="Times New Roman" w:hAnsi="Times New Roman" w:cs="Times New Roman"/>
          <w:color w:val="000000" w:themeColor="text1"/>
          <w:sz w:val="24"/>
          <w:szCs w:val="24"/>
          <w:lang w:val="kk-KZ"/>
        </w:rPr>
        <w:t>бустройство скважин на месторождении «</w:t>
      </w:r>
      <w:r>
        <w:rPr>
          <w:rFonts w:ascii="Times New Roman" w:hAnsi="Times New Roman" w:cs="Times New Roman"/>
          <w:color w:val="000000" w:themeColor="text1"/>
          <w:sz w:val="24"/>
          <w:szCs w:val="24"/>
          <w:lang w:val="kk-KZ"/>
        </w:rPr>
        <w:t>П</w:t>
      </w:r>
      <w:r w:rsidRPr="006A45C2">
        <w:rPr>
          <w:rFonts w:ascii="Times New Roman" w:hAnsi="Times New Roman" w:cs="Times New Roman"/>
          <w:color w:val="000000" w:themeColor="text1"/>
          <w:sz w:val="24"/>
          <w:szCs w:val="24"/>
          <w:lang w:val="kk-KZ"/>
        </w:rPr>
        <w:t>устынное» (корректировка проекта)</w:t>
      </w:r>
      <w:r>
        <w:rPr>
          <w:rFonts w:ascii="Times New Roman" w:hAnsi="Times New Roman" w:cs="Times New Roman"/>
          <w:color w:val="000000" w:themeColor="text1"/>
          <w:sz w:val="24"/>
          <w:szCs w:val="24"/>
          <w:lang w:val="kk-KZ"/>
        </w:rPr>
        <w:t>.</w:t>
      </w:r>
    </w:p>
    <w:p w14:paraId="1F1511CE" w14:textId="77777777" w:rsidR="00282D23" w:rsidRPr="00AA2760" w:rsidRDefault="00282D23" w:rsidP="00282D23">
      <w:pPr>
        <w:tabs>
          <w:tab w:val="left" w:pos="709"/>
          <w:tab w:val="left" w:pos="8820"/>
        </w:tabs>
        <w:spacing w:after="0" w:line="240" w:lineRule="auto"/>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ab/>
        <w:t xml:space="preserve">Раздел ООС выполнен ИП «Султанова А.Р.» согласно договору с </w:t>
      </w:r>
      <w:bookmarkStart w:id="0" w:name="_Hlk188521940"/>
      <w:r>
        <w:rPr>
          <w:rFonts w:ascii="Times New Roman" w:hAnsi="Times New Roman" w:cs="Times New Roman"/>
          <w:color w:val="000000" w:themeColor="text1"/>
          <w:sz w:val="24"/>
          <w:szCs w:val="24"/>
        </w:rPr>
        <w:t>АО</w:t>
      </w:r>
      <w:r w:rsidRPr="00AA2760">
        <w:rPr>
          <w:rFonts w:ascii="Times New Roman" w:hAnsi="Times New Roman" w:cs="Times New Roman"/>
          <w:color w:val="000000" w:themeColor="text1"/>
          <w:sz w:val="24"/>
          <w:szCs w:val="24"/>
        </w:rPr>
        <w:t xml:space="preserve"> «</w:t>
      </w:r>
      <w:proofErr w:type="spellStart"/>
      <w:r w:rsidRPr="00A54564">
        <w:rPr>
          <w:rFonts w:ascii="Times New Roman" w:hAnsi="Times New Roman" w:cs="Times New Roman"/>
          <w:color w:val="000000" w:themeColor="text1"/>
          <w:sz w:val="24"/>
          <w:szCs w:val="24"/>
        </w:rPr>
        <w:t>Матен</w:t>
      </w:r>
      <w:proofErr w:type="spellEnd"/>
      <w:r w:rsidRPr="00A54564">
        <w:rPr>
          <w:rFonts w:ascii="Times New Roman" w:hAnsi="Times New Roman" w:cs="Times New Roman"/>
          <w:color w:val="000000" w:themeColor="text1"/>
          <w:sz w:val="24"/>
          <w:szCs w:val="24"/>
        </w:rPr>
        <w:t xml:space="preserve"> Петролеум</w:t>
      </w:r>
      <w:r w:rsidRPr="00AA2760">
        <w:rPr>
          <w:rFonts w:ascii="Times New Roman" w:hAnsi="Times New Roman" w:cs="Times New Roman"/>
          <w:color w:val="000000" w:themeColor="text1"/>
          <w:sz w:val="24"/>
          <w:szCs w:val="24"/>
        </w:rPr>
        <w:t>»</w:t>
      </w:r>
      <w:bookmarkEnd w:id="0"/>
      <w:r w:rsidRPr="00AA2760">
        <w:rPr>
          <w:rFonts w:ascii="Times New Roman" w:hAnsi="Times New Roman" w:cs="Times New Roman"/>
          <w:color w:val="000000" w:themeColor="text1"/>
          <w:sz w:val="24"/>
          <w:szCs w:val="24"/>
        </w:rPr>
        <w:t>.</w:t>
      </w:r>
    </w:p>
    <w:p w14:paraId="0658D053" w14:textId="77777777" w:rsidR="00282D23" w:rsidRPr="00AA2760" w:rsidRDefault="00282D23" w:rsidP="00282D23">
      <w:pPr>
        <w:spacing w:after="0" w:line="240" w:lineRule="auto"/>
        <w:ind w:firstLine="709"/>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Основная цель РООС – оценка всех факторов воздействия на компоненты окружающей среды, прогноз изменения качества окружающей среды при реализации производственных решений с целью разработки мероприятий и рекомендаций по снижению различных видов воздействий на отдельные компоненты окружающей среды и здоровье населения.</w:t>
      </w:r>
    </w:p>
    <w:p w14:paraId="183CB461" w14:textId="77777777" w:rsidR="00282D23" w:rsidRPr="00AA2760" w:rsidRDefault="00282D23" w:rsidP="00282D23">
      <w:pPr>
        <w:spacing w:after="0" w:line="240" w:lineRule="auto"/>
        <w:ind w:firstLine="709"/>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Раздел ООС включает следующие этапы его проведения:</w:t>
      </w:r>
    </w:p>
    <w:p w14:paraId="6BE0B7DD" w14:textId="77777777" w:rsidR="00282D23" w:rsidRPr="00AA2760" w:rsidRDefault="00282D23" w:rsidP="00282D23">
      <w:pPr>
        <w:numPr>
          <w:ilvl w:val="0"/>
          <w:numId w:val="1"/>
        </w:numPr>
        <w:tabs>
          <w:tab w:val="clear" w:pos="720"/>
          <w:tab w:val="num" w:pos="0"/>
          <w:tab w:val="left" w:pos="993"/>
        </w:tabs>
        <w:spacing w:after="0" w:line="240" w:lineRule="auto"/>
        <w:ind w:left="0" w:firstLine="709"/>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характеристика и оценка современного состояния окружающей среды, включая атмосферу, гидросферу, литосферу, флору и фауну, выявление приоритетных по степени антропогенной нагрузки природных сред, ранжирование факторов воздействия;</w:t>
      </w:r>
    </w:p>
    <w:p w14:paraId="26FA9631" w14:textId="77777777" w:rsidR="00282D23" w:rsidRPr="00AA2760" w:rsidRDefault="00282D23" w:rsidP="00282D23">
      <w:pPr>
        <w:numPr>
          <w:ilvl w:val="0"/>
          <w:numId w:val="1"/>
        </w:numPr>
        <w:tabs>
          <w:tab w:val="clear" w:pos="720"/>
          <w:tab w:val="num" w:pos="0"/>
          <w:tab w:val="left" w:pos="993"/>
        </w:tabs>
        <w:spacing w:after="0" w:line="240" w:lineRule="auto"/>
        <w:ind w:left="0" w:firstLine="709"/>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анализ планируемой производственной деятельности с целью установления видов и интенсивности воздействия на окружающую среду, пространственного распределения источников воздействия и ранжирование по их значимости;</w:t>
      </w:r>
    </w:p>
    <w:p w14:paraId="7660A7D8" w14:textId="77777777" w:rsidR="00282D23" w:rsidRPr="00AA2760" w:rsidRDefault="00282D23" w:rsidP="00282D23">
      <w:pPr>
        <w:numPr>
          <w:ilvl w:val="0"/>
          <w:numId w:val="1"/>
        </w:numPr>
        <w:tabs>
          <w:tab w:val="clear" w:pos="720"/>
          <w:tab w:val="num" w:pos="0"/>
          <w:tab w:val="left" w:pos="993"/>
        </w:tabs>
        <w:spacing w:after="0" w:line="240" w:lineRule="auto"/>
        <w:ind w:left="0" w:firstLine="709"/>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комплексная прогнозная оценка ожидаемых изменений окружающей среды в результате планируемой деятельности на участке работ;</w:t>
      </w:r>
    </w:p>
    <w:p w14:paraId="751405B2" w14:textId="77777777" w:rsidR="00282D23" w:rsidRPr="00282D23" w:rsidRDefault="00282D23" w:rsidP="00282D23">
      <w:pPr>
        <w:numPr>
          <w:ilvl w:val="0"/>
          <w:numId w:val="1"/>
        </w:numPr>
        <w:tabs>
          <w:tab w:val="clear" w:pos="720"/>
          <w:tab w:val="num" w:pos="0"/>
          <w:tab w:val="left" w:pos="993"/>
        </w:tabs>
        <w:spacing w:after="0" w:line="240" w:lineRule="auto"/>
        <w:ind w:left="0" w:firstLine="709"/>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природоохранные мероприятия по снижению антропогенной нагрузки на окружающую среду.</w:t>
      </w:r>
    </w:p>
    <w:p w14:paraId="23F4F410" w14:textId="77777777" w:rsidR="00282D23" w:rsidRPr="00AA2760" w:rsidRDefault="00282D23" w:rsidP="00282D23">
      <w:pPr>
        <w:pStyle w:val="TableParagraph"/>
        <w:ind w:left="238" w:right="-2" w:firstLine="566"/>
        <w:jc w:val="both"/>
      </w:pPr>
      <w:r w:rsidRPr="00AA2760">
        <w:t>Административная принадлежность района – территория, подчиненная маслихату Жылыойского района, Атырауской области Республики Казахстан.</w:t>
      </w:r>
    </w:p>
    <w:p w14:paraId="0743E1B5" w14:textId="77777777" w:rsidR="00282D23" w:rsidRPr="00AA2760" w:rsidRDefault="00282D23" w:rsidP="00282D23">
      <w:pPr>
        <w:pStyle w:val="TableParagraph"/>
        <w:ind w:left="238" w:right="-2"/>
        <w:jc w:val="both"/>
      </w:pPr>
      <w:r w:rsidRPr="00AA2760">
        <w:t xml:space="preserve">Исследуемый объект находиться на м/р Пустынное, расположен в 65 километрах от </w:t>
      </w:r>
      <w:proofErr w:type="spellStart"/>
      <w:r w:rsidRPr="00AA2760">
        <w:t>с.Косшагыл</w:t>
      </w:r>
      <w:proofErr w:type="spellEnd"/>
      <w:r w:rsidRPr="00AA2760">
        <w:t xml:space="preserve"> и от в 40 километрах от завода ТОО «Тенгизшевройл на северо-запад.</w:t>
      </w:r>
    </w:p>
    <w:p w14:paraId="76B29438" w14:textId="77777777" w:rsidR="00282D23" w:rsidRPr="00AA2760" w:rsidRDefault="00282D23" w:rsidP="00282D23">
      <w:pPr>
        <w:spacing w:after="0" w:line="240" w:lineRule="auto"/>
        <w:ind w:firstLine="709"/>
        <w:jc w:val="both"/>
        <w:rPr>
          <w:rFonts w:ascii="Times New Roman" w:eastAsia="Batang" w:hAnsi="Times New Roman" w:cs="Times New Roman"/>
          <w:sz w:val="24"/>
          <w:szCs w:val="24"/>
          <w:lang w:eastAsia="ko-KR"/>
        </w:rPr>
      </w:pPr>
      <w:r w:rsidRPr="00AA2760">
        <w:rPr>
          <w:rFonts w:ascii="Times New Roman" w:eastAsia="Batang" w:hAnsi="Times New Roman" w:cs="Times New Roman"/>
          <w:sz w:val="24"/>
          <w:szCs w:val="24"/>
          <w:lang w:eastAsia="ko-KR"/>
        </w:rPr>
        <w:t>Основными загрязняющими атмосферу веществами при строительстве будут вещества, выделяемые при работе двигателей строительной техники и транспорта, а также пыль, образуемая при их движении и при осуществлении земляных работ.</w:t>
      </w:r>
    </w:p>
    <w:p w14:paraId="3BED1823" w14:textId="77777777" w:rsidR="00282D23" w:rsidRPr="00AA2760" w:rsidRDefault="00282D23" w:rsidP="00282D23">
      <w:pPr>
        <w:spacing w:after="0" w:line="240" w:lineRule="auto"/>
        <w:ind w:firstLine="709"/>
        <w:jc w:val="both"/>
        <w:rPr>
          <w:rFonts w:ascii="Times New Roman" w:eastAsia="Batang" w:hAnsi="Times New Roman" w:cs="Times New Roman"/>
          <w:sz w:val="24"/>
          <w:szCs w:val="24"/>
          <w:lang w:eastAsia="ko-KR"/>
        </w:rPr>
      </w:pPr>
      <w:r w:rsidRPr="00AA2760">
        <w:rPr>
          <w:rFonts w:ascii="Times New Roman" w:eastAsia="Batang" w:hAnsi="Times New Roman" w:cs="Times New Roman"/>
          <w:sz w:val="24"/>
          <w:szCs w:val="24"/>
          <w:lang w:eastAsia="ko-KR"/>
        </w:rPr>
        <w:t xml:space="preserve">Строительная техника и транспорт, которые будут использоваться при строительно-монтажных работах, являются основными источниками неорганизованных выбросов. </w:t>
      </w:r>
    </w:p>
    <w:p w14:paraId="11C3D0DB" w14:textId="77777777" w:rsidR="00282D23" w:rsidRPr="00AA2760" w:rsidRDefault="00282D23" w:rsidP="00282D23">
      <w:pPr>
        <w:spacing w:after="0" w:line="240" w:lineRule="auto"/>
        <w:ind w:firstLine="709"/>
        <w:jc w:val="both"/>
        <w:rPr>
          <w:rFonts w:ascii="Times New Roman" w:eastAsia="Batang" w:hAnsi="Times New Roman" w:cs="Times New Roman"/>
          <w:sz w:val="24"/>
          <w:szCs w:val="24"/>
          <w:lang w:eastAsia="ko-KR"/>
        </w:rPr>
      </w:pPr>
      <w:r w:rsidRPr="00AA2760">
        <w:rPr>
          <w:rFonts w:ascii="Times New Roman" w:eastAsia="Batang" w:hAnsi="Times New Roman" w:cs="Times New Roman"/>
          <w:sz w:val="24"/>
          <w:szCs w:val="24"/>
          <w:lang w:eastAsia="ko-KR"/>
        </w:rPr>
        <w:t>Согласно заданию, в период строительно-монтажных работ будут использованы строительная техника и транспорт, работающие на дизельном топливе и бензине.</w:t>
      </w:r>
    </w:p>
    <w:p w14:paraId="203028BE" w14:textId="77777777" w:rsidR="00282D23" w:rsidRPr="00BB088B" w:rsidRDefault="00282D23" w:rsidP="00282D23">
      <w:pPr>
        <w:spacing w:after="0" w:line="240" w:lineRule="auto"/>
        <w:ind w:firstLine="709"/>
        <w:jc w:val="both"/>
        <w:rPr>
          <w:rFonts w:ascii="Times New Roman" w:eastAsia="Batang" w:hAnsi="Times New Roman" w:cs="Times New Roman"/>
          <w:b/>
          <w:i/>
          <w:sz w:val="24"/>
          <w:szCs w:val="24"/>
          <w:lang w:eastAsia="ko-KR"/>
        </w:rPr>
      </w:pPr>
      <w:r w:rsidRPr="00BB088B">
        <w:rPr>
          <w:rFonts w:ascii="Times New Roman" w:eastAsia="Batang" w:hAnsi="Times New Roman" w:cs="Times New Roman"/>
          <w:b/>
          <w:i/>
          <w:sz w:val="24"/>
          <w:szCs w:val="24"/>
          <w:lang w:eastAsia="ko-KR"/>
        </w:rPr>
        <w:t xml:space="preserve">Период обустройства скважин – 2026-2028гг. Работы будут производится в одну смену 8 часов. </w:t>
      </w:r>
    </w:p>
    <w:p w14:paraId="7297C9ED" w14:textId="77777777" w:rsidR="00282D23" w:rsidRPr="00BB088B"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Источники выделения выбросов в период строительно-монтажных работ:</w:t>
      </w:r>
    </w:p>
    <w:p w14:paraId="442A7F2F" w14:textId="77777777" w:rsidR="00282D23" w:rsidRPr="00BB088B" w:rsidRDefault="00282D23" w:rsidP="00282D23">
      <w:pPr>
        <w:spacing w:after="0" w:line="240" w:lineRule="auto"/>
        <w:ind w:firstLine="709"/>
        <w:jc w:val="both"/>
        <w:rPr>
          <w:rFonts w:ascii="Times New Roman" w:eastAsia="Batang" w:hAnsi="Times New Roman" w:cs="Times New Roman"/>
          <w:i/>
          <w:sz w:val="24"/>
          <w:szCs w:val="24"/>
          <w:lang w:eastAsia="ko-KR"/>
        </w:rPr>
      </w:pPr>
      <w:r w:rsidRPr="00BB088B">
        <w:rPr>
          <w:rFonts w:ascii="Times New Roman" w:eastAsia="Batang" w:hAnsi="Times New Roman" w:cs="Times New Roman"/>
          <w:i/>
          <w:sz w:val="24"/>
          <w:szCs w:val="24"/>
          <w:lang w:eastAsia="ko-KR"/>
        </w:rPr>
        <w:t>Неорганизованные источники:</w:t>
      </w:r>
    </w:p>
    <w:p w14:paraId="2D5E121B" w14:textId="77777777" w:rsidR="00282D23" w:rsidRPr="00BB088B"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 6001 –Планировка грунта;</w:t>
      </w:r>
    </w:p>
    <w:p w14:paraId="0CE95C18" w14:textId="77777777" w:rsidR="00282D23" w:rsidRPr="00BB088B"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 6002 –Выемочно-погрузочные работы;</w:t>
      </w:r>
    </w:p>
    <w:p w14:paraId="6F7EC6BA" w14:textId="77777777" w:rsidR="00282D23" w:rsidRPr="00BB088B"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 6003 – Пост покраски;</w:t>
      </w:r>
    </w:p>
    <w:p w14:paraId="6D9ACEBF" w14:textId="77777777" w:rsidR="00282D23" w:rsidRPr="00BB088B"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 6004 – Сварочный пост;</w:t>
      </w:r>
    </w:p>
    <w:p w14:paraId="66FA54EB" w14:textId="77777777" w:rsidR="00282D23" w:rsidRPr="00BB088B"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 6005 – Разгрузка пылящих материалов;</w:t>
      </w:r>
    </w:p>
    <w:p w14:paraId="2C98ABFD" w14:textId="77777777" w:rsidR="00282D23" w:rsidRPr="00AA2760"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 6006 – Транспортировке пылящих материалов;</w:t>
      </w:r>
    </w:p>
    <w:p w14:paraId="780AE2F9" w14:textId="77777777" w:rsidR="00282D23" w:rsidRPr="00AA2760" w:rsidRDefault="00282D23" w:rsidP="00282D23">
      <w:pPr>
        <w:spacing w:after="0" w:line="240" w:lineRule="auto"/>
        <w:ind w:firstLine="709"/>
        <w:jc w:val="both"/>
        <w:rPr>
          <w:rFonts w:ascii="Times New Roman" w:eastAsia="Batang" w:hAnsi="Times New Roman" w:cs="Times New Roman"/>
          <w:sz w:val="24"/>
          <w:szCs w:val="24"/>
          <w:lang w:eastAsia="ko-KR"/>
        </w:rPr>
      </w:pPr>
      <w:r w:rsidRPr="00AA2760">
        <w:rPr>
          <w:rFonts w:ascii="Times New Roman" w:eastAsia="Batang" w:hAnsi="Times New Roman" w:cs="Times New Roman"/>
          <w:sz w:val="24"/>
          <w:szCs w:val="24"/>
          <w:lang w:eastAsia="ko-KR"/>
        </w:rPr>
        <w:t xml:space="preserve">Общее количество источников выбросов загрязняющих веществ в период строительных работ составляет </w:t>
      </w:r>
      <w:r>
        <w:rPr>
          <w:rFonts w:ascii="Times New Roman" w:eastAsia="Batang" w:hAnsi="Times New Roman" w:cs="Times New Roman"/>
          <w:sz w:val="24"/>
          <w:szCs w:val="24"/>
          <w:lang w:eastAsia="ko-KR"/>
        </w:rPr>
        <w:t>6</w:t>
      </w:r>
      <w:r w:rsidRPr="00AA2760">
        <w:rPr>
          <w:rFonts w:ascii="Times New Roman" w:eastAsia="Batang" w:hAnsi="Times New Roman" w:cs="Times New Roman"/>
          <w:sz w:val="24"/>
          <w:szCs w:val="24"/>
          <w:lang w:eastAsia="ko-KR"/>
        </w:rPr>
        <w:t xml:space="preserve"> ед. в том числе: неорганизованных – </w:t>
      </w:r>
      <w:r>
        <w:rPr>
          <w:rFonts w:ascii="Times New Roman" w:eastAsia="Batang" w:hAnsi="Times New Roman" w:cs="Times New Roman"/>
          <w:sz w:val="24"/>
          <w:szCs w:val="24"/>
          <w:lang w:eastAsia="ko-KR"/>
        </w:rPr>
        <w:t>6</w:t>
      </w:r>
      <w:r w:rsidRPr="00AA2760">
        <w:rPr>
          <w:rFonts w:ascii="Times New Roman" w:eastAsia="Batang" w:hAnsi="Times New Roman" w:cs="Times New Roman"/>
          <w:sz w:val="24"/>
          <w:szCs w:val="24"/>
          <w:lang w:eastAsia="ko-KR"/>
        </w:rPr>
        <w:t xml:space="preserve"> ед.</w:t>
      </w:r>
    </w:p>
    <w:p w14:paraId="0E84EDCB" w14:textId="77777777" w:rsidR="00282D23" w:rsidRDefault="00282D23" w:rsidP="00282D23">
      <w:pPr>
        <w:pStyle w:val="ac"/>
        <w:keepNext/>
        <w:spacing w:after="0" w:line="240" w:lineRule="auto"/>
        <w:ind w:firstLine="709"/>
        <w:jc w:val="both"/>
        <w:rPr>
          <w:rFonts w:ascii="Times New Roman" w:eastAsia="Times New Roman" w:hAnsi="Times New Roman" w:cs="Times New Roman"/>
          <w:b/>
          <w:i w:val="0"/>
          <w:color w:val="000000" w:themeColor="text1"/>
          <w:sz w:val="20"/>
          <w:szCs w:val="20"/>
        </w:rPr>
      </w:pPr>
      <w:r w:rsidRPr="00AA2760">
        <w:rPr>
          <w:rFonts w:ascii="Times New Roman" w:eastAsia="Times New Roman" w:hAnsi="Times New Roman" w:cs="Times New Roman"/>
          <w:b/>
          <w:i w:val="0"/>
          <w:color w:val="000000" w:themeColor="text1"/>
          <w:sz w:val="20"/>
          <w:szCs w:val="20"/>
        </w:rPr>
        <w:t xml:space="preserve">Перечень и количественные значения выбросов загрязняющих веществ на период строительно-монтажных работ </w:t>
      </w:r>
      <w:r>
        <w:rPr>
          <w:rFonts w:ascii="Times New Roman" w:eastAsia="Times New Roman" w:hAnsi="Times New Roman" w:cs="Times New Roman"/>
          <w:b/>
          <w:i w:val="0"/>
          <w:color w:val="000000" w:themeColor="text1"/>
          <w:sz w:val="20"/>
          <w:szCs w:val="20"/>
        </w:rPr>
        <w:t>2026год</w:t>
      </w:r>
    </w:p>
    <w:tbl>
      <w:tblPr>
        <w:tblW w:w="5000" w:type="pct"/>
        <w:tblLook w:val="04A0" w:firstRow="1" w:lastRow="0" w:firstColumn="1" w:lastColumn="0" w:noHBand="0" w:noVBand="1"/>
      </w:tblPr>
      <w:tblGrid>
        <w:gridCol w:w="587"/>
        <w:gridCol w:w="1861"/>
        <w:gridCol w:w="698"/>
        <w:gridCol w:w="946"/>
        <w:gridCol w:w="923"/>
        <w:gridCol w:w="783"/>
        <w:gridCol w:w="1072"/>
        <w:gridCol w:w="1377"/>
        <w:gridCol w:w="1098"/>
      </w:tblGrid>
      <w:tr w:rsidR="00282D23" w:rsidRPr="00421847" w14:paraId="11AE078F" w14:textId="77777777" w:rsidTr="00282D23">
        <w:trPr>
          <w:trHeight w:val="20"/>
        </w:trPr>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33813"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Код ЗВ</w:t>
            </w:r>
          </w:p>
        </w:tc>
        <w:tc>
          <w:tcPr>
            <w:tcW w:w="1018" w:type="pct"/>
            <w:tcBorders>
              <w:top w:val="single" w:sz="4" w:space="0" w:color="auto"/>
              <w:left w:val="nil"/>
              <w:bottom w:val="single" w:sz="4" w:space="0" w:color="auto"/>
              <w:right w:val="single" w:sz="4" w:space="0" w:color="auto"/>
            </w:tcBorders>
            <w:shd w:val="clear" w:color="auto" w:fill="auto"/>
            <w:vAlign w:val="center"/>
            <w:hideMark/>
          </w:tcPr>
          <w:p w14:paraId="3CAAF4A3"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Наименование загрязняющего вещества</w:t>
            </w:r>
          </w:p>
        </w:tc>
        <w:tc>
          <w:tcPr>
            <w:tcW w:w="369" w:type="pct"/>
            <w:tcBorders>
              <w:top w:val="single" w:sz="4" w:space="0" w:color="auto"/>
              <w:left w:val="nil"/>
              <w:bottom w:val="single" w:sz="4" w:space="0" w:color="auto"/>
              <w:right w:val="single" w:sz="4" w:space="0" w:color="auto"/>
            </w:tcBorders>
            <w:shd w:val="clear" w:color="auto" w:fill="auto"/>
            <w:vAlign w:val="center"/>
            <w:hideMark/>
          </w:tcPr>
          <w:p w14:paraId="0577F2DA"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ЭНК, мг/м3</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65AC3C4E"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proofErr w:type="spellStart"/>
            <w:r w:rsidRPr="00421847">
              <w:rPr>
                <w:rFonts w:ascii="Times New Roman" w:eastAsia="Times New Roman" w:hAnsi="Times New Roman" w:cs="Times New Roman"/>
                <w:b/>
                <w:sz w:val="20"/>
                <w:szCs w:val="20"/>
                <w:lang w:eastAsia="ru-KZ"/>
              </w:rPr>
              <w:t>ПДКм.р</w:t>
            </w:r>
            <w:proofErr w:type="spellEnd"/>
            <w:r w:rsidRPr="00421847">
              <w:rPr>
                <w:rFonts w:ascii="Times New Roman" w:eastAsia="Times New Roman" w:hAnsi="Times New Roman" w:cs="Times New Roman"/>
                <w:b/>
                <w:sz w:val="20"/>
                <w:szCs w:val="20"/>
                <w:lang w:eastAsia="ru-KZ"/>
              </w:rPr>
              <w:t>, мг/м3</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1B92757F"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proofErr w:type="spellStart"/>
            <w:r w:rsidRPr="00421847">
              <w:rPr>
                <w:rFonts w:ascii="Times New Roman" w:eastAsia="Times New Roman" w:hAnsi="Times New Roman" w:cs="Times New Roman"/>
                <w:b/>
                <w:sz w:val="20"/>
                <w:szCs w:val="20"/>
                <w:lang w:eastAsia="ru-KZ"/>
              </w:rPr>
              <w:t>ПДКс.с</w:t>
            </w:r>
            <w:proofErr w:type="spellEnd"/>
            <w:r w:rsidRPr="00421847">
              <w:rPr>
                <w:rFonts w:ascii="Times New Roman" w:eastAsia="Times New Roman" w:hAnsi="Times New Roman" w:cs="Times New Roman"/>
                <w:b/>
                <w:sz w:val="20"/>
                <w:szCs w:val="20"/>
                <w:lang w:eastAsia="ru-KZ"/>
              </w:rPr>
              <w:t>., мг/м3</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5CB257F6"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ОБУВ, мг/м3</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40E55581"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Класс опасности ЗВ</w:t>
            </w:r>
          </w:p>
        </w:tc>
        <w:tc>
          <w:tcPr>
            <w:tcW w:w="736" w:type="pct"/>
            <w:tcBorders>
              <w:top w:val="single" w:sz="4" w:space="0" w:color="auto"/>
              <w:left w:val="nil"/>
              <w:bottom w:val="single" w:sz="4" w:space="0" w:color="auto"/>
              <w:right w:val="single" w:sz="4" w:space="0" w:color="auto"/>
            </w:tcBorders>
            <w:shd w:val="clear" w:color="auto" w:fill="auto"/>
            <w:hideMark/>
          </w:tcPr>
          <w:p w14:paraId="390E073C"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Выброс</w:t>
            </w:r>
            <w:r w:rsidRPr="00421847">
              <w:rPr>
                <w:rFonts w:ascii="Times New Roman" w:eastAsia="Times New Roman" w:hAnsi="Times New Roman" w:cs="Times New Roman"/>
                <w:b/>
                <w:sz w:val="20"/>
                <w:szCs w:val="20"/>
                <w:lang w:eastAsia="ru-KZ"/>
              </w:rPr>
              <w:br/>
              <w:t>вещества с учетом очистки, г/с</w:t>
            </w:r>
          </w:p>
        </w:tc>
        <w:tc>
          <w:tcPr>
            <w:tcW w:w="586" w:type="pct"/>
            <w:tcBorders>
              <w:top w:val="single" w:sz="4" w:space="0" w:color="auto"/>
              <w:left w:val="nil"/>
              <w:bottom w:val="single" w:sz="4" w:space="0" w:color="auto"/>
              <w:right w:val="single" w:sz="4" w:space="0" w:color="auto"/>
            </w:tcBorders>
            <w:shd w:val="clear" w:color="auto" w:fill="auto"/>
            <w:hideMark/>
          </w:tcPr>
          <w:p w14:paraId="6A386CAD"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Выброс</w:t>
            </w:r>
            <w:r w:rsidRPr="00421847">
              <w:rPr>
                <w:rFonts w:ascii="Times New Roman" w:eastAsia="Times New Roman" w:hAnsi="Times New Roman" w:cs="Times New Roman"/>
                <w:b/>
                <w:sz w:val="20"/>
                <w:szCs w:val="20"/>
                <w:lang w:eastAsia="ru-KZ"/>
              </w:rPr>
              <w:br/>
              <w:t>вещества с учетом очистки, т/год, (M)</w:t>
            </w:r>
          </w:p>
        </w:tc>
      </w:tr>
      <w:tr w:rsidR="00282D23" w:rsidRPr="00421847" w14:paraId="300635FF" w14:textId="77777777" w:rsidTr="00282D23">
        <w:trPr>
          <w:trHeight w:val="20"/>
        </w:trPr>
        <w:tc>
          <w:tcPr>
            <w:tcW w:w="310" w:type="pct"/>
            <w:tcBorders>
              <w:top w:val="nil"/>
              <w:left w:val="single" w:sz="4" w:space="0" w:color="auto"/>
              <w:bottom w:val="single" w:sz="4" w:space="0" w:color="auto"/>
              <w:right w:val="single" w:sz="4" w:space="0" w:color="auto"/>
            </w:tcBorders>
            <w:shd w:val="clear" w:color="auto" w:fill="auto"/>
            <w:hideMark/>
          </w:tcPr>
          <w:p w14:paraId="5C64C334"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1</w:t>
            </w:r>
          </w:p>
        </w:tc>
        <w:tc>
          <w:tcPr>
            <w:tcW w:w="1018" w:type="pct"/>
            <w:tcBorders>
              <w:top w:val="nil"/>
              <w:left w:val="nil"/>
              <w:bottom w:val="single" w:sz="4" w:space="0" w:color="auto"/>
              <w:right w:val="single" w:sz="4" w:space="0" w:color="auto"/>
            </w:tcBorders>
            <w:shd w:val="clear" w:color="auto" w:fill="auto"/>
            <w:hideMark/>
          </w:tcPr>
          <w:p w14:paraId="20A17BF5"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2</w:t>
            </w:r>
          </w:p>
        </w:tc>
        <w:tc>
          <w:tcPr>
            <w:tcW w:w="369" w:type="pct"/>
            <w:tcBorders>
              <w:top w:val="nil"/>
              <w:left w:val="nil"/>
              <w:bottom w:val="single" w:sz="4" w:space="0" w:color="auto"/>
              <w:right w:val="single" w:sz="4" w:space="0" w:color="auto"/>
            </w:tcBorders>
            <w:shd w:val="clear" w:color="auto" w:fill="auto"/>
            <w:hideMark/>
          </w:tcPr>
          <w:p w14:paraId="6E1D2637"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3</w:t>
            </w:r>
          </w:p>
        </w:tc>
        <w:tc>
          <w:tcPr>
            <w:tcW w:w="503" w:type="pct"/>
            <w:tcBorders>
              <w:top w:val="nil"/>
              <w:left w:val="nil"/>
              <w:bottom w:val="single" w:sz="4" w:space="0" w:color="auto"/>
              <w:right w:val="single" w:sz="4" w:space="0" w:color="auto"/>
            </w:tcBorders>
            <w:shd w:val="clear" w:color="auto" w:fill="auto"/>
            <w:hideMark/>
          </w:tcPr>
          <w:p w14:paraId="6F4FFF5E"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4</w:t>
            </w:r>
          </w:p>
        </w:tc>
        <w:tc>
          <w:tcPr>
            <w:tcW w:w="491" w:type="pct"/>
            <w:tcBorders>
              <w:top w:val="nil"/>
              <w:left w:val="nil"/>
              <w:bottom w:val="single" w:sz="4" w:space="0" w:color="auto"/>
              <w:right w:val="single" w:sz="4" w:space="0" w:color="auto"/>
            </w:tcBorders>
            <w:shd w:val="clear" w:color="auto" w:fill="auto"/>
            <w:hideMark/>
          </w:tcPr>
          <w:p w14:paraId="6B04AEDC"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5</w:t>
            </w:r>
          </w:p>
        </w:tc>
        <w:tc>
          <w:tcPr>
            <w:tcW w:w="415" w:type="pct"/>
            <w:tcBorders>
              <w:top w:val="nil"/>
              <w:left w:val="nil"/>
              <w:bottom w:val="single" w:sz="4" w:space="0" w:color="auto"/>
              <w:right w:val="single" w:sz="4" w:space="0" w:color="auto"/>
            </w:tcBorders>
            <w:shd w:val="clear" w:color="auto" w:fill="auto"/>
            <w:hideMark/>
          </w:tcPr>
          <w:p w14:paraId="2DB5158D"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6</w:t>
            </w:r>
          </w:p>
        </w:tc>
        <w:tc>
          <w:tcPr>
            <w:tcW w:w="572" w:type="pct"/>
            <w:tcBorders>
              <w:top w:val="nil"/>
              <w:left w:val="nil"/>
              <w:bottom w:val="single" w:sz="4" w:space="0" w:color="auto"/>
              <w:right w:val="single" w:sz="4" w:space="0" w:color="auto"/>
            </w:tcBorders>
            <w:shd w:val="clear" w:color="auto" w:fill="auto"/>
            <w:hideMark/>
          </w:tcPr>
          <w:p w14:paraId="17087DCB"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7</w:t>
            </w:r>
          </w:p>
        </w:tc>
        <w:tc>
          <w:tcPr>
            <w:tcW w:w="736" w:type="pct"/>
            <w:tcBorders>
              <w:top w:val="nil"/>
              <w:left w:val="nil"/>
              <w:bottom w:val="single" w:sz="4" w:space="0" w:color="auto"/>
              <w:right w:val="single" w:sz="4" w:space="0" w:color="auto"/>
            </w:tcBorders>
            <w:shd w:val="clear" w:color="auto" w:fill="auto"/>
            <w:hideMark/>
          </w:tcPr>
          <w:p w14:paraId="3BCE97BC"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8</w:t>
            </w:r>
          </w:p>
        </w:tc>
        <w:tc>
          <w:tcPr>
            <w:tcW w:w="586" w:type="pct"/>
            <w:tcBorders>
              <w:top w:val="nil"/>
              <w:left w:val="nil"/>
              <w:bottom w:val="single" w:sz="4" w:space="0" w:color="auto"/>
              <w:right w:val="single" w:sz="4" w:space="0" w:color="auto"/>
            </w:tcBorders>
            <w:shd w:val="clear" w:color="auto" w:fill="auto"/>
            <w:hideMark/>
          </w:tcPr>
          <w:p w14:paraId="7F9FC99B"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9</w:t>
            </w:r>
          </w:p>
        </w:tc>
      </w:tr>
      <w:tr w:rsidR="00282D23" w:rsidRPr="00421847" w14:paraId="1CBC6FEC" w14:textId="77777777" w:rsidTr="00282D23">
        <w:trPr>
          <w:trHeight w:val="20"/>
        </w:trPr>
        <w:tc>
          <w:tcPr>
            <w:tcW w:w="310" w:type="pct"/>
            <w:tcBorders>
              <w:top w:val="nil"/>
              <w:left w:val="single" w:sz="4" w:space="0" w:color="auto"/>
              <w:bottom w:val="single" w:sz="4" w:space="0" w:color="auto"/>
              <w:right w:val="single" w:sz="4" w:space="0" w:color="auto"/>
            </w:tcBorders>
            <w:shd w:val="clear" w:color="auto" w:fill="auto"/>
            <w:hideMark/>
          </w:tcPr>
          <w:p w14:paraId="795246AF"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lastRenderedPageBreak/>
              <w:t>0123</w:t>
            </w:r>
          </w:p>
        </w:tc>
        <w:tc>
          <w:tcPr>
            <w:tcW w:w="1018" w:type="pct"/>
            <w:tcBorders>
              <w:top w:val="nil"/>
              <w:left w:val="nil"/>
              <w:bottom w:val="single" w:sz="4" w:space="0" w:color="auto"/>
              <w:right w:val="single" w:sz="4" w:space="0" w:color="auto"/>
            </w:tcBorders>
            <w:shd w:val="clear" w:color="auto" w:fill="auto"/>
            <w:hideMark/>
          </w:tcPr>
          <w:p w14:paraId="646E999D"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Железо (II, III) оксиды (в пересчете на железо) (</w:t>
            </w:r>
            <w:proofErr w:type="spellStart"/>
            <w:r w:rsidRPr="00421847">
              <w:rPr>
                <w:rFonts w:ascii="Times New Roman" w:eastAsia="Times New Roman" w:hAnsi="Times New Roman" w:cs="Times New Roman"/>
                <w:sz w:val="20"/>
                <w:szCs w:val="20"/>
                <w:lang w:eastAsia="ru-KZ"/>
              </w:rPr>
              <w:t>диЖелезо</w:t>
            </w:r>
            <w:proofErr w:type="spellEnd"/>
            <w:r w:rsidRPr="00421847">
              <w:rPr>
                <w:rFonts w:ascii="Times New Roman" w:eastAsia="Times New Roman" w:hAnsi="Times New Roman" w:cs="Times New Roman"/>
                <w:sz w:val="20"/>
                <w:szCs w:val="20"/>
                <w:lang w:eastAsia="ru-KZ"/>
              </w:rPr>
              <w:t xml:space="preserve"> триоксид, Железа оксид) (274)</w:t>
            </w:r>
          </w:p>
        </w:tc>
        <w:tc>
          <w:tcPr>
            <w:tcW w:w="369" w:type="pct"/>
            <w:tcBorders>
              <w:top w:val="nil"/>
              <w:left w:val="nil"/>
              <w:bottom w:val="single" w:sz="4" w:space="0" w:color="auto"/>
              <w:right w:val="single" w:sz="4" w:space="0" w:color="auto"/>
            </w:tcBorders>
            <w:shd w:val="clear" w:color="auto" w:fill="auto"/>
            <w:hideMark/>
          </w:tcPr>
          <w:p w14:paraId="02080790"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3" w:type="pct"/>
            <w:tcBorders>
              <w:top w:val="nil"/>
              <w:left w:val="nil"/>
              <w:bottom w:val="single" w:sz="4" w:space="0" w:color="auto"/>
              <w:right w:val="single" w:sz="4" w:space="0" w:color="auto"/>
            </w:tcBorders>
            <w:shd w:val="clear" w:color="auto" w:fill="auto"/>
            <w:hideMark/>
          </w:tcPr>
          <w:p w14:paraId="0916C588"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91" w:type="pct"/>
            <w:tcBorders>
              <w:top w:val="nil"/>
              <w:left w:val="nil"/>
              <w:bottom w:val="single" w:sz="4" w:space="0" w:color="auto"/>
              <w:right w:val="single" w:sz="4" w:space="0" w:color="auto"/>
            </w:tcBorders>
            <w:shd w:val="clear" w:color="auto" w:fill="auto"/>
            <w:hideMark/>
          </w:tcPr>
          <w:p w14:paraId="49A497F3"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0,04</w:t>
            </w:r>
          </w:p>
        </w:tc>
        <w:tc>
          <w:tcPr>
            <w:tcW w:w="415" w:type="pct"/>
            <w:tcBorders>
              <w:top w:val="nil"/>
              <w:left w:val="nil"/>
              <w:bottom w:val="single" w:sz="4" w:space="0" w:color="auto"/>
              <w:right w:val="single" w:sz="4" w:space="0" w:color="auto"/>
            </w:tcBorders>
            <w:shd w:val="clear" w:color="auto" w:fill="auto"/>
            <w:hideMark/>
          </w:tcPr>
          <w:p w14:paraId="4A660FD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2" w:type="pct"/>
            <w:tcBorders>
              <w:top w:val="nil"/>
              <w:left w:val="nil"/>
              <w:bottom w:val="single" w:sz="4" w:space="0" w:color="auto"/>
              <w:right w:val="single" w:sz="4" w:space="0" w:color="auto"/>
            </w:tcBorders>
            <w:shd w:val="clear" w:color="auto" w:fill="auto"/>
            <w:hideMark/>
          </w:tcPr>
          <w:p w14:paraId="4879D1F1"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36" w:type="pct"/>
            <w:tcBorders>
              <w:top w:val="nil"/>
              <w:left w:val="nil"/>
              <w:bottom w:val="single" w:sz="4" w:space="0" w:color="auto"/>
              <w:right w:val="single" w:sz="4" w:space="0" w:color="auto"/>
            </w:tcBorders>
            <w:shd w:val="clear" w:color="auto" w:fill="auto"/>
            <w:hideMark/>
          </w:tcPr>
          <w:p w14:paraId="0477DE8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0,00438</w:t>
            </w:r>
          </w:p>
        </w:tc>
        <w:tc>
          <w:tcPr>
            <w:tcW w:w="586" w:type="pct"/>
            <w:tcBorders>
              <w:top w:val="nil"/>
              <w:left w:val="nil"/>
              <w:bottom w:val="single" w:sz="4" w:space="0" w:color="auto"/>
              <w:right w:val="single" w:sz="4" w:space="0" w:color="auto"/>
            </w:tcBorders>
            <w:shd w:val="clear" w:color="auto" w:fill="auto"/>
            <w:hideMark/>
          </w:tcPr>
          <w:p w14:paraId="05A16C17"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0,003095</w:t>
            </w:r>
          </w:p>
        </w:tc>
      </w:tr>
      <w:tr w:rsidR="00282D23" w:rsidRPr="00421847" w14:paraId="19F4D73A" w14:textId="77777777" w:rsidTr="00282D23">
        <w:trPr>
          <w:trHeight w:val="20"/>
        </w:trPr>
        <w:tc>
          <w:tcPr>
            <w:tcW w:w="310" w:type="pct"/>
            <w:tcBorders>
              <w:top w:val="nil"/>
              <w:left w:val="single" w:sz="4" w:space="0" w:color="auto"/>
              <w:bottom w:val="single" w:sz="4" w:space="0" w:color="auto"/>
              <w:right w:val="single" w:sz="4" w:space="0" w:color="auto"/>
            </w:tcBorders>
            <w:shd w:val="clear" w:color="auto" w:fill="auto"/>
            <w:hideMark/>
          </w:tcPr>
          <w:p w14:paraId="041E61BE"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0143</w:t>
            </w:r>
          </w:p>
        </w:tc>
        <w:tc>
          <w:tcPr>
            <w:tcW w:w="1018" w:type="pct"/>
            <w:tcBorders>
              <w:top w:val="nil"/>
              <w:left w:val="nil"/>
              <w:bottom w:val="single" w:sz="4" w:space="0" w:color="auto"/>
              <w:right w:val="single" w:sz="4" w:space="0" w:color="auto"/>
            </w:tcBorders>
            <w:shd w:val="clear" w:color="auto" w:fill="auto"/>
            <w:hideMark/>
          </w:tcPr>
          <w:p w14:paraId="1C98618F"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Марганец и его соединения (в пересчете на марганца (IV) оксид) (327)</w:t>
            </w:r>
          </w:p>
        </w:tc>
        <w:tc>
          <w:tcPr>
            <w:tcW w:w="369" w:type="pct"/>
            <w:tcBorders>
              <w:top w:val="nil"/>
              <w:left w:val="nil"/>
              <w:bottom w:val="single" w:sz="4" w:space="0" w:color="auto"/>
              <w:right w:val="single" w:sz="4" w:space="0" w:color="auto"/>
            </w:tcBorders>
            <w:shd w:val="clear" w:color="auto" w:fill="auto"/>
            <w:hideMark/>
          </w:tcPr>
          <w:p w14:paraId="1CE372E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3" w:type="pct"/>
            <w:tcBorders>
              <w:top w:val="nil"/>
              <w:left w:val="nil"/>
              <w:bottom w:val="single" w:sz="4" w:space="0" w:color="auto"/>
              <w:right w:val="single" w:sz="4" w:space="0" w:color="auto"/>
            </w:tcBorders>
            <w:shd w:val="clear" w:color="auto" w:fill="auto"/>
            <w:hideMark/>
          </w:tcPr>
          <w:p w14:paraId="5CBB09F6"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0,01</w:t>
            </w:r>
          </w:p>
        </w:tc>
        <w:tc>
          <w:tcPr>
            <w:tcW w:w="491" w:type="pct"/>
            <w:tcBorders>
              <w:top w:val="nil"/>
              <w:left w:val="nil"/>
              <w:bottom w:val="single" w:sz="4" w:space="0" w:color="auto"/>
              <w:right w:val="single" w:sz="4" w:space="0" w:color="auto"/>
            </w:tcBorders>
            <w:shd w:val="clear" w:color="auto" w:fill="auto"/>
            <w:hideMark/>
          </w:tcPr>
          <w:p w14:paraId="0E7A159C"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0,001</w:t>
            </w:r>
          </w:p>
        </w:tc>
        <w:tc>
          <w:tcPr>
            <w:tcW w:w="415" w:type="pct"/>
            <w:tcBorders>
              <w:top w:val="nil"/>
              <w:left w:val="nil"/>
              <w:bottom w:val="single" w:sz="4" w:space="0" w:color="auto"/>
              <w:right w:val="single" w:sz="4" w:space="0" w:color="auto"/>
            </w:tcBorders>
            <w:shd w:val="clear" w:color="auto" w:fill="auto"/>
            <w:hideMark/>
          </w:tcPr>
          <w:p w14:paraId="7C9BC315"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2" w:type="pct"/>
            <w:tcBorders>
              <w:top w:val="nil"/>
              <w:left w:val="nil"/>
              <w:bottom w:val="single" w:sz="4" w:space="0" w:color="auto"/>
              <w:right w:val="single" w:sz="4" w:space="0" w:color="auto"/>
            </w:tcBorders>
            <w:shd w:val="clear" w:color="auto" w:fill="auto"/>
            <w:hideMark/>
          </w:tcPr>
          <w:p w14:paraId="7E97EC6B"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w:t>
            </w:r>
          </w:p>
        </w:tc>
        <w:tc>
          <w:tcPr>
            <w:tcW w:w="736" w:type="pct"/>
            <w:tcBorders>
              <w:top w:val="nil"/>
              <w:left w:val="nil"/>
              <w:bottom w:val="single" w:sz="4" w:space="0" w:color="auto"/>
              <w:right w:val="single" w:sz="4" w:space="0" w:color="auto"/>
            </w:tcBorders>
            <w:shd w:val="clear" w:color="auto" w:fill="auto"/>
            <w:hideMark/>
          </w:tcPr>
          <w:p w14:paraId="2555C560"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0,000472</w:t>
            </w:r>
          </w:p>
        </w:tc>
        <w:tc>
          <w:tcPr>
            <w:tcW w:w="586" w:type="pct"/>
            <w:tcBorders>
              <w:top w:val="nil"/>
              <w:left w:val="nil"/>
              <w:bottom w:val="single" w:sz="4" w:space="0" w:color="auto"/>
              <w:right w:val="single" w:sz="4" w:space="0" w:color="auto"/>
            </w:tcBorders>
            <w:shd w:val="clear" w:color="auto" w:fill="auto"/>
            <w:hideMark/>
          </w:tcPr>
          <w:p w14:paraId="6681BB2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0,000334</w:t>
            </w:r>
          </w:p>
        </w:tc>
      </w:tr>
      <w:tr w:rsidR="00282D23" w:rsidRPr="00421847" w14:paraId="5245ACEF" w14:textId="77777777" w:rsidTr="00282D23">
        <w:trPr>
          <w:trHeight w:val="20"/>
        </w:trPr>
        <w:tc>
          <w:tcPr>
            <w:tcW w:w="310" w:type="pct"/>
            <w:tcBorders>
              <w:top w:val="nil"/>
              <w:left w:val="single" w:sz="4" w:space="0" w:color="auto"/>
              <w:bottom w:val="single" w:sz="4" w:space="0" w:color="auto"/>
              <w:right w:val="single" w:sz="4" w:space="0" w:color="auto"/>
            </w:tcBorders>
            <w:shd w:val="clear" w:color="auto" w:fill="auto"/>
            <w:hideMark/>
          </w:tcPr>
          <w:p w14:paraId="60F197AC"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0203</w:t>
            </w:r>
          </w:p>
        </w:tc>
        <w:tc>
          <w:tcPr>
            <w:tcW w:w="1018" w:type="pct"/>
            <w:tcBorders>
              <w:top w:val="nil"/>
              <w:left w:val="nil"/>
              <w:bottom w:val="single" w:sz="4" w:space="0" w:color="auto"/>
              <w:right w:val="single" w:sz="4" w:space="0" w:color="auto"/>
            </w:tcBorders>
            <w:shd w:val="clear" w:color="auto" w:fill="auto"/>
            <w:hideMark/>
          </w:tcPr>
          <w:p w14:paraId="2F5485E4"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Хром /в пересчете на хром (VI) оксид/ (Хром шестивалентный) (647)</w:t>
            </w:r>
          </w:p>
        </w:tc>
        <w:tc>
          <w:tcPr>
            <w:tcW w:w="369" w:type="pct"/>
            <w:tcBorders>
              <w:top w:val="nil"/>
              <w:left w:val="nil"/>
              <w:bottom w:val="single" w:sz="4" w:space="0" w:color="auto"/>
              <w:right w:val="single" w:sz="4" w:space="0" w:color="auto"/>
            </w:tcBorders>
            <w:shd w:val="clear" w:color="auto" w:fill="auto"/>
            <w:hideMark/>
          </w:tcPr>
          <w:p w14:paraId="58A13E97"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3" w:type="pct"/>
            <w:tcBorders>
              <w:top w:val="nil"/>
              <w:left w:val="nil"/>
              <w:bottom w:val="single" w:sz="4" w:space="0" w:color="auto"/>
              <w:right w:val="single" w:sz="4" w:space="0" w:color="auto"/>
            </w:tcBorders>
            <w:shd w:val="clear" w:color="auto" w:fill="auto"/>
            <w:hideMark/>
          </w:tcPr>
          <w:p w14:paraId="3CEAFAA0"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91" w:type="pct"/>
            <w:tcBorders>
              <w:top w:val="nil"/>
              <w:left w:val="nil"/>
              <w:bottom w:val="single" w:sz="4" w:space="0" w:color="auto"/>
              <w:right w:val="single" w:sz="4" w:space="0" w:color="auto"/>
            </w:tcBorders>
            <w:shd w:val="clear" w:color="auto" w:fill="auto"/>
            <w:hideMark/>
          </w:tcPr>
          <w:p w14:paraId="1D9DA8D0"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0,0015</w:t>
            </w:r>
          </w:p>
        </w:tc>
        <w:tc>
          <w:tcPr>
            <w:tcW w:w="415" w:type="pct"/>
            <w:tcBorders>
              <w:top w:val="nil"/>
              <w:left w:val="nil"/>
              <w:bottom w:val="single" w:sz="4" w:space="0" w:color="auto"/>
              <w:right w:val="single" w:sz="4" w:space="0" w:color="auto"/>
            </w:tcBorders>
            <w:shd w:val="clear" w:color="auto" w:fill="auto"/>
            <w:hideMark/>
          </w:tcPr>
          <w:p w14:paraId="4462017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2" w:type="pct"/>
            <w:tcBorders>
              <w:top w:val="nil"/>
              <w:left w:val="nil"/>
              <w:bottom w:val="single" w:sz="4" w:space="0" w:color="auto"/>
              <w:right w:val="single" w:sz="4" w:space="0" w:color="auto"/>
            </w:tcBorders>
            <w:shd w:val="clear" w:color="auto" w:fill="auto"/>
            <w:hideMark/>
          </w:tcPr>
          <w:p w14:paraId="7EDFEEA6"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1</w:t>
            </w:r>
          </w:p>
        </w:tc>
        <w:tc>
          <w:tcPr>
            <w:tcW w:w="736" w:type="pct"/>
            <w:tcBorders>
              <w:top w:val="nil"/>
              <w:left w:val="nil"/>
              <w:bottom w:val="single" w:sz="4" w:space="0" w:color="auto"/>
              <w:right w:val="single" w:sz="4" w:space="0" w:color="auto"/>
            </w:tcBorders>
            <w:shd w:val="clear" w:color="auto" w:fill="auto"/>
            <w:hideMark/>
          </w:tcPr>
          <w:p w14:paraId="6FD35920"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0,000675</w:t>
            </w:r>
          </w:p>
        </w:tc>
        <w:tc>
          <w:tcPr>
            <w:tcW w:w="586" w:type="pct"/>
            <w:tcBorders>
              <w:top w:val="nil"/>
              <w:left w:val="nil"/>
              <w:bottom w:val="single" w:sz="4" w:space="0" w:color="auto"/>
              <w:right w:val="single" w:sz="4" w:space="0" w:color="auto"/>
            </w:tcBorders>
            <w:shd w:val="clear" w:color="auto" w:fill="auto"/>
            <w:hideMark/>
          </w:tcPr>
          <w:p w14:paraId="1A0F2686"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0,000477</w:t>
            </w:r>
          </w:p>
        </w:tc>
      </w:tr>
      <w:tr w:rsidR="00282D23" w:rsidRPr="00421847" w14:paraId="756F8B1B" w14:textId="77777777" w:rsidTr="00282D23">
        <w:trPr>
          <w:trHeight w:val="20"/>
        </w:trPr>
        <w:tc>
          <w:tcPr>
            <w:tcW w:w="310" w:type="pct"/>
            <w:tcBorders>
              <w:top w:val="nil"/>
              <w:left w:val="single" w:sz="4" w:space="0" w:color="auto"/>
              <w:bottom w:val="single" w:sz="4" w:space="0" w:color="auto"/>
              <w:right w:val="single" w:sz="4" w:space="0" w:color="auto"/>
            </w:tcBorders>
            <w:shd w:val="clear" w:color="auto" w:fill="auto"/>
            <w:hideMark/>
          </w:tcPr>
          <w:p w14:paraId="560826E3"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0301</w:t>
            </w:r>
          </w:p>
        </w:tc>
        <w:tc>
          <w:tcPr>
            <w:tcW w:w="1018" w:type="pct"/>
            <w:tcBorders>
              <w:top w:val="nil"/>
              <w:left w:val="nil"/>
              <w:bottom w:val="single" w:sz="4" w:space="0" w:color="auto"/>
              <w:right w:val="single" w:sz="4" w:space="0" w:color="auto"/>
            </w:tcBorders>
            <w:shd w:val="clear" w:color="auto" w:fill="auto"/>
            <w:hideMark/>
          </w:tcPr>
          <w:p w14:paraId="11C8B90B"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Азота (IV) диоксид (Азота диоксид) (4)</w:t>
            </w:r>
          </w:p>
        </w:tc>
        <w:tc>
          <w:tcPr>
            <w:tcW w:w="369" w:type="pct"/>
            <w:tcBorders>
              <w:top w:val="nil"/>
              <w:left w:val="nil"/>
              <w:bottom w:val="single" w:sz="4" w:space="0" w:color="auto"/>
              <w:right w:val="single" w:sz="4" w:space="0" w:color="auto"/>
            </w:tcBorders>
            <w:shd w:val="clear" w:color="auto" w:fill="auto"/>
            <w:hideMark/>
          </w:tcPr>
          <w:p w14:paraId="5C6FA805"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3" w:type="pct"/>
            <w:tcBorders>
              <w:top w:val="nil"/>
              <w:left w:val="nil"/>
              <w:bottom w:val="single" w:sz="4" w:space="0" w:color="auto"/>
              <w:right w:val="single" w:sz="4" w:space="0" w:color="auto"/>
            </w:tcBorders>
            <w:shd w:val="clear" w:color="auto" w:fill="auto"/>
            <w:hideMark/>
          </w:tcPr>
          <w:p w14:paraId="428DBD87"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0,2</w:t>
            </w:r>
          </w:p>
        </w:tc>
        <w:tc>
          <w:tcPr>
            <w:tcW w:w="491" w:type="pct"/>
            <w:tcBorders>
              <w:top w:val="nil"/>
              <w:left w:val="nil"/>
              <w:bottom w:val="single" w:sz="4" w:space="0" w:color="auto"/>
              <w:right w:val="single" w:sz="4" w:space="0" w:color="auto"/>
            </w:tcBorders>
            <w:shd w:val="clear" w:color="auto" w:fill="auto"/>
            <w:hideMark/>
          </w:tcPr>
          <w:p w14:paraId="52ACCB98"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0,04</w:t>
            </w:r>
          </w:p>
        </w:tc>
        <w:tc>
          <w:tcPr>
            <w:tcW w:w="415" w:type="pct"/>
            <w:tcBorders>
              <w:top w:val="nil"/>
              <w:left w:val="nil"/>
              <w:bottom w:val="single" w:sz="4" w:space="0" w:color="auto"/>
              <w:right w:val="single" w:sz="4" w:space="0" w:color="auto"/>
            </w:tcBorders>
            <w:shd w:val="clear" w:color="auto" w:fill="auto"/>
            <w:hideMark/>
          </w:tcPr>
          <w:p w14:paraId="4A0B611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2" w:type="pct"/>
            <w:tcBorders>
              <w:top w:val="nil"/>
              <w:left w:val="nil"/>
              <w:bottom w:val="single" w:sz="4" w:space="0" w:color="auto"/>
              <w:right w:val="single" w:sz="4" w:space="0" w:color="auto"/>
            </w:tcBorders>
            <w:shd w:val="clear" w:color="auto" w:fill="auto"/>
            <w:hideMark/>
          </w:tcPr>
          <w:p w14:paraId="31992F50"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w:t>
            </w:r>
          </w:p>
        </w:tc>
        <w:tc>
          <w:tcPr>
            <w:tcW w:w="736" w:type="pct"/>
            <w:tcBorders>
              <w:top w:val="nil"/>
              <w:left w:val="nil"/>
              <w:bottom w:val="single" w:sz="4" w:space="0" w:color="auto"/>
              <w:right w:val="single" w:sz="4" w:space="0" w:color="auto"/>
            </w:tcBorders>
            <w:shd w:val="clear" w:color="auto" w:fill="auto"/>
            <w:hideMark/>
          </w:tcPr>
          <w:p w14:paraId="5CB8D61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0,00831</w:t>
            </w:r>
          </w:p>
        </w:tc>
        <w:tc>
          <w:tcPr>
            <w:tcW w:w="586" w:type="pct"/>
            <w:tcBorders>
              <w:top w:val="nil"/>
              <w:left w:val="nil"/>
              <w:bottom w:val="single" w:sz="4" w:space="0" w:color="auto"/>
              <w:right w:val="single" w:sz="4" w:space="0" w:color="auto"/>
            </w:tcBorders>
            <w:shd w:val="clear" w:color="auto" w:fill="auto"/>
            <w:hideMark/>
          </w:tcPr>
          <w:p w14:paraId="39FB36BC"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0,001789</w:t>
            </w:r>
          </w:p>
        </w:tc>
      </w:tr>
      <w:tr w:rsidR="00282D23" w:rsidRPr="00421847" w14:paraId="0BB162F2" w14:textId="77777777" w:rsidTr="00282D23">
        <w:trPr>
          <w:trHeight w:val="20"/>
        </w:trPr>
        <w:tc>
          <w:tcPr>
            <w:tcW w:w="310" w:type="pct"/>
            <w:tcBorders>
              <w:top w:val="nil"/>
              <w:left w:val="single" w:sz="4" w:space="0" w:color="auto"/>
              <w:bottom w:val="single" w:sz="4" w:space="0" w:color="auto"/>
              <w:right w:val="single" w:sz="4" w:space="0" w:color="auto"/>
            </w:tcBorders>
            <w:shd w:val="clear" w:color="auto" w:fill="auto"/>
            <w:hideMark/>
          </w:tcPr>
          <w:p w14:paraId="53388F95"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0304</w:t>
            </w:r>
          </w:p>
        </w:tc>
        <w:tc>
          <w:tcPr>
            <w:tcW w:w="1018" w:type="pct"/>
            <w:tcBorders>
              <w:top w:val="nil"/>
              <w:left w:val="nil"/>
              <w:bottom w:val="single" w:sz="4" w:space="0" w:color="auto"/>
              <w:right w:val="single" w:sz="4" w:space="0" w:color="auto"/>
            </w:tcBorders>
            <w:shd w:val="clear" w:color="auto" w:fill="auto"/>
            <w:hideMark/>
          </w:tcPr>
          <w:p w14:paraId="3BE91BE0"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Азот (II) оксид (Азота оксид) (6)</w:t>
            </w:r>
          </w:p>
        </w:tc>
        <w:tc>
          <w:tcPr>
            <w:tcW w:w="369" w:type="pct"/>
            <w:tcBorders>
              <w:top w:val="nil"/>
              <w:left w:val="nil"/>
              <w:bottom w:val="single" w:sz="4" w:space="0" w:color="auto"/>
              <w:right w:val="single" w:sz="4" w:space="0" w:color="auto"/>
            </w:tcBorders>
            <w:shd w:val="clear" w:color="auto" w:fill="auto"/>
            <w:hideMark/>
          </w:tcPr>
          <w:p w14:paraId="78DF248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3" w:type="pct"/>
            <w:tcBorders>
              <w:top w:val="nil"/>
              <w:left w:val="nil"/>
              <w:bottom w:val="single" w:sz="4" w:space="0" w:color="auto"/>
              <w:right w:val="single" w:sz="4" w:space="0" w:color="auto"/>
            </w:tcBorders>
            <w:shd w:val="clear" w:color="auto" w:fill="auto"/>
            <w:hideMark/>
          </w:tcPr>
          <w:p w14:paraId="238A6708"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0,4</w:t>
            </w:r>
          </w:p>
        </w:tc>
        <w:tc>
          <w:tcPr>
            <w:tcW w:w="491" w:type="pct"/>
            <w:tcBorders>
              <w:top w:val="nil"/>
              <w:left w:val="nil"/>
              <w:bottom w:val="single" w:sz="4" w:space="0" w:color="auto"/>
              <w:right w:val="single" w:sz="4" w:space="0" w:color="auto"/>
            </w:tcBorders>
            <w:shd w:val="clear" w:color="auto" w:fill="auto"/>
            <w:hideMark/>
          </w:tcPr>
          <w:p w14:paraId="0F9F52BC"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0,06</w:t>
            </w:r>
          </w:p>
        </w:tc>
        <w:tc>
          <w:tcPr>
            <w:tcW w:w="415" w:type="pct"/>
            <w:tcBorders>
              <w:top w:val="nil"/>
              <w:left w:val="nil"/>
              <w:bottom w:val="single" w:sz="4" w:space="0" w:color="auto"/>
              <w:right w:val="single" w:sz="4" w:space="0" w:color="auto"/>
            </w:tcBorders>
            <w:shd w:val="clear" w:color="auto" w:fill="auto"/>
            <w:hideMark/>
          </w:tcPr>
          <w:p w14:paraId="6E35ABF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2" w:type="pct"/>
            <w:tcBorders>
              <w:top w:val="nil"/>
              <w:left w:val="nil"/>
              <w:bottom w:val="single" w:sz="4" w:space="0" w:color="auto"/>
              <w:right w:val="single" w:sz="4" w:space="0" w:color="auto"/>
            </w:tcBorders>
            <w:shd w:val="clear" w:color="auto" w:fill="auto"/>
            <w:hideMark/>
          </w:tcPr>
          <w:p w14:paraId="1C123EDB"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36" w:type="pct"/>
            <w:tcBorders>
              <w:top w:val="nil"/>
              <w:left w:val="nil"/>
              <w:bottom w:val="single" w:sz="4" w:space="0" w:color="auto"/>
              <w:right w:val="single" w:sz="4" w:space="0" w:color="auto"/>
            </w:tcBorders>
            <w:shd w:val="clear" w:color="auto" w:fill="auto"/>
            <w:hideMark/>
          </w:tcPr>
          <w:p w14:paraId="0302063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0,00135</w:t>
            </w:r>
          </w:p>
        </w:tc>
        <w:tc>
          <w:tcPr>
            <w:tcW w:w="586" w:type="pct"/>
            <w:tcBorders>
              <w:top w:val="nil"/>
              <w:left w:val="nil"/>
              <w:bottom w:val="single" w:sz="4" w:space="0" w:color="auto"/>
              <w:right w:val="single" w:sz="4" w:space="0" w:color="auto"/>
            </w:tcBorders>
            <w:shd w:val="clear" w:color="auto" w:fill="auto"/>
            <w:hideMark/>
          </w:tcPr>
          <w:p w14:paraId="7FB63237"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0,00029084</w:t>
            </w:r>
          </w:p>
        </w:tc>
      </w:tr>
      <w:tr w:rsidR="00282D23" w:rsidRPr="00421847" w14:paraId="080055CA" w14:textId="77777777" w:rsidTr="00282D23">
        <w:trPr>
          <w:trHeight w:val="20"/>
        </w:trPr>
        <w:tc>
          <w:tcPr>
            <w:tcW w:w="310" w:type="pct"/>
            <w:tcBorders>
              <w:top w:val="nil"/>
              <w:left w:val="single" w:sz="4" w:space="0" w:color="auto"/>
              <w:bottom w:val="single" w:sz="4" w:space="0" w:color="auto"/>
              <w:right w:val="single" w:sz="4" w:space="0" w:color="auto"/>
            </w:tcBorders>
            <w:shd w:val="clear" w:color="auto" w:fill="auto"/>
            <w:hideMark/>
          </w:tcPr>
          <w:p w14:paraId="2F2D84CE"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0342</w:t>
            </w:r>
          </w:p>
        </w:tc>
        <w:tc>
          <w:tcPr>
            <w:tcW w:w="1018" w:type="pct"/>
            <w:tcBorders>
              <w:top w:val="nil"/>
              <w:left w:val="nil"/>
              <w:bottom w:val="single" w:sz="4" w:space="0" w:color="auto"/>
              <w:right w:val="single" w:sz="4" w:space="0" w:color="auto"/>
            </w:tcBorders>
            <w:shd w:val="clear" w:color="auto" w:fill="auto"/>
            <w:hideMark/>
          </w:tcPr>
          <w:p w14:paraId="004C90BB"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Фтористые газообразные соединения /в пересчете на фтор/ (617)</w:t>
            </w:r>
          </w:p>
        </w:tc>
        <w:tc>
          <w:tcPr>
            <w:tcW w:w="369" w:type="pct"/>
            <w:tcBorders>
              <w:top w:val="nil"/>
              <w:left w:val="nil"/>
              <w:bottom w:val="single" w:sz="4" w:space="0" w:color="auto"/>
              <w:right w:val="single" w:sz="4" w:space="0" w:color="auto"/>
            </w:tcBorders>
            <w:shd w:val="clear" w:color="auto" w:fill="auto"/>
            <w:hideMark/>
          </w:tcPr>
          <w:p w14:paraId="14590AC3"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3" w:type="pct"/>
            <w:tcBorders>
              <w:top w:val="nil"/>
              <w:left w:val="nil"/>
              <w:bottom w:val="single" w:sz="4" w:space="0" w:color="auto"/>
              <w:right w:val="single" w:sz="4" w:space="0" w:color="auto"/>
            </w:tcBorders>
            <w:shd w:val="clear" w:color="auto" w:fill="auto"/>
            <w:hideMark/>
          </w:tcPr>
          <w:p w14:paraId="36FE907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0,02</w:t>
            </w:r>
          </w:p>
        </w:tc>
        <w:tc>
          <w:tcPr>
            <w:tcW w:w="491" w:type="pct"/>
            <w:tcBorders>
              <w:top w:val="nil"/>
              <w:left w:val="nil"/>
              <w:bottom w:val="single" w:sz="4" w:space="0" w:color="auto"/>
              <w:right w:val="single" w:sz="4" w:space="0" w:color="auto"/>
            </w:tcBorders>
            <w:shd w:val="clear" w:color="auto" w:fill="auto"/>
            <w:hideMark/>
          </w:tcPr>
          <w:p w14:paraId="5EF9F5B7"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0,005</w:t>
            </w:r>
          </w:p>
        </w:tc>
        <w:tc>
          <w:tcPr>
            <w:tcW w:w="415" w:type="pct"/>
            <w:tcBorders>
              <w:top w:val="nil"/>
              <w:left w:val="nil"/>
              <w:bottom w:val="single" w:sz="4" w:space="0" w:color="auto"/>
              <w:right w:val="single" w:sz="4" w:space="0" w:color="auto"/>
            </w:tcBorders>
            <w:shd w:val="clear" w:color="auto" w:fill="auto"/>
            <w:hideMark/>
          </w:tcPr>
          <w:p w14:paraId="36544586"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2" w:type="pct"/>
            <w:tcBorders>
              <w:top w:val="nil"/>
              <w:left w:val="nil"/>
              <w:bottom w:val="single" w:sz="4" w:space="0" w:color="auto"/>
              <w:right w:val="single" w:sz="4" w:space="0" w:color="auto"/>
            </w:tcBorders>
            <w:shd w:val="clear" w:color="auto" w:fill="auto"/>
            <w:hideMark/>
          </w:tcPr>
          <w:p w14:paraId="59FBE990"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w:t>
            </w:r>
          </w:p>
        </w:tc>
        <w:tc>
          <w:tcPr>
            <w:tcW w:w="736" w:type="pct"/>
            <w:tcBorders>
              <w:top w:val="nil"/>
              <w:left w:val="nil"/>
              <w:bottom w:val="single" w:sz="4" w:space="0" w:color="auto"/>
              <w:right w:val="single" w:sz="4" w:space="0" w:color="auto"/>
            </w:tcBorders>
            <w:shd w:val="clear" w:color="auto" w:fill="auto"/>
            <w:hideMark/>
          </w:tcPr>
          <w:p w14:paraId="303C28E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0,000000472</w:t>
            </w:r>
          </w:p>
        </w:tc>
        <w:tc>
          <w:tcPr>
            <w:tcW w:w="586" w:type="pct"/>
            <w:tcBorders>
              <w:top w:val="nil"/>
              <w:left w:val="nil"/>
              <w:bottom w:val="single" w:sz="4" w:space="0" w:color="auto"/>
              <w:right w:val="single" w:sz="4" w:space="0" w:color="auto"/>
            </w:tcBorders>
            <w:shd w:val="clear" w:color="auto" w:fill="auto"/>
            <w:hideMark/>
          </w:tcPr>
          <w:p w14:paraId="0EF92B57"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3,34E-07</w:t>
            </w:r>
          </w:p>
        </w:tc>
      </w:tr>
      <w:tr w:rsidR="00282D23" w:rsidRPr="00421847" w14:paraId="4ECFC9EF" w14:textId="77777777" w:rsidTr="00282D23">
        <w:trPr>
          <w:trHeight w:val="20"/>
        </w:trPr>
        <w:tc>
          <w:tcPr>
            <w:tcW w:w="310" w:type="pct"/>
            <w:tcBorders>
              <w:top w:val="nil"/>
              <w:left w:val="single" w:sz="4" w:space="0" w:color="auto"/>
              <w:bottom w:val="single" w:sz="4" w:space="0" w:color="auto"/>
              <w:right w:val="single" w:sz="4" w:space="0" w:color="auto"/>
            </w:tcBorders>
            <w:shd w:val="clear" w:color="auto" w:fill="auto"/>
            <w:hideMark/>
          </w:tcPr>
          <w:p w14:paraId="0FE7EE2B"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0344</w:t>
            </w:r>
          </w:p>
        </w:tc>
        <w:tc>
          <w:tcPr>
            <w:tcW w:w="1018" w:type="pct"/>
            <w:tcBorders>
              <w:top w:val="nil"/>
              <w:left w:val="nil"/>
              <w:bottom w:val="single" w:sz="4" w:space="0" w:color="auto"/>
              <w:right w:val="single" w:sz="4" w:space="0" w:color="auto"/>
            </w:tcBorders>
            <w:shd w:val="clear" w:color="auto" w:fill="auto"/>
            <w:hideMark/>
          </w:tcPr>
          <w:p w14:paraId="4FA89B8C"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xml:space="preserve">Фториды неорганические плохо растворимые - (алюминия фторид, кальция фторид, натрия </w:t>
            </w:r>
            <w:proofErr w:type="spellStart"/>
            <w:r w:rsidRPr="00421847">
              <w:rPr>
                <w:rFonts w:ascii="Times New Roman" w:eastAsia="Times New Roman" w:hAnsi="Times New Roman" w:cs="Times New Roman"/>
                <w:sz w:val="20"/>
                <w:szCs w:val="20"/>
                <w:lang w:eastAsia="ru-KZ"/>
              </w:rPr>
              <w:t>гексафторалюминат</w:t>
            </w:r>
            <w:proofErr w:type="spellEnd"/>
            <w:r w:rsidRPr="00421847">
              <w:rPr>
                <w:rFonts w:ascii="Times New Roman" w:eastAsia="Times New Roman" w:hAnsi="Times New Roman" w:cs="Times New Roman"/>
                <w:sz w:val="20"/>
                <w:szCs w:val="20"/>
                <w:lang w:eastAsia="ru-KZ"/>
              </w:rPr>
              <w:t>) (Фториды неорганические плохо растворимые /в пересчете на фтор/) (615)</w:t>
            </w:r>
          </w:p>
        </w:tc>
        <w:tc>
          <w:tcPr>
            <w:tcW w:w="369" w:type="pct"/>
            <w:tcBorders>
              <w:top w:val="nil"/>
              <w:left w:val="nil"/>
              <w:bottom w:val="single" w:sz="4" w:space="0" w:color="auto"/>
              <w:right w:val="single" w:sz="4" w:space="0" w:color="auto"/>
            </w:tcBorders>
            <w:shd w:val="clear" w:color="auto" w:fill="auto"/>
            <w:hideMark/>
          </w:tcPr>
          <w:p w14:paraId="12641EF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3" w:type="pct"/>
            <w:tcBorders>
              <w:top w:val="nil"/>
              <w:left w:val="nil"/>
              <w:bottom w:val="single" w:sz="4" w:space="0" w:color="auto"/>
              <w:right w:val="single" w:sz="4" w:space="0" w:color="auto"/>
            </w:tcBorders>
            <w:shd w:val="clear" w:color="auto" w:fill="auto"/>
            <w:hideMark/>
          </w:tcPr>
          <w:p w14:paraId="260543D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0,2</w:t>
            </w:r>
          </w:p>
        </w:tc>
        <w:tc>
          <w:tcPr>
            <w:tcW w:w="491" w:type="pct"/>
            <w:tcBorders>
              <w:top w:val="nil"/>
              <w:left w:val="nil"/>
              <w:bottom w:val="single" w:sz="4" w:space="0" w:color="auto"/>
              <w:right w:val="single" w:sz="4" w:space="0" w:color="auto"/>
            </w:tcBorders>
            <w:shd w:val="clear" w:color="auto" w:fill="auto"/>
            <w:hideMark/>
          </w:tcPr>
          <w:p w14:paraId="3308AC4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0,03</w:t>
            </w:r>
          </w:p>
        </w:tc>
        <w:tc>
          <w:tcPr>
            <w:tcW w:w="415" w:type="pct"/>
            <w:tcBorders>
              <w:top w:val="nil"/>
              <w:left w:val="nil"/>
              <w:bottom w:val="single" w:sz="4" w:space="0" w:color="auto"/>
              <w:right w:val="single" w:sz="4" w:space="0" w:color="auto"/>
            </w:tcBorders>
            <w:shd w:val="clear" w:color="auto" w:fill="auto"/>
            <w:hideMark/>
          </w:tcPr>
          <w:p w14:paraId="6EC7095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2" w:type="pct"/>
            <w:tcBorders>
              <w:top w:val="nil"/>
              <w:left w:val="nil"/>
              <w:bottom w:val="single" w:sz="4" w:space="0" w:color="auto"/>
              <w:right w:val="single" w:sz="4" w:space="0" w:color="auto"/>
            </w:tcBorders>
            <w:shd w:val="clear" w:color="auto" w:fill="auto"/>
            <w:hideMark/>
          </w:tcPr>
          <w:p w14:paraId="64BD7896"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w:t>
            </w:r>
          </w:p>
        </w:tc>
        <w:tc>
          <w:tcPr>
            <w:tcW w:w="736" w:type="pct"/>
            <w:tcBorders>
              <w:top w:val="nil"/>
              <w:left w:val="nil"/>
              <w:bottom w:val="single" w:sz="4" w:space="0" w:color="auto"/>
              <w:right w:val="single" w:sz="4" w:space="0" w:color="auto"/>
            </w:tcBorders>
            <w:shd w:val="clear" w:color="auto" w:fill="auto"/>
            <w:hideMark/>
          </w:tcPr>
          <w:p w14:paraId="53C7FE9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0,000708</w:t>
            </w:r>
          </w:p>
        </w:tc>
        <w:tc>
          <w:tcPr>
            <w:tcW w:w="586" w:type="pct"/>
            <w:tcBorders>
              <w:top w:val="nil"/>
              <w:left w:val="nil"/>
              <w:bottom w:val="single" w:sz="4" w:space="0" w:color="auto"/>
              <w:right w:val="single" w:sz="4" w:space="0" w:color="auto"/>
            </w:tcBorders>
            <w:shd w:val="clear" w:color="auto" w:fill="auto"/>
            <w:hideMark/>
          </w:tcPr>
          <w:p w14:paraId="3A7FAAF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0,000501</w:t>
            </w:r>
          </w:p>
        </w:tc>
      </w:tr>
      <w:tr w:rsidR="00282D23" w:rsidRPr="00421847" w14:paraId="6CCC8D64" w14:textId="77777777" w:rsidTr="00282D23">
        <w:trPr>
          <w:trHeight w:val="20"/>
        </w:trPr>
        <w:tc>
          <w:tcPr>
            <w:tcW w:w="310" w:type="pct"/>
            <w:tcBorders>
              <w:top w:val="nil"/>
              <w:left w:val="single" w:sz="4" w:space="0" w:color="auto"/>
              <w:bottom w:val="single" w:sz="4" w:space="0" w:color="auto"/>
              <w:right w:val="single" w:sz="4" w:space="0" w:color="auto"/>
            </w:tcBorders>
            <w:shd w:val="clear" w:color="auto" w:fill="auto"/>
            <w:hideMark/>
          </w:tcPr>
          <w:p w14:paraId="1482B2BD"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0616</w:t>
            </w:r>
          </w:p>
        </w:tc>
        <w:tc>
          <w:tcPr>
            <w:tcW w:w="1018" w:type="pct"/>
            <w:tcBorders>
              <w:top w:val="nil"/>
              <w:left w:val="nil"/>
              <w:bottom w:val="single" w:sz="4" w:space="0" w:color="auto"/>
              <w:right w:val="single" w:sz="4" w:space="0" w:color="auto"/>
            </w:tcBorders>
            <w:shd w:val="clear" w:color="auto" w:fill="auto"/>
            <w:hideMark/>
          </w:tcPr>
          <w:p w14:paraId="750FB920"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Диметилбензол (смесь о-, м-, п- изомеров) (203)</w:t>
            </w:r>
          </w:p>
        </w:tc>
        <w:tc>
          <w:tcPr>
            <w:tcW w:w="369" w:type="pct"/>
            <w:tcBorders>
              <w:top w:val="nil"/>
              <w:left w:val="nil"/>
              <w:bottom w:val="single" w:sz="4" w:space="0" w:color="auto"/>
              <w:right w:val="single" w:sz="4" w:space="0" w:color="auto"/>
            </w:tcBorders>
            <w:shd w:val="clear" w:color="auto" w:fill="auto"/>
            <w:hideMark/>
          </w:tcPr>
          <w:p w14:paraId="773DF0D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3" w:type="pct"/>
            <w:tcBorders>
              <w:top w:val="nil"/>
              <w:left w:val="nil"/>
              <w:bottom w:val="single" w:sz="4" w:space="0" w:color="auto"/>
              <w:right w:val="single" w:sz="4" w:space="0" w:color="auto"/>
            </w:tcBorders>
            <w:shd w:val="clear" w:color="auto" w:fill="auto"/>
            <w:hideMark/>
          </w:tcPr>
          <w:p w14:paraId="1E4E5263"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0,2</w:t>
            </w:r>
          </w:p>
        </w:tc>
        <w:tc>
          <w:tcPr>
            <w:tcW w:w="491" w:type="pct"/>
            <w:tcBorders>
              <w:top w:val="nil"/>
              <w:left w:val="nil"/>
              <w:bottom w:val="single" w:sz="4" w:space="0" w:color="auto"/>
              <w:right w:val="single" w:sz="4" w:space="0" w:color="auto"/>
            </w:tcBorders>
            <w:shd w:val="clear" w:color="auto" w:fill="auto"/>
            <w:hideMark/>
          </w:tcPr>
          <w:p w14:paraId="3DBB5C6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15" w:type="pct"/>
            <w:tcBorders>
              <w:top w:val="nil"/>
              <w:left w:val="nil"/>
              <w:bottom w:val="single" w:sz="4" w:space="0" w:color="auto"/>
              <w:right w:val="single" w:sz="4" w:space="0" w:color="auto"/>
            </w:tcBorders>
            <w:shd w:val="clear" w:color="auto" w:fill="auto"/>
            <w:hideMark/>
          </w:tcPr>
          <w:p w14:paraId="57D5D834"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2" w:type="pct"/>
            <w:tcBorders>
              <w:top w:val="nil"/>
              <w:left w:val="nil"/>
              <w:bottom w:val="single" w:sz="4" w:space="0" w:color="auto"/>
              <w:right w:val="single" w:sz="4" w:space="0" w:color="auto"/>
            </w:tcBorders>
            <w:shd w:val="clear" w:color="auto" w:fill="auto"/>
            <w:hideMark/>
          </w:tcPr>
          <w:p w14:paraId="41D4207A"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36" w:type="pct"/>
            <w:tcBorders>
              <w:top w:val="nil"/>
              <w:left w:val="nil"/>
              <w:bottom w:val="single" w:sz="4" w:space="0" w:color="auto"/>
              <w:right w:val="single" w:sz="4" w:space="0" w:color="auto"/>
            </w:tcBorders>
            <w:shd w:val="clear" w:color="auto" w:fill="auto"/>
            <w:hideMark/>
          </w:tcPr>
          <w:p w14:paraId="01EEBD25"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0,1099</w:t>
            </w:r>
          </w:p>
        </w:tc>
        <w:tc>
          <w:tcPr>
            <w:tcW w:w="586" w:type="pct"/>
            <w:tcBorders>
              <w:top w:val="nil"/>
              <w:left w:val="nil"/>
              <w:bottom w:val="single" w:sz="4" w:space="0" w:color="auto"/>
              <w:right w:val="single" w:sz="4" w:space="0" w:color="auto"/>
            </w:tcBorders>
            <w:shd w:val="clear" w:color="auto" w:fill="auto"/>
            <w:hideMark/>
          </w:tcPr>
          <w:p w14:paraId="3EDAD93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0,0126603</w:t>
            </w:r>
          </w:p>
        </w:tc>
      </w:tr>
      <w:tr w:rsidR="00282D23" w:rsidRPr="00421847" w14:paraId="3B3EBA15" w14:textId="77777777" w:rsidTr="00282D23">
        <w:trPr>
          <w:trHeight w:val="20"/>
        </w:trPr>
        <w:tc>
          <w:tcPr>
            <w:tcW w:w="310" w:type="pct"/>
            <w:tcBorders>
              <w:top w:val="nil"/>
              <w:left w:val="single" w:sz="4" w:space="0" w:color="auto"/>
              <w:bottom w:val="single" w:sz="4" w:space="0" w:color="auto"/>
              <w:right w:val="single" w:sz="4" w:space="0" w:color="auto"/>
            </w:tcBorders>
            <w:shd w:val="clear" w:color="auto" w:fill="auto"/>
            <w:hideMark/>
          </w:tcPr>
          <w:p w14:paraId="7E5927D1"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2752</w:t>
            </w:r>
          </w:p>
        </w:tc>
        <w:tc>
          <w:tcPr>
            <w:tcW w:w="1018" w:type="pct"/>
            <w:tcBorders>
              <w:top w:val="nil"/>
              <w:left w:val="nil"/>
              <w:bottom w:val="single" w:sz="4" w:space="0" w:color="auto"/>
              <w:right w:val="single" w:sz="4" w:space="0" w:color="auto"/>
            </w:tcBorders>
            <w:shd w:val="clear" w:color="auto" w:fill="auto"/>
            <w:hideMark/>
          </w:tcPr>
          <w:p w14:paraId="3D596BBF"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Уайт-спирит (1294*)</w:t>
            </w:r>
          </w:p>
        </w:tc>
        <w:tc>
          <w:tcPr>
            <w:tcW w:w="369" w:type="pct"/>
            <w:tcBorders>
              <w:top w:val="nil"/>
              <w:left w:val="nil"/>
              <w:bottom w:val="single" w:sz="4" w:space="0" w:color="auto"/>
              <w:right w:val="single" w:sz="4" w:space="0" w:color="auto"/>
            </w:tcBorders>
            <w:shd w:val="clear" w:color="auto" w:fill="auto"/>
            <w:hideMark/>
          </w:tcPr>
          <w:p w14:paraId="2A874AB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3" w:type="pct"/>
            <w:tcBorders>
              <w:top w:val="nil"/>
              <w:left w:val="nil"/>
              <w:bottom w:val="single" w:sz="4" w:space="0" w:color="auto"/>
              <w:right w:val="single" w:sz="4" w:space="0" w:color="auto"/>
            </w:tcBorders>
            <w:shd w:val="clear" w:color="auto" w:fill="auto"/>
            <w:hideMark/>
          </w:tcPr>
          <w:p w14:paraId="234B1206"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91" w:type="pct"/>
            <w:tcBorders>
              <w:top w:val="nil"/>
              <w:left w:val="nil"/>
              <w:bottom w:val="single" w:sz="4" w:space="0" w:color="auto"/>
              <w:right w:val="single" w:sz="4" w:space="0" w:color="auto"/>
            </w:tcBorders>
            <w:shd w:val="clear" w:color="auto" w:fill="auto"/>
            <w:hideMark/>
          </w:tcPr>
          <w:p w14:paraId="11FF301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15" w:type="pct"/>
            <w:tcBorders>
              <w:top w:val="nil"/>
              <w:left w:val="nil"/>
              <w:bottom w:val="single" w:sz="4" w:space="0" w:color="auto"/>
              <w:right w:val="single" w:sz="4" w:space="0" w:color="auto"/>
            </w:tcBorders>
            <w:shd w:val="clear" w:color="auto" w:fill="auto"/>
            <w:hideMark/>
          </w:tcPr>
          <w:p w14:paraId="05E4E03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1</w:t>
            </w:r>
          </w:p>
        </w:tc>
        <w:tc>
          <w:tcPr>
            <w:tcW w:w="572" w:type="pct"/>
            <w:tcBorders>
              <w:top w:val="nil"/>
              <w:left w:val="nil"/>
              <w:bottom w:val="single" w:sz="4" w:space="0" w:color="auto"/>
              <w:right w:val="single" w:sz="4" w:space="0" w:color="auto"/>
            </w:tcBorders>
            <w:shd w:val="clear" w:color="auto" w:fill="auto"/>
            <w:hideMark/>
          </w:tcPr>
          <w:p w14:paraId="387B3DA2"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736" w:type="pct"/>
            <w:tcBorders>
              <w:top w:val="nil"/>
              <w:left w:val="nil"/>
              <w:bottom w:val="single" w:sz="4" w:space="0" w:color="auto"/>
              <w:right w:val="single" w:sz="4" w:space="0" w:color="auto"/>
            </w:tcBorders>
            <w:shd w:val="clear" w:color="auto" w:fill="auto"/>
            <w:hideMark/>
          </w:tcPr>
          <w:p w14:paraId="6AF82F8A"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0,86833333333</w:t>
            </w:r>
          </w:p>
        </w:tc>
        <w:tc>
          <w:tcPr>
            <w:tcW w:w="586" w:type="pct"/>
            <w:tcBorders>
              <w:top w:val="nil"/>
              <w:left w:val="nil"/>
              <w:bottom w:val="single" w:sz="4" w:space="0" w:color="auto"/>
              <w:right w:val="single" w:sz="4" w:space="0" w:color="auto"/>
            </w:tcBorders>
            <w:shd w:val="clear" w:color="auto" w:fill="auto"/>
            <w:hideMark/>
          </w:tcPr>
          <w:p w14:paraId="4E44AA1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0,05634615</w:t>
            </w:r>
          </w:p>
        </w:tc>
      </w:tr>
      <w:tr w:rsidR="00282D23" w:rsidRPr="00421847" w14:paraId="4D6FD45B" w14:textId="77777777" w:rsidTr="00282D23">
        <w:trPr>
          <w:trHeight w:val="20"/>
        </w:trPr>
        <w:tc>
          <w:tcPr>
            <w:tcW w:w="310" w:type="pct"/>
            <w:tcBorders>
              <w:top w:val="nil"/>
              <w:left w:val="single" w:sz="4" w:space="0" w:color="auto"/>
              <w:bottom w:val="single" w:sz="4" w:space="0" w:color="auto"/>
              <w:right w:val="single" w:sz="4" w:space="0" w:color="auto"/>
            </w:tcBorders>
            <w:shd w:val="clear" w:color="auto" w:fill="auto"/>
            <w:hideMark/>
          </w:tcPr>
          <w:p w14:paraId="70757D29"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2902</w:t>
            </w:r>
          </w:p>
        </w:tc>
        <w:tc>
          <w:tcPr>
            <w:tcW w:w="1018" w:type="pct"/>
            <w:tcBorders>
              <w:top w:val="nil"/>
              <w:left w:val="nil"/>
              <w:bottom w:val="single" w:sz="4" w:space="0" w:color="auto"/>
              <w:right w:val="single" w:sz="4" w:space="0" w:color="auto"/>
            </w:tcBorders>
            <w:shd w:val="clear" w:color="auto" w:fill="auto"/>
            <w:hideMark/>
          </w:tcPr>
          <w:p w14:paraId="664F7D50"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Взвешенные частицы (116)</w:t>
            </w:r>
          </w:p>
        </w:tc>
        <w:tc>
          <w:tcPr>
            <w:tcW w:w="369" w:type="pct"/>
            <w:tcBorders>
              <w:top w:val="nil"/>
              <w:left w:val="nil"/>
              <w:bottom w:val="single" w:sz="4" w:space="0" w:color="auto"/>
              <w:right w:val="single" w:sz="4" w:space="0" w:color="auto"/>
            </w:tcBorders>
            <w:shd w:val="clear" w:color="auto" w:fill="auto"/>
            <w:hideMark/>
          </w:tcPr>
          <w:p w14:paraId="128743C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3" w:type="pct"/>
            <w:tcBorders>
              <w:top w:val="nil"/>
              <w:left w:val="nil"/>
              <w:bottom w:val="single" w:sz="4" w:space="0" w:color="auto"/>
              <w:right w:val="single" w:sz="4" w:space="0" w:color="auto"/>
            </w:tcBorders>
            <w:shd w:val="clear" w:color="auto" w:fill="auto"/>
            <w:hideMark/>
          </w:tcPr>
          <w:p w14:paraId="6A40CBD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0,5</w:t>
            </w:r>
          </w:p>
        </w:tc>
        <w:tc>
          <w:tcPr>
            <w:tcW w:w="491" w:type="pct"/>
            <w:tcBorders>
              <w:top w:val="nil"/>
              <w:left w:val="nil"/>
              <w:bottom w:val="single" w:sz="4" w:space="0" w:color="auto"/>
              <w:right w:val="single" w:sz="4" w:space="0" w:color="auto"/>
            </w:tcBorders>
            <w:shd w:val="clear" w:color="auto" w:fill="auto"/>
            <w:hideMark/>
          </w:tcPr>
          <w:p w14:paraId="52D9C68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0,15</w:t>
            </w:r>
          </w:p>
        </w:tc>
        <w:tc>
          <w:tcPr>
            <w:tcW w:w="415" w:type="pct"/>
            <w:tcBorders>
              <w:top w:val="nil"/>
              <w:left w:val="nil"/>
              <w:bottom w:val="single" w:sz="4" w:space="0" w:color="auto"/>
              <w:right w:val="single" w:sz="4" w:space="0" w:color="auto"/>
            </w:tcBorders>
            <w:shd w:val="clear" w:color="auto" w:fill="auto"/>
            <w:hideMark/>
          </w:tcPr>
          <w:p w14:paraId="07A33DA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2" w:type="pct"/>
            <w:tcBorders>
              <w:top w:val="nil"/>
              <w:left w:val="nil"/>
              <w:bottom w:val="single" w:sz="4" w:space="0" w:color="auto"/>
              <w:right w:val="single" w:sz="4" w:space="0" w:color="auto"/>
            </w:tcBorders>
            <w:shd w:val="clear" w:color="auto" w:fill="auto"/>
            <w:hideMark/>
          </w:tcPr>
          <w:p w14:paraId="1C812A7A"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36" w:type="pct"/>
            <w:tcBorders>
              <w:top w:val="nil"/>
              <w:left w:val="nil"/>
              <w:bottom w:val="single" w:sz="4" w:space="0" w:color="auto"/>
              <w:right w:val="single" w:sz="4" w:space="0" w:color="auto"/>
            </w:tcBorders>
            <w:shd w:val="clear" w:color="auto" w:fill="auto"/>
            <w:hideMark/>
          </w:tcPr>
          <w:p w14:paraId="224758F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0,08059333333</w:t>
            </w:r>
          </w:p>
        </w:tc>
        <w:tc>
          <w:tcPr>
            <w:tcW w:w="586" w:type="pct"/>
            <w:tcBorders>
              <w:top w:val="nil"/>
              <w:left w:val="nil"/>
              <w:bottom w:val="single" w:sz="4" w:space="0" w:color="auto"/>
              <w:right w:val="single" w:sz="4" w:space="0" w:color="auto"/>
            </w:tcBorders>
            <w:shd w:val="clear" w:color="auto" w:fill="auto"/>
            <w:hideMark/>
          </w:tcPr>
          <w:p w14:paraId="262DFDD6"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0,00696317</w:t>
            </w:r>
          </w:p>
        </w:tc>
      </w:tr>
      <w:tr w:rsidR="00282D23" w:rsidRPr="00421847" w14:paraId="073DAE7A" w14:textId="77777777" w:rsidTr="00282D23">
        <w:trPr>
          <w:trHeight w:val="20"/>
        </w:trPr>
        <w:tc>
          <w:tcPr>
            <w:tcW w:w="310" w:type="pct"/>
            <w:tcBorders>
              <w:top w:val="nil"/>
              <w:left w:val="single" w:sz="4" w:space="0" w:color="auto"/>
              <w:bottom w:val="single" w:sz="4" w:space="0" w:color="auto"/>
              <w:right w:val="single" w:sz="4" w:space="0" w:color="auto"/>
            </w:tcBorders>
            <w:shd w:val="clear" w:color="auto" w:fill="auto"/>
            <w:hideMark/>
          </w:tcPr>
          <w:p w14:paraId="56328A30"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2907</w:t>
            </w:r>
          </w:p>
        </w:tc>
        <w:tc>
          <w:tcPr>
            <w:tcW w:w="1018" w:type="pct"/>
            <w:tcBorders>
              <w:top w:val="nil"/>
              <w:left w:val="nil"/>
              <w:bottom w:val="single" w:sz="4" w:space="0" w:color="auto"/>
              <w:right w:val="single" w:sz="4" w:space="0" w:color="auto"/>
            </w:tcBorders>
            <w:shd w:val="clear" w:color="auto" w:fill="auto"/>
            <w:hideMark/>
          </w:tcPr>
          <w:p w14:paraId="6BEC3930"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Пыль неорганическая, содержащая двуокись кремния в %: более 70 (Динас) (493)</w:t>
            </w:r>
          </w:p>
        </w:tc>
        <w:tc>
          <w:tcPr>
            <w:tcW w:w="369" w:type="pct"/>
            <w:tcBorders>
              <w:top w:val="nil"/>
              <w:left w:val="nil"/>
              <w:bottom w:val="single" w:sz="4" w:space="0" w:color="auto"/>
              <w:right w:val="single" w:sz="4" w:space="0" w:color="auto"/>
            </w:tcBorders>
            <w:shd w:val="clear" w:color="auto" w:fill="auto"/>
            <w:hideMark/>
          </w:tcPr>
          <w:p w14:paraId="605AD9E6"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3" w:type="pct"/>
            <w:tcBorders>
              <w:top w:val="nil"/>
              <w:left w:val="nil"/>
              <w:bottom w:val="single" w:sz="4" w:space="0" w:color="auto"/>
              <w:right w:val="single" w:sz="4" w:space="0" w:color="auto"/>
            </w:tcBorders>
            <w:shd w:val="clear" w:color="auto" w:fill="auto"/>
            <w:hideMark/>
          </w:tcPr>
          <w:p w14:paraId="18664950"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0,15</w:t>
            </w:r>
          </w:p>
        </w:tc>
        <w:tc>
          <w:tcPr>
            <w:tcW w:w="491" w:type="pct"/>
            <w:tcBorders>
              <w:top w:val="nil"/>
              <w:left w:val="nil"/>
              <w:bottom w:val="single" w:sz="4" w:space="0" w:color="auto"/>
              <w:right w:val="single" w:sz="4" w:space="0" w:color="auto"/>
            </w:tcBorders>
            <w:shd w:val="clear" w:color="auto" w:fill="auto"/>
            <w:hideMark/>
          </w:tcPr>
          <w:p w14:paraId="2717461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0,05</w:t>
            </w:r>
          </w:p>
        </w:tc>
        <w:tc>
          <w:tcPr>
            <w:tcW w:w="415" w:type="pct"/>
            <w:tcBorders>
              <w:top w:val="nil"/>
              <w:left w:val="nil"/>
              <w:bottom w:val="single" w:sz="4" w:space="0" w:color="auto"/>
              <w:right w:val="single" w:sz="4" w:space="0" w:color="auto"/>
            </w:tcBorders>
            <w:shd w:val="clear" w:color="auto" w:fill="auto"/>
            <w:hideMark/>
          </w:tcPr>
          <w:p w14:paraId="42E9043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2" w:type="pct"/>
            <w:tcBorders>
              <w:top w:val="nil"/>
              <w:left w:val="nil"/>
              <w:bottom w:val="single" w:sz="4" w:space="0" w:color="auto"/>
              <w:right w:val="single" w:sz="4" w:space="0" w:color="auto"/>
            </w:tcBorders>
            <w:shd w:val="clear" w:color="auto" w:fill="auto"/>
            <w:hideMark/>
          </w:tcPr>
          <w:p w14:paraId="0053E211"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36" w:type="pct"/>
            <w:tcBorders>
              <w:top w:val="nil"/>
              <w:left w:val="nil"/>
              <w:bottom w:val="single" w:sz="4" w:space="0" w:color="auto"/>
              <w:right w:val="single" w:sz="4" w:space="0" w:color="auto"/>
            </w:tcBorders>
            <w:shd w:val="clear" w:color="auto" w:fill="auto"/>
            <w:hideMark/>
          </w:tcPr>
          <w:p w14:paraId="2D14541C"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1,2993475</w:t>
            </w:r>
          </w:p>
        </w:tc>
        <w:tc>
          <w:tcPr>
            <w:tcW w:w="586" w:type="pct"/>
            <w:tcBorders>
              <w:top w:val="nil"/>
              <w:left w:val="nil"/>
              <w:bottom w:val="single" w:sz="4" w:space="0" w:color="auto"/>
              <w:right w:val="single" w:sz="4" w:space="0" w:color="auto"/>
            </w:tcBorders>
            <w:shd w:val="clear" w:color="auto" w:fill="auto"/>
            <w:hideMark/>
          </w:tcPr>
          <w:p w14:paraId="7FEB76E8"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0,1380801</w:t>
            </w:r>
          </w:p>
        </w:tc>
      </w:tr>
      <w:tr w:rsidR="00282D23" w:rsidRPr="00421847" w14:paraId="17BA1129" w14:textId="77777777" w:rsidTr="00282D23">
        <w:trPr>
          <w:trHeight w:val="20"/>
        </w:trPr>
        <w:tc>
          <w:tcPr>
            <w:tcW w:w="310" w:type="pct"/>
            <w:tcBorders>
              <w:top w:val="nil"/>
              <w:left w:val="single" w:sz="4" w:space="0" w:color="auto"/>
              <w:bottom w:val="single" w:sz="4" w:space="0" w:color="auto"/>
              <w:right w:val="single" w:sz="4" w:space="0" w:color="auto"/>
            </w:tcBorders>
            <w:shd w:val="clear" w:color="auto" w:fill="auto"/>
            <w:hideMark/>
          </w:tcPr>
          <w:p w14:paraId="645B2C1A"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1018" w:type="pct"/>
            <w:tcBorders>
              <w:top w:val="nil"/>
              <w:left w:val="nil"/>
              <w:bottom w:val="single" w:sz="4" w:space="0" w:color="auto"/>
              <w:right w:val="single" w:sz="4" w:space="0" w:color="auto"/>
            </w:tcBorders>
            <w:shd w:val="clear" w:color="auto" w:fill="auto"/>
            <w:hideMark/>
          </w:tcPr>
          <w:p w14:paraId="18B7BA9D" w14:textId="77777777" w:rsidR="00282D23" w:rsidRPr="00421847" w:rsidRDefault="00282D23" w:rsidP="003132B2">
            <w:pPr>
              <w:spacing w:after="0" w:line="240" w:lineRule="auto"/>
              <w:ind w:firstLineChars="200" w:firstLine="402"/>
              <w:rPr>
                <w:rFonts w:ascii="Times New Roman" w:eastAsia="Times New Roman" w:hAnsi="Times New Roman" w:cs="Times New Roman"/>
                <w:b/>
                <w:bCs/>
                <w:sz w:val="20"/>
                <w:szCs w:val="20"/>
                <w:lang w:eastAsia="ru-KZ"/>
              </w:rPr>
            </w:pPr>
            <w:r w:rsidRPr="00421847">
              <w:rPr>
                <w:rFonts w:ascii="Times New Roman" w:eastAsia="Times New Roman" w:hAnsi="Times New Roman" w:cs="Times New Roman"/>
                <w:b/>
                <w:bCs/>
                <w:sz w:val="20"/>
                <w:szCs w:val="20"/>
                <w:lang w:eastAsia="ru-KZ"/>
              </w:rPr>
              <w:t xml:space="preserve">В С Е Г </w:t>
            </w:r>
            <w:proofErr w:type="gramStart"/>
            <w:r w:rsidRPr="00421847">
              <w:rPr>
                <w:rFonts w:ascii="Times New Roman" w:eastAsia="Times New Roman" w:hAnsi="Times New Roman" w:cs="Times New Roman"/>
                <w:b/>
                <w:bCs/>
                <w:sz w:val="20"/>
                <w:szCs w:val="20"/>
                <w:lang w:eastAsia="ru-KZ"/>
              </w:rPr>
              <w:t>О :</w:t>
            </w:r>
            <w:proofErr w:type="gramEnd"/>
          </w:p>
        </w:tc>
        <w:tc>
          <w:tcPr>
            <w:tcW w:w="369" w:type="pct"/>
            <w:tcBorders>
              <w:top w:val="nil"/>
              <w:left w:val="nil"/>
              <w:bottom w:val="single" w:sz="4" w:space="0" w:color="auto"/>
              <w:right w:val="single" w:sz="4" w:space="0" w:color="auto"/>
            </w:tcBorders>
            <w:shd w:val="clear" w:color="auto" w:fill="auto"/>
            <w:hideMark/>
          </w:tcPr>
          <w:p w14:paraId="5B7ED25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3" w:type="pct"/>
            <w:tcBorders>
              <w:top w:val="nil"/>
              <w:left w:val="nil"/>
              <w:bottom w:val="single" w:sz="4" w:space="0" w:color="auto"/>
              <w:right w:val="single" w:sz="4" w:space="0" w:color="auto"/>
            </w:tcBorders>
            <w:shd w:val="clear" w:color="auto" w:fill="auto"/>
            <w:hideMark/>
          </w:tcPr>
          <w:p w14:paraId="2B58C52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91" w:type="pct"/>
            <w:tcBorders>
              <w:top w:val="nil"/>
              <w:left w:val="nil"/>
              <w:bottom w:val="single" w:sz="4" w:space="0" w:color="auto"/>
              <w:right w:val="single" w:sz="4" w:space="0" w:color="auto"/>
            </w:tcBorders>
            <w:shd w:val="clear" w:color="auto" w:fill="auto"/>
            <w:hideMark/>
          </w:tcPr>
          <w:p w14:paraId="07911A34"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15" w:type="pct"/>
            <w:tcBorders>
              <w:top w:val="nil"/>
              <w:left w:val="nil"/>
              <w:bottom w:val="single" w:sz="4" w:space="0" w:color="auto"/>
              <w:right w:val="single" w:sz="4" w:space="0" w:color="auto"/>
            </w:tcBorders>
            <w:shd w:val="clear" w:color="auto" w:fill="auto"/>
            <w:hideMark/>
          </w:tcPr>
          <w:p w14:paraId="64A701F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2" w:type="pct"/>
            <w:tcBorders>
              <w:top w:val="nil"/>
              <w:left w:val="nil"/>
              <w:bottom w:val="single" w:sz="4" w:space="0" w:color="auto"/>
              <w:right w:val="single" w:sz="4" w:space="0" w:color="auto"/>
            </w:tcBorders>
            <w:shd w:val="clear" w:color="auto" w:fill="auto"/>
            <w:hideMark/>
          </w:tcPr>
          <w:p w14:paraId="7603996D"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736" w:type="pct"/>
            <w:tcBorders>
              <w:top w:val="nil"/>
              <w:left w:val="nil"/>
              <w:bottom w:val="single" w:sz="4" w:space="0" w:color="auto"/>
              <w:right w:val="single" w:sz="4" w:space="0" w:color="auto"/>
            </w:tcBorders>
            <w:shd w:val="clear" w:color="auto" w:fill="auto"/>
            <w:hideMark/>
          </w:tcPr>
          <w:p w14:paraId="0321E0FD" w14:textId="77777777" w:rsidR="00282D23" w:rsidRPr="00421847" w:rsidRDefault="00282D23" w:rsidP="003132B2">
            <w:pPr>
              <w:spacing w:after="0" w:line="240" w:lineRule="auto"/>
              <w:jc w:val="right"/>
              <w:rPr>
                <w:rFonts w:ascii="Times New Roman" w:eastAsia="Times New Roman" w:hAnsi="Times New Roman" w:cs="Times New Roman"/>
                <w:b/>
                <w:bCs/>
                <w:sz w:val="20"/>
                <w:szCs w:val="20"/>
                <w:lang w:eastAsia="ru-KZ"/>
              </w:rPr>
            </w:pPr>
            <w:r w:rsidRPr="00421847">
              <w:rPr>
                <w:rFonts w:ascii="Times New Roman" w:eastAsia="Times New Roman" w:hAnsi="Times New Roman" w:cs="Times New Roman"/>
                <w:b/>
                <w:bCs/>
                <w:sz w:val="20"/>
                <w:szCs w:val="20"/>
                <w:lang w:eastAsia="ru-KZ"/>
              </w:rPr>
              <w:t>2,374069639</w:t>
            </w:r>
          </w:p>
        </w:tc>
        <w:tc>
          <w:tcPr>
            <w:tcW w:w="586" w:type="pct"/>
            <w:tcBorders>
              <w:top w:val="nil"/>
              <w:left w:val="nil"/>
              <w:bottom w:val="single" w:sz="4" w:space="0" w:color="auto"/>
              <w:right w:val="single" w:sz="4" w:space="0" w:color="auto"/>
            </w:tcBorders>
            <w:shd w:val="clear" w:color="auto" w:fill="auto"/>
            <w:hideMark/>
          </w:tcPr>
          <w:p w14:paraId="45C0FD16" w14:textId="77777777" w:rsidR="00282D23" w:rsidRPr="00421847" w:rsidRDefault="00282D23" w:rsidP="003132B2">
            <w:pPr>
              <w:spacing w:after="0" w:line="240" w:lineRule="auto"/>
              <w:jc w:val="right"/>
              <w:rPr>
                <w:rFonts w:ascii="Times New Roman" w:eastAsia="Times New Roman" w:hAnsi="Times New Roman" w:cs="Times New Roman"/>
                <w:b/>
                <w:bCs/>
                <w:sz w:val="20"/>
                <w:szCs w:val="20"/>
                <w:lang w:eastAsia="ru-KZ"/>
              </w:rPr>
            </w:pPr>
            <w:r w:rsidRPr="00421847">
              <w:rPr>
                <w:rFonts w:ascii="Times New Roman" w:eastAsia="Times New Roman" w:hAnsi="Times New Roman" w:cs="Times New Roman"/>
                <w:b/>
                <w:bCs/>
                <w:sz w:val="20"/>
                <w:szCs w:val="20"/>
                <w:lang w:eastAsia="ru-KZ"/>
              </w:rPr>
              <w:t>0,2205369</w:t>
            </w:r>
          </w:p>
        </w:tc>
      </w:tr>
    </w:tbl>
    <w:p w14:paraId="02A3A07C" w14:textId="1208E898" w:rsidR="00282D23" w:rsidRDefault="00282D23" w:rsidP="00282D23">
      <w:pPr>
        <w:pStyle w:val="ac"/>
        <w:keepNext/>
        <w:spacing w:after="0" w:line="240" w:lineRule="auto"/>
        <w:ind w:firstLine="709"/>
        <w:jc w:val="both"/>
        <w:rPr>
          <w:rFonts w:ascii="Times New Roman" w:eastAsia="Times New Roman" w:hAnsi="Times New Roman" w:cs="Times New Roman"/>
          <w:b/>
          <w:i w:val="0"/>
          <w:color w:val="000000" w:themeColor="text1"/>
          <w:sz w:val="20"/>
          <w:szCs w:val="20"/>
        </w:rPr>
      </w:pPr>
      <w:r w:rsidRPr="00AA2760">
        <w:rPr>
          <w:rFonts w:ascii="Times New Roman" w:eastAsia="Times New Roman" w:hAnsi="Times New Roman" w:cs="Times New Roman"/>
          <w:b/>
          <w:i w:val="0"/>
          <w:color w:val="000000" w:themeColor="text1"/>
          <w:sz w:val="20"/>
          <w:szCs w:val="20"/>
        </w:rPr>
        <w:lastRenderedPageBreak/>
        <w:t xml:space="preserve">Перечень и количественные значения выбросов загрязняющих веществ на период строительно-монтажных работ </w:t>
      </w:r>
      <w:r>
        <w:rPr>
          <w:rFonts w:ascii="Times New Roman" w:eastAsia="Times New Roman" w:hAnsi="Times New Roman" w:cs="Times New Roman"/>
          <w:b/>
          <w:i w:val="0"/>
          <w:color w:val="000000" w:themeColor="text1"/>
          <w:sz w:val="20"/>
          <w:szCs w:val="20"/>
        </w:rPr>
        <w:t>2027год</w:t>
      </w:r>
    </w:p>
    <w:tbl>
      <w:tblPr>
        <w:tblW w:w="5000" w:type="pct"/>
        <w:tblLook w:val="04A0" w:firstRow="1" w:lastRow="0" w:firstColumn="1" w:lastColumn="0" w:noHBand="0" w:noVBand="1"/>
      </w:tblPr>
      <w:tblGrid>
        <w:gridCol w:w="579"/>
        <w:gridCol w:w="1821"/>
        <w:gridCol w:w="686"/>
        <w:gridCol w:w="928"/>
        <w:gridCol w:w="905"/>
        <w:gridCol w:w="769"/>
        <w:gridCol w:w="1051"/>
        <w:gridCol w:w="1348"/>
        <w:gridCol w:w="1258"/>
      </w:tblGrid>
      <w:tr w:rsidR="00282D23" w:rsidRPr="00421847" w14:paraId="2FC444D9" w14:textId="77777777" w:rsidTr="00282D23">
        <w:trPr>
          <w:trHeight w:val="1605"/>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0606E"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Код ЗВ</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58903C52"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Наименование загрязняющего вещества</w:t>
            </w:r>
          </w:p>
        </w:tc>
        <w:tc>
          <w:tcPr>
            <w:tcW w:w="374" w:type="pct"/>
            <w:tcBorders>
              <w:top w:val="single" w:sz="4" w:space="0" w:color="auto"/>
              <w:left w:val="nil"/>
              <w:bottom w:val="single" w:sz="4" w:space="0" w:color="auto"/>
              <w:right w:val="single" w:sz="4" w:space="0" w:color="auto"/>
            </w:tcBorders>
            <w:shd w:val="clear" w:color="auto" w:fill="auto"/>
            <w:vAlign w:val="center"/>
            <w:hideMark/>
          </w:tcPr>
          <w:p w14:paraId="3066F6E6"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ЭНК, мг/м3</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791A989D"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proofErr w:type="spellStart"/>
            <w:r w:rsidRPr="00421847">
              <w:rPr>
                <w:rFonts w:ascii="Times New Roman" w:eastAsia="Times New Roman" w:hAnsi="Times New Roman" w:cs="Times New Roman"/>
                <w:b/>
                <w:sz w:val="20"/>
                <w:szCs w:val="20"/>
                <w:lang w:eastAsia="ru-KZ"/>
              </w:rPr>
              <w:t>ПДКм.р</w:t>
            </w:r>
            <w:proofErr w:type="spellEnd"/>
            <w:r w:rsidRPr="00421847">
              <w:rPr>
                <w:rFonts w:ascii="Times New Roman" w:eastAsia="Times New Roman" w:hAnsi="Times New Roman" w:cs="Times New Roman"/>
                <w:b/>
                <w:sz w:val="20"/>
                <w:szCs w:val="20"/>
                <w:lang w:eastAsia="ru-KZ"/>
              </w:rPr>
              <w:t>, мг/м3</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0C5DAEAF"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proofErr w:type="spellStart"/>
            <w:r w:rsidRPr="00421847">
              <w:rPr>
                <w:rFonts w:ascii="Times New Roman" w:eastAsia="Times New Roman" w:hAnsi="Times New Roman" w:cs="Times New Roman"/>
                <w:b/>
                <w:sz w:val="20"/>
                <w:szCs w:val="20"/>
                <w:lang w:eastAsia="ru-KZ"/>
              </w:rPr>
              <w:t>ПДКс.с</w:t>
            </w:r>
            <w:proofErr w:type="spellEnd"/>
            <w:r w:rsidRPr="00421847">
              <w:rPr>
                <w:rFonts w:ascii="Times New Roman" w:eastAsia="Times New Roman" w:hAnsi="Times New Roman" w:cs="Times New Roman"/>
                <w:b/>
                <w:sz w:val="20"/>
                <w:szCs w:val="20"/>
                <w:lang w:eastAsia="ru-KZ"/>
              </w:rPr>
              <w:t>., мг/м3</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01031591"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ОБУВ, мг/м3</w:t>
            </w:r>
          </w:p>
        </w:tc>
        <w:tc>
          <w:tcPr>
            <w:tcW w:w="580" w:type="pct"/>
            <w:tcBorders>
              <w:top w:val="single" w:sz="4" w:space="0" w:color="auto"/>
              <w:left w:val="nil"/>
              <w:bottom w:val="single" w:sz="4" w:space="0" w:color="auto"/>
              <w:right w:val="single" w:sz="4" w:space="0" w:color="auto"/>
            </w:tcBorders>
            <w:shd w:val="clear" w:color="auto" w:fill="auto"/>
            <w:vAlign w:val="center"/>
            <w:hideMark/>
          </w:tcPr>
          <w:p w14:paraId="6E5F12AC"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Класс опасности ЗВ</w:t>
            </w:r>
          </w:p>
        </w:tc>
        <w:tc>
          <w:tcPr>
            <w:tcW w:w="747" w:type="pct"/>
            <w:tcBorders>
              <w:top w:val="single" w:sz="4" w:space="0" w:color="auto"/>
              <w:left w:val="nil"/>
              <w:bottom w:val="single" w:sz="4" w:space="0" w:color="auto"/>
              <w:right w:val="single" w:sz="4" w:space="0" w:color="auto"/>
            </w:tcBorders>
            <w:shd w:val="clear" w:color="auto" w:fill="auto"/>
            <w:hideMark/>
          </w:tcPr>
          <w:p w14:paraId="505C36C3"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Выброс</w:t>
            </w:r>
            <w:r w:rsidRPr="00421847">
              <w:rPr>
                <w:rFonts w:ascii="Times New Roman" w:eastAsia="Times New Roman" w:hAnsi="Times New Roman" w:cs="Times New Roman"/>
                <w:b/>
                <w:sz w:val="20"/>
                <w:szCs w:val="20"/>
                <w:lang w:eastAsia="ru-KZ"/>
              </w:rPr>
              <w:br/>
              <w:t>вещества с учетом очистки, г/с</w:t>
            </w:r>
          </w:p>
        </w:tc>
        <w:tc>
          <w:tcPr>
            <w:tcW w:w="696" w:type="pct"/>
            <w:tcBorders>
              <w:top w:val="single" w:sz="4" w:space="0" w:color="auto"/>
              <w:left w:val="nil"/>
              <w:bottom w:val="single" w:sz="4" w:space="0" w:color="auto"/>
              <w:right w:val="single" w:sz="4" w:space="0" w:color="auto"/>
            </w:tcBorders>
            <w:shd w:val="clear" w:color="auto" w:fill="auto"/>
            <w:hideMark/>
          </w:tcPr>
          <w:p w14:paraId="7CADB9F7"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Выброс</w:t>
            </w:r>
            <w:r w:rsidRPr="00421847">
              <w:rPr>
                <w:rFonts w:ascii="Times New Roman" w:eastAsia="Times New Roman" w:hAnsi="Times New Roman" w:cs="Times New Roman"/>
                <w:b/>
                <w:sz w:val="20"/>
                <w:szCs w:val="20"/>
                <w:lang w:eastAsia="ru-KZ"/>
              </w:rPr>
              <w:br/>
              <w:t>вещества с учетом очистки, т/год, (M)</w:t>
            </w:r>
          </w:p>
        </w:tc>
      </w:tr>
      <w:tr w:rsidR="00282D23" w:rsidRPr="00421847" w14:paraId="7DAD62DD" w14:textId="77777777" w:rsidTr="00282D23">
        <w:trPr>
          <w:trHeight w:val="255"/>
        </w:trPr>
        <w:tc>
          <w:tcPr>
            <w:tcW w:w="314" w:type="pct"/>
            <w:tcBorders>
              <w:top w:val="nil"/>
              <w:left w:val="single" w:sz="4" w:space="0" w:color="auto"/>
              <w:bottom w:val="single" w:sz="4" w:space="0" w:color="auto"/>
              <w:right w:val="single" w:sz="4" w:space="0" w:color="auto"/>
            </w:tcBorders>
            <w:shd w:val="clear" w:color="auto" w:fill="auto"/>
            <w:hideMark/>
          </w:tcPr>
          <w:p w14:paraId="17920616"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1</w:t>
            </w:r>
          </w:p>
        </w:tc>
        <w:tc>
          <w:tcPr>
            <w:tcW w:w="1019" w:type="pct"/>
            <w:tcBorders>
              <w:top w:val="nil"/>
              <w:left w:val="nil"/>
              <w:bottom w:val="single" w:sz="4" w:space="0" w:color="auto"/>
              <w:right w:val="single" w:sz="4" w:space="0" w:color="auto"/>
            </w:tcBorders>
            <w:shd w:val="clear" w:color="auto" w:fill="auto"/>
            <w:hideMark/>
          </w:tcPr>
          <w:p w14:paraId="580037E2"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2</w:t>
            </w:r>
          </w:p>
        </w:tc>
        <w:tc>
          <w:tcPr>
            <w:tcW w:w="374" w:type="pct"/>
            <w:tcBorders>
              <w:top w:val="nil"/>
              <w:left w:val="nil"/>
              <w:bottom w:val="single" w:sz="4" w:space="0" w:color="auto"/>
              <w:right w:val="single" w:sz="4" w:space="0" w:color="auto"/>
            </w:tcBorders>
            <w:shd w:val="clear" w:color="auto" w:fill="auto"/>
            <w:hideMark/>
          </w:tcPr>
          <w:p w14:paraId="1B6CB44B"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3</w:t>
            </w:r>
          </w:p>
        </w:tc>
        <w:tc>
          <w:tcPr>
            <w:tcW w:w="385" w:type="pct"/>
            <w:tcBorders>
              <w:top w:val="nil"/>
              <w:left w:val="nil"/>
              <w:bottom w:val="single" w:sz="4" w:space="0" w:color="auto"/>
              <w:right w:val="single" w:sz="4" w:space="0" w:color="auto"/>
            </w:tcBorders>
            <w:shd w:val="clear" w:color="auto" w:fill="auto"/>
            <w:hideMark/>
          </w:tcPr>
          <w:p w14:paraId="344D56E5"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4</w:t>
            </w:r>
          </w:p>
        </w:tc>
        <w:tc>
          <w:tcPr>
            <w:tcW w:w="500" w:type="pct"/>
            <w:tcBorders>
              <w:top w:val="nil"/>
              <w:left w:val="nil"/>
              <w:bottom w:val="single" w:sz="4" w:space="0" w:color="auto"/>
              <w:right w:val="single" w:sz="4" w:space="0" w:color="auto"/>
            </w:tcBorders>
            <w:shd w:val="clear" w:color="auto" w:fill="auto"/>
            <w:hideMark/>
          </w:tcPr>
          <w:p w14:paraId="160B6B22"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5</w:t>
            </w:r>
          </w:p>
        </w:tc>
        <w:tc>
          <w:tcPr>
            <w:tcW w:w="385" w:type="pct"/>
            <w:tcBorders>
              <w:top w:val="nil"/>
              <w:left w:val="nil"/>
              <w:bottom w:val="single" w:sz="4" w:space="0" w:color="auto"/>
              <w:right w:val="single" w:sz="4" w:space="0" w:color="auto"/>
            </w:tcBorders>
            <w:shd w:val="clear" w:color="auto" w:fill="auto"/>
            <w:hideMark/>
          </w:tcPr>
          <w:p w14:paraId="4F19A5F5"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6</w:t>
            </w:r>
          </w:p>
        </w:tc>
        <w:tc>
          <w:tcPr>
            <w:tcW w:w="580" w:type="pct"/>
            <w:tcBorders>
              <w:top w:val="nil"/>
              <w:left w:val="nil"/>
              <w:bottom w:val="single" w:sz="4" w:space="0" w:color="auto"/>
              <w:right w:val="single" w:sz="4" w:space="0" w:color="auto"/>
            </w:tcBorders>
            <w:shd w:val="clear" w:color="auto" w:fill="auto"/>
            <w:hideMark/>
          </w:tcPr>
          <w:p w14:paraId="26008118"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7</w:t>
            </w:r>
          </w:p>
        </w:tc>
        <w:tc>
          <w:tcPr>
            <w:tcW w:w="747" w:type="pct"/>
            <w:tcBorders>
              <w:top w:val="nil"/>
              <w:left w:val="nil"/>
              <w:bottom w:val="single" w:sz="4" w:space="0" w:color="auto"/>
              <w:right w:val="single" w:sz="4" w:space="0" w:color="auto"/>
            </w:tcBorders>
            <w:shd w:val="clear" w:color="auto" w:fill="auto"/>
            <w:hideMark/>
          </w:tcPr>
          <w:p w14:paraId="7C654E6E"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8</w:t>
            </w:r>
          </w:p>
        </w:tc>
        <w:tc>
          <w:tcPr>
            <w:tcW w:w="696" w:type="pct"/>
            <w:tcBorders>
              <w:top w:val="nil"/>
              <w:left w:val="nil"/>
              <w:bottom w:val="single" w:sz="4" w:space="0" w:color="auto"/>
              <w:right w:val="single" w:sz="4" w:space="0" w:color="auto"/>
            </w:tcBorders>
            <w:shd w:val="clear" w:color="auto" w:fill="auto"/>
            <w:hideMark/>
          </w:tcPr>
          <w:p w14:paraId="557ED48F"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9</w:t>
            </w:r>
          </w:p>
        </w:tc>
      </w:tr>
      <w:tr w:rsidR="00282D23" w:rsidRPr="00421847" w14:paraId="7328AD18" w14:textId="77777777" w:rsidTr="00282D23">
        <w:trPr>
          <w:trHeight w:val="765"/>
        </w:trPr>
        <w:tc>
          <w:tcPr>
            <w:tcW w:w="314" w:type="pct"/>
            <w:tcBorders>
              <w:top w:val="nil"/>
              <w:left w:val="single" w:sz="4" w:space="0" w:color="auto"/>
              <w:bottom w:val="single" w:sz="4" w:space="0" w:color="auto"/>
              <w:right w:val="single" w:sz="4" w:space="0" w:color="auto"/>
            </w:tcBorders>
            <w:shd w:val="clear" w:color="auto" w:fill="auto"/>
            <w:hideMark/>
          </w:tcPr>
          <w:p w14:paraId="7FB6AE38"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0123</w:t>
            </w:r>
          </w:p>
        </w:tc>
        <w:tc>
          <w:tcPr>
            <w:tcW w:w="1019" w:type="pct"/>
            <w:tcBorders>
              <w:top w:val="nil"/>
              <w:left w:val="nil"/>
              <w:bottom w:val="single" w:sz="4" w:space="0" w:color="auto"/>
              <w:right w:val="single" w:sz="4" w:space="0" w:color="auto"/>
            </w:tcBorders>
            <w:shd w:val="clear" w:color="auto" w:fill="auto"/>
            <w:hideMark/>
          </w:tcPr>
          <w:p w14:paraId="1E4696F4"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Железо (II, III) оксиды (в пересчете на железо) (</w:t>
            </w:r>
            <w:proofErr w:type="spellStart"/>
            <w:r w:rsidRPr="00421847">
              <w:rPr>
                <w:rFonts w:ascii="Times New Roman" w:eastAsia="Times New Roman" w:hAnsi="Times New Roman" w:cs="Times New Roman"/>
                <w:sz w:val="20"/>
                <w:szCs w:val="20"/>
                <w:lang w:eastAsia="ru-KZ"/>
              </w:rPr>
              <w:t>диЖелезо</w:t>
            </w:r>
            <w:proofErr w:type="spellEnd"/>
            <w:r w:rsidRPr="00421847">
              <w:rPr>
                <w:rFonts w:ascii="Times New Roman" w:eastAsia="Times New Roman" w:hAnsi="Times New Roman" w:cs="Times New Roman"/>
                <w:sz w:val="20"/>
                <w:szCs w:val="20"/>
                <w:lang w:eastAsia="ru-KZ"/>
              </w:rPr>
              <w:t xml:space="preserve"> триоксид, Железа оксид) (274)</w:t>
            </w:r>
          </w:p>
        </w:tc>
        <w:tc>
          <w:tcPr>
            <w:tcW w:w="374" w:type="pct"/>
            <w:tcBorders>
              <w:top w:val="nil"/>
              <w:left w:val="nil"/>
              <w:bottom w:val="single" w:sz="4" w:space="0" w:color="auto"/>
              <w:right w:val="single" w:sz="4" w:space="0" w:color="auto"/>
            </w:tcBorders>
            <w:shd w:val="clear" w:color="auto" w:fill="auto"/>
            <w:hideMark/>
          </w:tcPr>
          <w:p w14:paraId="1519C4D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18A045E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0" w:type="pct"/>
            <w:tcBorders>
              <w:top w:val="nil"/>
              <w:left w:val="nil"/>
              <w:bottom w:val="single" w:sz="4" w:space="0" w:color="auto"/>
              <w:right w:val="single" w:sz="4" w:space="0" w:color="auto"/>
            </w:tcBorders>
            <w:shd w:val="clear" w:color="auto" w:fill="auto"/>
            <w:hideMark/>
          </w:tcPr>
          <w:p w14:paraId="57A7007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0,04</w:t>
            </w:r>
          </w:p>
        </w:tc>
        <w:tc>
          <w:tcPr>
            <w:tcW w:w="385" w:type="pct"/>
            <w:tcBorders>
              <w:top w:val="nil"/>
              <w:left w:val="nil"/>
              <w:bottom w:val="single" w:sz="4" w:space="0" w:color="auto"/>
              <w:right w:val="single" w:sz="4" w:space="0" w:color="auto"/>
            </w:tcBorders>
            <w:shd w:val="clear" w:color="auto" w:fill="auto"/>
            <w:hideMark/>
          </w:tcPr>
          <w:p w14:paraId="3CCABD7C"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80" w:type="pct"/>
            <w:tcBorders>
              <w:top w:val="nil"/>
              <w:left w:val="nil"/>
              <w:bottom w:val="single" w:sz="4" w:space="0" w:color="auto"/>
              <w:right w:val="single" w:sz="4" w:space="0" w:color="auto"/>
            </w:tcBorders>
            <w:shd w:val="clear" w:color="auto" w:fill="auto"/>
            <w:hideMark/>
          </w:tcPr>
          <w:p w14:paraId="48D42479"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47" w:type="pct"/>
            <w:tcBorders>
              <w:top w:val="nil"/>
              <w:left w:val="nil"/>
              <w:bottom w:val="single" w:sz="4" w:space="0" w:color="auto"/>
              <w:right w:val="single" w:sz="4" w:space="0" w:color="auto"/>
            </w:tcBorders>
            <w:shd w:val="clear" w:color="auto" w:fill="auto"/>
            <w:hideMark/>
          </w:tcPr>
          <w:p w14:paraId="0D881B6A"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0,00438</w:t>
            </w:r>
          </w:p>
        </w:tc>
        <w:tc>
          <w:tcPr>
            <w:tcW w:w="696" w:type="pct"/>
            <w:tcBorders>
              <w:top w:val="nil"/>
              <w:left w:val="nil"/>
              <w:bottom w:val="single" w:sz="4" w:space="0" w:color="auto"/>
              <w:right w:val="single" w:sz="4" w:space="0" w:color="auto"/>
            </w:tcBorders>
            <w:shd w:val="clear" w:color="auto" w:fill="auto"/>
            <w:hideMark/>
          </w:tcPr>
          <w:p w14:paraId="399062B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0,00413</w:t>
            </w:r>
          </w:p>
        </w:tc>
      </w:tr>
      <w:tr w:rsidR="00282D23" w:rsidRPr="00421847" w14:paraId="1E4AAB22" w14:textId="77777777" w:rsidTr="00282D23">
        <w:trPr>
          <w:trHeight w:val="510"/>
        </w:trPr>
        <w:tc>
          <w:tcPr>
            <w:tcW w:w="314" w:type="pct"/>
            <w:tcBorders>
              <w:top w:val="nil"/>
              <w:left w:val="single" w:sz="4" w:space="0" w:color="auto"/>
              <w:bottom w:val="single" w:sz="4" w:space="0" w:color="auto"/>
              <w:right w:val="single" w:sz="4" w:space="0" w:color="auto"/>
            </w:tcBorders>
            <w:shd w:val="clear" w:color="auto" w:fill="auto"/>
            <w:hideMark/>
          </w:tcPr>
          <w:p w14:paraId="7A857A03"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0143</w:t>
            </w:r>
          </w:p>
        </w:tc>
        <w:tc>
          <w:tcPr>
            <w:tcW w:w="1019" w:type="pct"/>
            <w:tcBorders>
              <w:top w:val="nil"/>
              <w:left w:val="nil"/>
              <w:bottom w:val="single" w:sz="4" w:space="0" w:color="auto"/>
              <w:right w:val="single" w:sz="4" w:space="0" w:color="auto"/>
            </w:tcBorders>
            <w:shd w:val="clear" w:color="auto" w:fill="auto"/>
            <w:hideMark/>
          </w:tcPr>
          <w:p w14:paraId="6DA6AE83"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Марганец и его соединения (в пересчете на марганца (IV) оксид) (327)</w:t>
            </w:r>
          </w:p>
        </w:tc>
        <w:tc>
          <w:tcPr>
            <w:tcW w:w="374" w:type="pct"/>
            <w:tcBorders>
              <w:top w:val="nil"/>
              <w:left w:val="nil"/>
              <w:bottom w:val="single" w:sz="4" w:space="0" w:color="auto"/>
              <w:right w:val="single" w:sz="4" w:space="0" w:color="auto"/>
            </w:tcBorders>
            <w:shd w:val="clear" w:color="auto" w:fill="auto"/>
            <w:hideMark/>
          </w:tcPr>
          <w:p w14:paraId="2E81C74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43C7F4F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0,01</w:t>
            </w:r>
          </w:p>
        </w:tc>
        <w:tc>
          <w:tcPr>
            <w:tcW w:w="500" w:type="pct"/>
            <w:tcBorders>
              <w:top w:val="nil"/>
              <w:left w:val="nil"/>
              <w:bottom w:val="single" w:sz="4" w:space="0" w:color="auto"/>
              <w:right w:val="single" w:sz="4" w:space="0" w:color="auto"/>
            </w:tcBorders>
            <w:shd w:val="clear" w:color="auto" w:fill="auto"/>
            <w:hideMark/>
          </w:tcPr>
          <w:p w14:paraId="690CBA2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0,001</w:t>
            </w:r>
          </w:p>
        </w:tc>
        <w:tc>
          <w:tcPr>
            <w:tcW w:w="385" w:type="pct"/>
            <w:tcBorders>
              <w:top w:val="nil"/>
              <w:left w:val="nil"/>
              <w:bottom w:val="single" w:sz="4" w:space="0" w:color="auto"/>
              <w:right w:val="single" w:sz="4" w:space="0" w:color="auto"/>
            </w:tcBorders>
            <w:shd w:val="clear" w:color="auto" w:fill="auto"/>
            <w:hideMark/>
          </w:tcPr>
          <w:p w14:paraId="284F87D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80" w:type="pct"/>
            <w:tcBorders>
              <w:top w:val="nil"/>
              <w:left w:val="nil"/>
              <w:bottom w:val="single" w:sz="4" w:space="0" w:color="auto"/>
              <w:right w:val="single" w:sz="4" w:space="0" w:color="auto"/>
            </w:tcBorders>
            <w:shd w:val="clear" w:color="auto" w:fill="auto"/>
            <w:hideMark/>
          </w:tcPr>
          <w:p w14:paraId="0E1B6375"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w:t>
            </w:r>
          </w:p>
        </w:tc>
        <w:tc>
          <w:tcPr>
            <w:tcW w:w="747" w:type="pct"/>
            <w:tcBorders>
              <w:top w:val="nil"/>
              <w:left w:val="nil"/>
              <w:bottom w:val="single" w:sz="4" w:space="0" w:color="auto"/>
              <w:right w:val="single" w:sz="4" w:space="0" w:color="auto"/>
            </w:tcBorders>
            <w:shd w:val="clear" w:color="auto" w:fill="auto"/>
            <w:hideMark/>
          </w:tcPr>
          <w:p w14:paraId="4BC327E4"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0,000472</w:t>
            </w:r>
          </w:p>
        </w:tc>
        <w:tc>
          <w:tcPr>
            <w:tcW w:w="696" w:type="pct"/>
            <w:tcBorders>
              <w:top w:val="nil"/>
              <w:left w:val="nil"/>
              <w:bottom w:val="single" w:sz="4" w:space="0" w:color="auto"/>
              <w:right w:val="single" w:sz="4" w:space="0" w:color="auto"/>
            </w:tcBorders>
            <w:shd w:val="clear" w:color="auto" w:fill="auto"/>
            <w:hideMark/>
          </w:tcPr>
          <w:p w14:paraId="18DE2C00"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0,000445</w:t>
            </w:r>
          </w:p>
        </w:tc>
      </w:tr>
      <w:tr w:rsidR="00282D23" w:rsidRPr="00421847" w14:paraId="32A3E785" w14:textId="77777777" w:rsidTr="00282D23">
        <w:trPr>
          <w:trHeight w:val="510"/>
        </w:trPr>
        <w:tc>
          <w:tcPr>
            <w:tcW w:w="314" w:type="pct"/>
            <w:tcBorders>
              <w:top w:val="nil"/>
              <w:left w:val="single" w:sz="4" w:space="0" w:color="auto"/>
              <w:bottom w:val="single" w:sz="4" w:space="0" w:color="auto"/>
              <w:right w:val="single" w:sz="4" w:space="0" w:color="auto"/>
            </w:tcBorders>
            <w:shd w:val="clear" w:color="auto" w:fill="auto"/>
            <w:hideMark/>
          </w:tcPr>
          <w:p w14:paraId="3193F47F"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0203</w:t>
            </w:r>
          </w:p>
        </w:tc>
        <w:tc>
          <w:tcPr>
            <w:tcW w:w="1019" w:type="pct"/>
            <w:tcBorders>
              <w:top w:val="nil"/>
              <w:left w:val="nil"/>
              <w:bottom w:val="single" w:sz="4" w:space="0" w:color="auto"/>
              <w:right w:val="single" w:sz="4" w:space="0" w:color="auto"/>
            </w:tcBorders>
            <w:shd w:val="clear" w:color="auto" w:fill="auto"/>
            <w:hideMark/>
          </w:tcPr>
          <w:p w14:paraId="14176802"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Хром /в пересчете на хром (VI) оксид/ (Хром шестивалентный) (647)</w:t>
            </w:r>
          </w:p>
        </w:tc>
        <w:tc>
          <w:tcPr>
            <w:tcW w:w="374" w:type="pct"/>
            <w:tcBorders>
              <w:top w:val="nil"/>
              <w:left w:val="nil"/>
              <w:bottom w:val="single" w:sz="4" w:space="0" w:color="auto"/>
              <w:right w:val="single" w:sz="4" w:space="0" w:color="auto"/>
            </w:tcBorders>
            <w:shd w:val="clear" w:color="auto" w:fill="auto"/>
            <w:hideMark/>
          </w:tcPr>
          <w:p w14:paraId="60FDCD3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03B6DBE7"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0" w:type="pct"/>
            <w:tcBorders>
              <w:top w:val="nil"/>
              <w:left w:val="nil"/>
              <w:bottom w:val="single" w:sz="4" w:space="0" w:color="auto"/>
              <w:right w:val="single" w:sz="4" w:space="0" w:color="auto"/>
            </w:tcBorders>
            <w:shd w:val="clear" w:color="auto" w:fill="auto"/>
            <w:hideMark/>
          </w:tcPr>
          <w:p w14:paraId="191ED86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0,0015</w:t>
            </w:r>
          </w:p>
        </w:tc>
        <w:tc>
          <w:tcPr>
            <w:tcW w:w="385" w:type="pct"/>
            <w:tcBorders>
              <w:top w:val="nil"/>
              <w:left w:val="nil"/>
              <w:bottom w:val="single" w:sz="4" w:space="0" w:color="auto"/>
              <w:right w:val="single" w:sz="4" w:space="0" w:color="auto"/>
            </w:tcBorders>
            <w:shd w:val="clear" w:color="auto" w:fill="auto"/>
            <w:hideMark/>
          </w:tcPr>
          <w:p w14:paraId="4F5FC233"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80" w:type="pct"/>
            <w:tcBorders>
              <w:top w:val="nil"/>
              <w:left w:val="nil"/>
              <w:bottom w:val="single" w:sz="4" w:space="0" w:color="auto"/>
              <w:right w:val="single" w:sz="4" w:space="0" w:color="auto"/>
            </w:tcBorders>
            <w:shd w:val="clear" w:color="auto" w:fill="auto"/>
            <w:hideMark/>
          </w:tcPr>
          <w:p w14:paraId="27AA0AE0"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1</w:t>
            </w:r>
          </w:p>
        </w:tc>
        <w:tc>
          <w:tcPr>
            <w:tcW w:w="747" w:type="pct"/>
            <w:tcBorders>
              <w:top w:val="nil"/>
              <w:left w:val="nil"/>
              <w:bottom w:val="single" w:sz="4" w:space="0" w:color="auto"/>
              <w:right w:val="single" w:sz="4" w:space="0" w:color="auto"/>
            </w:tcBorders>
            <w:shd w:val="clear" w:color="auto" w:fill="auto"/>
            <w:hideMark/>
          </w:tcPr>
          <w:p w14:paraId="416FFFE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0,000675</w:t>
            </w:r>
          </w:p>
        </w:tc>
        <w:tc>
          <w:tcPr>
            <w:tcW w:w="696" w:type="pct"/>
            <w:tcBorders>
              <w:top w:val="nil"/>
              <w:left w:val="nil"/>
              <w:bottom w:val="single" w:sz="4" w:space="0" w:color="auto"/>
              <w:right w:val="single" w:sz="4" w:space="0" w:color="auto"/>
            </w:tcBorders>
            <w:shd w:val="clear" w:color="auto" w:fill="auto"/>
            <w:hideMark/>
          </w:tcPr>
          <w:p w14:paraId="00B81FA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0,000637</w:t>
            </w:r>
          </w:p>
        </w:tc>
      </w:tr>
      <w:tr w:rsidR="00282D23" w:rsidRPr="00421847" w14:paraId="18AEB9DB" w14:textId="77777777" w:rsidTr="00282D23">
        <w:trPr>
          <w:trHeight w:val="255"/>
        </w:trPr>
        <w:tc>
          <w:tcPr>
            <w:tcW w:w="314" w:type="pct"/>
            <w:tcBorders>
              <w:top w:val="nil"/>
              <w:left w:val="single" w:sz="4" w:space="0" w:color="auto"/>
              <w:bottom w:val="single" w:sz="4" w:space="0" w:color="auto"/>
              <w:right w:val="single" w:sz="4" w:space="0" w:color="auto"/>
            </w:tcBorders>
            <w:shd w:val="clear" w:color="auto" w:fill="auto"/>
            <w:hideMark/>
          </w:tcPr>
          <w:p w14:paraId="54F5B195"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0301</w:t>
            </w:r>
          </w:p>
        </w:tc>
        <w:tc>
          <w:tcPr>
            <w:tcW w:w="1019" w:type="pct"/>
            <w:tcBorders>
              <w:top w:val="nil"/>
              <w:left w:val="nil"/>
              <w:bottom w:val="single" w:sz="4" w:space="0" w:color="auto"/>
              <w:right w:val="single" w:sz="4" w:space="0" w:color="auto"/>
            </w:tcBorders>
            <w:shd w:val="clear" w:color="auto" w:fill="auto"/>
            <w:hideMark/>
          </w:tcPr>
          <w:p w14:paraId="70AA856B"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Азота (IV) диоксид (Азота диоксид) (4)</w:t>
            </w:r>
          </w:p>
        </w:tc>
        <w:tc>
          <w:tcPr>
            <w:tcW w:w="374" w:type="pct"/>
            <w:tcBorders>
              <w:top w:val="nil"/>
              <w:left w:val="nil"/>
              <w:bottom w:val="single" w:sz="4" w:space="0" w:color="auto"/>
              <w:right w:val="single" w:sz="4" w:space="0" w:color="auto"/>
            </w:tcBorders>
            <w:shd w:val="clear" w:color="auto" w:fill="auto"/>
            <w:hideMark/>
          </w:tcPr>
          <w:p w14:paraId="58CD4BC3"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56E05546"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0,2</w:t>
            </w:r>
          </w:p>
        </w:tc>
        <w:tc>
          <w:tcPr>
            <w:tcW w:w="500" w:type="pct"/>
            <w:tcBorders>
              <w:top w:val="nil"/>
              <w:left w:val="nil"/>
              <w:bottom w:val="single" w:sz="4" w:space="0" w:color="auto"/>
              <w:right w:val="single" w:sz="4" w:space="0" w:color="auto"/>
            </w:tcBorders>
            <w:shd w:val="clear" w:color="auto" w:fill="auto"/>
            <w:hideMark/>
          </w:tcPr>
          <w:p w14:paraId="77344BAC"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0,04</w:t>
            </w:r>
          </w:p>
        </w:tc>
        <w:tc>
          <w:tcPr>
            <w:tcW w:w="385" w:type="pct"/>
            <w:tcBorders>
              <w:top w:val="nil"/>
              <w:left w:val="nil"/>
              <w:bottom w:val="single" w:sz="4" w:space="0" w:color="auto"/>
              <w:right w:val="single" w:sz="4" w:space="0" w:color="auto"/>
            </w:tcBorders>
            <w:shd w:val="clear" w:color="auto" w:fill="auto"/>
            <w:hideMark/>
          </w:tcPr>
          <w:p w14:paraId="2C47FF3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80" w:type="pct"/>
            <w:tcBorders>
              <w:top w:val="nil"/>
              <w:left w:val="nil"/>
              <w:bottom w:val="single" w:sz="4" w:space="0" w:color="auto"/>
              <w:right w:val="single" w:sz="4" w:space="0" w:color="auto"/>
            </w:tcBorders>
            <w:shd w:val="clear" w:color="auto" w:fill="auto"/>
            <w:hideMark/>
          </w:tcPr>
          <w:p w14:paraId="6117CDCE"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w:t>
            </w:r>
          </w:p>
        </w:tc>
        <w:tc>
          <w:tcPr>
            <w:tcW w:w="747" w:type="pct"/>
            <w:tcBorders>
              <w:top w:val="nil"/>
              <w:left w:val="nil"/>
              <w:bottom w:val="single" w:sz="4" w:space="0" w:color="auto"/>
              <w:right w:val="single" w:sz="4" w:space="0" w:color="auto"/>
            </w:tcBorders>
            <w:shd w:val="clear" w:color="auto" w:fill="auto"/>
            <w:hideMark/>
          </w:tcPr>
          <w:p w14:paraId="693F4155"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0,00831</w:t>
            </w:r>
          </w:p>
        </w:tc>
        <w:tc>
          <w:tcPr>
            <w:tcW w:w="696" w:type="pct"/>
            <w:tcBorders>
              <w:top w:val="nil"/>
              <w:left w:val="nil"/>
              <w:bottom w:val="single" w:sz="4" w:space="0" w:color="auto"/>
              <w:right w:val="single" w:sz="4" w:space="0" w:color="auto"/>
            </w:tcBorders>
            <w:shd w:val="clear" w:color="auto" w:fill="auto"/>
            <w:hideMark/>
          </w:tcPr>
          <w:p w14:paraId="3ABA507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0,002385</w:t>
            </w:r>
          </w:p>
        </w:tc>
      </w:tr>
      <w:tr w:rsidR="00282D23" w:rsidRPr="00421847" w14:paraId="53ED6D2B" w14:textId="77777777" w:rsidTr="00282D23">
        <w:trPr>
          <w:trHeight w:val="255"/>
        </w:trPr>
        <w:tc>
          <w:tcPr>
            <w:tcW w:w="314" w:type="pct"/>
            <w:tcBorders>
              <w:top w:val="nil"/>
              <w:left w:val="single" w:sz="4" w:space="0" w:color="auto"/>
              <w:bottom w:val="single" w:sz="4" w:space="0" w:color="auto"/>
              <w:right w:val="single" w:sz="4" w:space="0" w:color="auto"/>
            </w:tcBorders>
            <w:shd w:val="clear" w:color="auto" w:fill="auto"/>
            <w:hideMark/>
          </w:tcPr>
          <w:p w14:paraId="021CD65D"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0304</w:t>
            </w:r>
          </w:p>
        </w:tc>
        <w:tc>
          <w:tcPr>
            <w:tcW w:w="1019" w:type="pct"/>
            <w:tcBorders>
              <w:top w:val="nil"/>
              <w:left w:val="nil"/>
              <w:bottom w:val="single" w:sz="4" w:space="0" w:color="auto"/>
              <w:right w:val="single" w:sz="4" w:space="0" w:color="auto"/>
            </w:tcBorders>
            <w:shd w:val="clear" w:color="auto" w:fill="auto"/>
            <w:hideMark/>
          </w:tcPr>
          <w:p w14:paraId="27584C0F"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Азот (II) оксид (Азота оксид) (6)</w:t>
            </w:r>
          </w:p>
        </w:tc>
        <w:tc>
          <w:tcPr>
            <w:tcW w:w="374" w:type="pct"/>
            <w:tcBorders>
              <w:top w:val="nil"/>
              <w:left w:val="nil"/>
              <w:bottom w:val="single" w:sz="4" w:space="0" w:color="auto"/>
              <w:right w:val="single" w:sz="4" w:space="0" w:color="auto"/>
            </w:tcBorders>
            <w:shd w:val="clear" w:color="auto" w:fill="auto"/>
            <w:hideMark/>
          </w:tcPr>
          <w:p w14:paraId="016A9D9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722D696C"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0,4</w:t>
            </w:r>
          </w:p>
        </w:tc>
        <w:tc>
          <w:tcPr>
            <w:tcW w:w="500" w:type="pct"/>
            <w:tcBorders>
              <w:top w:val="nil"/>
              <w:left w:val="nil"/>
              <w:bottom w:val="single" w:sz="4" w:space="0" w:color="auto"/>
              <w:right w:val="single" w:sz="4" w:space="0" w:color="auto"/>
            </w:tcBorders>
            <w:shd w:val="clear" w:color="auto" w:fill="auto"/>
            <w:hideMark/>
          </w:tcPr>
          <w:p w14:paraId="533248D3"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0,06</w:t>
            </w:r>
          </w:p>
        </w:tc>
        <w:tc>
          <w:tcPr>
            <w:tcW w:w="385" w:type="pct"/>
            <w:tcBorders>
              <w:top w:val="nil"/>
              <w:left w:val="nil"/>
              <w:bottom w:val="single" w:sz="4" w:space="0" w:color="auto"/>
              <w:right w:val="single" w:sz="4" w:space="0" w:color="auto"/>
            </w:tcBorders>
            <w:shd w:val="clear" w:color="auto" w:fill="auto"/>
            <w:hideMark/>
          </w:tcPr>
          <w:p w14:paraId="4B209DF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80" w:type="pct"/>
            <w:tcBorders>
              <w:top w:val="nil"/>
              <w:left w:val="nil"/>
              <w:bottom w:val="single" w:sz="4" w:space="0" w:color="auto"/>
              <w:right w:val="single" w:sz="4" w:space="0" w:color="auto"/>
            </w:tcBorders>
            <w:shd w:val="clear" w:color="auto" w:fill="auto"/>
            <w:hideMark/>
          </w:tcPr>
          <w:p w14:paraId="3D5817D8"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47" w:type="pct"/>
            <w:tcBorders>
              <w:top w:val="nil"/>
              <w:left w:val="nil"/>
              <w:bottom w:val="single" w:sz="4" w:space="0" w:color="auto"/>
              <w:right w:val="single" w:sz="4" w:space="0" w:color="auto"/>
            </w:tcBorders>
            <w:shd w:val="clear" w:color="auto" w:fill="auto"/>
            <w:hideMark/>
          </w:tcPr>
          <w:p w14:paraId="77978585"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0,00135</w:t>
            </w:r>
          </w:p>
        </w:tc>
        <w:tc>
          <w:tcPr>
            <w:tcW w:w="696" w:type="pct"/>
            <w:tcBorders>
              <w:top w:val="nil"/>
              <w:left w:val="nil"/>
              <w:bottom w:val="single" w:sz="4" w:space="0" w:color="auto"/>
              <w:right w:val="single" w:sz="4" w:space="0" w:color="auto"/>
            </w:tcBorders>
            <w:shd w:val="clear" w:color="auto" w:fill="auto"/>
            <w:hideMark/>
          </w:tcPr>
          <w:p w14:paraId="0AEA272C"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0,0003878</w:t>
            </w:r>
          </w:p>
        </w:tc>
      </w:tr>
      <w:tr w:rsidR="00282D23" w:rsidRPr="00421847" w14:paraId="63ABC679" w14:textId="77777777" w:rsidTr="00282D23">
        <w:trPr>
          <w:trHeight w:val="510"/>
        </w:trPr>
        <w:tc>
          <w:tcPr>
            <w:tcW w:w="314" w:type="pct"/>
            <w:tcBorders>
              <w:top w:val="nil"/>
              <w:left w:val="single" w:sz="4" w:space="0" w:color="auto"/>
              <w:bottom w:val="single" w:sz="4" w:space="0" w:color="auto"/>
              <w:right w:val="single" w:sz="4" w:space="0" w:color="auto"/>
            </w:tcBorders>
            <w:shd w:val="clear" w:color="auto" w:fill="auto"/>
            <w:hideMark/>
          </w:tcPr>
          <w:p w14:paraId="5681EE93"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0342</w:t>
            </w:r>
          </w:p>
        </w:tc>
        <w:tc>
          <w:tcPr>
            <w:tcW w:w="1019" w:type="pct"/>
            <w:tcBorders>
              <w:top w:val="nil"/>
              <w:left w:val="nil"/>
              <w:bottom w:val="single" w:sz="4" w:space="0" w:color="auto"/>
              <w:right w:val="single" w:sz="4" w:space="0" w:color="auto"/>
            </w:tcBorders>
            <w:shd w:val="clear" w:color="auto" w:fill="auto"/>
            <w:hideMark/>
          </w:tcPr>
          <w:p w14:paraId="51AA6314"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Фтористые газообразные соединения /в пересчете на фтор/ (617)</w:t>
            </w:r>
          </w:p>
        </w:tc>
        <w:tc>
          <w:tcPr>
            <w:tcW w:w="374" w:type="pct"/>
            <w:tcBorders>
              <w:top w:val="nil"/>
              <w:left w:val="nil"/>
              <w:bottom w:val="single" w:sz="4" w:space="0" w:color="auto"/>
              <w:right w:val="single" w:sz="4" w:space="0" w:color="auto"/>
            </w:tcBorders>
            <w:shd w:val="clear" w:color="auto" w:fill="auto"/>
            <w:hideMark/>
          </w:tcPr>
          <w:p w14:paraId="10A7E2C4"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13B32D48"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0,02</w:t>
            </w:r>
          </w:p>
        </w:tc>
        <w:tc>
          <w:tcPr>
            <w:tcW w:w="500" w:type="pct"/>
            <w:tcBorders>
              <w:top w:val="nil"/>
              <w:left w:val="nil"/>
              <w:bottom w:val="single" w:sz="4" w:space="0" w:color="auto"/>
              <w:right w:val="single" w:sz="4" w:space="0" w:color="auto"/>
            </w:tcBorders>
            <w:shd w:val="clear" w:color="auto" w:fill="auto"/>
            <w:hideMark/>
          </w:tcPr>
          <w:p w14:paraId="5BDCDFD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0,005</w:t>
            </w:r>
          </w:p>
        </w:tc>
        <w:tc>
          <w:tcPr>
            <w:tcW w:w="385" w:type="pct"/>
            <w:tcBorders>
              <w:top w:val="nil"/>
              <w:left w:val="nil"/>
              <w:bottom w:val="single" w:sz="4" w:space="0" w:color="auto"/>
              <w:right w:val="single" w:sz="4" w:space="0" w:color="auto"/>
            </w:tcBorders>
            <w:shd w:val="clear" w:color="auto" w:fill="auto"/>
            <w:hideMark/>
          </w:tcPr>
          <w:p w14:paraId="4384669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80" w:type="pct"/>
            <w:tcBorders>
              <w:top w:val="nil"/>
              <w:left w:val="nil"/>
              <w:bottom w:val="single" w:sz="4" w:space="0" w:color="auto"/>
              <w:right w:val="single" w:sz="4" w:space="0" w:color="auto"/>
            </w:tcBorders>
            <w:shd w:val="clear" w:color="auto" w:fill="auto"/>
            <w:hideMark/>
          </w:tcPr>
          <w:p w14:paraId="49618C9F"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w:t>
            </w:r>
          </w:p>
        </w:tc>
        <w:tc>
          <w:tcPr>
            <w:tcW w:w="747" w:type="pct"/>
            <w:tcBorders>
              <w:top w:val="nil"/>
              <w:left w:val="nil"/>
              <w:bottom w:val="single" w:sz="4" w:space="0" w:color="auto"/>
              <w:right w:val="single" w:sz="4" w:space="0" w:color="auto"/>
            </w:tcBorders>
            <w:shd w:val="clear" w:color="auto" w:fill="auto"/>
            <w:hideMark/>
          </w:tcPr>
          <w:p w14:paraId="3E5C85B4"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0,000000472</w:t>
            </w:r>
          </w:p>
        </w:tc>
        <w:tc>
          <w:tcPr>
            <w:tcW w:w="696" w:type="pct"/>
            <w:tcBorders>
              <w:top w:val="nil"/>
              <w:left w:val="nil"/>
              <w:bottom w:val="single" w:sz="4" w:space="0" w:color="auto"/>
              <w:right w:val="single" w:sz="4" w:space="0" w:color="auto"/>
            </w:tcBorders>
            <w:shd w:val="clear" w:color="auto" w:fill="auto"/>
            <w:hideMark/>
          </w:tcPr>
          <w:p w14:paraId="7E823157"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0,000000445</w:t>
            </w:r>
          </w:p>
        </w:tc>
      </w:tr>
      <w:tr w:rsidR="00282D23" w:rsidRPr="00421847" w14:paraId="210EE3E1" w14:textId="77777777" w:rsidTr="00282D23">
        <w:trPr>
          <w:trHeight w:val="1275"/>
        </w:trPr>
        <w:tc>
          <w:tcPr>
            <w:tcW w:w="314" w:type="pct"/>
            <w:tcBorders>
              <w:top w:val="nil"/>
              <w:left w:val="single" w:sz="4" w:space="0" w:color="auto"/>
              <w:bottom w:val="single" w:sz="4" w:space="0" w:color="auto"/>
              <w:right w:val="single" w:sz="4" w:space="0" w:color="auto"/>
            </w:tcBorders>
            <w:shd w:val="clear" w:color="auto" w:fill="auto"/>
            <w:hideMark/>
          </w:tcPr>
          <w:p w14:paraId="4FE9F123"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0344</w:t>
            </w:r>
          </w:p>
        </w:tc>
        <w:tc>
          <w:tcPr>
            <w:tcW w:w="1019" w:type="pct"/>
            <w:tcBorders>
              <w:top w:val="nil"/>
              <w:left w:val="nil"/>
              <w:bottom w:val="single" w:sz="4" w:space="0" w:color="auto"/>
              <w:right w:val="single" w:sz="4" w:space="0" w:color="auto"/>
            </w:tcBorders>
            <w:shd w:val="clear" w:color="auto" w:fill="auto"/>
            <w:hideMark/>
          </w:tcPr>
          <w:p w14:paraId="5CD4BC1B"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xml:space="preserve">Фториды неорганические плохо растворимые - (алюминия фторид, кальция фторид, натрия </w:t>
            </w:r>
            <w:proofErr w:type="spellStart"/>
            <w:r w:rsidRPr="00421847">
              <w:rPr>
                <w:rFonts w:ascii="Times New Roman" w:eastAsia="Times New Roman" w:hAnsi="Times New Roman" w:cs="Times New Roman"/>
                <w:sz w:val="20"/>
                <w:szCs w:val="20"/>
                <w:lang w:eastAsia="ru-KZ"/>
              </w:rPr>
              <w:t>гексафторалюминат</w:t>
            </w:r>
            <w:proofErr w:type="spellEnd"/>
            <w:r w:rsidRPr="00421847">
              <w:rPr>
                <w:rFonts w:ascii="Times New Roman" w:eastAsia="Times New Roman" w:hAnsi="Times New Roman" w:cs="Times New Roman"/>
                <w:sz w:val="20"/>
                <w:szCs w:val="20"/>
                <w:lang w:eastAsia="ru-KZ"/>
              </w:rPr>
              <w:t>) (Фториды неорганические плохо растворимые /в пересчете на фтор/) (615)</w:t>
            </w:r>
          </w:p>
        </w:tc>
        <w:tc>
          <w:tcPr>
            <w:tcW w:w="374" w:type="pct"/>
            <w:tcBorders>
              <w:top w:val="nil"/>
              <w:left w:val="nil"/>
              <w:bottom w:val="single" w:sz="4" w:space="0" w:color="auto"/>
              <w:right w:val="single" w:sz="4" w:space="0" w:color="auto"/>
            </w:tcBorders>
            <w:shd w:val="clear" w:color="auto" w:fill="auto"/>
            <w:hideMark/>
          </w:tcPr>
          <w:p w14:paraId="68414354"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2AC0E075"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0,2</w:t>
            </w:r>
          </w:p>
        </w:tc>
        <w:tc>
          <w:tcPr>
            <w:tcW w:w="500" w:type="pct"/>
            <w:tcBorders>
              <w:top w:val="nil"/>
              <w:left w:val="nil"/>
              <w:bottom w:val="single" w:sz="4" w:space="0" w:color="auto"/>
              <w:right w:val="single" w:sz="4" w:space="0" w:color="auto"/>
            </w:tcBorders>
            <w:shd w:val="clear" w:color="auto" w:fill="auto"/>
            <w:hideMark/>
          </w:tcPr>
          <w:p w14:paraId="446FB468"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0,03</w:t>
            </w:r>
          </w:p>
        </w:tc>
        <w:tc>
          <w:tcPr>
            <w:tcW w:w="385" w:type="pct"/>
            <w:tcBorders>
              <w:top w:val="nil"/>
              <w:left w:val="nil"/>
              <w:bottom w:val="single" w:sz="4" w:space="0" w:color="auto"/>
              <w:right w:val="single" w:sz="4" w:space="0" w:color="auto"/>
            </w:tcBorders>
            <w:shd w:val="clear" w:color="auto" w:fill="auto"/>
            <w:hideMark/>
          </w:tcPr>
          <w:p w14:paraId="0C68D3B3"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80" w:type="pct"/>
            <w:tcBorders>
              <w:top w:val="nil"/>
              <w:left w:val="nil"/>
              <w:bottom w:val="single" w:sz="4" w:space="0" w:color="auto"/>
              <w:right w:val="single" w:sz="4" w:space="0" w:color="auto"/>
            </w:tcBorders>
            <w:shd w:val="clear" w:color="auto" w:fill="auto"/>
            <w:hideMark/>
          </w:tcPr>
          <w:p w14:paraId="2C8E2C4E"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w:t>
            </w:r>
          </w:p>
        </w:tc>
        <w:tc>
          <w:tcPr>
            <w:tcW w:w="747" w:type="pct"/>
            <w:tcBorders>
              <w:top w:val="nil"/>
              <w:left w:val="nil"/>
              <w:bottom w:val="single" w:sz="4" w:space="0" w:color="auto"/>
              <w:right w:val="single" w:sz="4" w:space="0" w:color="auto"/>
            </w:tcBorders>
            <w:shd w:val="clear" w:color="auto" w:fill="auto"/>
            <w:hideMark/>
          </w:tcPr>
          <w:p w14:paraId="6546819A"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0,000708</w:t>
            </w:r>
          </w:p>
        </w:tc>
        <w:tc>
          <w:tcPr>
            <w:tcW w:w="696" w:type="pct"/>
            <w:tcBorders>
              <w:top w:val="nil"/>
              <w:left w:val="nil"/>
              <w:bottom w:val="single" w:sz="4" w:space="0" w:color="auto"/>
              <w:right w:val="single" w:sz="4" w:space="0" w:color="auto"/>
            </w:tcBorders>
            <w:shd w:val="clear" w:color="auto" w:fill="auto"/>
            <w:hideMark/>
          </w:tcPr>
          <w:p w14:paraId="5CE6E5E8"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0,000668</w:t>
            </w:r>
          </w:p>
        </w:tc>
      </w:tr>
      <w:tr w:rsidR="00282D23" w:rsidRPr="00421847" w14:paraId="768E6424" w14:textId="77777777" w:rsidTr="00282D23">
        <w:trPr>
          <w:trHeight w:val="510"/>
        </w:trPr>
        <w:tc>
          <w:tcPr>
            <w:tcW w:w="314" w:type="pct"/>
            <w:tcBorders>
              <w:top w:val="nil"/>
              <w:left w:val="single" w:sz="4" w:space="0" w:color="auto"/>
              <w:bottom w:val="single" w:sz="4" w:space="0" w:color="auto"/>
              <w:right w:val="single" w:sz="4" w:space="0" w:color="auto"/>
            </w:tcBorders>
            <w:shd w:val="clear" w:color="auto" w:fill="auto"/>
            <w:hideMark/>
          </w:tcPr>
          <w:p w14:paraId="5348E61C"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0616</w:t>
            </w:r>
          </w:p>
        </w:tc>
        <w:tc>
          <w:tcPr>
            <w:tcW w:w="1019" w:type="pct"/>
            <w:tcBorders>
              <w:top w:val="nil"/>
              <w:left w:val="nil"/>
              <w:bottom w:val="single" w:sz="4" w:space="0" w:color="auto"/>
              <w:right w:val="single" w:sz="4" w:space="0" w:color="auto"/>
            </w:tcBorders>
            <w:shd w:val="clear" w:color="auto" w:fill="auto"/>
            <w:hideMark/>
          </w:tcPr>
          <w:p w14:paraId="2EB0A2EE"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Диметилбензол (смесь о-, м-, п- изомеров) (203)</w:t>
            </w:r>
          </w:p>
        </w:tc>
        <w:tc>
          <w:tcPr>
            <w:tcW w:w="374" w:type="pct"/>
            <w:tcBorders>
              <w:top w:val="nil"/>
              <w:left w:val="nil"/>
              <w:bottom w:val="single" w:sz="4" w:space="0" w:color="auto"/>
              <w:right w:val="single" w:sz="4" w:space="0" w:color="auto"/>
            </w:tcBorders>
            <w:shd w:val="clear" w:color="auto" w:fill="auto"/>
            <w:hideMark/>
          </w:tcPr>
          <w:p w14:paraId="4967475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1A29E93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0,2</w:t>
            </w:r>
          </w:p>
        </w:tc>
        <w:tc>
          <w:tcPr>
            <w:tcW w:w="500" w:type="pct"/>
            <w:tcBorders>
              <w:top w:val="nil"/>
              <w:left w:val="nil"/>
              <w:bottom w:val="single" w:sz="4" w:space="0" w:color="auto"/>
              <w:right w:val="single" w:sz="4" w:space="0" w:color="auto"/>
            </w:tcBorders>
            <w:shd w:val="clear" w:color="auto" w:fill="auto"/>
            <w:hideMark/>
          </w:tcPr>
          <w:p w14:paraId="54E4DDC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6B1D5D0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80" w:type="pct"/>
            <w:tcBorders>
              <w:top w:val="nil"/>
              <w:left w:val="nil"/>
              <w:bottom w:val="single" w:sz="4" w:space="0" w:color="auto"/>
              <w:right w:val="single" w:sz="4" w:space="0" w:color="auto"/>
            </w:tcBorders>
            <w:shd w:val="clear" w:color="auto" w:fill="auto"/>
            <w:hideMark/>
          </w:tcPr>
          <w:p w14:paraId="6087D7A6"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47" w:type="pct"/>
            <w:tcBorders>
              <w:top w:val="nil"/>
              <w:left w:val="nil"/>
              <w:bottom w:val="single" w:sz="4" w:space="0" w:color="auto"/>
              <w:right w:val="single" w:sz="4" w:space="0" w:color="auto"/>
            </w:tcBorders>
            <w:shd w:val="clear" w:color="auto" w:fill="auto"/>
            <w:hideMark/>
          </w:tcPr>
          <w:p w14:paraId="5668D4F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0,350112</w:t>
            </w:r>
          </w:p>
        </w:tc>
        <w:tc>
          <w:tcPr>
            <w:tcW w:w="696" w:type="pct"/>
            <w:tcBorders>
              <w:top w:val="nil"/>
              <w:left w:val="nil"/>
              <w:bottom w:val="single" w:sz="4" w:space="0" w:color="auto"/>
              <w:right w:val="single" w:sz="4" w:space="0" w:color="auto"/>
            </w:tcBorders>
            <w:shd w:val="clear" w:color="auto" w:fill="auto"/>
            <w:hideMark/>
          </w:tcPr>
          <w:p w14:paraId="0EBFFE60"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0,0286066512</w:t>
            </w:r>
          </w:p>
        </w:tc>
      </w:tr>
      <w:tr w:rsidR="00282D23" w:rsidRPr="00421847" w14:paraId="5DE00E4B" w14:textId="77777777" w:rsidTr="00282D23">
        <w:trPr>
          <w:trHeight w:val="255"/>
        </w:trPr>
        <w:tc>
          <w:tcPr>
            <w:tcW w:w="314" w:type="pct"/>
            <w:tcBorders>
              <w:top w:val="nil"/>
              <w:left w:val="single" w:sz="4" w:space="0" w:color="auto"/>
              <w:bottom w:val="single" w:sz="4" w:space="0" w:color="auto"/>
              <w:right w:val="single" w:sz="4" w:space="0" w:color="auto"/>
            </w:tcBorders>
            <w:shd w:val="clear" w:color="auto" w:fill="auto"/>
            <w:hideMark/>
          </w:tcPr>
          <w:p w14:paraId="4FA4ACEB"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2752</w:t>
            </w:r>
          </w:p>
        </w:tc>
        <w:tc>
          <w:tcPr>
            <w:tcW w:w="1019" w:type="pct"/>
            <w:tcBorders>
              <w:top w:val="nil"/>
              <w:left w:val="nil"/>
              <w:bottom w:val="single" w:sz="4" w:space="0" w:color="auto"/>
              <w:right w:val="single" w:sz="4" w:space="0" w:color="auto"/>
            </w:tcBorders>
            <w:shd w:val="clear" w:color="auto" w:fill="auto"/>
            <w:hideMark/>
          </w:tcPr>
          <w:p w14:paraId="7B8A8650"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Уайт-спирит (1294*)</w:t>
            </w:r>
          </w:p>
        </w:tc>
        <w:tc>
          <w:tcPr>
            <w:tcW w:w="374" w:type="pct"/>
            <w:tcBorders>
              <w:top w:val="nil"/>
              <w:left w:val="nil"/>
              <w:bottom w:val="single" w:sz="4" w:space="0" w:color="auto"/>
              <w:right w:val="single" w:sz="4" w:space="0" w:color="auto"/>
            </w:tcBorders>
            <w:shd w:val="clear" w:color="auto" w:fill="auto"/>
            <w:hideMark/>
          </w:tcPr>
          <w:p w14:paraId="0C4FAE3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67DA3C7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0" w:type="pct"/>
            <w:tcBorders>
              <w:top w:val="nil"/>
              <w:left w:val="nil"/>
              <w:bottom w:val="single" w:sz="4" w:space="0" w:color="auto"/>
              <w:right w:val="single" w:sz="4" w:space="0" w:color="auto"/>
            </w:tcBorders>
            <w:shd w:val="clear" w:color="auto" w:fill="auto"/>
            <w:hideMark/>
          </w:tcPr>
          <w:p w14:paraId="3A4F1AB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07C1BF9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1</w:t>
            </w:r>
          </w:p>
        </w:tc>
        <w:tc>
          <w:tcPr>
            <w:tcW w:w="580" w:type="pct"/>
            <w:tcBorders>
              <w:top w:val="nil"/>
              <w:left w:val="nil"/>
              <w:bottom w:val="single" w:sz="4" w:space="0" w:color="auto"/>
              <w:right w:val="single" w:sz="4" w:space="0" w:color="auto"/>
            </w:tcBorders>
            <w:shd w:val="clear" w:color="auto" w:fill="auto"/>
            <w:hideMark/>
          </w:tcPr>
          <w:p w14:paraId="2EE0ED03"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747" w:type="pct"/>
            <w:tcBorders>
              <w:top w:val="nil"/>
              <w:left w:val="nil"/>
              <w:bottom w:val="single" w:sz="4" w:space="0" w:color="auto"/>
              <w:right w:val="single" w:sz="4" w:space="0" w:color="auto"/>
            </w:tcBorders>
            <w:shd w:val="clear" w:color="auto" w:fill="auto"/>
            <w:hideMark/>
          </w:tcPr>
          <w:p w14:paraId="05F1530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1,15777777778</w:t>
            </w:r>
          </w:p>
        </w:tc>
        <w:tc>
          <w:tcPr>
            <w:tcW w:w="696" w:type="pct"/>
            <w:tcBorders>
              <w:top w:val="nil"/>
              <w:left w:val="nil"/>
              <w:bottom w:val="single" w:sz="4" w:space="0" w:color="auto"/>
              <w:right w:val="single" w:sz="4" w:space="0" w:color="auto"/>
            </w:tcBorders>
            <w:shd w:val="clear" w:color="auto" w:fill="auto"/>
            <w:hideMark/>
          </w:tcPr>
          <w:p w14:paraId="160BCDBA"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0,0675282688</w:t>
            </w:r>
          </w:p>
        </w:tc>
      </w:tr>
      <w:tr w:rsidR="00282D23" w:rsidRPr="00421847" w14:paraId="27317A9C" w14:textId="77777777" w:rsidTr="00282D23">
        <w:trPr>
          <w:trHeight w:val="255"/>
        </w:trPr>
        <w:tc>
          <w:tcPr>
            <w:tcW w:w="314" w:type="pct"/>
            <w:tcBorders>
              <w:top w:val="nil"/>
              <w:left w:val="single" w:sz="4" w:space="0" w:color="auto"/>
              <w:bottom w:val="single" w:sz="4" w:space="0" w:color="auto"/>
              <w:right w:val="single" w:sz="4" w:space="0" w:color="auto"/>
            </w:tcBorders>
            <w:shd w:val="clear" w:color="auto" w:fill="auto"/>
            <w:hideMark/>
          </w:tcPr>
          <w:p w14:paraId="77913626"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2902</w:t>
            </w:r>
          </w:p>
        </w:tc>
        <w:tc>
          <w:tcPr>
            <w:tcW w:w="1019" w:type="pct"/>
            <w:tcBorders>
              <w:top w:val="nil"/>
              <w:left w:val="nil"/>
              <w:bottom w:val="single" w:sz="4" w:space="0" w:color="auto"/>
              <w:right w:val="single" w:sz="4" w:space="0" w:color="auto"/>
            </w:tcBorders>
            <w:shd w:val="clear" w:color="auto" w:fill="auto"/>
            <w:hideMark/>
          </w:tcPr>
          <w:p w14:paraId="18D74705"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Взвешенные частицы (116)</w:t>
            </w:r>
          </w:p>
        </w:tc>
        <w:tc>
          <w:tcPr>
            <w:tcW w:w="374" w:type="pct"/>
            <w:tcBorders>
              <w:top w:val="nil"/>
              <w:left w:val="nil"/>
              <w:bottom w:val="single" w:sz="4" w:space="0" w:color="auto"/>
              <w:right w:val="single" w:sz="4" w:space="0" w:color="auto"/>
            </w:tcBorders>
            <w:shd w:val="clear" w:color="auto" w:fill="auto"/>
            <w:hideMark/>
          </w:tcPr>
          <w:p w14:paraId="15CC3DF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5773156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0,5</w:t>
            </w:r>
          </w:p>
        </w:tc>
        <w:tc>
          <w:tcPr>
            <w:tcW w:w="500" w:type="pct"/>
            <w:tcBorders>
              <w:top w:val="nil"/>
              <w:left w:val="nil"/>
              <w:bottom w:val="single" w:sz="4" w:space="0" w:color="auto"/>
              <w:right w:val="single" w:sz="4" w:space="0" w:color="auto"/>
            </w:tcBorders>
            <w:shd w:val="clear" w:color="auto" w:fill="auto"/>
            <w:hideMark/>
          </w:tcPr>
          <w:p w14:paraId="750A2D3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0,15</w:t>
            </w:r>
          </w:p>
        </w:tc>
        <w:tc>
          <w:tcPr>
            <w:tcW w:w="385" w:type="pct"/>
            <w:tcBorders>
              <w:top w:val="nil"/>
              <w:left w:val="nil"/>
              <w:bottom w:val="single" w:sz="4" w:space="0" w:color="auto"/>
              <w:right w:val="single" w:sz="4" w:space="0" w:color="auto"/>
            </w:tcBorders>
            <w:shd w:val="clear" w:color="auto" w:fill="auto"/>
            <w:hideMark/>
          </w:tcPr>
          <w:p w14:paraId="2274CA4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80" w:type="pct"/>
            <w:tcBorders>
              <w:top w:val="nil"/>
              <w:left w:val="nil"/>
              <w:bottom w:val="single" w:sz="4" w:space="0" w:color="auto"/>
              <w:right w:val="single" w:sz="4" w:space="0" w:color="auto"/>
            </w:tcBorders>
            <w:shd w:val="clear" w:color="auto" w:fill="auto"/>
            <w:hideMark/>
          </w:tcPr>
          <w:p w14:paraId="757FF973"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47" w:type="pct"/>
            <w:tcBorders>
              <w:top w:val="nil"/>
              <w:left w:val="nil"/>
              <w:bottom w:val="single" w:sz="4" w:space="0" w:color="auto"/>
              <w:right w:val="single" w:sz="4" w:space="0" w:color="auto"/>
            </w:tcBorders>
            <w:shd w:val="clear" w:color="auto" w:fill="auto"/>
            <w:hideMark/>
          </w:tcPr>
          <w:p w14:paraId="4991A8D0"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0,085965</w:t>
            </w:r>
          </w:p>
        </w:tc>
        <w:tc>
          <w:tcPr>
            <w:tcW w:w="696" w:type="pct"/>
            <w:tcBorders>
              <w:top w:val="nil"/>
              <w:left w:val="nil"/>
              <w:bottom w:val="single" w:sz="4" w:space="0" w:color="auto"/>
              <w:right w:val="single" w:sz="4" w:space="0" w:color="auto"/>
            </w:tcBorders>
            <w:shd w:val="clear" w:color="auto" w:fill="auto"/>
            <w:hideMark/>
          </w:tcPr>
          <w:p w14:paraId="74060D1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0,008046324</w:t>
            </w:r>
          </w:p>
        </w:tc>
      </w:tr>
      <w:tr w:rsidR="00282D23" w:rsidRPr="00421847" w14:paraId="06624BEC" w14:textId="77777777" w:rsidTr="00282D23">
        <w:trPr>
          <w:trHeight w:val="765"/>
        </w:trPr>
        <w:tc>
          <w:tcPr>
            <w:tcW w:w="314" w:type="pct"/>
            <w:tcBorders>
              <w:top w:val="nil"/>
              <w:left w:val="single" w:sz="4" w:space="0" w:color="auto"/>
              <w:bottom w:val="single" w:sz="4" w:space="0" w:color="auto"/>
              <w:right w:val="single" w:sz="4" w:space="0" w:color="auto"/>
            </w:tcBorders>
            <w:shd w:val="clear" w:color="auto" w:fill="auto"/>
            <w:hideMark/>
          </w:tcPr>
          <w:p w14:paraId="30397655"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2907</w:t>
            </w:r>
          </w:p>
        </w:tc>
        <w:tc>
          <w:tcPr>
            <w:tcW w:w="1019" w:type="pct"/>
            <w:tcBorders>
              <w:top w:val="nil"/>
              <w:left w:val="nil"/>
              <w:bottom w:val="single" w:sz="4" w:space="0" w:color="auto"/>
              <w:right w:val="single" w:sz="4" w:space="0" w:color="auto"/>
            </w:tcBorders>
            <w:shd w:val="clear" w:color="auto" w:fill="auto"/>
            <w:hideMark/>
          </w:tcPr>
          <w:p w14:paraId="277D758B"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xml:space="preserve">Пыль неорганическая, содержащая двуокись кремния </w:t>
            </w:r>
            <w:r w:rsidRPr="00421847">
              <w:rPr>
                <w:rFonts w:ascii="Times New Roman" w:eastAsia="Times New Roman" w:hAnsi="Times New Roman" w:cs="Times New Roman"/>
                <w:sz w:val="20"/>
                <w:szCs w:val="20"/>
                <w:lang w:eastAsia="ru-KZ"/>
              </w:rPr>
              <w:lastRenderedPageBreak/>
              <w:t>в %: более 70 (Динас) (493)</w:t>
            </w:r>
          </w:p>
        </w:tc>
        <w:tc>
          <w:tcPr>
            <w:tcW w:w="374" w:type="pct"/>
            <w:tcBorders>
              <w:top w:val="nil"/>
              <w:left w:val="nil"/>
              <w:bottom w:val="single" w:sz="4" w:space="0" w:color="auto"/>
              <w:right w:val="single" w:sz="4" w:space="0" w:color="auto"/>
            </w:tcBorders>
            <w:shd w:val="clear" w:color="auto" w:fill="auto"/>
            <w:hideMark/>
          </w:tcPr>
          <w:p w14:paraId="1313271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lastRenderedPageBreak/>
              <w:t> </w:t>
            </w:r>
          </w:p>
        </w:tc>
        <w:tc>
          <w:tcPr>
            <w:tcW w:w="385" w:type="pct"/>
            <w:tcBorders>
              <w:top w:val="nil"/>
              <w:left w:val="nil"/>
              <w:bottom w:val="single" w:sz="4" w:space="0" w:color="auto"/>
              <w:right w:val="single" w:sz="4" w:space="0" w:color="auto"/>
            </w:tcBorders>
            <w:shd w:val="clear" w:color="auto" w:fill="auto"/>
            <w:hideMark/>
          </w:tcPr>
          <w:p w14:paraId="60CF9623"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0,15</w:t>
            </w:r>
          </w:p>
        </w:tc>
        <w:tc>
          <w:tcPr>
            <w:tcW w:w="500" w:type="pct"/>
            <w:tcBorders>
              <w:top w:val="nil"/>
              <w:left w:val="nil"/>
              <w:bottom w:val="single" w:sz="4" w:space="0" w:color="auto"/>
              <w:right w:val="single" w:sz="4" w:space="0" w:color="auto"/>
            </w:tcBorders>
            <w:shd w:val="clear" w:color="auto" w:fill="auto"/>
            <w:hideMark/>
          </w:tcPr>
          <w:p w14:paraId="16BFB56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0,05</w:t>
            </w:r>
          </w:p>
        </w:tc>
        <w:tc>
          <w:tcPr>
            <w:tcW w:w="385" w:type="pct"/>
            <w:tcBorders>
              <w:top w:val="nil"/>
              <w:left w:val="nil"/>
              <w:bottom w:val="single" w:sz="4" w:space="0" w:color="auto"/>
              <w:right w:val="single" w:sz="4" w:space="0" w:color="auto"/>
            </w:tcBorders>
            <w:shd w:val="clear" w:color="auto" w:fill="auto"/>
            <w:hideMark/>
          </w:tcPr>
          <w:p w14:paraId="539FE1FA"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80" w:type="pct"/>
            <w:tcBorders>
              <w:top w:val="nil"/>
              <w:left w:val="nil"/>
              <w:bottom w:val="single" w:sz="4" w:space="0" w:color="auto"/>
              <w:right w:val="single" w:sz="4" w:space="0" w:color="auto"/>
            </w:tcBorders>
            <w:shd w:val="clear" w:color="auto" w:fill="auto"/>
            <w:hideMark/>
          </w:tcPr>
          <w:p w14:paraId="37AD0352"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47" w:type="pct"/>
            <w:tcBorders>
              <w:top w:val="nil"/>
              <w:left w:val="nil"/>
              <w:bottom w:val="single" w:sz="4" w:space="0" w:color="auto"/>
              <w:right w:val="single" w:sz="4" w:space="0" w:color="auto"/>
            </w:tcBorders>
            <w:shd w:val="clear" w:color="auto" w:fill="auto"/>
            <w:hideMark/>
          </w:tcPr>
          <w:p w14:paraId="03652FE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1,2993475</w:t>
            </w:r>
          </w:p>
        </w:tc>
        <w:tc>
          <w:tcPr>
            <w:tcW w:w="696" w:type="pct"/>
            <w:tcBorders>
              <w:top w:val="nil"/>
              <w:left w:val="nil"/>
              <w:bottom w:val="single" w:sz="4" w:space="0" w:color="auto"/>
              <w:right w:val="single" w:sz="4" w:space="0" w:color="auto"/>
            </w:tcBorders>
            <w:shd w:val="clear" w:color="auto" w:fill="auto"/>
            <w:hideMark/>
          </w:tcPr>
          <w:p w14:paraId="5BEBF6A7"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0,1840931</w:t>
            </w:r>
          </w:p>
        </w:tc>
      </w:tr>
      <w:tr w:rsidR="00282D23" w:rsidRPr="00421847" w14:paraId="305B9042" w14:textId="77777777" w:rsidTr="00282D23">
        <w:trPr>
          <w:trHeight w:val="255"/>
        </w:trPr>
        <w:tc>
          <w:tcPr>
            <w:tcW w:w="314" w:type="pct"/>
            <w:tcBorders>
              <w:top w:val="nil"/>
              <w:left w:val="single" w:sz="4" w:space="0" w:color="auto"/>
              <w:bottom w:val="single" w:sz="4" w:space="0" w:color="auto"/>
              <w:right w:val="single" w:sz="4" w:space="0" w:color="auto"/>
            </w:tcBorders>
            <w:shd w:val="clear" w:color="auto" w:fill="auto"/>
            <w:hideMark/>
          </w:tcPr>
          <w:p w14:paraId="04075BC1"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1019" w:type="pct"/>
            <w:tcBorders>
              <w:top w:val="nil"/>
              <w:left w:val="nil"/>
              <w:bottom w:val="single" w:sz="4" w:space="0" w:color="auto"/>
              <w:right w:val="single" w:sz="4" w:space="0" w:color="auto"/>
            </w:tcBorders>
            <w:shd w:val="clear" w:color="auto" w:fill="auto"/>
            <w:hideMark/>
          </w:tcPr>
          <w:p w14:paraId="2957A560" w14:textId="77777777" w:rsidR="00282D23" w:rsidRPr="00421847" w:rsidRDefault="00282D23" w:rsidP="003132B2">
            <w:pPr>
              <w:spacing w:after="0" w:line="240" w:lineRule="auto"/>
              <w:ind w:firstLineChars="200" w:firstLine="402"/>
              <w:rPr>
                <w:rFonts w:ascii="Times New Roman" w:eastAsia="Times New Roman" w:hAnsi="Times New Roman" w:cs="Times New Roman"/>
                <w:b/>
                <w:bCs/>
                <w:sz w:val="20"/>
                <w:szCs w:val="20"/>
                <w:lang w:eastAsia="ru-KZ"/>
              </w:rPr>
            </w:pPr>
            <w:r w:rsidRPr="00421847">
              <w:rPr>
                <w:rFonts w:ascii="Times New Roman" w:eastAsia="Times New Roman" w:hAnsi="Times New Roman" w:cs="Times New Roman"/>
                <w:b/>
                <w:bCs/>
                <w:sz w:val="20"/>
                <w:szCs w:val="20"/>
                <w:lang w:eastAsia="ru-KZ"/>
              </w:rPr>
              <w:t xml:space="preserve">В С Е Г </w:t>
            </w:r>
            <w:proofErr w:type="gramStart"/>
            <w:r w:rsidRPr="00421847">
              <w:rPr>
                <w:rFonts w:ascii="Times New Roman" w:eastAsia="Times New Roman" w:hAnsi="Times New Roman" w:cs="Times New Roman"/>
                <w:b/>
                <w:bCs/>
                <w:sz w:val="20"/>
                <w:szCs w:val="20"/>
                <w:lang w:eastAsia="ru-KZ"/>
              </w:rPr>
              <w:t>О :</w:t>
            </w:r>
            <w:proofErr w:type="gramEnd"/>
          </w:p>
        </w:tc>
        <w:tc>
          <w:tcPr>
            <w:tcW w:w="374" w:type="pct"/>
            <w:tcBorders>
              <w:top w:val="nil"/>
              <w:left w:val="nil"/>
              <w:bottom w:val="single" w:sz="4" w:space="0" w:color="auto"/>
              <w:right w:val="single" w:sz="4" w:space="0" w:color="auto"/>
            </w:tcBorders>
            <w:shd w:val="clear" w:color="auto" w:fill="auto"/>
            <w:hideMark/>
          </w:tcPr>
          <w:p w14:paraId="22701870"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41663BE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0" w:type="pct"/>
            <w:tcBorders>
              <w:top w:val="nil"/>
              <w:left w:val="nil"/>
              <w:bottom w:val="single" w:sz="4" w:space="0" w:color="auto"/>
              <w:right w:val="single" w:sz="4" w:space="0" w:color="auto"/>
            </w:tcBorders>
            <w:shd w:val="clear" w:color="auto" w:fill="auto"/>
            <w:hideMark/>
          </w:tcPr>
          <w:p w14:paraId="0A14139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385" w:type="pct"/>
            <w:tcBorders>
              <w:top w:val="nil"/>
              <w:left w:val="nil"/>
              <w:bottom w:val="single" w:sz="4" w:space="0" w:color="auto"/>
              <w:right w:val="single" w:sz="4" w:space="0" w:color="auto"/>
            </w:tcBorders>
            <w:shd w:val="clear" w:color="auto" w:fill="auto"/>
            <w:hideMark/>
          </w:tcPr>
          <w:p w14:paraId="3F411E97"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80" w:type="pct"/>
            <w:tcBorders>
              <w:top w:val="nil"/>
              <w:left w:val="nil"/>
              <w:bottom w:val="single" w:sz="4" w:space="0" w:color="auto"/>
              <w:right w:val="single" w:sz="4" w:space="0" w:color="auto"/>
            </w:tcBorders>
            <w:shd w:val="clear" w:color="auto" w:fill="auto"/>
            <w:hideMark/>
          </w:tcPr>
          <w:p w14:paraId="403F554E"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747" w:type="pct"/>
            <w:tcBorders>
              <w:top w:val="nil"/>
              <w:left w:val="nil"/>
              <w:bottom w:val="single" w:sz="4" w:space="0" w:color="auto"/>
              <w:right w:val="single" w:sz="4" w:space="0" w:color="auto"/>
            </w:tcBorders>
            <w:shd w:val="clear" w:color="auto" w:fill="auto"/>
            <w:hideMark/>
          </w:tcPr>
          <w:p w14:paraId="58B871FE" w14:textId="77777777" w:rsidR="00282D23" w:rsidRPr="00421847" w:rsidRDefault="00282D23" w:rsidP="003132B2">
            <w:pPr>
              <w:spacing w:after="0" w:line="240" w:lineRule="auto"/>
              <w:jc w:val="right"/>
              <w:rPr>
                <w:rFonts w:ascii="Times New Roman" w:eastAsia="Times New Roman" w:hAnsi="Times New Roman" w:cs="Times New Roman"/>
                <w:b/>
                <w:bCs/>
                <w:sz w:val="20"/>
                <w:szCs w:val="20"/>
                <w:lang w:eastAsia="ru-KZ"/>
              </w:rPr>
            </w:pPr>
            <w:r w:rsidRPr="00421847">
              <w:rPr>
                <w:rFonts w:ascii="Times New Roman" w:eastAsia="Times New Roman" w:hAnsi="Times New Roman" w:cs="Times New Roman"/>
                <w:b/>
                <w:bCs/>
                <w:sz w:val="20"/>
                <w:szCs w:val="20"/>
                <w:lang w:eastAsia="ru-KZ"/>
              </w:rPr>
              <w:t>2,90909775</w:t>
            </w:r>
          </w:p>
        </w:tc>
        <w:tc>
          <w:tcPr>
            <w:tcW w:w="696" w:type="pct"/>
            <w:tcBorders>
              <w:top w:val="nil"/>
              <w:left w:val="nil"/>
              <w:bottom w:val="single" w:sz="4" w:space="0" w:color="auto"/>
              <w:right w:val="single" w:sz="4" w:space="0" w:color="auto"/>
            </w:tcBorders>
            <w:shd w:val="clear" w:color="auto" w:fill="auto"/>
            <w:hideMark/>
          </w:tcPr>
          <w:p w14:paraId="36FA0340" w14:textId="77777777" w:rsidR="00282D23" w:rsidRPr="00421847" w:rsidRDefault="00282D23" w:rsidP="003132B2">
            <w:pPr>
              <w:spacing w:after="0" w:line="240" w:lineRule="auto"/>
              <w:jc w:val="right"/>
              <w:rPr>
                <w:rFonts w:ascii="Times New Roman" w:eastAsia="Times New Roman" w:hAnsi="Times New Roman" w:cs="Times New Roman"/>
                <w:b/>
                <w:bCs/>
                <w:sz w:val="20"/>
                <w:szCs w:val="20"/>
                <w:lang w:eastAsia="ru-KZ"/>
              </w:rPr>
            </w:pPr>
            <w:r w:rsidRPr="00421847">
              <w:rPr>
                <w:rFonts w:ascii="Times New Roman" w:eastAsia="Times New Roman" w:hAnsi="Times New Roman" w:cs="Times New Roman"/>
                <w:b/>
                <w:bCs/>
                <w:sz w:val="20"/>
                <w:szCs w:val="20"/>
                <w:lang w:eastAsia="ru-KZ"/>
              </w:rPr>
              <w:t>0,29692759</w:t>
            </w:r>
          </w:p>
        </w:tc>
      </w:tr>
    </w:tbl>
    <w:p w14:paraId="43B9FDEE" w14:textId="1126A15B" w:rsidR="00282D23" w:rsidRDefault="00282D23" w:rsidP="00282D23">
      <w:pPr>
        <w:pStyle w:val="ac"/>
        <w:keepNext/>
        <w:spacing w:after="0" w:line="240" w:lineRule="auto"/>
        <w:ind w:firstLine="709"/>
        <w:jc w:val="both"/>
        <w:rPr>
          <w:rFonts w:ascii="Times New Roman" w:eastAsia="Times New Roman" w:hAnsi="Times New Roman" w:cs="Times New Roman"/>
          <w:b/>
          <w:i w:val="0"/>
          <w:color w:val="000000" w:themeColor="text1"/>
          <w:sz w:val="20"/>
          <w:szCs w:val="20"/>
        </w:rPr>
      </w:pPr>
      <w:r w:rsidRPr="00AA2760">
        <w:rPr>
          <w:rFonts w:ascii="Times New Roman" w:eastAsia="Times New Roman" w:hAnsi="Times New Roman" w:cs="Times New Roman"/>
          <w:b/>
          <w:i w:val="0"/>
          <w:color w:val="000000" w:themeColor="text1"/>
          <w:sz w:val="20"/>
          <w:szCs w:val="20"/>
        </w:rPr>
        <w:t xml:space="preserve">Перечень и количественные значения выбросов загрязняющих веществ на период строительно-монтажных работ </w:t>
      </w:r>
      <w:r>
        <w:rPr>
          <w:rFonts w:ascii="Times New Roman" w:eastAsia="Times New Roman" w:hAnsi="Times New Roman" w:cs="Times New Roman"/>
          <w:b/>
          <w:i w:val="0"/>
          <w:color w:val="000000" w:themeColor="text1"/>
          <w:sz w:val="20"/>
          <w:szCs w:val="20"/>
        </w:rPr>
        <w:t>2027год</w:t>
      </w:r>
    </w:p>
    <w:tbl>
      <w:tblPr>
        <w:tblW w:w="5000" w:type="pct"/>
        <w:tblLook w:val="04A0" w:firstRow="1" w:lastRow="0" w:firstColumn="1" w:lastColumn="0" w:noHBand="0" w:noVBand="1"/>
      </w:tblPr>
      <w:tblGrid>
        <w:gridCol w:w="587"/>
        <w:gridCol w:w="1861"/>
        <w:gridCol w:w="698"/>
        <w:gridCol w:w="946"/>
        <w:gridCol w:w="923"/>
        <w:gridCol w:w="783"/>
        <w:gridCol w:w="1072"/>
        <w:gridCol w:w="1377"/>
        <w:gridCol w:w="1098"/>
      </w:tblGrid>
      <w:tr w:rsidR="00282D23" w:rsidRPr="00421847" w14:paraId="2C08E63D" w14:textId="77777777" w:rsidTr="00282D23">
        <w:trPr>
          <w:trHeight w:val="2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F7804"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Код ЗВ</w:t>
            </w:r>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70BC0226"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Наименование загрязняющего вещества</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7AB5DB1"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ЭНК, мг/м3</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0436531B"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proofErr w:type="spellStart"/>
            <w:r w:rsidRPr="00421847">
              <w:rPr>
                <w:rFonts w:ascii="Times New Roman" w:eastAsia="Times New Roman" w:hAnsi="Times New Roman" w:cs="Times New Roman"/>
                <w:b/>
                <w:sz w:val="20"/>
                <w:szCs w:val="20"/>
                <w:lang w:eastAsia="ru-KZ"/>
              </w:rPr>
              <w:t>ПДКм.р</w:t>
            </w:r>
            <w:proofErr w:type="spellEnd"/>
            <w:r w:rsidRPr="00421847">
              <w:rPr>
                <w:rFonts w:ascii="Times New Roman" w:eastAsia="Times New Roman" w:hAnsi="Times New Roman" w:cs="Times New Roman"/>
                <w:b/>
                <w:sz w:val="20"/>
                <w:szCs w:val="20"/>
                <w:lang w:eastAsia="ru-KZ"/>
              </w:rPr>
              <w:t>, мг/м3</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331ED367"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proofErr w:type="spellStart"/>
            <w:r w:rsidRPr="00421847">
              <w:rPr>
                <w:rFonts w:ascii="Times New Roman" w:eastAsia="Times New Roman" w:hAnsi="Times New Roman" w:cs="Times New Roman"/>
                <w:b/>
                <w:sz w:val="20"/>
                <w:szCs w:val="20"/>
                <w:lang w:eastAsia="ru-KZ"/>
              </w:rPr>
              <w:t>ПДКс.с</w:t>
            </w:r>
            <w:proofErr w:type="spellEnd"/>
            <w:r w:rsidRPr="00421847">
              <w:rPr>
                <w:rFonts w:ascii="Times New Roman" w:eastAsia="Times New Roman" w:hAnsi="Times New Roman" w:cs="Times New Roman"/>
                <w:b/>
                <w:sz w:val="20"/>
                <w:szCs w:val="20"/>
                <w:lang w:eastAsia="ru-KZ"/>
              </w:rPr>
              <w:t>., мг/м3</w:t>
            </w:r>
          </w:p>
        </w:tc>
        <w:tc>
          <w:tcPr>
            <w:tcW w:w="417" w:type="pct"/>
            <w:tcBorders>
              <w:top w:val="single" w:sz="4" w:space="0" w:color="auto"/>
              <w:left w:val="nil"/>
              <w:bottom w:val="single" w:sz="4" w:space="0" w:color="auto"/>
              <w:right w:val="single" w:sz="4" w:space="0" w:color="auto"/>
            </w:tcBorders>
            <w:shd w:val="clear" w:color="auto" w:fill="auto"/>
            <w:vAlign w:val="center"/>
            <w:hideMark/>
          </w:tcPr>
          <w:p w14:paraId="40A0F0C8"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ОБУВ, мг/м3</w:t>
            </w: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794204BD"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Класс опасности ЗВ</w:t>
            </w:r>
          </w:p>
        </w:tc>
        <w:tc>
          <w:tcPr>
            <w:tcW w:w="739" w:type="pct"/>
            <w:tcBorders>
              <w:top w:val="single" w:sz="4" w:space="0" w:color="auto"/>
              <w:left w:val="nil"/>
              <w:bottom w:val="single" w:sz="4" w:space="0" w:color="auto"/>
              <w:right w:val="single" w:sz="4" w:space="0" w:color="auto"/>
            </w:tcBorders>
            <w:shd w:val="clear" w:color="auto" w:fill="auto"/>
            <w:hideMark/>
          </w:tcPr>
          <w:p w14:paraId="74BCCFED"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Выброс</w:t>
            </w:r>
            <w:r w:rsidRPr="00421847">
              <w:rPr>
                <w:rFonts w:ascii="Times New Roman" w:eastAsia="Times New Roman" w:hAnsi="Times New Roman" w:cs="Times New Roman"/>
                <w:b/>
                <w:sz w:val="20"/>
                <w:szCs w:val="20"/>
                <w:lang w:eastAsia="ru-KZ"/>
              </w:rPr>
              <w:br/>
              <w:t>вещества с учетом очистки, г/с</w:t>
            </w:r>
          </w:p>
        </w:tc>
        <w:tc>
          <w:tcPr>
            <w:tcW w:w="588" w:type="pct"/>
            <w:tcBorders>
              <w:top w:val="single" w:sz="4" w:space="0" w:color="auto"/>
              <w:left w:val="nil"/>
              <w:bottom w:val="single" w:sz="4" w:space="0" w:color="auto"/>
              <w:right w:val="single" w:sz="4" w:space="0" w:color="auto"/>
            </w:tcBorders>
            <w:shd w:val="clear" w:color="auto" w:fill="auto"/>
            <w:hideMark/>
          </w:tcPr>
          <w:p w14:paraId="0A81AE50"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Выброс</w:t>
            </w:r>
            <w:r w:rsidRPr="00421847">
              <w:rPr>
                <w:rFonts w:ascii="Times New Roman" w:eastAsia="Times New Roman" w:hAnsi="Times New Roman" w:cs="Times New Roman"/>
                <w:b/>
                <w:sz w:val="20"/>
                <w:szCs w:val="20"/>
                <w:lang w:eastAsia="ru-KZ"/>
              </w:rPr>
              <w:br/>
              <w:t>вещества с учетом очистки, т/год, (M)</w:t>
            </w:r>
          </w:p>
        </w:tc>
      </w:tr>
      <w:tr w:rsidR="00282D23" w:rsidRPr="00421847" w14:paraId="6CF59437" w14:textId="77777777" w:rsidTr="00282D23">
        <w:trPr>
          <w:trHeight w:val="20"/>
        </w:trPr>
        <w:tc>
          <w:tcPr>
            <w:tcW w:w="311" w:type="pct"/>
            <w:tcBorders>
              <w:top w:val="nil"/>
              <w:left w:val="single" w:sz="4" w:space="0" w:color="auto"/>
              <w:bottom w:val="single" w:sz="4" w:space="0" w:color="auto"/>
              <w:right w:val="single" w:sz="4" w:space="0" w:color="auto"/>
            </w:tcBorders>
            <w:shd w:val="clear" w:color="auto" w:fill="auto"/>
            <w:hideMark/>
          </w:tcPr>
          <w:p w14:paraId="6C758E52"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1</w:t>
            </w:r>
          </w:p>
        </w:tc>
        <w:tc>
          <w:tcPr>
            <w:tcW w:w="1002" w:type="pct"/>
            <w:tcBorders>
              <w:top w:val="nil"/>
              <w:left w:val="nil"/>
              <w:bottom w:val="single" w:sz="4" w:space="0" w:color="auto"/>
              <w:right w:val="single" w:sz="4" w:space="0" w:color="auto"/>
            </w:tcBorders>
            <w:shd w:val="clear" w:color="auto" w:fill="auto"/>
            <w:hideMark/>
          </w:tcPr>
          <w:p w14:paraId="74E1C9A9"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2</w:t>
            </w:r>
          </w:p>
        </w:tc>
        <w:tc>
          <w:tcPr>
            <w:tcW w:w="371" w:type="pct"/>
            <w:tcBorders>
              <w:top w:val="nil"/>
              <w:left w:val="nil"/>
              <w:bottom w:val="single" w:sz="4" w:space="0" w:color="auto"/>
              <w:right w:val="single" w:sz="4" w:space="0" w:color="auto"/>
            </w:tcBorders>
            <w:shd w:val="clear" w:color="auto" w:fill="auto"/>
            <w:hideMark/>
          </w:tcPr>
          <w:p w14:paraId="15024B90"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3</w:t>
            </w:r>
          </w:p>
        </w:tc>
        <w:tc>
          <w:tcPr>
            <w:tcW w:w="505" w:type="pct"/>
            <w:tcBorders>
              <w:top w:val="nil"/>
              <w:left w:val="nil"/>
              <w:bottom w:val="single" w:sz="4" w:space="0" w:color="auto"/>
              <w:right w:val="single" w:sz="4" w:space="0" w:color="auto"/>
            </w:tcBorders>
            <w:shd w:val="clear" w:color="auto" w:fill="auto"/>
            <w:hideMark/>
          </w:tcPr>
          <w:p w14:paraId="14198DD6"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4</w:t>
            </w:r>
          </w:p>
        </w:tc>
        <w:tc>
          <w:tcPr>
            <w:tcW w:w="493" w:type="pct"/>
            <w:tcBorders>
              <w:top w:val="nil"/>
              <w:left w:val="nil"/>
              <w:bottom w:val="single" w:sz="4" w:space="0" w:color="auto"/>
              <w:right w:val="single" w:sz="4" w:space="0" w:color="auto"/>
            </w:tcBorders>
            <w:shd w:val="clear" w:color="auto" w:fill="auto"/>
            <w:hideMark/>
          </w:tcPr>
          <w:p w14:paraId="3362F8E6"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5</w:t>
            </w:r>
          </w:p>
        </w:tc>
        <w:tc>
          <w:tcPr>
            <w:tcW w:w="417" w:type="pct"/>
            <w:tcBorders>
              <w:top w:val="nil"/>
              <w:left w:val="nil"/>
              <w:bottom w:val="single" w:sz="4" w:space="0" w:color="auto"/>
              <w:right w:val="single" w:sz="4" w:space="0" w:color="auto"/>
            </w:tcBorders>
            <w:shd w:val="clear" w:color="auto" w:fill="auto"/>
            <w:hideMark/>
          </w:tcPr>
          <w:p w14:paraId="76F36532"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6</w:t>
            </w:r>
          </w:p>
        </w:tc>
        <w:tc>
          <w:tcPr>
            <w:tcW w:w="574" w:type="pct"/>
            <w:tcBorders>
              <w:top w:val="nil"/>
              <w:left w:val="nil"/>
              <w:bottom w:val="single" w:sz="4" w:space="0" w:color="auto"/>
              <w:right w:val="single" w:sz="4" w:space="0" w:color="auto"/>
            </w:tcBorders>
            <w:shd w:val="clear" w:color="auto" w:fill="auto"/>
            <w:hideMark/>
          </w:tcPr>
          <w:p w14:paraId="727E209A"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7</w:t>
            </w:r>
          </w:p>
        </w:tc>
        <w:tc>
          <w:tcPr>
            <w:tcW w:w="739" w:type="pct"/>
            <w:tcBorders>
              <w:top w:val="nil"/>
              <w:left w:val="nil"/>
              <w:bottom w:val="single" w:sz="4" w:space="0" w:color="auto"/>
              <w:right w:val="single" w:sz="4" w:space="0" w:color="auto"/>
            </w:tcBorders>
            <w:shd w:val="clear" w:color="auto" w:fill="auto"/>
            <w:hideMark/>
          </w:tcPr>
          <w:p w14:paraId="6BB5B472"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8</w:t>
            </w:r>
          </w:p>
        </w:tc>
        <w:tc>
          <w:tcPr>
            <w:tcW w:w="588" w:type="pct"/>
            <w:tcBorders>
              <w:top w:val="nil"/>
              <w:left w:val="nil"/>
              <w:bottom w:val="single" w:sz="4" w:space="0" w:color="auto"/>
              <w:right w:val="single" w:sz="4" w:space="0" w:color="auto"/>
            </w:tcBorders>
            <w:shd w:val="clear" w:color="auto" w:fill="auto"/>
            <w:hideMark/>
          </w:tcPr>
          <w:p w14:paraId="34D86709" w14:textId="77777777" w:rsidR="00282D23" w:rsidRPr="00421847" w:rsidRDefault="00282D23" w:rsidP="003132B2">
            <w:pPr>
              <w:spacing w:after="0" w:line="240" w:lineRule="auto"/>
              <w:jc w:val="center"/>
              <w:rPr>
                <w:rFonts w:ascii="Times New Roman" w:eastAsia="Times New Roman" w:hAnsi="Times New Roman" w:cs="Times New Roman"/>
                <w:b/>
                <w:sz w:val="20"/>
                <w:szCs w:val="20"/>
                <w:lang w:eastAsia="ru-KZ"/>
              </w:rPr>
            </w:pPr>
            <w:r w:rsidRPr="00421847">
              <w:rPr>
                <w:rFonts w:ascii="Times New Roman" w:eastAsia="Times New Roman" w:hAnsi="Times New Roman" w:cs="Times New Roman"/>
                <w:b/>
                <w:sz w:val="20"/>
                <w:szCs w:val="20"/>
                <w:lang w:eastAsia="ru-KZ"/>
              </w:rPr>
              <w:t>9</w:t>
            </w:r>
          </w:p>
        </w:tc>
      </w:tr>
      <w:tr w:rsidR="00282D23" w:rsidRPr="00421847" w14:paraId="6DE552D5" w14:textId="77777777" w:rsidTr="00282D23">
        <w:trPr>
          <w:trHeight w:val="20"/>
        </w:trPr>
        <w:tc>
          <w:tcPr>
            <w:tcW w:w="311" w:type="pct"/>
            <w:tcBorders>
              <w:top w:val="nil"/>
              <w:left w:val="single" w:sz="4" w:space="0" w:color="auto"/>
              <w:bottom w:val="single" w:sz="4" w:space="0" w:color="auto"/>
              <w:right w:val="single" w:sz="4" w:space="0" w:color="auto"/>
            </w:tcBorders>
            <w:shd w:val="clear" w:color="auto" w:fill="auto"/>
            <w:hideMark/>
          </w:tcPr>
          <w:p w14:paraId="2443FAEB"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0123</w:t>
            </w:r>
          </w:p>
        </w:tc>
        <w:tc>
          <w:tcPr>
            <w:tcW w:w="1002" w:type="pct"/>
            <w:tcBorders>
              <w:top w:val="nil"/>
              <w:left w:val="nil"/>
              <w:bottom w:val="single" w:sz="4" w:space="0" w:color="auto"/>
              <w:right w:val="single" w:sz="4" w:space="0" w:color="auto"/>
            </w:tcBorders>
            <w:shd w:val="clear" w:color="auto" w:fill="auto"/>
            <w:hideMark/>
          </w:tcPr>
          <w:p w14:paraId="5EFDC370"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Железо (II, III) оксиды (в пересчете на железо) (</w:t>
            </w:r>
            <w:proofErr w:type="spellStart"/>
            <w:r w:rsidRPr="00421847">
              <w:rPr>
                <w:rFonts w:ascii="Times New Roman" w:eastAsia="Times New Roman" w:hAnsi="Times New Roman" w:cs="Times New Roman"/>
                <w:sz w:val="20"/>
                <w:szCs w:val="20"/>
                <w:lang w:eastAsia="ru-KZ"/>
              </w:rPr>
              <w:t>диЖелезо</w:t>
            </w:r>
            <w:proofErr w:type="spellEnd"/>
            <w:r w:rsidRPr="00421847">
              <w:rPr>
                <w:rFonts w:ascii="Times New Roman" w:eastAsia="Times New Roman" w:hAnsi="Times New Roman" w:cs="Times New Roman"/>
                <w:sz w:val="20"/>
                <w:szCs w:val="20"/>
                <w:lang w:eastAsia="ru-KZ"/>
              </w:rPr>
              <w:t xml:space="preserve"> триоксид, Железа оксид) (274)</w:t>
            </w:r>
          </w:p>
        </w:tc>
        <w:tc>
          <w:tcPr>
            <w:tcW w:w="371" w:type="pct"/>
            <w:tcBorders>
              <w:top w:val="nil"/>
              <w:left w:val="nil"/>
              <w:bottom w:val="single" w:sz="4" w:space="0" w:color="auto"/>
              <w:right w:val="single" w:sz="4" w:space="0" w:color="auto"/>
            </w:tcBorders>
            <w:shd w:val="clear" w:color="auto" w:fill="auto"/>
            <w:hideMark/>
          </w:tcPr>
          <w:p w14:paraId="483F971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5" w:type="pct"/>
            <w:tcBorders>
              <w:top w:val="nil"/>
              <w:left w:val="nil"/>
              <w:bottom w:val="single" w:sz="4" w:space="0" w:color="auto"/>
              <w:right w:val="single" w:sz="4" w:space="0" w:color="auto"/>
            </w:tcBorders>
            <w:shd w:val="clear" w:color="auto" w:fill="auto"/>
            <w:hideMark/>
          </w:tcPr>
          <w:p w14:paraId="4A956EA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93" w:type="pct"/>
            <w:tcBorders>
              <w:top w:val="nil"/>
              <w:left w:val="nil"/>
              <w:bottom w:val="single" w:sz="4" w:space="0" w:color="auto"/>
              <w:right w:val="single" w:sz="4" w:space="0" w:color="auto"/>
            </w:tcBorders>
            <w:shd w:val="clear" w:color="auto" w:fill="auto"/>
            <w:hideMark/>
          </w:tcPr>
          <w:p w14:paraId="61C205A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0,04</w:t>
            </w:r>
          </w:p>
        </w:tc>
        <w:tc>
          <w:tcPr>
            <w:tcW w:w="417" w:type="pct"/>
            <w:tcBorders>
              <w:top w:val="nil"/>
              <w:left w:val="nil"/>
              <w:bottom w:val="single" w:sz="4" w:space="0" w:color="auto"/>
              <w:right w:val="single" w:sz="4" w:space="0" w:color="auto"/>
            </w:tcBorders>
            <w:shd w:val="clear" w:color="auto" w:fill="auto"/>
            <w:hideMark/>
          </w:tcPr>
          <w:p w14:paraId="6B60D354"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4" w:type="pct"/>
            <w:tcBorders>
              <w:top w:val="nil"/>
              <w:left w:val="nil"/>
              <w:bottom w:val="single" w:sz="4" w:space="0" w:color="auto"/>
              <w:right w:val="single" w:sz="4" w:space="0" w:color="auto"/>
            </w:tcBorders>
            <w:shd w:val="clear" w:color="auto" w:fill="auto"/>
            <w:hideMark/>
          </w:tcPr>
          <w:p w14:paraId="7C9825AA"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39" w:type="pct"/>
            <w:tcBorders>
              <w:top w:val="nil"/>
              <w:left w:val="nil"/>
              <w:bottom w:val="single" w:sz="4" w:space="0" w:color="auto"/>
              <w:right w:val="single" w:sz="4" w:space="0" w:color="auto"/>
            </w:tcBorders>
            <w:shd w:val="clear" w:color="auto" w:fill="auto"/>
            <w:hideMark/>
          </w:tcPr>
          <w:p w14:paraId="73E9D72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0,00438</w:t>
            </w:r>
          </w:p>
        </w:tc>
        <w:tc>
          <w:tcPr>
            <w:tcW w:w="588" w:type="pct"/>
            <w:tcBorders>
              <w:top w:val="nil"/>
              <w:left w:val="nil"/>
              <w:bottom w:val="single" w:sz="4" w:space="0" w:color="auto"/>
              <w:right w:val="single" w:sz="4" w:space="0" w:color="auto"/>
            </w:tcBorders>
            <w:shd w:val="clear" w:color="auto" w:fill="auto"/>
            <w:hideMark/>
          </w:tcPr>
          <w:p w14:paraId="6CF0D34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0,003095</w:t>
            </w:r>
          </w:p>
        </w:tc>
      </w:tr>
      <w:tr w:rsidR="00282D23" w:rsidRPr="00421847" w14:paraId="3CA062A2" w14:textId="77777777" w:rsidTr="00282D23">
        <w:trPr>
          <w:trHeight w:val="20"/>
        </w:trPr>
        <w:tc>
          <w:tcPr>
            <w:tcW w:w="311" w:type="pct"/>
            <w:tcBorders>
              <w:top w:val="nil"/>
              <w:left w:val="single" w:sz="4" w:space="0" w:color="auto"/>
              <w:bottom w:val="single" w:sz="4" w:space="0" w:color="auto"/>
              <w:right w:val="single" w:sz="4" w:space="0" w:color="auto"/>
            </w:tcBorders>
            <w:shd w:val="clear" w:color="auto" w:fill="auto"/>
            <w:hideMark/>
          </w:tcPr>
          <w:p w14:paraId="11A796B7"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0143</w:t>
            </w:r>
          </w:p>
        </w:tc>
        <w:tc>
          <w:tcPr>
            <w:tcW w:w="1002" w:type="pct"/>
            <w:tcBorders>
              <w:top w:val="nil"/>
              <w:left w:val="nil"/>
              <w:bottom w:val="single" w:sz="4" w:space="0" w:color="auto"/>
              <w:right w:val="single" w:sz="4" w:space="0" w:color="auto"/>
            </w:tcBorders>
            <w:shd w:val="clear" w:color="auto" w:fill="auto"/>
            <w:hideMark/>
          </w:tcPr>
          <w:p w14:paraId="654D9C28"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Марганец и его соединения (в пересчете на марганца (IV) оксид) (327)</w:t>
            </w:r>
          </w:p>
        </w:tc>
        <w:tc>
          <w:tcPr>
            <w:tcW w:w="371" w:type="pct"/>
            <w:tcBorders>
              <w:top w:val="nil"/>
              <w:left w:val="nil"/>
              <w:bottom w:val="single" w:sz="4" w:space="0" w:color="auto"/>
              <w:right w:val="single" w:sz="4" w:space="0" w:color="auto"/>
            </w:tcBorders>
            <w:shd w:val="clear" w:color="auto" w:fill="auto"/>
            <w:hideMark/>
          </w:tcPr>
          <w:p w14:paraId="6D6C94C7"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5" w:type="pct"/>
            <w:tcBorders>
              <w:top w:val="nil"/>
              <w:left w:val="nil"/>
              <w:bottom w:val="single" w:sz="4" w:space="0" w:color="auto"/>
              <w:right w:val="single" w:sz="4" w:space="0" w:color="auto"/>
            </w:tcBorders>
            <w:shd w:val="clear" w:color="auto" w:fill="auto"/>
            <w:hideMark/>
          </w:tcPr>
          <w:p w14:paraId="799485DC"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0,01</w:t>
            </w:r>
          </w:p>
        </w:tc>
        <w:tc>
          <w:tcPr>
            <w:tcW w:w="493" w:type="pct"/>
            <w:tcBorders>
              <w:top w:val="nil"/>
              <w:left w:val="nil"/>
              <w:bottom w:val="single" w:sz="4" w:space="0" w:color="auto"/>
              <w:right w:val="single" w:sz="4" w:space="0" w:color="auto"/>
            </w:tcBorders>
            <w:shd w:val="clear" w:color="auto" w:fill="auto"/>
            <w:hideMark/>
          </w:tcPr>
          <w:p w14:paraId="51E03498"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0,001</w:t>
            </w:r>
          </w:p>
        </w:tc>
        <w:tc>
          <w:tcPr>
            <w:tcW w:w="417" w:type="pct"/>
            <w:tcBorders>
              <w:top w:val="nil"/>
              <w:left w:val="nil"/>
              <w:bottom w:val="single" w:sz="4" w:space="0" w:color="auto"/>
              <w:right w:val="single" w:sz="4" w:space="0" w:color="auto"/>
            </w:tcBorders>
            <w:shd w:val="clear" w:color="auto" w:fill="auto"/>
            <w:hideMark/>
          </w:tcPr>
          <w:p w14:paraId="214E85C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4" w:type="pct"/>
            <w:tcBorders>
              <w:top w:val="nil"/>
              <w:left w:val="nil"/>
              <w:bottom w:val="single" w:sz="4" w:space="0" w:color="auto"/>
              <w:right w:val="single" w:sz="4" w:space="0" w:color="auto"/>
            </w:tcBorders>
            <w:shd w:val="clear" w:color="auto" w:fill="auto"/>
            <w:hideMark/>
          </w:tcPr>
          <w:p w14:paraId="5C7020D4"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w:t>
            </w:r>
          </w:p>
        </w:tc>
        <w:tc>
          <w:tcPr>
            <w:tcW w:w="739" w:type="pct"/>
            <w:tcBorders>
              <w:top w:val="nil"/>
              <w:left w:val="nil"/>
              <w:bottom w:val="single" w:sz="4" w:space="0" w:color="auto"/>
              <w:right w:val="single" w:sz="4" w:space="0" w:color="auto"/>
            </w:tcBorders>
            <w:shd w:val="clear" w:color="auto" w:fill="auto"/>
            <w:hideMark/>
          </w:tcPr>
          <w:p w14:paraId="54A83B8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0,000472</w:t>
            </w:r>
          </w:p>
        </w:tc>
        <w:tc>
          <w:tcPr>
            <w:tcW w:w="588" w:type="pct"/>
            <w:tcBorders>
              <w:top w:val="nil"/>
              <w:left w:val="nil"/>
              <w:bottom w:val="single" w:sz="4" w:space="0" w:color="auto"/>
              <w:right w:val="single" w:sz="4" w:space="0" w:color="auto"/>
            </w:tcBorders>
            <w:shd w:val="clear" w:color="auto" w:fill="auto"/>
            <w:hideMark/>
          </w:tcPr>
          <w:p w14:paraId="5501AEE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0,000334</w:t>
            </w:r>
          </w:p>
        </w:tc>
      </w:tr>
      <w:tr w:rsidR="00282D23" w:rsidRPr="00421847" w14:paraId="1681AF29" w14:textId="77777777" w:rsidTr="00282D23">
        <w:trPr>
          <w:trHeight w:val="20"/>
        </w:trPr>
        <w:tc>
          <w:tcPr>
            <w:tcW w:w="311" w:type="pct"/>
            <w:tcBorders>
              <w:top w:val="nil"/>
              <w:left w:val="single" w:sz="4" w:space="0" w:color="auto"/>
              <w:bottom w:val="single" w:sz="4" w:space="0" w:color="auto"/>
              <w:right w:val="single" w:sz="4" w:space="0" w:color="auto"/>
            </w:tcBorders>
            <w:shd w:val="clear" w:color="auto" w:fill="auto"/>
            <w:hideMark/>
          </w:tcPr>
          <w:p w14:paraId="6FF4C4F4"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0203</w:t>
            </w:r>
          </w:p>
        </w:tc>
        <w:tc>
          <w:tcPr>
            <w:tcW w:w="1002" w:type="pct"/>
            <w:tcBorders>
              <w:top w:val="nil"/>
              <w:left w:val="nil"/>
              <w:bottom w:val="single" w:sz="4" w:space="0" w:color="auto"/>
              <w:right w:val="single" w:sz="4" w:space="0" w:color="auto"/>
            </w:tcBorders>
            <w:shd w:val="clear" w:color="auto" w:fill="auto"/>
            <w:hideMark/>
          </w:tcPr>
          <w:p w14:paraId="1C34B842"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Хром /в пересчете на хром (VI) оксид/ (Хром шестивалентный) (647)</w:t>
            </w:r>
          </w:p>
        </w:tc>
        <w:tc>
          <w:tcPr>
            <w:tcW w:w="371" w:type="pct"/>
            <w:tcBorders>
              <w:top w:val="nil"/>
              <w:left w:val="nil"/>
              <w:bottom w:val="single" w:sz="4" w:space="0" w:color="auto"/>
              <w:right w:val="single" w:sz="4" w:space="0" w:color="auto"/>
            </w:tcBorders>
            <w:shd w:val="clear" w:color="auto" w:fill="auto"/>
            <w:hideMark/>
          </w:tcPr>
          <w:p w14:paraId="2D8D79F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5" w:type="pct"/>
            <w:tcBorders>
              <w:top w:val="nil"/>
              <w:left w:val="nil"/>
              <w:bottom w:val="single" w:sz="4" w:space="0" w:color="auto"/>
              <w:right w:val="single" w:sz="4" w:space="0" w:color="auto"/>
            </w:tcBorders>
            <w:shd w:val="clear" w:color="auto" w:fill="auto"/>
            <w:hideMark/>
          </w:tcPr>
          <w:p w14:paraId="278BF4B5"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93" w:type="pct"/>
            <w:tcBorders>
              <w:top w:val="nil"/>
              <w:left w:val="nil"/>
              <w:bottom w:val="single" w:sz="4" w:space="0" w:color="auto"/>
              <w:right w:val="single" w:sz="4" w:space="0" w:color="auto"/>
            </w:tcBorders>
            <w:shd w:val="clear" w:color="auto" w:fill="auto"/>
            <w:hideMark/>
          </w:tcPr>
          <w:p w14:paraId="3F379BA5"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0,0015</w:t>
            </w:r>
          </w:p>
        </w:tc>
        <w:tc>
          <w:tcPr>
            <w:tcW w:w="417" w:type="pct"/>
            <w:tcBorders>
              <w:top w:val="nil"/>
              <w:left w:val="nil"/>
              <w:bottom w:val="single" w:sz="4" w:space="0" w:color="auto"/>
              <w:right w:val="single" w:sz="4" w:space="0" w:color="auto"/>
            </w:tcBorders>
            <w:shd w:val="clear" w:color="auto" w:fill="auto"/>
            <w:hideMark/>
          </w:tcPr>
          <w:p w14:paraId="535AE54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4" w:type="pct"/>
            <w:tcBorders>
              <w:top w:val="nil"/>
              <w:left w:val="nil"/>
              <w:bottom w:val="single" w:sz="4" w:space="0" w:color="auto"/>
              <w:right w:val="single" w:sz="4" w:space="0" w:color="auto"/>
            </w:tcBorders>
            <w:shd w:val="clear" w:color="auto" w:fill="auto"/>
            <w:hideMark/>
          </w:tcPr>
          <w:p w14:paraId="6119C00F"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1</w:t>
            </w:r>
          </w:p>
        </w:tc>
        <w:tc>
          <w:tcPr>
            <w:tcW w:w="739" w:type="pct"/>
            <w:tcBorders>
              <w:top w:val="nil"/>
              <w:left w:val="nil"/>
              <w:bottom w:val="single" w:sz="4" w:space="0" w:color="auto"/>
              <w:right w:val="single" w:sz="4" w:space="0" w:color="auto"/>
            </w:tcBorders>
            <w:shd w:val="clear" w:color="auto" w:fill="auto"/>
            <w:hideMark/>
          </w:tcPr>
          <w:p w14:paraId="33E9EA4C"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0,000675</w:t>
            </w:r>
          </w:p>
        </w:tc>
        <w:tc>
          <w:tcPr>
            <w:tcW w:w="588" w:type="pct"/>
            <w:tcBorders>
              <w:top w:val="nil"/>
              <w:left w:val="nil"/>
              <w:bottom w:val="single" w:sz="4" w:space="0" w:color="auto"/>
              <w:right w:val="single" w:sz="4" w:space="0" w:color="auto"/>
            </w:tcBorders>
            <w:shd w:val="clear" w:color="auto" w:fill="auto"/>
            <w:hideMark/>
          </w:tcPr>
          <w:p w14:paraId="2FCE4033"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0,000477</w:t>
            </w:r>
          </w:p>
        </w:tc>
      </w:tr>
      <w:tr w:rsidR="00282D23" w:rsidRPr="00421847" w14:paraId="51EF4EE8" w14:textId="77777777" w:rsidTr="00282D23">
        <w:trPr>
          <w:trHeight w:val="20"/>
        </w:trPr>
        <w:tc>
          <w:tcPr>
            <w:tcW w:w="311" w:type="pct"/>
            <w:tcBorders>
              <w:top w:val="nil"/>
              <w:left w:val="single" w:sz="4" w:space="0" w:color="auto"/>
              <w:bottom w:val="single" w:sz="4" w:space="0" w:color="auto"/>
              <w:right w:val="single" w:sz="4" w:space="0" w:color="auto"/>
            </w:tcBorders>
            <w:shd w:val="clear" w:color="auto" w:fill="auto"/>
            <w:hideMark/>
          </w:tcPr>
          <w:p w14:paraId="08296814"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0301</w:t>
            </w:r>
          </w:p>
        </w:tc>
        <w:tc>
          <w:tcPr>
            <w:tcW w:w="1002" w:type="pct"/>
            <w:tcBorders>
              <w:top w:val="nil"/>
              <w:left w:val="nil"/>
              <w:bottom w:val="single" w:sz="4" w:space="0" w:color="auto"/>
              <w:right w:val="single" w:sz="4" w:space="0" w:color="auto"/>
            </w:tcBorders>
            <w:shd w:val="clear" w:color="auto" w:fill="auto"/>
            <w:hideMark/>
          </w:tcPr>
          <w:p w14:paraId="378A72E0"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Азота (IV) диоксид (Азота диоксид) (4)</w:t>
            </w:r>
          </w:p>
        </w:tc>
        <w:tc>
          <w:tcPr>
            <w:tcW w:w="371" w:type="pct"/>
            <w:tcBorders>
              <w:top w:val="nil"/>
              <w:left w:val="nil"/>
              <w:bottom w:val="single" w:sz="4" w:space="0" w:color="auto"/>
              <w:right w:val="single" w:sz="4" w:space="0" w:color="auto"/>
            </w:tcBorders>
            <w:shd w:val="clear" w:color="auto" w:fill="auto"/>
            <w:hideMark/>
          </w:tcPr>
          <w:p w14:paraId="5565CA46"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5" w:type="pct"/>
            <w:tcBorders>
              <w:top w:val="nil"/>
              <w:left w:val="nil"/>
              <w:bottom w:val="single" w:sz="4" w:space="0" w:color="auto"/>
              <w:right w:val="single" w:sz="4" w:space="0" w:color="auto"/>
            </w:tcBorders>
            <w:shd w:val="clear" w:color="auto" w:fill="auto"/>
            <w:hideMark/>
          </w:tcPr>
          <w:p w14:paraId="3D0DC38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0,2</w:t>
            </w:r>
          </w:p>
        </w:tc>
        <w:tc>
          <w:tcPr>
            <w:tcW w:w="493" w:type="pct"/>
            <w:tcBorders>
              <w:top w:val="nil"/>
              <w:left w:val="nil"/>
              <w:bottom w:val="single" w:sz="4" w:space="0" w:color="auto"/>
              <w:right w:val="single" w:sz="4" w:space="0" w:color="auto"/>
            </w:tcBorders>
            <w:shd w:val="clear" w:color="auto" w:fill="auto"/>
            <w:hideMark/>
          </w:tcPr>
          <w:p w14:paraId="54132C05"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0,04</w:t>
            </w:r>
          </w:p>
        </w:tc>
        <w:tc>
          <w:tcPr>
            <w:tcW w:w="417" w:type="pct"/>
            <w:tcBorders>
              <w:top w:val="nil"/>
              <w:left w:val="nil"/>
              <w:bottom w:val="single" w:sz="4" w:space="0" w:color="auto"/>
              <w:right w:val="single" w:sz="4" w:space="0" w:color="auto"/>
            </w:tcBorders>
            <w:shd w:val="clear" w:color="auto" w:fill="auto"/>
            <w:hideMark/>
          </w:tcPr>
          <w:p w14:paraId="7E8CA01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4" w:type="pct"/>
            <w:tcBorders>
              <w:top w:val="nil"/>
              <w:left w:val="nil"/>
              <w:bottom w:val="single" w:sz="4" w:space="0" w:color="auto"/>
              <w:right w:val="single" w:sz="4" w:space="0" w:color="auto"/>
            </w:tcBorders>
            <w:shd w:val="clear" w:color="auto" w:fill="auto"/>
            <w:hideMark/>
          </w:tcPr>
          <w:p w14:paraId="73E5ADB9"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w:t>
            </w:r>
          </w:p>
        </w:tc>
        <w:tc>
          <w:tcPr>
            <w:tcW w:w="739" w:type="pct"/>
            <w:tcBorders>
              <w:top w:val="nil"/>
              <w:left w:val="nil"/>
              <w:bottom w:val="single" w:sz="4" w:space="0" w:color="auto"/>
              <w:right w:val="single" w:sz="4" w:space="0" w:color="auto"/>
            </w:tcBorders>
            <w:shd w:val="clear" w:color="auto" w:fill="auto"/>
            <w:hideMark/>
          </w:tcPr>
          <w:p w14:paraId="4D4694A8"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0,00831</w:t>
            </w:r>
          </w:p>
        </w:tc>
        <w:tc>
          <w:tcPr>
            <w:tcW w:w="588" w:type="pct"/>
            <w:tcBorders>
              <w:top w:val="nil"/>
              <w:left w:val="nil"/>
              <w:bottom w:val="single" w:sz="4" w:space="0" w:color="auto"/>
              <w:right w:val="single" w:sz="4" w:space="0" w:color="auto"/>
            </w:tcBorders>
            <w:shd w:val="clear" w:color="auto" w:fill="auto"/>
            <w:hideMark/>
          </w:tcPr>
          <w:p w14:paraId="27C1D403"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0,001789</w:t>
            </w:r>
          </w:p>
        </w:tc>
      </w:tr>
      <w:tr w:rsidR="00282D23" w:rsidRPr="00421847" w14:paraId="06C40832" w14:textId="77777777" w:rsidTr="00282D23">
        <w:trPr>
          <w:trHeight w:val="20"/>
        </w:trPr>
        <w:tc>
          <w:tcPr>
            <w:tcW w:w="311" w:type="pct"/>
            <w:tcBorders>
              <w:top w:val="nil"/>
              <w:left w:val="single" w:sz="4" w:space="0" w:color="auto"/>
              <w:bottom w:val="single" w:sz="4" w:space="0" w:color="auto"/>
              <w:right w:val="single" w:sz="4" w:space="0" w:color="auto"/>
            </w:tcBorders>
            <w:shd w:val="clear" w:color="auto" w:fill="auto"/>
            <w:hideMark/>
          </w:tcPr>
          <w:p w14:paraId="64B2EF9F"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0304</w:t>
            </w:r>
          </w:p>
        </w:tc>
        <w:tc>
          <w:tcPr>
            <w:tcW w:w="1002" w:type="pct"/>
            <w:tcBorders>
              <w:top w:val="nil"/>
              <w:left w:val="nil"/>
              <w:bottom w:val="single" w:sz="4" w:space="0" w:color="auto"/>
              <w:right w:val="single" w:sz="4" w:space="0" w:color="auto"/>
            </w:tcBorders>
            <w:shd w:val="clear" w:color="auto" w:fill="auto"/>
            <w:hideMark/>
          </w:tcPr>
          <w:p w14:paraId="3F9FA2B2"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Азот (II) оксид (Азота оксид) (6)</w:t>
            </w:r>
          </w:p>
        </w:tc>
        <w:tc>
          <w:tcPr>
            <w:tcW w:w="371" w:type="pct"/>
            <w:tcBorders>
              <w:top w:val="nil"/>
              <w:left w:val="nil"/>
              <w:bottom w:val="single" w:sz="4" w:space="0" w:color="auto"/>
              <w:right w:val="single" w:sz="4" w:space="0" w:color="auto"/>
            </w:tcBorders>
            <w:shd w:val="clear" w:color="auto" w:fill="auto"/>
            <w:hideMark/>
          </w:tcPr>
          <w:p w14:paraId="6A314AC6"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5" w:type="pct"/>
            <w:tcBorders>
              <w:top w:val="nil"/>
              <w:left w:val="nil"/>
              <w:bottom w:val="single" w:sz="4" w:space="0" w:color="auto"/>
              <w:right w:val="single" w:sz="4" w:space="0" w:color="auto"/>
            </w:tcBorders>
            <w:shd w:val="clear" w:color="auto" w:fill="auto"/>
            <w:hideMark/>
          </w:tcPr>
          <w:p w14:paraId="000E6C0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0,4</w:t>
            </w:r>
          </w:p>
        </w:tc>
        <w:tc>
          <w:tcPr>
            <w:tcW w:w="493" w:type="pct"/>
            <w:tcBorders>
              <w:top w:val="nil"/>
              <w:left w:val="nil"/>
              <w:bottom w:val="single" w:sz="4" w:space="0" w:color="auto"/>
              <w:right w:val="single" w:sz="4" w:space="0" w:color="auto"/>
            </w:tcBorders>
            <w:shd w:val="clear" w:color="auto" w:fill="auto"/>
            <w:hideMark/>
          </w:tcPr>
          <w:p w14:paraId="44539AD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0,06</w:t>
            </w:r>
          </w:p>
        </w:tc>
        <w:tc>
          <w:tcPr>
            <w:tcW w:w="417" w:type="pct"/>
            <w:tcBorders>
              <w:top w:val="nil"/>
              <w:left w:val="nil"/>
              <w:bottom w:val="single" w:sz="4" w:space="0" w:color="auto"/>
              <w:right w:val="single" w:sz="4" w:space="0" w:color="auto"/>
            </w:tcBorders>
            <w:shd w:val="clear" w:color="auto" w:fill="auto"/>
            <w:hideMark/>
          </w:tcPr>
          <w:p w14:paraId="56690B5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4" w:type="pct"/>
            <w:tcBorders>
              <w:top w:val="nil"/>
              <w:left w:val="nil"/>
              <w:bottom w:val="single" w:sz="4" w:space="0" w:color="auto"/>
              <w:right w:val="single" w:sz="4" w:space="0" w:color="auto"/>
            </w:tcBorders>
            <w:shd w:val="clear" w:color="auto" w:fill="auto"/>
            <w:hideMark/>
          </w:tcPr>
          <w:p w14:paraId="16E413A5"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39" w:type="pct"/>
            <w:tcBorders>
              <w:top w:val="nil"/>
              <w:left w:val="nil"/>
              <w:bottom w:val="single" w:sz="4" w:space="0" w:color="auto"/>
              <w:right w:val="single" w:sz="4" w:space="0" w:color="auto"/>
            </w:tcBorders>
            <w:shd w:val="clear" w:color="auto" w:fill="auto"/>
            <w:hideMark/>
          </w:tcPr>
          <w:p w14:paraId="46D26606"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0,00135</w:t>
            </w:r>
          </w:p>
        </w:tc>
        <w:tc>
          <w:tcPr>
            <w:tcW w:w="588" w:type="pct"/>
            <w:tcBorders>
              <w:top w:val="nil"/>
              <w:left w:val="nil"/>
              <w:bottom w:val="single" w:sz="4" w:space="0" w:color="auto"/>
              <w:right w:val="single" w:sz="4" w:space="0" w:color="auto"/>
            </w:tcBorders>
            <w:shd w:val="clear" w:color="auto" w:fill="auto"/>
            <w:hideMark/>
          </w:tcPr>
          <w:p w14:paraId="10A0E028"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0,00029084</w:t>
            </w:r>
          </w:p>
        </w:tc>
      </w:tr>
      <w:tr w:rsidR="00282D23" w:rsidRPr="00421847" w14:paraId="4B24C802" w14:textId="77777777" w:rsidTr="00282D23">
        <w:trPr>
          <w:trHeight w:val="20"/>
        </w:trPr>
        <w:tc>
          <w:tcPr>
            <w:tcW w:w="311" w:type="pct"/>
            <w:tcBorders>
              <w:top w:val="nil"/>
              <w:left w:val="single" w:sz="4" w:space="0" w:color="auto"/>
              <w:bottom w:val="single" w:sz="4" w:space="0" w:color="auto"/>
              <w:right w:val="single" w:sz="4" w:space="0" w:color="auto"/>
            </w:tcBorders>
            <w:shd w:val="clear" w:color="auto" w:fill="auto"/>
            <w:hideMark/>
          </w:tcPr>
          <w:p w14:paraId="297B1957"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0342</w:t>
            </w:r>
          </w:p>
        </w:tc>
        <w:tc>
          <w:tcPr>
            <w:tcW w:w="1002" w:type="pct"/>
            <w:tcBorders>
              <w:top w:val="nil"/>
              <w:left w:val="nil"/>
              <w:bottom w:val="single" w:sz="4" w:space="0" w:color="auto"/>
              <w:right w:val="single" w:sz="4" w:space="0" w:color="auto"/>
            </w:tcBorders>
            <w:shd w:val="clear" w:color="auto" w:fill="auto"/>
            <w:hideMark/>
          </w:tcPr>
          <w:p w14:paraId="7287FAC4"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Фтористые газообразные соединения /в пересчете на фтор/ (617)</w:t>
            </w:r>
          </w:p>
        </w:tc>
        <w:tc>
          <w:tcPr>
            <w:tcW w:w="371" w:type="pct"/>
            <w:tcBorders>
              <w:top w:val="nil"/>
              <w:left w:val="nil"/>
              <w:bottom w:val="single" w:sz="4" w:space="0" w:color="auto"/>
              <w:right w:val="single" w:sz="4" w:space="0" w:color="auto"/>
            </w:tcBorders>
            <w:shd w:val="clear" w:color="auto" w:fill="auto"/>
            <w:hideMark/>
          </w:tcPr>
          <w:p w14:paraId="65AC1B13"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5" w:type="pct"/>
            <w:tcBorders>
              <w:top w:val="nil"/>
              <w:left w:val="nil"/>
              <w:bottom w:val="single" w:sz="4" w:space="0" w:color="auto"/>
              <w:right w:val="single" w:sz="4" w:space="0" w:color="auto"/>
            </w:tcBorders>
            <w:shd w:val="clear" w:color="auto" w:fill="auto"/>
            <w:hideMark/>
          </w:tcPr>
          <w:p w14:paraId="16979B1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0,02</w:t>
            </w:r>
          </w:p>
        </w:tc>
        <w:tc>
          <w:tcPr>
            <w:tcW w:w="493" w:type="pct"/>
            <w:tcBorders>
              <w:top w:val="nil"/>
              <w:left w:val="nil"/>
              <w:bottom w:val="single" w:sz="4" w:space="0" w:color="auto"/>
              <w:right w:val="single" w:sz="4" w:space="0" w:color="auto"/>
            </w:tcBorders>
            <w:shd w:val="clear" w:color="auto" w:fill="auto"/>
            <w:hideMark/>
          </w:tcPr>
          <w:p w14:paraId="5124BBF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0,005</w:t>
            </w:r>
          </w:p>
        </w:tc>
        <w:tc>
          <w:tcPr>
            <w:tcW w:w="417" w:type="pct"/>
            <w:tcBorders>
              <w:top w:val="nil"/>
              <w:left w:val="nil"/>
              <w:bottom w:val="single" w:sz="4" w:space="0" w:color="auto"/>
              <w:right w:val="single" w:sz="4" w:space="0" w:color="auto"/>
            </w:tcBorders>
            <w:shd w:val="clear" w:color="auto" w:fill="auto"/>
            <w:hideMark/>
          </w:tcPr>
          <w:p w14:paraId="094C801A"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4" w:type="pct"/>
            <w:tcBorders>
              <w:top w:val="nil"/>
              <w:left w:val="nil"/>
              <w:bottom w:val="single" w:sz="4" w:space="0" w:color="auto"/>
              <w:right w:val="single" w:sz="4" w:space="0" w:color="auto"/>
            </w:tcBorders>
            <w:shd w:val="clear" w:color="auto" w:fill="auto"/>
            <w:hideMark/>
          </w:tcPr>
          <w:p w14:paraId="56DB18D8"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w:t>
            </w:r>
          </w:p>
        </w:tc>
        <w:tc>
          <w:tcPr>
            <w:tcW w:w="739" w:type="pct"/>
            <w:tcBorders>
              <w:top w:val="nil"/>
              <w:left w:val="nil"/>
              <w:bottom w:val="single" w:sz="4" w:space="0" w:color="auto"/>
              <w:right w:val="single" w:sz="4" w:space="0" w:color="auto"/>
            </w:tcBorders>
            <w:shd w:val="clear" w:color="auto" w:fill="auto"/>
            <w:hideMark/>
          </w:tcPr>
          <w:p w14:paraId="2E55078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0,000000472</w:t>
            </w:r>
          </w:p>
        </w:tc>
        <w:tc>
          <w:tcPr>
            <w:tcW w:w="588" w:type="pct"/>
            <w:tcBorders>
              <w:top w:val="nil"/>
              <w:left w:val="nil"/>
              <w:bottom w:val="single" w:sz="4" w:space="0" w:color="auto"/>
              <w:right w:val="single" w:sz="4" w:space="0" w:color="auto"/>
            </w:tcBorders>
            <w:shd w:val="clear" w:color="auto" w:fill="auto"/>
            <w:hideMark/>
          </w:tcPr>
          <w:p w14:paraId="0F0EF04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3,34E-07</w:t>
            </w:r>
          </w:p>
        </w:tc>
      </w:tr>
      <w:tr w:rsidR="00282D23" w:rsidRPr="00421847" w14:paraId="4C49AA71" w14:textId="77777777" w:rsidTr="00282D23">
        <w:trPr>
          <w:trHeight w:val="20"/>
        </w:trPr>
        <w:tc>
          <w:tcPr>
            <w:tcW w:w="311" w:type="pct"/>
            <w:tcBorders>
              <w:top w:val="nil"/>
              <w:left w:val="single" w:sz="4" w:space="0" w:color="auto"/>
              <w:bottom w:val="single" w:sz="4" w:space="0" w:color="auto"/>
              <w:right w:val="single" w:sz="4" w:space="0" w:color="auto"/>
            </w:tcBorders>
            <w:shd w:val="clear" w:color="auto" w:fill="auto"/>
            <w:hideMark/>
          </w:tcPr>
          <w:p w14:paraId="5D19C400"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0344</w:t>
            </w:r>
          </w:p>
        </w:tc>
        <w:tc>
          <w:tcPr>
            <w:tcW w:w="1002" w:type="pct"/>
            <w:tcBorders>
              <w:top w:val="nil"/>
              <w:left w:val="nil"/>
              <w:bottom w:val="single" w:sz="4" w:space="0" w:color="auto"/>
              <w:right w:val="single" w:sz="4" w:space="0" w:color="auto"/>
            </w:tcBorders>
            <w:shd w:val="clear" w:color="auto" w:fill="auto"/>
            <w:hideMark/>
          </w:tcPr>
          <w:p w14:paraId="40811495"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xml:space="preserve">Фториды неорганические плохо растворимые - (алюминия фторид, кальция фторид, натрия </w:t>
            </w:r>
            <w:proofErr w:type="spellStart"/>
            <w:r w:rsidRPr="00421847">
              <w:rPr>
                <w:rFonts w:ascii="Times New Roman" w:eastAsia="Times New Roman" w:hAnsi="Times New Roman" w:cs="Times New Roman"/>
                <w:sz w:val="20"/>
                <w:szCs w:val="20"/>
                <w:lang w:eastAsia="ru-KZ"/>
              </w:rPr>
              <w:t>гексафторалюминат</w:t>
            </w:r>
            <w:proofErr w:type="spellEnd"/>
            <w:r w:rsidRPr="00421847">
              <w:rPr>
                <w:rFonts w:ascii="Times New Roman" w:eastAsia="Times New Roman" w:hAnsi="Times New Roman" w:cs="Times New Roman"/>
                <w:sz w:val="20"/>
                <w:szCs w:val="20"/>
                <w:lang w:eastAsia="ru-KZ"/>
              </w:rPr>
              <w:t>) (Фториды неорганические плохо растворимые /в пересчете на фтор/) (615)</w:t>
            </w:r>
          </w:p>
        </w:tc>
        <w:tc>
          <w:tcPr>
            <w:tcW w:w="371" w:type="pct"/>
            <w:tcBorders>
              <w:top w:val="nil"/>
              <w:left w:val="nil"/>
              <w:bottom w:val="single" w:sz="4" w:space="0" w:color="auto"/>
              <w:right w:val="single" w:sz="4" w:space="0" w:color="auto"/>
            </w:tcBorders>
            <w:shd w:val="clear" w:color="auto" w:fill="auto"/>
            <w:hideMark/>
          </w:tcPr>
          <w:p w14:paraId="32FF7724"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5" w:type="pct"/>
            <w:tcBorders>
              <w:top w:val="nil"/>
              <w:left w:val="nil"/>
              <w:bottom w:val="single" w:sz="4" w:space="0" w:color="auto"/>
              <w:right w:val="single" w:sz="4" w:space="0" w:color="auto"/>
            </w:tcBorders>
            <w:shd w:val="clear" w:color="auto" w:fill="auto"/>
            <w:hideMark/>
          </w:tcPr>
          <w:p w14:paraId="0D8A5FD8"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0,2</w:t>
            </w:r>
          </w:p>
        </w:tc>
        <w:tc>
          <w:tcPr>
            <w:tcW w:w="493" w:type="pct"/>
            <w:tcBorders>
              <w:top w:val="nil"/>
              <w:left w:val="nil"/>
              <w:bottom w:val="single" w:sz="4" w:space="0" w:color="auto"/>
              <w:right w:val="single" w:sz="4" w:space="0" w:color="auto"/>
            </w:tcBorders>
            <w:shd w:val="clear" w:color="auto" w:fill="auto"/>
            <w:hideMark/>
          </w:tcPr>
          <w:p w14:paraId="108BAB0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0,03</w:t>
            </w:r>
          </w:p>
        </w:tc>
        <w:tc>
          <w:tcPr>
            <w:tcW w:w="417" w:type="pct"/>
            <w:tcBorders>
              <w:top w:val="nil"/>
              <w:left w:val="nil"/>
              <w:bottom w:val="single" w:sz="4" w:space="0" w:color="auto"/>
              <w:right w:val="single" w:sz="4" w:space="0" w:color="auto"/>
            </w:tcBorders>
            <w:shd w:val="clear" w:color="auto" w:fill="auto"/>
            <w:hideMark/>
          </w:tcPr>
          <w:p w14:paraId="592DD36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4" w:type="pct"/>
            <w:tcBorders>
              <w:top w:val="nil"/>
              <w:left w:val="nil"/>
              <w:bottom w:val="single" w:sz="4" w:space="0" w:color="auto"/>
              <w:right w:val="single" w:sz="4" w:space="0" w:color="auto"/>
            </w:tcBorders>
            <w:shd w:val="clear" w:color="auto" w:fill="auto"/>
            <w:hideMark/>
          </w:tcPr>
          <w:p w14:paraId="4E152EA0"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w:t>
            </w:r>
          </w:p>
        </w:tc>
        <w:tc>
          <w:tcPr>
            <w:tcW w:w="739" w:type="pct"/>
            <w:tcBorders>
              <w:top w:val="nil"/>
              <w:left w:val="nil"/>
              <w:bottom w:val="single" w:sz="4" w:space="0" w:color="auto"/>
              <w:right w:val="single" w:sz="4" w:space="0" w:color="auto"/>
            </w:tcBorders>
            <w:shd w:val="clear" w:color="auto" w:fill="auto"/>
            <w:hideMark/>
          </w:tcPr>
          <w:p w14:paraId="1DAAA025"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0,000708</w:t>
            </w:r>
          </w:p>
        </w:tc>
        <w:tc>
          <w:tcPr>
            <w:tcW w:w="588" w:type="pct"/>
            <w:tcBorders>
              <w:top w:val="nil"/>
              <w:left w:val="nil"/>
              <w:bottom w:val="single" w:sz="4" w:space="0" w:color="auto"/>
              <w:right w:val="single" w:sz="4" w:space="0" w:color="auto"/>
            </w:tcBorders>
            <w:shd w:val="clear" w:color="auto" w:fill="auto"/>
            <w:hideMark/>
          </w:tcPr>
          <w:p w14:paraId="35CE741F"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0,000501</w:t>
            </w:r>
          </w:p>
        </w:tc>
      </w:tr>
      <w:tr w:rsidR="00282D23" w:rsidRPr="00421847" w14:paraId="550404BF" w14:textId="77777777" w:rsidTr="00282D23">
        <w:trPr>
          <w:trHeight w:val="20"/>
        </w:trPr>
        <w:tc>
          <w:tcPr>
            <w:tcW w:w="311" w:type="pct"/>
            <w:tcBorders>
              <w:top w:val="nil"/>
              <w:left w:val="single" w:sz="4" w:space="0" w:color="auto"/>
              <w:bottom w:val="single" w:sz="4" w:space="0" w:color="auto"/>
              <w:right w:val="single" w:sz="4" w:space="0" w:color="auto"/>
            </w:tcBorders>
            <w:shd w:val="clear" w:color="auto" w:fill="auto"/>
            <w:hideMark/>
          </w:tcPr>
          <w:p w14:paraId="411CA172"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0616</w:t>
            </w:r>
          </w:p>
        </w:tc>
        <w:tc>
          <w:tcPr>
            <w:tcW w:w="1002" w:type="pct"/>
            <w:tcBorders>
              <w:top w:val="nil"/>
              <w:left w:val="nil"/>
              <w:bottom w:val="single" w:sz="4" w:space="0" w:color="auto"/>
              <w:right w:val="single" w:sz="4" w:space="0" w:color="auto"/>
            </w:tcBorders>
            <w:shd w:val="clear" w:color="auto" w:fill="auto"/>
            <w:hideMark/>
          </w:tcPr>
          <w:p w14:paraId="026A5794"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Диметилбензол (смесь о-, м-, п- изомеров) (203)</w:t>
            </w:r>
          </w:p>
        </w:tc>
        <w:tc>
          <w:tcPr>
            <w:tcW w:w="371" w:type="pct"/>
            <w:tcBorders>
              <w:top w:val="nil"/>
              <w:left w:val="nil"/>
              <w:bottom w:val="single" w:sz="4" w:space="0" w:color="auto"/>
              <w:right w:val="single" w:sz="4" w:space="0" w:color="auto"/>
            </w:tcBorders>
            <w:shd w:val="clear" w:color="auto" w:fill="auto"/>
            <w:hideMark/>
          </w:tcPr>
          <w:p w14:paraId="44AE6EF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5" w:type="pct"/>
            <w:tcBorders>
              <w:top w:val="nil"/>
              <w:left w:val="nil"/>
              <w:bottom w:val="single" w:sz="4" w:space="0" w:color="auto"/>
              <w:right w:val="single" w:sz="4" w:space="0" w:color="auto"/>
            </w:tcBorders>
            <w:shd w:val="clear" w:color="auto" w:fill="auto"/>
            <w:hideMark/>
          </w:tcPr>
          <w:p w14:paraId="72E45F16"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0,2</w:t>
            </w:r>
          </w:p>
        </w:tc>
        <w:tc>
          <w:tcPr>
            <w:tcW w:w="493" w:type="pct"/>
            <w:tcBorders>
              <w:top w:val="nil"/>
              <w:left w:val="nil"/>
              <w:bottom w:val="single" w:sz="4" w:space="0" w:color="auto"/>
              <w:right w:val="single" w:sz="4" w:space="0" w:color="auto"/>
            </w:tcBorders>
            <w:shd w:val="clear" w:color="auto" w:fill="auto"/>
            <w:hideMark/>
          </w:tcPr>
          <w:p w14:paraId="3E20BFE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17" w:type="pct"/>
            <w:tcBorders>
              <w:top w:val="nil"/>
              <w:left w:val="nil"/>
              <w:bottom w:val="single" w:sz="4" w:space="0" w:color="auto"/>
              <w:right w:val="single" w:sz="4" w:space="0" w:color="auto"/>
            </w:tcBorders>
            <w:shd w:val="clear" w:color="auto" w:fill="auto"/>
            <w:hideMark/>
          </w:tcPr>
          <w:p w14:paraId="096F1D4C"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4" w:type="pct"/>
            <w:tcBorders>
              <w:top w:val="nil"/>
              <w:left w:val="nil"/>
              <w:bottom w:val="single" w:sz="4" w:space="0" w:color="auto"/>
              <w:right w:val="single" w:sz="4" w:space="0" w:color="auto"/>
            </w:tcBorders>
            <w:shd w:val="clear" w:color="auto" w:fill="auto"/>
            <w:hideMark/>
          </w:tcPr>
          <w:p w14:paraId="06C3A350"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39" w:type="pct"/>
            <w:tcBorders>
              <w:top w:val="nil"/>
              <w:left w:val="nil"/>
              <w:bottom w:val="single" w:sz="4" w:space="0" w:color="auto"/>
              <w:right w:val="single" w:sz="4" w:space="0" w:color="auto"/>
            </w:tcBorders>
            <w:shd w:val="clear" w:color="auto" w:fill="auto"/>
            <w:hideMark/>
          </w:tcPr>
          <w:p w14:paraId="1A5CD81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0,1099</w:t>
            </w:r>
          </w:p>
        </w:tc>
        <w:tc>
          <w:tcPr>
            <w:tcW w:w="588" w:type="pct"/>
            <w:tcBorders>
              <w:top w:val="nil"/>
              <w:left w:val="nil"/>
              <w:bottom w:val="single" w:sz="4" w:space="0" w:color="auto"/>
              <w:right w:val="single" w:sz="4" w:space="0" w:color="auto"/>
            </w:tcBorders>
            <w:shd w:val="clear" w:color="auto" w:fill="auto"/>
            <w:hideMark/>
          </w:tcPr>
          <w:p w14:paraId="76DB457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0,0126603</w:t>
            </w:r>
          </w:p>
        </w:tc>
      </w:tr>
      <w:tr w:rsidR="00282D23" w:rsidRPr="00421847" w14:paraId="7FA298B5" w14:textId="77777777" w:rsidTr="00282D23">
        <w:trPr>
          <w:trHeight w:val="20"/>
        </w:trPr>
        <w:tc>
          <w:tcPr>
            <w:tcW w:w="311" w:type="pct"/>
            <w:tcBorders>
              <w:top w:val="nil"/>
              <w:left w:val="single" w:sz="4" w:space="0" w:color="auto"/>
              <w:bottom w:val="single" w:sz="4" w:space="0" w:color="auto"/>
              <w:right w:val="single" w:sz="4" w:space="0" w:color="auto"/>
            </w:tcBorders>
            <w:shd w:val="clear" w:color="auto" w:fill="auto"/>
            <w:hideMark/>
          </w:tcPr>
          <w:p w14:paraId="1637079A"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2752</w:t>
            </w:r>
          </w:p>
        </w:tc>
        <w:tc>
          <w:tcPr>
            <w:tcW w:w="1002" w:type="pct"/>
            <w:tcBorders>
              <w:top w:val="nil"/>
              <w:left w:val="nil"/>
              <w:bottom w:val="single" w:sz="4" w:space="0" w:color="auto"/>
              <w:right w:val="single" w:sz="4" w:space="0" w:color="auto"/>
            </w:tcBorders>
            <w:shd w:val="clear" w:color="auto" w:fill="auto"/>
            <w:hideMark/>
          </w:tcPr>
          <w:p w14:paraId="582B6E38"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Уайт-спирит (1294*)</w:t>
            </w:r>
          </w:p>
        </w:tc>
        <w:tc>
          <w:tcPr>
            <w:tcW w:w="371" w:type="pct"/>
            <w:tcBorders>
              <w:top w:val="nil"/>
              <w:left w:val="nil"/>
              <w:bottom w:val="single" w:sz="4" w:space="0" w:color="auto"/>
              <w:right w:val="single" w:sz="4" w:space="0" w:color="auto"/>
            </w:tcBorders>
            <w:shd w:val="clear" w:color="auto" w:fill="auto"/>
            <w:hideMark/>
          </w:tcPr>
          <w:p w14:paraId="15303AEE"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5" w:type="pct"/>
            <w:tcBorders>
              <w:top w:val="nil"/>
              <w:left w:val="nil"/>
              <w:bottom w:val="single" w:sz="4" w:space="0" w:color="auto"/>
              <w:right w:val="single" w:sz="4" w:space="0" w:color="auto"/>
            </w:tcBorders>
            <w:shd w:val="clear" w:color="auto" w:fill="auto"/>
            <w:hideMark/>
          </w:tcPr>
          <w:p w14:paraId="7651751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93" w:type="pct"/>
            <w:tcBorders>
              <w:top w:val="nil"/>
              <w:left w:val="nil"/>
              <w:bottom w:val="single" w:sz="4" w:space="0" w:color="auto"/>
              <w:right w:val="single" w:sz="4" w:space="0" w:color="auto"/>
            </w:tcBorders>
            <w:shd w:val="clear" w:color="auto" w:fill="auto"/>
            <w:hideMark/>
          </w:tcPr>
          <w:p w14:paraId="2E0672F0"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17" w:type="pct"/>
            <w:tcBorders>
              <w:top w:val="nil"/>
              <w:left w:val="nil"/>
              <w:bottom w:val="single" w:sz="4" w:space="0" w:color="auto"/>
              <w:right w:val="single" w:sz="4" w:space="0" w:color="auto"/>
            </w:tcBorders>
            <w:shd w:val="clear" w:color="auto" w:fill="auto"/>
            <w:hideMark/>
          </w:tcPr>
          <w:p w14:paraId="48742AD8"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1</w:t>
            </w:r>
          </w:p>
        </w:tc>
        <w:tc>
          <w:tcPr>
            <w:tcW w:w="574" w:type="pct"/>
            <w:tcBorders>
              <w:top w:val="nil"/>
              <w:left w:val="nil"/>
              <w:bottom w:val="single" w:sz="4" w:space="0" w:color="auto"/>
              <w:right w:val="single" w:sz="4" w:space="0" w:color="auto"/>
            </w:tcBorders>
            <w:shd w:val="clear" w:color="auto" w:fill="auto"/>
            <w:hideMark/>
          </w:tcPr>
          <w:p w14:paraId="2B9C6927"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739" w:type="pct"/>
            <w:tcBorders>
              <w:top w:val="nil"/>
              <w:left w:val="nil"/>
              <w:bottom w:val="single" w:sz="4" w:space="0" w:color="auto"/>
              <w:right w:val="single" w:sz="4" w:space="0" w:color="auto"/>
            </w:tcBorders>
            <w:shd w:val="clear" w:color="auto" w:fill="auto"/>
            <w:hideMark/>
          </w:tcPr>
          <w:p w14:paraId="2A7AB7F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0,86833333333</w:t>
            </w:r>
          </w:p>
        </w:tc>
        <w:tc>
          <w:tcPr>
            <w:tcW w:w="588" w:type="pct"/>
            <w:tcBorders>
              <w:top w:val="nil"/>
              <w:left w:val="nil"/>
              <w:bottom w:val="single" w:sz="4" w:space="0" w:color="auto"/>
              <w:right w:val="single" w:sz="4" w:space="0" w:color="auto"/>
            </w:tcBorders>
            <w:shd w:val="clear" w:color="auto" w:fill="auto"/>
            <w:hideMark/>
          </w:tcPr>
          <w:p w14:paraId="40F12EF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0,05634615</w:t>
            </w:r>
          </w:p>
        </w:tc>
      </w:tr>
      <w:tr w:rsidR="00282D23" w:rsidRPr="00421847" w14:paraId="345CD78D" w14:textId="77777777" w:rsidTr="00282D23">
        <w:trPr>
          <w:trHeight w:val="20"/>
        </w:trPr>
        <w:tc>
          <w:tcPr>
            <w:tcW w:w="311" w:type="pct"/>
            <w:tcBorders>
              <w:top w:val="nil"/>
              <w:left w:val="single" w:sz="4" w:space="0" w:color="auto"/>
              <w:bottom w:val="single" w:sz="4" w:space="0" w:color="auto"/>
              <w:right w:val="single" w:sz="4" w:space="0" w:color="auto"/>
            </w:tcBorders>
            <w:shd w:val="clear" w:color="auto" w:fill="auto"/>
            <w:hideMark/>
          </w:tcPr>
          <w:p w14:paraId="1BC94AB2"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2902</w:t>
            </w:r>
          </w:p>
        </w:tc>
        <w:tc>
          <w:tcPr>
            <w:tcW w:w="1002" w:type="pct"/>
            <w:tcBorders>
              <w:top w:val="nil"/>
              <w:left w:val="nil"/>
              <w:bottom w:val="single" w:sz="4" w:space="0" w:color="auto"/>
              <w:right w:val="single" w:sz="4" w:space="0" w:color="auto"/>
            </w:tcBorders>
            <w:shd w:val="clear" w:color="auto" w:fill="auto"/>
            <w:hideMark/>
          </w:tcPr>
          <w:p w14:paraId="14435AB8"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Взвешенные частицы (116)</w:t>
            </w:r>
          </w:p>
        </w:tc>
        <w:tc>
          <w:tcPr>
            <w:tcW w:w="371" w:type="pct"/>
            <w:tcBorders>
              <w:top w:val="nil"/>
              <w:left w:val="nil"/>
              <w:bottom w:val="single" w:sz="4" w:space="0" w:color="auto"/>
              <w:right w:val="single" w:sz="4" w:space="0" w:color="auto"/>
            </w:tcBorders>
            <w:shd w:val="clear" w:color="auto" w:fill="auto"/>
            <w:hideMark/>
          </w:tcPr>
          <w:p w14:paraId="76FC0654"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5" w:type="pct"/>
            <w:tcBorders>
              <w:top w:val="nil"/>
              <w:left w:val="nil"/>
              <w:bottom w:val="single" w:sz="4" w:space="0" w:color="auto"/>
              <w:right w:val="single" w:sz="4" w:space="0" w:color="auto"/>
            </w:tcBorders>
            <w:shd w:val="clear" w:color="auto" w:fill="auto"/>
            <w:hideMark/>
          </w:tcPr>
          <w:p w14:paraId="3D8BBB47"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0,5</w:t>
            </w:r>
          </w:p>
        </w:tc>
        <w:tc>
          <w:tcPr>
            <w:tcW w:w="493" w:type="pct"/>
            <w:tcBorders>
              <w:top w:val="nil"/>
              <w:left w:val="nil"/>
              <w:bottom w:val="single" w:sz="4" w:space="0" w:color="auto"/>
              <w:right w:val="single" w:sz="4" w:space="0" w:color="auto"/>
            </w:tcBorders>
            <w:shd w:val="clear" w:color="auto" w:fill="auto"/>
            <w:hideMark/>
          </w:tcPr>
          <w:p w14:paraId="349C68E3"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0,15</w:t>
            </w:r>
          </w:p>
        </w:tc>
        <w:tc>
          <w:tcPr>
            <w:tcW w:w="417" w:type="pct"/>
            <w:tcBorders>
              <w:top w:val="nil"/>
              <w:left w:val="nil"/>
              <w:bottom w:val="single" w:sz="4" w:space="0" w:color="auto"/>
              <w:right w:val="single" w:sz="4" w:space="0" w:color="auto"/>
            </w:tcBorders>
            <w:shd w:val="clear" w:color="auto" w:fill="auto"/>
            <w:hideMark/>
          </w:tcPr>
          <w:p w14:paraId="6F709AFD"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4" w:type="pct"/>
            <w:tcBorders>
              <w:top w:val="nil"/>
              <w:left w:val="nil"/>
              <w:bottom w:val="single" w:sz="4" w:space="0" w:color="auto"/>
              <w:right w:val="single" w:sz="4" w:space="0" w:color="auto"/>
            </w:tcBorders>
            <w:shd w:val="clear" w:color="auto" w:fill="auto"/>
            <w:hideMark/>
          </w:tcPr>
          <w:p w14:paraId="4DF6C389"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39" w:type="pct"/>
            <w:tcBorders>
              <w:top w:val="nil"/>
              <w:left w:val="nil"/>
              <w:bottom w:val="single" w:sz="4" w:space="0" w:color="auto"/>
              <w:right w:val="single" w:sz="4" w:space="0" w:color="auto"/>
            </w:tcBorders>
            <w:shd w:val="clear" w:color="auto" w:fill="auto"/>
            <w:hideMark/>
          </w:tcPr>
          <w:p w14:paraId="0EB840B4"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0,08059333333</w:t>
            </w:r>
          </w:p>
        </w:tc>
        <w:tc>
          <w:tcPr>
            <w:tcW w:w="588" w:type="pct"/>
            <w:tcBorders>
              <w:top w:val="nil"/>
              <w:left w:val="nil"/>
              <w:bottom w:val="single" w:sz="4" w:space="0" w:color="auto"/>
              <w:right w:val="single" w:sz="4" w:space="0" w:color="auto"/>
            </w:tcBorders>
            <w:shd w:val="clear" w:color="auto" w:fill="auto"/>
            <w:hideMark/>
          </w:tcPr>
          <w:p w14:paraId="4D96FC60"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0,00696317</w:t>
            </w:r>
          </w:p>
        </w:tc>
      </w:tr>
      <w:tr w:rsidR="00282D23" w:rsidRPr="00421847" w14:paraId="15230C48" w14:textId="77777777" w:rsidTr="00282D23">
        <w:trPr>
          <w:trHeight w:val="20"/>
        </w:trPr>
        <w:tc>
          <w:tcPr>
            <w:tcW w:w="311" w:type="pct"/>
            <w:tcBorders>
              <w:top w:val="nil"/>
              <w:left w:val="single" w:sz="4" w:space="0" w:color="auto"/>
              <w:bottom w:val="single" w:sz="4" w:space="0" w:color="auto"/>
              <w:right w:val="single" w:sz="4" w:space="0" w:color="auto"/>
            </w:tcBorders>
            <w:shd w:val="clear" w:color="auto" w:fill="auto"/>
            <w:hideMark/>
          </w:tcPr>
          <w:p w14:paraId="68C60C8B"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2907</w:t>
            </w:r>
          </w:p>
        </w:tc>
        <w:tc>
          <w:tcPr>
            <w:tcW w:w="1002" w:type="pct"/>
            <w:tcBorders>
              <w:top w:val="nil"/>
              <w:left w:val="nil"/>
              <w:bottom w:val="single" w:sz="4" w:space="0" w:color="auto"/>
              <w:right w:val="single" w:sz="4" w:space="0" w:color="auto"/>
            </w:tcBorders>
            <w:shd w:val="clear" w:color="auto" w:fill="auto"/>
            <w:hideMark/>
          </w:tcPr>
          <w:p w14:paraId="10DC25E9" w14:textId="77777777" w:rsidR="00282D23" w:rsidRPr="00421847" w:rsidRDefault="00282D23" w:rsidP="003132B2">
            <w:pPr>
              <w:spacing w:after="0" w:line="240" w:lineRule="auto"/>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xml:space="preserve">Пыль неорганическая, содержащая </w:t>
            </w:r>
            <w:r w:rsidRPr="00421847">
              <w:rPr>
                <w:rFonts w:ascii="Times New Roman" w:eastAsia="Times New Roman" w:hAnsi="Times New Roman" w:cs="Times New Roman"/>
                <w:sz w:val="20"/>
                <w:szCs w:val="20"/>
                <w:lang w:eastAsia="ru-KZ"/>
              </w:rPr>
              <w:lastRenderedPageBreak/>
              <w:t>двуокись кремния в %: более 70 (Динас) (493)</w:t>
            </w:r>
          </w:p>
        </w:tc>
        <w:tc>
          <w:tcPr>
            <w:tcW w:w="371" w:type="pct"/>
            <w:tcBorders>
              <w:top w:val="nil"/>
              <w:left w:val="nil"/>
              <w:bottom w:val="single" w:sz="4" w:space="0" w:color="auto"/>
              <w:right w:val="single" w:sz="4" w:space="0" w:color="auto"/>
            </w:tcBorders>
            <w:shd w:val="clear" w:color="auto" w:fill="auto"/>
            <w:hideMark/>
          </w:tcPr>
          <w:p w14:paraId="68A7275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lastRenderedPageBreak/>
              <w:t> </w:t>
            </w:r>
          </w:p>
        </w:tc>
        <w:tc>
          <w:tcPr>
            <w:tcW w:w="505" w:type="pct"/>
            <w:tcBorders>
              <w:top w:val="nil"/>
              <w:left w:val="nil"/>
              <w:bottom w:val="single" w:sz="4" w:space="0" w:color="auto"/>
              <w:right w:val="single" w:sz="4" w:space="0" w:color="auto"/>
            </w:tcBorders>
            <w:shd w:val="clear" w:color="auto" w:fill="auto"/>
            <w:hideMark/>
          </w:tcPr>
          <w:p w14:paraId="6F9C6029"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0,15</w:t>
            </w:r>
          </w:p>
        </w:tc>
        <w:tc>
          <w:tcPr>
            <w:tcW w:w="493" w:type="pct"/>
            <w:tcBorders>
              <w:top w:val="nil"/>
              <w:left w:val="nil"/>
              <w:bottom w:val="single" w:sz="4" w:space="0" w:color="auto"/>
              <w:right w:val="single" w:sz="4" w:space="0" w:color="auto"/>
            </w:tcBorders>
            <w:shd w:val="clear" w:color="auto" w:fill="auto"/>
            <w:hideMark/>
          </w:tcPr>
          <w:p w14:paraId="5D21E9E5"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0,05</w:t>
            </w:r>
          </w:p>
        </w:tc>
        <w:tc>
          <w:tcPr>
            <w:tcW w:w="417" w:type="pct"/>
            <w:tcBorders>
              <w:top w:val="nil"/>
              <w:left w:val="nil"/>
              <w:bottom w:val="single" w:sz="4" w:space="0" w:color="auto"/>
              <w:right w:val="single" w:sz="4" w:space="0" w:color="auto"/>
            </w:tcBorders>
            <w:shd w:val="clear" w:color="auto" w:fill="auto"/>
            <w:hideMark/>
          </w:tcPr>
          <w:p w14:paraId="7916F0B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4" w:type="pct"/>
            <w:tcBorders>
              <w:top w:val="nil"/>
              <w:left w:val="nil"/>
              <w:bottom w:val="single" w:sz="4" w:space="0" w:color="auto"/>
              <w:right w:val="single" w:sz="4" w:space="0" w:color="auto"/>
            </w:tcBorders>
            <w:shd w:val="clear" w:color="auto" w:fill="auto"/>
            <w:hideMark/>
          </w:tcPr>
          <w:p w14:paraId="001CDC32"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3</w:t>
            </w:r>
          </w:p>
        </w:tc>
        <w:tc>
          <w:tcPr>
            <w:tcW w:w="739" w:type="pct"/>
            <w:tcBorders>
              <w:top w:val="nil"/>
              <w:left w:val="nil"/>
              <w:bottom w:val="single" w:sz="4" w:space="0" w:color="auto"/>
              <w:right w:val="single" w:sz="4" w:space="0" w:color="auto"/>
            </w:tcBorders>
            <w:shd w:val="clear" w:color="auto" w:fill="auto"/>
            <w:hideMark/>
          </w:tcPr>
          <w:p w14:paraId="6E3823A2"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1,2993475</w:t>
            </w:r>
          </w:p>
        </w:tc>
        <w:tc>
          <w:tcPr>
            <w:tcW w:w="588" w:type="pct"/>
            <w:tcBorders>
              <w:top w:val="nil"/>
              <w:left w:val="nil"/>
              <w:bottom w:val="single" w:sz="4" w:space="0" w:color="auto"/>
              <w:right w:val="single" w:sz="4" w:space="0" w:color="auto"/>
            </w:tcBorders>
            <w:shd w:val="clear" w:color="auto" w:fill="auto"/>
            <w:hideMark/>
          </w:tcPr>
          <w:p w14:paraId="7ABBE3E7"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0,1380801</w:t>
            </w:r>
          </w:p>
        </w:tc>
      </w:tr>
      <w:tr w:rsidR="00282D23" w:rsidRPr="00421847" w14:paraId="19BF1703" w14:textId="77777777" w:rsidTr="00282D23">
        <w:trPr>
          <w:trHeight w:val="20"/>
        </w:trPr>
        <w:tc>
          <w:tcPr>
            <w:tcW w:w="311" w:type="pct"/>
            <w:tcBorders>
              <w:top w:val="nil"/>
              <w:left w:val="single" w:sz="4" w:space="0" w:color="auto"/>
              <w:bottom w:val="single" w:sz="4" w:space="0" w:color="auto"/>
              <w:right w:val="single" w:sz="4" w:space="0" w:color="auto"/>
            </w:tcBorders>
            <w:shd w:val="clear" w:color="auto" w:fill="auto"/>
            <w:hideMark/>
          </w:tcPr>
          <w:p w14:paraId="7C9AE744"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1002" w:type="pct"/>
            <w:tcBorders>
              <w:top w:val="nil"/>
              <w:left w:val="nil"/>
              <w:bottom w:val="single" w:sz="4" w:space="0" w:color="auto"/>
              <w:right w:val="single" w:sz="4" w:space="0" w:color="auto"/>
            </w:tcBorders>
            <w:shd w:val="clear" w:color="auto" w:fill="auto"/>
            <w:hideMark/>
          </w:tcPr>
          <w:p w14:paraId="5DA715FC" w14:textId="77777777" w:rsidR="00282D23" w:rsidRPr="00421847" w:rsidRDefault="00282D23" w:rsidP="003132B2">
            <w:pPr>
              <w:spacing w:after="0" w:line="240" w:lineRule="auto"/>
              <w:ind w:firstLineChars="200" w:firstLine="402"/>
              <w:rPr>
                <w:rFonts w:ascii="Times New Roman" w:eastAsia="Times New Roman" w:hAnsi="Times New Roman" w:cs="Times New Roman"/>
                <w:b/>
                <w:bCs/>
                <w:sz w:val="20"/>
                <w:szCs w:val="20"/>
                <w:lang w:eastAsia="ru-KZ"/>
              </w:rPr>
            </w:pPr>
            <w:r w:rsidRPr="00421847">
              <w:rPr>
                <w:rFonts w:ascii="Times New Roman" w:eastAsia="Times New Roman" w:hAnsi="Times New Roman" w:cs="Times New Roman"/>
                <w:b/>
                <w:bCs/>
                <w:sz w:val="20"/>
                <w:szCs w:val="20"/>
                <w:lang w:eastAsia="ru-KZ"/>
              </w:rPr>
              <w:t xml:space="preserve">В С Е Г </w:t>
            </w:r>
            <w:proofErr w:type="gramStart"/>
            <w:r w:rsidRPr="00421847">
              <w:rPr>
                <w:rFonts w:ascii="Times New Roman" w:eastAsia="Times New Roman" w:hAnsi="Times New Roman" w:cs="Times New Roman"/>
                <w:b/>
                <w:bCs/>
                <w:sz w:val="20"/>
                <w:szCs w:val="20"/>
                <w:lang w:eastAsia="ru-KZ"/>
              </w:rPr>
              <w:t>О :</w:t>
            </w:r>
            <w:proofErr w:type="gramEnd"/>
          </w:p>
        </w:tc>
        <w:tc>
          <w:tcPr>
            <w:tcW w:w="371" w:type="pct"/>
            <w:tcBorders>
              <w:top w:val="nil"/>
              <w:left w:val="nil"/>
              <w:bottom w:val="single" w:sz="4" w:space="0" w:color="auto"/>
              <w:right w:val="single" w:sz="4" w:space="0" w:color="auto"/>
            </w:tcBorders>
            <w:shd w:val="clear" w:color="auto" w:fill="auto"/>
            <w:hideMark/>
          </w:tcPr>
          <w:p w14:paraId="6E034F2B"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05" w:type="pct"/>
            <w:tcBorders>
              <w:top w:val="nil"/>
              <w:left w:val="nil"/>
              <w:bottom w:val="single" w:sz="4" w:space="0" w:color="auto"/>
              <w:right w:val="single" w:sz="4" w:space="0" w:color="auto"/>
            </w:tcBorders>
            <w:shd w:val="clear" w:color="auto" w:fill="auto"/>
            <w:hideMark/>
          </w:tcPr>
          <w:p w14:paraId="100110AC"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93" w:type="pct"/>
            <w:tcBorders>
              <w:top w:val="nil"/>
              <w:left w:val="nil"/>
              <w:bottom w:val="single" w:sz="4" w:space="0" w:color="auto"/>
              <w:right w:val="single" w:sz="4" w:space="0" w:color="auto"/>
            </w:tcBorders>
            <w:shd w:val="clear" w:color="auto" w:fill="auto"/>
            <w:hideMark/>
          </w:tcPr>
          <w:p w14:paraId="13E94744"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417" w:type="pct"/>
            <w:tcBorders>
              <w:top w:val="nil"/>
              <w:left w:val="nil"/>
              <w:bottom w:val="single" w:sz="4" w:space="0" w:color="auto"/>
              <w:right w:val="single" w:sz="4" w:space="0" w:color="auto"/>
            </w:tcBorders>
            <w:shd w:val="clear" w:color="auto" w:fill="auto"/>
            <w:hideMark/>
          </w:tcPr>
          <w:p w14:paraId="775FB8B1" w14:textId="77777777" w:rsidR="00282D23" w:rsidRPr="00421847" w:rsidRDefault="00282D23" w:rsidP="003132B2">
            <w:pPr>
              <w:spacing w:after="0" w:line="240" w:lineRule="auto"/>
              <w:jc w:val="right"/>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574" w:type="pct"/>
            <w:tcBorders>
              <w:top w:val="nil"/>
              <w:left w:val="nil"/>
              <w:bottom w:val="single" w:sz="4" w:space="0" w:color="auto"/>
              <w:right w:val="single" w:sz="4" w:space="0" w:color="auto"/>
            </w:tcBorders>
            <w:shd w:val="clear" w:color="auto" w:fill="auto"/>
            <w:hideMark/>
          </w:tcPr>
          <w:p w14:paraId="2E3D58F6" w14:textId="77777777" w:rsidR="00282D23" w:rsidRPr="00421847" w:rsidRDefault="00282D23" w:rsidP="003132B2">
            <w:pPr>
              <w:spacing w:after="0" w:line="240" w:lineRule="auto"/>
              <w:jc w:val="center"/>
              <w:rPr>
                <w:rFonts w:ascii="Times New Roman" w:eastAsia="Times New Roman" w:hAnsi="Times New Roman" w:cs="Times New Roman"/>
                <w:sz w:val="20"/>
                <w:szCs w:val="20"/>
                <w:lang w:eastAsia="ru-KZ"/>
              </w:rPr>
            </w:pPr>
            <w:r w:rsidRPr="00421847">
              <w:rPr>
                <w:rFonts w:ascii="Times New Roman" w:eastAsia="Times New Roman" w:hAnsi="Times New Roman" w:cs="Times New Roman"/>
                <w:sz w:val="20"/>
                <w:szCs w:val="20"/>
                <w:lang w:eastAsia="ru-KZ"/>
              </w:rPr>
              <w:t> </w:t>
            </w:r>
          </w:p>
        </w:tc>
        <w:tc>
          <w:tcPr>
            <w:tcW w:w="739" w:type="pct"/>
            <w:tcBorders>
              <w:top w:val="nil"/>
              <w:left w:val="nil"/>
              <w:bottom w:val="single" w:sz="4" w:space="0" w:color="auto"/>
              <w:right w:val="single" w:sz="4" w:space="0" w:color="auto"/>
            </w:tcBorders>
            <w:shd w:val="clear" w:color="auto" w:fill="auto"/>
            <w:hideMark/>
          </w:tcPr>
          <w:p w14:paraId="028A962F" w14:textId="77777777" w:rsidR="00282D23" w:rsidRPr="00421847" w:rsidRDefault="00282D23" w:rsidP="003132B2">
            <w:pPr>
              <w:spacing w:after="0" w:line="240" w:lineRule="auto"/>
              <w:jc w:val="right"/>
              <w:rPr>
                <w:rFonts w:ascii="Times New Roman" w:eastAsia="Times New Roman" w:hAnsi="Times New Roman" w:cs="Times New Roman"/>
                <w:b/>
                <w:bCs/>
                <w:sz w:val="20"/>
                <w:szCs w:val="20"/>
                <w:lang w:eastAsia="ru-KZ"/>
              </w:rPr>
            </w:pPr>
            <w:r w:rsidRPr="00421847">
              <w:rPr>
                <w:rFonts w:ascii="Times New Roman" w:eastAsia="Times New Roman" w:hAnsi="Times New Roman" w:cs="Times New Roman"/>
                <w:b/>
                <w:bCs/>
                <w:sz w:val="20"/>
                <w:szCs w:val="20"/>
                <w:lang w:eastAsia="ru-KZ"/>
              </w:rPr>
              <w:t>2,374069639</w:t>
            </w:r>
          </w:p>
        </w:tc>
        <w:tc>
          <w:tcPr>
            <w:tcW w:w="588" w:type="pct"/>
            <w:tcBorders>
              <w:top w:val="nil"/>
              <w:left w:val="nil"/>
              <w:bottom w:val="single" w:sz="4" w:space="0" w:color="auto"/>
              <w:right w:val="single" w:sz="4" w:space="0" w:color="auto"/>
            </w:tcBorders>
            <w:shd w:val="clear" w:color="auto" w:fill="auto"/>
            <w:hideMark/>
          </w:tcPr>
          <w:p w14:paraId="19B04120" w14:textId="77777777" w:rsidR="00282D23" w:rsidRPr="00421847" w:rsidRDefault="00282D23" w:rsidP="003132B2">
            <w:pPr>
              <w:spacing w:after="0" w:line="240" w:lineRule="auto"/>
              <w:jc w:val="right"/>
              <w:rPr>
                <w:rFonts w:ascii="Times New Roman" w:eastAsia="Times New Roman" w:hAnsi="Times New Roman" w:cs="Times New Roman"/>
                <w:b/>
                <w:bCs/>
                <w:sz w:val="20"/>
                <w:szCs w:val="20"/>
                <w:lang w:eastAsia="ru-KZ"/>
              </w:rPr>
            </w:pPr>
            <w:r w:rsidRPr="00421847">
              <w:rPr>
                <w:rFonts w:ascii="Times New Roman" w:eastAsia="Times New Roman" w:hAnsi="Times New Roman" w:cs="Times New Roman"/>
                <w:b/>
                <w:bCs/>
                <w:sz w:val="20"/>
                <w:szCs w:val="20"/>
                <w:lang w:eastAsia="ru-KZ"/>
              </w:rPr>
              <w:t>0,2205369</w:t>
            </w:r>
          </w:p>
        </w:tc>
      </w:tr>
    </w:tbl>
    <w:p w14:paraId="52E282EA" w14:textId="77777777" w:rsidR="00282D23" w:rsidRDefault="00282D23" w:rsidP="00282D23">
      <w:pPr>
        <w:shd w:val="clear" w:color="auto" w:fill="FFFFFF"/>
        <w:spacing w:after="0" w:line="240" w:lineRule="auto"/>
        <w:ind w:right="-2" w:firstLine="709"/>
        <w:jc w:val="both"/>
        <w:rPr>
          <w:rFonts w:ascii="Times New Roman" w:eastAsia="Times New Roman" w:hAnsi="Times New Roman" w:cs="Times New Roman"/>
          <w:color w:val="000000" w:themeColor="text1"/>
          <w:sz w:val="24"/>
          <w:szCs w:val="24"/>
          <w:highlight w:val="yellow"/>
        </w:rPr>
      </w:pPr>
    </w:p>
    <w:p w14:paraId="6476C6C0" w14:textId="77777777" w:rsidR="00282D23" w:rsidRPr="008F7C06" w:rsidRDefault="00282D23" w:rsidP="00282D23">
      <w:pPr>
        <w:shd w:val="clear" w:color="auto" w:fill="FFFFFF"/>
        <w:spacing w:after="0" w:line="240" w:lineRule="auto"/>
        <w:ind w:right="-2" w:firstLine="709"/>
        <w:jc w:val="both"/>
        <w:rPr>
          <w:rFonts w:ascii="Times New Roman" w:eastAsia="Times New Roman" w:hAnsi="Times New Roman" w:cs="Times New Roman"/>
          <w:color w:val="000000" w:themeColor="text1"/>
          <w:sz w:val="24"/>
          <w:szCs w:val="24"/>
        </w:rPr>
      </w:pPr>
      <w:r w:rsidRPr="008F7C06">
        <w:rPr>
          <w:rFonts w:ascii="Times New Roman" w:eastAsia="Times New Roman" w:hAnsi="Times New Roman" w:cs="Times New Roman"/>
          <w:color w:val="000000" w:themeColor="text1"/>
          <w:sz w:val="24"/>
          <w:szCs w:val="24"/>
        </w:rPr>
        <w:t xml:space="preserve">Общий объем выбросов загрязняющих веществ в атмосферный воздух в период строительно-монтажных работ составит: </w:t>
      </w:r>
    </w:p>
    <w:p w14:paraId="3BB3AF15" w14:textId="77777777" w:rsidR="00282D23" w:rsidRPr="008F7C06" w:rsidRDefault="00282D23" w:rsidP="00282D23">
      <w:pPr>
        <w:shd w:val="clear" w:color="auto" w:fill="FFFFFF"/>
        <w:spacing w:after="0" w:line="240" w:lineRule="auto"/>
        <w:ind w:right="-2" w:firstLine="709"/>
        <w:jc w:val="both"/>
        <w:rPr>
          <w:rFonts w:ascii="Times New Roman" w:eastAsia="Times New Roman" w:hAnsi="Times New Roman" w:cs="Times New Roman"/>
          <w:b/>
          <w:color w:val="000000" w:themeColor="text1"/>
          <w:sz w:val="24"/>
          <w:szCs w:val="24"/>
        </w:rPr>
      </w:pPr>
      <w:r w:rsidRPr="008F7C06">
        <w:rPr>
          <w:rFonts w:ascii="Times New Roman" w:eastAsia="Times New Roman" w:hAnsi="Times New Roman" w:cs="Times New Roman"/>
          <w:b/>
          <w:color w:val="000000" w:themeColor="text1"/>
          <w:sz w:val="24"/>
          <w:szCs w:val="24"/>
        </w:rPr>
        <w:t xml:space="preserve">2026году - </w:t>
      </w:r>
      <w:r w:rsidRPr="00421847">
        <w:rPr>
          <w:rFonts w:ascii="Times New Roman" w:eastAsia="Times New Roman" w:hAnsi="Times New Roman" w:cs="Times New Roman"/>
          <w:b/>
          <w:color w:val="000000" w:themeColor="text1"/>
          <w:sz w:val="24"/>
          <w:szCs w:val="24"/>
        </w:rPr>
        <w:t>2,374069639</w:t>
      </w:r>
      <w:r w:rsidRPr="008F7C06">
        <w:rPr>
          <w:rFonts w:ascii="Times New Roman" w:eastAsia="Times New Roman" w:hAnsi="Times New Roman" w:cs="Times New Roman"/>
          <w:b/>
          <w:color w:val="000000" w:themeColor="text1"/>
          <w:sz w:val="24"/>
          <w:szCs w:val="24"/>
        </w:rPr>
        <w:t xml:space="preserve"> г/сек; </w:t>
      </w:r>
      <w:r w:rsidRPr="00421847">
        <w:rPr>
          <w:rFonts w:ascii="Times New Roman" w:eastAsia="Times New Roman" w:hAnsi="Times New Roman" w:cs="Times New Roman"/>
          <w:b/>
          <w:color w:val="000000" w:themeColor="text1"/>
          <w:sz w:val="24"/>
          <w:szCs w:val="24"/>
        </w:rPr>
        <w:t>0,2205369</w:t>
      </w:r>
      <w:r w:rsidRPr="008F7C06">
        <w:rPr>
          <w:rFonts w:ascii="Times New Roman" w:eastAsia="Times New Roman" w:hAnsi="Times New Roman" w:cs="Times New Roman"/>
          <w:b/>
          <w:color w:val="000000" w:themeColor="text1"/>
          <w:sz w:val="24"/>
          <w:szCs w:val="24"/>
        </w:rPr>
        <w:t>т/г;</w:t>
      </w:r>
    </w:p>
    <w:p w14:paraId="775091B7" w14:textId="77777777" w:rsidR="00282D23" w:rsidRPr="008F7C06" w:rsidRDefault="00282D23" w:rsidP="00282D23">
      <w:pPr>
        <w:shd w:val="clear" w:color="auto" w:fill="FFFFFF"/>
        <w:spacing w:after="0" w:line="240" w:lineRule="auto"/>
        <w:ind w:right="-2" w:firstLine="709"/>
        <w:jc w:val="both"/>
        <w:rPr>
          <w:rFonts w:ascii="Times New Roman" w:eastAsia="Times New Roman" w:hAnsi="Times New Roman" w:cs="Times New Roman"/>
          <w:b/>
          <w:color w:val="000000" w:themeColor="text1"/>
          <w:sz w:val="24"/>
          <w:szCs w:val="24"/>
        </w:rPr>
      </w:pPr>
      <w:r w:rsidRPr="008F7C06">
        <w:rPr>
          <w:rFonts w:ascii="Times New Roman" w:eastAsia="Times New Roman" w:hAnsi="Times New Roman" w:cs="Times New Roman"/>
          <w:b/>
          <w:color w:val="000000" w:themeColor="text1"/>
          <w:sz w:val="24"/>
          <w:szCs w:val="24"/>
        </w:rPr>
        <w:t xml:space="preserve">2027году - </w:t>
      </w:r>
      <w:r w:rsidRPr="00421847">
        <w:rPr>
          <w:rFonts w:ascii="Times New Roman" w:eastAsia="Times New Roman" w:hAnsi="Times New Roman" w:cs="Times New Roman"/>
          <w:b/>
          <w:color w:val="000000" w:themeColor="text1"/>
          <w:sz w:val="24"/>
          <w:szCs w:val="24"/>
        </w:rPr>
        <w:t>2,90909775</w:t>
      </w:r>
      <w:r w:rsidRPr="008F7C06">
        <w:rPr>
          <w:rFonts w:ascii="Times New Roman" w:eastAsia="Times New Roman" w:hAnsi="Times New Roman" w:cs="Times New Roman"/>
          <w:b/>
          <w:color w:val="000000" w:themeColor="text1"/>
          <w:sz w:val="24"/>
          <w:szCs w:val="24"/>
        </w:rPr>
        <w:t xml:space="preserve"> г/сек; </w:t>
      </w:r>
      <w:r w:rsidRPr="00421847">
        <w:rPr>
          <w:rFonts w:ascii="Times New Roman" w:eastAsia="Times New Roman" w:hAnsi="Times New Roman" w:cs="Times New Roman"/>
          <w:b/>
          <w:color w:val="000000" w:themeColor="text1"/>
          <w:sz w:val="24"/>
          <w:szCs w:val="24"/>
        </w:rPr>
        <w:t>0,29692759</w:t>
      </w:r>
      <w:r w:rsidRPr="008F7C06">
        <w:rPr>
          <w:rFonts w:ascii="Times New Roman" w:eastAsia="Times New Roman" w:hAnsi="Times New Roman" w:cs="Times New Roman"/>
          <w:b/>
          <w:color w:val="000000" w:themeColor="text1"/>
          <w:sz w:val="24"/>
          <w:szCs w:val="24"/>
        </w:rPr>
        <w:t xml:space="preserve"> т/г;</w:t>
      </w:r>
    </w:p>
    <w:p w14:paraId="68F3188F" w14:textId="77777777" w:rsidR="00282D23" w:rsidRPr="007A63B8" w:rsidRDefault="00282D23" w:rsidP="00282D23">
      <w:pPr>
        <w:shd w:val="clear" w:color="auto" w:fill="FFFFFF"/>
        <w:spacing w:after="0" w:line="240" w:lineRule="auto"/>
        <w:ind w:right="-2"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2028году - </w:t>
      </w:r>
      <w:r w:rsidRPr="00421847">
        <w:rPr>
          <w:rFonts w:ascii="Times New Roman" w:eastAsia="Times New Roman" w:hAnsi="Times New Roman" w:cs="Times New Roman"/>
          <w:b/>
          <w:color w:val="000000" w:themeColor="text1"/>
          <w:sz w:val="24"/>
          <w:szCs w:val="24"/>
        </w:rPr>
        <w:t>2,374069639</w:t>
      </w:r>
      <w:r w:rsidRPr="008F7C06">
        <w:rPr>
          <w:rFonts w:ascii="Times New Roman" w:eastAsia="Times New Roman" w:hAnsi="Times New Roman" w:cs="Times New Roman"/>
          <w:b/>
          <w:color w:val="000000" w:themeColor="text1"/>
          <w:sz w:val="24"/>
          <w:szCs w:val="24"/>
        </w:rPr>
        <w:t xml:space="preserve"> г/сек; </w:t>
      </w:r>
      <w:r w:rsidRPr="00421847">
        <w:rPr>
          <w:rFonts w:ascii="Times New Roman" w:eastAsia="Times New Roman" w:hAnsi="Times New Roman" w:cs="Times New Roman"/>
          <w:b/>
          <w:color w:val="000000" w:themeColor="text1"/>
          <w:sz w:val="24"/>
          <w:szCs w:val="24"/>
        </w:rPr>
        <w:t>0,2205369</w:t>
      </w:r>
      <w:r w:rsidRPr="008F7C06">
        <w:rPr>
          <w:rFonts w:ascii="Times New Roman" w:eastAsia="Times New Roman" w:hAnsi="Times New Roman" w:cs="Times New Roman"/>
          <w:b/>
          <w:color w:val="000000" w:themeColor="text1"/>
          <w:sz w:val="24"/>
          <w:szCs w:val="24"/>
        </w:rPr>
        <w:t xml:space="preserve"> т/г;</w:t>
      </w:r>
    </w:p>
    <w:p w14:paraId="59F32DBA" w14:textId="77777777" w:rsidR="00282D23" w:rsidRPr="00AA2760" w:rsidRDefault="00282D23" w:rsidP="00282D2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AA2760">
        <w:rPr>
          <w:rFonts w:ascii="Times New Roman" w:eastAsia="Times New Roman" w:hAnsi="Times New Roman" w:cs="Times New Roman"/>
          <w:color w:val="000000" w:themeColor="text1"/>
          <w:sz w:val="24"/>
          <w:szCs w:val="24"/>
        </w:rPr>
        <w:t>Основными видами отходов производства и потребления в процессе строительно-монтажных работ будут являться:</w:t>
      </w:r>
    </w:p>
    <w:p w14:paraId="612E1F99" w14:textId="77777777" w:rsidR="00282D23" w:rsidRPr="00AA2760" w:rsidRDefault="00282D23" w:rsidP="00282D23">
      <w:pPr>
        <w:widowControl w:val="0"/>
        <w:numPr>
          <w:ilvl w:val="0"/>
          <w:numId w:val="2"/>
        </w:numPr>
        <w:tabs>
          <w:tab w:val="clear" w:pos="720"/>
        </w:tabs>
        <w:autoSpaceDE w:val="0"/>
        <w:autoSpaceDN w:val="0"/>
        <w:adjustRightInd w:val="0"/>
        <w:spacing w:after="0" w:line="240" w:lineRule="auto"/>
        <w:jc w:val="both"/>
        <w:rPr>
          <w:rFonts w:ascii="Times New Roman" w:eastAsia="Times New Roman" w:hAnsi="Times New Roman" w:cs="Times New Roman"/>
          <w:sz w:val="24"/>
          <w:szCs w:val="24"/>
        </w:rPr>
      </w:pPr>
      <w:r w:rsidRPr="00AA2760">
        <w:rPr>
          <w:rFonts w:ascii="Times New Roman" w:eastAsia="Times New Roman" w:hAnsi="Times New Roman" w:cs="Times New Roman"/>
          <w:sz w:val="24"/>
          <w:szCs w:val="24"/>
        </w:rPr>
        <w:t>Промасленная ветошь;</w:t>
      </w:r>
    </w:p>
    <w:p w14:paraId="417F180F" w14:textId="77777777" w:rsidR="00282D23" w:rsidRPr="00AA2760" w:rsidRDefault="00282D23" w:rsidP="00282D23">
      <w:pPr>
        <w:widowControl w:val="0"/>
        <w:numPr>
          <w:ilvl w:val="0"/>
          <w:numId w:val="2"/>
        </w:numPr>
        <w:tabs>
          <w:tab w:val="clear" w:pos="720"/>
        </w:tabs>
        <w:autoSpaceDE w:val="0"/>
        <w:autoSpaceDN w:val="0"/>
        <w:adjustRightInd w:val="0"/>
        <w:spacing w:after="0" w:line="240" w:lineRule="auto"/>
        <w:jc w:val="both"/>
        <w:rPr>
          <w:rFonts w:ascii="Times New Roman" w:eastAsia="Times New Roman" w:hAnsi="Times New Roman" w:cs="Times New Roman"/>
          <w:sz w:val="24"/>
          <w:szCs w:val="24"/>
        </w:rPr>
      </w:pPr>
      <w:r w:rsidRPr="00AA2760">
        <w:rPr>
          <w:rFonts w:ascii="Times New Roman" w:eastAsia="Times New Roman" w:hAnsi="Times New Roman" w:cs="Times New Roman"/>
          <w:sz w:val="24"/>
          <w:szCs w:val="24"/>
        </w:rPr>
        <w:t>Тара из-под лакокрасочных материалов;</w:t>
      </w:r>
    </w:p>
    <w:p w14:paraId="43CACB5E" w14:textId="77777777" w:rsidR="00282D23" w:rsidRPr="00AA2760" w:rsidRDefault="00282D23" w:rsidP="00282D23">
      <w:pPr>
        <w:widowControl w:val="0"/>
        <w:numPr>
          <w:ilvl w:val="0"/>
          <w:numId w:val="2"/>
        </w:numPr>
        <w:tabs>
          <w:tab w:val="clear" w:pos="720"/>
        </w:tabs>
        <w:autoSpaceDE w:val="0"/>
        <w:autoSpaceDN w:val="0"/>
        <w:adjustRightInd w:val="0"/>
        <w:spacing w:after="0" w:line="240" w:lineRule="auto"/>
        <w:jc w:val="both"/>
        <w:rPr>
          <w:rFonts w:ascii="Times New Roman" w:eastAsia="Times New Roman" w:hAnsi="Times New Roman" w:cs="Times New Roman"/>
          <w:sz w:val="24"/>
          <w:szCs w:val="24"/>
        </w:rPr>
      </w:pPr>
      <w:r w:rsidRPr="00AA2760">
        <w:rPr>
          <w:rFonts w:ascii="Times New Roman" w:eastAsia="Times New Roman" w:hAnsi="Times New Roman" w:cs="Times New Roman"/>
          <w:sz w:val="24"/>
          <w:szCs w:val="24"/>
        </w:rPr>
        <w:t>Огарки сварочных электродов;</w:t>
      </w:r>
    </w:p>
    <w:p w14:paraId="55E8BFC5" w14:textId="77777777" w:rsidR="00282D23" w:rsidRPr="00AA2760" w:rsidRDefault="00282D23" w:rsidP="00282D23">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AA2760">
        <w:rPr>
          <w:rFonts w:ascii="Times New Roman" w:eastAsia="Times New Roman" w:hAnsi="Times New Roman" w:cs="Times New Roman"/>
          <w:sz w:val="24"/>
          <w:szCs w:val="24"/>
        </w:rPr>
        <w:t xml:space="preserve">Коммунальные (твердо-бытовые) отходы; </w:t>
      </w:r>
    </w:p>
    <w:p w14:paraId="4CD76006" w14:textId="77777777" w:rsidR="00282D23" w:rsidRDefault="00282D23" w:rsidP="00282D23">
      <w:pPr>
        <w:spacing w:after="0" w:line="240" w:lineRule="auto"/>
        <w:ind w:firstLine="709"/>
        <w:rPr>
          <w:rFonts w:ascii="Times New Roman" w:hAnsi="Times New Roman" w:cs="Times New Roman"/>
          <w:b/>
          <w:iCs/>
          <w:sz w:val="20"/>
          <w:szCs w:val="20"/>
        </w:rPr>
      </w:pPr>
      <w:r w:rsidRPr="00AA2760">
        <w:rPr>
          <w:rFonts w:ascii="Times New Roman" w:hAnsi="Times New Roman" w:cs="Times New Roman"/>
          <w:b/>
          <w:sz w:val="20"/>
          <w:szCs w:val="20"/>
        </w:rPr>
        <w:t>-</w:t>
      </w:r>
      <w:r w:rsidRPr="00AA2760">
        <w:rPr>
          <w:rFonts w:ascii="Times New Roman" w:hAnsi="Times New Roman" w:cs="Times New Roman"/>
          <w:b/>
          <w:i/>
          <w:sz w:val="20"/>
          <w:szCs w:val="20"/>
        </w:rPr>
        <w:t xml:space="preserve"> </w:t>
      </w:r>
      <w:r w:rsidRPr="00AA2760">
        <w:rPr>
          <w:rFonts w:ascii="Times New Roman" w:hAnsi="Times New Roman" w:cs="Times New Roman"/>
          <w:b/>
          <w:iCs/>
          <w:sz w:val="20"/>
          <w:szCs w:val="20"/>
        </w:rPr>
        <w:t xml:space="preserve">Лимиты накопления отходов </w:t>
      </w:r>
      <w:r>
        <w:rPr>
          <w:rFonts w:ascii="Times New Roman" w:hAnsi="Times New Roman" w:cs="Times New Roman"/>
          <w:b/>
          <w:iCs/>
          <w:sz w:val="20"/>
          <w:szCs w:val="20"/>
        </w:rPr>
        <w:t>на период 2026-2028гг</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418"/>
        <w:gridCol w:w="3152"/>
        <w:gridCol w:w="2739"/>
      </w:tblGrid>
      <w:tr w:rsidR="00282D23" w:rsidRPr="0022001B" w14:paraId="0284AC83" w14:textId="77777777" w:rsidTr="00282D23">
        <w:trPr>
          <w:trHeight w:val="20"/>
        </w:trPr>
        <w:tc>
          <w:tcPr>
            <w:tcW w:w="1836" w:type="pct"/>
            <w:shd w:val="clear" w:color="auto" w:fill="auto"/>
            <w:vAlign w:val="center"/>
            <w:hideMark/>
          </w:tcPr>
          <w:p w14:paraId="7D8B918E"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bookmarkStart w:id="1" w:name="RANGE!B2"/>
            <w:r w:rsidRPr="0022001B">
              <w:rPr>
                <w:rFonts w:ascii="Times New Roman" w:eastAsia="Times New Roman" w:hAnsi="Times New Roman" w:cs="Times New Roman"/>
                <w:b/>
                <w:bCs/>
                <w:sz w:val="20"/>
                <w:szCs w:val="20"/>
                <w:lang w:eastAsia="ru-KZ"/>
              </w:rPr>
              <w:t>Наименование отходов</w:t>
            </w:r>
            <w:bookmarkEnd w:id="1"/>
          </w:p>
        </w:tc>
        <w:tc>
          <w:tcPr>
            <w:tcW w:w="1692" w:type="pct"/>
            <w:shd w:val="clear" w:color="auto" w:fill="auto"/>
            <w:vAlign w:val="center"/>
            <w:hideMark/>
          </w:tcPr>
          <w:p w14:paraId="6E5BEA72"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Объем накопленных отходов на существующее положение, т/год</w:t>
            </w:r>
          </w:p>
        </w:tc>
        <w:tc>
          <w:tcPr>
            <w:tcW w:w="1471" w:type="pct"/>
            <w:shd w:val="clear" w:color="auto" w:fill="auto"/>
            <w:vAlign w:val="center"/>
            <w:hideMark/>
          </w:tcPr>
          <w:p w14:paraId="573E0CFA"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Лимит накопления, тонн/год</w:t>
            </w:r>
          </w:p>
        </w:tc>
      </w:tr>
      <w:tr w:rsidR="00282D23" w:rsidRPr="0022001B" w14:paraId="06030ECA" w14:textId="77777777" w:rsidTr="00282D23">
        <w:trPr>
          <w:trHeight w:val="20"/>
        </w:trPr>
        <w:tc>
          <w:tcPr>
            <w:tcW w:w="5000" w:type="pct"/>
            <w:gridSpan w:val="3"/>
            <w:shd w:val="clear" w:color="auto" w:fill="auto"/>
            <w:vAlign w:val="center"/>
          </w:tcPr>
          <w:p w14:paraId="36DAE153"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2026г</w:t>
            </w:r>
          </w:p>
        </w:tc>
      </w:tr>
      <w:tr w:rsidR="00282D23" w:rsidRPr="0022001B" w14:paraId="1538E2B1" w14:textId="77777777" w:rsidTr="00282D23">
        <w:trPr>
          <w:trHeight w:val="20"/>
        </w:trPr>
        <w:tc>
          <w:tcPr>
            <w:tcW w:w="1836" w:type="pct"/>
            <w:shd w:val="clear" w:color="auto" w:fill="auto"/>
            <w:vAlign w:val="center"/>
            <w:hideMark/>
          </w:tcPr>
          <w:p w14:paraId="3E5B1980" w14:textId="77777777" w:rsidR="00282D23" w:rsidRPr="0022001B" w:rsidRDefault="00282D23" w:rsidP="003132B2">
            <w:pPr>
              <w:spacing w:after="0" w:line="240" w:lineRule="auto"/>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Всего:</w:t>
            </w:r>
          </w:p>
        </w:tc>
        <w:tc>
          <w:tcPr>
            <w:tcW w:w="1692" w:type="pct"/>
            <w:shd w:val="clear" w:color="auto" w:fill="auto"/>
            <w:vAlign w:val="center"/>
            <w:hideMark/>
          </w:tcPr>
          <w:p w14:paraId="47EE0D3B"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w:t>
            </w:r>
          </w:p>
        </w:tc>
        <w:tc>
          <w:tcPr>
            <w:tcW w:w="1471" w:type="pct"/>
            <w:shd w:val="clear" w:color="auto" w:fill="auto"/>
            <w:vAlign w:val="center"/>
            <w:hideMark/>
          </w:tcPr>
          <w:p w14:paraId="127E6016"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hAnsi="Times New Roman" w:cs="Times New Roman"/>
                <w:b/>
                <w:bCs/>
                <w:sz w:val="20"/>
                <w:szCs w:val="20"/>
              </w:rPr>
              <w:t>1,5338</w:t>
            </w:r>
          </w:p>
        </w:tc>
      </w:tr>
      <w:tr w:rsidR="00282D23" w:rsidRPr="0022001B" w14:paraId="5DB03488" w14:textId="77777777" w:rsidTr="00282D23">
        <w:trPr>
          <w:trHeight w:val="20"/>
        </w:trPr>
        <w:tc>
          <w:tcPr>
            <w:tcW w:w="1836" w:type="pct"/>
            <w:shd w:val="clear" w:color="auto" w:fill="auto"/>
            <w:vAlign w:val="center"/>
            <w:hideMark/>
          </w:tcPr>
          <w:p w14:paraId="425D6AB4" w14:textId="77777777" w:rsidR="00282D23" w:rsidRPr="0022001B" w:rsidRDefault="00282D23" w:rsidP="003132B2">
            <w:pPr>
              <w:spacing w:after="0" w:line="240" w:lineRule="auto"/>
              <w:rPr>
                <w:rFonts w:ascii="Times New Roman" w:eastAsia="Times New Roman" w:hAnsi="Times New Roman" w:cs="Times New Roman"/>
                <w:b/>
                <w:bCs/>
                <w:i/>
                <w:iCs/>
                <w:sz w:val="20"/>
                <w:szCs w:val="20"/>
                <w:lang w:eastAsia="ru-KZ"/>
              </w:rPr>
            </w:pPr>
            <w:r w:rsidRPr="0022001B">
              <w:rPr>
                <w:rFonts w:ascii="Times New Roman" w:eastAsia="Times New Roman" w:hAnsi="Times New Roman" w:cs="Times New Roman"/>
                <w:b/>
                <w:bCs/>
                <w:i/>
                <w:iCs/>
                <w:sz w:val="20"/>
                <w:szCs w:val="20"/>
                <w:lang w:eastAsia="ru-KZ"/>
              </w:rPr>
              <w:t>в т.ч. отходов производства</w:t>
            </w:r>
          </w:p>
        </w:tc>
        <w:tc>
          <w:tcPr>
            <w:tcW w:w="1692" w:type="pct"/>
            <w:shd w:val="clear" w:color="auto" w:fill="auto"/>
            <w:vAlign w:val="center"/>
            <w:hideMark/>
          </w:tcPr>
          <w:p w14:paraId="14D36365"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w:t>
            </w:r>
          </w:p>
        </w:tc>
        <w:tc>
          <w:tcPr>
            <w:tcW w:w="1471" w:type="pct"/>
            <w:shd w:val="clear" w:color="auto" w:fill="auto"/>
            <w:vAlign w:val="center"/>
            <w:hideMark/>
          </w:tcPr>
          <w:p w14:paraId="0C98D1AB"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0,0297</w:t>
            </w:r>
          </w:p>
        </w:tc>
      </w:tr>
      <w:tr w:rsidR="00282D23" w:rsidRPr="0022001B" w14:paraId="13AF2834" w14:textId="77777777" w:rsidTr="00282D23">
        <w:trPr>
          <w:trHeight w:val="20"/>
        </w:trPr>
        <w:tc>
          <w:tcPr>
            <w:tcW w:w="1836" w:type="pct"/>
            <w:shd w:val="clear" w:color="auto" w:fill="auto"/>
            <w:vAlign w:val="center"/>
            <w:hideMark/>
          </w:tcPr>
          <w:p w14:paraId="4BDC3413" w14:textId="77777777" w:rsidR="00282D23" w:rsidRPr="0022001B" w:rsidRDefault="00282D23" w:rsidP="003132B2">
            <w:pPr>
              <w:spacing w:after="0" w:line="240" w:lineRule="auto"/>
              <w:rPr>
                <w:rFonts w:ascii="Times New Roman" w:eastAsia="Times New Roman" w:hAnsi="Times New Roman" w:cs="Times New Roman"/>
                <w:b/>
                <w:bCs/>
                <w:i/>
                <w:iCs/>
                <w:sz w:val="20"/>
                <w:szCs w:val="20"/>
                <w:lang w:eastAsia="ru-KZ"/>
              </w:rPr>
            </w:pPr>
            <w:r w:rsidRPr="0022001B">
              <w:rPr>
                <w:rFonts w:ascii="Times New Roman" w:eastAsia="Times New Roman" w:hAnsi="Times New Roman" w:cs="Times New Roman"/>
                <w:b/>
                <w:bCs/>
                <w:i/>
                <w:iCs/>
                <w:sz w:val="20"/>
                <w:szCs w:val="20"/>
                <w:lang w:eastAsia="ru-KZ"/>
              </w:rPr>
              <w:t>отходов потребления</w:t>
            </w:r>
          </w:p>
        </w:tc>
        <w:tc>
          <w:tcPr>
            <w:tcW w:w="1692" w:type="pct"/>
            <w:shd w:val="clear" w:color="auto" w:fill="auto"/>
            <w:vAlign w:val="center"/>
            <w:hideMark/>
          </w:tcPr>
          <w:p w14:paraId="59C6A19B"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w:t>
            </w:r>
          </w:p>
        </w:tc>
        <w:tc>
          <w:tcPr>
            <w:tcW w:w="1471" w:type="pct"/>
            <w:shd w:val="clear" w:color="auto" w:fill="auto"/>
            <w:vAlign w:val="center"/>
            <w:hideMark/>
          </w:tcPr>
          <w:p w14:paraId="343295F2"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1,5041</w:t>
            </w:r>
          </w:p>
        </w:tc>
      </w:tr>
      <w:tr w:rsidR="00282D23" w:rsidRPr="0022001B" w14:paraId="19F5CE52" w14:textId="77777777" w:rsidTr="00282D23">
        <w:trPr>
          <w:trHeight w:val="20"/>
        </w:trPr>
        <w:tc>
          <w:tcPr>
            <w:tcW w:w="5000" w:type="pct"/>
            <w:gridSpan w:val="3"/>
            <w:shd w:val="clear" w:color="auto" w:fill="auto"/>
            <w:vAlign w:val="center"/>
            <w:hideMark/>
          </w:tcPr>
          <w:p w14:paraId="41A60AB6" w14:textId="77777777" w:rsidR="00282D23" w:rsidRPr="0022001B" w:rsidRDefault="00282D23" w:rsidP="003132B2">
            <w:pPr>
              <w:spacing w:after="0" w:line="240" w:lineRule="auto"/>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 xml:space="preserve">                                                                     Опасные отходы </w:t>
            </w:r>
          </w:p>
        </w:tc>
      </w:tr>
      <w:tr w:rsidR="00282D23" w:rsidRPr="0022001B" w14:paraId="29CC0A9A" w14:textId="77777777" w:rsidTr="00282D23">
        <w:trPr>
          <w:trHeight w:val="20"/>
        </w:trPr>
        <w:tc>
          <w:tcPr>
            <w:tcW w:w="1836" w:type="pct"/>
            <w:shd w:val="clear" w:color="auto" w:fill="auto"/>
            <w:vAlign w:val="center"/>
            <w:hideMark/>
          </w:tcPr>
          <w:p w14:paraId="05F8F057" w14:textId="77777777" w:rsidR="00282D23" w:rsidRPr="0022001B" w:rsidRDefault="00282D23" w:rsidP="003132B2">
            <w:pPr>
              <w:spacing w:after="0" w:line="240" w:lineRule="auto"/>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Промасленная ветошь</w:t>
            </w:r>
          </w:p>
        </w:tc>
        <w:tc>
          <w:tcPr>
            <w:tcW w:w="1692" w:type="pct"/>
            <w:shd w:val="clear" w:color="auto" w:fill="auto"/>
            <w:vAlign w:val="center"/>
            <w:hideMark/>
          </w:tcPr>
          <w:p w14:paraId="3A28F732"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w:t>
            </w:r>
          </w:p>
        </w:tc>
        <w:tc>
          <w:tcPr>
            <w:tcW w:w="1471" w:type="pct"/>
            <w:shd w:val="clear" w:color="auto" w:fill="auto"/>
            <w:noWrap/>
            <w:vAlign w:val="bottom"/>
            <w:hideMark/>
          </w:tcPr>
          <w:p w14:paraId="50A01ED7"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0,007815</w:t>
            </w:r>
          </w:p>
        </w:tc>
      </w:tr>
      <w:tr w:rsidR="00282D23" w:rsidRPr="0022001B" w14:paraId="6A4D9425" w14:textId="77777777" w:rsidTr="00282D23">
        <w:trPr>
          <w:trHeight w:val="20"/>
        </w:trPr>
        <w:tc>
          <w:tcPr>
            <w:tcW w:w="1836" w:type="pct"/>
            <w:shd w:val="clear" w:color="auto" w:fill="auto"/>
            <w:vAlign w:val="center"/>
            <w:hideMark/>
          </w:tcPr>
          <w:p w14:paraId="13BF9063" w14:textId="77777777" w:rsidR="00282D23" w:rsidRPr="0022001B" w:rsidRDefault="00282D23" w:rsidP="003132B2">
            <w:pPr>
              <w:spacing w:after="0" w:line="240" w:lineRule="auto"/>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 xml:space="preserve">Тара </w:t>
            </w:r>
            <w:proofErr w:type="gramStart"/>
            <w:r w:rsidRPr="0022001B">
              <w:rPr>
                <w:rFonts w:ascii="Times New Roman" w:eastAsia="Times New Roman" w:hAnsi="Times New Roman" w:cs="Times New Roman"/>
                <w:sz w:val="20"/>
                <w:szCs w:val="20"/>
                <w:lang w:eastAsia="ru-KZ"/>
              </w:rPr>
              <w:t>из под</w:t>
            </w:r>
            <w:proofErr w:type="gramEnd"/>
            <w:r w:rsidRPr="0022001B">
              <w:rPr>
                <w:rFonts w:ascii="Times New Roman" w:eastAsia="Times New Roman" w:hAnsi="Times New Roman" w:cs="Times New Roman"/>
                <w:sz w:val="20"/>
                <w:szCs w:val="20"/>
                <w:lang w:eastAsia="ru-KZ"/>
              </w:rPr>
              <w:t xml:space="preserve"> краски</w:t>
            </w:r>
          </w:p>
        </w:tc>
        <w:tc>
          <w:tcPr>
            <w:tcW w:w="1692" w:type="pct"/>
            <w:shd w:val="clear" w:color="auto" w:fill="auto"/>
            <w:vAlign w:val="center"/>
            <w:hideMark/>
          </w:tcPr>
          <w:p w14:paraId="3712E2A8"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w:t>
            </w:r>
          </w:p>
        </w:tc>
        <w:tc>
          <w:tcPr>
            <w:tcW w:w="1471" w:type="pct"/>
            <w:shd w:val="clear" w:color="auto" w:fill="auto"/>
            <w:vAlign w:val="center"/>
            <w:hideMark/>
          </w:tcPr>
          <w:p w14:paraId="6A8E25D0"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0,01687</w:t>
            </w:r>
          </w:p>
        </w:tc>
      </w:tr>
      <w:tr w:rsidR="00282D23" w:rsidRPr="0022001B" w14:paraId="5A1BC556" w14:textId="77777777" w:rsidTr="00282D23">
        <w:trPr>
          <w:trHeight w:val="20"/>
        </w:trPr>
        <w:tc>
          <w:tcPr>
            <w:tcW w:w="5000" w:type="pct"/>
            <w:gridSpan w:val="3"/>
            <w:shd w:val="clear" w:color="auto" w:fill="auto"/>
            <w:vAlign w:val="center"/>
            <w:hideMark/>
          </w:tcPr>
          <w:p w14:paraId="3D394BBF"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Не опасные отходы</w:t>
            </w:r>
          </w:p>
        </w:tc>
      </w:tr>
      <w:tr w:rsidR="00282D23" w:rsidRPr="0022001B" w14:paraId="7448459F" w14:textId="77777777" w:rsidTr="00282D23">
        <w:trPr>
          <w:trHeight w:val="20"/>
        </w:trPr>
        <w:tc>
          <w:tcPr>
            <w:tcW w:w="1836" w:type="pct"/>
            <w:shd w:val="clear" w:color="auto" w:fill="auto"/>
            <w:vAlign w:val="center"/>
            <w:hideMark/>
          </w:tcPr>
          <w:p w14:paraId="766E641B" w14:textId="77777777" w:rsidR="00282D23" w:rsidRPr="0022001B" w:rsidRDefault="00282D23" w:rsidP="003132B2">
            <w:pPr>
              <w:spacing w:after="0" w:line="240" w:lineRule="auto"/>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Огарки сварочных электродов</w:t>
            </w:r>
          </w:p>
        </w:tc>
        <w:tc>
          <w:tcPr>
            <w:tcW w:w="1692" w:type="pct"/>
            <w:shd w:val="clear" w:color="auto" w:fill="auto"/>
            <w:vAlign w:val="center"/>
            <w:hideMark/>
          </w:tcPr>
          <w:p w14:paraId="04036748"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w:t>
            </w:r>
          </w:p>
        </w:tc>
        <w:tc>
          <w:tcPr>
            <w:tcW w:w="1471" w:type="pct"/>
            <w:shd w:val="clear" w:color="auto" w:fill="auto"/>
            <w:vAlign w:val="center"/>
            <w:hideMark/>
          </w:tcPr>
          <w:p w14:paraId="119DF838"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0,0050</w:t>
            </w:r>
          </w:p>
        </w:tc>
      </w:tr>
      <w:tr w:rsidR="00282D23" w:rsidRPr="0022001B" w14:paraId="24DC116A" w14:textId="77777777" w:rsidTr="00282D23">
        <w:trPr>
          <w:trHeight w:val="20"/>
        </w:trPr>
        <w:tc>
          <w:tcPr>
            <w:tcW w:w="1836" w:type="pct"/>
            <w:shd w:val="clear" w:color="auto" w:fill="auto"/>
            <w:vAlign w:val="center"/>
            <w:hideMark/>
          </w:tcPr>
          <w:p w14:paraId="13A3D755" w14:textId="77777777" w:rsidR="00282D23" w:rsidRPr="0022001B" w:rsidRDefault="00282D23" w:rsidP="003132B2">
            <w:pPr>
              <w:spacing w:after="0" w:line="240" w:lineRule="auto"/>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Твердо-бытовые отходы</w:t>
            </w:r>
          </w:p>
        </w:tc>
        <w:tc>
          <w:tcPr>
            <w:tcW w:w="1692" w:type="pct"/>
            <w:shd w:val="clear" w:color="auto" w:fill="auto"/>
            <w:vAlign w:val="center"/>
            <w:hideMark/>
          </w:tcPr>
          <w:p w14:paraId="0F888105"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w:t>
            </w:r>
          </w:p>
        </w:tc>
        <w:tc>
          <w:tcPr>
            <w:tcW w:w="1471" w:type="pct"/>
            <w:shd w:val="clear" w:color="auto" w:fill="auto"/>
            <w:vAlign w:val="center"/>
            <w:hideMark/>
          </w:tcPr>
          <w:p w14:paraId="02CA4595"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1,5041</w:t>
            </w:r>
          </w:p>
        </w:tc>
      </w:tr>
      <w:tr w:rsidR="00282D23" w:rsidRPr="0022001B" w14:paraId="4D0BAF12" w14:textId="77777777" w:rsidTr="00282D23">
        <w:trPr>
          <w:trHeight w:val="20"/>
        </w:trPr>
        <w:tc>
          <w:tcPr>
            <w:tcW w:w="5000" w:type="pct"/>
            <w:gridSpan w:val="3"/>
            <w:shd w:val="clear" w:color="auto" w:fill="auto"/>
            <w:vAlign w:val="center"/>
          </w:tcPr>
          <w:p w14:paraId="2994D066" w14:textId="77777777" w:rsidR="00282D23" w:rsidRPr="0022001B" w:rsidRDefault="00282D23" w:rsidP="003132B2">
            <w:pPr>
              <w:spacing w:after="0" w:line="240" w:lineRule="auto"/>
              <w:jc w:val="center"/>
              <w:rPr>
                <w:rFonts w:ascii="Times New Roman" w:eastAsia="Times New Roman" w:hAnsi="Times New Roman" w:cs="Times New Roman"/>
                <w:b/>
                <w:sz w:val="20"/>
                <w:szCs w:val="20"/>
                <w:lang w:eastAsia="ru-KZ"/>
              </w:rPr>
            </w:pPr>
            <w:r w:rsidRPr="0022001B">
              <w:rPr>
                <w:rFonts w:ascii="Times New Roman" w:eastAsia="Times New Roman" w:hAnsi="Times New Roman" w:cs="Times New Roman"/>
                <w:b/>
                <w:sz w:val="20"/>
                <w:szCs w:val="20"/>
                <w:lang w:eastAsia="ru-KZ"/>
              </w:rPr>
              <w:t>2027г</w:t>
            </w:r>
          </w:p>
        </w:tc>
      </w:tr>
      <w:tr w:rsidR="00282D23" w:rsidRPr="0022001B" w14:paraId="30F096EA" w14:textId="77777777" w:rsidTr="00282D23">
        <w:trPr>
          <w:trHeight w:val="255"/>
        </w:trPr>
        <w:tc>
          <w:tcPr>
            <w:tcW w:w="1836" w:type="pct"/>
            <w:shd w:val="clear" w:color="auto" w:fill="auto"/>
            <w:vAlign w:val="center"/>
            <w:hideMark/>
          </w:tcPr>
          <w:p w14:paraId="54483375" w14:textId="77777777" w:rsidR="00282D23" w:rsidRPr="0022001B" w:rsidRDefault="00282D23" w:rsidP="003132B2">
            <w:pPr>
              <w:spacing w:after="0" w:line="240" w:lineRule="auto"/>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Всего:</w:t>
            </w:r>
          </w:p>
        </w:tc>
        <w:tc>
          <w:tcPr>
            <w:tcW w:w="1692" w:type="pct"/>
            <w:shd w:val="clear" w:color="auto" w:fill="auto"/>
            <w:vAlign w:val="center"/>
            <w:hideMark/>
          </w:tcPr>
          <w:p w14:paraId="70EAFB40"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w:t>
            </w:r>
          </w:p>
        </w:tc>
        <w:tc>
          <w:tcPr>
            <w:tcW w:w="1471" w:type="pct"/>
            <w:shd w:val="clear" w:color="auto" w:fill="auto"/>
            <w:vAlign w:val="center"/>
            <w:hideMark/>
          </w:tcPr>
          <w:p w14:paraId="01B5A7BC"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hAnsi="Times New Roman" w:cs="Times New Roman"/>
                <w:b/>
                <w:bCs/>
                <w:sz w:val="20"/>
                <w:szCs w:val="20"/>
              </w:rPr>
              <w:t>2,2896</w:t>
            </w:r>
          </w:p>
        </w:tc>
      </w:tr>
      <w:tr w:rsidR="00282D23" w:rsidRPr="0022001B" w14:paraId="18848A8F" w14:textId="77777777" w:rsidTr="00282D23">
        <w:trPr>
          <w:trHeight w:val="270"/>
        </w:trPr>
        <w:tc>
          <w:tcPr>
            <w:tcW w:w="1836" w:type="pct"/>
            <w:shd w:val="clear" w:color="auto" w:fill="auto"/>
            <w:vAlign w:val="center"/>
            <w:hideMark/>
          </w:tcPr>
          <w:p w14:paraId="18DA4AA8" w14:textId="77777777" w:rsidR="00282D23" w:rsidRPr="0022001B" w:rsidRDefault="00282D23" w:rsidP="003132B2">
            <w:pPr>
              <w:spacing w:after="0" w:line="240" w:lineRule="auto"/>
              <w:rPr>
                <w:rFonts w:ascii="Times New Roman" w:eastAsia="Times New Roman" w:hAnsi="Times New Roman" w:cs="Times New Roman"/>
                <w:b/>
                <w:bCs/>
                <w:i/>
                <w:iCs/>
                <w:sz w:val="20"/>
                <w:szCs w:val="20"/>
                <w:lang w:eastAsia="ru-KZ"/>
              </w:rPr>
            </w:pPr>
            <w:r w:rsidRPr="0022001B">
              <w:rPr>
                <w:rFonts w:ascii="Times New Roman" w:eastAsia="Times New Roman" w:hAnsi="Times New Roman" w:cs="Times New Roman"/>
                <w:b/>
                <w:bCs/>
                <w:i/>
                <w:iCs/>
                <w:sz w:val="20"/>
                <w:szCs w:val="20"/>
                <w:lang w:eastAsia="ru-KZ"/>
              </w:rPr>
              <w:t>в т.ч. отходов производства</w:t>
            </w:r>
          </w:p>
        </w:tc>
        <w:tc>
          <w:tcPr>
            <w:tcW w:w="1692" w:type="pct"/>
            <w:shd w:val="clear" w:color="auto" w:fill="auto"/>
            <w:vAlign w:val="center"/>
            <w:hideMark/>
          </w:tcPr>
          <w:p w14:paraId="096EC9A1"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w:t>
            </w:r>
          </w:p>
        </w:tc>
        <w:tc>
          <w:tcPr>
            <w:tcW w:w="1471" w:type="pct"/>
            <w:shd w:val="clear" w:color="auto" w:fill="auto"/>
            <w:vAlign w:val="center"/>
            <w:hideMark/>
          </w:tcPr>
          <w:p w14:paraId="7A39DA9C"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0,0396</w:t>
            </w:r>
          </w:p>
        </w:tc>
      </w:tr>
      <w:tr w:rsidR="00282D23" w:rsidRPr="0022001B" w14:paraId="67EAF59D" w14:textId="77777777" w:rsidTr="00282D23">
        <w:trPr>
          <w:trHeight w:val="270"/>
        </w:trPr>
        <w:tc>
          <w:tcPr>
            <w:tcW w:w="1836" w:type="pct"/>
            <w:shd w:val="clear" w:color="auto" w:fill="auto"/>
            <w:vAlign w:val="center"/>
            <w:hideMark/>
          </w:tcPr>
          <w:p w14:paraId="2FC45B67" w14:textId="77777777" w:rsidR="00282D23" w:rsidRPr="0022001B" w:rsidRDefault="00282D23" w:rsidP="003132B2">
            <w:pPr>
              <w:spacing w:after="0" w:line="240" w:lineRule="auto"/>
              <w:rPr>
                <w:rFonts w:ascii="Times New Roman" w:eastAsia="Times New Roman" w:hAnsi="Times New Roman" w:cs="Times New Roman"/>
                <w:b/>
                <w:bCs/>
                <w:i/>
                <w:iCs/>
                <w:sz w:val="20"/>
                <w:szCs w:val="20"/>
                <w:lang w:eastAsia="ru-KZ"/>
              </w:rPr>
            </w:pPr>
            <w:r w:rsidRPr="0022001B">
              <w:rPr>
                <w:rFonts w:ascii="Times New Roman" w:eastAsia="Times New Roman" w:hAnsi="Times New Roman" w:cs="Times New Roman"/>
                <w:b/>
                <w:bCs/>
                <w:i/>
                <w:iCs/>
                <w:sz w:val="20"/>
                <w:szCs w:val="20"/>
                <w:lang w:eastAsia="ru-KZ"/>
              </w:rPr>
              <w:t>отходов потребления</w:t>
            </w:r>
          </w:p>
        </w:tc>
        <w:tc>
          <w:tcPr>
            <w:tcW w:w="1692" w:type="pct"/>
            <w:shd w:val="clear" w:color="auto" w:fill="auto"/>
            <w:vAlign w:val="center"/>
            <w:hideMark/>
          </w:tcPr>
          <w:p w14:paraId="1AF354E3"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w:t>
            </w:r>
          </w:p>
        </w:tc>
        <w:tc>
          <w:tcPr>
            <w:tcW w:w="1471" w:type="pct"/>
            <w:shd w:val="clear" w:color="auto" w:fill="auto"/>
            <w:vAlign w:val="center"/>
            <w:hideMark/>
          </w:tcPr>
          <w:p w14:paraId="040C5379"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2,2500</w:t>
            </w:r>
          </w:p>
        </w:tc>
      </w:tr>
      <w:tr w:rsidR="00282D23" w:rsidRPr="0022001B" w14:paraId="387C0EFA" w14:textId="77777777" w:rsidTr="00282D23">
        <w:trPr>
          <w:trHeight w:val="255"/>
        </w:trPr>
        <w:tc>
          <w:tcPr>
            <w:tcW w:w="5000" w:type="pct"/>
            <w:gridSpan w:val="3"/>
            <w:shd w:val="clear" w:color="auto" w:fill="auto"/>
            <w:vAlign w:val="center"/>
            <w:hideMark/>
          </w:tcPr>
          <w:p w14:paraId="3BDD6BC4" w14:textId="77777777" w:rsidR="00282D23" w:rsidRPr="0022001B" w:rsidRDefault="00282D23" w:rsidP="003132B2">
            <w:pPr>
              <w:spacing w:after="0" w:line="240" w:lineRule="auto"/>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 xml:space="preserve">                                                                     Опасные отходы </w:t>
            </w:r>
          </w:p>
        </w:tc>
      </w:tr>
      <w:tr w:rsidR="00282D23" w:rsidRPr="0022001B" w14:paraId="182A9108" w14:textId="77777777" w:rsidTr="00282D23">
        <w:trPr>
          <w:trHeight w:val="255"/>
        </w:trPr>
        <w:tc>
          <w:tcPr>
            <w:tcW w:w="1836" w:type="pct"/>
            <w:shd w:val="clear" w:color="auto" w:fill="auto"/>
            <w:vAlign w:val="center"/>
            <w:hideMark/>
          </w:tcPr>
          <w:p w14:paraId="0A575F52" w14:textId="77777777" w:rsidR="00282D23" w:rsidRPr="0022001B" w:rsidRDefault="00282D23" w:rsidP="003132B2">
            <w:pPr>
              <w:spacing w:after="0" w:line="240" w:lineRule="auto"/>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Промасленная ветошь</w:t>
            </w:r>
          </w:p>
        </w:tc>
        <w:tc>
          <w:tcPr>
            <w:tcW w:w="1692" w:type="pct"/>
            <w:shd w:val="clear" w:color="auto" w:fill="auto"/>
            <w:vAlign w:val="center"/>
            <w:hideMark/>
          </w:tcPr>
          <w:p w14:paraId="54F07FBD"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w:t>
            </w:r>
          </w:p>
        </w:tc>
        <w:tc>
          <w:tcPr>
            <w:tcW w:w="1471" w:type="pct"/>
            <w:shd w:val="clear" w:color="auto" w:fill="auto"/>
            <w:noWrap/>
            <w:vAlign w:val="bottom"/>
            <w:hideMark/>
          </w:tcPr>
          <w:p w14:paraId="29616348"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0,01042</w:t>
            </w:r>
          </w:p>
        </w:tc>
      </w:tr>
      <w:tr w:rsidR="00282D23" w:rsidRPr="0022001B" w14:paraId="55498DCE" w14:textId="77777777" w:rsidTr="00282D23">
        <w:trPr>
          <w:trHeight w:val="255"/>
        </w:trPr>
        <w:tc>
          <w:tcPr>
            <w:tcW w:w="1836" w:type="pct"/>
            <w:shd w:val="clear" w:color="auto" w:fill="auto"/>
            <w:vAlign w:val="center"/>
            <w:hideMark/>
          </w:tcPr>
          <w:p w14:paraId="340AAB83" w14:textId="77777777" w:rsidR="00282D23" w:rsidRPr="0022001B" w:rsidRDefault="00282D23" w:rsidP="003132B2">
            <w:pPr>
              <w:spacing w:after="0" w:line="240" w:lineRule="auto"/>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 xml:space="preserve">Тара </w:t>
            </w:r>
            <w:proofErr w:type="gramStart"/>
            <w:r w:rsidRPr="0022001B">
              <w:rPr>
                <w:rFonts w:ascii="Times New Roman" w:eastAsia="Times New Roman" w:hAnsi="Times New Roman" w:cs="Times New Roman"/>
                <w:sz w:val="20"/>
                <w:szCs w:val="20"/>
                <w:lang w:eastAsia="ru-KZ"/>
              </w:rPr>
              <w:t>из под</w:t>
            </w:r>
            <w:proofErr w:type="gramEnd"/>
            <w:r w:rsidRPr="0022001B">
              <w:rPr>
                <w:rFonts w:ascii="Times New Roman" w:eastAsia="Times New Roman" w:hAnsi="Times New Roman" w:cs="Times New Roman"/>
                <w:sz w:val="20"/>
                <w:szCs w:val="20"/>
                <w:lang w:eastAsia="ru-KZ"/>
              </w:rPr>
              <w:t xml:space="preserve"> краски</w:t>
            </w:r>
          </w:p>
        </w:tc>
        <w:tc>
          <w:tcPr>
            <w:tcW w:w="1692" w:type="pct"/>
            <w:shd w:val="clear" w:color="auto" w:fill="auto"/>
            <w:vAlign w:val="center"/>
            <w:hideMark/>
          </w:tcPr>
          <w:p w14:paraId="18627EA2"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w:t>
            </w:r>
          </w:p>
        </w:tc>
        <w:tc>
          <w:tcPr>
            <w:tcW w:w="1471" w:type="pct"/>
            <w:shd w:val="clear" w:color="auto" w:fill="auto"/>
            <w:vAlign w:val="center"/>
            <w:hideMark/>
          </w:tcPr>
          <w:p w14:paraId="15A0CF9E"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0,02249</w:t>
            </w:r>
          </w:p>
        </w:tc>
      </w:tr>
      <w:tr w:rsidR="00282D23" w:rsidRPr="0022001B" w14:paraId="529EBE8D" w14:textId="77777777" w:rsidTr="00282D23">
        <w:trPr>
          <w:trHeight w:val="255"/>
        </w:trPr>
        <w:tc>
          <w:tcPr>
            <w:tcW w:w="3529" w:type="pct"/>
            <w:gridSpan w:val="2"/>
            <w:shd w:val="clear" w:color="auto" w:fill="auto"/>
            <w:vAlign w:val="center"/>
            <w:hideMark/>
          </w:tcPr>
          <w:p w14:paraId="01D1F487"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 xml:space="preserve">                                                     Не опасные отходы</w:t>
            </w:r>
          </w:p>
        </w:tc>
        <w:tc>
          <w:tcPr>
            <w:tcW w:w="1471" w:type="pct"/>
            <w:shd w:val="clear" w:color="auto" w:fill="auto"/>
            <w:vAlign w:val="center"/>
            <w:hideMark/>
          </w:tcPr>
          <w:p w14:paraId="6E9E869A"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 </w:t>
            </w:r>
          </w:p>
        </w:tc>
      </w:tr>
      <w:tr w:rsidR="00282D23" w:rsidRPr="0022001B" w14:paraId="1229E643" w14:textId="77777777" w:rsidTr="00282D23">
        <w:trPr>
          <w:trHeight w:val="255"/>
        </w:trPr>
        <w:tc>
          <w:tcPr>
            <w:tcW w:w="1836" w:type="pct"/>
            <w:shd w:val="clear" w:color="auto" w:fill="auto"/>
            <w:vAlign w:val="center"/>
            <w:hideMark/>
          </w:tcPr>
          <w:p w14:paraId="2F011AB0" w14:textId="77777777" w:rsidR="00282D23" w:rsidRPr="0022001B" w:rsidRDefault="00282D23" w:rsidP="003132B2">
            <w:pPr>
              <w:spacing w:after="0" w:line="240" w:lineRule="auto"/>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Огарки сварочных электродов</w:t>
            </w:r>
          </w:p>
        </w:tc>
        <w:tc>
          <w:tcPr>
            <w:tcW w:w="1692" w:type="pct"/>
            <w:shd w:val="clear" w:color="auto" w:fill="auto"/>
            <w:vAlign w:val="center"/>
            <w:hideMark/>
          </w:tcPr>
          <w:p w14:paraId="5869A841"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w:t>
            </w:r>
          </w:p>
        </w:tc>
        <w:tc>
          <w:tcPr>
            <w:tcW w:w="1471" w:type="pct"/>
            <w:shd w:val="clear" w:color="auto" w:fill="auto"/>
            <w:vAlign w:val="center"/>
            <w:hideMark/>
          </w:tcPr>
          <w:p w14:paraId="6868A90A"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0,0067</w:t>
            </w:r>
          </w:p>
        </w:tc>
      </w:tr>
      <w:tr w:rsidR="00282D23" w:rsidRPr="0022001B" w14:paraId="634A376B" w14:textId="77777777" w:rsidTr="00282D23">
        <w:trPr>
          <w:trHeight w:val="255"/>
        </w:trPr>
        <w:tc>
          <w:tcPr>
            <w:tcW w:w="1836" w:type="pct"/>
            <w:shd w:val="clear" w:color="auto" w:fill="auto"/>
            <w:vAlign w:val="center"/>
            <w:hideMark/>
          </w:tcPr>
          <w:p w14:paraId="6C7354F4" w14:textId="77777777" w:rsidR="00282D23" w:rsidRPr="0022001B" w:rsidRDefault="00282D23" w:rsidP="003132B2">
            <w:pPr>
              <w:spacing w:after="0" w:line="240" w:lineRule="auto"/>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Твердо-бытовые отходы</w:t>
            </w:r>
          </w:p>
        </w:tc>
        <w:tc>
          <w:tcPr>
            <w:tcW w:w="1692" w:type="pct"/>
            <w:shd w:val="clear" w:color="auto" w:fill="auto"/>
            <w:vAlign w:val="center"/>
            <w:hideMark/>
          </w:tcPr>
          <w:p w14:paraId="1F8F12D2"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w:t>
            </w:r>
          </w:p>
        </w:tc>
        <w:tc>
          <w:tcPr>
            <w:tcW w:w="1471" w:type="pct"/>
            <w:shd w:val="clear" w:color="auto" w:fill="auto"/>
            <w:vAlign w:val="center"/>
            <w:hideMark/>
          </w:tcPr>
          <w:p w14:paraId="4ED1D7A2"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2,2500</w:t>
            </w:r>
          </w:p>
        </w:tc>
      </w:tr>
      <w:tr w:rsidR="00282D23" w:rsidRPr="0022001B" w14:paraId="09908415" w14:textId="77777777" w:rsidTr="00282D23">
        <w:trPr>
          <w:trHeight w:val="20"/>
        </w:trPr>
        <w:tc>
          <w:tcPr>
            <w:tcW w:w="5000" w:type="pct"/>
            <w:gridSpan w:val="3"/>
            <w:shd w:val="clear" w:color="auto" w:fill="auto"/>
            <w:vAlign w:val="center"/>
          </w:tcPr>
          <w:p w14:paraId="313CEE58"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2028г</w:t>
            </w:r>
          </w:p>
        </w:tc>
      </w:tr>
      <w:tr w:rsidR="00282D23" w:rsidRPr="0022001B" w14:paraId="55E8E3CD" w14:textId="77777777" w:rsidTr="00282D23">
        <w:trPr>
          <w:trHeight w:val="20"/>
        </w:trPr>
        <w:tc>
          <w:tcPr>
            <w:tcW w:w="1836" w:type="pct"/>
            <w:shd w:val="clear" w:color="auto" w:fill="auto"/>
            <w:vAlign w:val="center"/>
            <w:hideMark/>
          </w:tcPr>
          <w:p w14:paraId="0827D281" w14:textId="77777777" w:rsidR="00282D23" w:rsidRPr="0022001B" w:rsidRDefault="00282D23" w:rsidP="003132B2">
            <w:pPr>
              <w:spacing w:after="0" w:line="240" w:lineRule="auto"/>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Всего:</w:t>
            </w:r>
          </w:p>
        </w:tc>
        <w:tc>
          <w:tcPr>
            <w:tcW w:w="1692" w:type="pct"/>
            <w:shd w:val="clear" w:color="auto" w:fill="auto"/>
            <w:vAlign w:val="center"/>
            <w:hideMark/>
          </w:tcPr>
          <w:p w14:paraId="7AC34D2A"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w:t>
            </w:r>
          </w:p>
        </w:tc>
        <w:tc>
          <w:tcPr>
            <w:tcW w:w="1471" w:type="pct"/>
            <w:shd w:val="clear" w:color="auto" w:fill="auto"/>
            <w:vAlign w:val="center"/>
            <w:hideMark/>
          </w:tcPr>
          <w:p w14:paraId="31744E34"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hAnsi="Times New Roman" w:cs="Times New Roman"/>
                <w:b/>
                <w:bCs/>
                <w:sz w:val="20"/>
                <w:szCs w:val="20"/>
              </w:rPr>
              <w:t>1,5355</w:t>
            </w:r>
          </w:p>
        </w:tc>
      </w:tr>
      <w:tr w:rsidR="00282D23" w:rsidRPr="0022001B" w14:paraId="5108CF74" w14:textId="77777777" w:rsidTr="00282D23">
        <w:trPr>
          <w:trHeight w:val="20"/>
        </w:trPr>
        <w:tc>
          <w:tcPr>
            <w:tcW w:w="1836" w:type="pct"/>
            <w:shd w:val="clear" w:color="auto" w:fill="auto"/>
            <w:vAlign w:val="center"/>
            <w:hideMark/>
          </w:tcPr>
          <w:p w14:paraId="6278112D" w14:textId="77777777" w:rsidR="00282D23" w:rsidRPr="0022001B" w:rsidRDefault="00282D23" w:rsidP="003132B2">
            <w:pPr>
              <w:spacing w:after="0" w:line="240" w:lineRule="auto"/>
              <w:rPr>
                <w:rFonts w:ascii="Times New Roman" w:eastAsia="Times New Roman" w:hAnsi="Times New Roman" w:cs="Times New Roman"/>
                <w:b/>
                <w:bCs/>
                <w:i/>
                <w:iCs/>
                <w:sz w:val="20"/>
                <w:szCs w:val="20"/>
                <w:lang w:eastAsia="ru-KZ"/>
              </w:rPr>
            </w:pPr>
            <w:r w:rsidRPr="0022001B">
              <w:rPr>
                <w:rFonts w:ascii="Times New Roman" w:eastAsia="Times New Roman" w:hAnsi="Times New Roman" w:cs="Times New Roman"/>
                <w:b/>
                <w:bCs/>
                <w:i/>
                <w:iCs/>
                <w:sz w:val="20"/>
                <w:szCs w:val="20"/>
                <w:lang w:eastAsia="ru-KZ"/>
              </w:rPr>
              <w:t>в т.ч. отходов производства</w:t>
            </w:r>
          </w:p>
        </w:tc>
        <w:tc>
          <w:tcPr>
            <w:tcW w:w="1692" w:type="pct"/>
            <w:shd w:val="clear" w:color="auto" w:fill="auto"/>
            <w:vAlign w:val="center"/>
            <w:hideMark/>
          </w:tcPr>
          <w:p w14:paraId="3337E628"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w:t>
            </w:r>
          </w:p>
        </w:tc>
        <w:tc>
          <w:tcPr>
            <w:tcW w:w="1471" w:type="pct"/>
            <w:shd w:val="clear" w:color="auto" w:fill="auto"/>
            <w:vAlign w:val="center"/>
            <w:hideMark/>
          </w:tcPr>
          <w:p w14:paraId="02855B36"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0,0314</w:t>
            </w:r>
          </w:p>
        </w:tc>
      </w:tr>
      <w:tr w:rsidR="00282D23" w:rsidRPr="0022001B" w14:paraId="78878A53" w14:textId="77777777" w:rsidTr="00282D23">
        <w:trPr>
          <w:trHeight w:val="20"/>
        </w:trPr>
        <w:tc>
          <w:tcPr>
            <w:tcW w:w="1836" w:type="pct"/>
            <w:shd w:val="clear" w:color="auto" w:fill="auto"/>
            <w:vAlign w:val="center"/>
            <w:hideMark/>
          </w:tcPr>
          <w:p w14:paraId="5A0B6EC2" w14:textId="77777777" w:rsidR="00282D23" w:rsidRPr="0022001B" w:rsidRDefault="00282D23" w:rsidP="003132B2">
            <w:pPr>
              <w:spacing w:after="0" w:line="240" w:lineRule="auto"/>
              <w:rPr>
                <w:rFonts w:ascii="Times New Roman" w:eastAsia="Times New Roman" w:hAnsi="Times New Roman" w:cs="Times New Roman"/>
                <w:b/>
                <w:bCs/>
                <w:i/>
                <w:iCs/>
                <w:sz w:val="20"/>
                <w:szCs w:val="20"/>
                <w:lang w:eastAsia="ru-KZ"/>
              </w:rPr>
            </w:pPr>
            <w:r w:rsidRPr="0022001B">
              <w:rPr>
                <w:rFonts w:ascii="Times New Roman" w:eastAsia="Times New Roman" w:hAnsi="Times New Roman" w:cs="Times New Roman"/>
                <w:b/>
                <w:bCs/>
                <w:i/>
                <w:iCs/>
                <w:sz w:val="20"/>
                <w:szCs w:val="20"/>
                <w:lang w:eastAsia="ru-KZ"/>
              </w:rPr>
              <w:t>отходов потребления</w:t>
            </w:r>
          </w:p>
        </w:tc>
        <w:tc>
          <w:tcPr>
            <w:tcW w:w="1692" w:type="pct"/>
            <w:shd w:val="clear" w:color="auto" w:fill="auto"/>
            <w:vAlign w:val="center"/>
            <w:hideMark/>
          </w:tcPr>
          <w:p w14:paraId="03A4DC40"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w:t>
            </w:r>
          </w:p>
        </w:tc>
        <w:tc>
          <w:tcPr>
            <w:tcW w:w="1471" w:type="pct"/>
            <w:shd w:val="clear" w:color="auto" w:fill="auto"/>
            <w:vAlign w:val="center"/>
            <w:hideMark/>
          </w:tcPr>
          <w:p w14:paraId="66A23992"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1,5041</w:t>
            </w:r>
          </w:p>
        </w:tc>
      </w:tr>
      <w:tr w:rsidR="00282D23" w:rsidRPr="0022001B" w14:paraId="62BB8503" w14:textId="77777777" w:rsidTr="00282D23">
        <w:trPr>
          <w:trHeight w:val="20"/>
        </w:trPr>
        <w:tc>
          <w:tcPr>
            <w:tcW w:w="5000" w:type="pct"/>
            <w:gridSpan w:val="3"/>
            <w:shd w:val="clear" w:color="auto" w:fill="auto"/>
            <w:vAlign w:val="center"/>
            <w:hideMark/>
          </w:tcPr>
          <w:p w14:paraId="02D28EC3" w14:textId="77777777" w:rsidR="00282D23" w:rsidRPr="0022001B" w:rsidRDefault="00282D23" w:rsidP="003132B2">
            <w:pPr>
              <w:spacing w:after="0" w:line="240" w:lineRule="auto"/>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 xml:space="preserve">                                                                     Опасные отходы </w:t>
            </w:r>
          </w:p>
        </w:tc>
      </w:tr>
      <w:tr w:rsidR="00282D23" w:rsidRPr="0022001B" w14:paraId="64878F8B" w14:textId="77777777" w:rsidTr="00282D23">
        <w:trPr>
          <w:trHeight w:val="20"/>
        </w:trPr>
        <w:tc>
          <w:tcPr>
            <w:tcW w:w="1836" w:type="pct"/>
            <w:shd w:val="clear" w:color="auto" w:fill="auto"/>
            <w:vAlign w:val="center"/>
            <w:hideMark/>
          </w:tcPr>
          <w:p w14:paraId="4EEAAA72" w14:textId="77777777" w:rsidR="00282D23" w:rsidRPr="0022001B" w:rsidRDefault="00282D23" w:rsidP="003132B2">
            <w:pPr>
              <w:spacing w:after="0" w:line="240" w:lineRule="auto"/>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Промасленная ветошь</w:t>
            </w:r>
          </w:p>
        </w:tc>
        <w:tc>
          <w:tcPr>
            <w:tcW w:w="1692" w:type="pct"/>
            <w:shd w:val="clear" w:color="auto" w:fill="auto"/>
            <w:vAlign w:val="center"/>
            <w:hideMark/>
          </w:tcPr>
          <w:p w14:paraId="1B99A68A"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w:t>
            </w:r>
          </w:p>
        </w:tc>
        <w:tc>
          <w:tcPr>
            <w:tcW w:w="1471" w:type="pct"/>
            <w:shd w:val="clear" w:color="auto" w:fill="auto"/>
            <w:noWrap/>
            <w:vAlign w:val="bottom"/>
            <w:hideMark/>
          </w:tcPr>
          <w:p w14:paraId="7096CEC7"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0,007815</w:t>
            </w:r>
          </w:p>
        </w:tc>
      </w:tr>
      <w:tr w:rsidR="00282D23" w:rsidRPr="0022001B" w14:paraId="66A071E9" w14:textId="77777777" w:rsidTr="00282D23">
        <w:trPr>
          <w:trHeight w:val="20"/>
        </w:trPr>
        <w:tc>
          <w:tcPr>
            <w:tcW w:w="1836" w:type="pct"/>
            <w:shd w:val="clear" w:color="auto" w:fill="auto"/>
            <w:vAlign w:val="center"/>
            <w:hideMark/>
          </w:tcPr>
          <w:p w14:paraId="3F9AAD06" w14:textId="77777777" w:rsidR="00282D23" w:rsidRPr="0022001B" w:rsidRDefault="00282D23" w:rsidP="003132B2">
            <w:pPr>
              <w:spacing w:after="0" w:line="240" w:lineRule="auto"/>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 xml:space="preserve">Тара </w:t>
            </w:r>
            <w:proofErr w:type="gramStart"/>
            <w:r w:rsidRPr="0022001B">
              <w:rPr>
                <w:rFonts w:ascii="Times New Roman" w:eastAsia="Times New Roman" w:hAnsi="Times New Roman" w:cs="Times New Roman"/>
                <w:sz w:val="20"/>
                <w:szCs w:val="20"/>
                <w:lang w:eastAsia="ru-KZ"/>
              </w:rPr>
              <w:t>из под</w:t>
            </w:r>
            <w:proofErr w:type="gramEnd"/>
            <w:r w:rsidRPr="0022001B">
              <w:rPr>
                <w:rFonts w:ascii="Times New Roman" w:eastAsia="Times New Roman" w:hAnsi="Times New Roman" w:cs="Times New Roman"/>
                <w:sz w:val="20"/>
                <w:szCs w:val="20"/>
                <w:lang w:eastAsia="ru-KZ"/>
              </w:rPr>
              <w:t xml:space="preserve"> краски</w:t>
            </w:r>
          </w:p>
        </w:tc>
        <w:tc>
          <w:tcPr>
            <w:tcW w:w="1692" w:type="pct"/>
            <w:shd w:val="clear" w:color="auto" w:fill="auto"/>
            <w:vAlign w:val="center"/>
            <w:hideMark/>
          </w:tcPr>
          <w:p w14:paraId="2BEC9DBE"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w:t>
            </w:r>
          </w:p>
        </w:tc>
        <w:tc>
          <w:tcPr>
            <w:tcW w:w="1471" w:type="pct"/>
            <w:shd w:val="clear" w:color="auto" w:fill="auto"/>
            <w:vAlign w:val="center"/>
            <w:hideMark/>
          </w:tcPr>
          <w:p w14:paraId="2F6C3E58"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0,01687</w:t>
            </w:r>
          </w:p>
        </w:tc>
      </w:tr>
      <w:tr w:rsidR="00282D23" w:rsidRPr="0022001B" w14:paraId="6AC33F06" w14:textId="77777777" w:rsidTr="00282D23">
        <w:trPr>
          <w:trHeight w:val="20"/>
        </w:trPr>
        <w:tc>
          <w:tcPr>
            <w:tcW w:w="5000" w:type="pct"/>
            <w:gridSpan w:val="3"/>
            <w:shd w:val="clear" w:color="auto" w:fill="auto"/>
            <w:vAlign w:val="center"/>
            <w:hideMark/>
          </w:tcPr>
          <w:p w14:paraId="343EDD79" w14:textId="77777777" w:rsidR="00282D23" w:rsidRPr="0022001B" w:rsidRDefault="00282D23" w:rsidP="003132B2">
            <w:pPr>
              <w:spacing w:after="0" w:line="240" w:lineRule="auto"/>
              <w:jc w:val="center"/>
              <w:rPr>
                <w:rFonts w:ascii="Times New Roman" w:eastAsia="Times New Roman" w:hAnsi="Times New Roman" w:cs="Times New Roman"/>
                <w:b/>
                <w:bCs/>
                <w:sz w:val="20"/>
                <w:szCs w:val="20"/>
                <w:lang w:eastAsia="ru-KZ"/>
              </w:rPr>
            </w:pPr>
            <w:r w:rsidRPr="0022001B">
              <w:rPr>
                <w:rFonts w:ascii="Times New Roman" w:eastAsia="Times New Roman" w:hAnsi="Times New Roman" w:cs="Times New Roman"/>
                <w:b/>
                <w:bCs/>
                <w:sz w:val="20"/>
                <w:szCs w:val="20"/>
                <w:lang w:eastAsia="ru-KZ"/>
              </w:rPr>
              <w:t>Не опасные отходы</w:t>
            </w:r>
          </w:p>
        </w:tc>
      </w:tr>
      <w:tr w:rsidR="00282D23" w:rsidRPr="0022001B" w14:paraId="7B8CC5E7" w14:textId="77777777" w:rsidTr="00282D23">
        <w:trPr>
          <w:trHeight w:val="20"/>
        </w:trPr>
        <w:tc>
          <w:tcPr>
            <w:tcW w:w="1836" w:type="pct"/>
            <w:shd w:val="clear" w:color="auto" w:fill="auto"/>
            <w:vAlign w:val="center"/>
            <w:hideMark/>
          </w:tcPr>
          <w:p w14:paraId="5F55C1BD" w14:textId="77777777" w:rsidR="00282D23" w:rsidRPr="0022001B" w:rsidRDefault="00282D23" w:rsidP="003132B2">
            <w:pPr>
              <w:spacing w:after="0" w:line="240" w:lineRule="auto"/>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Огарки сварочных электродов</w:t>
            </w:r>
          </w:p>
        </w:tc>
        <w:tc>
          <w:tcPr>
            <w:tcW w:w="1692" w:type="pct"/>
            <w:shd w:val="clear" w:color="auto" w:fill="auto"/>
            <w:vAlign w:val="center"/>
            <w:hideMark/>
          </w:tcPr>
          <w:p w14:paraId="77F65376"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w:t>
            </w:r>
          </w:p>
        </w:tc>
        <w:tc>
          <w:tcPr>
            <w:tcW w:w="1471" w:type="pct"/>
            <w:shd w:val="clear" w:color="auto" w:fill="auto"/>
            <w:vAlign w:val="center"/>
            <w:hideMark/>
          </w:tcPr>
          <w:p w14:paraId="3FECD3F9"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0,0067</w:t>
            </w:r>
          </w:p>
        </w:tc>
      </w:tr>
      <w:tr w:rsidR="00282D23" w:rsidRPr="0022001B" w14:paraId="030DB598" w14:textId="77777777" w:rsidTr="00282D23">
        <w:trPr>
          <w:trHeight w:val="20"/>
        </w:trPr>
        <w:tc>
          <w:tcPr>
            <w:tcW w:w="1836" w:type="pct"/>
            <w:shd w:val="clear" w:color="auto" w:fill="auto"/>
            <w:vAlign w:val="center"/>
            <w:hideMark/>
          </w:tcPr>
          <w:p w14:paraId="629135F0" w14:textId="77777777" w:rsidR="00282D23" w:rsidRPr="0022001B" w:rsidRDefault="00282D23" w:rsidP="003132B2">
            <w:pPr>
              <w:spacing w:after="0" w:line="240" w:lineRule="auto"/>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Твердо-бытовые отходы</w:t>
            </w:r>
          </w:p>
        </w:tc>
        <w:tc>
          <w:tcPr>
            <w:tcW w:w="1692" w:type="pct"/>
            <w:shd w:val="clear" w:color="auto" w:fill="auto"/>
            <w:vAlign w:val="center"/>
            <w:hideMark/>
          </w:tcPr>
          <w:p w14:paraId="77CF1E50"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eastAsia="Times New Roman" w:hAnsi="Times New Roman" w:cs="Times New Roman"/>
                <w:sz w:val="20"/>
                <w:szCs w:val="20"/>
                <w:lang w:eastAsia="ru-KZ"/>
              </w:rPr>
              <w:t>-</w:t>
            </w:r>
          </w:p>
        </w:tc>
        <w:tc>
          <w:tcPr>
            <w:tcW w:w="1471" w:type="pct"/>
            <w:shd w:val="clear" w:color="auto" w:fill="auto"/>
            <w:vAlign w:val="center"/>
            <w:hideMark/>
          </w:tcPr>
          <w:p w14:paraId="5FCAD301" w14:textId="77777777" w:rsidR="00282D23" w:rsidRPr="0022001B" w:rsidRDefault="00282D23" w:rsidP="003132B2">
            <w:pPr>
              <w:spacing w:after="0" w:line="240" w:lineRule="auto"/>
              <w:jc w:val="center"/>
              <w:rPr>
                <w:rFonts w:ascii="Times New Roman" w:eastAsia="Times New Roman" w:hAnsi="Times New Roman" w:cs="Times New Roman"/>
                <w:sz w:val="20"/>
                <w:szCs w:val="20"/>
                <w:lang w:eastAsia="ru-KZ"/>
              </w:rPr>
            </w:pPr>
            <w:r w:rsidRPr="0022001B">
              <w:rPr>
                <w:rFonts w:ascii="Times New Roman" w:hAnsi="Times New Roman" w:cs="Times New Roman"/>
                <w:sz w:val="20"/>
                <w:szCs w:val="20"/>
              </w:rPr>
              <w:t>1,5041</w:t>
            </w:r>
          </w:p>
        </w:tc>
      </w:tr>
    </w:tbl>
    <w:p w14:paraId="3FFC2EBB" w14:textId="77777777" w:rsidR="00282D23" w:rsidRPr="00AA2760" w:rsidRDefault="00282D23" w:rsidP="00282D23">
      <w:pPr>
        <w:spacing w:after="0" w:line="240" w:lineRule="auto"/>
        <w:rPr>
          <w:rFonts w:ascii="Times New Roman" w:hAnsi="Times New Roman" w:cs="Times New Roman"/>
        </w:rPr>
      </w:pPr>
    </w:p>
    <w:p w14:paraId="572E8987" w14:textId="77777777" w:rsidR="00282D23" w:rsidRPr="00282D23" w:rsidRDefault="00282D23" w:rsidP="00282D23">
      <w:pPr>
        <w:jc w:val="center"/>
        <w:rPr>
          <w:rFonts w:ascii="Times New Roman" w:hAnsi="Times New Roman" w:cs="Times New Roman"/>
          <w:b/>
          <w:bCs/>
          <w:sz w:val="24"/>
          <w:szCs w:val="24"/>
        </w:rPr>
      </w:pPr>
    </w:p>
    <w:sectPr w:rsidR="00282D23" w:rsidRPr="00282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B22B6"/>
    <w:multiLevelType w:val="hybridMultilevel"/>
    <w:tmpl w:val="AB382B9C"/>
    <w:lvl w:ilvl="0" w:tplc="DE340712">
      <w:start w:val="1"/>
      <w:numFmt w:val="bullet"/>
      <w:lvlText w:val=""/>
      <w:lvlJc w:val="left"/>
      <w:pPr>
        <w:tabs>
          <w:tab w:val="num" w:pos="720"/>
        </w:tabs>
        <w:ind w:left="720" w:hanging="360"/>
      </w:pPr>
      <w:rPr>
        <w:rFonts w:ascii="Symbol" w:hAnsi="Symbol" w:hint="default"/>
        <w:color w:val="auto"/>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65E84A35"/>
    <w:multiLevelType w:val="hybridMultilevel"/>
    <w:tmpl w:val="3DF425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034191011">
    <w:abstractNumId w:val="1"/>
  </w:num>
  <w:num w:numId="2" w16cid:durableId="406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1D"/>
    <w:rsid w:val="00031F59"/>
    <w:rsid w:val="000604E6"/>
    <w:rsid w:val="00104F1D"/>
    <w:rsid w:val="00211646"/>
    <w:rsid w:val="00282D23"/>
    <w:rsid w:val="002D7A6B"/>
    <w:rsid w:val="00692D72"/>
    <w:rsid w:val="006E641C"/>
    <w:rsid w:val="007218EC"/>
    <w:rsid w:val="0084075A"/>
    <w:rsid w:val="009F1285"/>
    <w:rsid w:val="00A848F8"/>
    <w:rsid w:val="00C4235E"/>
    <w:rsid w:val="00EF1F8F"/>
    <w:rsid w:val="00F10FEB"/>
    <w:rsid w:val="00FD60C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D1F0"/>
  <w15:chartTrackingRefBased/>
  <w15:docId w15:val="{BF1CDB65-BD0B-4F3A-9386-729A50D5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4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04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04F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04F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04F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04F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4F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4F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4F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4F1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04F1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04F1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04F1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04F1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04F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4F1D"/>
    <w:rPr>
      <w:rFonts w:eastAsiaTheme="majorEastAsia" w:cstheme="majorBidi"/>
      <w:color w:val="595959" w:themeColor="text1" w:themeTint="A6"/>
    </w:rPr>
  </w:style>
  <w:style w:type="character" w:customStyle="1" w:styleId="80">
    <w:name w:val="Заголовок 8 Знак"/>
    <w:basedOn w:val="a0"/>
    <w:link w:val="8"/>
    <w:uiPriority w:val="9"/>
    <w:semiHidden/>
    <w:rsid w:val="00104F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4F1D"/>
    <w:rPr>
      <w:rFonts w:eastAsiaTheme="majorEastAsia" w:cstheme="majorBidi"/>
      <w:color w:val="272727" w:themeColor="text1" w:themeTint="D8"/>
    </w:rPr>
  </w:style>
  <w:style w:type="paragraph" w:styleId="a3">
    <w:name w:val="Title"/>
    <w:basedOn w:val="a"/>
    <w:next w:val="a"/>
    <w:link w:val="a4"/>
    <w:uiPriority w:val="10"/>
    <w:qFormat/>
    <w:rsid w:val="00104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04F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F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04F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4F1D"/>
    <w:pPr>
      <w:spacing w:before="160"/>
      <w:jc w:val="center"/>
    </w:pPr>
    <w:rPr>
      <w:i/>
      <w:iCs/>
      <w:color w:val="404040" w:themeColor="text1" w:themeTint="BF"/>
    </w:rPr>
  </w:style>
  <w:style w:type="character" w:customStyle="1" w:styleId="22">
    <w:name w:val="Цитата 2 Знак"/>
    <w:basedOn w:val="a0"/>
    <w:link w:val="21"/>
    <w:uiPriority w:val="29"/>
    <w:rsid w:val="00104F1D"/>
    <w:rPr>
      <w:i/>
      <w:iCs/>
      <w:color w:val="404040" w:themeColor="text1" w:themeTint="BF"/>
    </w:rPr>
  </w:style>
  <w:style w:type="paragraph" w:styleId="a7">
    <w:name w:val="List Paragraph"/>
    <w:basedOn w:val="a"/>
    <w:uiPriority w:val="34"/>
    <w:qFormat/>
    <w:rsid w:val="00104F1D"/>
    <w:pPr>
      <w:ind w:left="720"/>
      <w:contextualSpacing/>
    </w:pPr>
  </w:style>
  <w:style w:type="character" w:styleId="a8">
    <w:name w:val="Intense Emphasis"/>
    <w:basedOn w:val="a0"/>
    <w:uiPriority w:val="21"/>
    <w:qFormat/>
    <w:rsid w:val="00104F1D"/>
    <w:rPr>
      <w:i/>
      <w:iCs/>
      <w:color w:val="0F4761" w:themeColor="accent1" w:themeShade="BF"/>
    </w:rPr>
  </w:style>
  <w:style w:type="paragraph" w:styleId="a9">
    <w:name w:val="Intense Quote"/>
    <w:basedOn w:val="a"/>
    <w:next w:val="a"/>
    <w:link w:val="aa"/>
    <w:uiPriority w:val="30"/>
    <w:qFormat/>
    <w:rsid w:val="00104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04F1D"/>
    <w:rPr>
      <w:i/>
      <w:iCs/>
      <w:color w:val="0F4761" w:themeColor="accent1" w:themeShade="BF"/>
    </w:rPr>
  </w:style>
  <w:style w:type="character" w:styleId="ab">
    <w:name w:val="Intense Reference"/>
    <w:basedOn w:val="a0"/>
    <w:uiPriority w:val="32"/>
    <w:qFormat/>
    <w:rsid w:val="00104F1D"/>
    <w:rPr>
      <w:b/>
      <w:bCs/>
      <w:smallCaps/>
      <w:color w:val="0F4761" w:themeColor="accent1" w:themeShade="BF"/>
      <w:spacing w:val="5"/>
    </w:rPr>
  </w:style>
  <w:style w:type="paragraph" w:customStyle="1" w:styleId="TableParagraph">
    <w:name w:val="Table Paragraph"/>
    <w:basedOn w:val="a"/>
    <w:uiPriority w:val="1"/>
    <w:qFormat/>
    <w:rsid w:val="00282D23"/>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ru-RU" w:eastAsia="ru-RU"/>
      <w14:ligatures w14:val="none"/>
    </w:rPr>
  </w:style>
  <w:style w:type="paragraph" w:styleId="ac">
    <w:name w:val="caption"/>
    <w:aliases w:val="Название объекта Знак1,Название объекта Знак Знак,Название объекта Знак1 Знак Знак,Название объекта Знак1 Знак Знак1 Знак Знак,Название объекта Знак Знак Знак1 Знак Знак Знак,Название объекта Знак11,Название объекта Знак Знак1,З,таб"/>
    <w:basedOn w:val="a"/>
    <w:next w:val="a"/>
    <w:link w:val="ad"/>
    <w:uiPriority w:val="98"/>
    <w:unhideWhenUsed/>
    <w:qFormat/>
    <w:rsid w:val="00282D23"/>
    <w:pPr>
      <w:spacing w:after="200" w:line="256" w:lineRule="auto"/>
    </w:pPr>
    <w:rPr>
      <w:rFonts w:eastAsiaTheme="minorEastAsia"/>
      <w:i/>
      <w:iCs/>
      <w:color w:val="0E2841" w:themeColor="text2"/>
      <w:kern w:val="0"/>
      <w:sz w:val="18"/>
      <w:szCs w:val="18"/>
      <w:lang w:val="ru-RU" w:eastAsia="ru-RU"/>
      <w14:ligatures w14:val="none"/>
    </w:rPr>
  </w:style>
  <w:style w:type="character" w:customStyle="1" w:styleId="ad">
    <w:name w:val="Название объекта Знак"/>
    <w:aliases w:val="Название объекта Знак1 Знак,Название объекта Знак Знак Знак,Название объекта Знак1 Знак Знак Знак,Название объекта Знак1 Знак Знак1 Знак Знак Знак,Название объекта Знак Знак Знак1 Знак Знак Знак Знак,Название объекта Знак11 Знак"/>
    <w:link w:val="ac"/>
    <w:uiPriority w:val="98"/>
    <w:rsid w:val="00282D23"/>
    <w:rPr>
      <w:rFonts w:eastAsiaTheme="minorEastAsia"/>
      <w:i/>
      <w:iCs/>
      <w:color w:val="0E2841" w:themeColor="text2"/>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1327</Words>
  <Characters>7569</Characters>
  <Application>Microsoft Office Word</Application>
  <DocSecurity>0</DocSecurity>
  <Lines>63</Lines>
  <Paragraphs>17</Paragraphs>
  <ScaleCrop>false</ScaleCrop>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Султанова Айнур Руслановна</dc:creator>
  <cp:keywords/>
  <dc:description/>
  <cp:lastModifiedBy>Султанова Айнур Руслановна</cp:lastModifiedBy>
  <cp:revision>2</cp:revision>
  <dcterms:created xsi:type="dcterms:W3CDTF">2026-02-17T12:33:00Z</dcterms:created>
  <dcterms:modified xsi:type="dcterms:W3CDTF">2026-02-17T12:37:00Z</dcterms:modified>
</cp:coreProperties>
</file>